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1C95" w14:textId="1076F93D" w:rsidR="00015C6F" w:rsidRDefault="00015C6F" w:rsidP="00015C6F">
      <w:r>
        <w:rPr>
          <w:noProof/>
        </w:rPr>
        <w:drawing>
          <wp:inline distT="0" distB="0" distL="0" distR="0" wp14:anchorId="223D6CA8" wp14:editId="76EBF533">
            <wp:extent cx="1421130" cy="1104900"/>
            <wp:effectExtent l="0" t="0" r="7620" b="0"/>
            <wp:docPr id="2" name="Picture 2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B58C4" w14:textId="77777777" w:rsidR="00015C6F" w:rsidRDefault="00015C6F" w:rsidP="00015C6F">
      <w:pPr>
        <w:pStyle w:val="Title"/>
        <w:spacing w:before="0"/>
        <w:jc w:val="left"/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 xml:space="preserve">Australian Prudential Regulation Authority (confidentiality) determination </w:t>
      </w:r>
    </w:p>
    <w:p w14:paraId="422952D6" w14:textId="79649EFF" w:rsidR="00015C6F" w:rsidRPr="00D674E1" w:rsidRDefault="00015C6F" w:rsidP="00015C6F">
      <w:pPr>
        <w:pStyle w:val="Title"/>
        <w:spacing w:before="0"/>
        <w:jc w:val="left"/>
        <w:rPr>
          <w:rFonts w:ascii="Arial" w:hAnsi="Arial" w:cs="Arial"/>
          <w:bCs/>
          <w:sz w:val="40"/>
          <w:szCs w:val="40"/>
        </w:rPr>
      </w:pPr>
      <w:r w:rsidRPr="00032958">
        <w:rPr>
          <w:rFonts w:ascii="Arial" w:hAnsi="Arial" w:cs="Arial"/>
          <w:bCs/>
          <w:sz w:val="40"/>
          <w:szCs w:val="40"/>
        </w:rPr>
        <w:t>No.</w:t>
      </w:r>
      <w:r>
        <w:rPr>
          <w:rFonts w:ascii="Arial" w:hAnsi="Arial" w:cs="Arial"/>
          <w:bCs/>
          <w:sz w:val="40"/>
          <w:szCs w:val="40"/>
        </w:rPr>
        <w:t xml:space="preserve"> </w:t>
      </w:r>
      <w:r w:rsidR="00C173D7">
        <w:rPr>
          <w:rFonts w:ascii="Arial" w:hAnsi="Arial" w:cs="Arial"/>
          <w:bCs/>
          <w:sz w:val="40"/>
          <w:szCs w:val="40"/>
        </w:rPr>
        <w:t>2</w:t>
      </w:r>
      <w:r w:rsidR="00C173D7" w:rsidRPr="00032958">
        <w:rPr>
          <w:rFonts w:ascii="Arial" w:hAnsi="Arial" w:cs="Arial"/>
          <w:bCs/>
          <w:sz w:val="40"/>
          <w:szCs w:val="40"/>
        </w:rPr>
        <w:t xml:space="preserve"> </w:t>
      </w:r>
      <w:r w:rsidRPr="00032958">
        <w:rPr>
          <w:rFonts w:ascii="Arial" w:hAnsi="Arial" w:cs="Arial"/>
          <w:bCs/>
          <w:sz w:val="40"/>
          <w:szCs w:val="40"/>
        </w:rPr>
        <w:t xml:space="preserve">of </w:t>
      </w:r>
      <w:r>
        <w:rPr>
          <w:rFonts w:ascii="Arial" w:hAnsi="Arial" w:cs="Arial"/>
          <w:bCs/>
          <w:sz w:val="40"/>
          <w:szCs w:val="40"/>
        </w:rPr>
        <w:t>20</w:t>
      </w:r>
      <w:r w:rsidR="00BD07F5">
        <w:rPr>
          <w:rFonts w:ascii="Arial" w:hAnsi="Arial" w:cs="Arial"/>
          <w:bCs/>
          <w:sz w:val="40"/>
          <w:szCs w:val="40"/>
        </w:rPr>
        <w:t>23</w:t>
      </w:r>
    </w:p>
    <w:p w14:paraId="465BAA58" w14:textId="5DEC2DE7" w:rsidR="00015C6F" w:rsidRPr="00D674E1" w:rsidRDefault="00015C6F" w:rsidP="00015C6F">
      <w:pPr>
        <w:pStyle w:val="Title"/>
        <w:jc w:val="left"/>
        <w:rPr>
          <w:rFonts w:ascii="Arial" w:hAnsi="Arial" w:cs="Arial"/>
          <w:sz w:val="28"/>
          <w:szCs w:val="28"/>
        </w:rPr>
      </w:pPr>
      <w:r w:rsidRPr="00D674E1">
        <w:rPr>
          <w:rFonts w:ascii="Arial" w:hAnsi="Arial" w:cs="Arial"/>
          <w:sz w:val="28"/>
          <w:szCs w:val="28"/>
        </w:rPr>
        <w:t xml:space="preserve">Information provided by </w:t>
      </w:r>
      <w:r>
        <w:rPr>
          <w:rFonts w:ascii="Arial" w:hAnsi="Arial" w:cs="Arial"/>
          <w:sz w:val="28"/>
          <w:szCs w:val="28"/>
        </w:rPr>
        <w:t>authorised deposit-taking institutions</w:t>
      </w:r>
      <w:r w:rsidRPr="00D674E1">
        <w:rPr>
          <w:rFonts w:ascii="Arial" w:hAnsi="Arial" w:cs="Arial"/>
          <w:sz w:val="28"/>
          <w:szCs w:val="28"/>
        </w:rPr>
        <w:t xml:space="preserve"> under Reporting Standard</w:t>
      </w:r>
      <w:r>
        <w:rPr>
          <w:rFonts w:ascii="Arial" w:hAnsi="Arial" w:cs="Arial"/>
          <w:sz w:val="28"/>
          <w:szCs w:val="28"/>
        </w:rPr>
        <w:t>s</w:t>
      </w:r>
      <w:r w:rsidRPr="00D674E1">
        <w:rPr>
          <w:rFonts w:ascii="Arial" w:hAnsi="Arial" w:cs="Arial"/>
          <w:sz w:val="28"/>
          <w:szCs w:val="28"/>
        </w:rPr>
        <w:t xml:space="preserve"> ARS </w:t>
      </w:r>
      <w:r w:rsidR="00BD07F5">
        <w:rPr>
          <w:rFonts w:ascii="Arial" w:hAnsi="Arial" w:cs="Arial"/>
          <w:sz w:val="28"/>
          <w:szCs w:val="28"/>
        </w:rPr>
        <w:t>110</w:t>
      </w:r>
      <w:r w:rsidRPr="00D674E1">
        <w:rPr>
          <w:rFonts w:ascii="Arial" w:hAnsi="Arial" w:cs="Arial"/>
          <w:sz w:val="28"/>
          <w:szCs w:val="28"/>
        </w:rPr>
        <w:t>.0</w:t>
      </w:r>
      <w:r w:rsidR="00BD07F5">
        <w:rPr>
          <w:rFonts w:ascii="Arial" w:hAnsi="Arial" w:cs="Arial"/>
          <w:sz w:val="28"/>
          <w:szCs w:val="28"/>
        </w:rPr>
        <w:t xml:space="preserve"> and</w:t>
      </w:r>
      <w:r>
        <w:rPr>
          <w:rFonts w:ascii="Arial" w:hAnsi="Arial" w:cs="Arial"/>
          <w:sz w:val="28"/>
          <w:szCs w:val="28"/>
        </w:rPr>
        <w:t xml:space="preserve"> </w:t>
      </w:r>
      <w:r w:rsidRPr="00D674E1">
        <w:rPr>
          <w:rFonts w:ascii="Arial" w:hAnsi="Arial" w:cs="Arial"/>
          <w:sz w:val="28"/>
          <w:szCs w:val="28"/>
        </w:rPr>
        <w:t>ARS</w:t>
      </w:r>
      <w:r>
        <w:rPr>
          <w:rFonts w:ascii="Arial" w:hAnsi="Arial" w:cs="Arial"/>
          <w:sz w:val="28"/>
          <w:szCs w:val="28"/>
        </w:rPr>
        <w:t xml:space="preserve"> 2</w:t>
      </w:r>
      <w:r w:rsidR="00BD07F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0</w:t>
      </w:r>
      <w:r w:rsidR="00792853">
        <w:rPr>
          <w:rFonts w:ascii="Arial" w:hAnsi="Arial" w:cs="Arial"/>
          <w:sz w:val="28"/>
          <w:szCs w:val="28"/>
        </w:rPr>
        <w:t>.0</w:t>
      </w:r>
    </w:p>
    <w:p w14:paraId="0ECE1444" w14:textId="04F4B3FC" w:rsidR="00015C6F" w:rsidRPr="00E751FE" w:rsidRDefault="00015C6F" w:rsidP="00E751FE">
      <w:pPr>
        <w:pStyle w:val="ActTitle"/>
        <w:pBdr>
          <w:bottom w:val="single" w:sz="4" w:space="4" w:color="auto"/>
        </w:pBdr>
        <w:spacing w:before="240"/>
        <w:rPr>
          <w:i w:val="0"/>
        </w:rPr>
      </w:pPr>
      <w:r w:rsidRPr="00E751FE">
        <w:rPr>
          <w:rFonts w:cs="Arial"/>
          <w:i w:val="0"/>
        </w:rPr>
        <w:t>Australian Prudential Regulation Authority Act 1998</w:t>
      </w:r>
    </w:p>
    <w:p w14:paraId="0A244EFF" w14:textId="1E215880" w:rsidR="00015C6F" w:rsidRPr="002C2C3C" w:rsidRDefault="00015C6F" w:rsidP="00015C6F">
      <w:pPr>
        <w:jc w:val="both"/>
        <w:rPr>
          <w:rFonts w:ascii="Arial" w:hAnsi="Arial" w:cs="Arial"/>
          <w:sz w:val="22"/>
          <w:szCs w:val="22"/>
        </w:rPr>
      </w:pPr>
      <w:r w:rsidRPr="667B4474">
        <w:rPr>
          <w:rFonts w:ascii="Arial" w:hAnsi="Arial" w:cs="Arial"/>
          <w:sz w:val="22"/>
          <w:szCs w:val="22"/>
        </w:rPr>
        <w:t xml:space="preserve">I, </w:t>
      </w:r>
      <w:r w:rsidR="00BE0882" w:rsidRPr="667B4474">
        <w:rPr>
          <w:rFonts w:ascii="Arial" w:hAnsi="Arial" w:cs="Arial"/>
          <w:sz w:val="22"/>
          <w:szCs w:val="22"/>
        </w:rPr>
        <w:t>Michael Murphy</w:t>
      </w:r>
      <w:r w:rsidRPr="667B4474">
        <w:rPr>
          <w:rFonts w:ascii="Arial" w:hAnsi="Arial" w:cs="Arial"/>
          <w:sz w:val="22"/>
          <w:szCs w:val="22"/>
        </w:rPr>
        <w:t xml:space="preserve">, a delegate of APRA, under </w:t>
      </w:r>
      <w:r w:rsidR="00DE4E37" w:rsidRPr="667B4474">
        <w:rPr>
          <w:rFonts w:ascii="Arial" w:hAnsi="Arial" w:cs="Arial"/>
          <w:sz w:val="22"/>
          <w:szCs w:val="22"/>
        </w:rPr>
        <w:t>paragraph</w:t>
      </w:r>
      <w:r w:rsidRPr="667B4474">
        <w:rPr>
          <w:rFonts w:ascii="Arial" w:hAnsi="Arial" w:cs="Arial"/>
          <w:sz w:val="22"/>
          <w:szCs w:val="22"/>
        </w:rPr>
        <w:t xml:space="preserve"> 57</w:t>
      </w:r>
      <w:r w:rsidR="00DE4E37" w:rsidRPr="667B4474">
        <w:rPr>
          <w:rFonts w:ascii="Arial" w:hAnsi="Arial" w:cs="Arial"/>
          <w:sz w:val="22"/>
          <w:szCs w:val="22"/>
        </w:rPr>
        <w:t>(2)(b)</w:t>
      </w:r>
      <w:r w:rsidRPr="667B4474">
        <w:rPr>
          <w:rFonts w:ascii="Arial" w:hAnsi="Arial" w:cs="Arial"/>
          <w:sz w:val="22"/>
          <w:szCs w:val="22"/>
        </w:rPr>
        <w:t xml:space="preserve"> of the </w:t>
      </w:r>
      <w:r w:rsidRPr="667B4474">
        <w:rPr>
          <w:rFonts w:ascii="Arial" w:hAnsi="Arial" w:cs="Arial"/>
          <w:i/>
          <w:iCs/>
          <w:sz w:val="22"/>
          <w:szCs w:val="22"/>
        </w:rPr>
        <w:t>Australian Prudential Regulation Authority Act 1998</w:t>
      </w:r>
      <w:r w:rsidR="0081449F" w:rsidRPr="667B4474">
        <w:rPr>
          <w:rFonts w:ascii="Arial" w:hAnsi="Arial" w:cs="Arial"/>
          <w:sz w:val="22"/>
          <w:szCs w:val="22"/>
        </w:rPr>
        <w:t xml:space="preserve"> (the Act)</w:t>
      </w:r>
      <w:r w:rsidR="006D7EF5" w:rsidRPr="667B4474">
        <w:rPr>
          <w:rFonts w:ascii="Arial" w:hAnsi="Arial" w:cs="Arial"/>
          <w:i/>
          <w:iCs/>
          <w:sz w:val="22"/>
          <w:szCs w:val="22"/>
        </w:rPr>
        <w:t xml:space="preserve">, </w:t>
      </w:r>
      <w:r w:rsidR="006D7EF5" w:rsidRPr="667B4474">
        <w:rPr>
          <w:rFonts w:ascii="Arial" w:hAnsi="Arial" w:cs="Arial"/>
          <w:sz w:val="22"/>
          <w:szCs w:val="22"/>
        </w:rPr>
        <w:t>DETERMINE</w:t>
      </w:r>
      <w:r w:rsidRPr="667B4474">
        <w:rPr>
          <w:rFonts w:ascii="Arial" w:hAnsi="Arial" w:cs="Arial"/>
          <w:sz w:val="22"/>
          <w:szCs w:val="22"/>
        </w:rPr>
        <w:t xml:space="preserve"> that</w:t>
      </w:r>
      <w:r w:rsidR="00643EC6" w:rsidRPr="667B4474">
        <w:rPr>
          <w:rFonts w:ascii="Arial" w:hAnsi="Arial" w:cs="Arial"/>
          <w:sz w:val="22"/>
          <w:szCs w:val="22"/>
        </w:rPr>
        <w:t xml:space="preserve"> all or a</w:t>
      </w:r>
      <w:r w:rsidRPr="667B4474">
        <w:rPr>
          <w:rFonts w:ascii="Arial" w:hAnsi="Arial" w:cs="Arial"/>
          <w:sz w:val="22"/>
          <w:szCs w:val="22"/>
        </w:rPr>
        <w:t xml:space="preserve"> specified parts of </w:t>
      </w:r>
      <w:r w:rsidR="00E70A5D" w:rsidRPr="667B4474">
        <w:rPr>
          <w:rFonts w:ascii="Arial" w:hAnsi="Arial" w:cs="Arial"/>
          <w:sz w:val="22"/>
          <w:szCs w:val="22"/>
        </w:rPr>
        <w:t>relevant</w:t>
      </w:r>
      <w:r w:rsidRPr="667B4474">
        <w:rPr>
          <w:rFonts w:ascii="Arial" w:hAnsi="Arial" w:cs="Arial"/>
          <w:sz w:val="22"/>
          <w:szCs w:val="22"/>
        </w:rPr>
        <w:t xml:space="preserve"> reporting document</w:t>
      </w:r>
      <w:r w:rsidR="00D8041C">
        <w:rPr>
          <w:rFonts w:ascii="Arial" w:hAnsi="Arial" w:cs="Arial"/>
          <w:sz w:val="22"/>
          <w:szCs w:val="22"/>
        </w:rPr>
        <w:t>s</w:t>
      </w:r>
      <w:r w:rsidRPr="667B4474">
        <w:rPr>
          <w:rFonts w:ascii="Arial" w:hAnsi="Arial" w:cs="Arial"/>
          <w:sz w:val="22"/>
          <w:szCs w:val="22"/>
        </w:rPr>
        <w:t xml:space="preserve"> of a kind specified in the Schedule do not contain confidential information.</w:t>
      </w:r>
    </w:p>
    <w:p w14:paraId="2DF747FB" w14:textId="77777777" w:rsidR="00015C6F" w:rsidRPr="002C2C3C" w:rsidRDefault="00015C6F" w:rsidP="00015C6F">
      <w:pPr>
        <w:jc w:val="both"/>
        <w:rPr>
          <w:rFonts w:ascii="Arial" w:hAnsi="Arial" w:cs="Arial"/>
          <w:sz w:val="22"/>
          <w:szCs w:val="22"/>
        </w:rPr>
      </w:pPr>
    </w:p>
    <w:p w14:paraId="02913CA2" w14:textId="4CEF0E87" w:rsidR="00015C6F" w:rsidRPr="00E751FE" w:rsidRDefault="00015C6F" w:rsidP="00015C6F">
      <w:pPr>
        <w:jc w:val="both"/>
        <w:rPr>
          <w:rFonts w:ascii="Arial" w:hAnsi="Arial" w:cs="Arial"/>
          <w:sz w:val="22"/>
          <w:szCs w:val="22"/>
        </w:rPr>
      </w:pPr>
      <w:r w:rsidRPr="5775E80A">
        <w:rPr>
          <w:rFonts w:ascii="Arial" w:hAnsi="Arial" w:cs="Arial"/>
          <w:sz w:val="22"/>
          <w:szCs w:val="22"/>
        </w:rPr>
        <w:t xml:space="preserve">This </w:t>
      </w:r>
      <w:r w:rsidR="00F417B8" w:rsidRPr="5775E80A">
        <w:rPr>
          <w:rFonts w:ascii="Arial" w:hAnsi="Arial" w:cs="Arial"/>
          <w:sz w:val="22"/>
          <w:szCs w:val="22"/>
        </w:rPr>
        <w:t>instrument</w:t>
      </w:r>
      <w:r w:rsidR="00F417B8" w:rsidRPr="00E751FE">
        <w:rPr>
          <w:rFonts w:ascii="Arial" w:hAnsi="Arial" w:cs="Arial"/>
          <w:sz w:val="22"/>
          <w:szCs w:val="22"/>
        </w:rPr>
        <w:t xml:space="preserve"> </w:t>
      </w:r>
      <w:r w:rsidRPr="00E751FE">
        <w:rPr>
          <w:rFonts w:ascii="Arial" w:hAnsi="Arial" w:cs="Arial"/>
          <w:sz w:val="22"/>
          <w:szCs w:val="22"/>
        </w:rPr>
        <w:t xml:space="preserve">commences </w:t>
      </w:r>
      <w:r w:rsidR="00280B01" w:rsidRPr="5775E80A">
        <w:rPr>
          <w:rFonts w:ascii="Arial" w:hAnsi="Arial" w:cs="Arial"/>
          <w:sz w:val="22"/>
          <w:szCs w:val="22"/>
        </w:rPr>
        <w:t>upon</w:t>
      </w:r>
      <w:r w:rsidRPr="00E751FE">
        <w:rPr>
          <w:rFonts w:ascii="Arial" w:hAnsi="Arial" w:cs="Arial"/>
          <w:sz w:val="22"/>
          <w:szCs w:val="22"/>
        </w:rPr>
        <w:t xml:space="preserve"> registration on the Federal Register of Legislation.</w:t>
      </w:r>
    </w:p>
    <w:p w14:paraId="18CFBB2A" w14:textId="77777777" w:rsidR="00015C6F" w:rsidRPr="00E751FE" w:rsidRDefault="00015C6F" w:rsidP="00015C6F">
      <w:pPr>
        <w:jc w:val="both"/>
        <w:rPr>
          <w:rFonts w:ascii="Arial" w:hAnsi="Arial" w:cs="Arial"/>
          <w:sz w:val="22"/>
          <w:szCs w:val="22"/>
        </w:rPr>
      </w:pPr>
    </w:p>
    <w:p w14:paraId="744C0975" w14:textId="0F2C3F80" w:rsidR="00015C6F" w:rsidRPr="00937BAF" w:rsidRDefault="00015C6F" w:rsidP="5775E80A">
      <w:pPr>
        <w:ind w:left="540" w:hanging="540"/>
        <w:jc w:val="both"/>
        <w:rPr>
          <w:rFonts w:ascii="Arial" w:hAnsi="Arial" w:cs="Arial"/>
          <w:sz w:val="20"/>
        </w:rPr>
      </w:pPr>
      <w:r w:rsidRPr="00E751FE">
        <w:rPr>
          <w:rFonts w:ascii="Arial" w:hAnsi="Arial" w:cs="Arial"/>
          <w:i/>
          <w:iCs/>
          <w:sz w:val="20"/>
        </w:rPr>
        <w:t>Note:</w:t>
      </w:r>
      <w:r>
        <w:tab/>
      </w:r>
      <w:r w:rsidRPr="00E751FE">
        <w:rPr>
          <w:rFonts w:ascii="Arial" w:hAnsi="Arial" w:cs="Arial"/>
          <w:sz w:val="20"/>
        </w:rPr>
        <w:t xml:space="preserve">The effect of this </w:t>
      </w:r>
      <w:r w:rsidR="00937BAF" w:rsidRPr="5775E80A">
        <w:rPr>
          <w:rFonts w:ascii="Arial" w:hAnsi="Arial" w:cs="Arial"/>
          <w:sz w:val="20"/>
        </w:rPr>
        <w:t xml:space="preserve">instrument </w:t>
      </w:r>
      <w:r w:rsidRPr="5775E80A">
        <w:rPr>
          <w:rFonts w:ascii="Arial" w:hAnsi="Arial" w:cs="Arial"/>
          <w:sz w:val="20"/>
        </w:rPr>
        <w:t xml:space="preserve">is that the non-confidential information may be published under subsection 56(5C) of the </w:t>
      </w:r>
      <w:r w:rsidR="00744C20" w:rsidRPr="00E751FE">
        <w:rPr>
          <w:rFonts w:ascii="Arial" w:hAnsi="Arial" w:cs="Arial"/>
          <w:sz w:val="20"/>
        </w:rPr>
        <w:t>Act</w:t>
      </w:r>
      <w:r w:rsidRPr="5775E80A">
        <w:rPr>
          <w:rFonts w:ascii="Arial" w:hAnsi="Arial" w:cs="Arial"/>
          <w:i/>
          <w:iCs/>
          <w:sz w:val="20"/>
        </w:rPr>
        <w:t>.</w:t>
      </w:r>
    </w:p>
    <w:p w14:paraId="2413BE20" w14:textId="77777777" w:rsidR="00015C6F" w:rsidRPr="002C2C3C" w:rsidRDefault="00015C6F" w:rsidP="00015C6F">
      <w:pPr>
        <w:rPr>
          <w:rFonts w:ascii="Arial" w:hAnsi="Arial" w:cs="Arial"/>
          <w:sz w:val="22"/>
          <w:szCs w:val="22"/>
        </w:rPr>
      </w:pPr>
    </w:p>
    <w:p w14:paraId="24718567" w14:textId="7D15E34B" w:rsidR="00015C6F" w:rsidRPr="00E751FE" w:rsidRDefault="00015C6F" w:rsidP="00015C6F">
      <w:pPr>
        <w:pStyle w:val="Body"/>
        <w:jc w:val="both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sz w:val="22"/>
          <w:szCs w:val="22"/>
        </w:rPr>
        <w:t xml:space="preserve">Dated: </w:t>
      </w:r>
      <w:r w:rsidR="003F47ED">
        <w:rPr>
          <w:rFonts w:ascii="Arial" w:hAnsi="Arial" w:cs="Arial"/>
          <w:sz w:val="22"/>
          <w:szCs w:val="22"/>
        </w:rPr>
        <w:t>2</w:t>
      </w:r>
      <w:r w:rsidR="00D50E2B">
        <w:rPr>
          <w:rFonts w:ascii="Arial" w:hAnsi="Arial" w:cs="Arial"/>
          <w:sz w:val="22"/>
          <w:szCs w:val="22"/>
        </w:rPr>
        <w:t>9</w:t>
      </w:r>
      <w:r w:rsidRPr="00E751FE">
        <w:rPr>
          <w:rFonts w:ascii="Arial" w:hAnsi="Arial" w:cs="Arial"/>
          <w:sz w:val="22"/>
          <w:szCs w:val="22"/>
        </w:rPr>
        <w:t xml:space="preserve"> </w:t>
      </w:r>
      <w:r w:rsidR="00BE0882" w:rsidRPr="00E751FE">
        <w:rPr>
          <w:rFonts w:ascii="Arial" w:hAnsi="Arial" w:cs="Arial"/>
          <w:sz w:val="22"/>
          <w:szCs w:val="22"/>
        </w:rPr>
        <w:t>May</w:t>
      </w:r>
      <w:r w:rsidRPr="00E751FE">
        <w:rPr>
          <w:rFonts w:ascii="Arial" w:hAnsi="Arial" w:cs="Arial"/>
          <w:sz w:val="22"/>
          <w:szCs w:val="22"/>
        </w:rPr>
        <w:t xml:space="preserve"> 20</w:t>
      </w:r>
      <w:r w:rsidR="00BE0882" w:rsidRPr="00E751FE">
        <w:rPr>
          <w:rFonts w:ascii="Arial" w:hAnsi="Arial" w:cs="Arial"/>
          <w:sz w:val="22"/>
          <w:szCs w:val="22"/>
        </w:rPr>
        <w:t>23</w:t>
      </w:r>
    </w:p>
    <w:p w14:paraId="4852CC66" w14:textId="4B8C74C4" w:rsidR="00015C6F" w:rsidRPr="00E751FE" w:rsidRDefault="00015C6F" w:rsidP="00015C6F">
      <w:pPr>
        <w:jc w:val="both"/>
        <w:rPr>
          <w:rFonts w:ascii="Arial" w:hAnsi="Arial" w:cs="Arial"/>
          <w:sz w:val="22"/>
          <w:szCs w:val="22"/>
        </w:rPr>
      </w:pPr>
    </w:p>
    <w:p w14:paraId="07816A5B" w14:textId="77777777" w:rsidR="006C3A89" w:rsidRDefault="006C3A89" w:rsidP="00015C6F">
      <w:pPr>
        <w:jc w:val="both"/>
        <w:rPr>
          <w:rFonts w:ascii="Arial" w:hAnsi="Arial" w:cs="Arial"/>
          <w:sz w:val="22"/>
          <w:szCs w:val="22"/>
        </w:rPr>
      </w:pPr>
    </w:p>
    <w:p w14:paraId="5D71DE13" w14:textId="77777777" w:rsidR="008673DA" w:rsidRPr="00E751FE" w:rsidRDefault="008673DA" w:rsidP="00015C6F">
      <w:pPr>
        <w:jc w:val="both"/>
        <w:rPr>
          <w:rFonts w:ascii="Arial" w:hAnsi="Arial" w:cs="Arial"/>
          <w:sz w:val="22"/>
          <w:szCs w:val="22"/>
        </w:rPr>
      </w:pPr>
    </w:p>
    <w:p w14:paraId="2B7851B4" w14:textId="4A8D1A46" w:rsidR="00015C6F" w:rsidRPr="00E751FE" w:rsidRDefault="00BE0882" w:rsidP="00015C6F">
      <w:pPr>
        <w:jc w:val="both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sz w:val="22"/>
          <w:szCs w:val="22"/>
        </w:rPr>
        <w:t>Michael</w:t>
      </w:r>
      <w:r w:rsidR="00215A95" w:rsidRPr="00E751FE">
        <w:rPr>
          <w:rFonts w:ascii="Arial" w:hAnsi="Arial" w:cs="Arial"/>
          <w:sz w:val="22"/>
          <w:szCs w:val="22"/>
        </w:rPr>
        <w:t xml:space="preserve"> </w:t>
      </w:r>
      <w:r w:rsidRPr="00E751FE">
        <w:rPr>
          <w:rFonts w:ascii="Arial" w:hAnsi="Arial" w:cs="Arial"/>
          <w:sz w:val="22"/>
          <w:szCs w:val="22"/>
        </w:rPr>
        <w:t>Murphy</w:t>
      </w:r>
    </w:p>
    <w:p w14:paraId="41E32867" w14:textId="360C21C0" w:rsidR="00015C6F" w:rsidRPr="00E751FE" w:rsidRDefault="00BE0882" w:rsidP="00015C6F">
      <w:pPr>
        <w:jc w:val="both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sz w:val="22"/>
          <w:szCs w:val="22"/>
        </w:rPr>
        <w:t>Chief Data Officer (Acting)</w:t>
      </w:r>
    </w:p>
    <w:p w14:paraId="45A0F446" w14:textId="65564DD5" w:rsidR="00015C6F" w:rsidRPr="00E751FE" w:rsidRDefault="00BE0882" w:rsidP="00015C6F">
      <w:pPr>
        <w:jc w:val="both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sz w:val="22"/>
          <w:szCs w:val="22"/>
        </w:rPr>
        <w:t xml:space="preserve">Technology and </w:t>
      </w:r>
      <w:r w:rsidR="00015C6F" w:rsidRPr="00E751FE">
        <w:rPr>
          <w:rFonts w:ascii="Arial" w:hAnsi="Arial" w:cs="Arial"/>
          <w:sz w:val="22"/>
          <w:szCs w:val="22"/>
        </w:rPr>
        <w:t>Data</w:t>
      </w:r>
    </w:p>
    <w:p w14:paraId="7DDB0CBA" w14:textId="77777777" w:rsidR="006C3A89" w:rsidRPr="00E751FE" w:rsidRDefault="006C3A89" w:rsidP="00015C6F">
      <w:pPr>
        <w:jc w:val="both"/>
        <w:rPr>
          <w:rFonts w:ascii="Arial" w:hAnsi="Arial" w:cs="Arial"/>
          <w:sz w:val="22"/>
          <w:szCs w:val="22"/>
        </w:rPr>
      </w:pPr>
    </w:p>
    <w:p w14:paraId="5800F7CD" w14:textId="382F4DE9" w:rsidR="00053CDE" w:rsidRPr="00E751FE" w:rsidRDefault="00053CDE" w:rsidP="00E751FE">
      <w:pPr>
        <w:spacing w:after="120"/>
        <w:rPr>
          <w:rFonts w:ascii="Arial" w:hAnsi="Arial" w:cs="Arial"/>
          <w:b/>
          <w:sz w:val="22"/>
          <w:szCs w:val="22"/>
        </w:rPr>
      </w:pPr>
      <w:r w:rsidRPr="00E751FE">
        <w:rPr>
          <w:rFonts w:ascii="Arial" w:hAnsi="Arial" w:cs="Arial"/>
          <w:b/>
          <w:sz w:val="22"/>
          <w:szCs w:val="22"/>
        </w:rPr>
        <w:t>Interpretation</w:t>
      </w:r>
    </w:p>
    <w:p w14:paraId="762A20BE" w14:textId="41FAB4AA" w:rsidR="006C3A89" w:rsidRPr="00E751FE" w:rsidRDefault="00015C6F" w:rsidP="00E751FE">
      <w:pPr>
        <w:spacing w:after="120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sz w:val="22"/>
          <w:szCs w:val="22"/>
        </w:rPr>
        <w:t xml:space="preserve">In this </w:t>
      </w:r>
      <w:r w:rsidR="00DC6566" w:rsidRPr="5775E80A">
        <w:rPr>
          <w:rFonts w:ascii="Arial" w:hAnsi="Arial" w:cs="Arial"/>
          <w:sz w:val="22"/>
          <w:szCs w:val="22"/>
        </w:rPr>
        <w:t>D</w:t>
      </w:r>
      <w:r w:rsidRPr="00E751FE">
        <w:rPr>
          <w:rFonts w:ascii="Arial" w:hAnsi="Arial" w:cs="Arial"/>
          <w:sz w:val="22"/>
          <w:szCs w:val="22"/>
        </w:rPr>
        <w:t>etermination:</w:t>
      </w:r>
    </w:p>
    <w:p w14:paraId="5F8A0C6D" w14:textId="105D36F9" w:rsidR="00015C6F" w:rsidRPr="00E751FE" w:rsidRDefault="00015C6F" w:rsidP="00E751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b/>
          <w:bCs/>
          <w:i/>
          <w:iCs/>
          <w:sz w:val="22"/>
          <w:szCs w:val="22"/>
        </w:rPr>
        <w:t>APRA</w:t>
      </w:r>
      <w:r w:rsidRPr="00E751FE">
        <w:rPr>
          <w:rFonts w:ascii="Arial" w:hAnsi="Arial" w:cs="Arial"/>
          <w:sz w:val="22"/>
          <w:szCs w:val="22"/>
        </w:rPr>
        <w:t xml:space="preserve"> means the Australian Prudential Regulation Authority.</w:t>
      </w:r>
    </w:p>
    <w:p w14:paraId="3085E498" w14:textId="60C49555" w:rsidR="00015C6F" w:rsidRPr="00E751FE" w:rsidRDefault="00015C6F" w:rsidP="00E751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b/>
          <w:i/>
          <w:sz w:val="22"/>
          <w:szCs w:val="22"/>
        </w:rPr>
        <w:t>authorised</w:t>
      </w:r>
      <w:r w:rsidRPr="00E751FE">
        <w:rPr>
          <w:rFonts w:ascii="Arial" w:hAnsi="Arial" w:cs="Arial"/>
          <w:sz w:val="22"/>
          <w:szCs w:val="22"/>
        </w:rPr>
        <w:t xml:space="preserve"> </w:t>
      </w:r>
      <w:r w:rsidRPr="00E751FE">
        <w:rPr>
          <w:rFonts w:ascii="Arial" w:hAnsi="Arial" w:cs="Arial"/>
          <w:b/>
          <w:i/>
          <w:sz w:val="22"/>
          <w:szCs w:val="22"/>
        </w:rPr>
        <w:t>deposit-taking institution</w:t>
      </w:r>
      <w:r w:rsidR="00053CDE" w:rsidRPr="00E751FE">
        <w:rPr>
          <w:rFonts w:ascii="Arial" w:hAnsi="Arial" w:cs="Arial"/>
          <w:b/>
          <w:i/>
          <w:sz w:val="22"/>
          <w:szCs w:val="22"/>
        </w:rPr>
        <w:t xml:space="preserve"> </w:t>
      </w:r>
      <w:r w:rsidR="00053CDE" w:rsidRPr="00E751FE">
        <w:rPr>
          <w:rFonts w:ascii="Arial" w:hAnsi="Arial" w:cs="Arial"/>
          <w:b/>
          <w:sz w:val="22"/>
          <w:szCs w:val="22"/>
        </w:rPr>
        <w:t>(ADI)</w:t>
      </w:r>
      <w:r w:rsidRPr="00E751FE">
        <w:rPr>
          <w:rFonts w:ascii="Arial" w:hAnsi="Arial" w:cs="Arial"/>
          <w:sz w:val="22"/>
          <w:szCs w:val="22"/>
        </w:rPr>
        <w:t xml:space="preserve"> has the meaning given in section 5 of the </w:t>
      </w:r>
      <w:r w:rsidRPr="00E751FE">
        <w:rPr>
          <w:rFonts w:ascii="Arial" w:hAnsi="Arial" w:cs="Arial"/>
          <w:i/>
          <w:sz w:val="22"/>
          <w:szCs w:val="22"/>
        </w:rPr>
        <w:t>Banking Act 1959</w:t>
      </w:r>
      <w:r w:rsidRPr="00E751FE">
        <w:rPr>
          <w:rFonts w:ascii="Arial" w:hAnsi="Arial" w:cs="Arial"/>
          <w:sz w:val="22"/>
          <w:szCs w:val="22"/>
        </w:rPr>
        <w:t>.</w:t>
      </w:r>
    </w:p>
    <w:p w14:paraId="1B9F7B34" w14:textId="77777777" w:rsidR="00015C6F" w:rsidRPr="00E751FE" w:rsidRDefault="00015C6F" w:rsidP="00E751F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751FE">
        <w:rPr>
          <w:rFonts w:ascii="Arial" w:hAnsi="Arial" w:cs="Arial"/>
          <w:b/>
          <w:i/>
          <w:sz w:val="22"/>
          <w:szCs w:val="22"/>
        </w:rPr>
        <w:t>reporting document</w:t>
      </w:r>
      <w:r w:rsidRPr="00E751FE">
        <w:rPr>
          <w:rFonts w:ascii="Arial" w:hAnsi="Arial" w:cs="Arial"/>
          <w:sz w:val="22"/>
          <w:szCs w:val="22"/>
        </w:rPr>
        <w:t xml:space="preserve"> means a reporting document within the meaning of section 13 of the </w:t>
      </w:r>
      <w:r w:rsidRPr="00E751FE">
        <w:rPr>
          <w:rFonts w:ascii="Arial" w:hAnsi="Arial" w:cs="Arial"/>
          <w:i/>
          <w:sz w:val="22"/>
          <w:szCs w:val="22"/>
        </w:rPr>
        <w:t>Financial Sector (Collection of Data Act) 2001</w:t>
      </w:r>
      <w:r w:rsidRPr="00E751FE">
        <w:rPr>
          <w:rFonts w:ascii="Arial" w:hAnsi="Arial" w:cs="Arial"/>
          <w:sz w:val="22"/>
          <w:szCs w:val="22"/>
        </w:rPr>
        <w:t>.</w:t>
      </w:r>
    </w:p>
    <w:p w14:paraId="5FF822EA" w14:textId="5C0A0493" w:rsidR="006C3A89" w:rsidRPr="00AB0A0E" w:rsidRDefault="006C3A89" w:rsidP="006C3A89">
      <w:pPr>
        <w:pStyle w:val="Scheduletitle"/>
        <w:ind w:left="0" w:firstLine="0"/>
        <w:rPr>
          <w:rFonts w:cs="Arial"/>
          <w:szCs w:val="32"/>
        </w:rPr>
      </w:pPr>
      <w:r>
        <w:rPr>
          <w:rFonts w:cs="Arial"/>
          <w:szCs w:val="32"/>
        </w:rPr>
        <w:lastRenderedPageBreak/>
        <w:t>S</w:t>
      </w:r>
      <w:r w:rsidRPr="00AB0A0E">
        <w:rPr>
          <w:rFonts w:cs="Arial"/>
          <w:szCs w:val="32"/>
        </w:rPr>
        <w:t>chedule</w:t>
      </w:r>
    </w:p>
    <w:p w14:paraId="4D6043A6" w14:textId="77777777" w:rsidR="006C3A89" w:rsidRPr="00866075" w:rsidRDefault="006C3A89" w:rsidP="00E751FE">
      <w:pPr>
        <w:rPr>
          <w:b/>
          <w:szCs w:val="24"/>
        </w:rPr>
      </w:pPr>
    </w:p>
    <w:p w14:paraId="01100C94" w14:textId="4B676784" w:rsidR="006C3A89" w:rsidRPr="00DB32F4" w:rsidRDefault="009C0DE8" w:rsidP="006C3A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Parts of r</w:t>
      </w:r>
      <w:r w:rsidR="006C3A89" w:rsidRPr="00DB32F4">
        <w:rPr>
          <w:rFonts w:ascii="Arial" w:hAnsi="Arial" w:cs="Arial"/>
          <w:b/>
          <w:sz w:val="28"/>
          <w:szCs w:val="28"/>
        </w:rPr>
        <w:t>epor</w:t>
      </w:r>
      <w:r w:rsidR="006C3A89">
        <w:rPr>
          <w:rFonts w:ascii="Arial" w:hAnsi="Arial" w:cs="Arial"/>
          <w:b/>
          <w:sz w:val="28"/>
          <w:szCs w:val="28"/>
        </w:rPr>
        <w:t>ting documents covered by this d</w:t>
      </w:r>
      <w:r>
        <w:rPr>
          <w:rFonts w:ascii="Arial" w:hAnsi="Arial" w:cs="Arial"/>
          <w:b/>
          <w:sz w:val="28"/>
          <w:szCs w:val="28"/>
        </w:rPr>
        <w:t>etermination</w:t>
      </w:r>
    </w:p>
    <w:p w14:paraId="5FBF3200" w14:textId="77777777" w:rsidR="006C3A89" w:rsidRPr="00866075" w:rsidRDefault="006C3A89" w:rsidP="00E751FE">
      <w:pPr>
        <w:rPr>
          <w:szCs w:val="24"/>
          <w:u w:val="single"/>
        </w:rPr>
      </w:pPr>
    </w:p>
    <w:p w14:paraId="7DF20B9A" w14:textId="4B02F2D9" w:rsidR="009D7AF8" w:rsidRPr="00E751FE" w:rsidRDefault="006C3A89" w:rsidP="006C3A89">
      <w:pPr>
        <w:jc w:val="both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sz w:val="22"/>
          <w:szCs w:val="22"/>
        </w:rPr>
        <w:t xml:space="preserve">This determination </w:t>
      </w:r>
      <w:r w:rsidR="005D3617" w:rsidRPr="00E751FE">
        <w:rPr>
          <w:rFonts w:ascii="Arial" w:hAnsi="Arial" w:cs="Arial"/>
          <w:sz w:val="22"/>
          <w:szCs w:val="22"/>
        </w:rPr>
        <w:t xml:space="preserve">only </w:t>
      </w:r>
      <w:r w:rsidRPr="00E751FE">
        <w:rPr>
          <w:rFonts w:ascii="Arial" w:hAnsi="Arial" w:cs="Arial"/>
          <w:sz w:val="22"/>
          <w:szCs w:val="22"/>
        </w:rPr>
        <w:t xml:space="preserve">applies to information in the </w:t>
      </w:r>
      <w:r w:rsidR="00767B8B" w:rsidRPr="00E751FE">
        <w:rPr>
          <w:rFonts w:ascii="Arial" w:hAnsi="Arial" w:cs="Arial"/>
          <w:sz w:val="22"/>
          <w:szCs w:val="22"/>
        </w:rPr>
        <w:t xml:space="preserve">specified </w:t>
      </w:r>
      <w:r w:rsidRPr="00E751FE">
        <w:rPr>
          <w:rFonts w:ascii="Arial" w:hAnsi="Arial" w:cs="Arial"/>
          <w:sz w:val="22"/>
          <w:szCs w:val="22"/>
        </w:rPr>
        <w:t>parts of reporting forms given to APRA by an ADI under the following reporting standards</w:t>
      </w:r>
      <w:bookmarkStart w:id="0" w:name="_Hlk135239395"/>
      <w:r w:rsidR="5A2656CD" w:rsidRPr="55D5B04B">
        <w:rPr>
          <w:rFonts w:ascii="Arial" w:hAnsi="Arial" w:cs="Arial"/>
          <w:sz w:val="22"/>
          <w:szCs w:val="22"/>
        </w:rPr>
        <w:t xml:space="preserve">, and any </w:t>
      </w:r>
      <w:r w:rsidR="3D42EAD2" w:rsidRPr="55D5B04B">
        <w:rPr>
          <w:rFonts w:ascii="Arial" w:hAnsi="Arial" w:cs="Arial"/>
          <w:sz w:val="22"/>
          <w:szCs w:val="22"/>
        </w:rPr>
        <w:t>information</w:t>
      </w:r>
      <w:r w:rsidR="5A2656CD" w:rsidRPr="55D5B04B">
        <w:rPr>
          <w:rFonts w:ascii="Arial" w:hAnsi="Arial" w:cs="Arial"/>
          <w:sz w:val="22"/>
          <w:szCs w:val="22"/>
        </w:rPr>
        <w:t xml:space="preserve"> that can be derived from these items</w:t>
      </w:r>
      <w:bookmarkEnd w:id="0"/>
      <w:r w:rsidR="00AE69D0" w:rsidRPr="00E751FE">
        <w:rPr>
          <w:rFonts w:ascii="Arial" w:hAnsi="Arial" w:cs="Arial"/>
          <w:sz w:val="22"/>
          <w:szCs w:val="22"/>
        </w:rPr>
        <w:t xml:space="preserve">, </w:t>
      </w:r>
      <w:r w:rsidR="00A70744">
        <w:rPr>
          <w:rFonts w:ascii="Arial" w:hAnsi="Arial" w:cs="Arial"/>
          <w:sz w:val="22"/>
          <w:szCs w:val="22"/>
        </w:rPr>
        <w:t>60</w:t>
      </w:r>
      <w:r w:rsidR="00A70744" w:rsidRPr="00E751FE">
        <w:rPr>
          <w:rFonts w:ascii="Arial" w:hAnsi="Arial" w:cs="Arial"/>
          <w:sz w:val="22"/>
          <w:szCs w:val="22"/>
        </w:rPr>
        <w:t xml:space="preserve"> </w:t>
      </w:r>
      <w:r w:rsidR="00FC7BBD" w:rsidRPr="00E751FE">
        <w:rPr>
          <w:rFonts w:ascii="Arial" w:hAnsi="Arial" w:cs="Arial"/>
          <w:sz w:val="22"/>
          <w:szCs w:val="22"/>
        </w:rPr>
        <w:t>calendar days after the end of the period to which the disclosure relates</w:t>
      </w:r>
      <w:r w:rsidR="009D7AF8" w:rsidRPr="00E751FE">
        <w:rPr>
          <w:rFonts w:ascii="Arial" w:hAnsi="Arial" w:cs="Arial"/>
          <w:sz w:val="22"/>
          <w:szCs w:val="22"/>
        </w:rPr>
        <w:t>:</w:t>
      </w:r>
    </w:p>
    <w:p w14:paraId="61E437FF" w14:textId="77777777" w:rsidR="009D7AF8" w:rsidRPr="00E751FE" w:rsidRDefault="009D7AF8" w:rsidP="006C3A89">
      <w:pPr>
        <w:jc w:val="both"/>
        <w:rPr>
          <w:rFonts w:ascii="Arial" w:hAnsi="Arial" w:cs="Arial"/>
          <w:sz w:val="22"/>
          <w:szCs w:val="22"/>
        </w:rPr>
      </w:pPr>
    </w:p>
    <w:p w14:paraId="1B07B94C" w14:textId="70A1C367" w:rsidR="009D7AF8" w:rsidRPr="00E751FE" w:rsidRDefault="009D7AF8" w:rsidP="3D980E6E">
      <w:pPr>
        <w:pStyle w:val="BodyText"/>
        <w:numPr>
          <w:ilvl w:val="0"/>
          <w:numId w:val="5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E751FE">
        <w:rPr>
          <w:rFonts w:ascii="Arial" w:hAnsi="Arial" w:cs="Arial"/>
          <w:sz w:val="22"/>
          <w:szCs w:val="22"/>
          <w:lang w:val="en-AU"/>
        </w:rPr>
        <w:t xml:space="preserve">Reporting Standard </w:t>
      </w:r>
      <w:r w:rsidRPr="00E751FE">
        <w:rPr>
          <w:rFonts w:ascii="Arial" w:hAnsi="Arial" w:cs="Arial"/>
          <w:sz w:val="22"/>
          <w:szCs w:val="22"/>
        </w:rPr>
        <w:t xml:space="preserve">ARS </w:t>
      </w:r>
      <w:r w:rsidR="00BE0882" w:rsidRPr="00E751FE">
        <w:rPr>
          <w:rFonts w:ascii="Arial" w:hAnsi="Arial" w:cs="Arial"/>
          <w:sz w:val="22"/>
          <w:szCs w:val="22"/>
          <w:lang w:val="en-AU"/>
        </w:rPr>
        <w:t>110</w:t>
      </w:r>
      <w:r w:rsidRPr="00E751FE">
        <w:rPr>
          <w:rFonts w:ascii="Arial" w:hAnsi="Arial" w:cs="Arial"/>
          <w:sz w:val="22"/>
          <w:szCs w:val="22"/>
        </w:rPr>
        <w:t xml:space="preserve">.0 </w:t>
      </w:r>
      <w:r w:rsidR="00BE0882" w:rsidRPr="00E751FE">
        <w:rPr>
          <w:rFonts w:ascii="Arial" w:hAnsi="Arial" w:cs="Arial"/>
          <w:sz w:val="22"/>
          <w:szCs w:val="22"/>
          <w:lang w:val="en-AU"/>
        </w:rPr>
        <w:t>Capital Adequacy</w:t>
      </w:r>
      <w:r w:rsidR="00691AE5" w:rsidRPr="3D980E6E">
        <w:rPr>
          <w:rFonts w:ascii="Arial" w:hAnsi="Arial" w:cs="Arial"/>
          <w:sz w:val="22"/>
          <w:szCs w:val="22"/>
          <w:lang w:val="en-AU"/>
        </w:rPr>
        <w:t>:</w:t>
      </w:r>
    </w:p>
    <w:p w14:paraId="3988DA26" w14:textId="451B8958" w:rsidR="00404F78" w:rsidRPr="00812AEF" w:rsidRDefault="00475BBC" w:rsidP="00203A2B">
      <w:pPr>
        <w:pStyle w:val="ListParagraph"/>
        <w:numPr>
          <w:ilvl w:val="0"/>
          <w:numId w:val="8"/>
        </w:numPr>
        <w:spacing w:before="60" w:after="60"/>
        <w:ind w:left="567" w:hanging="283"/>
        <w:rPr>
          <w:rFonts w:ascii="Arial" w:hAnsi="Arial" w:cs="Arial"/>
          <w:sz w:val="22"/>
          <w:szCs w:val="22"/>
        </w:rPr>
      </w:pPr>
      <w:r w:rsidRPr="4401DC69">
        <w:rPr>
          <w:rFonts w:ascii="Arial" w:hAnsi="Arial" w:cs="Arial"/>
          <w:sz w:val="22"/>
          <w:szCs w:val="22"/>
        </w:rPr>
        <w:t xml:space="preserve">Reporting form </w:t>
      </w:r>
      <w:r w:rsidR="00BE0882" w:rsidRPr="00E751FE">
        <w:rPr>
          <w:rFonts w:ascii="Arial" w:hAnsi="Arial" w:cs="Arial"/>
          <w:sz w:val="22"/>
          <w:szCs w:val="22"/>
        </w:rPr>
        <w:t>ARF 110.0</w:t>
      </w:r>
      <w:r w:rsidR="00404F78" w:rsidRPr="00E751FE">
        <w:rPr>
          <w:rFonts w:ascii="Arial" w:hAnsi="Arial" w:cs="Arial"/>
          <w:sz w:val="22"/>
          <w:szCs w:val="22"/>
        </w:rPr>
        <w:t xml:space="preserve"> </w:t>
      </w:r>
      <w:r w:rsidR="00BE0882" w:rsidRPr="00E751FE">
        <w:rPr>
          <w:rFonts w:ascii="Arial" w:hAnsi="Arial" w:cs="Arial"/>
          <w:sz w:val="22"/>
          <w:szCs w:val="22"/>
        </w:rPr>
        <w:t>Capital Adequ</w:t>
      </w:r>
      <w:r w:rsidR="00707173" w:rsidRPr="00E751FE">
        <w:rPr>
          <w:rFonts w:ascii="Arial" w:hAnsi="Arial" w:cs="Arial"/>
          <w:sz w:val="22"/>
          <w:szCs w:val="22"/>
        </w:rPr>
        <w:t>a</w:t>
      </w:r>
      <w:r w:rsidR="00BE0882" w:rsidRPr="00E751FE">
        <w:rPr>
          <w:rFonts w:ascii="Arial" w:hAnsi="Arial" w:cs="Arial"/>
          <w:sz w:val="22"/>
          <w:szCs w:val="22"/>
        </w:rPr>
        <w:t xml:space="preserve">cy </w:t>
      </w:r>
      <w:r w:rsidR="00404F78" w:rsidRPr="00E751FE">
        <w:rPr>
          <w:rFonts w:ascii="Arial" w:hAnsi="Arial" w:cs="Arial"/>
          <w:sz w:val="22"/>
          <w:szCs w:val="22"/>
        </w:rPr>
        <w:t>(ARF</w:t>
      </w:r>
      <w:r w:rsidR="0068542C">
        <w:rPr>
          <w:rFonts w:ascii="Arial" w:hAnsi="Arial" w:cs="Arial"/>
          <w:sz w:val="22"/>
          <w:szCs w:val="22"/>
        </w:rPr>
        <w:t xml:space="preserve"> </w:t>
      </w:r>
      <w:r w:rsidR="00BE0882" w:rsidRPr="00E751FE">
        <w:rPr>
          <w:rFonts w:ascii="Arial" w:hAnsi="Arial" w:cs="Arial"/>
          <w:sz w:val="22"/>
          <w:szCs w:val="22"/>
        </w:rPr>
        <w:t>110</w:t>
      </w:r>
      <w:r w:rsidR="00404F78" w:rsidRPr="00E751FE">
        <w:rPr>
          <w:rFonts w:ascii="Arial" w:hAnsi="Arial" w:cs="Arial"/>
          <w:sz w:val="22"/>
          <w:szCs w:val="22"/>
        </w:rPr>
        <w:t>.0</w:t>
      </w:r>
      <w:r w:rsidR="00325C82" w:rsidRPr="00E751FE">
        <w:rPr>
          <w:rFonts w:ascii="Arial" w:hAnsi="Arial" w:cs="Arial"/>
          <w:sz w:val="22"/>
          <w:szCs w:val="22"/>
        </w:rPr>
        <w:t xml:space="preserve"> 1/2</w:t>
      </w:r>
      <w:r w:rsidR="00404F78" w:rsidRPr="00E751FE">
        <w:rPr>
          <w:rFonts w:ascii="Arial" w:hAnsi="Arial" w:cs="Arial"/>
          <w:sz w:val="22"/>
          <w:szCs w:val="22"/>
        </w:rPr>
        <w:t>)</w:t>
      </w:r>
      <w:r w:rsidR="00BE0882" w:rsidRPr="00E751FE">
        <w:rPr>
          <w:rFonts w:ascii="Arial" w:hAnsi="Arial" w:cs="Arial"/>
          <w:sz w:val="22"/>
          <w:szCs w:val="22"/>
        </w:rPr>
        <w:t xml:space="preserve"> </w:t>
      </w:r>
      <w:r w:rsidR="00325C82" w:rsidRPr="00500CC1">
        <w:rPr>
          <w:rFonts w:ascii="Arial" w:hAnsi="Arial" w:cs="Arial"/>
          <w:sz w:val="22"/>
          <w:szCs w:val="22"/>
        </w:rPr>
        <w:t>from 1</w:t>
      </w:r>
      <w:r w:rsidR="005A52DF" w:rsidRPr="00500CC1">
        <w:rPr>
          <w:rFonts w:ascii="Arial" w:hAnsi="Arial" w:cs="Arial"/>
          <w:sz w:val="22"/>
          <w:szCs w:val="22"/>
        </w:rPr>
        <w:t xml:space="preserve"> January </w:t>
      </w:r>
      <w:r w:rsidR="00325C82" w:rsidRPr="00500CC1">
        <w:rPr>
          <w:rFonts w:ascii="Arial" w:hAnsi="Arial" w:cs="Arial"/>
          <w:sz w:val="22"/>
          <w:szCs w:val="22"/>
        </w:rPr>
        <w:t xml:space="preserve">2013 </w:t>
      </w:r>
      <w:r w:rsidR="009A0B54" w:rsidRPr="00500CC1">
        <w:rPr>
          <w:rFonts w:ascii="Arial" w:hAnsi="Arial" w:cs="Arial"/>
          <w:sz w:val="22"/>
          <w:szCs w:val="22"/>
        </w:rPr>
        <w:t>to</w:t>
      </w:r>
      <w:r w:rsidR="009A0B54" w:rsidRPr="00812AEF">
        <w:rPr>
          <w:rFonts w:ascii="Arial" w:hAnsi="Arial" w:cs="Arial"/>
          <w:sz w:val="22"/>
          <w:szCs w:val="22"/>
        </w:rPr>
        <w:t xml:space="preserve"> </w:t>
      </w:r>
      <w:r w:rsidR="00BE0882" w:rsidRPr="00812AEF">
        <w:rPr>
          <w:rFonts w:ascii="Arial" w:hAnsi="Arial" w:cs="Arial"/>
          <w:sz w:val="22"/>
          <w:szCs w:val="22"/>
        </w:rPr>
        <w:t>31 December 2022</w:t>
      </w:r>
      <w:r w:rsidR="008951E2">
        <w:rPr>
          <w:rFonts w:ascii="Arial" w:hAnsi="Arial" w:cs="Arial"/>
          <w:sz w:val="22"/>
          <w:szCs w:val="22"/>
        </w:rPr>
        <w:t>,</w:t>
      </w:r>
      <w:r w:rsidR="00BB1228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404F78" w:rsidRPr="00812AEF">
        <w:rPr>
          <w:rFonts w:ascii="Arial" w:hAnsi="Arial" w:cs="Arial"/>
          <w:sz w:val="22"/>
          <w:szCs w:val="22"/>
        </w:rPr>
        <w:t xml:space="preserve"> and</w:t>
      </w:r>
    </w:p>
    <w:p w14:paraId="0BB49108" w14:textId="24CA1D62" w:rsidR="00404F78" w:rsidRPr="00E751FE" w:rsidRDefault="00BE0882" w:rsidP="00203A2B">
      <w:pPr>
        <w:pStyle w:val="BodyText"/>
        <w:numPr>
          <w:ilvl w:val="0"/>
          <w:numId w:val="8"/>
        </w:numPr>
        <w:tabs>
          <w:tab w:val="left" w:pos="567"/>
        </w:tabs>
        <w:ind w:left="567" w:hanging="283"/>
        <w:rPr>
          <w:rFonts w:ascii="Arial" w:hAnsi="Arial" w:cs="Arial"/>
          <w:iCs/>
          <w:sz w:val="22"/>
          <w:szCs w:val="22"/>
        </w:rPr>
      </w:pPr>
      <w:r w:rsidRPr="4401DC69">
        <w:rPr>
          <w:rFonts w:ascii="Arial" w:hAnsi="Arial" w:cs="Arial"/>
          <w:sz w:val="22"/>
          <w:szCs w:val="22"/>
        </w:rPr>
        <w:t xml:space="preserve">Reporting form </w:t>
      </w:r>
      <w:r w:rsidRPr="00E751FE">
        <w:rPr>
          <w:rFonts w:ascii="Arial" w:hAnsi="Arial" w:cs="Arial"/>
          <w:sz w:val="22"/>
          <w:szCs w:val="22"/>
        </w:rPr>
        <w:t xml:space="preserve">ARF 110.0 Capital </w:t>
      </w:r>
      <w:proofErr w:type="spellStart"/>
      <w:r w:rsidRPr="00E751FE">
        <w:rPr>
          <w:rFonts w:ascii="Arial" w:hAnsi="Arial" w:cs="Arial"/>
          <w:sz w:val="22"/>
          <w:szCs w:val="22"/>
        </w:rPr>
        <w:t>Adequ</w:t>
      </w:r>
      <w:r w:rsidR="00707173" w:rsidRPr="00E751FE">
        <w:rPr>
          <w:rFonts w:ascii="Arial" w:hAnsi="Arial" w:cs="Arial"/>
          <w:sz w:val="22"/>
          <w:szCs w:val="22"/>
          <w:lang w:val="en-AU"/>
        </w:rPr>
        <w:t>a</w:t>
      </w:r>
      <w:proofErr w:type="spellEnd"/>
      <w:r w:rsidRPr="00E751FE">
        <w:rPr>
          <w:rFonts w:ascii="Arial" w:hAnsi="Arial" w:cs="Arial"/>
          <w:sz w:val="22"/>
          <w:szCs w:val="22"/>
        </w:rPr>
        <w:t>cy (ARF</w:t>
      </w:r>
      <w:r w:rsidR="0068542C">
        <w:rPr>
          <w:rFonts w:ascii="Arial" w:hAnsi="Arial" w:cs="Arial"/>
          <w:sz w:val="22"/>
          <w:szCs w:val="22"/>
          <w:lang w:val="en-AU"/>
        </w:rPr>
        <w:t xml:space="preserve"> </w:t>
      </w:r>
      <w:r w:rsidRPr="00E751FE">
        <w:rPr>
          <w:rFonts w:ascii="Arial" w:hAnsi="Arial" w:cs="Arial"/>
          <w:sz w:val="22"/>
          <w:szCs w:val="22"/>
        </w:rPr>
        <w:t>110.0)</w:t>
      </w:r>
      <w:r w:rsidRPr="00E751FE">
        <w:rPr>
          <w:rFonts w:ascii="Arial" w:hAnsi="Arial" w:cs="Arial"/>
          <w:sz w:val="22"/>
          <w:szCs w:val="22"/>
          <w:lang w:val="en-AU"/>
        </w:rPr>
        <w:t xml:space="preserve"> from 1 January 2023</w:t>
      </w:r>
      <w:r w:rsidR="00691AE5">
        <w:rPr>
          <w:rFonts w:ascii="Arial" w:hAnsi="Arial" w:cs="Arial"/>
          <w:sz w:val="22"/>
          <w:szCs w:val="22"/>
          <w:lang w:val="en-AU"/>
        </w:rPr>
        <w:t>.</w:t>
      </w:r>
      <w:r w:rsidR="00500CC1">
        <w:rPr>
          <w:rStyle w:val="FootnoteReference"/>
          <w:rFonts w:ascii="Arial" w:hAnsi="Arial" w:cs="Arial"/>
          <w:sz w:val="22"/>
          <w:szCs w:val="22"/>
          <w:lang w:val="en-AU"/>
        </w:rPr>
        <w:footnoteReference w:id="3"/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237"/>
      </w:tblGrid>
      <w:tr w:rsidR="00B825A8" w:rsidRPr="00642EDD" w14:paraId="15AD7F71" w14:textId="77777777" w:rsidTr="007059AF">
        <w:trPr>
          <w:trHeight w:val="552"/>
          <w:tblHeader/>
        </w:trPr>
        <w:tc>
          <w:tcPr>
            <w:tcW w:w="2122" w:type="dxa"/>
            <w:shd w:val="clear" w:color="000000" w:fill="D9D9D9"/>
            <w:vAlign w:val="center"/>
            <w:hideMark/>
          </w:tcPr>
          <w:p w14:paraId="1229C66C" w14:textId="77777777" w:rsidR="00B825A8" w:rsidRPr="00E751FE" w:rsidRDefault="00B825A8" w:rsidP="002941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35644906"/>
            <w:r w:rsidRPr="00E751FE">
              <w:rPr>
                <w:rFonts w:ascii="Arial" w:hAnsi="Arial" w:cs="Arial"/>
                <w:b/>
                <w:sz w:val="22"/>
                <w:szCs w:val="22"/>
              </w:rPr>
              <w:t>Reporting form</w:t>
            </w:r>
          </w:p>
        </w:tc>
        <w:tc>
          <w:tcPr>
            <w:tcW w:w="6237" w:type="dxa"/>
            <w:shd w:val="clear" w:color="000000" w:fill="D9D9D9"/>
            <w:vAlign w:val="center"/>
            <w:hideMark/>
          </w:tcPr>
          <w:p w14:paraId="67ADE816" w14:textId="77777777" w:rsidR="00B825A8" w:rsidRPr="00E751FE" w:rsidRDefault="00B825A8" w:rsidP="002941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51FE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</w:tr>
      <w:tr w:rsidR="00B825A8" w:rsidRPr="00642EDD" w14:paraId="4CE1604E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15347F8D" w14:textId="2964EF75" w:rsidR="00B825A8" w:rsidRPr="00E751FE" w:rsidRDefault="00BE0882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  <w:r w:rsidR="00B5440E" w:rsidRPr="00E751FE">
              <w:rPr>
                <w:rFonts w:ascii="Arial" w:hAnsi="Arial" w:cs="Arial"/>
                <w:sz w:val="22"/>
                <w:szCs w:val="22"/>
              </w:rPr>
              <w:t xml:space="preserve"> 1/2 and </w:t>
            </w:r>
          </w:p>
          <w:p w14:paraId="3AA43E6B" w14:textId="140C456C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9FB6869" w14:textId="41A4D503" w:rsidR="00B825A8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A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Pr="00E751FE">
              <w:rPr>
                <w:rFonts w:ascii="Arial" w:hAnsi="Arial" w:cs="Arial"/>
                <w:sz w:val="22"/>
                <w:szCs w:val="22"/>
              </w:rPr>
              <w:t xml:space="preserve">2.22. Common Equity Tier 1 Capital (CS23805) </w:t>
            </w:r>
          </w:p>
        </w:tc>
      </w:tr>
      <w:tr w:rsidR="00B825A8" w:rsidRPr="00642EDD" w14:paraId="14F2A7D0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7D387A35" w14:textId="77777777" w:rsidR="00B825A8" w:rsidRPr="00E751FE" w:rsidRDefault="00B825A8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7AB53657" w14:textId="642FC5FE" w:rsidR="00B825A8" w:rsidRPr="00E751FE" w:rsidRDefault="00B5440E" w:rsidP="00B5440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A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Pr="00E751FE">
              <w:rPr>
                <w:rFonts w:ascii="Arial" w:hAnsi="Arial" w:cs="Arial"/>
                <w:sz w:val="22"/>
                <w:szCs w:val="22"/>
              </w:rPr>
              <w:t>1.1.3. Common Equity Tier 1 Capital</w:t>
            </w:r>
          </w:p>
        </w:tc>
      </w:tr>
      <w:tr w:rsidR="00B5440E" w:rsidRPr="00642EDD" w14:paraId="59113E2C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0B512028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424B62A4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61140BB0" w14:textId="1CBB03E5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 xml:space="preserve">A Item </w:t>
            </w:r>
            <w:r w:rsidRPr="00E751FE">
              <w:rPr>
                <w:rFonts w:ascii="Arial" w:hAnsi="Arial" w:cs="Arial"/>
                <w:sz w:val="22"/>
                <w:szCs w:val="22"/>
              </w:rPr>
              <w:t xml:space="preserve">4. Tier 1 </w:t>
            </w:r>
            <w:r w:rsidR="00C565F3">
              <w:rPr>
                <w:rFonts w:ascii="Arial" w:hAnsi="Arial" w:cs="Arial"/>
                <w:sz w:val="22"/>
                <w:szCs w:val="22"/>
              </w:rPr>
              <w:t>C</w:t>
            </w:r>
            <w:r w:rsidR="00C565F3" w:rsidRPr="00E751FE">
              <w:rPr>
                <w:rFonts w:ascii="Arial" w:hAnsi="Arial" w:cs="Arial"/>
                <w:sz w:val="22"/>
                <w:szCs w:val="22"/>
              </w:rPr>
              <w:t xml:space="preserve">apital </w:t>
            </w:r>
            <w:r w:rsidRPr="00E751FE">
              <w:rPr>
                <w:rFonts w:ascii="Arial" w:hAnsi="Arial" w:cs="Arial"/>
                <w:sz w:val="22"/>
                <w:szCs w:val="22"/>
              </w:rPr>
              <w:t>(CS02011)</w:t>
            </w:r>
          </w:p>
        </w:tc>
      </w:tr>
      <w:tr w:rsidR="00B5440E" w:rsidRPr="00642EDD" w14:paraId="155A5E17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058AF2A8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3E8BD440" w14:textId="72C98E2C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A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Pr="00E751FE">
              <w:rPr>
                <w:rFonts w:ascii="Arial" w:hAnsi="Arial" w:cs="Arial"/>
                <w:sz w:val="22"/>
                <w:szCs w:val="22"/>
              </w:rPr>
              <w:t xml:space="preserve">1.4. Tier 1 Capital </w:t>
            </w:r>
          </w:p>
        </w:tc>
      </w:tr>
      <w:tr w:rsidR="00B5440E" w:rsidRPr="00642EDD" w14:paraId="57C7E144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46D84CBB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73047A7F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DDC4ECE" w14:textId="3ED65E68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 xml:space="preserve">A Item </w:t>
            </w:r>
            <w:r w:rsidRPr="00E751FE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3F26DE">
              <w:rPr>
                <w:rFonts w:ascii="Arial" w:hAnsi="Arial" w:cs="Arial"/>
                <w:sz w:val="22"/>
                <w:szCs w:val="22"/>
              </w:rPr>
              <w:t xml:space="preserve">Level 1/2 </w:t>
            </w:r>
            <w:r w:rsidRPr="00E751FE">
              <w:rPr>
                <w:rFonts w:ascii="Arial" w:hAnsi="Arial" w:cs="Arial"/>
                <w:sz w:val="22"/>
                <w:szCs w:val="22"/>
              </w:rPr>
              <w:t>Total Capital (CS02034)</w:t>
            </w:r>
          </w:p>
        </w:tc>
      </w:tr>
      <w:tr w:rsidR="00B5440E" w:rsidRPr="00642EDD" w14:paraId="3E7DD21A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2A19E2E5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3E2221F7" w14:textId="762F7449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A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Pr="00E751FE">
              <w:rPr>
                <w:rFonts w:ascii="Arial" w:hAnsi="Arial" w:cs="Arial"/>
                <w:sz w:val="22"/>
                <w:szCs w:val="22"/>
              </w:rPr>
              <w:t>3. Total Capital</w:t>
            </w:r>
          </w:p>
        </w:tc>
      </w:tr>
      <w:tr w:rsidR="00B5440E" w:rsidRPr="00642EDD" w14:paraId="26456D33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7BF21352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3D5BF6A5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  <w:p w14:paraId="266163BF" w14:textId="77777777" w:rsidR="00FE4475" w:rsidRPr="00E751FE" w:rsidRDefault="00FE4475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DC35DD" w14:textId="0C11EA97" w:rsidR="00FE4475" w:rsidRPr="00E751FE" w:rsidRDefault="00FE4475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6B0B2989" w14:textId="0DF2D5E5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>B Item 1.4. Total RWA for credit risk (CS02055)</w:t>
            </w:r>
            <w:r w:rsidRPr="00E751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5440E" w:rsidRPr="00642EDD" w14:paraId="3657A8DB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507AFDE4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AD7E3FD" w14:textId="77777777" w:rsidR="007059AF" w:rsidRPr="00E751FE" w:rsidRDefault="00325C82" w:rsidP="007059A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B </w:t>
            </w:r>
            <w:r w:rsidR="007059AF" w:rsidRPr="00E751FE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Pr="00E751FE">
              <w:rPr>
                <w:rFonts w:ascii="Arial" w:hAnsi="Arial" w:cs="Arial"/>
                <w:sz w:val="22"/>
                <w:szCs w:val="22"/>
              </w:rPr>
              <w:t>1.4. Total RWA for credit risk (excluding exposures in New Zealand subsidiaries)</w:t>
            </w:r>
            <w:r w:rsidR="009A0B54" w:rsidRPr="00E751F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059AF" w:rsidRPr="00E751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6AEECB" w14:textId="0431F02F" w:rsidR="00B5440E" w:rsidRPr="00E751FE" w:rsidRDefault="00325C82" w:rsidP="007059A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B </w:t>
            </w:r>
            <w:r w:rsidR="007059AF" w:rsidRPr="00E751FE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Pr="00E751FE">
              <w:rPr>
                <w:rFonts w:ascii="Arial" w:hAnsi="Arial" w:cs="Arial"/>
                <w:sz w:val="22"/>
                <w:szCs w:val="22"/>
              </w:rPr>
              <w:t>4.9. Total RWA for credit risk New Zealand subsidiaries (RWA)</w:t>
            </w:r>
          </w:p>
        </w:tc>
      </w:tr>
      <w:tr w:rsidR="00B5440E" w:rsidRPr="00642EDD" w14:paraId="1F1B7C10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5BF59B7E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785B2AFA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5C8CC2D6" w14:textId="2BC197D3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>B Item 2.3. Total RWA for operational risk (CS17743)</w:t>
            </w:r>
          </w:p>
        </w:tc>
      </w:tr>
      <w:tr w:rsidR="00B5440E" w:rsidRPr="00642EDD" w14:paraId="6C4F9C6A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7C733000" w14:textId="77777777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6A05670F" w14:textId="42FE03D4" w:rsidR="00B5440E" w:rsidRPr="00E751FE" w:rsidRDefault="00B5440E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325C82" w:rsidRPr="00E751FE">
              <w:rPr>
                <w:rFonts w:ascii="Arial" w:hAnsi="Arial" w:cs="Arial"/>
                <w:sz w:val="22"/>
                <w:szCs w:val="22"/>
              </w:rPr>
              <w:t>B Item</w:t>
            </w:r>
            <w:r w:rsidRPr="00E751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BC3" w:rsidRPr="00E751FE">
              <w:rPr>
                <w:rFonts w:ascii="Arial" w:hAnsi="Arial" w:cs="Arial"/>
                <w:sz w:val="22"/>
                <w:szCs w:val="22"/>
              </w:rPr>
              <w:t>2.3. Total RWA for operational risk</w:t>
            </w:r>
          </w:p>
        </w:tc>
      </w:tr>
      <w:tr w:rsidR="00606BC3" w:rsidRPr="00642EDD" w14:paraId="09FF789C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7A25B8EB" w14:textId="77777777" w:rsidR="00606BC3" w:rsidRPr="00E751FE" w:rsidRDefault="00606BC3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143418DE" w14:textId="77777777" w:rsidR="00606BC3" w:rsidRPr="00E751FE" w:rsidRDefault="00606BC3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lastRenderedPageBreak/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2DAABC1D" w14:textId="74AF6198" w:rsidR="00606BC3" w:rsidRPr="00E751FE" w:rsidRDefault="00606BC3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lastRenderedPageBreak/>
              <w:t>Section B Item 3.1. Interest rate risk in the banking book - Internal model approach (CS17740)</w:t>
            </w:r>
          </w:p>
        </w:tc>
      </w:tr>
      <w:tr w:rsidR="00606BC3" w:rsidRPr="00642EDD" w14:paraId="4E1193DD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28C2A482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E2DCCAB" w14:textId="17005E64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B </w:t>
            </w:r>
            <w:r w:rsidR="007059AF" w:rsidRPr="00E751FE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Pr="00E751FE">
              <w:rPr>
                <w:rFonts w:ascii="Arial" w:hAnsi="Arial" w:cs="Arial"/>
                <w:sz w:val="22"/>
                <w:szCs w:val="22"/>
              </w:rPr>
              <w:t>3.1. Interest rate risk in the banking book – Internal model approach</w:t>
            </w:r>
          </w:p>
        </w:tc>
      </w:tr>
      <w:tr w:rsidR="00606BC3" w:rsidRPr="00642EDD" w14:paraId="002E2835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136253AA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3E305416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5F1693BA" w14:textId="49B7FA5F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B Item </w:t>
            </w:r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3.2. Traded market risk, foreign </w:t>
            </w:r>
            <w:proofErr w:type="gramStart"/>
            <w:r w:rsidR="00A52BDF" w:rsidRPr="00E751FE">
              <w:rPr>
                <w:rFonts w:ascii="Arial" w:hAnsi="Arial" w:cs="Arial"/>
                <w:sz w:val="22"/>
                <w:szCs w:val="22"/>
              </w:rPr>
              <w:t>exchange</w:t>
            </w:r>
            <w:proofErr w:type="gramEnd"/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 and commodities - Standard method (CS17741)</w:t>
            </w:r>
          </w:p>
        </w:tc>
      </w:tr>
      <w:tr w:rsidR="00606BC3" w:rsidRPr="00642EDD" w14:paraId="59F1891C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05C9205F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FEB88F3" w14:textId="3D448830" w:rsidR="00606BC3" w:rsidRPr="00E751FE" w:rsidRDefault="00606BC3" w:rsidP="00A52BD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B Item </w:t>
            </w:r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3.2. Traded market risk, foreign </w:t>
            </w:r>
            <w:proofErr w:type="gramStart"/>
            <w:r w:rsidR="00A52BDF" w:rsidRPr="00E751FE">
              <w:rPr>
                <w:rFonts w:ascii="Arial" w:hAnsi="Arial" w:cs="Arial"/>
                <w:sz w:val="22"/>
                <w:szCs w:val="22"/>
              </w:rPr>
              <w:t>exchange</w:t>
            </w:r>
            <w:proofErr w:type="gramEnd"/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 and commodities – Standard method </w:t>
            </w:r>
          </w:p>
        </w:tc>
      </w:tr>
      <w:tr w:rsidR="00606BC3" w:rsidRPr="00642EDD" w14:paraId="65A2E187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2225DEFD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21E8499B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675C93E7" w14:textId="4576A02D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Section B Item 3</w:t>
            </w:r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.3. Traded market risk, foreign </w:t>
            </w:r>
            <w:proofErr w:type="gramStart"/>
            <w:r w:rsidR="00A52BDF" w:rsidRPr="00E751FE">
              <w:rPr>
                <w:rFonts w:ascii="Arial" w:hAnsi="Arial" w:cs="Arial"/>
                <w:sz w:val="22"/>
                <w:szCs w:val="22"/>
              </w:rPr>
              <w:t>exchange</w:t>
            </w:r>
            <w:proofErr w:type="gramEnd"/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 and commodities - Internal model approach (CS17742)</w:t>
            </w:r>
          </w:p>
        </w:tc>
      </w:tr>
      <w:tr w:rsidR="00606BC3" w:rsidRPr="00642EDD" w14:paraId="3C50BCE4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34B2E55D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E15FB26" w14:textId="2B604C53" w:rsidR="00606BC3" w:rsidRPr="00E751FE" w:rsidRDefault="00606BC3" w:rsidP="00A52BD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B Item </w:t>
            </w:r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3.3. Traded market risk, foreign </w:t>
            </w:r>
            <w:proofErr w:type="gramStart"/>
            <w:r w:rsidR="00A52BDF" w:rsidRPr="00E751FE">
              <w:rPr>
                <w:rFonts w:ascii="Arial" w:hAnsi="Arial" w:cs="Arial"/>
                <w:sz w:val="22"/>
                <w:szCs w:val="22"/>
              </w:rPr>
              <w:t>exchange</w:t>
            </w:r>
            <w:proofErr w:type="gramEnd"/>
            <w:r w:rsidR="00A52BDF" w:rsidRPr="00E751FE">
              <w:rPr>
                <w:rFonts w:ascii="Arial" w:hAnsi="Arial" w:cs="Arial"/>
                <w:sz w:val="22"/>
                <w:szCs w:val="22"/>
              </w:rPr>
              <w:t xml:space="preserve"> and commodities - Internal model approach</w:t>
            </w:r>
          </w:p>
        </w:tc>
      </w:tr>
      <w:tr w:rsidR="00A52BDF" w:rsidRPr="00642EDD" w14:paraId="4109C28C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2FCE5B79" w14:textId="77777777" w:rsidR="00A52BDF" w:rsidRPr="00E751FE" w:rsidRDefault="00A52BDF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1A97F119" w14:textId="77777777" w:rsidR="00A52BDF" w:rsidRPr="00E751FE" w:rsidRDefault="00A52BDF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52091224" w14:textId="77777777" w:rsidR="00A52BDF" w:rsidRPr="00E751FE" w:rsidRDefault="00A52BDF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Section B Item 3.4. Total RWA for market risk (CS02056)</w:t>
            </w:r>
          </w:p>
        </w:tc>
      </w:tr>
      <w:tr w:rsidR="00A52BDF" w:rsidRPr="00642EDD" w14:paraId="45B01EF4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2E795C09" w14:textId="77777777" w:rsidR="00A52BDF" w:rsidRPr="00E751FE" w:rsidRDefault="00A52BDF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0CCA3AF" w14:textId="77777777" w:rsidR="00A52BDF" w:rsidRPr="00E751FE" w:rsidRDefault="00A52BDF" w:rsidP="002941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Section B Item 3.4. Total RWA for market risk</w:t>
            </w:r>
          </w:p>
        </w:tc>
      </w:tr>
      <w:tr w:rsidR="00441834" w:rsidRPr="00642EDD" w14:paraId="580C7134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0A0054DD" w14:textId="77777777" w:rsidR="00441834" w:rsidRPr="00E751FE" w:rsidRDefault="00441834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49C463FF" w14:textId="40C46FB2" w:rsidR="00441834" w:rsidRPr="00E751FE" w:rsidRDefault="00441834" w:rsidP="0044183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E3D12F1" w14:textId="0B61F138" w:rsidR="00441834" w:rsidRPr="00E751FE" w:rsidRDefault="00441834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Section B Item 4.1. Total other charges as required by APRA (CS02061)</w:t>
            </w:r>
          </w:p>
        </w:tc>
      </w:tr>
      <w:tr w:rsidR="00441834" w:rsidRPr="00642EDD" w14:paraId="608A36D4" w14:textId="77777777" w:rsidTr="00A165F1">
        <w:trPr>
          <w:trHeight w:val="67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705FC6EF" w14:textId="77777777" w:rsidR="00441834" w:rsidRPr="00E751FE" w:rsidRDefault="00441834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255FA002" w14:textId="699EBD7C" w:rsidR="00441834" w:rsidRPr="00E751FE" w:rsidRDefault="00441834" w:rsidP="0044183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Section B Item 5.1. Total other charges as required by APRA </w:t>
            </w:r>
          </w:p>
        </w:tc>
      </w:tr>
      <w:tr w:rsidR="00A165F1" w:rsidRPr="00642EDD" w14:paraId="0A0E6D6C" w14:textId="77777777" w:rsidTr="007059AF">
        <w:trPr>
          <w:trHeight w:val="670"/>
        </w:trPr>
        <w:tc>
          <w:tcPr>
            <w:tcW w:w="2122" w:type="dxa"/>
            <w:shd w:val="clear" w:color="auto" w:fill="auto"/>
            <w:vAlign w:val="center"/>
          </w:tcPr>
          <w:p w14:paraId="2895B165" w14:textId="042A2D3E" w:rsidR="00A165F1" w:rsidRPr="00E751FE" w:rsidRDefault="00441834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C33D2C" w14:textId="4446D48C" w:rsidR="00A165F1" w:rsidRPr="00E751FE" w:rsidRDefault="00A165F1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Section B Item 6.3. Adjustment to RWAs with respect to the floor</w:t>
            </w:r>
          </w:p>
        </w:tc>
      </w:tr>
      <w:tr w:rsidR="00606BC3" w:rsidRPr="00642EDD" w14:paraId="564B9696" w14:textId="77777777" w:rsidTr="007059AF">
        <w:trPr>
          <w:trHeight w:val="499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31665582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 xml:space="preserve">ARF 110.0 1/2 and </w:t>
            </w:r>
          </w:p>
          <w:p w14:paraId="3DEB24AF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 110.0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0EB19DB" w14:textId="5BC12952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Section B Item 5.1. Total RWA (CS17744)</w:t>
            </w:r>
          </w:p>
        </w:tc>
      </w:tr>
      <w:tr w:rsidR="00606BC3" w:rsidRPr="00642EDD" w14:paraId="616AA8A9" w14:textId="77777777" w:rsidTr="007059AF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14:paraId="2CDCE2E5" w14:textId="77777777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30F9276F" w14:textId="6CA42826" w:rsidR="00606BC3" w:rsidRPr="00E751FE" w:rsidRDefault="00606BC3" w:rsidP="00606B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Section B Item 6.4. Total RWA</w:t>
            </w:r>
          </w:p>
        </w:tc>
      </w:tr>
      <w:bookmarkEnd w:id="1"/>
    </w:tbl>
    <w:p w14:paraId="37D025C8" w14:textId="09A15CB1" w:rsidR="00B825A8" w:rsidRPr="00E751FE" w:rsidRDefault="00B825A8" w:rsidP="00475BBC">
      <w:pPr>
        <w:pStyle w:val="BodyText"/>
        <w:tabs>
          <w:tab w:val="left" w:pos="567"/>
        </w:tabs>
        <w:rPr>
          <w:rFonts w:ascii="Arial" w:hAnsi="Arial" w:cs="Arial"/>
          <w:iCs/>
          <w:sz w:val="22"/>
          <w:szCs w:val="22"/>
        </w:rPr>
      </w:pPr>
    </w:p>
    <w:p w14:paraId="125C5C0C" w14:textId="29BEEC23" w:rsidR="009D7AF8" w:rsidRPr="00E751FE" w:rsidRDefault="009D7AF8" w:rsidP="3D980E6E">
      <w:pPr>
        <w:pStyle w:val="BodyText"/>
        <w:numPr>
          <w:ilvl w:val="0"/>
          <w:numId w:val="5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val="en-AU"/>
        </w:rPr>
      </w:pPr>
      <w:r w:rsidRPr="00E751FE">
        <w:rPr>
          <w:rFonts w:ascii="Arial" w:hAnsi="Arial" w:cs="Arial"/>
          <w:sz w:val="22"/>
          <w:szCs w:val="22"/>
          <w:lang w:val="en-AU"/>
        </w:rPr>
        <w:t xml:space="preserve">Reporting Standard ARS </w:t>
      </w:r>
      <w:r w:rsidR="00A52BDF" w:rsidRPr="00E751FE">
        <w:rPr>
          <w:rFonts w:ascii="Arial" w:hAnsi="Arial" w:cs="Arial"/>
          <w:sz w:val="22"/>
          <w:szCs w:val="22"/>
          <w:lang w:val="en-AU"/>
        </w:rPr>
        <w:t>210</w:t>
      </w:r>
      <w:r w:rsidRPr="00E751FE">
        <w:rPr>
          <w:rFonts w:ascii="Arial" w:hAnsi="Arial" w:cs="Arial"/>
          <w:sz w:val="22"/>
          <w:szCs w:val="22"/>
          <w:lang w:val="en-AU"/>
        </w:rPr>
        <w:t>.</w:t>
      </w:r>
      <w:r w:rsidR="00792853" w:rsidRPr="00E751FE">
        <w:rPr>
          <w:rFonts w:ascii="Arial" w:hAnsi="Arial" w:cs="Arial"/>
          <w:sz w:val="22"/>
          <w:szCs w:val="22"/>
          <w:lang w:val="en-AU"/>
        </w:rPr>
        <w:t>0 Liquidity</w:t>
      </w:r>
      <w:r w:rsidR="00691AE5" w:rsidRPr="3D980E6E">
        <w:rPr>
          <w:rFonts w:ascii="Arial" w:hAnsi="Arial" w:cs="Arial"/>
          <w:sz w:val="22"/>
          <w:szCs w:val="22"/>
          <w:lang w:val="en-AU"/>
        </w:rPr>
        <w:t>:</w:t>
      </w:r>
      <w:r w:rsidR="00D8007B">
        <w:rPr>
          <w:rStyle w:val="FootnoteReference"/>
          <w:rFonts w:ascii="Arial" w:hAnsi="Arial" w:cs="Arial"/>
          <w:sz w:val="22"/>
          <w:szCs w:val="22"/>
          <w:lang w:val="en-AU"/>
        </w:rPr>
        <w:footnoteReference w:id="4"/>
      </w:r>
    </w:p>
    <w:p w14:paraId="0C8497F2" w14:textId="403CF35C" w:rsidR="00EB121E" w:rsidRPr="00E751FE" w:rsidRDefault="00475BBC" w:rsidP="00554EAF">
      <w:pPr>
        <w:pStyle w:val="ListParagraph"/>
        <w:numPr>
          <w:ilvl w:val="0"/>
          <w:numId w:val="12"/>
        </w:numPr>
        <w:spacing w:before="60" w:after="60"/>
        <w:ind w:left="567" w:hanging="283"/>
        <w:rPr>
          <w:rFonts w:ascii="Arial" w:hAnsi="Arial" w:cs="Arial"/>
          <w:iCs/>
          <w:sz w:val="22"/>
          <w:szCs w:val="22"/>
        </w:rPr>
      </w:pPr>
      <w:r w:rsidRPr="00E751FE">
        <w:rPr>
          <w:rFonts w:ascii="Arial" w:hAnsi="Arial" w:cs="Arial"/>
          <w:iCs/>
          <w:sz w:val="22"/>
          <w:szCs w:val="22"/>
        </w:rPr>
        <w:t xml:space="preserve">Reporting form </w:t>
      </w:r>
      <w:r w:rsidR="00A52BDF" w:rsidRPr="00E751FE">
        <w:rPr>
          <w:rFonts w:ascii="Arial" w:hAnsi="Arial" w:cs="Arial"/>
          <w:iCs/>
          <w:sz w:val="22"/>
          <w:szCs w:val="22"/>
        </w:rPr>
        <w:t>ARF_210_1A</w:t>
      </w:r>
      <w:r w:rsidR="00792853" w:rsidRPr="00E751FE">
        <w:rPr>
          <w:rFonts w:ascii="Arial" w:hAnsi="Arial" w:cs="Arial"/>
          <w:iCs/>
          <w:sz w:val="22"/>
          <w:szCs w:val="22"/>
        </w:rPr>
        <w:t>: Liquidity Coverage Ratio - all currencies</w:t>
      </w:r>
      <w:r w:rsidR="00EB121E" w:rsidRPr="00E751FE">
        <w:rPr>
          <w:rFonts w:ascii="Arial" w:hAnsi="Arial" w:cs="Arial"/>
          <w:iCs/>
          <w:sz w:val="22"/>
          <w:szCs w:val="22"/>
        </w:rPr>
        <w:t xml:space="preserve"> (</w:t>
      </w:r>
      <w:r w:rsidR="00A52BDF" w:rsidRPr="00E751FE">
        <w:rPr>
          <w:rFonts w:ascii="Arial" w:hAnsi="Arial" w:cs="Arial"/>
          <w:iCs/>
          <w:sz w:val="22"/>
          <w:szCs w:val="22"/>
        </w:rPr>
        <w:t>ARF_210_1A</w:t>
      </w:r>
      <w:proofErr w:type="gramStart"/>
      <w:r w:rsidR="00EB121E" w:rsidRPr="00E751FE">
        <w:rPr>
          <w:rFonts w:ascii="Arial" w:hAnsi="Arial" w:cs="Arial"/>
          <w:iCs/>
          <w:sz w:val="22"/>
          <w:szCs w:val="22"/>
        </w:rPr>
        <w:t>)</w:t>
      </w:r>
      <w:r w:rsidR="00A21190" w:rsidRPr="00E751FE">
        <w:rPr>
          <w:rFonts w:ascii="Arial" w:hAnsi="Arial" w:cs="Arial"/>
          <w:iCs/>
          <w:sz w:val="22"/>
          <w:szCs w:val="22"/>
        </w:rPr>
        <w:t>;</w:t>
      </w:r>
      <w:proofErr w:type="gramEnd"/>
      <w:r w:rsidR="00EB121E" w:rsidRPr="00E751FE">
        <w:rPr>
          <w:rFonts w:ascii="Arial" w:hAnsi="Arial" w:cs="Arial"/>
          <w:iCs/>
          <w:sz w:val="22"/>
          <w:szCs w:val="22"/>
        </w:rPr>
        <w:t xml:space="preserve"> </w:t>
      </w:r>
    </w:p>
    <w:p w14:paraId="1CD835C6" w14:textId="2A20992C" w:rsidR="00EB121E" w:rsidRPr="00E751FE" w:rsidRDefault="00475BBC" w:rsidP="00792853">
      <w:pPr>
        <w:pStyle w:val="ListParagraph"/>
        <w:numPr>
          <w:ilvl w:val="0"/>
          <w:numId w:val="12"/>
        </w:numPr>
        <w:spacing w:before="60" w:after="60"/>
        <w:ind w:left="567" w:hanging="283"/>
        <w:rPr>
          <w:rFonts w:ascii="Arial" w:hAnsi="Arial" w:cs="Arial"/>
          <w:iCs/>
          <w:sz w:val="22"/>
          <w:szCs w:val="22"/>
        </w:rPr>
      </w:pPr>
      <w:r w:rsidRPr="00E751FE">
        <w:rPr>
          <w:rFonts w:ascii="Arial" w:hAnsi="Arial" w:cs="Arial"/>
          <w:iCs/>
          <w:sz w:val="22"/>
          <w:szCs w:val="22"/>
        </w:rPr>
        <w:t xml:space="preserve">Reporting form </w:t>
      </w:r>
      <w:r w:rsidR="00A52BDF" w:rsidRPr="00E751FE">
        <w:rPr>
          <w:rFonts w:ascii="Arial" w:hAnsi="Arial" w:cs="Arial"/>
          <w:iCs/>
          <w:sz w:val="22"/>
          <w:szCs w:val="22"/>
        </w:rPr>
        <w:t>ARF_210_2</w:t>
      </w:r>
      <w:r w:rsidR="00792853" w:rsidRPr="00E751FE">
        <w:rPr>
          <w:rFonts w:ascii="Arial" w:hAnsi="Arial" w:cs="Arial"/>
          <w:iCs/>
          <w:sz w:val="22"/>
          <w:szCs w:val="22"/>
        </w:rPr>
        <w:t>: Minimum Liquidity Holdings Ratio</w:t>
      </w:r>
      <w:r w:rsidR="00EB121E" w:rsidRPr="00E751FE">
        <w:rPr>
          <w:rFonts w:ascii="Arial" w:hAnsi="Arial" w:cs="Arial"/>
          <w:iCs/>
          <w:sz w:val="22"/>
          <w:szCs w:val="22"/>
        </w:rPr>
        <w:t xml:space="preserve"> (</w:t>
      </w:r>
      <w:r w:rsidR="00A52BDF" w:rsidRPr="00E751FE">
        <w:rPr>
          <w:rFonts w:ascii="Arial" w:hAnsi="Arial" w:cs="Arial"/>
          <w:iCs/>
          <w:sz w:val="22"/>
          <w:szCs w:val="22"/>
        </w:rPr>
        <w:t>ARF_210_2</w:t>
      </w:r>
      <w:r w:rsidR="00EB121E" w:rsidRPr="00E751FE">
        <w:rPr>
          <w:rFonts w:ascii="Arial" w:hAnsi="Arial" w:cs="Arial"/>
          <w:iCs/>
          <w:sz w:val="22"/>
          <w:szCs w:val="22"/>
        </w:rPr>
        <w:t>)</w:t>
      </w:r>
      <w:r w:rsidR="00A52BDF" w:rsidRPr="00E751FE">
        <w:rPr>
          <w:rFonts w:ascii="Arial" w:hAnsi="Arial" w:cs="Arial"/>
          <w:iCs/>
          <w:sz w:val="22"/>
          <w:szCs w:val="22"/>
        </w:rPr>
        <w:t>; and</w:t>
      </w:r>
    </w:p>
    <w:p w14:paraId="60F6345B" w14:textId="1457647D" w:rsidR="00A52BDF" w:rsidRPr="00E751FE" w:rsidRDefault="00792853" w:rsidP="00792853">
      <w:pPr>
        <w:pStyle w:val="ListParagraph"/>
        <w:numPr>
          <w:ilvl w:val="0"/>
          <w:numId w:val="12"/>
        </w:numPr>
        <w:spacing w:after="240"/>
        <w:ind w:left="567" w:hanging="283"/>
        <w:rPr>
          <w:rFonts w:ascii="Arial" w:hAnsi="Arial" w:cs="Arial"/>
          <w:iCs/>
          <w:sz w:val="22"/>
          <w:szCs w:val="22"/>
        </w:rPr>
      </w:pPr>
      <w:r w:rsidRPr="00E751FE">
        <w:rPr>
          <w:rFonts w:ascii="Arial" w:hAnsi="Arial" w:cs="Arial"/>
          <w:iCs/>
          <w:sz w:val="22"/>
          <w:szCs w:val="22"/>
        </w:rPr>
        <w:t xml:space="preserve">Reporting form </w:t>
      </w:r>
      <w:r w:rsidR="00A52BDF" w:rsidRPr="00E751FE">
        <w:rPr>
          <w:rFonts w:ascii="Arial" w:hAnsi="Arial" w:cs="Arial"/>
          <w:iCs/>
          <w:sz w:val="22"/>
          <w:szCs w:val="22"/>
        </w:rPr>
        <w:t>ARF_210_6</w:t>
      </w:r>
      <w:r w:rsidR="009A0B54" w:rsidRPr="00E751FE">
        <w:rPr>
          <w:rFonts w:ascii="Arial" w:hAnsi="Arial" w:cs="Arial"/>
          <w:iCs/>
          <w:sz w:val="22"/>
          <w:szCs w:val="22"/>
        </w:rPr>
        <w:t>:</w:t>
      </w:r>
      <w:r w:rsidR="00A52BDF" w:rsidRPr="00E751FE">
        <w:rPr>
          <w:rFonts w:ascii="Arial" w:hAnsi="Arial" w:cs="Arial"/>
          <w:iCs/>
          <w:sz w:val="22"/>
          <w:szCs w:val="22"/>
        </w:rPr>
        <w:t xml:space="preserve"> </w:t>
      </w:r>
      <w:r w:rsidR="009A0B54" w:rsidRPr="00E751FE">
        <w:rPr>
          <w:rFonts w:ascii="Arial" w:hAnsi="Arial" w:cs="Arial"/>
          <w:iCs/>
          <w:sz w:val="22"/>
          <w:szCs w:val="22"/>
        </w:rPr>
        <w:t xml:space="preserve">Net Stable Funding Ratio </w:t>
      </w:r>
      <w:r w:rsidRPr="00E751FE">
        <w:rPr>
          <w:rFonts w:ascii="Arial" w:hAnsi="Arial" w:cs="Arial"/>
          <w:iCs/>
          <w:sz w:val="22"/>
          <w:szCs w:val="22"/>
        </w:rPr>
        <w:t>(</w:t>
      </w:r>
      <w:r w:rsidR="00A52BDF" w:rsidRPr="00E751FE">
        <w:rPr>
          <w:rFonts w:ascii="Arial" w:hAnsi="Arial" w:cs="Arial"/>
          <w:iCs/>
          <w:sz w:val="22"/>
          <w:szCs w:val="22"/>
        </w:rPr>
        <w:t>ARF_210_6</w:t>
      </w:r>
      <w:r w:rsidRPr="00E751FE">
        <w:rPr>
          <w:rFonts w:ascii="Arial" w:hAnsi="Arial" w:cs="Arial"/>
          <w:iCs/>
          <w:sz w:val="22"/>
          <w:szCs w:val="22"/>
        </w:rPr>
        <w:t>)</w:t>
      </w:r>
      <w:r w:rsidR="00691AE5">
        <w:rPr>
          <w:rFonts w:ascii="Arial" w:hAnsi="Arial" w:cs="Arial"/>
          <w:iCs/>
          <w:sz w:val="22"/>
          <w:szCs w:val="22"/>
        </w:rPr>
        <w:t>.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79"/>
      </w:tblGrid>
      <w:tr w:rsidR="00404F78" w:rsidRPr="00642EDD" w14:paraId="50F3580A" w14:textId="77777777" w:rsidTr="00121024">
        <w:trPr>
          <w:trHeight w:val="552"/>
          <w:tblHeader/>
        </w:trPr>
        <w:tc>
          <w:tcPr>
            <w:tcW w:w="1980" w:type="dxa"/>
            <w:shd w:val="clear" w:color="000000" w:fill="D9D9D9"/>
            <w:vAlign w:val="center"/>
            <w:hideMark/>
          </w:tcPr>
          <w:p w14:paraId="1BD4F8D9" w14:textId="77777777" w:rsidR="00404F78" w:rsidRPr="00E751FE" w:rsidRDefault="00404F78" w:rsidP="002941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51FE">
              <w:rPr>
                <w:rFonts w:ascii="Arial" w:hAnsi="Arial" w:cs="Arial"/>
                <w:b/>
                <w:sz w:val="22"/>
                <w:szCs w:val="22"/>
              </w:rPr>
              <w:t>Reporting form</w:t>
            </w:r>
          </w:p>
        </w:tc>
        <w:tc>
          <w:tcPr>
            <w:tcW w:w="6379" w:type="dxa"/>
            <w:shd w:val="clear" w:color="000000" w:fill="D9D9D9"/>
            <w:vAlign w:val="center"/>
            <w:hideMark/>
          </w:tcPr>
          <w:p w14:paraId="545B630A" w14:textId="77777777" w:rsidR="00404F78" w:rsidRPr="00E751FE" w:rsidRDefault="00404F78" w:rsidP="002941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51FE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</w:tr>
      <w:tr w:rsidR="00B825A8" w:rsidRPr="00642EDD" w14:paraId="4C27B93F" w14:textId="77777777" w:rsidTr="00121024">
        <w:trPr>
          <w:trHeight w:val="315"/>
        </w:trPr>
        <w:tc>
          <w:tcPr>
            <w:tcW w:w="1980" w:type="dxa"/>
            <w:shd w:val="clear" w:color="auto" w:fill="auto"/>
            <w:vAlign w:val="center"/>
            <w:hideMark/>
          </w:tcPr>
          <w:p w14:paraId="27794D84" w14:textId="16B8481C" w:rsidR="00B825A8" w:rsidRPr="00E751FE" w:rsidRDefault="00A52BDF" w:rsidP="0012102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ARF_210_1A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39F9518" w14:textId="55451139" w:rsidR="00B825A8" w:rsidRPr="00E751FE" w:rsidRDefault="00A52BDF" w:rsidP="0012102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34. Mean LCR during reporting period (BSAO25666)</w:t>
            </w:r>
          </w:p>
        </w:tc>
      </w:tr>
      <w:tr w:rsidR="00A52BDF" w:rsidRPr="00642EDD" w14:paraId="68963F2A" w14:textId="77777777" w:rsidTr="00121024">
        <w:trPr>
          <w:trHeight w:val="315"/>
        </w:trPr>
        <w:tc>
          <w:tcPr>
            <w:tcW w:w="1980" w:type="dxa"/>
            <w:shd w:val="clear" w:color="auto" w:fill="auto"/>
            <w:vAlign w:val="center"/>
            <w:hideMark/>
          </w:tcPr>
          <w:p w14:paraId="2AFA85B9" w14:textId="7AC7258B" w:rsidR="00A52BDF" w:rsidRPr="00E751FE" w:rsidRDefault="00A52BDF" w:rsidP="0012102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lastRenderedPageBreak/>
              <w:t>ARF_210_</w:t>
            </w:r>
            <w:r w:rsidR="007059AF" w:rsidRPr="00E751F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7E8C9E5" w14:textId="4F164FBB" w:rsidR="00A52BDF" w:rsidRPr="00E751FE" w:rsidRDefault="00A52BDF" w:rsidP="0012102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18. Average MLH ratio during reporting period (BSAO25564)</w:t>
            </w:r>
          </w:p>
        </w:tc>
      </w:tr>
      <w:tr w:rsidR="007059AF" w:rsidRPr="00642EDD" w14:paraId="6393730A" w14:textId="77777777" w:rsidTr="00121024">
        <w:trPr>
          <w:trHeight w:val="315"/>
        </w:trPr>
        <w:tc>
          <w:tcPr>
            <w:tcW w:w="1980" w:type="dxa"/>
            <w:shd w:val="clear" w:color="auto" w:fill="auto"/>
            <w:vAlign w:val="center"/>
          </w:tcPr>
          <w:p w14:paraId="4F0145B6" w14:textId="4CA7224B" w:rsidR="007059AF" w:rsidRPr="00E751FE" w:rsidRDefault="007059AF" w:rsidP="0012102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ARF_210_6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DC46C2" w14:textId="42DB8697" w:rsidR="007059AF" w:rsidRPr="00E751FE" w:rsidRDefault="007059AF" w:rsidP="0012102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1FE">
              <w:rPr>
                <w:rFonts w:ascii="Arial" w:hAnsi="Arial" w:cs="Arial"/>
                <w:sz w:val="22"/>
                <w:szCs w:val="22"/>
              </w:rPr>
              <w:t>56. Net stable funding ratio (CS26456)</w:t>
            </w:r>
          </w:p>
        </w:tc>
      </w:tr>
    </w:tbl>
    <w:p w14:paraId="4867ADEB" w14:textId="69E50801" w:rsidR="00B825A8" w:rsidRDefault="00B825A8" w:rsidP="00475BBC">
      <w:pPr>
        <w:pStyle w:val="BodyText"/>
        <w:tabs>
          <w:tab w:val="left" w:pos="567"/>
        </w:tabs>
        <w:rPr>
          <w:iCs/>
          <w:szCs w:val="24"/>
        </w:rPr>
      </w:pPr>
    </w:p>
    <w:sectPr w:rsidR="00B825A8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B061" w14:textId="77777777" w:rsidR="00451241" w:rsidRDefault="00451241" w:rsidP="00137F30">
      <w:r>
        <w:separator/>
      </w:r>
    </w:p>
  </w:endnote>
  <w:endnote w:type="continuationSeparator" w:id="0">
    <w:p w14:paraId="11488C2C" w14:textId="77777777" w:rsidR="00451241" w:rsidRDefault="00451241" w:rsidP="00137F30">
      <w:r>
        <w:continuationSeparator/>
      </w:r>
    </w:p>
  </w:endnote>
  <w:endnote w:type="continuationNotice" w:id="1">
    <w:p w14:paraId="64CDFD71" w14:textId="77777777" w:rsidR="00451241" w:rsidRDefault="00451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E75EA0A" w14:paraId="0BCDA60D" w14:textId="77777777" w:rsidTr="00B05676">
      <w:trPr>
        <w:trHeight w:val="300"/>
      </w:trPr>
      <w:tc>
        <w:tcPr>
          <w:tcW w:w="2765" w:type="dxa"/>
        </w:tcPr>
        <w:p w14:paraId="512915DD" w14:textId="041A65BE" w:rsidR="3E75EA0A" w:rsidRDefault="3E75EA0A" w:rsidP="00B05676">
          <w:pPr>
            <w:pStyle w:val="Header"/>
            <w:ind w:left="-115"/>
          </w:pPr>
        </w:p>
      </w:tc>
      <w:tc>
        <w:tcPr>
          <w:tcW w:w="2765" w:type="dxa"/>
        </w:tcPr>
        <w:p w14:paraId="36D6825A" w14:textId="2F8EB20D" w:rsidR="3E75EA0A" w:rsidRDefault="3E75EA0A" w:rsidP="00B05676">
          <w:pPr>
            <w:pStyle w:val="Header"/>
            <w:jc w:val="center"/>
          </w:pPr>
        </w:p>
      </w:tc>
      <w:tc>
        <w:tcPr>
          <w:tcW w:w="2765" w:type="dxa"/>
        </w:tcPr>
        <w:p w14:paraId="707B1FD5" w14:textId="61A05249" w:rsidR="3E75EA0A" w:rsidRDefault="3E75EA0A" w:rsidP="00B05676">
          <w:pPr>
            <w:pStyle w:val="Header"/>
            <w:ind w:right="-115"/>
            <w:jc w:val="right"/>
          </w:pPr>
        </w:p>
      </w:tc>
    </w:tr>
  </w:tbl>
  <w:p w14:paraId="38EA297C" w14:textId="035940BF" w:rsidR="3E75EA0A" w:rsidRDefault="3E75EA0A" w:rsidP="00B0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00C9" w14:textId="77777777" w:rsidR="00451241" w:rsidRDefault="00451241" w:rsidP="00137F30">
      <w:r>
        <w:separator/>
      </w:r>
    </w:p>
  </w:footnote>
  <w:footnote w:type="continuationSeparator" w:id="0">
    <w:p w14:paraId="40D4484D" w14:textId="77777777" w:rsidR="00451241" w:rsidRDefault="00451241" w:rsidP="00137F30">
      <w:r>
        <w:continuationSeparator/>
      </w:r>
    </w:p>
  </w:footnote>
  <w:footnote w:type="continuationNotice" w:id="1">
    <w:p w14:paraId="6BDBC1B8" w14:textId="77777777" w:rsidR="00451241" w:rsidRDefault="00451241"/>
  </w:footnote>
  <w:footnote w:id="2">
    <w:p w14:paraId="20F38235" w14:textId="3AFCD05C" w:rsidR="00BB1228" w:rsidRDefault="00BB1228">
      <w:pPr>
        <w:pStyle w:val="FootnoteText"/>
      </w:pPr>
      <w:r>
        <w:rPr>
          <w:rStyle w:val="FootnoteReference"/>
        </w:rPr>
        <w:footnoteRef/>
      </w:r>
      <w:r w:rsidR="4401DC69">
        <w:t xml:space="preserve"> As required to be submitted pursuant to </w:t>
      </w:r>
      <w:r w:rsidR="4401DC69" w:rsidRPr="00BB1228">
        <w:t>Financial Sector (Collection of Data) (reporting standard) determination No. 2 of 2020</w:t>
      </w:r>
      <w:r w:rsidR="4401DC69">
        <w:t xml:space="preserve"> (</w:t>
      </w:r>
      <w:hyperlink r:id="rId1">
        <w:r w:rsidR="4401DC69" w:rsidRPr="4401DC69">
          <w:rPr>
            <w:rStyle w:val="Hyperlink"/>
          </w:rPr>
          <w:t>https://www.legislation.gov.au/Details/F2020L00327</w:t>
        </w:r>
      </w:hyperlink>
      <w:r w:rsidR="4401DC69">
        <w:t>),</w:t>
      </w:r>
    </w:p>
    <w:p w14:paraId="61668F37" w14:textId="73D29545" w:rsidR="00D35F49" w:rsidRDefault="4401DC69">
      <w:pPr>
        <w:pStyle w:val="FootnoteText"/>
      </w:pPr>
      <w:r>
        <w:t>Financial Sector (Collection of Data) (reporting standard) determination No. 15 of 2017 (</w:t>
      </w:r>
      <w:hyperlink r:id="rId2">
        <w:r w:rsidRPr="4401DC69">
          <w:rPr>
            <w:rStyle w:val="Hyperlink"/>
          </w:rPr>
          <w:t>https://www.legislation.gov.au/Series/F2017L01372</w:t>
        </w:r>
      </w:hyperlink>
      <w:r>
        <w:t xml:space="preserve">); and </w:t>
      </w:r>
    </w:p>
    <w:p w14:paraId="5E2F1DD5" w14:textId="19C0008A" w:rsidR="00BB1228" w:rsidRDefault="00D35F49">
      <w:pPr>
        <w:pStyle w:val="FootnoteText"/>
      </w:pPr>
      <w:r w:rsidRPr="00D35F49">
        <w:t xml:space="preserve">Financial Sector (Collection of Data) (reporting standard) determination No. 5 of 2012 </w:t>
      </w:r>
      <w:r>
        <w:t>(</w:t>
      </w:r>
      <w:hyperlink r:id="rId3" w:history="1">
        <w:r>
          <w:rPr>
            <w:rStyle w:val="Hyperlink"/>
          </w:rPr>
          <w:t>https://www.legislation.gov.au/Series/F2012L02483</w:t>
        </w:r>
      </w:hyperlink>
      <w:r>
        <w:t>)</w:t>
      </w:r>
      <w:r w:rsidR="00E27BBE">
        <w:t>.</w:t>
      </w:r>
    </w:p>
  </w:footnote>
  <w:footnote w:id="3">
    <w:p w14:paraId="78D5F883" w14:textId="004CFA20" w:rsidR="00500CC1" w:rsidRDefault="00500CC1">
      <w:pPr>
        <w:pStyle w:val="FootnoteText"/>
      </w:pPr>
      <w:r>
        <w:rPr>
          <w:rStyle w:val="FootnoteReference"/>
        </w:rPr>
        <w:footnoteRef/>
      </w:r>
      <w:r w:rsidR="4401DC69">
        <w:t xml:space="preserve"> As required to be submitted pursuant to </w:t>
      </w:r>
      <w:r w:rsidR="4401DC69" w:rsidRPr="00BB1228">
        <w:t>Financial Sector (Collection of Data) (reporting standard) determination No. 48 of 2023</w:t>
      </w:r>
      <w:r w:rsidR="00E526F8">
        <w:t xml:space="preserve"> (</w:t>
      </w:r>
      <w:hyperlink r:id="rId4" w:history="1">
        <w:r w:rsidR="00E526F8">
          <w:rPr>
            <w:rStyle w:val="Hyperlink"/>
          </w:rPr>
          <w:t>https:/www.legislation.gov.au/Details/F2023L00403</w:t>
        </w:r>
      </w:hyperlink>
      <w:r w:rsidR="00E526F8">
        <w:t>)</w:t>
      </w:r>
      <w:r w:rsidR="00D8041C">
        <w:t xml:space="preserve"> </w:t>
      </w:r>
      <w:r w:rsidR="4401DC69">
        <w:t>and any future determination that revokes and replaces this instrument</w:t>
      </w:r>
      <w:r w:rsidR="00E27BBE">
        <w:t>.</w:t>
      </w:r>
    </w:p>
  </w:footnote>
  <w:footnote w:id="4">
    <w:p w14:paraId="1C75B71C" w14:textId="4067C70E" w:rsidR="00D8007B" w:rsidRDefault="00D8007B">
      <w:pPr>
        <w:pStyle w:val="FootnoteText"/>
      </w:pPr>
      <w:r>
        <w:rPr>
          <w:rStyle w:val="FootnoteReference"/>
        </w:rPr>
        <w:footnoteRef/>
      </w:r>
      <w:r w:rsidR="4401DC69">
        <w:t xml:space="preserve"> As required to be submitted pursuant to </w:t>
      </w:r>
      <w:r w:rsidR="4401DC69" w:rsidRPr="00D8007B">
        <w:t>Financial Sector (Collection of Data) (reporting standard) determination No. 54 of 2023</w:t>
      </w:r>
      <w:r w:rsidR="4401DC69">
        <w:t xml:space="preserve"> (</w:t>
      </w:r>
      <w:hyperlink r:id="rId5">
        <w:r w:rsidR="4401DC69" w:rsidRPr="4401DC69">
          <w:rPr>
            <w:rStyle w:val="Hyperlink"/>
          </w:rPr>
          <w:t>https://www.legislation.gov.au/Details/F2023L00417</w:t>
        </w:r>
      </w:hyperlink>
      <w:r w:rsidR="00F27F01">
        <w:t xml:space="preserve">) </w:t>
      </w:r>
      <w:r w:rsidR="4401DC69">
        <w:t xml:space="preserve">and any future determination that revokes and replaces this standard, </w:t>
      </w:r>
    </w:p>
    <w:p w14:paraId="701446AC" w14:textId="04C90394" w:rsidR="00D8007B" w:rsidRDefault="4401DC69">
      <w:pPr>
        <w:pStyle w:val="FootnoteText"/>
      </w:pPr>
      <w:r>
        <w:t>Financial Sector (Collection of Data) (reporting standard) determination No. 4 of 2022 (</w:t>
      </w:r>
      <w:hyperlink r:id="rId6">
        <w:r w:rsidRPr="4401DC69">
          <w:rPr>
            <w:rStyle w:val="Hyperlink"/>
          </w:rPr>
          <w:t>https://www.legislation.gov.au/Series/F2022L00210</w:t>
        </w:r>
      </w:hyperlink>
      <w:r>
        <w:t xml:space="preserve">), </w:t>
      </w:r>
    </w:p>
    <w:p w14:paraId="454D7C18" w14:textId="55AF2001" w:rsidR="00D8007B" w:rsidRDefault="4401DC69">
      <w:pPr>
        <w:pStyle w:val="FootnoteText"/>
      </w:pPr>
      <w:r>
        <w:t>Financial Sector (Collection of Data) (reporting standard) determination No. 8 of 2021 (</w:t>
      </w:r>
      <w:hyperlink r:id="rId7">
        <w:r w:rsidRPr="4401DC69">
          <w:rPr>
            <w:rStyle w:val="Hyperlink"/>
          </w:rPr>
          <w:t>https://www.legislation.gov.au/Series/F2021L00314</w:t>
        </w:r>
      </w:hyperlink>
      <w:r>
        <w:t>) and</w:t>
      </w:r>
    </w:p>
    <w:p w14:paraId="3AEDCB56" w14:textId="63E2FE66" w:rsidR="00D8007B" w:rsidRDefault="00D8007B" w:rsidP="008951E2">
      <w:pPr>
        <w:pStyle w:val="FootnoteText"/>
      </w:pPr>
      <w:r w:rsidRPr="00D8007B">
        <w:t>Financial Sector (Collection of Data) (reporting standard) determination No. 19 of 2017</w:t>
      </w:r>
      <w:r>
        <w:t xml:space="preserve"> (</w:t>
      </w:r>
      <w:hyperlink r:id="rId8" w:history="1">
        <w:r w:rsidRPr="00D8007B">
          <w:rPr>
            <w:rStyle w:val="Hyperlink"/>
          </w:rPr>
          <w:t>https://www.legislation.gov.au/Series/F2017L01390</w:t>
        </w:r>
      </w:hyperlink>
      <w:r w:rsidR="00BB3772">
        <w:t>)</w:t>
      </w:r>
      <w:r w:rsidR="00E27B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E75EA0A" w14:paraId="7B2CCFB1" w14:textId="77777777" w:rsidTr="00B05676">
      <w:trPr>
        <w:trHeight w:val="300"/>
      </w:trPr>
      <w:tc>
        <w:tcPr>
          <w:tcW w:w="2765" w:type="dxa"/>
        </w:tcPr>
        <w:p w14:paraId="07379C06" w14:textId="43BFAE7F" w:rsidR="3E75EA0A" w:rsidRDefault="3E75EA0A" w:rsidP="00B05676">
          <w:pPr>
            <w:pStyle w:val="Header"/>
            <w:ind w:left="-115"/>
          </w:pPr>
        </w:p>
      </w:tc>
      <w:tc>
        <w:tcPr>
          <w:tcW w:w="2765" w:type="dxa"/>
        </w:tcPr>
        <w:p w14:paraId="05F0EA41" w14:textId="2DE0FB9C" w:rsidR="3E75EA0A" w:rsidRDefault="3E75EA0A" w:rsidP="00B05676">
          <w:pPr>
            <w:pStyle w:val="Header"/>
            <w:jc w:val="center"/>
          </w:pPr>
        </w:p>
      </w:tc>
      <w:tc>
        <w:tcPr>
          <w:tcW w:w="2765" w:type="dxa"/>
        </w:tcPr>
        <w:p w14:paraId="767B1E66" w14:textId="3B404C4B" w:rsidR="3E75EA0A" w:rsidRDefault="3E75EA0A" w:rsidP="00B05676">
          <w:pPr>
            <w:pStyle w:val="Header"/>
            <w:ind w:right="-115"/>
            <w:jc w:val="right"/>
          </w:pPr>
        </w:p>
      </w:tc>
    </w:tr>
  </w:tbl>
  <w:p w14:paraId="6CE5F596" w14:textId="3989F890" w:rsidR="3E75EA0A" w:rsidRDefault="3E75EA0A" w:rsidP="00B0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A49"/>
    <w:multiLevelType w:val="hybridMultilevel"/>
    <w:tmpl w:val="4828A77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BD8"/>
    <w:multiLevelType w:val="hybridMultilevel"/>
    <w:tmpl w:val="5E08C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2A4D"/>
    <w:multiLevelType w:val="hybridMultilevel"/>
    <w:tmpl w:val="F2A695AC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3295A"/>
    <w:multiLevelType w:val="hybridMultilevel"/>
    <w:tmpl w:val="020032E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4762"/>
    <w:multiLevelType w:val="hybridMultilevel"/>
    <w:tmpl w:val="40243AD6"/>
    <w:lvl w:ilvl="0" w:tplc="804EBC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0544A"/>
    <w:multiLevelType w:val="hybridMultilevel"/>
    <w:tmpl w:val="E10E7C96"/>
    <w:lvl w:ilvl="0" w:tplc="48741406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  <w:sz w:val="24"/>
      </w:rPr>
    </w:lvl>
    <w:lvl w:ilvl="1" w:tplc="18D0306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B5FC3"/>
    <w:multiLevelType w:val="hybridMultilevel"/>
    <w:tmpl w:val="020032E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156A"/>
    <w:multiLevelType w:val="hybridMultilevel"/>
    <w:tmpl w:val="73223C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35CDA"/>
    <w:multiLevelType w:val="hybridMultilevel"/>
    <w:tmpl w:val="DDEAF6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434FA"/>
    <w:multiLevelType w:val="hybridMultilevel"/>
    <w:tmpl w:val="3AA6676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254DF"/>
    <w:multiLevelType w:val="hybridMultilevel"/>
    <w:tmpl w:val="32B494CA"/>
    <w:lvl w:ilvl="0" w:tplc="3436841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D0306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560B0"/>
    <w:multiLevelType w:val="hybridMultilevel"/>
    <w:tmpl w:val="F95A762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94977">
    <w:abstractNumId w:val="10"/>
  </w:num>
  <w:num w:numId="2" w16cid:durableId="1008293742">
    <w:abstractNumId w:val="5"/>
  </w:num>
  <w:num w:numId="3" w16cid:durableId="119154256">
    <w:abstractNumId w:val="7"/>
  </w:num>
  <w:num w:numId="4" w16cid:durableId="1667711562">
    <w:abstractNumId w:val="1"/>
  </w:num>
  <w:num w:numId="5" w16cid:durableId="252709488">
    <w:abstractNumId w:val="4"/>
  </w:num>
  <w:num w:numId="6" w16cid:durableId="1277176129">
    <w:abstractNumId w:val="8"/>
  </w:num>
  <w:num w:numId="7" w16cid:durableId="1392458899">
    <w:abstractNumId w:val="9"/>
  </w:num>
  <w:num w:numId="8" w16cid:durableId="746073052">
    <w:abstractNumId w:val="6"/>
  </w:num>
  <w:num w:numId="9" w16cid:durableId="417602774">
    <w:abstractNumId w:val="2"/>
  </w:num>
  <w:num w:numId="10" w16cid:durableId="1561137254">
    <w:abstractNumId w:val="0"/>
  </w:num>
  <w:num w:numId="11" w16cid:durableId="253631998">
    <w:abstractNumId w:val="11"/>
  </w:num>
  <w:num w:numId="12" w16cid:durableId="604077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75"/>
    <w:rsid w:val="00002E2E"/>
    <w:rsid w:val="0000542F"/>
    <w:rsid w:val="00015C6F"/>
    <w:rsid w:val="00017961"/>
    <w:rsid w:val="00032958"/>
    <w:rsid w:val="00033005"/>
    <w:rsid w:val="000370F9"/>
    <w:rsid w:val="00047D08"/>
    <w:rsid w:val="00053CDE"/>
    <w:rsid w:val="000545BB"/>
    <w:rsid w:val="00062EF5"/>
    <w:rsid w:val="00067CEA"/>
    <w:rsid w:val="00073E17"/>
    <w:rsid w:val="00076174"/>
    <w:rsid w:val="000775A0"/>
    <w:rsid w:val="000A4146"/>
    <w:rsid w:val="000A51FC"/>
    <w:rsid w:val="000B2D81"/>
    <w:rsid w:val="000B55E3"/>
    <w:rsid w:val="000B5853"/>
    <w:rsid w:val="000C0077"/>
    <w:rsid w:val="000C5665"/>
    <w:rsid w:val="000C57BC"/>
    <w:rsid w:val="000D12DF"/>
    <w:rsid w:val="000D4CEC"/>
    <w:rsid w:val="000D7BB8"/>
    <w:rsid w:val="000E675B"/>
    <w:rsid w:val="000F293D"/>
    <w:rsid w:val="00102750"/>
    <w:rsid w:val="00120BF6"/>
    <w:rsid w:val="00121024"/>
    <w:rsid w:val="00131A6C"/>
    <w:rsid w:val="00137F30"/>
    <w:rsid w:val="001554BE"/>
    <w:rsid w:val="00156087"/>
    <w:rsid w:val="00156E68"/>
    <w:rsid w:val="00165759"/>
    <w:rsid w:val="001726D2"/>
    <w:rsid w:val="00172BD0"/>
    <w:rsid w:val="00185534"/>
    <w:rsid w:val="00185551"/>
    <w:rsid w:val="00190288"/>
    <w:rsid w:val="0019368A"/>
    <w:rsid w:val="00194325"/>
    <w:rsid w:val="001971AD"/>
    <w:rsid w:val="001A6B4B"/>
    <w:rsid w:val="001B01B6"/>
    <w:rsid w:val="001C3E92"/>
    <w:rsid w:val="001C73D8"/>
    <w:rsid w:val="001D470A"/>
    <w:rsid w:val="001D7244"/>
    <w:rsid w:val="001E6BB7"/>
    <w:rsid w:val="001F0D14"/>
    <w:rsid w:val="00201741"/>
    <w:rsid w:val="00201C00"/>
    <w:rsid w:val="00203A2B"/>
    <w:rsid w:val="00215A95"/>
    <w:rsid w:val="00216B9A"/>
    <w:rsid w:val="002223D2"/>
    <w:rsid w:val="002377AE"/>
    <w:rsid w:val="0024494C"/>
    <w:rsid w:val="002474B4"/>
    <w:rsid w:val="002532B9"/>
    <w:rsid w:val="00253B12"/>
    <w:rsid w:val="002603E1"/>
    <w:rsid w:val="00267CCB"/>
    <w:rsid w:val="00280B01"/>
    <w:rsid w:val="00284C2F"/>
    <w:rsid w:val="00285ED7"/>
    <w:rsid w:val="0028719A"/>
    <w:rsid w:val="00287E6B"/>
    <w:rsid w:val="00290797"/>
    <w:rsid w:val="00294109"/>
    <w:rsid w:val="002960FB"/>
    <w:rsid w:val="002A2485"/>
    <w:rsid w:val="002A378B"/>
    <w:rsid w:val="002B246F"/>
    <w:rsid w:val="002B4DCE"/>
    <w:rsid w:val="002C2C3C"/>
    <w:rsid w:val="002C42B7"/>
    <w:rsid w:val="002C5ABE"/>
    <w:rsid w:val="002C6D45"/>
    <w:rsid w:val="002D10EB"/>
    <w:rsid w:val="002E661A"/>
    <w:rsid w:val="002F1E42"/>
    <w:rsid w:val="002F3D24"/>
    <w:rsid w:val="00301A38"/>
    <w:rsid w:val="00302BC6"/>
    <w:rsid w:val="00304599"/>
    <w:rsid w:val="00304A02"/>
    <w:rsid w:val="00306943"/>
    <w:rsid w:val="00310B43"/>
    <w:rsid w:val="003117EC"/>
    <w:rsid w:val="00323588"/>
    <w:rsid w:val="00325C82"/>
    <w:rsid w:val="00336961"/>
    <w:rsid w:val="00341146"/>
    <w:rsid w:val="00341B6D"/>
    <w:rsid w:val="003514DA"/>
    <w:rsid w:val="00352680"/>
    <w:rsid w:val="0035318B"/>
    <w:rsid w:val="00361C9D"/>
    <w:rsid w:val="003671AE"/>
    <w:rsid w:val="00373CF8"/>
    <w:rsid w:val="00375DD2"/>
    <w:rsid w:val="00382768"/>
    <w:rsid w:val="00382F7D"/>
    <w:rsid w:val="00386929"/>
    <w:rsid w:val="00392F66"/>
    <w:rsid w:val="003A3F59"/>
    <w:rsid w:val="003B0A64"/>
    <w:rsid w:val="003B1D56"/>
    <w:rsid w:val="003B767B"/>
    <w:rsid w:val="003B7D69"/>
    <w:rsid w:val="003C4275"/>
    <w:rsid w:val="003C4A23"/>
    <w:rsid w:val="003D169A"/>
    <w:rsid w:val="003E15CF"/>
    <w:rsid w:val="003F26DE"/>
    <w:rsid w:val="003F45DA"/>
    <w:rsid w:val="003F47ED"/>
    <w:rsid w:val="003F49DC"/>
    <w:rsid w:val="003F749F"/>
    <w:rsid w:val="004035FE"/>
    <w:rsid w:val="004049A4"/>
    <w:rsid w:val="00404F78"/>
    <w:rsid w:val="00405434"/>
    <w:rsid w:val="0041142E"/>
    <w:rsid w:val="00441834"/>
    <w:rsid w:val="00447F8D"/>
    <w:rsid w:val="00451241"/>
    <w:rsid w:val="00456660"/>
    <w:rsid w:val="00462C58"/>
    <w:rsid w:val="00475BBC"/>
    <w:rsid w:val="00476B0C"/>
    <w:rsid w:val="00496A26"/>
    <w:rsid w:val="004A48DE"/>
    <w:rsid w:val="004B31E0"/>
    <w:rsid w:val="004C6426"/>
    <w:rsid w:val="004C6FEA"/>
    <w:rsid w:val="004C7D57"/>
    <w:rsid w:val="004D7EBD"/>
    <w:rsid w:val="004E38A2"/>
    <w:rsid w:val="004F1FD0"/>
    <w:rsid w:val="004F2614"/>
    <w:rsid w:val="00500CC1"/>
    <w:rsid w:val="0050245F"/>
    <w:rsid w:val="00507486"/>
    <w:rsid w:val="00526E33"/>
    <w:rsid w:val="00535DE7"/>
    <w:rsid w:val="005421F5"/>
    <w:rsid w:val="005445A3"/>
    <w:rsid w:val="00554EAF"/>
    <w:rsid w:val="0055539D"/>
    <w:rsid w:val="00576C31"/>
    <w:rsid w:val="005805C0"/>
    <w:rsid w:val="00592CF9"/>
    <w:rsid w:val="005A05B3"/>
    <w:rsid w:val="005A52DF"/>
    <w:rsid w:val="005A5486"/>
    <w:rsid w:val="005B52A6"/>
    <w:rsid w:val="005B5C50"/>
    <w:rsid w:val="005C6281"/>
    <w:rsid w:val="005D1AE0"/>
    <w:rsid w:val="005D3617"/>
    <w:rsid w:val="005D4238"/>
    <w:rsid w:val="005D4918"/>
    <w:rsid w:val="005E74FD"/>
    <w:rsid w:val="005F7A53"/>
    <w:rsid w:val="00601E04"/>
    <w:rsid w:val="00602910"/>
    <w:rsid w:val="00606BC3"/>
    <w:rsid w:val="00611C8E"/>
    <w:rsid w:val="0062708C"/>
    <w:rsid w:val="00630F9A"/>
    <w:rsid w:val="006413A1"/>
    <w:rsid w:val="00642EDD"/>
    <w:rsid w:val="00643EC6"/>
    <w:rsid w:val="00644BC0"/>
    <w:rsid w:val="00650BF3"/>
    <w:rsid w:val="006614A4"/>
    <w:rsid w:val="00670D23"/>
    <w:rsid w:val="00680393"/>
    <w:rsid w:val="0068235D"/>
    <w:rsid w:val="006826FD"/>
    <w:rsid w:val="0068542C"/>
    <w:rsid w:val="00691AE5"/>
    <w:rsid w:val="00692003"/>
    <w:rsid w:val="006A29EA"/>
    <w:rsid w:val="006C3A89"/>
    <w:rsid w:val="006C4E5E"/>
    <w:rsid w:val="006D195F"/>
    <w:rsid w:val="006D7EF5"/>
    <w:rsid w:val="006F1140"/>
    <w:rsid w:val="006F2631"/>
    <w:rsid w:val="006F54A4"/>
    <w:rsid w:val="00701EE1"/>
    <w:rsid w:val="00704BFF"/>
    <w:rsid w:val="007059AF"/>
    <w:rsid w:val="00707173"/>
    <w:rsid w:val="00711397"/>
    <w:rsid w:val="0071346D"/>
    <w:rsid w:val="007268BB"/>
    <w:rsid w:val="00743F74"/>
    <w:rsid w:val="00744C20"/>
    <w:rsid w:val="00753E58"/>
    <w:rsid w:val="007560A9"/>
    <w:rsid w:val="007565CB"/>
    <w:rsid w:val="00756C80"/>
    <w:rsid w:val="00757C48"/>
    <w:rsid w:val="0076400D"/>
    <w:rsid w:val="00764469"/>
    <w:rsid w:val="007656AD"/>
    <w:rsid w:val="00765870"/>
    <w:rsid w:val="00767B8B"/>
    <w:rsid w:val="00776B0D"/>
    <w:rsid w:val="00791A4D"/>
    <w:rsid w:val="00792853"/>
    <w:rsid w:val="00795DAE"/>
    <w:rsid w:val="007A1599"/>
    <w:rsid w:val="007A7F40"/>
    <w:rsid w:val="007C027F"/>
    <w:rsid w:val="007C5F94"/>
    <w:rsid w:val="007D0982"/>
    <w:rsid w:val="007D0DB0"/>
    <w:rsid w:val="007D2F83"/>
    <w:rsid w:val="007D42DB"/>
    <w:rsid w:val="007D4EB4"/>
    <w:rsid w:val="007D72FE"/>
    <w:rsid w:val="007F605D"/>
    <w:rsid w:val="00810F3E"/>
    <w:rsid w:val="00812AEF"/>
    <w:rsid w:val="0081449F"/>
    <w:rsid w:val="00820362"/>
    <w:rsid w:val="00826DB4"/>
    <w:rsid w:val="008329A9"/>
    <w:rsid w:val="00841FCB"/>
    <w:rsid w:val="00844EE8"/>
    <w:rsid w:val="00845ADB"/>
    <w:rsid w:val="00851662"/>
    <w:rsid w:val="00855DDC"/>
    <w:rsid w:val="00862560"/>
    <w:rsid w:val="0086526E"/>
    <w:rsid w:val="00866075"/>
    <w:rsid w:val="008673DA"/>
    <w:rsid w:val="00874739"/>
    <w:rsid w:val="008933C0"/>
    <w:rsid w:val="008951E2"/>
    <w:rsid w:val="008954F8"/>
    <w:rsid w:val="008A59BA"/>
    <w:rsid w:val="008B3310"/>
    <w:rsid w:val="008B5870"/>
    <w:rsid w:val="008B71A3"/>
    <w:rsid w:val="008C0C99"/>
    <w:rsid w:val="008D0D2B"/>
    <w:rsid w:val="008D315A"/>
    <w:rsid w:val="008D41EE"/>
    <w:rsid w:val="008D6AA2"/>
    <w:rsid w:val="008E3408"/>
    <w:rsid w:val="008E5A8B"/>
    <w:rsid w:val="008F1049"/>
    <w:rsid w:val="008F2202"/>
    <w:rsid w:val="00910D4A"/>
    <w:rsid w:val="0091443A"/>
    <w:rsid w:val="0092272E"/>
    <w:rsid w:val="00924F3D"/>
    <w:rsid w:val="0092567F"/>
    <w:rsid w:val="00926316"/>
    <w:rsid w:val="00935361"/>
    <w:rsid w:val="0093633C"/>
    <w:rsid w:val="0093727D"/>
    <w:rsid w:val="00937BAF"/>
    <w:rsid w:val="00944364"/>
    <w:rsid w:val="00945685"/>
    <w:rsid w:val="00957D90"/>
    <w:rsid w:val="00962207"/>
    <w:rsid w:val="00966D52"/>
    <w:rsid w:val="00976F1B"/>
    <w:rsid w:val="00981EC8"/>
    <w:rsid w:val="0098637C"/>
    <w:rsid w:val="00992B77"/>
    <w:rsid w:val="00994662"/>
    <w:rsid w:val="009A0B54"/>
    <w:rsid w:val="009B7BC3"/>
    <w:rsid w:val="009C0DE8"/>
    <w:rsid w:val="009C1CFD"/>
    <w:rsid w:val="009C46CA"/>
    <w:rsid w:val="009D05B8"/>
    <w:rsid w:val="009D0963"/>
    <w:rsid w:val="009D674A"/>
    <w:rsid w:val="009D68D7"/>
    <w:rsid w:val="009D7AF8"/>
    <w:rsid w:val="009E1650"/>
    <w:rsid w:val="009F1E7A"/>
    <w:rsid w:val="009F65FD"/>
    <w:rsid w:val="009F750F"/>
    <w:rsid w:val="00A00625"/>
    <w:rsid w:val="00A10A73"/>
    <w:rsid w:val="00A11D33"/>
    <w:rsid w:val="00A14EAE"/>
    <w:rsid w:val="00A165F1"/>
    <w:rsid w:val="00A21190"/>
    <w:rsid w:val="00A21870"/>
    <w:rsid w:val="00A22DD5"/>
    <w:rsid w:val="00A302F5"/>
    <w:rsid w:val="00A50068"/>
    <w:rsid w:val="00A52BDF"/>
    <w:rsid w:val="00A55069"/>
    <w:rsid w:val="00A56499"/>
    <w:rsid w:val="00A653A4"/>
    <w:rsid w:val="00A663F6"/>
    <w:rsid w:val="00A67103"/>
    <w:rsid w:val="00A70744"/>
    <w:rsid w:val="00A8506B"/>
    <w:rsid w:val="00A94070"/>
    <w:rsid w:val="00A95DEA"/>
    <w:rsid w:val="00AA0534"/>
    <w:rsid w:val="00AA0887"/>
    <w:rsid w:val="00AB0A0E"/>
    <w:rsid w:val="00AB38C0"/>
    <w:rsid w:val="00AC0F0A"/>
    <w:rsid w:val="00AD0EDC"/>
    <w:rsid w:val="00AE0FB9"/>
    <w:rsid w:val="00AE68E1"/>
    <w:rsid w:val="00AE69D0"/>
    <w:rsid w:val="00AE775B"/>
    <w:rsid w:val="00AF3995"/>
    <w:rsid w:val="00B02E06"/>
    <w:rsid w:val="00B05676"/>
    <w:rsid w:val="00B0613D"/>
    <w:rsid w:val="00B14A15"/>
    <w:rsid w:val="00B51CD5"/>
    <w:rsid w:val="00B5440E"/>
    <w:rsid w:val="00B558E5"/>
    <w:rsid w:val="00B66845"/>
    <w:rsid w:val="00B81C6D"/>
    <w:rsid w:val="00B825A8"/>
    <w:rsid w:val="00B828DB"/>
    <w:rsid w:val="00B84D12"/>
    <w:rsid w:val="00B93A6A"/>
    <w:rsid w:val="00BA74A5"/>
    <w:rsid w:val="00BB1228"/>
    <w:rsid w:val="00BB3772"/>
    <w:rsid w:val="00BB37E0"/>
    <w:rsid w:val="00BC5DC2"/>
    <w:rsid w:val="00BD07F5"/>
    <w:rsid w:val="00BE0882"/>
    <w:rsid w:val="00BE7BCD"/>
    <w:rsid w:val="00BF2A5C"/>
    <w:rsid w:val="00BF2DDF"/>
    <w:rsid w:val="00BF5C61"/>
    <w:rsid w:val="00C003C3"/>
    <w:rsid w:val="00C0216B"/>
    <w:rsid w:val="00C11AE3"/>
    <w:rsid w:val="00C173D7"/>
    <w:rsid w:val="00C206CC"/>
    <w:rsid w:val="00C21574"/>
    <w:rsid w:val="00C21C8E"/>
    <w:rsid w:val="00C228C5"/>
    <w:rsid w:val="00C238F3"/>
    <w:rsid w:val="00C27394"/>
    <w:rsid w:val="00C40EEE"/>
    <w:rsid w:val="00C42BD8"/>
    <w:rsid w:val="00C43FC0"/>
    <w:rsid w:val="00C550B9"/>
    <w:rsid w:val="00C565F3"/>
    <w:rsid w:val="00C604E0"/>
    <w:rsid w:val="00C6606D"/>
    <w:rsid w:val="00C71EF5"/>
    <w:rsid w:val="00C81EBC"/>
    <w:rsid w:val="00C8271F"/>
    <w:rsid w:val="00C94932"/>
    <w:rsid w:val="00CA5246"/>
    <w:rsid w:val="00CC1CAA"/>
    <w:rsid w:val="00CC6DCB"/>
    <w:rsid w:val="00CD4D6E"/>
    <w:rsid w:val="00CD4ED0"/>
    <w:rsid w:val="00CE20F4"/>
    <w:rsid w:val="00CE61C6"/>
    <w:rsid w:val="00D04436"/>
    <w:rsid w:val="00D0708E"/>
    <w:rsid w:val="00D24A86"/>
    <w:rsid w:val="00D27749"/>
    <w:rsid w:val="00D35F49"/>
    <w:rsid w:val="00D363A5"/>
    <w:rsid w:val="00D41D58"/>
    <w:rsid w:val="00D41E23"/>
    <w:rsid w:val="00D42EC2"/>
    <w:rsid w:val="00D4704B"/>
    <w:rsid w:val="00D50E2B"/>
    <w:rsid w:val="00D53C52"/>
    <w:rsid w:val="00D55A2A"/>
    <w:rsid w:val="00D674E1"/>
    <w:rsid w:val="00D8007B"/>
    <w:rsid w:val="00D8041C"/>
    <w:rsid w:val="00D8347C"/>
    <w:rsid w:val="00D86BD3"/>
    <w:rsid w:val="00D92CCC"/>
    <w:rsid w:val="00DA4766"/>
    <w:rsid w:val="00DB238B"/>
    <w:rsid w:val="00DB32F4"/>
    <w:rsid w:val="00DB6B77"/>
    <w:rsid w:val="00DC1D53"/>
    <w:rsid w:val="00DC4250"/>
    <w:rsid w:val="00DC6566"/>
    <w:rsid w:val="00DC7A61"/>
    <w:rsid w:val="00DD1A9E"/>
    <w:rsid w:val="00DD6A29"/>
    <w:rsid w:val="00DD6D0D"/>
    <w:rsid w:val="00DE4E37"/>
    <w:rsid w:val="00DE6EED"/>
    <w:rsid w:val="00DF4D9F"/>
    <w:rsid w:val="00E00902"/>
    <w:rsid w:val="00E13277"/>
    <w:rsid w:val="00E13476"/>
    <w:rsid w:val="00E136C0"/>
    <w:rsid w:val="00E138FB"/>
    <w:rsid w:val="00E21170"/>
    <w:rsid w:val="00E236C3"/>
    <w:rsid w:val="00E27BBE"/>
    <w:rsid w:val="00E27F48"/>
    <w:rsid w:val="00E329EA"/>
    <w:rsid w:val="00E471E9"/>
    <w:rsid w:val="00E47C4B"/>
    <w:rsid w:val="00E51457"/>
    <w:rsid w:val="00E526F8"/>
    <w:rsid w:val="00E65394"/>
    <w:rsid w:val="00E70A5D"/>
    <w:rsid w:val="00E72D30"/>
    <w:rsid w:val="00E751FE"/>
    <w:rsid w:val="00E757B1"/>
    <w:rsid w:val="00E80088"/>
    <w:rsid w:val="00E814B6"/>
    <w:rsid w:val="00E83561"/>
    <w:rsid w:val="00E87755"/>
    <w:rsid w:val="00E8796E"/>
    <w:rsid w:val="00EA26BE"/>
    <w:rsid w:val="00EB121E"/>
    <w:rsid w:val="00EB369A"/>
    <w:rsid w:val="00ED273F"/>
    <w:rsid w:val="00ED3AE3"/>
    <w:rsid w:val="00EE2538"/>
    <w:rsid w:val="00EE5D53"/>
    <w:rsid w:val="00EF0DB5"/>
    <w:rsid w:val="00EF322F"/>
    <w:rsid w:val="00F01BF3"/>
    <w:rsid w:val="00F03DED"/>
    <w:rsid w:val="00F06CDB"/>
    <w:rsid w:val="00F1207E"/>
    <w:rsid w:val="00F1217C"/>
    <w:rsid w:val="00F14C9E"/>
    <w:rsid w:val="00F23879"/>
    <w:rsid w:val="00F25389"/>
    <w:rsid w:val="00F27F01"/>
    <w:rsid w:val="00F357BB"/>
    <w:rsid w:val="00F417B8"/>
    <w:rsid w:val="00F44662"/>
    <w:rsid w:val="00F561C1"/>
    <w:rsid w:val="00F603C5"/>
    <w:rsid w:val="00F61DAB"/>
    <w:rsid w:val="00F6246D"/>
    <w:rsid w:val="00F67492"/>
    <w:rsid w:val="00F803F9"/>
    <w:rsid w:val="00F96116"/>
    <w:rsid w:val="00FA2FA2"/>
    <w:rsid w:val="00FA648B"/>
    <w:rsid w:val="00FC19F8"/>
    <w:rsid w:val="00FC302C"/>
    <w:rsid w:val="00FC7BBD"/>
    <w:rsid w:val="00FD394E"/>
    <w:rsid w:val="00FD6CA6"/>
    <w:rsid w:val="00FE4475"/>
    <w:rsid w:val="00FF4975"/>
    <w:rsid w:val="03A3D44F"/>
    <w:rsid w:val="07BBA0B5"/>
    <w:rsid w:val="1D365E08"/>
    <w:rsid w:val="2383FBEE"/>
    <w:rsid w:val="23B96D83"/>
    <w:rsid w:val="2A225613"/>
    <w:rsid w:val="35659E02"/>
    <w:rsid w:val="3D42EAD2"/>
    <w:rsid w:val="3D980E6E"/>
    <w:rsid w:val="3E75EA0A"/>
    <w:rsid w:val="420A7D6D"/>
    <w:rsid w:val="4401DC69"/>
    <w:rsid w:val="470C1B02"/>
    <w:rsid w:val="53D0DE35"/>
    <w:rsid w:val="55D5B04B"/>
    <w:rsid w:val="5775E80A"/>
    <w:rsid w:val="5A2656CD"/>
    <w:rsid w:val="667B4474"/>
    <w:rsid w:val="6D9EBAFB"/>
    <w:rsid w:val="7361453B"/>
    <w:rsid w:val="7A99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4DE12"/>
  <w15:chartTrackingRefBased/>
  <w15:docId w15:val="{3FA76BD1-00A2-4A82-ACCC-F299934C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7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6075"/>
    <w:pPr>
      <w:spacing w:before="360"/>
      <w:jc w:val="center"/>
    </w:pPr>
    <w:rPr>
      <w:b/>
      <w:sz w:val="32"/>
    </w:rPr>
  </w:style>
  <w:style w:type="paragraph" w:customStyle="1" w:styleId="Body">
    <w:name w:val="Body"/>
    <w:basedOn w:val="Normal"/>
    <w:rsid w:val="00866075"/>
    <w:rPr>
      <w:rFonts w:ascii="Times" w:hAnsi="Times"/>
      <w:sz w:val="26"/>
    </w:rPr>
  </w:style>
  <w:style w:type="paragraph" w:customStyle="1" w:styleId="ActTitle">
    <w:name w:val="Act Title"/>
    <w:basedOn w:val="Normal"/>
    <w:next w:val="Normal"/>
    <w:rsid w:val="00866075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Scheduletitle">
    <w:name w:val="Schedule title"/>
    <w:basedOn w:val="Normal"/>
    <w:next w:val="Normal"/>
    <w:rsid w:val="00866075"/>
    <w:pPr>
      <w:pageBreakBefore/>
      <w:spacing w:before="480"/>
      <w:ind w:left="2410" w:hanging="2410"/>
    </w:pPr>
    <w:rPr>
      <w:rFonts w:ascii="Arial" w:hAnsi="Arial"/>
      <w:b/>
      <w:sz w:val="32"/>
      <w:szCs w:val="24"/>
      <w:lang w:eastAsia="en-US"/>
    </w:rPr>
  </w:style>
  <w:style w:type="paragraph" w:styleId="BalloonText">
    <w:name w:val="Balloon Text"/>
    <w:basedOn w:val="Normal"/>
    <w:semiHidden/>
    <w:rsid w:val="008329A9"/>
    <w:rPr>
      <w:rFonts w:ascii="Tahoma" w:hAnsi="Tahoma" w:cs="Tahoma"/>
      <w:sz w:val="16"/>
      <w:szCs w:val="16"/>
    </w:rPr>
  </w:style>
  <w:style w:type="character" w:customStyle="1" w:styleId="contentpublishercustom-listedhyperlinks1">
    <w:name w:val="contentpublishercustom-listedhyperlinks1"/>
    <w:rsid w:val="00BC5DC2"/>
    <w:rPr>
      <w:b w:val="0"/>
      <w:bC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003"/>
    <w:pPr>
      <w:ind w:left="720"/>
    </w:pPr>
  </w:style>
  <w:style w:type="character" w:styleId="CommentReference">
    <w:name w:val="annotation reference"/>
    <w:uiPriority w:val="99"/>
    <w:semiHidden/>
    <w:unhideWhenUsed/>
    <w:rsid w:val="00005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4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4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4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42F"/>
    <w:rPr>
      <w:b/>
      <w:bCs/>
    </w:rPr>
  </w:style>
  <w:style w:type="paragraph" w:styleId="Revision">
    <w:name w:val="Revision"/>
    <w:hidden/>
    <w:uiPriority w:val="99"/>
    <w:semiHidden/>
    <w:rsid w:val="00F1207E"/>
    <w:rPr>
      <w:sz w:val="24"/>
    </w:rPr>
  </w:style>
  <w:style w:type="paragraph" w:styleId="BodyText">
    <w:name w:val="Body Text"/>
    <w:basedOn w:val="Normal"/>
    <w:link w:val="BodyTextChar"/>
    <w:rsid w:val="009D7AF8"/>
    <w:pPr>
      <w:spacing w:after="24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D7AF8"/>
    <w:rPr>
      <w:sz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62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56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62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560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65C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65CB"/>
  </w:style>
  <w:style w:type="character" w:styleId="EndnoteReference">
    <w:name w:val="endnote reference"/>
    <w:basedOn w:val="DefaultParagraphFont"/>
    <w:uiPriority w:val="99"/>
    <w:semiHidden/>
    <w:unhideWhenUsed/>
    <w:rsid w:val="007565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565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65CB"/>
  </w:style>
  <w:style w:type="character" w:styleId="FootnoteReference">
    <w:name w:val="footnote reference"/>
    <w:basedOn w:val="DefaultParagraphFont"/>
    <w:uiPriority w:val="99"/>
    <w:semiHidden/>
    <w:unhideWhenUsed/>
    <w:rsid w:val="007565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12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2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5F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631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1836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5712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8763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9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0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6915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6186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6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ries/F2017L01390" TargetMode="External"/><Relationship Id="rId3" Type="http://schemas.openxmlformats.org/officeDocument/2006/relationships/hyperlink" Target="https://www.legislation.gov.au/Series/F2012L02483" TargetMode="External"/><Relationship Id="rId7" Type="http://schemas.openxmlformats.org/officeDocument/2006/relationships/hyperlink" Target="https://www.legislation.gov.au/Series/F2021L00314" TargetMode="External"/><Relationship Id="rId2" Type="http://schemas.openxmlformats.org/officeDocument/2006/relationships/hyperlink" Target="https://www.legislation.gov.au/Series/F2017L01372" TargetMode="External"/><Relationship Id="rId1" Type="http://schemas.openxmlformats.org/officeDocument/2006/relationships/hyperlink" Target="https://www.legislation.gov.au/Details/F2020L00327" TargetMode="External"/><Relationship Id="rId6" Type="http://schemas.openxmlformats.org/officeDocument/2006/relationships/hyperlink" Target="https://www.legislation.gov.au/Series/F2022L00210" TargetMode="External"/><Relationship Id="rId5" Type="http://schemas.openxmlformats.org/officeDocument/2006/relationships/hyperlink" Target="https://www.legislation.gov.au/Details/F2023L00417" TargetMode="External"/><Relationship Id="rId4" Type="http://schemas.openxmlformats.org/officeDocument/2006/relationships/hyperlink" Target="https://www.legislation.gov.au/Details/F2023L00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232;#2018/2019|270a5b4d-0984-4735-8131-38e5613520e5;#58;#Legal instrument|71fd6ed3-d6d6-4975-ba99-bfe45802e734;#94;#Publication|ab25b00f-2385-4d0f-89e2-cf0b96f3cce8;#7;#ADI|906b8d6f-8851-e311-9e2e-005056b54f10;#291;#Statutory instrument|fe68928c-5a9c-4caf-bc8c-6c18cedcb17f;#1;#Draft|0e1556d2-3fe8-443a-ada7-3620563b46b3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38772D2D18A4A95DEC4D9E6BF9669" ma:contentTypeVersion="13" ma:contentTypeDescription="Create a new document." ma:contentTypeScope="" ma:versionID="7fafe8677cf6653b801dc42f4c4ea9f3">
  <xsd:schema xmlns:xsd="http://www.w3.org/2001/XMLSchema" xmlns:xs="http://www.w3.org/2001/XMLSchema" xmlns:p="http://schemas.microsoft.com/office/2006/metadata/properties" xmlns:ns2="0873f81f-5545-4105-9cf3-1e567ff68fe4" xmlns:ns3="5e7d1d2f-1d1d-4328-b1c4-d23268d86024" targetNamespace="http://schemas.microsoft.com/office/2006/metadata/properties" ma:root="true" ma:fieldsID="63804def8ae17406e9d5689385dd02cb" ns2:_="" ns3:_="">
    <xsd:import namespace="0873f81f-5545-4105-9cf3-1e567ff68fe4"/>
    <xsd:import namespace="5e7d1d2f-1d1d-4328-b1c4-d23268d860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3f81f-5545-4105-9cf3-1e567ff68f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950e9f-e51d-461d-9678-60f115673650}" ma:internalName="TaxCatchAll" ma:showField="CatchAllData" ma:web="0873f81f-5545-4105-9cf3-1e567ff68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d1d2f-1d1d-4328-b1c4-d23268d86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ff776a0-f2ac-455d-9889-a58141000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3f81f-5545-4105-9cf3-1e567ff68fe4" xsi:nil="true"/>
    <lcf76f155ced4ddcb4097134ff3c332f xmlns="5e7d1d2f-1d1d-4328-b1c4-d23268d86024">
      <Terms xmlns="http://schemas.microsoft.com/office/infopath/2007/PartnerControls"/>
    </lcf76f155ced4ddcb4097134ff3c332f>
    <SharedWithUsers xmlns="0873f81f-5545-4105-9cf3-1e567ff68fe4">
      <UserInfo>
        <DisplayName>Tim Sutton</DisplayName>
        <AccountId>475</AccountId>
        <AccountType/>
      </UserInfo>
      <UserInfo>
        <DisplayName>Alex Rusten</DisplayName>
        <AccountId>474</AccountId>
        <AccountType/>
      </UserInfo>
      <UserInfo>
        <DisplayName>Eisha Farrukh</DisplayName>
        <AccountId>773</AccountId>
        <AccountType/>
      </UserInfo>
    </SharedWithUsers>
    <_Flow_SignoffStatus xmlns="5e7d1d2f-1d1d-4328-b1c4-d23268d86024" xsi:nil="true"/>
  </documentManagement>
</p:properties>
</file>

<file path=customXml/itemProps1.xml><?xml version="1.0" encoding="utf-8"?>
<ds:datastoreItem xmlns:ds="http://schemas.openxmlformats.org/officeDocument/2006/customXml" ds:itemID="{A9BC9AC6-BED7-4AD2-9F55-52760C68D628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A836099A-65A9-4AB4-896E-55B4D58A3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3f81f-5545-4105-9cf3-1e567ff68fe4"/>
    <ds:schemaRef ds:uri="5e7d1d2f-1d1d-4328-b1c4-d23268d86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BCF27-50D5-4D1E-85DB-BAA8B5BDA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FEC3D7-236C-4807-8B87-52C29A87B2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1A6BD7-81E6-449C-AD54-16597D217913}">
  <ds:schemaRefs>
    <ds:schemaRef ds:uri="http://purl.org/dc/elements/1.1/"/>
    <ds:schemaRef ds:uri="0873f81f-5545-4105-9cf3-1e567ff68fe4"/>
    <ds:schemaRef ds:uri="http://schemas.microsoft.com/office/2006/documentManagement/types"/>
    <ds:schemaRef ds:uri="http://www.w3.org/XML/1998/namespace"/>
    <ds:schemaRef ds:uri="5e7d1d2f-1d1d-4328-b1c4-d23268d86024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3484</Characters>
  <Application>Microsoft Office Word</Application>
  <DocSecurity>4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 legislative instrument</vt:lpstr>
    </vt:vector>
  </TitlesOfParts>
  <Company>APRA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 legislative instrument</dc:title>
  <dc:subject/>
  <dc:creator>Li, Joanne</dc:creator>
  <cp:keywords>[SEC=OFFICIAL]</cp:keywords>
  <cp:lastModifiedBy>Toni Michalis</cp:lastModifiedBy>
  <cp:revision>2</cp:revision>
  <cp:lastPrinted>2023-05-29T05:35:00Z</cp:lastPrinted>
  <dcterms:created xsi:type="dcterms:W3CDTF">2023-05-29T22:56:00Z</dcterms:created>
  <dcterms:modified xsi:type="dcterms:W3CDTF">2023-05-29T22:56:00Z</dcterms:modified>
  <cp:category/>
  <cp:contentStatus>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APeriod">
    <vt:lpwstr/>
  </property>
  <property fmtid="{D5CDD505-2E9C-101B-9397-08002B2CF9AE}" pid="3" name="APRAPRSG">
    <vt:lpwstr/>
  </property>
  <property fmtid="{D5CDD505-2E9C-101B-9397-08002B2CF9AE}" pid="4" name="APRAYear">
    <vt:lpwstr>174;#2018|337d548e-be9a-4363-bbb3-ec2b7c3daa90;#386;#2019|7f488d12-1aa7-4fe3-8821-bfe8262e80d0</vt:lpwstr>
  </property>
  <property fmtid="{D5CDD505-2E9C-101B-9397-08002B2CF9AE}" pid="5" name="APRAIndustry">
    <vt:lpwstr>7;#ADI|906b8d6f-8851-e311-9e2e-005056b54f10</vt:lpwstr>
  </property>
  <property fmtid="{D5CDD505-2E9C-101B-9397-08002B2CF9AE}" pid="6" name="_dlc_DocId">
    <vt:lpwstr>VQVUQ2WUPSKA-1683173573-43306</vt:lpwstr>
  </property>
  <property fmtid="{D5CDD505-2E9C-101B-9397-08002B2CF9AE}" pid="7" name="_dlc_DocIdItemGuid">
    <vt:lpwstr>8f2383aa-69cd-4b1c-9971-b44d8c9ef7b4</vt:lpwstr>
  </property>
  <property fmtid="{D5CDD505-2E9C-101B-9397-08002B2CF9AE}" pid="8" name="_dlc_DocIdUrl">
    <vt:lpwstr>https://im/teams/DA/_layouts/15/DocIdRedir.aspx?ID=VQVUQ2WUPSKA-1683173573-43306, VQVUQ2WUPSKA-1683173573-43306</vt:lpwstr>
  </property>
  <property fmtid="{D5CDD505-2E9C-101B-9397-08002B2CF9AE}" pid="9" name="IsLocked">
    <vt:lpwstr>False</vt:lpwstr>
  </property>
  <property fmtid="{D5CDD505-2E9C-101B-9397-08002B2CF9AE}" pid="10" name="APRAActivity">
    <vt:lpwstr>56;#Legal advice|47dcad67-54ec-4c15-a2f1-eec9cf2f5637;#303;#Confidentiality and privacy|53d24e46-22f3-4d96-99dd-f448fc442327</vt:lpwstr>
  </property>
  <property fmtid="{D5CDD505-2E9C-101B-9397-08002B2CF9AE}" pid="11" name="APRAEntityAdviceSupport">
    <vt:lpwstr/>
  </property>
  <property fmtid="{D5CDD505-2E9C-101B-9397-08002B2CF9AE}" pid="12" name="APRACostCentre">
    <vt:lpwstr/>
  </property>
  <property fmtid="{D5CDD505-2E9C-101B-9397-08002B2CF9AE}" pid="13" name="APRAExternalOrganisation">
    <vt:lpwstr/>
  </property>
  <property fmtid="{D5CDD505-2E9C-101B-9397-08002B2CF9AE}" pid="14" name="APRALegislation">
    <vt:lpwstr/>
  </property>
  <property fmtid="{D5CDD505-2E9C-101B-9397-08002B2CF9AE}" pid="15" name="APRAIRTR">
    <vt:lpwstr/>
  </property>
  <property fmtid="{D5CDD505-2E9C-101B-9397-08002B2CF9AE}" pid="16" name="APRACategory">
    <vt:lpwstr/>
  </property>
  <property fmtid="{D5CDD505-2E9C-101B-9397-08002B2CF9AE}" pid="17" name="APRADocumentType">
    <vt:lpwstr>58;#Legal instrument|71fd6ed3-d6d6-4975-ba99-bfe45802e734</vt:lpwstr>
  </property>
  <property fmtid="{D5CDD505-2E9C-101B-9397-08002B2CF9AE}" pid="18" name="APRAStatus">
    <vt:lpwstr>1;#Draft|0e1556d2-3fe8-443a-ada7-3620563b46b3</vt:lpwstr>
  </property>
  <property fmtid="{D5CDD505-2E9C-101B-9397-08002B2CF9AE}" pid="19" name="RecordPoint_WorkflowType">
    <vt:lpwstr>ActiveSubmitStub</vt:lpwstr>
  </property>
  <property fmtid="{D5CDD505-2E9C-101B-9397-08002B2CF9AE}" pid="20" name="RecordPoint_ActiveItemSiteId">
    <vt:lpwstr>{99f7d170-f886-4b78-8389-87e4657e4bc8}</vt:lpwstr>
  </property>
  <property fmtid="{D5CDD505-2E9C-101B-9397-08002B2CF9AE}" pid="21" name="RecordPoint_ActiveItemListId">
    <vt:lpwstr>{61fbfb6e-bac9-459c-9569-360598f35847}</vt:lpwstr>
  </property>
  <property fmtid="{D5CDD505-2E9C-101B-9397-08002B2CF9AE}" pid="22" name="RecordPoint_ActiveItemUniqueId">
    <vt:lpwstr>{8f2383aa-69cd-4b1c-9971-b44d8c9ef7b4}</vt:lpwstr>
  </property>
  <property fmtid="{D5CDD505-2E9C-101B-9397-08002B2CF9AE}" pid="23" name="RecordPoint_ActiveItemWebId">
    <vt:lpwstr>{ad6dddf9-383b-42a4-9cb2-33e024a97839}</vt:lpwstr>
  </property>
  <property fmtid="{D5CDD505-2E9C-101B-9397-08002B2CF9AE}" pid="24" name="IT system type">
    <vt:lpwstr/>
  </property>
  <property fmtid="{D5CDD505-2E9C-101B-9397-08002B2CF9AE}" pid="25" name="RecordPoint_SubmissionCompleted">
    <vt:lpwstr>2019-08-22T13:26:51.3718496+10:00</vt:lpwstr>
  </property>
  <property fmtid="{D5CDD505-2E9C-101B-9397-08002B2CF9AE}" pid="26" name="RecordPoint_RecordNumberSubmitted">
    <vt:lpwstr>R0000876910</vt:lpwstr>
  </property>
  <property fmtid="{D5CDD505-2E9C-101B-9397-08002B2CF9AE}" pid="27" name="ContentTypeId">
    <vt:lpwstr>0x01010055938772D2D18A4A95DEC4D9E6BF9669</vt:lpwstr>
  </property>
  <property fmtid="{D5CDD505-2E9C-101B-9397-08002B2CF9AE}" pid="28" name="RecordPoint_SubmissionDate">
    <vt:lpwstr/>
  </property>
  <property fmtid="{D5CDD505-2E9C-101B-9397-08002B2CF9AE}" pid="29" name="RecordPoint_ActiveItemMoved">
    <vt:lpwstr/>
  </property>
  <property fmtid="{D5CDD505-2E9C-101B-9397-08002B2CF9AE}" pid="30" name="RecordPoint_RecordFormat">
    <vt:lpwstr/>
  </property>
  <property fmtid="{D5CDD505-2E9C-101B-9397-08002B2CF9AE}" pid="31" name="PM_ProtectiveMarkingValue_Footer">
    <vt:lpwstr>OFFICIAL</vt:lpwstr>
  </property>
  <property fmtid="{D5CDD505-2E9C-101B-9397-08002B2CF9AE}" pid="32" name="PM_Caveats_Count">
    <vt:lpwstr>0</vt:lpwstr>
  </property>
  <property fmtid="{D5CDD505-2E9C-101B-9397-08002B2CF9AE}" pid="33" name="PM_Originator_Hash_SHA1">
    <vt:lpwstr>C3AD57350F36D8E1BD75F8F67CB06D435C9C43CA</vt:lpwstr>
  </property>
  <property fmtid="{D5CDD505-2E9C-101B-9397-08002B2CF9AE}" pid="34" name="PM_SecurityClassification">
    <vt:lpwstr>OFFICIAL</vt:lpwstr>
  </property>
  <property fmtid="{D5CDD505-2E9C-101B-9397-08002B2CF9AE}" pid="35" name="PM_DisplayValueSecClassificationWithQualifier">
    <vt:lpwstr>OFFICIAL</vt:lpwstr>
  </property>
  <property fmtid="{D5CDD505-2E9C-101B-9397-08002B2CF9AE}" pid="36" name="PM_Qualifier">
    <vt:lpwstr/>
  </property>
  <property fmtid="{D5CDD505-2E9C-101B-9397-08002B2CF9AE}" pid="37" name="PM_Hash_SHA1">
    <vt:lpwstr>FAA489128055B97F7E498D9B0218875086354BA7</vt:lpwstr>
  </property>
  <property fmtid="{D5CDD505-2E9C-101B-9397-08002B2CF9AE}" pid="38" name="PM_ProtectiveMarkingImage_Header">
    <vt:lpwstr>C:\Program Files\Common Files\janusNET Shared\janusSEAL\Images\DocumentSlashBlue.png</vt:lpwstr>
  </property>
  <property fmtid="{D5CDD505-2E9C-101B-9397-08002B2CF9AE}" pid="39" name="PM_InsertionValue">
    <vt:lpwstr>OFFICIAL</vt:lpwstr>
  </property>
  <property fmtid="{D5CDD505-2E9C-101B-9397-08002B2CF9AE}" pid="40" name="PM_ProtectiveMarkingValue_Header">
    <vt:lpwstr>OFFICIAL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Namespace">
    <vt:lpwstr>gov.au</vt:lpwstr>
  </property>
  <property fmtid="{D5CDD505-2E9C-101B-9397-08002B2CF9AE}" pid="43" name="PM_Version">
    <vt:lpwstr>2018.4</vt:lpwstr>
  </property>
  <property fmtid="{D5CDD505-2E9C-101B-9397-08002B2CF9AE}" pid="44" name="PM_Originating_FileId">
    <vt:lpwstr>4CCBB307C55A44C0B1BECE893F1C4945</vt:lpwstr>
  </property>
  <property fmtid="{D5CDD505-2E9C-101B-9397-08002B2CF9AE}" pid="45" name="PM_OriginationTimeStamp">
    <vt:lpwstr>2023-05-10T01:13:22Z</vt:lpwstr>
  </property>
  <property fmtid="{D5CDD505-2E9C-101B-9397-08002B2CF9AE}" pid="46" name="PM_Hash_Version">
    <vt:lpwstr>2022.1</vt:lpwstr>
  </property>
  <property fmtid="{D5CDD505-2E9C-101B-9397-08002B2CF9AE}" pid="47" name="PM_Hash_Salt_Prev">
    <vt:lpwstr>387FC1128E8258A2BF810DB02D9EB468</vt:lpwstr>
  </property>
  <property fmtid="{D5CDD505-2E9C-101B-9397-08002B2CF9AE}" pid="48" name="PM_Hash_Salt">
    <vt:lpwstr>7521E1CBA671B00C161359122C3ADBB0</vt:lpwstr>
  </property>
  <property fmtid="{D5CDD505-2E9C-101B-9397-08002B2CF9AE}" pid="49" name="_docset_NoMedatataSyncRequired">
    <vt:lpwstr>False</vt:lpwstr>
  </property>
  <property fmtid="{D5CDD505-2E9C-101B-9397-08002B2CF9AE}" pid="50" name="MSIP_Label_979e419e-e8b2-4040-9aa9-4bb9c70090d7_Enabled">
    <vt:lpwstr>True</vt:lpwstr>
  </property>
  <property fmtid="{D5CDD505-2E9C-101B-9397-08002B2CF9AE}" pid="51" name="MSIP_Label_979e419e-e8b2-4040-9aa9-4bb9c70090d7_SiteId">
    <vt:lpwstr>c05e3ffd-b491-4431-9809-e61d4dc78816</vt:lpwstr>
  </property>
  <property fmtid="{D5CDD505-2E9C-101B-9397-08002B2CF9AE}" pid="52" name="MSIP_Label_979e419e-e8b2-4040-9aa9-4bb9c70090d7_SetDate">
    <vt:lpwstr>2023-04-26T02:52:02Z</vt:lpwstr>
  </property>
  <property fmtid="{D5CDD505-2E9C-101B-9397-08002B2CF9AE}" pid="53" name="MSIP_Label_979e419e-e8b2-4040-9aa9-4bb9c70090d7_Name">
    <vt:lpwstr>OFFICIAL - Sensitive</vt:lpwstr>
  </property>
  <property fmtid="{D5CDD505-2E9C-101B-9397-08002B2CF9AE}" pid="54" name="MSIP_Label_979e419e-e8b2-4040-9aa9-4bb9c70090d7_ActionId">
    <vt:lpwstr>31559840-20de-40f2-8844-d6218d8777b1</vt:lpwstr>
  </property>
  <property fmtid="{D5CDD505-2E9C-101B-9397-08002B2CF9AE}" pid="55" name="MSIP_Label_979e419e-e8b2-4040-9aa9-4bb9c70090d7_Extended_MSFT_Method">
    <vt:lpwstr>Standard</vt:lpwstr>
  </property>
  <property fmtid="{D5CDD505-2E9C-101B-9397-08002B2CF9AE}" pid="56" name="Sensitivity">
    <vt:lpwstr>OFFICIAL - Sensitive \ OFFICIAL - Sensitive OFFICIAL - Sensitive</vt:lpwstr>
  </property>
  <property fmtid="{D5CDD505-2E9C-101B-9397-08002B2CF9AE}" pid="57" name="PM_Display">
    <vt:lpwstr>OFFICIAL</vt:lpwstr>
  </property>
  <property fmtid="{D5CDD505-2E9C-101B-9397-08002B2CF9AE}" pid="58" name="PMHMAC">
    <vt:lpwstr>v=2022.1;a=SHA256;h=D66A11E48B25EDB4034F8BD8B77C2122726A52581C864E6CC91C6B8E06C0B8F6</vt:lpwstr>
  </property>
  <property fmtid="{D5CDD505-2E9C-101B-9397-08002B2CF9AE}" pid="59" name="PM_Qualifier_Prev">
    <vt:lpwstr/>
  </property>
  <property fmtid="{D5CDD505-2E9C-101B-9397-08002B2CF9AE}" pid="60" name="PM_OriginatorUserAccountName_SHA256">
    <vt:lpwstr>6E3018F28A186D2E5FF5207C041E7A82E907C3008E071057026A53705873B72E</vt:lpwstr>
  </property>
  <property fmtid="{D5CDD505-2E9C-101B-9397-08002B2CF9AE}" pid="61" name="PM_Note">
    <vt:lpwstr/>
  </property>
  <property fmtid="{D5CDD505-2E9C-101B-9397-08002B2CF9AE}" pid="62" name="PM_Markers">
    <vt:lpwstr/>
  </property>
  <property fmtid="{D5CDD505-2E9C-101B-9397-08002B2CF9AE}" pid="63" name="PM_SecurityClassification_Prev">
    <vt:lpwstr>OFFICIAL</vt:lpwstr>
  </property>
  <property fmtid="{D5CDD505-2E9C-101B-9397-08002B2CF9AE}" pid="64" name="PM_OriginatorDomainName_SHA256">
    <vt:lpwstr>ECBDE2B44A971754412B3FB70606937A119CC0D4B6C1B658A40FBD41C30BE3EC</vt:lpwstr>
  </property>
  <property fmtid="{D5CDD505-2E9C-101B-9397-08002B2CF9AE}" pid="65" name="PMUuid">
    <vt:lpwstr>v=2022.2;d=gov.au;g=46DD6D7C-8107-577B-BC6E-F348953B2E44</vt:lpwstr>
  </property>
  <property fmtid="{D5CDD505-2E9C-101B-9397-08002B2CF9AE}" pid="66" name="MediaServiceImageTags">
    <vt:lpwstr/>
  </property>
  <property fmtid="{D5CDD505-2E9C-101B-9397-08002B2CF9AE}" pid="67" name="MSIP_Label_c0129afb-6481-4f92-bc9f-5a4a6346364d_Method">
    <vt:lpwstr>Privileged</vt:lpwstr>
  </property>
  <property fmtid="{D5CDD505-2E9C-101B-9397-08002B2CF9AE}" pid="68" name="MSIP_Label_c0129afb-6481-4f92-bc9f-5a4a6346364d_SetDate">
    <vt:lpwstr>2023-05-10T01:13:22Z</vt:lpwstr>
  </property>
  <property fmtid="{D5CDD505-2E9C-101B-9397-08002B2CF9AE}" pid="69" name="MSIP_Label_c0129afb-6481-4f92-bc9f-5a4a6346364d_ContentBits">
    <vt:lpwstr>0</vt:lpwstr>
  </property>
  <property fmtid="{D5CDD505-2E9C-101B-9397-08002B2CF9AE}" pid="70" name="MSIP_Label_c0129afb-6481-4f92-bc9f-5a4a6346364d_Enabled">
    <vt:lpwstr>true</vt:lpwstr>
  </property>
  <property fmtid="{D5CDD505-2E9C-101B-9397-08002B2CF9AE}" pid="71" name="MSIP_Label_c0129afb-6481-4f92-bc9f-5a4a6346364d_Name">
    <vt:lpwstr>OFFICIAL</vt:lpwstr>
  </property>
  <property fmtid="{D5CDD505-2E9C-101B-9397-08002B2CF9AE}" pid="72" name="MSIP_Label_c0129afb-6481-4f92-bc9f-5a4a6346364d_SiteId">
    <vt:lpwstr>c05e3ffd-b491-4431-9809-e61d4dc78816</vt:lpwstr>
  </property>
  <property fmtid="{D5CDD505-2E9C-101B-9397-08002B2CF9AE}" pid="73" name="MSIP_Label_c0129afb-6481-4f92-bc9f-5a4a6346364d_ActionId">
    <vt:lpwstr>d90c07663e7b402ba93cae6fdf96745b</vt:lpwstr>
  </property>
</Properties>
</file>