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449F" w14:textId="653149BE" w:rsidR="00D62303" w:rsidRPr="006607C6" w:rsidRDefault="00D62303" w:rsidP="00764A4C">
      <w:pPr>
        <w:pStyle w:val="Heading3"/>
        <w:tabs>
          <w:tab w:val="left" w:pos="567"/>
        </w:tabs>
        <w:overflowPunct w:val="0"/>
        <w:autoSpaceDE w:val="0"/>
        <w:autoSpaceDN w:val="0"/>
        <w:adjustRightInd w:val="0"/>
        <w:spacing w:before="0" w:line="240" w:lineRule="auto"/>
        <w:textAlignment w:val="baseline"/>
        <w:rPr>
          <w:rFonts w:eastAsia="Times New Roman"/>
          <w:sz w:val="24"/>
        </w:rPr>
      </w:pPr>
      <w:r w:rsidRPr="006607C6">
        <w:rPr>
          <w:rFonts w:eastAsia="Times New Roman"/>
          <w:sz w:val="24"/>
        </w:rPr>
        <w:t>Explanatory Statement</w:t>
      </w:r>
    </w:p>
    <w:p w14:paraId="7CB45502" w14:textId="7F19E438" w:rsidR="00D62303" w:rsidRPr="006607C6" w:rsidRDefault="00D62303" w:rsidP="00612332">
      <w:pPr>
        <w:pStyle w:val="Heading3"/>
        <w:tabs>
          <w:tab w:val="left" w:pos="567"/>
        </w:tabs>
        <w:overflowPunct w:val="0"/>
        <w:autoSpaceDE w:val="0"/>
        <w:autoSpaceDN w:val="0"/>
        <w:adjustRightInd w:val="0"/>
        <w:spacing w:before="160" w:after="160" w:line="240" w:lineRule="auto"/>
        <w:textAlignment w:val="baseline"/>
        <w:rPr>
          <w:rFonts w:eastAsia="Times New Roman"/>
          <w:sz w:val="24"/>
        </w:rPr>
      </w:pPr>
      <w:r w:rsidRPr="006607C6">
        <w:rPr>
          <w:rFonts w:eastAsia="Times New Roman"/>
          <w:sz w:val="24"/>
        </w:rPr>
        <w:t>Civil Aviation Safety Regulations 1998</w:t>
      </w:r>
    </w:p>
    <w:p w14:paraId="05CE54D0" w14:textId="6EECCB8A" w:rsidR="0018114D" w:rsidRPr="006607C6" w:rsidRDefault="00043FC8" w:rsidP="00EA338A">
      <w:pPr>
        <w:pStyle w:val="Heading3"/>
        <w:tabs>
          <w:tab w:val="left" w:pos="567"/>
        </w:tabs>
        <w:overflowPunct w:val="0"/>
        <w:autoSpaceDE w:val="0"/>
        <w:autoSpaceDN w:val="0"/>
        <w:adjustRightInd w:val="0"/>
        <w:spacing w:before="0" w:after="0" w:line="240" w:lineRule="auto"/>
        <w:textAlignment w:val="baseline"/>
        <w:rPr>
          <w:rFonts w:eastAsia="Times New Roman"/>
          <w:sz w:val="24"/>
        </w:rPr>
      </w:pPr>
      <w:bookmarkStart w:id="0" w:name="_Hlk89860186"/>
      <w:r w:rsidRPr="006607C6">
        <w:rPr>
          <w:rFonts w:eastAsia="Times New Roman"/>
          <w:sz w:val="24"/>
        </w:rPr>
        <w:t>Part 101 Manual of Standards (M</w:t>
      </w:r>
      <w:r w:rsidR="000E37BB" w:rsidRPr="006607C6">
        <w:rPr>
          <w:rFonts w:eastAsia="Times New Roman"/>
          <w:sz w:val="24"/>
        </w:rPr>
        <w:t>iscellaneous Revisions)</w:t>
      </w:r>
      <w:r w:rsidRPr="006607C6">
        <w:rPr>
          <w:rFonts w:eastAsia="Times New Roman"/>
          <w:sz w:val="24"/>
        </w:rPr>
        <w:t xml:space="preserve"> Amendment Instrument </w:t>
      </w:r>
      <w:r w:rsidR="00810FEF" w:rsidRPr="006607C6">
        <w:rPr>
          <w:rFonts w:eastAsia="Times New Roman"/>
          <w:sz w:val="24"/>
        </w:rPr>
        <w:t xml:space="preserve">2023 </w:t>
      </w:r>
      <w:r w:rsidRPr="006607C6">
        <w:rPr>
          <w:rFonts w:eastAsia="Times New Roman"/>
          <w:sz w:val="24"/>
        </w:rPr>
        <w:t xml:space="preserve">(No. </w:t>
      </w:r>
      <w:r w:rsidR="00810FEF" w:rsidRPr="006607C6">
        <w:rPr>
          <w:rFonts w:eastAsia="Times New Roman"/>
          <w:sz w:val="24"/>
        </w:rPr>
        <w:t>1</w:t>
      </w:r>
      <w:r w:rsidRPr="006607C6">
        <w:rPr>
          <w:rFonts w:eastAsia="Times New Roman"/>
          <w:sz w:val="24"/>
        </w:rPr>
        <w:t>)</w:t>
      </w:r>
      <w:bookmarkEnd w:id="0"/>
    </w:p>
    <w:p w14:paraId="1FC5867B" w14:textId="77777777" w:rsidR="00AB4035" w:rsidRPr="006607C6" w:rsidRDefault="00AB4035" w:rsidP="009A2544">
      <w:pPr>
        <w:rPr>
          <w:rFonts w:ascii="Times New Roman" w:hAnsi="Times New Roman" w:cs="Times New Roman"/>
          <w:sz w:val="24"/>
          <w:szCs w:val="24"/>
        </w:rPr>
      </w:pPr>
    </w:p>
    <w:p w14:paraId="579868BB" w14:textId="1A52F292" w:rsidR="00586EE9" w:rsidRPr="006607C6" w:rsidRDefault="0018114D" w:rsidP="009B253E">
      <w:pPr>
        <w:pStyle w:val="LDBodytext"/>
        <w:rPr>
          <w:b/>
        </w:rPr>
      </w:pPr>
      <w:r w:rsidRPr="006607C6">
        <w:rPr>
          <w:b/>
        </w:rPr>
        <w:t>Purpose</w:t>
      </w:r>
    </w:p>
    <w:p w14:paraId="185267AD" w14:textId="5164747D" w:rsidR="00473519" w:rsidRPr="006607C6" w:rsidRDefault="009B253E" w:rsidP="00C05E47">
      <w:pPr>
        <w:pStyle w:val="BodyText"/>
        <w:spacing w:after="0" w:line="240" w:lineRule="auto"/>
        <w:ind w:right="-57"/>
        <w:rPr>
          <w:rFonts w:ascii="Times New Roman" w:eastAsia="Times New Roman" w:hAnsi="Times New Roman" w:cs="Times New Roman"/>
          <w:sz w:val="24"/>
          <w:szCs w:val="24"/>
        </w:rPr>
      </w:pPr>
      <w:r w:rsidRPr="006607C6">
        <w:rPr>
          <w:rFonts w:ascii="Times New Roman" w:hAnsi="Times New Roman" w:cs="Times New Roman"/>
          <w:sz w:val="24"/>
          <w:szCs w:val="24"/>
        </w:rPr>
        <w:t>The</w:t>
      </w:r>
      <w:r w:rsidR="00D06393" w:rsidRPr="006607C6">
        <w:rPr>
          <w:rFonts w:ascii="Times New Roman" w:hAnsi="Times New Roman" w:cs="Times New Roman"/>
          <w:sz w:val="24"/>
          <w:szCs w:val="24"/>
        </w:rPr>
        <w:t xml:space="preserve"> </w:t>
      </w:r>
      <w:bookmarkStart w:id="1" w:name="_Hlk89860279"/>
      <w:r w:rsidR="00AB55B3" w:rsidRPr="006607C6">
        <w:rPr>
          <w:rFonts w:ascii="Times New Roman" w:hAnsi="Times New Roman" w:cs="Times New Roman"/>
          <w:i/>
          <w:sz w:val="24"/>
          <w:szCs w:val="24"/>
        </w:rPr>
        <w:t xml:space="preserve">Part </w:t>
      </w:r>
      <w:r w:rsidR="00BE4E00" w:rsidRPr="006607C6">
        <w:rPr>
          <w:rFonts w:ascii="Times New Roman" w:hAnsi="Times New Roman" w:cs="Times New Roman"/>
          <w:i/>
          <w:sz w:val="24"/>
          <w:szCs w:val="24"/>
        </w:rPr>
        <w:t>10</w:t>
      </w:r>
      <w:r w:rsidR="00AB55B3" w:rsidRPr="006607C6">
        <w:rPr>
          <w:rFonts w:ascii="Times New Roman" w:hAnsi="Times New Roman" w:cs="Times New Roman"/>
          <w:i/>
          <w:sz w:val="24"/>
          <w:szCs w:val="24"/>
        </w:rPr>
        <w:t>1</w:t>
      </w:r>
      <w:r w:rsidR="00CB43E9" w:rsidRPr="006607C6">
        <w:rPr>
          <w:rFonts w:ascii="Times New Roman" w:hAnsi="Times New Roman" w:cs="Times New Roman"/>
          <w:i/>
          <w:sz w:val="24"/>
          <w:szCs w:val="24"/>
        </w:rPr>
        <w:t xml:space="preserve"> (Unmanned </w:t>
      </w:r>
      <w:r w:rsidR="00A72B5F" w:rsidRPr="006607C6">
        <w:rPr>
          <w:rFonts w:ascii="Times New Roman" w:hAnsi="Times New Roman" w:cs="Times New Roman"/>
          <w:i/>
          <w:sz w:val="24"/>
          <w:szCs w:val="24"/>
        </w:rPr>
        <w:t>A</w:t>
      </w:r>
      <w:r w:rsidR="00CB43E9" w:rsidRPr="006607C6">
        <w:rPr>
          <w:rFonts w:ascii="Times New Roman" w:hAnsi="Times New Roman" w:cs="Times New Roman"/>
          <w:i/>
          <w:sz w:val="24"/>
          <w:szCs w:val="24"/>
        </w:rPr>
        <w:t xml:space="preserve">ircraft and </w:t>
      </w:r>
      <w:r w:rsidR="00A72B5F" w:rsidRPr="006607C6">
        <w:rPr>
          <w:rFonts w:ascii="Times New Roman" w:hAnsi="Times New Roman" w:cs="Times New Roman"/>
          <w:i/>
          <w:sz w:val="24"/>
          <w:szCs w:val="24"/>
        </w:rPr>
        <w:t>R</w:t>
      </w:r>
      <w:r w:rsidR="00CB43E9" w:rsidRPr="006607C6">
        <w:rPr>
          <w:rFonts w:ascii="Times New Roman" w:hAnsi="Times New Roman" w:cs="Times New Roman"/>
          <w:i/>
          <w:sz w:val="24"/>
          <w:szCs w:val="24"/>
        </w:rPr>
        <w:t>ockets)</w:t>
      </w:r>
      <w:r w:rsidR="00AB55B3" w:rsidRPr="006607C6">
        <w:rPr>
          <w:rFonts w:ascii="Times New Roman" w:hAnsi="Times New Roman" w:cs="Times New Roman"/>
          <w:i/>
          <w:sz w:val="24"/>
          <w:szCs w:val="24"/>
        </w:rPr>
        <w:t xml:space="preserve"> </w:t>
      </w:r>
      <w:r w:rsidR="0018114D" w:rsidRPr="006607C6">
        <w:rPr>
          <w:rFonts w:ascii="Times New Roman" w:hAnsi="Times New Roman" w:cs="Times New Roman"/>
          <w:i/>
          <w:sz w:val="24"/>
          <w:szCs w:val="24"/>
        </w:rPr>
        <w:t xml:space="preserve">Manual of Standards </w:t>
      </w:r>
      <w:r w:rsidR="00F47E23" w:rsidRPr="006607C6">
        <w:rPr>
          <w:rFonts w:ascii="Times New Roman" w:hAnsi="Times New Roman" w:cs="Times New Roman"/>
          <w:i/>
          <w:sz w:val="24"/>
          <w:szCs w:val="24"/>
        </w:rPr>
        <w:t>201</w:t>
      </w:r>
      <w:r w:rsidR="00A31B7D" w:rsidRPr="006607C6">
        <w:rPr>
          <w:rFonts w:ascii="Times New Roman" w:hAnsi="Times New Roman" w:cs="Times New Roman"/>
          <w:i/>
          <w:sz w:val="24"/>
          <w:szCs w:val="24"/>
        </w:rPr>
        <w:t>9</w:t>
      </w:r>
      <w:r w:rsidR="00EF4CE4" w:rsidRPr="006607C6">
        <w:rPr>
          <w:rFonts w:ascii="Times New Roman" w:hAnsi="Times New Roman" w:cs="Times New Roman"/>
          <w:sz w:val="24"/>
          <w:szCs w:val="24"/>
        </w:rPr>
        <w:t xml:space="preserve"> </w:t>
      </w:r>
      <w:r w:rsidR="00783A49" w:rsidRPr="006607C6">
        <w:rPr>
          <w:rFonts w:ascii="Times New Roman" w:hAnsi="Times New Roman" w:cs="Times New Roman"/>
          <w:sz w:val="24"/>
          <w:szCs w:val="24"/>
        </w:rPr>
        <w:t xml:space="preserve">(the </w:t>
      </w:r>
      <w:r w:rsidR="00CA6C50" w:rsidRPr="006607C6">
        <w:rPr>
          <w:rFonts w:ascii="Times New Roman" w:hAnsi="Times New Roman" w:cs="Times New Roman"/>
          <w:b/>
          <w:bCs/>
          <w:i/>
          <w:iCs/>
          <w:sz w:val="24"/>
          <w:szCs w:val="24"/>
        </w:rPr>
        <w:t xml:space="preserve">principal </w:t>
      </w:r>
      <w:r w:rsidR="00783A49" w:rsidRPr="006607C6">
        <w:rPr>
          <w:rFonts w:ascii="Times New Roman" w:hAnsi="Times New Roman" w:cs="Times New Roman"/>
          <w:b/>
          <w:i/>
          <w:sz w:val="24"/>
          <w:szCs w:val="24"/>
        </w:rPr>
        <w:t>MOS</w:t>
      </w:r>
      <w:r w:rsidR="00783A49" w:rsidRPr="006607C6">
        <w:rPr>
          <w:rFonts w:ascii="Times New Roman" w:hAnsi="Times New Roman" w:cs="Times New Roman"/>
          <w:sz w:val="24"/>
          <w:szCs w:val="24"/>
        </w:rPr>
        <w:t>)</w:t>
      </w:r>
      <w:r w:rsidR="00CB43E9" w:rsidRPr="006607C6">
        <w:rPr>
          <w:rFonts w:ascii="Times New Roman" w:hAnsi="Times New Roman" w:cs="Times New Roman"/>
          <w:sz w:val="24"/>
          <w:szCs w:val="24"/>
        </w:rPr>
        <w:t xml:space="preserve"> </w:t>
      </w:r>
      <w:bookmarkEnd w:id="1"/>
      <w:r w:rsidR="005B097B" w:rsidRPr="006607C6">
        <w:rPr>
          <w:rFonts w:ascii="Times New Roman" w:hAnsi="Times New Roman" w:cs="Times New Roman"/>
          <w:sz w:val="24"/>
          <w:szCs w:val="24"/>
        </w:rPr>
        <w:t>was</w:t>
      </w:r>
      <w:r w:rsidR="008A78AA" w:rsidRPr="006607C6">
        <w:rPr>
          <w:rFonts w:ascii="Times New Roman" w:hAnsi="Times New Roman" w:cs="Times New Roman"/>
          <w:sz w:val="24"/>
          <w:szCs w:val="24"/>
        </w:rPr>
        <w:t xml:space="preserve"> </w:t>
      </w:r>
      <w:r w:rsidR="00C269AF" w:rsidRPr="006607C6">
        <w:rPr>
          <w:rFonts w:ascii="Times New Roman" w:hAnsi="Times New Roman" w:cs="Times New Roman"/>
          <w:sz w:val="24"/>
          <w:szCs w:val="24"/>
        </w:rPr>
        <w:t>the</w:t>
      </w:r>
      <w:r w:rsidR="008A78AA" w:rsidRPr="006607C6">
        <w:rPr>
          <w:rFonts w:ascii="Times New Roman" w:hAnsi="Times New Roman" w:cs="Times New Roman"/>
          <w:sz w:val="24"/>
          <w:szCs w:val="24"/>
        </w:rPr>
        <w:t xml:space="preserve"> first issue of a M</w:t>
      </w:r>
      <w:r w:rsidR="00CA6C50" w:rsidRPr="006607C6">
        <w:rPr>
          <w:rFonts w:ascii="Times New Roman" w:hAnsi="Times New Roman" w:cs="Times New Roman"/>
          <w:sz w:val="24"/>
          <w:szCs w:val="24"/>
        </w:rPr>
        <w:t xml:space="preserve">anual of Standards (a </w:t>
      </w:r>
      <w:r w:rsidR="00CA6C50" w:rsidRPr="006607C6">
        <w:rPr>
          <w:rFonts w:ascii="Times New Roman" w:hAnsi="Times New Roman" w:cs="Times New Roman"/>
          <w:b/>
          <w:bCs/>
          <w:i/>
          <w:iCs/>
          <w:sz w:val="24"/>
          <w:szCs w:val="24"/>
        </w:rPr>
        <w:t>MOS</w:t>
      </w:r>
      <w:r w:rsidR="00CA6C50" w:rsidRPr="006607C6">
        <w:rPr>
          <w:rFonts w:ascii="Times New Roman" w:hAnsi="Times New Roman" w:cs="Times New Roman"/>
          <w:sz w:val="24"/>
          <w:szCs w:val="24"/>
        </w:rPr>
        <w:t>)</w:t>
      </w:r>
      <w:r w:rsidR="008A78AA" w:rsidRPr="006607C6">
        <w:rPr>
          <w:rFonts w:ascii="Times New Roman" w:hAnsi="Times New Roman" w:cs="Times New Roman"/>
          <w:sz w:val="24"/>
          <w:szCs w:val="24"/>
        </w:rPr>
        <w:t xml:space="preserve"> in relation to unmanned aircraft and rockets</w:t>
      </w:r>
      <w:r w:rsidR="00901E3D" w:rsidRPr="006607C6">
        <w:rPr>
          <w:rFonts w:ascii="Times New Roman" w:hAnsi="Times New Roman" w:cs="Times New Roman"/>
          <w:sz w:val="24"/>
          <w:szCs w:val="24"/>
        </w:rPr>
        <w:t xml:space="preserve"> (including kites, fireworks, unmanned tethered and free balloons)</w:t>
      </w:r>
      <w:r w:rsidR="008A78AA" w:rsidRPr="006607C6">
        <w:rPr>
          <w:rFonts w:ascii="Times New Roman" w:hAnsi="Times New Roman" w:cs="Times New Roman"/>
          <w:sz w:val="24"/>
          <w:szCs w:val="24"/>
        </w:rPr>
        <w:t xml:space="preserve">. </w:t>
      </w:r>
      <w:r w:rsidR="000E343F" w:rsidRPr="006607C6">
        <w:rPr>
          <w:rFonts w:ascii="Times New Roman" w:hAnsi="Times New Roman" w:cs="Times New Roman"/>
          <w:sz w:val="24"/>
          <w:szCs w:val="24"/>
        </w:rPr>
        <w:t xml:space="preserve">The power to issue </w:t>
      </w:r>
      <w:r w:rsidR="005B097B" w:rsidRPr="006607C6">
        <w:rPr>
          <w:rFonts w:ascii="Times New Roman" w:hAnsi="Times New Roman" w:cs="Times New Roman"/>
          <w:sz w:val="24"/>
          <w:szCs w:val="24"/>
        </w:rPr>
        <w:t>the</w:t>
      </w:r>
      <w:r w:rsidR="000E343F" w:rsidRPr="006607C6">
        <w:rPr>
          <w:rFonts w:ascii="Times New Roman" w:hAnsi="Times New Roman" w:cs="Times New Roman"/>
          <w:sz w:val="24"/>
          <w:szCs w:val="24"/>
        </w:rPr>
        <w:t xml:space="preserve"> </w:t>
      </w:r>
      <w:r w:rsidR="00CA6C50" w:rsidRPr="006607C6">
        <w:rPr>
          <w:rFonts w:ascii="Times New Roman" w:hAnsi="Times New Roman" w:cs="Times New Roman"/>
          <w:sz w:val="24"/>
          <w:szCs w:val="24"/>
        </w:rPr>
        <w:t xml:space="preserve">principal </w:t>
      </w:r>
      <w:r w:rsidR="000E343F" w:rsidRPr="006607C6">
        <w:rPr>
          <w:rFonts w:ascii="Times New Roman" w:hAnsi="Times New Roman" w:cs="Times New Roman"/>
          <w:sz w:val="24"/>
          <w:szCs w:val="24"/>
        </w:rPr>
        <w:t xml:space="preserve">MOS was conferred on </w:t>
      </w:r>
      <w:r w:rsidR="00C85EFC" w:rsidRPr="006607C6">
        <w:rPr>
          <w:rFonts w:ascii="Times New Roman" w:hAnsi="Times New Roman" w:cs="Times New Roman"/>
          <w:sz w:val="24"/>
          <w:szCs w:val="24"/>
        </w:rPr>
        <w:t>the Civil Aviation Safety Authority (</w:t>
      </w:r>
      <w:r w:rsidR="000E343F" w:rsidRPr="006607C6">
        <w:rPr>
          <w:rFonts w:ascii="Times New Roman" w:hAnsi="Times New Roman" w:cs="Times New Roman"/>
          <w:b/>
          <w:i/>
          <w:sz w:val="24"/>
          <w:szCs w:val="24"/>
        </w:rPr>
        <w:t>CASA</w:t>
      </w:r>
      <w:r w:rsidR="00C85EFC" w:rsidRPr="006607C6">
        <w:rPr>
          <w:rFonts w:ascii="Times New Roman" w:hAnsi="Times New Roman" w:cs="Times New Roman"/>
          <w:sz w:val="24"/>
          <w:szCs w:val="24"/>
        </w:rPr>
        <w:t>)</w:t>
      </w:r>
      <w:r w:rsidR="000E343F" w:rsidRPr="006607C6">
        <w:rPr>
          <w:rFonts w:ascii="Times New Roman" w:hAnsi="Times New Roman" w:cs="Times New Roman"/>
          <w:sz w:val="24"/>
          <w:szCs w:val="24"/>
        </w:rPr>
        <w:t xml:space="preserve"> by</w:t>
      </w:r>
      <w:r w:rsidR="00473519" w:rsidRPr="006607C6">
        <w:rPr>
          <w:rFonts w:ascii="Times New Roman" w:hAnsi="Times New Roman" w:cs="Times New Roman"/>
          <w:sz w:val="24"/>
          <w:szCs w:val="24"/>
        </w:rPr>
        <w:t xml:space="preserve"> the </w:t>
      </w:r>
      <w:r w:rsidR="00887720" w:rsidRPr="006607C6">
        <w:rPr>
          <w:rFonts w:ascii="Times New Roman" w:hAnsi="Times New Roman" w:cs="Times New Roman"/>
          <w:bCs/>
          <w:i/>
          <w:color w:val="000000"/>
          <w:sz w:val="24"/>
          <w:szCs w:val="24"/>
          <w:shd w:val="clear" w:color="auto" w:fill="FFFFFF"/>
        </w:rPr>
        <w:t>Civil Aviation Legislation Amendment (Part</w:t>
      </w:r>
      <w:r w:rsidR="00887720" w:rsidRPr="006607C6">
        <w:rPr>
          <w:rFonts w:ascii="Times New Roman" w:hAnsi="Times New Roman" w:cs="Times New Roman"/>
          <w:i/>
          <w:sz w:val="24"/>
          <w:szCs w:val="24"/>
        </w:rPr>
        <w:t xml:space="preserve"> </w:t>
      </w:r>
      <w:r w:rsidR="00887720" w:rsidRPr="006607C6">
        <w:rPr>
          <w:rFonts w:ascii="Times New Roman" w:hAnsi="Times New Roman" w:cs="Times New Roman"/>
          <w:bCs/>
          <w:i/>
          <w:color w:val="000000"/>
          <w:sz w:val="24"/>
          <w:szCs w:val="24"/>
          <w:shd w:val="clear" w:color="auto" w:fill="FFFFFF"/>
        </w:rPr>
        <w:t>101) Regulation</w:t>
      </w:r>
      <w:r w:rsidR="00887720" w:rsidRPr="006607C6">
        <w:rPr>
          <w:rFonts w:ascii="Times New Roman" w:hAnsi="Times New Roman" w:cs="Times New Roman"/>
          <w:i/>
          <w:sz w:val="24"/>
          <w:szCs w:val="24"/>
        </w:rPr>
        <w:t xml:space="preserve"> </w:t>
      </w:r>
      <w:r w:rsidR="00887720" w:rsidRPr="006607C6">
        <w:rPr>
          <w:rFonts w:ascii="Times New Roman" w:hAnsi="Times New Roman" w:cs="Times New Roman"/>
          <w:bCs/>
          <w:i/>
          <w:color w:val="000000"/>
          <w:sz w:val="24"/>
          <w:szCs w:val="24"/>
          <w:shd w:val="clear" w:color="auto" w:fill="FFFFFF"/>
        </w:rPr>
        <w:t>2016</w:t>
      </w:r>
      <w:r w:rsidR="00887720" w:rsidRPr="006607C6">
        <w:rPr>
          <w:rFonts w:ascii="Times New Roman" w:hAnsi="Times New Roman" w:cs="Times New Roman"/>
          <w:sz w:val="24"/>
          <w:szCs w:val="24"/>
        </w:rPr>
        <w:t xml:space="preserve"> </w:t>
      </w:r>
      <w:r w:rsidR="00473519" w:rsidRPr="006607C6">
        <w:rPr>
          <w:rFonts w:ascii="Times New Roman" w:hAnsi="Times New Roman" w:cs="Times New Roman"/>
          <w:sz w:val="24"/>
          <w:szCs w:val="24"/>
        </w:rPr>
        <w:t xml:space="preserve">(the </w:t>
      </w:r>
      <w:r w:rsidR="00473519" w:rsidRPr="006607C6">
        <w:rPr>
          <w:rFonts w:ascii="Times New Roman" w:hAnsi="Times New Roman" w:cs="Times New Roman"/>
          <w:b/>
          <w:i/>
          <w:sz w:val="24"/>
          <w:szCs w:val="24"/>
        </w:rPr>
        <w:t>amendment regulations</w:t>
      </w:r>
      <w:r w:rsidR="00473519" w:rsidRPr="006607C6">
        <w:rPr>
          <w:rFonts w:ascii="Times New Roman" w:hAnsi="Times New Roman" w:cs="Times New Roman"/>
          <w:sz w:val="24"/>
          <w:szCs w:val="24"/>
        </w:rPr>
        <w:t>).</w:t>
      </w:r>
    </w:p>
    <w:p w14:paraId="2602083D" w14:textId="77777777" w:rsidR="00764A4C" w:rsidRPr="006607C6" w:rsidRDefault="00764A4C" w:rsidP="00764A4C">
      <w:pPr>
        <w:pStyle w:val="LDBodytext"/>
      </w:pPr>
    </w:p>
    <w:p w14:paraId="2107362C" w14:textId="75CA746D" w:rsidR="00CC2A4E" w:rsidRPr="006607C6" w:rsidRDefault="00473519" w:rsidP="006C2726">
      <w:pPr>
        <w:pStyle w:val="LDBodytext"/>
      </w:pPr>
      <w:r w:rsidRPr="006607C6">
        <w:t xml:space="preserve">The </w:t>
      </w:r>
      <w:r w:rsidR="00CA6C50" w:rsidRPr="006607C6">
        <w:t xml:space="preserve">principal </w:t>
      </w:r>
      <w:r w:rsidRPr="006607C6">
        <w:t xml:space="preserve">MOS </w:t>
      </w:r>
      <w:r w:rsidR="00CB43E9" w:rsidRPr="006607C6">
        <w:t>prescribe</w:t>
      </w:r>
      <w:r w:rsidR="005B097B" w:rsidRPr="006607C6">
        <w:t>d</w:t>
      </w:r>
      <w:r w:rsidR="009B253E" w:rsidRPr="006607C6">
        <w:t xml:space="preserve"> a range of miscellaneous matters in relation to the safety and </w:t>
      </w:r>
      <w:r w:rsidR="00CB43E9" w:rsidRPr="006607C6">
        <w:t xml:space="preserve">regulatory oversight of </w:t>
      </w:r>
      <w:r w:rsidR="009B253E" w:rsidRPr="006607C6">
        <w:t>remotely piloted aircraft</w:t>
      </w:r>
      <w:r w:rsidR="00A97148" w:rsidRPr="006607C6">
        <w:t xml:space="preserve"> </w:t>
      </w:r>
      <w:r w:rsidR="009B253E" w:rsidRPr="006607C6">
        <w:t>(</w:t>
      </w:r>
      <w:r w:rsidR="009B253E" w:rsidRPr="006607C6">
        <w:rPr>
          <w:b/>
          <w:i/>
        </w:rPr>
        <w:t>RPA</w:t>
      </w:r>
      <w:r w:rsidR="009B253E" w:rsidRPr="006607C6">
        <w:t>)</w:t>
      </w:r>
      <w:r w:rsidR="007D3281" w:rsidRPr="006607C6">
        <w:t>, including training and competency standards for remote pilot licences.</w:t>
      </w:r>
    </w:p>
    <w:p w14:paraId="5B739266" w14:textId="77777777" w:rsidR="00CC2A4E" w:rsidRPr="006607C6" w:rsidRDefault="00CC2A4E" w:rsidP="006C2726">
      <w:pPr>
        <w:pStyle w:val="LDBodytext"/>
      </w:pPr>
    </w:p>
    <w:p w14:paraId="22B418E9" w14:textId="72E1797F" w:rsidR="004A4B64" w:rsidRPr="006607C6" w:rsidRDefault="00AC2C78" w:rsidP="004A4B64">
      <w:pPr>
        <w:pStyle w:val="BodyText"/>
        <w:tabs>
          <w:tab w:val="left" w:pos="426"/>
        </w:tabs>
        <w:spacing w:after="0" w:line="240" w:lineRule="auto"/>
        <w:rPr>
          <w:rFonts w:ascii="Times New Roman" w:hAnsi="Times New Roman" w:cs="Times New Roman"/>
          <w:sz w:val="24"/>
          <w:szCs w:val="24"/>
        </w:rPr>
      </w:pPr>
      <w:r w:rsidRPr="006607C6">
        <w:rPr>
          <w:rFonts w:ascii="Times New Roman" w:eastAsia="Times New Roman" w:hAnsi="Times New Roman" w:cs="Times New Roman"/>
          <w:sz w:val="24"/>
          <w:szCs w:val="24"/>
        </w:rPr>
        <w:t xml:space="preserve">The </w:t>
      </w:r>
      <w:r w:rsidR="003A4677" w:rsidRPr="006607C6">
        <w:rPr>
          <w:rFonts w:ascii="Times New Roman" w:hAnsi="Times New Roman" w:cs="Times New Roman"/>
          <w:i/>
          <w:sz w:val="24"/>
          <w:szCs w:val="24"/>
        </w:rPr>
        <w:t>Part 101</w:t>
      </w:r>
      <w:r w:rsidR="003A4677" w:rsidRPr="006607C6">
        <w:rPr>
          <w:rFonts w:ascii="Times New Roman" w:hAnsi="Times New Roman" w:cs="Times New Roman"/>
          <w:i/>
          <w:iCs/>
          <w:sz w:val="24"/>
          <w:szCs w:val="24"/>
        </w:rPr>
        <w:t xml:space="preserve"> </w:t>
      </w:r>
      <w:r w:rsidR="003A4677" w:rsidRPr="006607C6">
        <w:rPr>
          <w:rFonts w:ascii="Times New Roman" w:hAnsi="Times New Roman" w:cs="Times New Roman"/>
          <w:i/>
          <w:sz w:val="24"/>
          <w:szCs w:val="24"/>
        </w:rPr>
        <w:t xml:space="preserve">Manual of Standards </w:t>
      </w:r>
      <w:r w:rsidR="003A4677" w:rsidRPr="006607C6">
        <w:rPr>
          <w:rFonts w:ascii="Times New Roman" w:hAnsi="Times New Roman" w:cs="Times New Roman"/>
          <w:i/>
          <w:iCs/>
          <w:sz w:val="24"/>
          <w:szCs w:val="24"/>
        </w:rPr>
        <w:t>(Miscellaneous Revisions) Amendment Instrument</w:t>
      </w:r>
      <w:r w:rsidR="00CA6C50" w:rsidRPr="006607C6">
        <w:rPr>
          <w:rFonts w:ascii="Times New Roman" w:hAnsi="Times New Roman" w:cs="Times New Roman"/>
          <w:i/>
          <w:iCs/>
          <w:sz w:val="24"/>
          <w:szCs w:val="24"/>
        </w:rPr>
        <w:t> </w:t>
      </w:r>
      <w:r w:rsidR="003A4677" w:rsidRPr="006607C6">
        <w:rPr>
          <w:rFonts w:ascii="Times New Roman" w:hAnsi="Times New Roman" w:cs="Times New Roman"/>
          <w:i/>
          <w:iCs/>
          <w:sz w:val="24"/>
          <w:szCs w:val="24"/>
        </w:rPr>
        <w:t>202</w:t>
      </w:r>
      <w:r w:rsidR="00567700" w:rsidRPr="006607C6">
        <w:rPr>
          <w:rFonts w:ascii="Times New Roman" w:hAnsi="Times New Roman" w:cs="Times New Roman"/>
          <w:i/>
          <w:iCs/>
          <w:sz w:val="24"/>
          <w:szCs w:val="24"/>
        </w:rPr>
        <w:t>3</w:t>
      </w:r>
      <w:r w:rsidR="003A4677" w:rsidRPr="006607C6">
        <w:rPr>
          <w:rFonts w:ascii="Times New Roman" w:hAnsi="Times New Roman" w:cs="Times New Roman"/>
          <w:i/>
          <w:iCs/>
          <w:sz w:val="24"/>
          <w:szCs w:val="24"/>
        </w:rPr>
        <w:t xml:space="preserve"> (No. </w:t>
      </w:r>
      <w:r w:rsidR="00567700" w:rsidRPr="006607C6">
        <w:rPr>
          <w:rFonts w:ascii="Times New Roman" w:hAnsi="Times New Roman" w:cs="Times New Roman"/>
          <w:i/>
          <w:iCs/>
          <w:sz w:val="24"/>
          <w:szCs w:val="24"/>
        </w:rPr>
        <w:t>1</w:t>
      </w:r>
      <w:r w:rsidR="003A4677" w:rsidRPr="006607C6">
        <w:rPr>
          <w:rFonts w:ascii="Times New Roman" w:hAnsi="Times New Roman" w:cs="Times New Roman"/>
          <w:i/>
          <w:iCs/>
          <w:sz w:val="24"/>
          <w:szCs w:val="24"/>
        </w:rPr>
        <w:t xml:space="preserve">) </w:t>
      </w:r>
      <w:r w:rsidR="00C85EFC" w:rsidRPr="006607C6">
        <w:rPr>
          <w:rFonts w:ascii="Times New Roman" w:hAnsi="Times New Roman" w:cs="Times New Roman"/>
          <w:sz w:val="24"/>
          <w:szCs w:val="24"/>
        </w:rPr>
        <w:t xml:space="preserve">(the </w:t>
      </w:r>
      <w:r w:rsidR="00C85EFC" w:rsidRPr="006607C6">
        <w:rPr>
          <w:rFonts w:ascii="Times New Roman" w:hAnsi="Times New Roman" w:cs="Times New Roman"/>
          <w:b/>
          <w:i/>
          <w:sz w:val="24"/>
          <w:szCs w:val="24"/>
        </w:rPr>
        <w:t>MOS amendment</w:t>
      </w:r>
      <w:r w:rsidR="00C85EFC" w:rsidRPr="006607C6">
        <w:rPr>
          <w:rFonts w:ascii="Times New Roman" w:hAnsi="Times New Roman" w:cs="Times New Roman"/>
          <w:sz w:val="24"/>
          <w:szCs w:val="24"/>
        </w:rPr>
        <w:t xml:space="preserve">) </w:t>
      </w:r>
      <w:r w:rsidR="003A4677" w:rsidRPr="006607C6">
        <w:rPr>
          <w:rFonts w:ascii="Times New Roman" w:hAnsi="Times New Roman" w:cs="Times New Roman"/>
          <w:sz w:val="24"/>
          <w:szCs w:val="24"/>
        </w:rPr>
        <w:t>is</w:t>
      </w:r>
      <w:r w:rsidR="00DD6842" w:rsidRPr="006607C6">
        <w:rPr>
          <w:rFonts w:ascii="Times New Roman" w:hAnsi="Times New Roman" w:cs="Times New Roman"/>
          <w:sz w:val="24"/>
          <w:szCs w:val="24"/>
        </w:rPr>
        <w:t xml:space="preserve"> the third</w:t>
      </w:r>
      <w:r w:rsidR="00A83428" w:rsidRPr="006607C6">
        <w:rPr>
          <w:rFonts w:ascii="Times New Roman" w:hAnsi="Times New Roman" w:cs="Times New Roman"/>
          <w:sz w:val="24"/>
          <w:szCs w:val="24"/>
        </w:rPr>
        <w:t xml:space="preserve"> in a series of amendments designed</w:t>
      </w:r>
      <w:r w:rsidR="00C02218" w:rsidRPr="006607C6">
        <w:rPr>
          <w:rFonts w:ascii="Times New Roman" w:hAnsi="Times New Roman" w:cs="Times New Roman"/>
          <w:sz w:val="24"/>
          <w:szCs w:val="24"/>
        </w:rPr>
        <w:t xml:space="preserve">, in the light of 3 years of practical CASA and industry experience with the </w:t>
      </w:r>
      <w:r w:rsidR="00CA6C50" w:rsidRPr="006607C6">
        <w:rPr>
          <w:rFonts w:ascii="Times New Roman" w:hAnsi="Times New Roman" w:cs="Times New Roman"/>
          <w:sz w:val="24"/>
          <w:szCs w:val="24"/>
        </w:rPr>
        <w:t xml:space="preserve">principal </w:t>
      </w:r>
      <w:r w:rsidR="00C02218" w:rsidRPr="006607C6">
        <w:rPr>
          <w:rFonts w:ascii="Times New Roman" w:hAnsi="Times New Roman" w:cs="Times New Roman"/>
          <w:sz w:val="24"/>
          <w:szCs w:val="24"/>
        </w:rPr>
        <w:t>MOS,</w:t>
      </w:r>
      <w:r w:rsidR="00A83428" w:rsidRPr="006607C6">
        <w:rPr>
          <w:rFonts w:ascii="Times New Roman" w:hAnsi="Times New Roman" w:cs="Times New Roman"/>
          <w:sz w:val="24"/>
          <w:szCs w:val="24"/>
        </w:rPr>
        <w:t xml:space="preserve"> to make technical </w:t>
      </w:r>
      <w:r w:rsidR="00C02218" w:rsidRPr="006607C6">
        <w:rPr>
          <w:rFonts w:ascii="Times New Roman" w:hAnsi="Times New Roman" w:cs="Times New Roman"/>
          <w:sz w:val="24"/>
          <w:szCs w:val="24"/>
        </w:rPr>
        <w:t xml:space="preserve">updates and improvements that </w:t>
      </w:r>
      <w:r w:rsidR="00AD3B04" w:rsidRPr="006607C6">
        <w:rPr>
          <w:rFonts w:ascii="Times New Roman" w:hAnsi="Times New Roman" w:cs="Times New Roman"/>
          <w:sz w:val="24"/>
          <w:szCs w:val="24"/>
        </w:rPr>
        <w:t>do not</w:t>
      </w:r>
      <w:r w:rsidR="00C02218" w:rsidRPr="006607C6">
        <w:rPr>
          <w:rFonts w:ascii="Times New Roman" w:hAnsi="Times New Roman" w:cs="Times New Roman"/>
          <w:sz w:val="24"/>
          <w:szCs w:val="24"/>
        </w:rPr>
        <w:t xml:space="preserve"> substantially</w:t>
      </w:r>
      <w:r w:rsidR="00987D2F" w:rsidRPr="006607C6">
        <w:rPr>
          <w:rFonts w:ascii="Times New Roman" w:hAnsi="Times New Roman" w:cs="Times New Roman"/>
          <w:sz w:val="24"/>
          <w:szCs w:val="24"/>
        </w:rPr>
        <w:t xml:space="preserve"> </w:t>
      </w:r>
      <w:r w:rsidR="002E4304" w:rsidRPr="006607C6">
        <w:rPr>
          <w:rFonts w:ascii="Times New Roman" w:hAnsi="Times New Roman" w:cs="Times New Roman"/>
          <w:sz w:val="24"/>
          <w:szCs w:val="24"/>
        </w:rPr>
        <w:t>alter existing requirements but improve and clarify the way</w:t>
      </w:r>
      <w:r w:rsidR="0033568B" w:rsidRPr="006607C6">
        <w:rPr>
          <w:rFonts w:ascii="Times New Roman" w:hAnsi="Times New Roman" w:cs="Times New Roman"/>
          <w:sz w:val="24"/>
          <w:szCs w:val="24"/>
        </w:rPr>
        <w:t xml:space="preserve"> they operate. </w:t>
      </w:r>
      <w:r w:rsidR="001727F5" w:rsidRPr="006607C6">
        <w:rPr>
          <w:rFonts w:ascii="Times New Roman" w:hAnsi="Times New Roman" w:cs="Times New Roman"/>
          <w:sz w:val="24"/>
          <w:szCs w:val="24"/>
        </w:rPr>
        <w:t>Thus</w:t>
      </w:r>
      <w:r w:rsidR="0033568B" w:rsidRPr="006607C6">
        <w:rPr>
          <w:rFonts w:ascii="Times New Roman" w:hAnsi="Times New Roman" w:cs="Times New Roman"/>
          <w:sz w:val="24"/>
          <w:szCs w:val="24"/>
        </w:rPr>
        <w:t>, the MOS amendment makes</w:t>
      </w:r>
      <w:r w:rsidR="00425B52" w:rsidRPr="006607C6">
        <w:rPr>
          <w:rFonts w:ascii="Times New Roman" w:hAnsi="Times New Roman" w:cs="Times New Roman"/>
          <w:sz w:val="24"/>
          <w:szCs w:val="24"/>
        </w:rPr>
        <w:t xml:space="preserve"> a</w:t>
      </w:r>
      <w:r w:rsidR="000327CA" w:rsidRPr="006607C6">
        <w:rPr>
          <w:rFonts w:ascii="Times New Roman" w:hAnsi="Times New Roman" w:cs="Times New Roman"/>
          <w:sz w:val="24"/>
          <w:szCs w:val="24"/>
        </w:rPr>
        <w:t xml:space="preserve"> large </w:t>
      </w:r>
      <w:r w:rsidR="00425B52" w:rsidRPr="006607C6">
        <w:rPr>
          <w:rFonts w:ascii="Times New Roman" w:hAnsi="Times New Roman" w:cs="Times New Roman"/>
          <w:sz w:val="24"/>
          <w:szCs w:val="24"/>
        </w:rPr>
        <w:t xml:space="preserve">number of </w:t>
      </w:r>
      <w:r w:rsidR="00864D24" w:rsidRPr="006607C6">
        <w:rPr>
          <w:rFonts w:ascii="Times New Roman" w:hAnsi="Times New Roman" w:cs="Times New Roman"/>
          <w:sz w:val="24"/>
          <w:szCs w:val="24"/>
        </w:rPr>
        <w:t>minor or machinery</w:t>
      </w:r>
      <w:r w:rsidR="00BB426B" w:rsidRPr="006607C6">
        <w:rPr>
          <w:rFonts w:ascii="Times New Roman" w:hAnsi="Times New Roman" w:cs="Times New Roman"/>
          <w:sz w:val="24"/>
          <w:szCs w:val="24"/>
        </w:rPr>
        <w:t xml:space="preserve"> </w:t>
      </w:r>
      <w:r w:rsidR="006E3499" w:rsidRPr="006607C6">
        <w:rPr>
          <w:rFonts w:ascii="Times New Roman" w:hAnsi="Times New Roman" w:cs="Times New Roman"/>
          <w:sz w:val="24"/>
          <w:szCs w:val="24"/>
        </w:rPr>
        <w:t xml:space="preserve">modifications to the </w:t>
      </w:r>
      <w:r w:rsidR="00CA6C50" w:rsidRPr="006607C6">
        <w:rPr>
          <w:rFonts w:ascii="Times New Roman" w:hAnsi="Times New Roman" w:cs="Times New Roman"/>
          <w:sz w:val="24"/>
          <w:szCs w:val="24"/>
        </w:rPr>
        <w:t xml:space="preserve">principal </w:t>
      </w:r>
      <w:r w:rsidR="006E3499" w:rsidRPr="006607C6">
        <w:rPr>
          <w:rFonts w:ascii="Times New Roman" w:hAnsi="Times New Roman" w:cs="Times New Roman"/>
          <w:sz w:val="24"/>
          <w:szCs w:val="24"/>
        </w:rPr>
        <w:t>MOS to clarify, simplify and</w:t>
      </w:r>
      <w:r w:rsidR="002E1A09" w:rsidRPr="006607C6">
        <w:rPr>
          <w:rFonts w:ascii="Times New Roman" w:hAnsi="Times New Roman" w:cs="Times New Roman"/>
          <w:sz w:val="24"/>
          <w:szCs w:val="24"/>
        </w:rPr>
        <w:t xml:space="preserve"> streamline </w:t>
      </w:r>
      <w:r w:rsidR="0033568B" w:rsidRPr="006607C6">
        <w:rPr>
          <w:rFonts w:ascii="Times New Roman" w:hAnsi="Times New Roman" w:cs="Times New Roman"/>
          <w:sz w:val="24"/>
          <w:szCs w:val="24"/>
        </w:rPr>
        <w:t xml:space="preserve">numerous </w:t>
      </w:r>
      <w:r w:rsidR="002E1A09" w:rsidRPr="006607C6">
        <w:rPr>
          <w:rFonts w:ascii="Times New Roman" w:hAnsi="Times New Roman" w:cs="Times New Roman"/>
          <w:sz w:val="24"/>
          <w:szCs w:val="24"/>
        </w:rPr>
        <w:t>provisions and their application.</w:t>
      </w:r>
    </w:p>
    <w:p w14:paraId="7034E899" w14:textId="14B8C78E" w:rsidR="009D4482" w:rsidRPr="006607C6" w:rsidRDefault="009D4482" w:rsidP="004A4B64">
      <w:pPr>
        <w:pStyle w:val="BodyText"/>
        <w:tabs>
          <w:tab w:val="left" w:pos="426"/>
        </w:tabs>
        <w:spacing w:after="0" w:line="240" w:lineRule="auto"/>
        <w:rPr>
          <w:rFonts w:ascii="Times New Roman" w:hAnsi="Times New Roman" w:cs="Times New Roman"/>
          <w:sz w:val="24"/>
          <w:szCs w:val="24"/>
        </w:rPr>
      </w:pPr>
    </w:p>
    <w:p w14:paraId="0FCC5174" w14:textId="788D180A" w:rsidR="009D4482" w:rsidRPr="006607C6" w:rsidRDefault="009D4482" w:rsidP="004A4B64">
      <w:pPr>
        <w:pStyle w:val="BodyText"/>
        <w:tabs>
          <w:tab w:val="left" w:pos="426"/>
        </w:tabs>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The commencement of the amendments is staggered for </w:t>
      </w:r>
      <w:r w:rsidR="004E32A3" w:rsidRPr="006607C6">
        <w:rPr>
          <w:rFonts w:ascii="Times New Roman" w:hAnsi="Times New Roman" w:cs="Times New Roman"/>
          <w:sz w:val="24"/>
          <w:szCs w:val="24"/>
        </w:rPr>
        <w:t>transitional</w:t>
      </w:r>
      <w:r w:rsidRPr="006607C6">
        <w:rPr>
          <w:rFonts w:ascii="Times New Roman" w:hAnsi="Times New Roman" w:cs="Times New Roman"/>
          <w:sz w:val="24"/>
          <w:szCs w:val="24"/>
        </w:rPr>
        <w:t xml:space="preserve"> purposes. The </w:t>
      </w:r>
      <w:r w:rsidR="004E32A3" w:rsidRPr="006607C6">
        <w:rPr>
          <w:rFonts w:ascii="Times New Roman" w:hAnsi="Times New Roman" w:cs="Times New Roman"/>
          <w:sz w:val="24"/>
          <w:szCs w:val="24"/>
        </w:rPr>
        <w:t>amendments</w:t>
      </w:r>
      <w:r w:rsidRPr="006607C6">
        <w:rPr>
          <w:rFonts w:ascii="Times New Roman" w:hAnsi="Times New Roman" w:cs="Times New Roman"/>
          <w:sz w:val="24"/>
          <w:szCs w:val="24"/>
        </w:rPr>
        <w:t xml:space="preserve"> in </w:t>
      </w:r>
      <w:r w:rsidR="004E32A3" w:rsidRPr="006607C6">
        <w:rPr>
          <w:rFonts w:ascii="Times New Roman" w:hAnsi="Times New Roman" w:cs="Times New Roman"/>
          <w:sz w:val="24"/>
          <w:szCs w:val="24"/>
        </w:rPr>
        <w:t>S</w:t>
      </w:r>
      <w:r w:rsidRPr="006607C6">
        <w:rPr>
          <w:rFonts w:ascii="Times New Roman" w:hAnsi="Times New Roman" w:cs="Times New Roman"/>
          <w:sz w:val="24"/>
          <w:szCs w:val="24"/>
        </w:rPr>
        <w:t xml:space="preserve">chedule 1 commence on 19 April 2023. The </w:t>
      </w:r>
      <w:r w:rsidR="004E32A3" w:rsidRPr="006607C6">
        <w:rPr>
          <w:rFonts w:ascii="Times New Roman" w:hAnsi="Times New Roman" w:cs="Times New Roman"/>
          <w:sz w:val="24"/>
          <w:szCs w:val="24"/>
        </w:rPr>
        <w:t>amendments</w:t>
      </w:r>
      <w:r w:rsidRPr="006607C6">
        <w:rPr>
          <w:rFonts w:ascii="Times New Roman" w:hAnsi="Times New Roman" w:cs="Times New Roman"/>
          <w:sz w:val="24"/>
          <w:szCs w:val="24"/>
        </w:rPr>
        <w:t xml:space="preserve"> in </w:t>
      </w:r>
      <w:r w:rsidR="004E32A3" w:rsidRPr="006607C6">
        <w:rPr>
          <w:rFonts w:ascii="Times New Roman" w:hAnsi="Times New Roman" w:cs="Times New Roman"/>
          <w:sz w:val="24"/>
          <w:szCs w:val="24"/>
        </w:rPr>
        <w:t>Schedule</w:t>
      </w:r>
      <w:r w:rsidRPr="006607C6">
        <w:rPr>
          <w:rFonts w:ascii="Times New Roman" w:hAnsi="Times New Roman" w:cs="Times New Roman"/>
          <w:sz w:val="24"/>
          <w:szCs w:val="24"/>
        </w:rPr>
        <w:t xml:space="preserve"> 2 commence on </w:t>
      </w:r>
      <w:r w:rsidR="004E32A3" w:rsidRPr="006607C6">
        <w:rPr>
          <w:rFonts w:ascii="Times New Roman" w:hAnsi="Times New Roman" w:cs="Times New Roman"/>
          <w:sz w:val="24"/>
          <w:szCs w:val="24"/>
        </w:rPr>
        <w:t>18 October 2023.</w:t>
      </w:r>
      <w:r w:rsidR="009B0C29" w:rsidRPr="006607C6">
        <w:rPr>
          <w:rFonts w:ascii="Times New Roman" w:hAnsi="Times New Roman" w:cs="Times New Roman"/>
          <w:sz w:val="24"/>
          <w:szCs w:val="24"/>
        </w:rPr>
        <w:t xml:space="preserve"> This will give relevant operators more time to </w:t>
      </w:r>
      <w:r w:rsidR="001B74B1" w:rsidRPr="006607C6">
        <w:rPr>
          <w:rFonts w:ascii="Times New Roman" w:hAnsi="Times New Roman" w:cs="Times New Roman"/>
          <w:sz w:val="24"/>
          <w:szCs w:val="24"/>
        </w:rPr>
        <w:t>prepare for the commencement of the Schedule 2 amendments which are essentially administrative in nature.</w:t>
      </w:r>
    </w:p>
    <w:p w14:paraId="11C39D8F" w14:textId="18804374" w:rsidR="00C83BA1" w:rsidRPr="006607C6" w:rsidRDefault="00C83BA1" w:rsidP="004A4B64">
      <w:pPr>
        <w:pStyle w:val="BodyText"/>
        <w:tabs>
          <w:tab w:val="left" w:pos="426"/>
        </w:tabs>
        <w:spacing w:after="0" w:line="240" w:lineRule="auto"/>
        <w:rPr>
          <w:rFonts w:ascii="Times New Roman" w:hAnsi="Times New Roman" w:cs="Times New Roman"/>
          <w:sz w:val="24"/>
          <w:szCs w:val="24"/>
        </w:rPr>
      </w:pPr>
    </w:p>
    <w:p w14:paraId="59F97CF0" w14:textId="77777777" w:rsidR="00C83BA1" w:rsidRPr="006607C6" w:rsidRDefault="00C83BA1" w:rsidP="00C83BA1">
      <w:pPr>
        <w:pStyle w:val="LDBodytext"/>
        <w:rPr>
          <w:b/>
          <w:bCs/>
        </w:rPr>
      </w:pPr>
      <w:r w:rsidRPr="006607C6">
        <w:rPr>
          <w:b/>
          <w:bCs/>
        </w:rPr>
        <w:t>Background</w:t>
      </w:r>
    </w:p>
    <w:p w14:paraId="5CADE00D" w14:textId="27A5C037" w:rsidR="00D8540C" w:rsidRPr="006607C6" w:rsidRDefault="00580577" w:rsidP="00D82441">
      <w:pPr>
        <w:pStyle w:val="LDBodytext"/>
      </w:pPr>
      <w:r w:rsidRPr="006607C6">
        <w:t>A</w:t>
      </w:r>
      <w:r w:rsidR="00C83BA1" w:rsidRPr="006607C6">
        <w:t xml:space="preserve"> post</w:t>
      </w:r>
      <w:r w:rsidR="00CA6C50" w:rsidRPr="006607C6">
        <w:t>-</w:t>
      </w:r>
      <w:r w:rsidR="00C83BA1" w:rsidRPr="006607C6">
        <w:t xml:space="preserve">implementation review of the </w:t>
      </w:r>
      <w:r w:rsidR="00CA6C50" w:rsidRPr="006607C6">
        <w:t xml:space="preserve">principal </w:t>
      </w:r>
      <w:r w:rsidR="00C83BA1" w:rsidRPr="006607C6">
        <w:t>MOS identified the need to simplify or correct a miscellaneous range of matters in the MOS. The MOS amendment contains over 1</w:t>
      </w:r>
      <w:r w:rsidR="00462F15" w:rsidRPr="006607C6">
        <w:t>6</w:t>
      </w:r>
      <w:r w:rsidR="00C83BA1" w:rsidRPr="006607C6">
        <w:t xml:space="preserve">0 individual disparate amendments but the following may give some idea of the range of minor or machinery matters addressed. </w:t>
      </w:r>
      <w:r w:rsidR="00D8540C" w:rsidRPr="006607C6">
        <w:t>The MOS amendment will:</w:t>
      </w:r>
    </w:p>
    <w:p w14:paraId="1579346F" w14:textId="1CCBCD8F" w:rsidR="00D8540C" w:rsidRPr="006607C6" w:rsidRDefault="00D8540C" w:rsidP="00D8540C">
      <w:pPr>
        <w:pStyle w:val="LDBodytext"/>
        <w:numPr>
          <w:ilvl w:val="0"/>
          <w:numId w:val="61"/>
        </w:numPr>
      </w:pPr>
      <w:r w:rsidRPr="006607C6">
        <w:t>add, clarify, correct, or delete, some definitions</w:t>
      </w:r>
    </w:p>
    <w:p w14:paraId="65DD3467" w14:textId="519996AE" w:rsidR="00D8540C" w:rsidRPr="006607C6" w:rsidRDefault="00D8540C" w:rsidP="00D8540C">
      <w:pPr>
        <w:pStyle w:val="LDBodytext"/>
        <w:numPr>
          <w:ilvl w:val="0"/>
          <w:numId w:val="61"/>
        </w:numPr>
      </w:pPr>
      <w:r w:rsidRPr="006607C6">
        <w:t>correct typographical errors</w:t>
      </w:r>
    </w:p>
    <w:p w14:paraId="72304874" w14:textId="0C365FBD" w:rsidR="00D8540C" w:rsidRPr="006607C6" w:rsidRDefault="00D8540C" w:rsidP="00D8540C">
      <w:pPr>
        <w:pStyle w:val="LDBodytext"/>
        <w:numPr>
          <w:ilvl w:val="0"/>
          <w:numId w:val="61"/>
        </w:numPr>
      </w:pPr>
      <w:r w:rsidRPr="006607C6">
        <w:t>remove gendered language</w:t>
      </w:r>
    </w:p>
    <w:p w14:paraId="41587FB4" w14:textId="1D0396ED" w:rsidR="00D8540C" w:rsidRPr="006607C6" w:rsidRDefault="00D8540C" w:rsidP="00D8540C">
      <w:pPr>
        <w:pStyle w:val="LDBodytext"/>
        <w:numPr>
          <w:ilvl w:val="0"/>
          <w:numId w:val="61"/>
        </w:numPr>
      </w:pPr>
      <w:r w:rsidRPr="006607C6">
        <w:t>add or clarify some Notes</w:t>
      </w:r>
    </w:p>
    <w:p w14:paraId="7B27F614" w14:textId="2DC1BD98" w:rsidR="00D8540C" w:rsidRPr="006607C6" w:rsidRDefault="00D8540C" w:rsidP="00D8540C">
      <w:pPr>
        <w:pStyle w:val="LDBodytext"/>
        <w:numPr>
          <w:ilvl w:val="0"/>
          <w:numId w:val="61"/>
        </w:numPr>
      </w:pPr>
      <w:r w:rsidRPr="006607C6">
        <w:t>add transitional provisions</w:t>
      </w:r>
    </w:p>
    <w:p w14:paraId="4718475D" w14:textId="7C932C3C" w:rsidR="00D8540C" w:rsidRPr="006607C6" w:rsidRDefault="00D8540C" w:rsidP="00D8540C">
      <w:pPr>
        <w:pStyle w:val="LDBodytext"/>
        <w:numPr>
          <w:ilvl w:val="0"/>
          <w:numId w:val="61"/>
        </w:numPr>
      </w:pPr>
      <w:r w:rsidRPr="006607C6">
        <w:t>clarify the distinction between provisions dealing with the initial issue of a remote pilot licence (</w:t>
      </w:r>
      <w:r w:rsidRPr="006607C6">
        <w:rPr>
          <w:b/>
          <w:bCs/>
          <w:i/>
          <w:iCs/>
        </w:rPr>
        <w:t>RePL</w:t>
      </w:r>
      <w:r w:rsidRPr="006607C6">
        <w:t>) and an upgrade of such a licence</w:t>
      </w:r>
    </w:p>
    <w:p w14:paraId="09769C6C" w14:textId="3514E698" w:rsidR="00D8540C" w:rsidRPr="006607C6" w:rsidRDefault="00D8540C" w:rsidP="00D8540C">
      <w:pPr>
        <w:pStyle w:val="LDBodytext"/>
        <w:numPr>
          <w:ilvl w:val="0"/>
          <w:numId w:val="61"/>
        </w:numPr>
      </w:pPr>
      <w:r w:rsidRPr="006607C6">
        <w:t>update some language to better accommodate communications technology</w:t>
      </w:r>
    </w:p>
    <w:p w14:paraId="265B8259" w14:textId="7DDF252A" w:rsidR="00D8540C" w:rsidRPr="006607C6" w:rsidRDefault="00D8540C" w:rsidP="00D8540C">
      <w:pPr>
        <w:pStyle w:val="LDBodytext"/>
        <w:numPr>
          <w:ilvl w:val="0"/>
          <w:numId w:val="61"/>
        </w:numPr>
      </w:pPr>
      <w:r w:rsidRPr="006607C6">
        <w:t>clarify significant change processes</w:t>
      </w:r>
    </w:p>
    <w:p w14:paraId="007AE3A5" w14:textId="74A1B530" w:rsidR="00B14C9E" w:rsidRPr="006607C6" w:rsidRDefault="00B14C9E" w:rsidP="00D8540C">
      <w:pPr>
        <w:pStyle w:val="LDBodytext"/>
        <w:numPr>
          <w:ilvl w:val="0"/>
          <w:numId w:val="61"/>
        </w:numPr>
      </w:pPr>
      <w:r w:rsidRPr="006607C6">
        <w:t xml:space="preserve">correct the requirements for </w:t>
      </w:r>
      <w:r w:rsidR="0049677F" w:rsidRPr="006607C6">
        <w:t xml:space="preserve">certain </w:t>
      </w:r>
      <w:r w:rsidRPr="006607C6">
        <w:t>RePL up</w:t>
      </w:r>
      <w:r w:rsidR="0049677F" w:rsidRPr="006607C6">
        <w:t>grades to avoid</w:t>
      </w:r>
      <w:r w:rsidR="00D844E7" w:rsidRPr="006607C6">
        <w:t xml:space="preserve"> the unintended consequence of</w:t>
      </w:r>
      <w:r w:rsidR="0049677F" w:rsidRPr="006607C6">
        <w:t xml:space="preserve"> </w:t>
      </w:r>
      <w:r w:rsidR="00DC6942" w:rsidRPr="006607C6">
        <w:t>duplication</w:t>
      </w:r>
      <w:r w:rsidR="0049677F" w:rsidRPr="006607C6">
        <w:t xml:space="preserve"> </w:t>
      </w:r>
      <w:r w:rsidR="00DC6942" w:rsidRPr="006607C6">
        <w:t>of learning</w:t>
      </w:r>
    </w:p>
    <w:p w14:paraId="1FA46321" w14:textId="7AB0F93B" w:rsidR="00D8540C" w:rsidRPr="006607C6" w:rsidRDefault="00D8540C" w:rsidP="00D8540C">
      <w:pPr>
        <w:pStyle w:val="LDBodytext"/>
        <w:numPr>
          <w:ilvl w:val="0"/>
          <w:numId w:val="61"/>
        </w:numPr>
      </w:pPr>
      <w:r w:rsidRPr="006607C6">
        <w:t>re-express some provisions in clearer language</w:t>
      </w:r>
    </w:p>
    <w:p w14:paraId="007BB7D1" w14:textId="725643F1" w:rsidR="00D8540C" w:rsidRPr="006607C6" w:rsidRDefault="00D8540C" w:rsidP="00D8540C">
      <w:pPr>
        <w:pStyle w:val="LDBodytext"/>
        <w:numPr>
          <w:ilvl w:val="0"/>
          <w:numId w:val="61"/>
        </w:numPr>
      </w:pPr>
      <w:r w:rsidRPr="006607C6">
        <w:t>recast some provisions to remove some unnecessary procedural and operational requirements</w:t>
      </w:r>
    </w:p>
    <w:p w14:paraId="254783B3" w14:textId="727969F6" w:rsidR="00D8540C" w:rsidRPr="006607C6" w:rsidRDefault="00D8540C" w:rsidP="00D8540C">
      <w:pPr>
        <w:pStyle w:val="LDBodytext"/>
        <w:numPr>
          <w:ilvl w:val="0"/>
          <w:numId w:val="61"/>
        </w:numPr>
      </w:pPr>
      <w:r w:rsidRPr="006607C6">
        <w:lastRenderedPageBreak/>
        <w:t>delete some unnecessary administrative requirements about record keeping</w:t>
      </w:r>
    </w:p>
    <w:p w14:paraId="43943B67" w14:textId="77777777" w:rsidR="00D8540C" w:rsidRPr="006607C6" w:rsidRDefault="00D8540C" w:rsidP="00D8540C">
      <w:pPr>
        <w:pStyle w:val="LDBodytext"/>
        <w:numPr>
          <w:ilvl w:val="0"/>
          <w:numId w:val="61"/>
        </w:numPr>
        <w:tabs>
          <w:tab w:val="left" w:pos="426"/>
        </w:tabs>
      </w:pPr>
      <w:r w:rsidRPr="006607C6">
        <w:t>remove some unnecessary training prescriptions from the aeronautical knowledge units and the practical competency units of a RePL training course.</w:t>
      </w:r>
    </w:p>
    <w:p w14:paraId="37C73D8D" w14:textId="6F7D73B3" w:rsidR="009478B9" w:rsidRPr="006607C6" w:rsidRDefault="009478B9" w:rsidP="004A4B64">
      <w:pPr>
        <w:pStyle w:val="LDBodytext"/>
      </w:pPr>
    </w:p>
    <w:p w14:paraId="05C22867" w14:textId="21C0FF9C" w:rsidR="000E343F" w:rsidRPr="006607C6" w:rsidRDefault="000E343F" w:rsidP="00473519">
      <w:pPr>
        <w:pStyle w:val="LDBodytext"/>
        <w:rPr>
          <w:b/>
        </w:rPr>
      </w:pPr>
      <w:r w:rsidRPr="006607C6">
        <w:rPr>
          <w:b/>
        </w:rPr>
        <w:t>Legislation — the Act</w:t>
      </w:r>
    </w:p>
    <w:p w14:paraId="0494B384" w14:textId="58F5816D" w:rsidR="000E343F" w:rsidRPr="006607C6" w:rsidRDefault="000E343F" w:rsidP="00473519">
      <w:pPr>
        <w:pStyle w:val="LDBodytext"/>
      </w:pPr>
      <w:r w:rsidRPr="006607C6">
        <w:t xml:space="preserve">Under subsection 98 (1) of the </w:t>
      </w:r>
      <w:r w:rsidRPr="006607C6">
        <w:rPr>
          <w:i/>
        </w:rPr>
        <w:t>Civil Aviation Act 1988</w:t>
      </w:r>
      <w:r w:rsidRPr="006607C6">
        <w:t xml:space="preserve"> (the </w:t>
      </w:r>
      <w:r w:rsidRPr="006607C6">
        <w:rPr>
          <w:b/>
          <w:i/>
        </w:rPr>
        <w:t>Act</w:t>
      </w:r>
      <w:r w:rsidRPr="006607C6">
        <w:t xml:space="preserve">), the Governor-General may, among other things, make regulations prescribing matters required, permitted, necessary or convenient for the Act and in the interests of the safety of air navigation. Part </w:t>
      </w:r>
      <w:r w:rsidR="00BD3B49" w:rsidRPr="006607C6">
        <w:t xml:space="preserve">101 </w:t>
      </w:r>
      <w:r w:rsidRPr="006607C6">
        <w:t xml:space="preserve">of the </w:t>
      </w:r>
      <w:r w:rsidRPr="006607C6">
        <w:rPr>
          <w:i/>
        </w:rPr>
        <w:t>Civil Aviation Safety Regulations 1998</w:t>
      </w:r>
      <w:r w:rsidRPr="006607C6">
        <w:t xml:space="preserve"> (</w:t>
      </w:r>
      <w:r w:rsidRPr="006607C6">
        <w:rPr>
          <w:b/>
          <w:i/>
        </w:rPr>
        <w:t>CASR</w:t>
      </w:r>
      <w:r w:rsidRPr="006607C6">
        <w:t>) deals with the operation of unmanned aircraft, rockets and fireworks.</w:t>
      </w:r>
    </w:p>
    <w:p w14:paraId="21CFC077" w14:textId="3A174E54" w:rsidR="00473519" w:rsidRPr="006607C6" w:rsidRDefault="00473519" w:rsidP="00473519">
      <w:pPr>
        <w:pStyle w:val="LDBodytext"/>
      </w:pPr>
    </w:p>
    <w:p w14:paraId="0615DEAC" w14:textId="1EC1ACF5" w:rsidR="004C6651" w:rsidRPr="006607C6" w:rsidRDefault="004C6651" w:rsidP="00606DE2">
      <w:pPr>
        <w:pStyle w:val="LDBodytext"/>
        <w:keepNext/>
        <w:rPr>
          <w:b/>
        </w:rPr>
      </w:pPr>
      <w:r w:rsidRPr="006607C6">
        <w:rPr>
          <w:b/>
        </w:rPr>
        <w:t>Legislation — Part 101 of CASR</w:t>
      </w:r>
    </w:p>
    <w:p w14:paraId="5AABE216" w14:textId="1029D72D" w:rsidR="008F0349" w:rsidRPr="006607C6" w:rsidRDefault="00F43E09" w:rsidP="008F0349">
      <w:pPr>
        <w:pStyle w:val="LDBodytext"/>
      </w:pPr>
      <w:r w:rsidRPr="006607C6">
        <w:t>Under regulation 101.028, CASA may issue a MOS prescribing matters required or permitted by the Regulations to be prescribed, or necessary or convenient to be prescribed for carrying out or giving effect to Part 101.</w:t>
      </w:r>
      <w:r w:rsidR="00AA77E1" w:rsidRPr="006607C6">
        <w:t xml:space="preserve"> </w:t>
      </w:r>
      <w:r w:rsidRPr="006607C6">
        <w:t xml:space="preserve">This power is complemented by other provisions in Part 101 which empower CASA to prescribe specific matters in the </w:t>
      </w:r>
      <w:r w:rsidR="00CA6C50" w:rsidRPr="006607C6">
        <w:t xml:space="preserve">principal </w:t>
      </w:r>
      <w:r w:rsidRPr="006607C6">
        <w:t>MOS.</w:t>
      </w:r>
    </w:p>
    <w:p w14:paraId="2CC4E5D0" w14:textId="77777777" w:rsidR="008F0349" w:rsidRPr="006607C6" w:rsidRDefault="008F0349" w:rsidP="008F0349">
      <w:pPr>
        <w:pStyle w:val="LDBodytext"/>
      </w:pPr>
    </w:p>
    <w:p w14:paraId="3443A79F" w14:textId="77777777" w:rsidR="008F0349" w:rsidRPr="006607C6" w:rsidRDefault="008F0349" w:rsidP="008F0349">
      <w:pPr>
        <w:pStyle w:val="LDBodytext"/>
        <w:rPr>
          <w:rFonts w:eastAsiaTheme="minorHAnsi"/>
        </w:rPr>
      </w:pPr>
      <w:r w:rsidRPr="006607C6">
        <w:rPr>
          <w:lang w:eastAsia="en-AU"/>
        </w:rPr>
        <w:t>Under regulation 201.025 of CASR, f</w:t>
      </w:r>
      <w:r w:rsidRPr="006607C6">
        <w:rPr>
          <w:rFonts w:eastAsiaTheme="minorHAnsi"/>
        </w:rPr>
        <w:t>or subsection 98 (5A) of the Act, CASA may issue instruments prescribing matters for definitions in the regulations relating to matters mentioned in the subsection (the subsection empowers regulations which in turn empower the issue of instruments for, in effect, aviation safety).</w:t>
      </w:r>
    </w:p>
    <w:p w14:paraId="11A1849F" w14:textId="77777777" w:rsidR="008F0349" w:rsidRPr="006607C6" w:rsidRDefault="008F0349" w:rsidP="008F0349">
      <w:pPr>
        <w:pStyle w:val="LDBodytext"/>
        <w:rPr>
          <w:rFonts w:eastAsiaTheme="minorHAnsi"/>
        </w:rPr>
      </w:pPr>
    </w:p>
    <w:p w14:paraId="6E075B60" w14:textId="77777777" w:rsidR="008F0349" w:rsidRPr="006607C6" w:rsidRDefault="008F0349" w:rsidP="008F0349">
      <w:pPr>
        <w:pStyle w:val="LDBodytext"/>
        <w:rPr>
          <w:lang w:eastAsia="en-AU"/>
        </w:rPr>
      </w:pPr>
      <w:r w:rsidRPr="006607C6">
        <w:rPr>
          <w:iCs/>
        </w:rPr>
        <w:t>Under subsection 33 (3) of the</w:t>
      </w:r>
      <w:r w:rsidRPr="006607C6">
        <w:rPr>
          <w:i/>
        </w:rPr>
        <w:t xml:space="preserve"> </w:t>
      </w:r>
      <w:r w:rsidRPr="006607C6">
        <w:rPr>
          <w:i/>
          <w:iCs/>
          <w:lang w:eastAsia="en-AU"/>
        </w:rPr>
        <w:t>Acts Interpretation Act 1901</w:t>
      </w:r>
      <w:r w:rsidRPr="006607C6">
        <w:rPr>
          <w:lang w:eastAsia="en-AU"/>
        </w:rPr>
        <w:t xml:space="preserve"> (in effect) where regulations empower the making of a MOS, the power includes a parallel power to amend the MOS. The MOS amendment is made under the same head of power, and on the same basis, as the MOS itself.</w:t>
      </w:r>
    </w:p>
    <w:p w14:paraId="7940EEEE" w14:textId="77777777" w:rsidR="008F0349" w:rsidRPr="006607C6" w:rsidRDefault="008F0349" w:rsidP="008F0349">
      <w:pPr>
        <w:pStyle w:val="LDBodytext"/>
        <w:rPr>
          <w:lang w:eastAsia="en-AU"/>
        </w:rPr>
      </w:pPr>
    </w:p>
    <w:p w14:paraId="224DBD55" w14:textId="36E2F47C" w:rsidR="008F0349" w:rsidRPr="006607C6" w:rsidRDefault="008F0349" w:rsidP="00AA77E1">
      <w:pPr>
        <w:pStyle w:val="LDBodytext"/>
      </w:pPr>
      <w:r w:rsidRPr="006607C6">
        <w:t xml:space="preserve">For convenience in this Explanatory Statement, </w:t>
      </w:r>
      <w:bookmarkStart w:id="2" w:name="_Hlk51923993"/>
      <w:r w:rsidRPr="006607C6">
        <w:t>unless a contrary intention appears</w:t>
      </w:r>
      <w:bookmarkEnd w:id="2"/>
      <w:r w:rsidRPr="006607C6">
        <w:t>, mention of a provision with the prefix “1</w:t>
      </w:r>
      <w:r w:rsidR="00696AAE" w:rsidRPr="006607C6">
        <w:t>01</w:t>
      </w:r>
      <w:r w:rsidRPr="006607C6">
        <w:t>.” is a reference to that provision in Part</w:t>
      </w:r>
      <w:r w:rsidR="00351CFF" w:rsidRPr="006607C6">
        <w:t> </w:t>
      </w:r>
      <w:r w:rsidRPr="006607C6">
        <w:t>1</w:t>
      </w:r>
      <w:r w:rsidR="00696AAE" w:rsidRPr="006607C6">
        <w:t>01</w:t>
      </w:r>
      <w:r w:rsidRPr="006607C6">
        <w:t xml:space="preserve"> of CASR.</w:t>
      </w:r>
    </w:p>
    <w:p w14:paraId="34CDBA14" w14:textId="77777777" w:rsidR="00830BB1" w:rsidRPr="006607C6" w:rsidRDefault="00830BB1" w:rsidP="004C6651">
      <w:pPr>
        <w:pStyle w:val="LDBodytext"/>
      </w:pPr>
    </w:p>
    <w:p w14:paraId="27ED46E4" w14:textId="62DE88D0" w:rsidR="003103C1" w:rsidRPr="006607C6" w:rsidRDefault="003103C1" w:rsidP="003103C1">
      <w:pPr>
        <w:pStyle w:val="LDBodytext"/>
      </w:pPr>
      <w:r w:rsidRPr="006607C6">
        <w:rPr>
          <w:b/>
          <w:i/>
        </w:rPr>
        <w:t>Legislation Act 2003</w:t>
      </w:r>
      <w:r w:rsidRPr="006607C6">
        <w:t xml:space="preserve"> (</w:t>
      </w:r>
      <w:r w:rsidRPr="006607C6">
        <w:rPr>
          <w:b/>
        </w:rPr>
        <w:t xml:space="preserve">the </w:t>
      </w:r>
      <w:r w:rsidRPr="006607C6">
        <w:rPr>
          <w:b/>
          <w:i/>
        </w:rPr>
        <w:t>LA</w:t>
      </w:r>
      <w:r w:rsidRPr="006607C6">
        <w:t>)</w:t>
      </w:r>
    </w:p>
    <w:p w14:paraId="15A78929" w14:textId="3B2FDC39" w:rsidR="00432276" w:rsidRPr="006607C6" w:rsidRDefault="00432276" w:rsidP="003103C1">
      <w:pPr>
        <w:pStyle w:val="LDBodytext"/>
      </w:pPr>
      <w:r w:rsidRPr="006607C6">
        <w:t xml:space="preserve">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w:t>
      </w:r>
      <w:r w:rsidR="00C649FB" w:rsidRPr="006607C6">
        <w:t xml:space="preserve">principal </w:t>
      </w:r>
      <w:r w:rsidRPr="006607C6">
        <w:t>MOS satisfie</w:t>
      </w:r>
      <w:r w:rsidR="00C649FB" w:rsidRPr="006607C6">
        <w:t>d</w:t>
      </w:r>
      <w:r w:rsidRPr="006607C6">
        <w:t xml:space="preserve"> these requirements and, consequentially, the MOS amendment does so</w:t>
      </w:r>
      <w:r w:rsidR="00C649FB" w:rsidRPr="006607C6">
        <w:t xml:space="preserve"> also</w:t>
      </w:r>
      <w:r w:rsidRPr="006607C6">
        <w:t>.</w:t>
      </w:r>
      <w:r w:rsidR="00E1443C" w:rsidRPr="006607C6">
        <w:t xml:space="preserve"> In addition, under paragraph</w:t>
      </w:r>
      <w:r w:rsidR="008F7777" w:rsidRPr="006607C6">
        <w:t> </w:t>
      </w:r>
      <w:r w:rsidR="00E1443C" w:rsidRPr="006607C6">
        <w:t>10</w:t>
      </w:r>
      <w:r w:rsidR="008F7777" w:rsidRPr="006607C6">
        <w:t> </w:t>
      </w:r>
      <w:r w:rsidR="00E1443C" w:rsidRPr="006607C6">
        <w:t>(1)</w:t>
      </w:r>
      <w:r w:rsidR="008F7777" w:rsidRPr="006607C6">
        <w:t> </w:t>
      </w:r>
      <w:r w:rsidR="00E1443C" w:rsidRPr="006607C6">
        <w:t>(d) of the LA</w:t>
      </w:r>
      <w:r w:rsidR="00941F86" w:rsidRPr="006607C6">
        <w:t xml:space="preserve">, an instrument that amends a legislative instrument is itself a legislative </w:t>
      </w:r>
      <w:r w:rsidR="0073102F" w:rsidRPr="006607C6">
        <w:t>instrument.</w:t>
      </w:r>
    </w:p>
    <w:p w14:paraId="2C0F4259" w14:textId="77777777" w:rsidR="00432276" w:rsidRPr="006607C6" w:rsidRDefault="00432276" w:rsidP="003103C1">
      <w:pPr>
        <w:pStyle w:val="LDBodytext"/>
      </w:pPr>
    </w:p>
    <w:p w14:paraId="6B5F7160" w14:textId="69E25CCE" w:rsidR="005A6607" w:rsidRPr="006607C6" w:rsidRDefault="003103C1" w:rsidP="003103C1">
      <w:pPr>
        <w:pStyle w:val="LDBodytext"/>
      </w:pPr>
      <w:r w:rsidRPr="006607C6">
        <w:t>Under paragraph 98 (5A)</w:t>
      </w:r>
      <w:r w:rsidR="00B733EB" w:rsidRPr="006607C6">
        <w:t> (</w:t>
      </w:r>
      <w:r w:rsidRPr="006607C6">
        <w:t>a)</w:t>
      </w:r>
      <w:r w:rsidR="008D49C0" w:rsidRPr="006607C6">
        <w:t xml:space="preserve"> of the Act</w:t>
      </w:r>
      <w:r w:rsidRPr="006607C6">
        <w:t xml:space="preserve">, regulations made </w:t>
      </w:r>
      <w:r w:rsidR="00800C7C" w:rsidRPr="006607C6">
        <w:t>“</w:t>
      </w:r>
      <w:r w:rsidRPr="006607C6">
        <w:t>for</w:t>
      </w:r>
      <w:r w:rsidR="00800C7C" w:rsidRPr="006607C6">
        <w:t>”</w:t>
      </w:r>
      <w:r w:rsidRPr="006607C6">
        <w:t xml:space="preserve"> that </w:t>
      </w:r>
      <w:r w:rsidR="00800C7C" w:rsidRPr="006607C6">
        <w:t xml:space="preserve">same </w:t>
      </w:r>
      <w:r w:rsidRPr="006607C6">
        <w:t>provision may empower CASA to issue instruments in relation to matters affecting the safe navigation and operation of aircraft.</w:t>
      </w:r>
    </w:p>
    <w:p w14:paraId="16FAADA2" w14:textId="77777777" w:rsidR="005A6607" w:rsidRPr="006607C6" w:rsidRDefault="005A6607" w:rsidP="003103C1">
      <w:pPr>
        <w:pStyle w:val="LDBodytext"/>
      </w:pPr>
    </w:p>
    <w:p w14:paraId="54C56B66" w14:textId="14419196" w:rsidR="003103C1" w:rsidRPr="006607C6" w:rsidRDefault="003103C1" w:rsidP="003103C1">
      <w:pPr>
        <w:pStyle w:val="LDBodytext"/>
      </w:pPr>
      <w:r w:rsidRPr="006607C6">
        <w:t>Under subsection 98 (5AA)</w:t>
      </w:r>
      <w:r w:rsidR="008D49C0" w:rsidRPr="006607C6">
        <w:t xml:space="preserve"> of the Act</w:t>
      </w:r>
      <w:r w:rsidRPr="006607C6">
        <w:t>, an instrument</w:t>
      </w:r>
      <w:r w:rsidR="00740560" w:rsidRPr="006607C6">
        <w:t xml:space="preserve"> (like </w:t>
      </w:r>
      <w:r w:rsidR="00C649FB" w:rsidRPr="006607C6">
        <w:t>the principal</w:t>
      </w:r>
      <w:r w:rsidR="00740560" w:rsidRPr="006607C6">
        <w:t xml:space="preserve"> MOS)</w:t>
      </w:r>
      <w:r w:rsidRPr="006607C6">
        <w:t xml:space="preserve"> issued under paragraph</w:t>
      </w:r>
      <w:r w:rsidR="005C6E58" w:rsidRPr="006607C6">
        <w:t xml:space="preserve"> </w:t>
      </w:r>
      <w:r w:rsidRPr="006607C6">
        <w:t>98 (5A) (a) is</w:t>
      </w:r>
      <w:r w:rsidR="00740560" w:rsidRPr="006607C6">
        <w:t xml:space="preserve"> taken to be</w:t>
      </w:r>
      <w:r w:rsidRPr="006607C6">
        <w:t xml:space="preserve"> a legislative instrument if </w:t>
      </w:r>
      <w:r w:rsidR="00740560" w:rsidRPr="006607C6">
        <w:t xml:space="preserve">it is </w:t>
      </w:r>
      <w:r w:rsidRPr="006607C6">
        <w:t>expressed to apply</w:t>
      </w:r>
      <w:r w:rsidR="00973BD3" w:rsidRPr="006607C6">
        <w:t xml:space="preserve"> </w:t>
      </w:r>
      <w:r w:rsidRPr="006607C6">
        <w:t>in relation to a class of persons or aircraft or aeronautical products.</w:t>
      </w:r>
    </w:p>
    <w:p w14:paraId="7E3E98B7" w14:textId="4275B039" w:rsidR="00740560" w:rsidRPr="006607C6" w:rsidRDefault="00740560" w:rsidP="003103C1">
      <w:pPr>
        <w:pStyle w:val="LDBodytext"/>
      </w:pPr>
    </w:p>
    <w:p w14:paraId="37F64B68" w14:textId="6A44E02B" w:rsidR="00740560" w:rsidRPr="006607C6" w:rsidRDefault="00740560" w:rsidP="003103C1">
      <w:pPr>
        <w:pStyle w:val="LDBodytext"/>
      </w:pPr>
      <w:r w:rsidRPr="006607C6">
        <w:t xml:space="preserve">The </w:t>
      </w:r>
      <w:r w:rsidR="00C649FB" w:rsidRPr="006607C6">
        <w:t xml:space="preserve">principal </w:t>
      </w:r>
      <w:r w:rsidRPr="006607C6">
        <w:t xml:space="preserve">MOS </w:t>
      </w:r>
      <w:r w:rsidR="00C649FB" w:rsidRPr="006607C6">
        <w:t>was</w:t>
      </w:r>
      <w:r w:rsidRPr="006607C6">
        <w:t xml:space="preserve"> an instrument empowered by regulation 101.028 made by the amendment regulations “For subsection 98</w:t>
      </w:r>
      <w:r w:rsidR="00B733EB" w:rsidRPr="006607C6">
        <w:t> (</w:t>
      </w:r>
      <w:r w:rsidRPr="006607C6">
        <w:t>5A) of the Act”.</w:t>
      </w:r>
    </w:p>
    <w:p w14:paraId="2F385BF1" w14:textId="77777777" w:rsidR="00740560" w:rsidRPr="006607C6" w:rsidRDefault="00740560" w:rsidP="003103C1">
      <w:pPr>
        <w:pStyle w:val="LDBodytext"/>
      </w:pPr>
    </w:p>
    <w:p w14:paraId="594A4F70" w14:textId="49C0ED23" w:rsidR="00432276" w:rsidRPr="006607C6" w:rsidRDefault="003103C1" w:rsidP="0042781B">
      <w:pPr>
        <w:pStyle w:val="LDBodytext"/>
      </w:pPr>
      <w:r w:rsidRPr="006607C6">
        <w:lastRenderedPageBreak/>
        <w:t xml:space="preserve">The standards set by the </w:t>
      </w:r>
      <w:r w:rsidR="00C649FB" w:rsidRPr="006607C6">
        <w:t xml:space="preserve">principal </w:t>
      </w:r>
      <w:r w:rsidRPr="006607C6">
        <w:t>MOS apply, not to a particular remote pilot or a particular RPA but to the class of such pilots</w:t>
      </w:r>
      <w:r w:rsidR="00740560" w:rsidRPr="006607C6">
        <w:t xml:space="preserve"> and </w:t>
      </w:r>
      <w:r w:rsidRPr="006607C6">
        <w:t>aircraft</w:t>
      </w:r>
      <w:r w:rsidR="00800C7C" w:rsidRPr="006607C6">
        <w:t>.</w:t>
      </w:r>
      <w:r w:rsidRPr="006607C6">
        <w:t xml:space="preserve"> </w:t>
      </w:r>
      <w:r w:rsidR="00740560" w:rsidRPr="006607C6">
        <w:t>The</w:t>
      </w:r>
      <w:r w:rsidR="00C649FB" w:rsidRPr="006607C6">
        <w:t xml:space="preserve"> principal </w:t>
      </w:r>
      <w:r w:rsidRPr="006607C6">
        <w:t>MOS</w:t>
      </w:r>
      <w:r w:rsidR="00740560" w:rsidRPr="006607C6">
        <w:t xml:space="preserve"> </w:t>
      </w:r>
      <w:r w:rsidR="00C649FB" w:rsidRPr="006607C6">
        <w:t>was</w:t>
      </w:r>
      <w:r w:rsidR="00740560" w:rsidRPr="006607C6">
        <w:t xml:space="preserve">, therefore, </w:t>
      </w:r>
      <w:r w:rsidR="00800C7C" w:rsidRPr="006607C6">
        <w:t xml:space="preserve">by virtue of subsection 98 (5AA), </w:t>
      </w:r>
      <w:r w:rsidRPr="006607C6">
        <w:t>a legislative instrument</w:t>
      </w:r>
      <w:r w:rsidR="00800C7C" w:rsidRPr="006607C6">
        <w:t xml:space="preserve"> and</w:t>
      </w:r>
      <w:r w:rsidRPr="006607C6">
        <w:t xml:space="preserve"> </w:t>
      </w:r>
      <w:r w:rsidRPr="006607C6">
        <w:rPr>
          <w:iCs/>
        </w:rPr>
        <w:t>subject to registration, and tabling and disallowance in the Parliament, under sections</w:t>
      </w:r>
      <w:r w:rsidR="00740560" w:rsidRPr="006607C6">
        <w:rPr>
          <w:iCs/>
        </w:rPr>
        <w:t xml:space="preserve"> </w:t>
      </w:r>
      <w:r w:rsidRPr="006607C6">
        <w:rPr>
          <w:iCs/>
        </w:rPr>
        <w:t>15G, and 38 and 42</w:t>
      </w:r>
      <w:r w:rsidR="00740560" w:rsidRPr="006607C6">
        <w:rPr>
          <w:iCs/>
        </w:rPr>
        <w:t>,</w:t>
      </w:r>
      <w:r w:rsidRPr="006607C6">
        <w:rPr>
          <w:iCs/>
        </w:rPr>
        <w:t xml:space="preserve"> of the </w:t>
      </w:r>
      <w:r w:rsidRPr="006607C6">
        <w:t>LA.</w:t>
      </w:r>
      <w:r w:rsidR="00D47998" w:rsidRPr="006607C6">
        <w:t xml:space="preserve"> </w:t>
      </w:r>
      <w:r w:rsidR="00432276" w:rsidRPr="006607C6">
        <w:t>Consequentially, the same provisions and conclusions apply to the MOS amendment.</w:t>
      </w:r>
    </w:p>
    <w:p w14:paraId="410A3890" w14:textId="7A5FA52D" w:rsidR="00875C1E" w:rsidRPr="006607C6" w:rsidRDefault="00875C1E" w:rsidP="0042781B">
      <w:pPr>
        <w:pStyle w:val="LDBodytext"/>
      </w:pPr>
    </w:p>
    <w:p w14:paraId="488167AD" w14:textId="77777777" w:rsidR="002A1830" w:rsidRPr="006607C6" w:rsidRDefault="002A1830" w:rsidP="00354B5E">
      <w:pPr>
        <w:pStyle w:val="LDBodytext"/>
        <w:rPr>
          <w:b/>
          <w:bCs/>
        </w:rPr>
      </w:pPr>
      <w:bookmarkStart w:id="3" w:name="_Hlk93394991"/>
      <w:r w:rsidRPr="006607C6">
        <w:rPr>
          <w:b/>
          <w:bCs/>
        </w:rPr>
        <w:t>Sunsetting</w:t>
      </w:r>
    </w:p>
    <w:p w14:paraId="571F4384" w14:textId="708A0840" w:rsidR="00875C1E" w:rsidRPr="006607C6" w:rsidRDefault="00875C1E" w:rsidP="00EA338A">
      <w:pPr>
        <w:spacing w:after="0" w:line="240" w:lineRule="auto"/>
        <w:rPr>
          <w:rFonts w:ascii="Times New Roman" w:hAnsi="Times New Roman" w:cs="Times New Roman"/>
          <w:sz w:val="24"/>
          <w:szCs w:val="24"/>
        </w:rPr>
      </w:pPr>
      <w:r w:rsidRPr="006607C6">
        <w:rPr>
          <w:rFonts w:ascii="Times New Roman" w:hAnsi="Times New Roman" w:cs="Times New Roman"/>
          <w:sz w:val="24"/>
          <w:szCs w:val="24"/>
        </w:rPr>
        <w:t>As the instrument relates to aviation safety and is made under CASR, Part</w:t>
      </w:r>
      <w:r w:rsidR="0020167A" w:rsidRPr="006607C6">
        <w:rPr>
          <w:rFonts w:ascii="Times New Roman" w:hAnsi="Times New Roman" w:cs="Times New Roman"/>
          <w:sz w:val="24"/>
          <w:szCs w:val="24"/>
        </w:rPr>
        <w:t xml:space="preserve"> </w:t>
      </w:r>
      <w:r w:rsidRPr="006607C6">
        <w:rPr>
          <w:rFonts w:ascii="Times New Roman" w:hAnsi="Times New Roman" w:cs="Times New Roman"/>
          <w:sz w:val="24"/>
          <w:szCs w:val="24"/>
        </w:rPr>
        <w:t>4 of Chapter</w:t>
      </w:r>
      <w:r w:rsidR="0020167A" w:rsidRPr="006607C6">
        <w:rPr>
          <w:rFonts w:ascii="Times New Roman" w:hAnsi="Times New Roman" w:cs="Times New Roman"/>
          <w:sz w:val="24"/>
          <w:szCs w:val="24"/>
        </w:rPr>
        <w:t xml:space="preserve"> </w:t>
      </w:r>
      <w:r w:rsidRPr="006607C6">
        <w:rPr>
          <w:rFonts w:ascii="Times New Roman" w:hAnsi="Times New Roman" w:cs="Times New Roman"/>
          <w:sz w:val="24"/>
          <w:szCs w:val="24"/>
        </w:rPr>
        <w:t xml:space="preserve">3 of the LA (the sunsetting provisions) does not apply to the instrument (as per item 15 of the table in section 12 of the </w:t>
      </w:r>
      <w:r w:rsidRPr="006607C6">
        <w:rPr>
          <w:rFonts w:ascii="Times New Roman" w:hAnsi="Times New Roman" w:cs="Times New Roman"/>
          <w:i/>
          <w:iCs/>
          <w:sz w:val="24"/>
          <w:szCs w:val="24"/>
        </w:rPr>
        <w:t>Legislation (Exemptions and Other Matters) Regulation</w:t>
      </w:r>
      <w:r w:rsidR="0018331B" w:rsidRPr="006607C6">
        <w:rPr>
          <w:rFonts w:ascii="Times New Roman" w:hAnsi="Times New Roman" w:cs="Times New Roman"/>
          <w:i/>
          <w:iCs/>
          <w:sz w:val="24"/>
          <w:szCs w:val="24"/>
        </w:rPr>
        <w:t xml:space="preserve"> </w:t>
      </w:r>
      <w:r w:rsidRPr="006607C6">
        <w:rPr>
          <w:rFonts w:ascii="Times New Roman" w:hAnsi="Times New Roman" w:cs="Times New Roman"/>
          <w:i/>
          <w:iCs/>
          <w:sz w:val="24"/>
          <w:szCs w:val="24"/>
        </w:rPr>
        <w:t>2015</w:t>
      </w:r>
      <w:r w:rsidRPr="006607C6">
        <w:rPr>
          <w:rFonts w:ascii="Times New Roman" w:hAnsi="Times New Roman" w:cs="Times New Roman"/>
          <w:sz w:val="24"/>
          <w:szCs w:val="24"/>
        </w:rPr>
        <w:t>). The instrument deals with aviation safety matters that, once identified, require a risk response or treatment plan. As such, the instrument is intended to have enduring operation and it would not be appropriate for it to be subject to sunsetting.</w:t>
      </w:r>
    </w:p>
    <w:p w14:paraId="2F77FD36" w14:textId="77777777" w:rsidR="00F827E0" w:rsidRPr="006607C6" w:rsidRDefault="00F827E0" w:rsidP="00EA338A">
      <w:pPr>
        <w:spacing w:after="0" w:line="240" w:lineRule="auto"/>
        <w:rPr>
          <w:rFonts w:ascii="Times New Roman" w:hAnsi="Times New Roman" w:cs="Times New Roman"/>
          <w:sz w:val="24"/>
          <w:szCs w:val="24"/>
        </w:rPr>
      </w:pPr>
    </w:p>
    <w:bookmarkEnd w:id="3"/>
    <w:p w14:paraId="440F25B9" w14:textId="36204CBA" w:rsidR="00BB0135" w:rsidRPr="006607C6" w:rsidRDefault="00875C1E" w:rsidP="00EA338A">
      <w:pPr>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The exemption from the sunsetting provisions affects parliamentary oversight by not requiring the instrument to be remade at the end of the sunsetting period (remaking would have the effect that the whole instrument must be </w:t>
      </w:r>
      <w:r w:rsidR="00E34BE0" w:rsidRPr="006607C6">
        <w:rPr>
          <w:rFonts w:ascii="Times New Roman" w:hAnsi="Times New Roman" w:cs="Times New Roman"/>
          <w:sz w:val="24"/>
          <w:szCs w:val="24"/>
        </w:rPr>
        <w:t>re</w:t>
      </w:r>
      <w:r w:rsidRPr="006607C6">
        <w:rPr>
          <w:rFonts w:ascii="Times New Roman" w:hAnsi="Times New Roman" w:cs="Times New Roman"/>
          <w:sz w:val="24"/>
          <w:szCs w:val="24"/>
        </w:rPr>
        <w:t>tabled and would become subject to disallowance in the Parliament under sections 38 and 42 of the LA). However, it is likely that, over time, further MOS amendments will be made and these</w:t>
      </w:r>
      <w:r w:rsidR="006C3CDD" w:rsidRPr="006607C6">
        <w:rPr>
          <w:rFonts w:ascii="Times New Roman" w:hAnsi="Times New Roman" w:cs="Times New Roman"/>
          <w:sz w:val="24"/>
          <w:szCs w:val="24"/>
        </w:rPr>
        <w:t>, while not subject to sunsetting,</w:t>
      </w:r>
      <w:r w:rsidRPr="006607C6">
        <w:rPr>
          <w:rFonts w:ascii="Times New Roman" w:hAnsi="Times New Roman" w:cs="Times New Roman"/>
          <w:sz w:val="24"/>
          <w:szCs w:val="24"/>
        </w:rPr>
        <w:t xml:space="preserve"> will be subject to tabling and disallowance in the Parliament in the normal way.</w:t>
      </w:r>
    </w:p>
    <w:p w14:paraId="23B88DDA" w14:textId="77777777" w:rsidR="00F827E0" w:rsidRPr="006607C6" w:rsidRDefault="00F827E0" w:rsidP="00EA338A">
      <w:pPr>
        <w:spacing w:after="0" w:line="240" w:lineRule="auto"/>
        <w:rPr>
          <w:rFonts w:ascii="Times New Roman" w:hAnsi="Times New Roman" w:cs="Times New Roman"/>
          <w:sz w:val="24"/>
          <w:szCs w:val="24"/>
        </w:rPr>
      </w:pPr>
    </w:p>
    <w:p w14:paraId="05396066" w14:textId="57D6FC99" w:rsidR="00141BA4" w:rsidRPr="006607C6" w:rsidRDefault="00141BA4" w:rsidP="00846654">
      <w:pPr>
        <w:pStyle w:val="LDBodytext"/>
        <w:rPr>
          <w:b/>
          <w:bCs/>
        </w:rPr>
      </w:pPr>
      <w:r w:rsidRPr="006607C6">
        <w:rPr>
          <w:b/>
          <w:bCs/>
        </w:rPr>
        <w:t>Incorporation by reference</w:t>
      </w:r>
    </w:p>
    <w:p w14:paraId="31896C39" w14:textId="0C2B54A3" w:rsidR="00641D9A" w:rsidRPr="006607C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 xml:space="preserve">Under subsection 98 (5D) of the Act, the </w:t>
      </w:r>
      <w:r w:rsidR="008F7777" w:rsidRPr="006607C6">
        <w:rPr>
          <w:rFonts w:ascii="Times New Roman" w:hAnsi="Times New Roman" w:cs="Times New Roman"/>
          <w:sz w:val="24"/>
          <w:szCs w:val="24"/>
          <w:lang w:eastAsia="en-AU"/>
        </w:rPr>
        <w:t xml:space="preserve">principal </w:t>
      </w:r>
      <w:r w:rsidRPr="006607C6">
        <w:rPr>
          <w:rFonts w:ascii="Times New Roman" w:hAnsi="Times New Roman" w:cs="Times New Roman"/>
          <w:sz w:val="24"/>
          <w:szCs w:val="24"/>
          <w:lang w:eastAsia="en-AU"/>
        </w:rPr>
        <w:t xml:space="preserve">MOS may apply, adopt or incorporate any matter contained in any instrument or other writing. A non-legislative instrument may be incorporated into a legislative instrument made under the Act, </w:t>
      </w:r>
      <w:r w:rsidR="00A107AE" w:rsidRPr="006607C6">
        <w:rPr>
          <w:rFonts w:ascii="Times New Roman" w:hAnsi="Times New Roman" w:cs="Times New Roman"/>
          <w:sz w:val="24"/>
          <w:szCs w:val="24"/>
          <w:lang w:eastAsia="en-AU"/>
        </w:rPr>
        <w:t xml:space="preserve">in the terms </w:t>
      </w:r>
      <w:r w:rsidRPr="006607C6">
        <w:rPr>
          <w:rFonts w:ascii="Times New Roman" w:hAnsi="Times New Roman" w:cs="Times New Roman"/>
          <w:sz w:val="24"/>
          <w:szCs w:val="24"/>
          <w:lang w:eastAsia="en-AU"/>
        </w:rPr>
        <w:t>as that non</w:t>
      </w:r>
      <w:r w:rsidR="00351CFF" w:rsidRPr="006607C6">
        <w:rPr>
          <w:rFonts w:ascii="Times New Roman" w:hAnsi="Times New Roman" w:cs="Times New Roman"/>
          <w:sz w:val="24"/>
          <w:szCs w:val="24"/>
          <w:lang w:eastAsia="en-AU"/>
        </w:rPr>
        <w:t>-</w:t>
      </w:r>
      <w:r w:rsidRPr="006607C6">
        <w:rPr>
          <w:rFonts w:ascii="Times New Roman" w:hAnsi="Times New Roman" w:cs="Times New Roman"/>
          <w:sz w:val="24"/>
          <w:szCs w:val="24"/>
          <w:lang w:eastAsia="en-AU"/>
        </w:rPr>
        <w:t>legislative instrument exists or</w:t>
      </w:r>
      <w:r w:rsidR="00A107AE" w:rsidRPr="006607C6">
        <w:rPr>
          <w:rFonts w:ascii="Times New Roman" w:hAnsi="Times New Roman" w:cs="Times New Roman"/>
          <w:sz w:val="24"/>
          <w:szCs w:val="24"/>
          <w:lang w:eastAsia="en-AU"/>
        </w:rPr>
        <w:t xml:space="preserve"> as </w:t>
      </w:r>
      <w:r w:rsidR="00B21103" w:rsidRPr="006607C6">
        <w:rPr>
          <w:rFonts w:ascii="Times New Roman" w:hAnsi="Times New Roman" w:cs="Times New Roman"/>
          <w:sz w:val="24"/>
          <w:szCs w:val="24"/>
          <w:lang w:eastAsia="en-AU"/>
        </w:rPr>
        <w:t>it is</w:t>
      </w:r>
      <w:r w:rsidRPr="006607C6">
        <w:rPr>
          <w:rFonts w:ascii="Times New Roman" w:hAnsi="Times New Roman" w:cs="Times New Roman"/>
          <w:sz w:val="24"/>
          <w:szCs w:val="24"/>
          <w:lang w:eastAsia="en-AU"/>
        </w:rPr>
        <w:t xml:space="preserve"> in force at a particular time or from time to time (including a non-legislative instrument that does not exist when the legislative instrument is made).</w:t>
      </w:r>
    </w:p>
    <w:p w14:paraId="165E1D38" w14:textId="77777777" w:rsidR="00F827E0" w:rsidRPr="006607C6" w:rsidRDefault="00F827E0" w:rsidP="00EA338A">
      <w:pPr>
        <w:shd w:val="clear" w:color="auto" w:fill="FFFFFF" w:themeFill="background1"/>
        <w:spacing w:after="0" w:line="240" w:lineRule="auto"/>
        <w:rPr>
          <w:rFonts w:ascii="Times New Roman" w:hAnsi="Times New Roman" w:cs="Times New Roman"/>
          <w:sz w:val="24"/>
          <w:szCs w:val="24"/>
          <w:lang w:eastAsia="en-AU"/>
        </w:rPr>
      </w:pPr>
    </w:p>
    <w:p w14:paraId="30124254" w14:textId="102C4321" w:rsidR="00110150" w:rsidRPr="006607C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Under paragraph</w:t>
      </w:r>
      <w:r w:rsidR="008B297B" w:rsidRPr="006607C6">
        <w:rPr>
          <w:rFonts w:ascii="Times New Roman" w:hAnsi="Times New Roman" w:cs="Times New Roman"/>
          <w:sz w:val="24"/>
          <w:szCs w:val="24"/>
          <w:lang w:eastAsia="en-AU"/>
        </w:rPr>
        <w:t xml:space="preserve"> </w:t>
      </w:r>
      <w:r w:rsidRPr="006607C6">
        <w:rPr>
          <w:rFonts w:ascii="Times New Roman" w:hAnsi="Times New Roman" w:cs="Times New Roman"/>
          <w:sz w:val="24"/>
          <w:szCs w:val="24"/>
          <w:lang w:eastAsia="en-AU"/>
        </w:rPr>
        <w:t>15J (2) (c) of the LA, the Explanatory Statement must contain a description of the incorporated documents and indicate how they may be obtained.</w:t>
      </w:r>
    </w:p>
    <w:p w14:paraId="7D859CB3" w14:textId="77777777" w:rsidR="00110150" w:rsidRPr="006607C6" w:rsidRDefault="00110150" w:rsidP="00EA338A">
      <w:pPr>
        <w:shd w:val="clear" w:color="auto" w:fill="FFFFFF" w:themeFill="background1"/>
        <w:spacing w:after="0" w:line="240" w:lineRule="auto"/>
        <w:rPr>
          <w:rFonts w:ascii="Times New Roman" w:hAnsi="Times New Roman" w:cs="Times New Roman"/>
          <w:sz w:val="24"/>
          <w:szCs w:val="24"/>
          <w:lang w:eastAsia="en-AU"/>
        </w:rPr>
      </w:pPr>
    </w:p>
    <w:p w14:paraId="57FB0B20" w14:textId="0D180E60" w:rsidR="00D30334" w:rsidRPr="006607C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The</w:t>
      </w:r>
      <w:r w:rsidR="007F45FE" w:rsidRPr="006607C6">
        <w:rPr>
          <w:rFonts w:ascii="Times New Roman" w:hAnsi="Times New Roman" w:cs="Times New Roman"/>
          <w:sz w:val="24"/>
          <w:szCs w:val="24"/>
          <w:lang w:eastAsia="en-AU"/>
        </w:rPr>
        <w:t xml:space="preserve"> minor and machinery amendments in the</w:t>
      </w:r>
      <w:r w:rsidRPr="006607C6">
        <w:rPr>
          <w:rFonts w:ascii="Times New Roman" w:hAnsi="Times New Roman" w:cs="Times New Roman"/>
          <w:sz w:val="24"/>
          <w:szCs w:val="24"/>
          <w:lang w:eastAsia="en-AU"/>
        </w:rPr>
        <w:t xml:space="preserve"> MOS amendment </w:t>
      </w:r>
      <w:r w:rsidR="00A920F6" w:rsidRPr="006607C6">
        <w:rPr>
          <w:rFonts w:ascii="Times New Roman" w:hAnsi="Times New Roman" w:cs="Times New Roman"/>
          <w:sz w:val="24"/>
          <w:szCs w:val="24"/>
          <w:lang w:eastAsia="en-AU"/>
        </w:rPr>
        <w:t>do</w:t>
      </w:r>
      <w:r w:rsidR="007F45FE" w:rsidRPr="006607C6">
        <w:rPr>
          <w:rFonts w:ascii="Times New Roman" w:hAnsi="Times New Roman" w:cs="Times New Roman"/>
          <w:sz w:val="24"/>
          <w:szCs w:val="24"/>
          <w:lang w:eastAsia="en-AU"/>
        </w:rPr>
        <w:t xml:space="preserve"> not </w:t>
      </w:r>
      <w:r w:rsidRPr="006607C6">
        <w:rPr>
          <w:rFonts w:ascii="Times New Roman" w:hAnsi="Times New Roman" w:cs="Times New Roman"/>
          <w:sz w:val="24"/>
          <w:szCs w:val="24"/>
          <w:lang w:eastAsia="en-AU"/>
        </w:rPr>
        <w:t>incorporate</w:t>
      </w:r>
      <w:r w:rsidR="007F45FE" w:rsidRPr="006607C6">
        <w:rPr>
          <w:rFonts w:ascii="Times New Roman" w:hAnsi="Times New Roman" w:cs="Times New Roman"/>
          <w:sz w:val="24"/>
          <w:szCs w:val="24"/>
          <w:lang w:eastAsia="en-AU"/>
        </w:rPr>
        <w:t xml:space="preserve"> any </w:t>
      </w:r>
      <w:r w:rsidR="00200A75" w:rsidRPr="006607C6">
        <w:rPr>
          <w:rFonts w:ascii="Times New Roman" w:hAnsi="Times New Roman" w:cs="Times New Roman"/>
          <w:sz w:val="24"/>
          <w:szCs w:val="24"/>
          <w:lang w:eastAsia="en-AU"/>
        </w:rPr>
        <w:t xml:space="preserve">new </w:t>
      </w:r>
      <w:r w:rsidR="007F45FE" w:rsidRPr="006607C6">
        <w:rPr>
          <w:rFonts w:ascii="Times New Roman" w:hAnsi="Times New Roman" w:cs="Times New Roman"/>
          <w:sz w:val="24"/>
          <w:szCs w:val="24"/>
          <w:lang w:eastAsia="en-AU"/>
        </w:rPr>
        <w:t>documents</w:t>
      </w:r>
      <w:r w:rsidR="00110150" w:rsidRPr="006607C6">
        <w:rPr>
          <w:rFonts w:ascii="Times New Roman" w:hAnsi="Times New Roman" w:cs="Times New Roman"/>
          <w:sz w:val="24"/>
          <w:szCs w:val="24"/>
          <w:lang w:eastAsia="en-AU"/>
        </w:rPr>
        <w:t xml:space="preserve"> as such</w:t>
      </w:r>
      <w:r w:rsidR="00A1078F" w:rsidRPr="006607C6">
        <w:rPr>
          <w:rFonts w:ascii="Times New Roman" w:hAnsi="Times New Roman" w:cs="Times New Roman"/>
          <w:sz w:val="24"/>
          <w:szCs w:val="24"/>
          <w:lang w:eastAsia="en-AU"/>
        </w:rPr>
        <w:t>.</w:t>
      </w:r>
    </w:p>
    <w:p w14:paraId="30936BA5" w14:textId="77777777" w:rsidR="00D30334" w:rsidRPr="006607C6" w:rsidRDefault="00D30334" w:rsidP="00EA338A">
      <w:pPr>
        <w:shd w:val="clear" w:color="auto" w:fill="FFFFFF" w:themeFill="background1"/>
        <w:spacing w:after="0" w:line="240" w:lineRule="auto"/>
        <w:rPr>
          <w:rFonts w:ascii="Times New Roman" w:hAnsi="Times New Roman" w:cs="Times New Roman"/>
          <w:sz w:val="24"/>
          <w:szCs w:val="24"/>
          <w:lang w:eastAsia="en-AU"/>
        </w:rPr>
      </w:pPr>
    </w:p>
    <w:p w14:paraId="525BD2AD" w14:textId="6E484F0E" w:rsidR="0091240E" w:rsidRPr="006607C6" w:rsidRDefault="00A1078F" w:rsidP="00EA338A">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Some amendments continue to make reference</w:t>
      </w:r>
      <w:r w:rsidR="00D30334" w:rsidRPr="006607C6">
        <w:rPr>
          <w:rFonts w:ascii="Times New Roman" w:hAnsi="Times New Roman" w:cs="Times New Roman"/>
          <w:sz w:val="24"/>
          <w:szCs w:val="24"/>
          <w:lang w:eastAsia="en-AU"/>
        </w:rPr>
        <w:t xml:space="preserve">, as does the </w:t>
      </w:r>
      <w:r w:rsidR="00CA6C50" w:rsidRPr="006607C6">
        <w:rPr>
          <w:rFonts w:ascii="Times New Roman" w:hAnsi="Times New Roman" w:cs="Times New Roman"/>
          <w:sz w:val="24"/>
          <w:szCs w:val="24"/>
          <w:lang w:eastAsia="en-AU"/>
        </w:rPr>
        <w:t xml:space="preserve">principal </w:t>
      </w:r>
      <w:r w:rsidR="00D30334" w:rsidRPr="006607C6">
        <w:rPr>
          <w:rFonts w:ascii="Times New Roman" w:hAnsi="Times New Roman" w:cs="Times New Roman"/>
          <w:sz w:val="24"/>
          <w:szCs w:val="24"/>
          <w:lang w:eastAsia="en-AU"/>
        </w:rPr>
        <w:t>MOS itself</w:t>
      </w:r>
      <w:r w:rsidR="00540126" w:rsidRPr="006607C6">
        <w:rPr>
          <w:rFonts w:ascii="Times New Roman" w:hAnsi="Times New Roman" w:cs="Times New Roman"/>
          <w:sz w:val="24"/>
          <w:szCs w:val="24"/>
          <w:lang w:eastAsia="en-AU"/>
        </w:rPr>
        <w:t>,</w:t>
      </w:r>
      <w:r w:rsidRPr="006607C6">
        <w:rPr>
          <w:rFonts w:ascii="Times New Roman" w:hAnsi="Times New Roman" w:cs="Times New Roman"/>
          <w:sz w:val="24"/>
          <w:szCs w:val="24"/>
          <w:lang w:eastAsia="en-AU"/>
        </w:rPr>
        <w:t xml:space="preserve"> to an RPA operator’s documented practices and procedures</w:t>
      </w:r>
      <w:r w:rsidR="007F45FE" w:rsidRPr="006607C6">
        <w:rPr>
          <w:rFonts w:ascii="Times New Roman" w:hAnsi="Times New Roman" w:cs="Times New Roman"/>
          <w:sz w:val="24"/>
          <w:szCs w:val="24"/>
          <w:lang w:eastAsia="en-AU"/>
        </w:rPr>
        <w:t>.</w:t>
      </w:r>
      <w:r w:rsidRPr="006607C6">
        <w:rPr>
          <w:rFonts w:ascii="Times New Roman" w:hAnsi="Times New Roman" w:cs="Times New Roman"/>
          <w:sz w:val="24"/>
          <w:szCs w:val="24"/>
          <w:lang w:eastAsia="en-AU"/>
        </w:rPr>
        <w:t xml:space="preserve"> </w:t>
      </w:r>
      <w:r w:rsidR="00CC5D20" w:rsidRPr="006607C6">
        <w:rPr>
          <w:rFonts w:ascii="Times New Roman" w:hAnsi="Times New Roman" w:cs="Times New Roman"/>
          <w:sz w:val="24"/>
          <w:szCs w:val="24"/>
          <w:lang w:eastAsia="en-AU"/>
        </w:rPr>
        <w:t>Although requiring approval by CASA, t</w:t>
      </w:r>
      <w:r w:rsidRPr="006607C6">
        <w:rPr>
          <w:rFonts w:ascii="Times New Roman" w:hAnsi="Times New Roman" w:cs="Times New Roman"/>
          <w:sz w:val="24"/>
          <w:szCs w:val="24"/>
          <w:lang w:eastAsia="en-AU"/>
        </w:rPr>
        <w:t xml:space="preserve">hese </w:t>
      </w:r>
      <w:r w:rsidR="00540126" w:rsidRPr="006607C6">
        <w:rPr>
          <w:rFonts w:ascii="Times New Roman" w:hAnsi="Times New Roman" w:cs="Times New Roman"/>
          <w:sz w:val="24"/>
          <w:szCs w:val="24"/>
          <w:lang w:eastAsia="en-AU"/>
        </w:rPr>
        <w:t>documents are</w:t>
      </w:r>
      <w:r w:rsidRPr="006607C6">
        <w:rPr>
          <w:rFonts w:ascii="Times New Roman" w:hAnsi="Times New Roman" w:cs="Times New Roman"/>
          <w:sz w:val="24"/>
          <w:szCs w:val="24"/>
          <w:lang w:eastAsia="en-AU"/>
        </w:rPr>
        <w:t xml:space="preserve"> the </w:t>
      </w:r>
      <w:r w:rsidR="00CC5D20" w:rsidRPr="006607C6">
        <w:rPr>
          <w:rFonts w:ascii="Times New Roman" w:hAnsi="Times New Roman" w:cs="Times New Roman"/>
          <w:sz w:val="24"/>
          <w:szCs w:val="24"/>
          <w:lang w:eastAsia="en-AU"/>
        </w:rPr>
        <w:t>proprietary</w:t>
      </w:r>
      <w:r w:rsidRPr="006607C6">
        <w:rPr>
          <w:rFonts w:ascii="Times New Roman" w:hAnsi="Times New Roman" w:cs="Times New Roman"/>
          <w:sz w:val="24"/>
          <w:szCs w:val="24"/>
          <w:lang w:eastAsia="en-AU"/>
        </w:rPr>
        <w:t xml:space="preserve"> </w:t>
      </w:r>
      <w:r w:rsidR="00CC5D20" w:rsidRPr="006607C6">
        <w:rPr>
          <w:rFonts w:ascii="Times New Roman" w:hAnsi="Times New Roman" w:cs="Times New Roman"/>
          <w:sz w:val="24"/>
          <w:szCs w:val="24"/>
          <w:lang w:eastAsia="en-AU"/>
        </w:rPr>
        <w:t>intellectual property of individual RPA operators</w:t>
      </w:r>
      <w:r w:rsidR="0047787A" w:rsidRPr="006607C6">
        <w:rPr>
          <w:rFonts w:ascii="Times New Roman" w:hAnsi="Times New Roman" w:cs="Times New Roman"/>
          <w:sz w:val="24"/>
          <w:szCs w:val="24"/>
          <w:lang w:eastAsia="en-AU"/>
        </w:rPr>
        <w:t xml:space="preserve"> and training </w:t>
      </w:r>
      <w:r w:rsidR="00594BDC" w:rsidRPr="006607C6">
        <w:rPr>
          <w:rFonts w:ascii="Times New Roman" w:hAnsi="Times New Roman" w:cs="Times New Roman"/>
          <w:sz w:val="24"/>
          <w:szCs w:val="24"/>
          <w:lang w:eastAsia="en-AU"/>
        </w:rPr>
        <w:t>organisations</w:t>
      </w:r>
      <w:r w:rsidR="00D30334" w:rsidRPr="006607C6">
        <w:rPr>
          <w:rFonts w:ascii="Times New Roman" w:hAnsi="Times New Roman" w:cs="Times New Roman"/>
          <w:sz w:val="24"/>
          <w:szCs w:val="24"/>
          <w:lang w:eastAsia="en-AU"/>
        </w:rPr>
        <w:t xml:space="preserve">, detailing how they may most safely and </w:t>
      </w:r>
      <w:r w:rsidR="00540126" w:rsidRPr="006607C6">
        <w:rPr>
          <w:rFonts w:ascii="Times New Roman" w:hAnsi="Times New Roman" w:cs="Times New Roman"/>
          <w:sz w:val="24"/>
          <w:szCs w:val="24"/>
          <w:lang w:eastAsia="en-AU"/>
        </w:rPr>
        <w:t xml:space="preserve">most </w:t>
      </w:r>
      <w:r w:rsidR="00D30334" w:rsidRPr="006607C6">
        <w:rPr>
          <w:rFonts w:ascii="Times New Roman" w:hAnsi="Times New Roman" w:cs="Times New Roman"/>
          <w:sz w:val="24"/>
          <w:szCs w:val="24"/>
          <w:lang w:eastAsia="en-AU"/>
        </w:rPr>
        <w:t>advantageously conduct t</w:t>
      </w:r>
      <w:r w:rsidR="00540126" w:rsidRPr="006607C6">
        <w:rPr>
          <w:rFonts w:ascii="Times New Roman" w:hAnsi="Times New Roman" w:cs="Times New Roman"/>
          <w:sz w:val="24"/>
          <w:szCs w:val="24"/>
          <w:lang w:eastAsia="en-AU"/>
        </w:rPr>
        <w:t>h</w:t>
      </w:r>
      <w:r w:rsidR="00D30334" w:rsidRPr="006607C6">
        <w:rPr>
          <w:rFonts w:ascii="Times New Roman" w:hAnsi="Times New Roman" w:cs="Times New Roman"/>
          <w:sz w:val="24"/>
          <w:szCs w:val="24"/>
          <w:lang w:eastAsia="en-AU"/>
        </w:rPr>
        <w:t xml:space="preserve">eir </w:t>
      </w:r>
      <w:r w:rsidR="00540126" w:rsidRPr="006607C6">
        <w:rPr>
          <w:rFonts w:ascii="Times New Roman" w:hAnsi="Times New Roman" w:cs="Times New Roman"/>
          <w:sz w:val="24"/>
          <w:szCs w:val="24"/>
          <w:lang w:eastAsia="en-AU"/>
        </w:rPr>
        <w:t>operations</w:t>
      </w:r>
      <w:r w:rsidR="00D30334" w:rsidRPr="006607C6">
        <w:rPr>
          <w:rFonts w:ascii="Times New Roman" w:hAnsi="Times New Roman" w:cs="Times New Roman"/>
          <w:sz w:val="24"/>
          <w:szCs w:val="24"/>
          <w:lang w:eastAsia="en-AU"/>
        </w:rPr>
        <w:t>, including commercial operations.</w:t>
      </w:r>
    </w:p>
    <w:p w14:paraId="2559DB86" w14:textId="77777777" w:rsidR="0091240E" w:rsidRPr="006607C6" w:rsidRDefault="0091240E" w:rsidP="00EA338A">
      <w:pPr>
        <w:shd w:val="clear" w:color="auto" w:fill="FFFFFF" w:themeFill="background1"/>
        <w:spacing w:after="0" w:line="240" w:lineRule="auto"/>
        <w:rPr>
          <w:rFonts w:ascii="Times New Roman" w:hAnsi="Times New Roman" w:cs="Times New Roman"/>
          <w:sz w:val="24"/>
          <w:szCs w:val="24"/>
          <w:lang w:eastAsia="en-AU"/>
        </w:rPr>
      </w:pPr>
    </w:p>
    <w:p w14:paraId="1EA49C35" w14:textId="10C55B62" w:rsidR="00D05CFF" w:rsidRPr="006607C6" w:rsidRDefault="00E1590F" w:rsidP="00EA338A">
      <w:pPr>
        <w:shd w:val="clear" w:color="auto" w:fill="FFFFFF" w:themeFill="background1"/>
        <w:spacing w:after="0" w:line="240" w:lineRule="auto"/>
        <w:rPr>
          <w:rFonts w:ascii="Times New Roman" w:hAnsi="Times New Roman" w:cs="Times New Roman"/>
          <w:sz w:val="24"/>
          <w:szCs w:val="24"/>
        </w:rPr>
      </w:pPr>
      <w:r w:rsidRPr="006607C6">
        <w:rPr>
          <w:rFonts w:ascii="Times New Roman" w:hAnsi="Times New Roman" w:cs="Times New Roman"/>
          <w:sz w:val="24"/>
          <w:szCs w:val="24"/>
        </w:rPr>
        <w:t>CASA w</w:t>
      </w:r>
      <w:r w:rsidR="00AA6CB9" w:rsidRPr="006607C6">
        <w:rPr>
          <w:rFonts w:ascii="Times New Roman" w:hAnsi="Times New Roman" w:cs="Times New Roman"/>
          <w:sz w:val="24"/>
          <w:szCs w:val="24"/>
        </w:rPr>
        <w:t>ould</w:t>
      </w:r>
      <w:r w:rsidR="00594BDC" w:rsidRPr="006607C6">
        <w:rPr>
          <w:rFonts w:ascii="Times New Roman" w:hAnsi="Times New Roman" w:cs="Times New Roman"/>
          <w:sz w:val="24"/>
          <w:szCs w:val="24"/>
        </w:rPr>
        <w:t>, on request,</w:t>
      </w:r>
      <w:r w:rsidRPr="006607C6">
        <w:rPr>
          <w:rFonts w:ascii="Times New Roman" w:hAnsi="Times New Roman" w:cs="Times New Roman"/>
          <w:sz w:val="24"/>
          <w:szCs w:val="24"/>
        </w:rPr>
        <w:t xml:space="preserve"> endeavour </w:t>
      </w:r>
      <w:r w:rsidR="00F3283A" w:rsidRPr="006607C6">
        <w:rPr>
          <w:rFonts w:ascii="Times New Roman" w:hAnsi="Times New Roman" w:cs="Times New Roman"/>
          <w:sz w:val="24"/>
          <w:szCs w:val="24"/>
        </w:rPr>
        <w:t xml:space="preserve">to make copies available for inspection by appointment at a CASA office if </w:t>
      </w:r>
      <w:r w:rsidR="00AA6CB9" w:rsidRPr="006607C6">
        <w:rPr>
          <w:rFonts w:ascii="Times New Roman" w:hAnsi="Times New Roman" w:cs="Times New Roman"/>
          <w:sz w:val="24"/>
          <w:szCs w:val="24"/>
        </w:rPr>
        <w:t>a relevant RPA</w:t>
      </w:r>
      <w:r w:rsidR="00F3283A" w:rsidRPr="006607C6">
        <w:rPr>
          <w:rFonts w:ascii="Times New Roman" w:hAnsi="Times New Roman" w:cs="Times New Roman"/>
          <w:sz w:val="24"/>
          <w:szCs w:val="24"/>
        </w:rPr>
        <w:t xml:space="preserve"> operator voluntarily agree</w:t>
      </w:r>
      <w:r w:rsidR="00AA6CB9" w:rsidRPr="006607C6">
        <w:rPr>
          <w:rFonts w:ascii="Times New Roman" w:hAnsi="Times New Roman" w:cs="Times New Roman"/>
          <w:sz w:val="24"/>
          <w:szCs w:val="24"/>
        </w:rPr>
        <w:t>d</w:t>
      </w:r>
      <w:r w:rsidR="00F3283A" w:rsidRPr="006607C6">
        <w:rPr>
          <w:rFonts w:ascii="Times New Roman" w:hAnsi="Times New Roman" w:cs="Times New Roman"/>
          <w:sz w:val="24"/>
          <w:szCs w:val="24"/>
        </w:rPr>
        <w:t xml:space="preserve"> to such </w:t>
      </w:r>
      <w:r w:rsidR="00D05CFF" w:rsidRPr="006607C6">
        <w:rPr>
          <w:rFonts w:ascii="Times New Roman" w:hAnsi="Times New Roman" w:cs="Times New Roman"/>
          <w:sz w:val="24"/>
          <w:szCs w:val="24"/>
        </w:rPr>
        <w:t>accessibility.</w:t>
      </w:r>
    </w:p>
    <w:p w14:paraId="44422ACB" w14:textId="77777777" w:rsidR="00F827E0" w:rsidRPr="006607C6" w:rsidRDefault="00F827E0" w:rsidP="00EA338A">
      <w:pPr>
        <w:shd w:val="clear" w:color="auto" w:fill="FFFFFF" w:themeFill="background1"/>
        <w:spacing w:after="0" w:line="240" w:lineRule="auto"/>
        <w:rPr>
          <w:rFonts w:ascii="Times New Roman" w:hAnsi="Times New Roman" w:cs="Times New Roman"/>
          <w:sz w:val="24"/>
          <w:szCs w:val="24"/>
        </w:rPr>
      </w:pPr>
    </w:p>
    <w:p w14:paraId="6718E9FB" w14:textId="77777777" w:rsidR="002C20EA" w:rsidRPr="006607C6" w:rsidRDefault="002C20EA" w:rsidP="002C20EA">
      <w:pPr>
        <w:pStyle w:val="LDBodytext"/>
        <w:rPr>
          <w:b/>
          <w:bCs/>
          <w:lang w:eastAsia="en-AU"/>
        </w:rPr>
      </w:pPr>
      <w:r w:rsidRPr="006607C6">
        <w:rPr>
          <w:b/>
          <w:bCs/>
        </w:rPr>
        <w:t>Consultation</w:t>
      </w:r>
    </w:p>
    <w:p w14:paraId="36D8373C" w14:textId="77777777" w:rsidR="00C649FB" w:rsidRPr="006607C6" w:rsidRDefault="00C649FB" w:rsidP="00390E43">
      <w:pPr>
        <w:pStyle w:val="LDBodytext"/>
        <w:keepNext/>
        <w:rPr>
          <w:bCs/>
          <w:iCs/>
        </w:rPr>
      </w:pPr>
      <w:r w:rsidRPr="006607C6">
        <w:rPr>
          <w:bCs/>
          <w:iCs/>
        </w:rPr>
        <w:t xml:space="preserve">Under section 16 of the Act, in performing its functions and exercising its powers, CASA must consult government, industrial, commercial consumer and other relevant </w:t>
      </w:r>
      <w:r w:rsidRPr="006607C6">
        <w:rPr>
          <w:bCs/>
          <w:iCs/>
        </w:rPr>
        <w:lastRenderedPageBreak/>
        <w:t>bodies and organisations insofar as CASA considers such consultation to be appropriate.</w:t>
      </w:r>
    </w:p>
    <w:p w14:paraId="3836C414" w14:textId="77777777" w:rsidR="00390E43" w:rsidRPr="006607C6" w:rsidRDefault="00390E43" w:rsidP="00C649FB">
      <w:pPr>
        <w:pStyle w:val="LDBodytext"/>
        <w:rPr>
          <w:bCs/>
          <w:iCs/>
        </w:rPr>
      </w:pPr>
    </w:p>
    <w:p w14:paraId="3BADC6BC" w14:textId="2FE05E81" w:rsidR="00C649FB" w:rsidRPr="006607C6" w:rsidRDefault="00C649FB" w:rsidP="00390E43">
      <w:pPr>
        <w:pStyle w:val="LDBodytext"/>
      </w:pPr>
      <w:r w:rsidRPr="006607C6">
        <w:rPr>
          <w:bCs/>
          <w:iCs/>
        </w:rPr>
        <w:t>Under section 17 of the LA, b</w:t>
      </w:r>
      <w:r w:rsidRPr="006607C6">
        <w:t>efore a legislative instrument is made, CASA must be satisfied that it has undertaken any consultation it considers appropriate and practicable in order to draw on relevant expertise and involve persons likely to be affected by the proposals.</w:t>
      </w:r>
    </w:p>
    <w:p w14:paraId="4D964438" w14:textId="22C3FAFC" w:rsidR="00C649FB" w:rsidRPr="006607C6" w:rsidRDefault="00C649FB" w:rsidP="00C649FB">
      <w:pPr>
        <w:pStyle w:val="LDBodytext"/>
      </w:pPr>
    </w:p>
    <w:p w14:paraId="6224093E" w14:textId="04E18DDB" w:rsidR="00C649FB" w:rsidRPr="006607C6" w:rsidRDefault="00C649FB" w:rsidP="00C649FB">
      <w:pPr>
        <w:pStyle w:val="BodyText"/>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Under regulation 11.280 in Subpart 11.J of CASR, if CASA intends to issue a MOS, CASA must, in effect, engage in public consultation on the </w:t>
      </w:r>
      <w:r w:rsidR="00AB2832" w:rsidRPr="006607C6">
        <w:rPr>
          <w:rFonts w:ascii="Times New Roman" w:hAnsi="Times New Roman" w:cs="Times New Roman"/>
          <w:sz w:val="24"/>
          <w:szCs w:val="24"/>
        </w:rPr>
        <w:t xml:space="preserve">actual </w:t>
      </w:r>
      <w:r w:rsidRPr="006607C6">
        <w:rPr>
          <w:rFonts w:ascii="Times New Roman" w:hAnsi="Times New Roman" w:cs="Times New Roman"/>
          <w:sz w:val="24"/>
          <w:szCs w:val="24"/>
        </w:rPr>
        <w:t xml:space="preserve">draft </w:t>
      </w:r>
      <w:r w:rsidR="00AB2832" w:rsidRPr="006607C6">
        <w:rPr>
          <w:rFonts w:ascii="Times New Roman" w:hAnsi="Times New Roman" w:cs="Times New Roman"/>
          <w:sz w:val="24"/>
          <w:szCs w:val="24"/>
        </w:rPr>
        <w:t xml:space="preserve">finalised </w:t>
      </w:r>
      <w:r w:rsidRPr="006607C6">
        <w:rPr>
          <w:rFonts w:ascii="Times New Roman" w:hAnsi="Times New Roman" w:cs="Times New Roman"/>
          <w:sz w:val="24"/>
          <w:szCs w:val="24"/>
        </w:rPr>
        <w:t>MOS. This requirement also applies to a MOS amendment.</w:t>
      </w:r>
    </w:p>
    <w:p w14:paraId="03DFC0E8" w14:textId="77777777" w:rsidR="00C649FB" w:rsidRPr="006607C6" w:rsidRDefault="00C649FB" w:rsidP="00C649FB">
      <w:pPr>
        <w:pStyle w:val="BodyText"/>
        <w:spacing w:after="0" w:line="240" w:lineRule="auto"/>
        <w:rPr>
          <w:rFonts w:ascii="Times New Roman" w:hAnsi="Times New Roman" w:cs="Times New Roman"/>
          <w:sz w:val="24"/>
          <w:szCs w:val="24"/>
        </w:rPr>
      </w:pPr>
    </w:p>
    <w:p w14:paraId="2323E5B2" w14:textId="033A20FC" w:rsidR="0066519F" w:rsidRPr="006607C6" w:rsidRDefault="00C649FB" w:rsidP="0066519F">
      <w:pPr>
        <w:pStyle w:val="BodyText"/>
        <w:spacing w:after="0" w:line="240" w:lineRule="auto"/>
        <w:rPr>
          <w:rFonts w:ascii="Times New Roman" w:hAnsi="Times New Roman" w:cs="Times New Roman"/>
          <w:sz w:val="24"/>
          <w:szCs w:val="24"/>
        </w:rPr>
      </w:pPr>
      <w:r w:rsidRPr="006607C6">
        <w:rPr>
          <w:rFonts w:ascii="Times New Roman" w:hAnsi="Times New Roman" w:cs="Times New Roman"/>
          <w:sz w:val="24"/>
          <w:szCs w:val="24"/>
        </w:rPr>
        <w:t>However, under paragraph 11.275 (1) (d) of CASR, CASA is not obliged to consult if the Director of Aviation Safety determines that the MOS is of a minor or machinery nature that does not substantially alter existing arrangements. In such circumstances, under subregulation</w:t>
      </w:r>
      <w:r w:rsidR="00435821" w:rsidRPr="006607C6">
        <w:rPr>
          <w:rFonts w:ascii="Times New Roman" w:hAnsi="Times New Roman" w:cs="Times New Roman"/>
          <w:sz w:val="24"/>
          <w:szCs w:val="24"/>
        </w:rPr>
        <w:t xml:space="preserve"> </w:t>
      </w:r>
      <w:r w:rsidRPr="006607C6">
        <w:rPr>
          <w:rFonts w:ascii="Times New Roman" w:hAnsi="Times New Roman" w:cs="Times New Roman"/>
          <w:sz w:val="24"/>
          <w:szCs w:val="24"/>
        </w:rPr>
        <w:t>11.275 (2), CASA must publish the determination, and a statement of reasons for it, on the internet within 28 days after making the determination.</w:t>
      </w:r>
    </w:p>
    <w:p w14:paraId="68100D6E" w14:textId="77777777" w:rsidR="00C96045" w:rsidRPr="006607C6" w:rsidRDefault="00C96045" w:rsidP="0066519F">
      <w:pPr>
        <w:pStyle w:val="BodyText"/>
        <w:spacing w:after="0" w:line="240" w:lineRule="auto"/>
        <w:rPr>
          <w:rFonts w:ascii="Times New Roman" w:hAnsi="Times New Roman" w:cs="Times New Roman"/>
          <w:sz w:val="24"/>
          <w:szCs w:val="24"/>
        </w:rPr>
      </w:pPr>
    </w:p>
    <w:p w14:paraId="04894A98" w14:textId="6EEC33FE" w:rsidR="003178D8" w:rsidRPr="006607C6" w:rsidRDefault="003178D8" w:rsidP="003178D8">
      <w:pPr>
        <w:pStyle w:val="BodyText"/>
        <w:spacing w:after="0" w:line="240" w:lineRule="auto"/>
        <w:rPr>
          <w:rFonts w:ascii="Times New Roman" w:hAnsi="Times New Roman" w:cs="Times New Roman"/>
          <w:sz w:val="24"/>
          <w:szCs w:val="24"/>
        </w:rPr>
      </w:pPr>
      <w:r w:rsidRPr="006607C6">
        <w:rPr>
          <w:rFonts w:ascii="Times New Roman" w:hAnsi="Times New Roman" w:cs="Times New Roman"/>
          <w:sz w:val="24"/>
          <w:szCs w:val="24"/>
        </w:rPr>
        <w:t>CASA has issued such a determination and statement of reasons (</w:t>
      </w:r>
      <w:r w:rsidRPr="006607C6">
        <w:rPr>
          <w:rFonts w:ascii="Times New Roman" w:eastAsia="Times New Roman" w:hAnsi="Times New Roman" w:cs="Times New Roman"/>
          <w:bCs/>
          <w:i/>
          <w:iCs/>
          <w:sz w:val="24"/>
          <w:szCs w:val="24"/>
        </w:rPr>
        <w:t xml:space="preserve">CASA </w:t>
      </w:r>
      <w:r w:rsidR="00CA6C50" w:rsidRPr="006607C6">
        <w:rPr>
          <w:rFonts w:ascii="Times New Roman" w:eastAsia="Times New Roman" w:hAnsi="Times New Roman" w:cs="Times New Roman"/>
          <w:bCs/>
          <w:i/>
          <w:iCs/>
          <w:sz w:val="24"/>
          <w:szCs w:val="24"/>
        </w:rPr>
        <w:t>21</w:t>
      </w:r>
      <w:r w:rsidRPr="006607C6">
        <w:rPr>
          <w:rFonts w:ascii="Times New Roman" w:eastAsia="Times New Roman" w:hAnsi="Times New Roman" w:cs="Times New Roman"/>
          <w:bCs/>
          <w:i/>
          <w:iCs/>
          <w:sz w:val="24"/>
          <w:szCs w:val="24"/>
        </w:rPr>
        <w:t>/2</w:t>
      </w:r>
      <w:r w:rsidR="00533EEA" w:rsidRPr="006607C6">
        <w:rPr>
          <w:rFonts w:ascii="Times New Roman" w:eastAsia="Times New Roman" w:hAnsi="Times New Roman" w:cs="Times New Roman"/>
          <w:bCs/>
          <w:i/>
          <w:iCs/>
          <w:sz w:val="24"/>
          <w:szCs w:val="24"/>
        </w:rPr>
        <w:t>3</w:t>
      </w:r>
      <w:r w:rsidRPr="006607C6">
        <w:rPr>
          <w:rFonts w:ascii="Times New Roman" w:eastAsia="Times New Roman" w:hAnsi="Times New Roman" w:cs="Times New Roman"/>
          <w:bCs/>
          <w:i/>
          <w:iCs/>
          <w:sz w:val="24"/>
          <w:szCs w:val="24"/>
        </w:rPr>
        <w:t xml:space="preserve"> — Determination </w:t>
      </w:r>
      <w:bookmarkStart w:id="4" w:name="_Hlk86398792"/>
      <w:r w:rsidRPr="006607C6">
        <w:rPr>
          <w:rFonts w:ascii="Times New Roman" w:hAnsi="Times New Roman" w:cs="Times New Roman"/>
          <w:bCs/>
          <w:i/>
          <w:iCs/>
          <w:sz w:val="24"/>
          <w:szCs w:val="24"/>
        </w:rPr>
        <w:t>for the Part 101 Manual of Standards (Miscellaneous Revisions) Amendment Instrument 202</w:t>
      </w:r>
      <w:r w:rsidR="00533EEA" w:rsidRPr="006607C6">
        <w:rPr>
          <w:rFonts w:ascii="Times New Roman" w:hAnsi="Times New Roman" w:cs="Times New Roman"/>
          <w:bCs/>
          <w:i/>
          <w:iCs/>
          <w:sz w:val="24"/>
          <w:szCs w:val="24"/>
        </w:rPr>
        <w:t>3</w:t>
      </w:r>
      <w:r w:rsidRPr="006607C6">
        <w:rPr>
          <w:rFonts w:ascii="Times New Roman" w:hAnsi="Times New Roman" w:cs="Times New Roman"/>
          <w:bCs/>
          <w:i/>
          <w:iCs/>
          <w:sz w:val="24"/>
          <w:szCs w:val="24"/>
        </w:rPr>
        <w:t xml:space="preserve"> (No. </w:t>
      </w:r>
      <w:r w:rsidR="00533EEA" w:rsidRPr="006607C6">
        <w:rPr>
          <w:rFonts w:ascii="Times New Roman" w:hAnsi="Times New Roman" w:cs="Times New Roman"/>
          <w:bCs/>
          <w:i/>
          <w:iCs/>
          <w:sz w:val="24"/>
          <w:szCs w:val="24"/>
        </w:rPr>
        <w:t>1</w:t>
      </w:r>
      <w:r w:rsidRPr="006607C6">
        <w:rPr>
          <w:rFonts w:ascii="Times New Roman" w:hAnsi="Times New Roman" w:cs="Times New Roman"/>
          <w:bCs/>
          <w:i/>
          <w:iCs/>
          <w:sz w:val="24"/>
          <w:szCs w:val="24"/>
        </w:rPr>
        <w:t>)</w:t>
      </w:r>
      <w:bookmarkEnd w:id="4"/>
      <w:r w:rsidR="00A96F60" w:rsidRPr="006607C6">
        <w:rPr>
          <w:rFonts w:ascii="Times New Roman" w:hAnsi="Times New Roman" w:cs="Times New Roman"/>
          <w:bCs/>
          <w:sz w:val="24"/>
          <w:szCs w:val="24"/>
        </w:rPr>
        <w:t>)</w:t>
      </w:r>
      <w:r w:rsidRPr="006607C6">
        <w:rPr>
          <w:rFonts w:ascii="Times New Roman" w:hAnsi="Times New Roman" w:cs="Times New Roman"/>
          <w:bCs/>
          <w:i/>
          <w:iCs/>
          <w:sz w:val="24"/>
          <w:szCs w:val="24"/>
        </w:rPr>
        <w:t xml:space="preserve">, </w:t>
      </w:r>
      <w:r w:rsidRPr="006607C6">
        <w:rPr>
          <w:rFonts w:ascii="Times New Roman" w:hAnsi="Times New Roman" w:cs="Times New Roman"/>
          <w:bCs/>
          <w:sz w:val="24"/>
          <w:szCs w:val="24"/>
        </w:rPr>
        <w:t xml:space="preserve">which is available on the CASA website, determining, and explaining why, the </w:t>
      </w:r>
      <w:r w:rsidRPr="006607C6">
        <w:rPr>
          <w:rFonts w:ascii="Times New Roman" w:hAnsi="Times New Roman" w:cs="Times New Roman"/>
          <w:sz w:val="24"/>
          <w:szCs w:val="24"/>
        </w:rPr>
        <w:t>MOS amendment is of a minor or machinery nature.</w:t>
      </w:r>
    </w:p>
    <w:p w14:paraId="2B497A4A" w14:textId="77777777" w:rsidR="003178D8" w:rsidRPr="006607C6" w:rsidRDefault="003178D8" w:rsidP="0066519F">
      <w:pPr>
        <w:pStyle w:val="BodyText"/>
        <w:spacing w:after="0" w:line="240" w:lineRule="auto"/>
        <w:rPr>
          <w:rFonts w:ascii="Times New Roman" w:hAnsi="Times New Roman" w:cs="Times New Roman"/>
          <w:sz w:val="24"/>
          <w:szCs w:val="24"/>
        </w:rPr>
      </w:pPr>
    </w:p>
    <w:p w14:paraId="0055B751" w14:textId="1A065E1E" w:rsidR="00D71563" w:rsidRPr="006607C6" w:rsidRDefault="0064063E" w:rsidP="00D1083C">
      <w:pPr>
        <w:pStyle w:val="BodyText"/>
        <w:widowControl w:val="0"/>
        <w:autoSpaceDE w:val="0"/>
        <w:autoSpaceDN w:val="0"/>
        <w:spacing w:after="0" w:line="240" w:lineRule="auto"/>
        <w:rPr>
          <w:rFonts w:ascii="Times New Roman" w:hAnsi="Times New Roman" w:cs="Times New Roman"/>
          <w:b/>
          <w:bCs/>
          <w:sz w:val="24"/>
          <w:szCs w:val="24"/>
        </w:rPr>
      </w:pPr>
      <w:r w:rsidRPr="006607C6">
        <w:rPr>
          <w:rFonts w:ascii="Times New Roman" w:hAnsi="Times New Roman" w:cs="Times New Roman"/>
          <w:sz w:val="24"/>
          <w:szCs w:val="24"/>
        </w:rPr>
        <w:t>Although CASA considers that</w:t>
      </w:r>
      <w:r w:rsidR="00C87453" w:rsidRPr="006607C6">
        <w:rPr>
          <w:rFonts w:ascii="Times New Roman" w:hAnsi="Times New Roman" w:cs="Times New Roman"/>
          <w:sz w:val="24"/>
          <w:szCs w:val="24"/>
        </w:rPr>
        <w:t xml:space="preserve"> the MOS amendment is of a minor or machinery nature, CASA decided</w:t>
      </w:r>
      <w:r w:rsidR="00EC76A8" w:rsidRPr="006607C6">
        <w:rPr>
          <w:rFonts w:ascii="Times New Roman" w:hAnsi="Times New Roman" w:cs="Times New Roman"/>
          <w:sz w:val="24"/>
          <w:szCs w:val="24"/>
        </w:rPr>
        <w:t xml:space="preserve"> nevertheless</w:t>
      </w:r>
      <w:r w:rsidR="00C87453" w:rsidRPr="006607C6">
        <w:rPr>
          <w:rFonts w:ascii="Times New Roman" w:hAnsi="Times New Roman" w:cs="Times New Roman"/>
          <w:sz w:val="24"/>
          <w:szCs w:val="24"/>
        </w:rPr>
        <w:t xml:space="preserve"> to</w:t>
      </w:r>
      <w:r w:rsidR="00EC76A8" w:rsidRPr="006607C6">
        <w:rPr>
          <w:rFonts w:ascii="Times New Roman" w:hAnsi="Times New Roman" w:cs="Times New Roman"/>
          <w:sz w:val="24"/>
          <w:szCs w:val="24"/>
        </w:rPr>
        <w:t xml:space="preserve"> </w:t>
      </w:r>
      <w:r w:rsidR="00532579" w:rsidRPr="006607C6">
        <w:rPr>
          <w:rFonts w:ascii="Times New Roman" w:hAnsi="Times New Roman" w:cs="Times New Roman"/>
          <w:sz w:val="24"/>
          <w:szCs w:val="24"/>
        </w:rPr>
        <w:t>carry out consultation</w:t>
      </w:r>
      <w:r w:rsidR="00073EB0" w:rsidRPr="006607C6">
        <w:rPr>
          <w:rFonts w:ascii="Times New Roman" w:hAnsi="Times New Roman" w:cs="Times New Roman"/>
          <w:sz w:val="24"/>
          <w:szCs w:val="24"/>
        </w:rPr>
        <w:t xml:space="preserve"> on its amendment proposals before attempting to draft a final MOS amendment</w:t>
      </w:r>
      <w:r w:rsidR="00532579" w:rsidRPr="006607C6">
        <w:rPr>
          <w:rFonts w:ascii="Times New Roman" w:hAnsi="Times New Roman" w:cs="Times New Roman"/>
          <w:sz w:val="24"/>
          <w:szCs w:val="24"/>
        </w:rPr>
        <w:t>.</w:t>
      </w:r>
      <w:r w:rsidR="00272446" w:rsidRPr="006607C6">
        <w:rPr>
          <w:rFonts w:ascii="Times New Roman" w:hAnsi="Times New Roman" w:cs="Times New Roman"/>
          <w:sz w:val="24"/>
          <w:szCs w:val="24"/>
        </w:rPr>
        <w:t xml:space="preserve"> </w:t>
      </w:r>
      <w:r w:rsidR="00073EB0" w:rsidRPr="006607C6">
        <w:rPr>
          <w:rFonts w:ascii="Times New Roman" w:hAnsi="Times New Roman" w:cs="Times New Roman"/>
          <w:sz w:val="24"/>
          <w:szCs w:val="24"/>
        </w:rPr>
        <w:t>Public c</w:t>
      </w:r>
      <w:r w:rsidR="00272446" w:rsidRPr="006607C6">
        <w:rPr>
          <w:rFonts w:ascii="Times New Roman" w:hAnsi="Times New Roman" w:cs="Times New Roman"/>
          <w:sz w:val="24"/>
          <w:szCs w:val="24"/>
        </w:rPr>
        <w:t xml:space="preserve">onsultation on </w:t>
      </w:r>
      <w:r w:rsidR="0072527A" w:rsidRPr="006607C6">
        <w:rPr>
          <w:rFonts w:ascii="Times New Roman" w:hAnsi="Times New Roman" w:cs="Times New Roman"/>
          <w:sz w:val="24"/>
          <w:szCs w:val="24"/>
        </w:rPr>
        <w:t>p</w:t>
      </w:r>
      <w:r w:rsidR="00D71563" w:rsidRPr="006607C6">
        <w:rPr>
          <w:rFonts w:ascii="Times New Roman" w:hAnsi="Times New Roman" w:cs="Times New Roman"/>
          <w:sz w:val="24"/>
          <w:szCs w:val="24"/>
        </w:rPr>
        <w:t>roposed amendments to Part 101 CASR and MOS</w:t>
      </w:r>
      <w:r w:rsidR="008F7777" w:rsidRPr="006607C6">
        <w:rPr>
          <w:rFonts w:ascii="Times New Roman" w:hAnsi="Times New Roman" w:cs="Times New Roman"/>
          <w:sz w:val="24"/>
          <w:szCs w:val="24"/>
        </w:rPr>
        <w:t> </w:t>
      </w:r>
      <w:r w:rsidR="00D71563" w:rsidRPr="006607C6">
        <w:rPr>
          <w:rFonts w:ascii="Times New Roman" w:hAnsi="Times New Roman" w:cs="Times New Roman"/>
          <w:sz w:val="24"/>
          <w:szCs w:val="24"/>
        </w:rPr>
        <w:t>– Unmanned aircraft and rockets</w:t>
      </w:r>
      <w:r w:rsidR="008F7777" w:rsidRPr="006607C6">
        <w:rPr>
          <w:rFonts w:ascii="Times New Roman" w:hAnsi="Times New Roman" w:cs="Times New Roman"/>
          <w:sz w:val="24"/>
          <w:szCs w:val="24"/>
        </w:rPr>
        <w:t> </w:t>
      </w:r>
      <w:r w:rsidR="00D71563" w:rsidRPr="006607C6">
        <w:rPr>
          <w:rFonts w:ascii="Times New Roman" w:hAnsi="Times New Roman" w:cs="Times New Roman"/>
          <w:sz w:val="24"/>
          <w:szCs w:val="24"/>
        </w:rPr>
        <w:t>– (PP</w:t>
      </w:r>
      <w:r w:rsidR="008F7777" w:rsidRPr="006607C6">
        <w:rPr>
          <w:rFonts w:ascii="Times New Roman" w:hAnsi="Times New Roman" w:cs="Times New Roman"/>
          <w:sz w:val="24"/>
          <w:szCs w:val="24"/>
        </w:rPr>
        <w:t> </w:t>
      </w:r>
      <w:r w:rsidR="00D71563" w:rsidRPr="006607C6">
        <w:rPr>
          <w:rFonts w:ascii="Times New Roman" w:hAnsi="Times New Roman" w:cs="Times New Roman"/>
          <w:sz w:val="24"/>
          <w:szCs w:val="24"/>
        </w:rPr>
        <w:t xml:space="preserve">2107US) opened </w:t>
      </w:r>
      <w:r w:rsidR="00C24825" w:rsidRPr="006607C6">
        <w:rPr>
          <w:rFonts w:ascii="Times New Roman" w:hAnsi="Times New Roman" w:cs="Times New Roman"/>
          <w:sz w:val="24"/>
          <w:szCs w:val="24"/>
        </w:rPr>
        <w:t>on</w:t>
      </w:r>
      <w:r w:rsidR="004A76E3" w:rsidRPr="006607C6">
        <w:rPr>
          <w:rFonts w:ascii="Times New Roman" w:hAnsi="Times New Roman" w:cs="Times New Roman"/>
          <w:sz w:val="24"/>
          <w:szCs w:val="24"/>
        </w:rPr>
        <w:t xml:space="preserve"> </w:t>
      </w:r>
      <w:r w:rsidR="00D71563" w:rsidRPr="006607C6">
        <w:rPr>
          <w:rFonts w:ascii="Times New Roman" w:hAnsi="Times New Roman" w:cs="Times New Roman"/>
          <w:sz w:val="24"/>
          <w:szCs w:val="24"/>
        </w:rPr>
        <w:t xml:space="preserve">15 December 2021 and closed </w:t>
      </w:r>
      <w:r w:rsidR="00C24825" w:rsidRPr="006607C6">
        <w:rPr>
          <w:rFonts w:ascii="Times New Roman" w:hAnsi="Times New Roman" w:cs="Times New Roman"/>
          <w:sz w:val="24"/>
          <w:szCs w:val="24"/>
        </w:rPr>
        <w:t xml:space="preserve">on </w:t>
      </w:r>
      <w:r w:rsidR="00D71563" w:rsidRPr="006607C6">
        <w:rPr>
          <w:rFonts w:ascii="Times New Roman" w:hAnsi="Times New Roman" w:cs="Times New Roman"/>
          <w:sz w:val="24"/>
          <w:szCs w:val="24"/>
        </w:rPr>
        <w:t>21 February 2022.</w:t>
      </w:r>
    </w:p>
    <w:p w14:paraId="736661EF" w14:textId="77777777" w:rsidR="00D71563" w:rsidRPr="006607C6" w:rsidRDefault="00D71563" w:rsidP="00E41E68">
      <w:pPr>
        <w:tabs>
          <w:tab w:val="left" w:pos="1134"/>
          <w:tab w:val="left" w:pos="1701"/>
          <w:tab w:val="left" w:pos="2268"/>
          <w:tab w:val="left" w:pos="2835"/>
          <w:tab w:val="left" w:pos="3402"/>
        </w:tabs>
        <w:spacing w:after="0" w:line="240" w:lineRule="auto"/>
        <w:jc w:val="both"/>
        <w:rPr>
          <w:rFonts w:ascii="Times New Roman" w:hAnsi="Times New Roman" w:cs="Times New Roman"/>
          <w:bCs/>
          <w:sz w:val="24"/>
          <w:szCs w:val="24"/>
        </w:rPr>
      </w:pPr>
    </w:p>
    <w:p w14:paraId="7BF46090" w14:textId="015569B0" w:rsidR="00413B45" w:rsidRPr="006607C6" w:rsidRDefault="00413B45" w:rsidP="00D1083C">
      <w:pPr>
        <w:tabs>
          <w:tab w:val="left" w:pos="5430"/>
        </w:tabs>
        <w:spacing w:after="0" w:line="240" w:lineRule="auto"/>
        <w:rPr>
          <w:rStyle w:val="normaltextrun"/>
          <w:color w:val="000000"/>
          <w:sz w:val="24"/>
          <w:szCs w:val="24"/>
          <w:shd w:val="clear" w:color="auto" w:fill="FFFFFF"/>
        </w:rPr>
      </w:pPr>
      <w:r w:rsidRPr="006607C6">
        <w:rPr>
          <w:rStyle w:val="normaltextrun"/>
          <w:rFonts w:ascii="Times New Roman" w:hAnsi="Times New Roman" w:cs="Times New Roman"/>
          <w:color w:val="000000"/>
          <w:sz w:val="24"/>
          <w:szCs w:val="24"/>
          <w:shd w:val="clear" w:color="auto" w:fill="FFFFFF"/>
        </w:rPr>
        <w:t>Additional consultation has also taken place with the relevant technical working group (TWG) of the Aviation Safety Advisory Panel (ASAP), and between CASA, Airservices Australia, the Department of Defence and the Department of Infrastructure, Transport, Regional Development, Communications and the Arts.</w:t>
      </w:r>
    </w:p>
    <w:p w14:paraId="48D7F93C" w14:textId="77777777" w:rsidR="00D71563" w:rsidRPr="006607C6" w:rsidRDefault="00D71563" w:rsidP="00D71563">
      <w:pPr>
        <w:tabs>
          <w:tab w:val="left" w:pos="5430"/>
        </w:tabs>
        <w:spacing w:after="0" w:line="240" w:lineRule="auto"/>
        <w:rPr>
          <w:rFonts w:ascii="Times New Roman" w:hAnsi="Times New Roman" w:cs="Times New Roman"/>
          <w:bCs/>
          <w:sz w:val="24"/>
          <w:szCs w:val="24"/>
        </w:rPr>
      </w:pPr>
    </w:p>
    <w:p w14:paraId="565BB4CF" w14:textId="5E20F1A3" w:rsidR="00E553F7" w:rsidRPr="006607C6" w:rsidRDefault="00E553F7" w:rsidP="003A2CCD">
      <w:pPr>
        <w:pStyle w:val="BodyText"/>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All </w:t>
      </w:r>
      <w:r w:rsidR="00F258B4" w:rsidRPr="006607C6">
        <w:rPr>
          <w:rFonts w:ascii="Times New Roman" w:hAnsi="Times New Roman" w:cs="Times New Roman"/>
          <w:sz w:val="24"/>
          <w:szCs w:val="24"/>
        </w:rPr>
        <w:t xml:space="preserve">representations and comments made by those responding to the </w:t>
      </w:r>
      <w:r w:rsidR="00A56D39" w:rsidRPr="006607C6">
        <w:rPr>
          <w:rFonts w:ascii="Times New Roman" w:hAnsi="Times New Roman" w:cs="Times New Roman"/>
          <w:sz w:val="24"/>
          <w:szCs w:val="24"/>
        </w:rPr>
        <w:t>consultation</w:t>
      </w:r>
      <w:r w:rsidR="00F258B4" w:rsidRPr="006607C6">
        <w:rPr>
          <w:rFonts w:ascii="Times New Roman" w:hAnsi="Times New Roman" w:cs="Times New Roman"/>
          <w:sz w:val="24"/>
          <w:szCs w:val="24"/>
        </w:rPr>
        <w:t xml:space="preserve"> process were considered by CASA </w:t>
      </w:r>
      <w:r w:rsidR="00A56D39" w:rsidRPr="006607C6">
        <w:rPr>
          <w:rFonts w:ascii="Times New Roman" w:hAnsi="Times New Roman" w:cs="Times New Roman"/>
          <w:sz w:val="24"/>
          <w:szCs w:val="24"/>
        </w:rPr>
        <w:t>in formulating it</w:t>
      </w:r>
      <w:r w:rsidR="00CF5C60" w:rsidRPr="006607C6">
        <w:rPr>
          <w:rFonts w:ascii="Times New Roman" w:hAnsi="Times New Roman" w:cs="Times New Roman"/>
          <w:sz w:val="24"/>
          <w:szCs w:val="24"/>
        </w:rPr>
        <w:t>s</w:t>
      </w:r>
      <w:r w:rsidR="00A56D39" w:rsidRPr="006607C6">
        <w:rPr>
          <w:rFonts w:ascii="Times New Roman" w:hAnsi="Times New Roman" w:cs="Times New Roman"/>
          <w:sz w:val="24"/>
          <w:szCs w:val="24"/>
        </w:rPr>
        <w:t xml:space="preserve"> final </w:t>
      </w:r>
      <w:r w:rsidR="00311DDA" w:rsidRPr="006607C6">
        <w:rPr>
          <w:rFonts w:ascii="Times New Roman" w:hAnsi="Times New Roman" w:cs="Times New Roman"/>
          <w:sz w:val="24"/>
          <w:szCs w:val="24"/>
        </w:rPr>
        <w:t>set of MOS amendments.</w:t>
      </w:r>
      <w:r w:rsidR="00A56D39" w:rsidRPr="006607C6">
        <w:rPr>
          <w:rFonts w:ascii="Times New Roman" w:hAnsi="Times New Roman" w:cs="Times New Roman"/>
          <w:sz w:val="24"/>
          <w:szCs w:val="24"/>
        </w:rPr>
        <w:t xml:space="preserve"> There</w:t>
      </w:r>
      <w:r w:rsidR="00ED36DD" w:rsidRPr="006607C6">
        <w:rPr>
          <w:rFonts w:ascii="Times New Roman" w:hAnsi="Times New Roman" w:cs="Times New Roman"/>
          <w:sz w:val="24"/>
          <w:szCs w:val="24"/>
        </w:rPr>
        <w:t xml:space="preserve"> was </w:t>
      </w:r>
      <w:r w:rsidR="00B22EDB" w:rsidRPr="006607C6">
        <w:rPr>
          <w:rFonts w:ascii="Times New Roman" w:hAnsi="Times New Roman" w:cs="Times New Roman"/>
          <w:sz w:val="24"/>
          <w:szCs w:val="24"/>
        </w:rPr>
        <w:t>general</w:t>
      </w:r>
      <w:r w:rsidRPr="006607C6">
        <w:rPr>
          <w:rFonts w:ascii="Times New Roman" w:hAnsi="Times New Roman" w:cs="Times New Roman"/>
          <w:sz w:val="24"/>
          <w:szCs w:val="24"/>
        </w:rPr>
        <w:t xml:space="preserve"> agreement across the board to the</w:t>
      </w:r>
      <w:r w:rsidR="00DA4422" w:rsidRPr="006607C6">
        <w:rPr>
          <w:rFonts w:ascii="Times New Roman" w:hAnsi="Times New Roman" w:cs="Times New Roman"/>
          <w:sz w:val="24"/>
          <w:szCs w:val="24"/>
        </w:rPr>
        <w:t xml:space="preserve"> minor or machinery </w:t>
      </w:r>
      <w:r w:rsidRPr="006607C6">
        <w:rPr>
          <w:rFonts w:ascii="Times New Roman" w:hAnsi="Times New Roman" w:cs="Times New Roman"/>
          <w:sz w:val="24"/>
          <w:szCs w:val="24"/>
        </w:rPr>
        <w:t xml:space="preserve">changes that CASA proposed to make to the </w:t>
      </w:r>
      <w:r w:rsidR="008F7777" w:rsidRPr="006607C6">
        <w:rPr>
          <w:rFonts w:ascii="Times New Roman" w:hAnsi="Times New Roman" w:cs="Times New Roman"/>
          <w:sz w:val="24"/>
          <w:szCs w:val="24"/>
        </w:rPr>
        <w:t xml:space="preserve">principal </w:t>
      </w:r>
      <w:r w:rsidRPr="006607C6">
        <w:rPr>
          <w:rFonts w:ascii="Times New Roman" w:hAnsi="Times New Roman" w:cs="Times New Roman"/>
          <w:sz w:val="24"/>
          <w:szCs w:val="24"/>
        </w:rPr>
        <w:t>MOS.</w:t>
      </w:r>
    </w:p>
    <w:p w14:paraId="44E85676" w14:textId="77777777" w:rsidR="00721BC8" w:rsidRPr="006607C6" w:rsidRDefault="00721BC8" w:rsidP="00721BC8">
      <w:pPr>
        <w:pStyle w:val="BodyText"/>
        <w:spacing w:after="0" w:line="240" w:lineRule="auto"/>
        <w:rPr>
          <w:rFonts w:ascii="Times New Roman" w:hAnsi="Times New Roman" w:cs="Times New Roman"/>
          <w:sz w:val="24"/>
          <w:szCs w:val="24"/>
        </w:rPr>
      </w:pPr>
    </w:p>
    <w:p w14:paraId="603B65B4" w14:textId="7EBA7EAA" w:rsidR="00BF5E54" w:rsidRPr="006607C6" w:rsidRDefault="00BF5E54" w:rsidP="00390E43">
      <w:pPr>
        <w:pStyle w:val="LDBodytext"/>
        <w:rPr>
          <w:b/>
        </w:rPr>
      </w:pPr>
      <w:r w:rsidRPr="006607C6">
        <w:rPr>
          <w:b/>
        </w:rPr>
        <w:t xml:space="preserve">Office of </w:t>
      </w:r>
      <w:r w:rsidR="00071CB1" w:rsidRPr="006607C6">
        <w:rPr>
          <w:b/>
        </w:rPr>
        <w:t>Impact Analysis</w:t>
      </w:r>
      <w:r w:rsidR="00CA6C50" w:rsidRPr="006607C6">
        <w:rPr>
          <w:b/>
        </w:rPr>
        <w:t xml:space="preserve"> (</w:t>
      </w:r>
      <w:r w:rsidR="00CA6C50" w:rsidRPr="006607C6">
        <w:rPr>
          <w:b/>
          <w:i/>
          <w:iCs/>
        </w:rPr>
        <w:t>OIA</w:t>
      </w:r>
      <w:r w:rsidR="00CA6C50" w:rsidRPr="006607C6">
        <w:rPr>
          <w:b/>
        </w:rPr>
        <w:t>)</w:t>
      </w:r>
    </w:p>
    <w:p w14:paraId="276B6214" w14:textId="353F5CFF" w:rsidR="00BF5E54" w:rsidRPr="006607C6" w:rsidRDefault="00BF5E54" w:rsidP="00EA338A">
      <w:pPr>
        <w:pStyle w:val="PlainText"/>
        <w:spacing w:after="0" w:line="240" w:lineRule="auto"/>
        <w:rPr>
          <w:rFonts w:ascii="Times New Roman" w:hAnsi="Times New Roman" w:cs="Times New Roman"/>
          <w:sz w:val="24"/>
        </w:rPr>
      </w:pPr>
      <w:r w:rsidRPr="006607C6">
        <w:rPr>
          <w:rFonts w:ascii="Times New Roman" w:hAnsi="Times New Roman" w:cs="Times New Roman"/>
          <w:sz w:val="24"/>
        </w:rPr>
        <w:t>A</w:t>
      </w:r>
      <w:r w:rsidR="00071CB1" w:rsidRPr="006607C6">
        <w:rPr>
          <w:rFonts w:ascii="Times New Roman" w:hAnsi="Times New Roman" w:cs="Times New Roman"/>
          <w:sz w:val="24"/>
        </w:rPr>
        <w:t>n Impact Analysis</w:t>
      </w:r>
      <w:r w:rsidR="0069401D" w:rsidRPr="006607C6">
        <w:rPr>
          <w:rFonts w:ascii="Times New Roman" w:hAnsi="Times New Roman" w:cs="Times New Roman"/>
          <w:sz w:val="24"/>
        </w:rPr>
        <w:t xml:space="preserve"> (</w:t>
      </w:r>
      <w:r w:rsidR="0069401D" w:rsidRPr="006607C6">
        <w:rPr>
          <w:rFonts w:ascii="Times New Roman" w:hAnsi="Times New Roman" w:cs="Times New Roman"/>
          <w:b/>
          <w:bCs/>
          <w:i/>
          <w:iCs/>
          <w:sz w:val="24"/>
        </w:rPr>
        <w:t>IA</w:t>
      </w:r>
      <w:r w:rsidR="0069401D" w:rsidRPr="006607C6">
        <w:rPr>
          <w:rFonts w:ascii="Times New Roman" w:hAnsi="Times New Roman" w:cs="Times New Roman"/>
          <w:sz w:val="24"/>
        </w:rPr>
        <w:t>)</w:t>
      </w:r>
      <w:r w:rsidRPr="006607C6">
        <w:rPr>
          <w:rFonts w:ascii="Times New Roman" w:hAnsi="Times New Roman" w:cs="Times New Roman"/>
          <w:sz w:val="24"/>
        </w:rPr>
        <w:t xml:space="preserve"> is not required because the instrument is covered by a standing agreement between CASA and O</w:t>
      </w:r>
      <w:r w:rsidR="00CA6C50" w:rsidRPr="006607C6">
        <w:rPr>
          <w:rFonts w:ascii="Times New Roman" w:hAnsi="Times New Roman" w:cs="Times New Roman"/>
          <w:sz w:val="24"/>
        </w:rPr>
        <w:t>IA</w:t>
      </w:r>
      <w:r w:rsidRPr="006607C6">
        <w:rPr>
          <w:rFonts w:ascii="Times New Roman" w:hAnsi="Times New Roman" w:cs="Times New Roman"/>
          <w:sz w:val="24"/>
        </w:rPr>
        <w:t xml:space="preserve"> under which a</w:t>
      </w:r>
      <w:r w:rsidR="0069401D" w:rsidRPr="006607C6">
        <w:rPr>
          <w:rFonts w:ascii="Times New Roman" w:hAnsi="Times New Roman" w:cs="Times New Roman"/>
          <w:sz w:val="24"/>
        </w:rPr>
        <w:t>n IA</w:t>
      </w:r>
      <w:r w:rsidRPr="006607C6">
        <w:rPr>
          <w:rFonts w:ascii="Times New Roman" w:hAnsi="Times New Roman" w:cs="Times New Roman"/>
          <w:sz w:val="24"/>
        </w:rPr>
        <w:t xml:space="preserve"> is not required for </w:t>
      </w:r>
      <w:r w:rsidR="00A4523E" w:rsidRPr="006607C6">
        <w:rPr>
          <w:rFonts w:ascii="Times New Roman" w:hAnsi="Times New Roman" w:cs="Times New Roman"/>
          <w:sz w:val="24"/>
        </w:rPr>
        <w:t>amendments to Manuals of Standards</w:t>
      </w:r>
      <w:r w:rsidRPr="006607C6">
        <w:rPr>
          <w:rFonts w:ascii="Times New Roman" w:hAnsi="Times New Roman" w:cs="Times New Roman"/>
          <w:sz w:val="24"/>
        </w:rPr>
        <w:t xml:space="preserve"> (O</w:t>
      </w:r>
      <w:r w:rsidR="00CA6C50" w:rsidRPr="006607C6">
        <w:rPr>
          <w:rFonts w:ascii="Times New Roman" w:hAnsi="Times New Roman" w:cs="Times New Roman"/>
          <w:sz w:val="24"/>
        </w:rPr>
        <w:t>IA</w:t>
      </w:r>
      <w:r w:rsidRPr="006607C6">
        <w:rPr>
          <w:rFonts w:ascii="Times New Roman" w:hAnsi="Times New Roman" w:cs="Times New Roman"/>
          <w:sz w:val="24"/>
        </w:rPr>
        <w:t xml:space="preserve"> id: 14507).</w:t>
      </w:r>
    </w:p>
    <w:p w14:paraId="511AD7CD" w14:textId="77777777" w:rsidR="00F827E0" w:rsidRPr="006607C6" w:rsidRDefault="00F827E0" w:rsidP="00EA338A">
      <w:pPr>
        <w:pStyle w:val="PlainText"/>
        <w:spacing w:after="0" w:line="240" w:lineRule="auto"/>
        <w:rPr>
          <w:rFonts w:ascii="Times New Roman" w:hAnsi="Times New Roman" w:cs="Times New Roman"/>
          <w:sz w:val="24"/>
        </w:rPr>
      </w:pPr>
    </w:p>
    <w:p w14:paraId="5D9E6158" w14:textId="77777777" w:rsidR="00BF5E54" w:rsidRPr="006607C6" w:rsidRDefault="00BF5E54" w:rsidP="00F827E0">
      <w:pPr>
        <w:pStyle w:val="LDBodytext"/>
        <w:rPr>
          <w:b/>
          <w:bCs/>
        </w:rPr>
      </w:pPr>
      <w:r w:rsidRPr="006607C6">
        <w:rPr>
          <w:b/>
          <w:bCs/>
        </w:rPr>
        <w:t>Sector risk, economic and cost impact</w:t>
      </w:r>
    </w:p>
    <w:p w14:paraId="20096322" w14:textId="77777777" w:rsidR="00BF5E54" w:rsidRPr="006607C6" w:rsidRDefault="00BF5E54" w:rsidP="006607C6">
      <w:pPr>
        <w:keepNext/>
        <w:spacing w:after="0" w:line="240" w:lineRule="auto"/>
        <w:rPr>
          <w:rFonts w:ascii="Times New Roman" w:hAnsi="Times New Roman"/>
          <w:sz w:val="24"/>
          <w:szCs w:val="24"/>
        </w:rPr>
      </w:pPr>
      <w:r w:rsidRPr="006607C6">
        <w:rPr>
          <w:rFonts w:ascii="Times New Roman" w:hAnsi="Times New Roman"/>
          <w:sz w:val="24"/>
          <w:szCs w:val="24"/>
        </w:rPr>
        <w:t xml:space="preserve">Subsection 9A (1) of the Act states that, in exercising its powers and performing its functions, CASA must regard the safety of air navigation as the most important consideration. Subsection 9A (3) of the Act states that, subject to subsection (1), in </w:t>
      </w:r>
      <w:r w:rsidRPr="006607C6">
        <w:rPr>
          <w:rFonts w:ascii="Times New Roman" w:hAnsi="Times New Roman"/>
          <w:sz w:val="24"/>
          <w:szCs w:val="24"/>
        </w:rPr>
        <w:lastRenderedPageBreak/>
        <w:t>developing and promulgating aviation safety standards under paragraph 9 (1) (c), CASA must:</w:t>
      </w:r>
    </w:p>
    <w:p w14:paraId="232CD3FD" w14:textId="7D0E32F1" w:rsidR="00BF5E54" w:rsidRPr="006607C6" w:rsidRDefault="00BF5E54" w:rsidP="00EA338A">
      <w:pPr>
        <w:pStyle w:val="LDP1a0"/>
        <w:tabs>
          <w:tab w:val="clear" w:pos="454"/>
          <w:tab w:val="clear" w:pos="1191"/>
          <w:tab w:val="left" w:pos="510"/>
        </w:tabs>
        <w:spacing w:after="0"/>
        <w:ind w:left="510" w:hanging="510"/>
      </w:pPr>
      <w:r w:rsidRPr="006607C6">
        <w:t>(a)</w:t>
      </w:r>
      <w:r w:rsidRPr="006607C6">
        <w:tab/>
        <w:t>consider the economic and cost impact on individuals, businesses and the community of the standards; and</w:t>
      </w:r>
    </w:p>
    <w:p w14:paraId="24F8C24A" w14:textId="178D62F0" w:rsidR="00BF5E54" w:rsidRPr="006607C6" w:rsidRDefault="00BF5E54" w:rsidP="00EA338A">
      <w:pPr>
        <w:pStyle w:val="LDP1a0"/>
        <w:tabs>
          <w:tab w:val="clear" w:pos="454"/>
          <w:tab w:val="clear" w:pos="1191"/>
          <w:tab w:val="left" w:pos="510"/>
        </w:tabs>
        <w:spacing w:after="0"/>
        <w:ind w:left="510" w:hanging="510"/>
      </w:pPr>
      <w:r w:rsidRPr="006607C6">
        <w:t>(b)</w:t>
      </w:r>
      <w:r w:rsidRPr="006607C6">
        <w:tab/>
        <w:t>take into account the differing risks associated with different industry sectors.</w:t>
      </w:r>
    </w:p>
    <w:p w14:paraId="2619590C" w14:textId="77777777" w:rsidR="00CE4FF6" w:rsidRPr="006607C6" w:rsidRDefault="00CE4FF6" w:rsidP="00EA338A">
      <w:pPr>
        <w:pStyle w:val="LDP1a0"/>
        <w:tabs>
          <w:tab w:val="clear" w:pos="454"/>
          <w:tab w:val="right" w:pos="567"/>
        </w:tabs>
        <w:spacing w:before="0" w:after="0"/>
        <w:ind w:left="454"/>
      </w:pPr>
    </w:p>
    <w:p w14:paraId="1BE65C60" w14:textId="77777777" w:rsidR="00396190" w:rsidRPr="006607C6" w:rsidRDefault="00BF5E54" w:rsidP="00EA338A">
      <w:pPr>
        <w:spacing w:after="0" w:line="240" w:lineRule="auto"/>
        <w:rPr>
          <w:rFonts w:ascii="Times New Roman" w:hAnsi="Times New Roman" w:cs="Times New Roman"/>
          <w:sz w:val="24"/>
          <w:szCs w:val="24"/>
          <w:lang w:val="en-US"/>
        </w:rPr>
      </w:pPr>
      <w:r w:rsidRPr="006607C6">
        <w:rPr>
          <w:rFonts w:ascii="Times New Roman" w:hAnsi="Times New Roman" w:cs="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241B483" w14:textId="77777777" w:rsidR="00F827E0" w:rsidRPr="006607C6" w:rsidRDefault="00F827E0" w:rsidP="00EA338A">
      <w:pPr>
        <w:spacing w:after="0" w:line="240" w:lineRule="auto"/>
        <w:rPr>
          <w:rFonts w:ascii="Times New Roman" w:hAnsi="Times New Roman" w:cs="Times New Roman"/>
          <w:sz w:val="24"/>
          <w:szCs w:val="24"/>
          <w:lang w:val="en-US"/>
        </w:rPr>
      </w:pPr>
    </w:p>
    <w:p w14:paraId="72A82558" w14:textId="090B1DA8" w:rsidR="00BF5E54" w:rsidRPr="006607C6" w:rsidRDefault="00BF5E54" w:rsidP="00EA338A">
      <w:pPr>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In terms of economic and cost impacts for subsection 9A (3) of the Act, the </w:t>
      </w:r>
      <w:r w:rsidR="00396190" w:rsidRPr="006607C6">
        <w:rPr>
          <w:rFonts w:ascii="Times New Roman" w:hAnsi="Times New Roman" w:cs="Times New Roman"/>
          <w:sz w:val="24"/>
          <w:szCs w:val="24"/>
        </w:rPr>
        <w:t>MOS amendment</w:t>
      </w:r>
      <w:r w:rsidR="00FC12DB" w:rsidRPr="006607C6">
        <w:rPr>
          <w:rFonts w:ascii="Times New Roman" w:hAnsi="Times New Roman" w:cs="Times New Roman"/>
          <w:sz w:val="24"/>
          <w:szCs w:val="24"/>
        </w:rPr>
        <w:t xml:space="preserve"> will</w:t>
      </w:r>
      <w:r w:rsidR="00DA61E1" w:rsidRPr="006607C6">
        <w:rPr>
          <w:rFonts w:ascii="Times New Roman" w:hAnsi="Times New Roman" w:cs="Times New Roman"/>
          <w:sz w:val="24"/>
          <w:szCs w:val="24"/>
        </w:rPr>
        <w:t>,</w:t>
      </w:r>
      <w:r w:rsidR="00B9629D" w:rsidRPr="006607C6">
        <w:rPr>
          <w:rFonts w:ascii="Times New Roman" w:hAnsi="Times New Roman" w:cs="Times New Roman"/>
          <w:sz w:val="24"/>
          <w:szCs w:val="24"/>
        </w:rPr>
        <w:t xml:space="preserve"> in practice</w:t>
      </w:r>
      <w:r w:rsidR="00DA61E1" w:rsidRPr="006607C6">
        <w:rPr>
          <w:rFonts w:ascii="Times New Roman" w:hAnsi="Times New Roman" w:cs="Times New Roman"/>
          <w:sz w:val="24"/>
          <w:szCs w:val="24"/>
        </w:rPr>
        <w:t>,</w:t>
      </w:r>
      <w:r w:rsidR="00B9629D" w:rsidRPr="006607C6">
        <w:rPr>
          <w:rFonts w:ascii="Times New Roman" w:hAnsi="Times New Roman" w:cs="Times New Roman"/>
          <w:sz w:val="24"/>
          <w:szCs w:val="24"/>
        </w:rPr>
        <w:t xml:space="preserve"> reduce</w:t>
      </w:r>
      <w:r w:rsidR="00B260E6" w:rsidRPr="006607C6">
        <w:rPr>
          <w:rFonts w:ascii="Times New Roman" w:hAnsi="Times New Roman" w:cs="Times New Roman"/>
          <w:sz w:val="24"/>
          <w:szCs w:val="24"/>
        </w:rPr>
        <w:t xml:space="preserve"> some</w:t>
      </w:r>
      <w:r w:rsidR="00DA61E1" w:rsidRPr="006607C6">
        <w:rPr>
          <w:rFonts w:ascii="Times New Roman" w:hAnsi="Times New Roman" w:cs="Times New Roman"/>
          <w:sz w:val="24"/>
          <w:szCs w:val="24"/>
        </w:rPr>
        <w:t xml:space="preserve"> of the</w:t>
      </w:r>
      <w:r w:rsidR="00B9629D" w:rsidRPr="006607C6">
        <w:rPr>
          <w:rFonts w:ascii="Times New Roman" w:hAnsi="Times New Roman" w:cs="Times New Roman"/>
          <w:sz w:val="24"/>
          <w:szCs w:val="24"/>
        </w:rPr>
        <w:t xml:space="preserve"> relevant</w:t>
      </w:r>
      <w:r w:rsidR="00DA61E1" w:rsidRPr="006607C6">
        <w:rPr>
          <w:rFonts w:ascii="Times New Roman" w:hAnsi="Times New Roman" w:cs="Times New Roman"/>
          <w:sz w:val="24"/>
          <w:szCs w:val="24"/>
        </w:rPr>
        <w:t xml:space="preserve"> administrative overhead</w:t>
      </w:r>
      <w:r w:rsidR="00B9629D" w:rsidRPr="006607C6">
        <w:rPr>
          <w:rFonts w:ascii="Times New Roman" w:hAnsi="Times New Roman" w:cs="Times New Roman"/>
          <w:sz w:val="24"/>
          <w:szCs w:val="24"/>
        </w:rPr>
        <w:t xml:space="preserve"> costs of operating an RPA</w:t>
      </w:r>
      <w:r w:rsidR="00DA61E1" w:rsidRPr="006607C6">
        <w:rPr>
          <w:rFonts w:ascii="Times New Roman" w:hAnsi="Times New Roman" w:cs="Times New Roman"/>
          <w:sz w:val="24"/>
          <w:szCs w:val="24"/>
        </w:rPr>
        <w:t>.</w:t>
      </w:r>
      <w:r w:rsidR="00B16955" w:rsidRPr="006607C6">
        <w:rPr>
          <w:rFonts w:ascii="Times New Roman" w:hAnsi="Times New Roman" w:cs="Times New Roman"/>
          <w:sz w:val="24"/>
          <w:szCs w:val="24"/>
        </w:rPr>
        <w:t xml:space="preserve"> </w:t>
      </w:r>
      <w:r w:rsidR="0065508C" w:rsidRPr="006607C6">
        <w:rPr>
          <w:rFonts w:ascii="Times New Roman" w:hAnsi="Times New Roman" w:cs="Times New Roman"/>
          <w:sz w:val="24"/>
          <w:szCs w:val="24"/>
        </w:rPr>
        <w:t>This will arise, in particular, from the greater clarity that is sought to be achieved</w:t>
      </w:r>
      <w:r w:rsidR="00D6788E" w:rsidRPr="006607C6">
        <w:rPr>
          <w:rFonts w:ascii="Times New Roman" w:hAnsi="Times New Roman" w:cs="Times New Roman"/>
          <w:sz w:val="24"/>
          <w:szCs w:val="24"/>
        </w:rPr>
        <w:t xml:space="preserve"> in the </w:t>
      </w:r>
      <w:r w:rsidR="00CA6C50" w:rsidRPr="006607C6">
        <w:rPr>
          <w:rFonts w:ascii="Times New Roman" w:hAnsi="Times New Roman" w:cs="Times New Roman"/>
          <w:sz w:val="24"/>
          <w:szCs w:val="24"/>
        </w:rPr>
        <w:t xml:space="preserve">principal </w:t>
      </w:r>
      <w:r w:rsidR="00D6788E" w:rsidRPr="006607C6">
        <w:rPr>
          <w:rFonts w:ascii="Times New Roman" w:hAnsi="Times New Roman" w:cs="Times New Roman"/>
          <w:sz w:val="24"/>
          <w:szCs w:val="24"/>
        </w:rPr>
        <w:t>MOS, through</w:t>
      </w:r>
      <w:r w:rsidR="0065508C" w:rsidRPr="006607C6">
        <w:rPr>
          <w:rFonts w:ascii="Times New Roman" w:hAnsi="Times New Roman" w:cs="Times New Roman"/>
          <w:sz w:val="24"/>
          <w:szCs w:val="24"/>
        </w:rPr>
        <w:t xml:space="preserve"> rationalising</w:t>
      </w:r>
      <w:r w:rsidR="00793E35" w:rsidRPr="006607C6">
        <w:rPr>
          <w:rFonts w:ascii="Times New Roman" w:hAnsi="Times New Roman" w:cs="Times New Roman"/>
          <w:sz w:val="24"/>
          <w:szCs w:val="24"/>
        </w:rPr>
        <w:t xml:space="preserve"> and reducing some</w:t>
      </w:r>
      <w:r w:rsidR="0065508C" w:rsidRPr="006607C6">
        <w:rPr>
          <w:rFonts w:ascii="Times New Roman" w:hAnsi="Times New Roman" w:cs="Times New Roman"/>
          <w:sz w:val="24"/>
          <w:szCs w:val="24"/>
        </w:rPr>
        <w:t xml:space="preserve"> </w:t>
      </w:r>
      <w:r w:rsidR="00D6788E" w:rsidRPr="006607C6">
        <w:rPr>
          <w:rFonts w:ascii="Times New Roman" w:hAnsi="Times New Roman" w:cs="Times New Roman"/>
          <w:sz w:val="24"/>
          <w:szCs w:val="24"/>
        </w:rPr>
        <w:t xml:space="preserve">aspects of the record keeping </w:t>
      </w:r>
      <w:r w:rsidR="00793E35" w:rsidRPr="006607C6">
        <w:rPr>
          <w:rFonts w:ascii="Times New Roman" w:hAnsi="Times New Roman" w:cs="Times New Roman"/>
          <w:sz w:val="24"/>
          <w:szCs w:val="24"/>
        </w:rPr>
        <w:t>requirements</w:t>
      </w:r>
      <w:r w:rsidR="00D6788E" w:rsidRPr="006607C6">
        <w:rPr>
          <w:rFonts w:ascii="Times New Roman" w:hAnsi="Times New Roman" w:cs="Times New Roman"/>
          <w:sz w:val="24"/>
          <w:szCs w:val="24"/>
        </w:rPr>
        <w:t xml:space="preserve"> for RPA </w:t>
      </w:r>
      <w:r w:rsidR="00793E35" w:rsidRPr="006607C6">
        <w:rPr>
          <w:rFonts w:ascii="Times New Roman" w:hAnsi="Times New Roman" w:cs="Times New Roman"/>
          <w:sz w:val="24"/>
          <w:szCs w:val="24"/>
        </w:rPr>
        <w:t>operators</w:t>
      </w:r>
      <w:r w:rsidR="00A920F6" w:rsidRPr="006607C6">
        <w:rPr>
          <w:rFonts w:ascii="Times New Roman" w:hAnsi="Times New Roman" w:cs="Times New Roman"/>
          <w:sz w:val="24"/>
          <w:szCs w:val="24"/>
        </w:rPr>
        <w:t>, and by eliminating some RePL training course requirements that are not considered necessary for safety.</w:t>
      </w:r>
    </w:p>
    <w:p w14:paraId="0DB6F323" w14:textId="77777777" w:rsidR="00F827E0" w:rsidRPr="006607C6" w:rsidRDefault="00F827E0" w:rsidP="00EA338A">
      <w:pPr>
        <w:spacing w:after="0" w:line="240" w:lineRule="auto"/>
        <w:rPr>
          <w:rFonts w:ascii="Times New Roman" w:hAnsi="Times New Roman" w:cs="Times New Roman"/>
          <w:sz w:val="24"/>
          <w:szCs w:val="24"/>
        </w:rPr>
      </w:pPr>
    </w:p>
    <w:p w14:paraId="37AD8F44" w14:textId="77777777" w:rsidR="00BF5E54" w:rsidRPr="006607C6" w:rsidRDefault="00BF5E54" w:rsidP="00BF5E54">
      <w:pPr>
        <w:pStyle w:val="LDBodytext"/>
        <w:rPr>
          <w:b/>
          <w:bCs/>
        </w:rPr>
      </w:pPr>
      <w:r w:rsidRPr="006607C6">
        <w:rPr>
          <w:b/>
          <w:bCs/>
        </w:rPr>
        <w:t>Rural and regional impacts</w:t>
      </w:r>
    </w:p>
    <w:p w14:paraId="185DE591" w14:textId="62DB8B53" w:rsidR="00BF5E54" w:rsidRPr="006607C6" w:rsidRDefault="00BF5E54" w:rsidP="00BF5E54">
      <w:pPr>
        <w:pStyle w:val="LDBodytext"/>
      </w:pPr>
      <w:r w:rsidRPr="006607C6">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r w:rsidR="00E41E68" w:rsidRPr="006607C6">
        <w:t>.</w:t>
      </w:r>
    </w:p>
    <w:p w14:paraId="653CB88D" w14:textId="77777777" w:rsidR="00BF5E54" w:rsidRPr="006607C6" w:rsidRDefault="00BF5E54" w:rsidP="00BF5E54">
      <w:pPr>
        <w:pStyle w:val="LDBodytext"/>
      </w:pPr>
    </w:p>
    <w:p w14:paraId="6580E0FF" w14:textId="42B9B30E" w:rsidR="00BF5E54" w:rsidRPr="006607C6" w:rsidRDefault="00BF5E54" w:rsidP="00BF5E54">
      <w:pPr>
        <w:pStyle w:val="LDBodytext"/>
      </w:pPr>
      <w:r w:rsidRPr="006607C6">
        <w:t>There are no identified rural and regional impacts that differ in any material way from the general economic and cost impacts described above.</w:t>
      </w:r>
    </w:p>
    <w:p w14:paraId="6916FD25" w14:textId="3145FCE3" w:rsidR="000C0D6F" w:rsidRPr="006607C6" w:rsidRDefault="000C0D6F" w:rsidP="00BF5E54">
      <w:pPr>
        <w:pStyle w:val="LDBodytext"/>
      </w:pPr>
    </w:p>
    <w:p w14:paraId="626B74D0" w14:textId="77777777" w:rsidR="000C0D6F" w:rsidRPr="006607C6" w:rsidRDefault="000C0D6F" w:rsidP="000C0D6F">
      <w:pPr>
        <w:pStyle w:val="LDBodytext"/>
        <w:rPr>
          <w:b/>
          <w:bCs/>
        </w:rPr>
      </w:pPr>
      <w:r w:rsidRPr="006607C6">
        <w:rPr>
          <w:b/>
          <w:bCs/>
        </w:rPr>
        <w:t>Environmental impact</w:t>
      </w:r>
    </w:p>
    <w:p w14:paraId="4F6D2F3F" w14:textId="77777777" w:rsidR="000C0D6F" w:rsidRPr="006607C6" w:rsidRDefault="000C0D6F" w:rsidP="000C0D6F">
      <w:pPr>
        <w:pStyle w:val="Default"/>
      </w:pPr>
      <w:r w:rsidRPr="006607C6">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2ABA5C01" w14:textId="77777777" w:rsidR="000C0D6F" w:rsidRPr="006607C6" w:rsidRDefault="000C0D6F" w:rsidP="000C0D6F">
      <w:pPr>
        <w:pStyle w:val="Default"/>
      </w:pPr>
    </w:p>
    <w:p w14:paraId="6503643C" w14:textId="7DA0044E" w:rsidR="000C0D6F" w:rsidRPr="006607C6" w:rsidRDefault="000C0D6F" w:rsidP="007B5068">
      <w:pPr>
        <w:pStyle w:val="Default"/>
      </w:pPr>
      <w:r w:rsidRPr="006607C6">
        <w:t xml:space="preserve">It is not anticipated there will be any negative environmental impacts as a result of the MOS amendment, as compared to the </w:t>
      </w:r>
      <w:r w:rsidR="00CA6C50" w:rsidRPr="006607C6">
        <w:t xml:space="preserve">principal </w:t>
      </w:r>
      <w:r w:rsidR="00170F7B" w:rsidRPr="006607C6">
        <w:t xml:space="preserve">MOS as in force </w:t>
      </w:r>
      <w:r w:rsidR="0045669E" w:rsidRPr="006607C6">
        <w:t>before the MOS amendment.</w:t>
      </w:r>
      <w:r w:rsidRPr="006607C6">
        <w:t xml:space="preserve"> </w:t>
      </w:r>
      <w:r w:rsidR="0045669E" w:rsidRPr="006607C6">
        <w:t>The MOS amendment is a minor or machinery revision and</w:t>
      </w:r>
      <w:r w:rsidR="003F7879" w:rsidRPr="006607C6">
        <w:t xml:space="preserve"> clarification of provisions in the </w:t>
      </w:r>
      <w:r w:rsidR="00CA6C50" w:rsidRPr="006607C6">
        <w:t xml:space="preserve">principal </w:t>
      </w:r>
      <w:r w:rsidR="003F7879" w:rsidRPr="006607C6">
        <w:t>MOS, and</w:t>
      </w:r>
      <w:r w:rsidRPr="006607C6">
        <w:t xml:space="preserve"> as such will have no specific negative effect on the environment.</w:t>
      </w:r>
    </w:p>
    <w:p w14:paraId="398150A1" w14:textId="77777777" w:rsidR="00930063" w:rsidRPr="006607C6" w:rsidRDefault="00930063" w:rsidP="00BF5E54">
      <w:pPr>
        <w:pStyle w:val="LDBodytext"/>
      </w:pPr>
    </w:p>
    <w:p w14:paraId="369FBCEE" w14:textId="1BF839AB" w:rsidR="00732DB3" w:rsidRPr="006607C6" w:rsidRDefault="00732DB3" w:rsidP="00042300">
      <w:pPr>
        <w:pStyle w:val="LDBodytext"/>
        <w:rPr>
          <w:b/>
        </w:rPr>
      </w:pPr>
      <w:r w:rsidRPr="006607C6">
        <w:rPr>
          <w:b/>
        </w:rPr>
        <w:t>Statement of Compatibility with Human Rights</w:t>
      </w:r>
    </w:p>
    <w:p w14:paraId="291FD698" w14:textId="7A78AB44" w:rsidR="00A80717" w:rsidRPr="006607C6" w:rsidRDefault="00732DB3" w:rsidP="00DF685E">
      <w:pPr>
        <w:pStyle w:val="LDBodytext"/>
      </w:pPr>
      <w:r w:rsidRPr="006607C6">
        <w:t>The</w:t>
      </w:r>
      <w:r w:rsidRPr="006607C6">
        <w:rPr>
          <w:iCs/>
        </w:rPr>
        <w:t xml:space="preserve"> Statement </w:t>
      </w:r>
      <w:r w:rsidR="000D47FE" w:rsidRPr="006607C6">
        <w:rPr>
          <w:iCs/>
        </w:rPr>
        <w:t xml:space="preserve">of Compatibility with Human Rights at </w:t>
      </w:r>
      <w:r w:rsidRPr="006607C6">
        <w:rPr>
          <w:iCs/>
        </w:rPr>
        <w:t xml:space="preserve">Appendix </w:t>
      </w:r>
      <w:r w:rsidR="00DE49E8" w:rsidRPr="006607C6">
        <w:rPr>
          <w:iCs/>
        </w:rPr>
        <w:t>1</w:t>
      </w:r>
      <w:r w:rsidRPr="006607C6">
        <w:rPr>
          <w:iCs/>
        </w:rPr>
        <w:t xml:space="preserve"> </w:t>
      </w:r>
      <w:r w:rsidR="000D47FE" w:rsidRPr="006607C6">
        <w:rPr>
          <w:iCs/>
        </w:rPr>
        <w:t>has been</w:t>
      </w:r>
      <w:r w:rsidRPr="006607C6">
        <w:rPr>
          <w:iCs/>
        </w:rPr>
        <w:t xml:space="preserve"> prepared in </w:t>
      </w:r>
      <w:r w:rsidRPr="006607C6">
        <w:t>accordance</w:t>
      </w:r>
      <w:r w:rsidRPr="006607C6">
        <w:rPr>
          <w:iCs/>
        </w:rPr>
        <w:t xml:space="preserve"> with Part 3 of the </w:t>
      </w:r>
      <w:r w:rsidRPr="006607C6">
        <w:rPr>
          <w:i/>
          <w:iCs/>
        </w:rPr>
        <w:t>Human Rights (Parliamentary Scrutiny) Act 2011</w:t>
      </w:r>
      <w:r w:rsidRPr="006607C6">
        <w:rPr>
          <w:iCs/>
        </w:rPr>
        <w:t xml:space="preserve">. </w:t>
      </w:r>
      <w:r w:rsidR="00A80717" w:rsidRPr="006607C6">
        <w:t xml:space="preserve">The </w:t>
      </w:r>
      <w:r w:rsidR="006F18CD" w:rsidRPr="006607C6">
        <w:t>MOS amendment, as such, does not</w:t>
      </w:r>
      <w:r w:rsidR="00C209DB" w:rsidRPr="006607C6">
        <w:t xml:space="preserve"> </w:t>
      </w:r>
      <w:r w:rsidR="00A80717" w:rsidRPr="006607C6">
        <w:t xml:space="preserve">engage </w:t>
      </w:r>
      <w:r w:rsidR="006F18CD" w:rsidRPr="006607C6">
        <w:t xml:space="preserve">any </w:t>
      </w:r>
      <w:r w:rsidR="00A80717" w:rsidRPr="006607C6">
        <w:t xml:space="preserve">of the applicable rights </w:t>
      </w:r>
      <w:r w:rsidR="00C209DB" w:rsidRPr="006607C6">
        <w:t>and</w:t>
      </w:r>
      <w:r w:rsidR="00A80717" w:rsidRPr="006607C6">
        <w:t xml:space="preserve"> freedoms </w:t>
      </w:r>
      <w:r w:rsidR="00C209DB" w:rsidRPr="006607C6">
        <w:t>and is</w:t>
      </w:r>
      <w:r w:rsidR="00524CA7" w:rsidRPr="006607C6">
        <w:t>,</w:t>
      </w:r>
      <w:r w:rsidR="00C209DB" w:rsidRPr="006607C6">
        <w:t xml:space="preserve"> therefore,</w:t>
      </w:r>
      <w:r w:rsidR="00524CA7" w:rsidRPr="006607C6">
        <w:t xml:space="preserve"> </w:t>
      </w:r>
      <w:r w:rsidR="00A80717" w:rsidRPr="006607C6">
        <w:t xml:space="preserve">compatible with human rights, as it does not </w:t>
      </w:r>
      <w:r w:rsidR="00524CA7" w:rsidRPr="006607C6">
        <w:t xml:space="preserve">improperly infringe </w:t>
      </w:r>
      <w:r w:rsidR="00A80717" w:rsidRPr="006607C6">
        <w:t>any human rights.</w:t>
      </w:r>
    </w:p>
    <w:p w14:paraId="457860C8" w14:textId="77777777" w:rsidR="00732DB3" w:rsidRPr="006607C6" w:rsidRDefault="00732DB3" w:rsidP="00C209DB">
      <w:pPr>
        <w:pStyle w:val="LDBodytext"/>
      </w:pPr>
    </w:p>
    <w:p w14:paraId="3625B126" w14:textId="77777777" w:rsidR="00732DB3" w:rsidRPr="006607C6" w:rsidRDefault="00732DB3" w:rsidP="0021026F">
      <w:pPr>
        <w:pStyle w:val="LDBodytext"/>
        <w:keepNext/>
        <w:rPr>
          <w:b/>
        </w:rPr>
      </w:pPr>
      <w:r w:rsidRPr="006607C6">
        <w:rPr>
          <w:b/>
        </w:rPr>
        <w:lastRenderedPageBreak/>
        <w:t>Commencement and making</w:t>
      </w:r>
    </w:p>
    <w:p w14:paraId="4D3D80EA" w14:textId="53570130" w:rsidR="00A35877" w:rsidRPr="006607C6" w:rsidRDefault="001B5B40" w:rsidP="00D06689">
      <w:pPr>
        <w:pStyle w:val="LDBodytext"/>
      </w:pPr>
      <w:r w:rsidRPr="006607C6">
        <w:t>The amendments in Schedule 1 of t</w:t>
      </w:r>
      <w:r w:rsidR="00732DB3" w:rsidRPr="006607C6">
        <w:t xml:space="preserve">he </w:t>
      </w:r>
      <w:r w:rsidR="00A24ADB" w:rsidRPr="006607C6">
        <w:t>MOS</w:t>
      </w:r>
      <w:r w:rsidR="002A3623" w:rsidRPr="006607C6">
        <w:t xml:space="preserve"> </w:t>
      </w:r>
      <w:r w:rsidR="00862258" w:rsidRPr="006607C6">
        <w:t xml:space="preserve">amendment </w:t>
      </w:r>
      <w:r w:rsidR="00732DB3" w:rsidRPr="006607C6">
        <w:t>commence</w:t>
      </w:r>
      <w:r w:rsidR="00CF4215" w:rsidRPr="006607C6">
        <w:t xml:space="preserve"> </w:t>
      </w:r>
      <w:r w:rsidR="00820618" w:rsidRPr="006607C6">
        <w:t>on</w:t>
      </w:r>
      <w:r w:rsidR="003F7879" w:rsidRPr="006607C6">
        <w:t xml:space="preserve"> </w:t>
      </w:r>
      <w:r w:rsidR="000B0C6A" w:rsidRPr="006607C6">
        <w:t>19 April 2023</w:t>
      </w:r>
      <w:r w:rsidR="00684867" w:rsidRPr="006607C6">
        <w:t xml:space="preserve">. </w:t>
      </w:r>
      <w:r w:rsidRPr="006607C6">
        <w:t>The amendments in Schedule 2 of the MOS amendment commence on 18 October 2023</w:t>
      </w:r>
      <w:r w:rsidR="00A35877" w:rsidRPr="006607C6">
        <w:t>.</w:t>
      </w:r>
    </w:p>
    <w:p w14:paraId="492137EA" w14:textId="77777777" w:rsidR="00A35877" w:rsidRPr="006607C6" w:rsidRDefault="00A35877" w:rsidP="00D06689">
      <w:pPr>
        <w:pStyle w:val="LDBodytext"/>
      </w:pPr>
    </w:p>
    <w:p w14:paraId="7E1B32E4" w14:textId="5BA6DD5F" w:rsidR="00D06689" w:rsidRPr="006607C6" w:rsidRDefault="00425C57" w:rsidP="00D06689">
      <w:pPr>
        <w:pStyle w:val="LDBodytext"/>
      </w:pPr>
      <w:r w:rsidRPr="006607C6">
        <w:t xml:space="preserve">The purpose </w:t>
      </w:r>
      <w:r w:rsidR="009A0A54" w:rsidRPr="006607C6">
        <w:t>of</w:t>
      </w:r>
      <w:r w:rsidRPr="006607C6">
        <w:t xml:space="preserve"> this </w:t>
      </w:r>
      <w:r w:rsidR="0093120A" w:rsidRPr="006607C6">
        <w:t>delay</w:t>
      </w:r>
      <w:r w:rsidR="00A35877" w:rsidRPr="006607C6">
        <w:t xml:space="preserve"> for the Schedule 2 amendments</w:t>
      </w:r>
      <w:r w:rsidR="009C62CE" w:rsidRPr="006607C6">
        <w:t xml:space="preserve"> is to give the relevant </w:t>
      </w:r>
      <w:r w:rsidR="008C5BBE" w:rsidRPr="006607C6">
        <w:rPr>
          <w:lang w:eastAsia="en-AU"/>
        </w:rPr>
        <w:t>remote pilot aircraft system (</w:t>
      </w:r>
      <w:r w:rsidR="009C62CE" w:rsidRPr="006607C6">
        <w:rPr>
          <w:b/>
          <w:bCs/>
          <w:i/>
          <w:iCs/>
        </w:rPr>
        <w:t>RPAS</w:t>
      </w:r>
      <w:r w:rsidR="008C5BBE" w:rsidRPr="006607C6">
        <w:t>)</w:t>
      </w:r>
      <w:r w:rsidR="009C62CE" w:rsidRPr="006607C6">
        <w:t xml:space="preserve"> industry a </w:t>
      </w:r>
      <w:r w:rsidR="00D843A0" w:rsidRPr="006607C6">
        <w:t xml:space="preserve">grace </w:t>
      </w:r>
      <w:r w:rsidR="009C62CE" w:rsidRPr="006607C6">
        <w:t xml:space="preserve">period </w:t>
      </w:r>
      <w:r w:rsidR="00D843A0" w:rsidRPr="006607C6">
        <w:t xml:space="preserve">in which </w:t>
      </w:r>
      <w:r w:rsidR="009C62CE" w:rsidRPr="006607C6">
        <w:t>to</w:t>
      </w:r>
      <w:r w:rsidR="00F26309" w:rsidRPr="006607C6">
        <w:t xml:space="preserve"> transition and</w:t>
      </w:r>
      <w:r w:rsidR="009C62CE" w:rsidRPr="006607C6">
        <w:t xml:space="preserve"> </w:t>
      </w:r>
      <w:r w:rsidR="009A0A54" w:rsidRPr="006607C6">
        <w:t>prepare</w:t>
      </w:r>
      <w:r w:rsidR="0093120A" w:rsidRPr="006607C6">
        <w:t xml:space="preserve"> </w:t>
      </w:r>
      <w:r w:rsidR="009178B5" w:rsidRPr="006607C6">
        <w:t>for the</w:t>
      </w:r>
      <w:r w:rsidR="007256F3" w:rsidRPr="006607C6">
        <w:t>ir commencement.</w:t>
      </w:r>
    </w:p>
    <w:p w14:paraId="77602F1D" w14:textId="77777777" w:rsidR="00D06689" w:rsidRPr="006607C6" w:rsidRDefault="00D06689" w:rsidP="00D06689">
      <w:pPr>
        <w:pStyle w:val="LDBodytext"/>
      </w:pPr>
    </w:p>
    <w:p w14:paraId="4E5C8629" w14:textId="5066ACDD" w:rsidR="008C5BBE" w:rsidRPr="006607C6" w:rsidRDefault="00D06689" w:rsidP="00C209DB">
      <w:pPr>
        <w:pStyle w:val="LDBodytext"/>
      </w:pPr>
      <w:r w:rsidRPr="006607C6">
        <w:t>The MOS amendment has been made by the Director of Aviation Safety, on behalf of CASA, in accordance with subsection 73 (2) of the Act.</w:t>
      </w:r>
    </w:p>
    <w:p w14:paraId="72A77E45" w14:textId="6B4FC5FC" w:rsidR="00AC50BA" w:rsidRPr="006607C6" w:rsidRDefault="00AC50BA" w:rsidP="0069143E">
      <w:pPr>
        <w:pStyle w:val="LDClauseHeading"/>
        <w:pageBreakBefore/>
        <w:spacing w:before="0"/>
        <w:ind w:left="0" w:firstLine="0"/>
        <w:jc w:val="right"/>
        <w:rPr>
          <w:rFonts w:cs="Arial"/>
        </w:rPr>
      </w:pPr>
      <w:r w:rsidRPr="006607C6">
        <w:rPr>
          <w:rFonts w:cs="Arial"/>
        </w:rPr>
        <w:lastRenderedPageBreak/>
        <w:t>Appendix 1</w:t>
      </w:r>
    </w:p>
    <w:p w14:paraId="24321227" w14:textId="429E1E2C" w:rsidR="008F44F4" w:rsidRPr="006607C6" w:rsidRDefault="008F44F4" w:rsidP="00EA338A">
      <w:pPr>
        <w:pStyle w:val="LDDescription"/>
        <w:rPr>
          <w:rFonts w:cs="Arial"/>
        </w:rPr>
      </w:pPr>
      <w:r w:rsidRPr="006607C6">
        <w:rPr>
          <w:rFonts w:cs="Arial"/>
          <w:iCs/>
        </w:rPr>
        <w:t>Part 101 Manual of Standards (Miscellaneous Revisions) Amendment Instrument 202</w:t>
      </w:r>
      <w:r w:rsidR="00123C68" w:rsidRPr="006607C6">
        <w:rPr>
          <w:rFonts w:cs="Arial"/>
          <w:iCs/>
        </w:rPr>
        <w:t>3</w:t>
      </w:r>
      <w:r w:rsidRPr="006607C6">
        <w:rPr>
          <w:rFonts w:cs="Arial"/>
          <w:iCs/>
        </w:rPr>
        <w:t xml:space="preserve"> (No. </w:t>
      </w:r>
      <w:r w:rsidR="00123C68" w:rsidRPr="006607C6">
        <w:rPr>
          <w:rFonts w:cs="Arial"/>
          <w:iCs/>
        </w:rPr>
        <w:t>1</w:t>
      </w:r>
      <w:r w:rsidRPr="006607C6">
        <w:rPr>
          <w:rFonts w:cs="Arial"/>
          <w:iCs/>
        </w:rPr>
        <w:t>)</w:t>
      </w:r>
    </w:p>
    <w:p w14:paraId="2FEF16EB" w14:textId="77777777" w:rsidR="008F44F4" w:rsidRPr="006607C6" w:rsidRDefault="008F44F4" w:rsidP="00ED3C6D">
      <w:pPr>
        <w:pStyle w:val="AmendHeading"/>
        <w:spacing w:before="240" w:after="0"/>
      </w:pPr>
      <w:r w:rsidRPr="006607C6">
        <w:t>1</w:t>
      </w:r>
      <w:r w:rsidRPr="006607C6">
        <w:tab/>
        <w:t>Name of instrument</w:t>
      </w:r>
    </w:p>
    <w:p w14:paraId="024F0A6B" w14:textId="3FD550C2" w:rsidR="008F44F4" w:rsidRPr="006607C6" w:rsidRDefault="008F44F4" w:rsidP="000029A9">
      <w:pPr>
        <w:pStyle w:val="LDClause"/>
        <w:spacing w:before="0" w:after="0"/>
      </w:pPr>
      <w:r w:rsidRPr="006607C6">
        <w:tab/>
      </w:r>
      <w:r w:rsidRPr="006607C6">
        <w:tab/>
        <w:t>This</w:t>
      </w:r>
      <w:r w:rsidR="00DA50EC" w:rsidRPr="006607C6">
        <w:t xml:space="preserve"> section names the</w:t>
      </w:r>
      <w:r w:rsidRPr="006607C6">
        <w:t xml:space="preserve"> instrument </w:t>
      </w:r>
      <w:r w:rsidR="00DA50EC" w:rsidRPr="006607C6">
        <w:t>as</w:t>
      </w:r>
      <w:r w:rsidRPr="006607C6">
        <w:t xml:space="preserve"> the </w:t>
      </w:r>
      <w:r w:rsidRPr="006607C6">
        <w:rPr>
          <w:i/>
        </w:rPr>
        <w:t>Part 101</w:t>
      </w:r>
      <w:r w:rsidRPr="006607C6">
        <w:rPr>
          <w:i/>
          <w:iCs/>
        </w:rPr>
        <w:t xml:space="preserve"> </w:t>
      </w:r>
      <w:r w:rsidRPr="006607C6">
        <w:rPr>
          <w:i/>
        </w:rPr>
        <w:t xml:space="preserve">Manual of Standards </w:t>
      </w:r>
      <w:r w:rsidRPr="006607C6">
        <w:rPr>
          <w:i/>
          <w:iCs/>
        </w:rPr>
        <w:t>(Miscellaneous Revisions) Amendment Instrument 202</w:t>
      </w:r>
      <w:r w:rsidR="00123C68" w:rsidRPr="006607C6">
        <w:rPr>
          <w:i/>
          <w:iCs/>
        </w:rPr>
        <w:t>3</w:t>
      </w:r>
      <w:r w:rsidRPr="006607C6">
        <w:rPr>
          <w:i/>
          <w:iCs/>
        </w:rPr>
        <w:t xml:space="preserve"> (No. </w:t>
      </w:r>
      <w:r w:rsidR="00123C68" w:rsidRPr="006607C6">
        <w:rPr>
          <w:i/>
          <w:iCs/>
        </w:rPr>
        <w:t>1</w:t>
      </w:r>
      <w:r w:rsidRPr="006607C6">
        <w:rPr>
          <w:i/>
          <w:iCs/>
        </w:rPr>
        <w:t>)</w:t>
      </w:r>
      <w:r w:rsidRPr="006607C6">
        <w:t>.</w:t>
      </w:r>
    </w:p>
    <w:p w14:paraId="21639DBB" w14:textId="77777777" w:rsidR="000029A9" w:rsidRPr="006607C6" w:rsidRDefault="000029A9" w:rsidP="0005501C">
      <w:pPr>
        <w:pStyle w:val="LDClause"/>
        <w:spacing w:before="0" w:after="0"/>
        <w:ind w:left="765" w:hanging="28"/>
      </w:pPr>
    </w:p>
    <w:p w14:paraId="4B0A76E9" w14:textId="77777777" w:rsidR="00B01FF3" w:rsidRPr="006607C6" w:rsidRDefault="00B01FF3" w:rsidP="000029A9">
      <w:pPr>
        <w:pStyle w:val="LDClauseHeading"/>
        <w:spacing w:before="0" w:after="0"/>
      </w:pPr>
      <w:r w:rsidRPr="006607C6">
        <w:t>2</w:t>
      </w:r>
      <w:r w:rsidRPr="006607C6">
        <w:tab/>
        <w:t>Commencement</w:t>
      </w:r>
    </w:p>
    <w:p w14:paraId="6B80A34E" w14:textId="3964340A" w:rsidR="00B01FF3" w:rsidRPr="006607C6" w:rsidRDefault="00B01FF3" w:rsidP="0005501C">
      <w:pPr>
        <w:pStyle w:val="LDClause"/>
        <w:spacing w:before="0" w:after="0"/>
      </w:pPr>
      <w:r w:rsidRPr="006607C6">
        <w:rPr>
          <w:bCs/>
        </w:rPr>
        <w:tab/>
        <w:t>(1)</w:t>
      </w:r>
      <w:r w:rsidRPr="006607C6">
        <w:rPr>
          <w:bCs/>
        </w:rPr>
        <w:tab/>
        <w:t>Under this subsection, the amendments in Schedule 1</w:t>
      </w:r>
      <w:r w:rsidRPr="006607C6">
        <w:t xml:space="preserve"> commence on 19 April 2023.</w:t>
      </w:r>
    </w:p>
    <w:p w14:paraId="4105DF4C" w14:textId="5ADF5FC7" w:rsidR="00B01FF3" w:rsidRPr="006607C6" w:rsidRDefault="00B01FF3" w:rsidP="0005501C">
      <w:pPr>
        <w:pStyle w:val="LDClause"/>
        <w:spacing w:after="0"/>
      </w:pPr>
      <w:r w:rsidRPr="006607C6">
        <w:tab/>
        <w:t>(2)</w:t>
      </w:r>
      <w:r w:rsidRPr="006607C6">
        <w:tab/>
      </w:r>
      <w:r w:rsidRPr="006607C6">
        <w:rPr>
          <w:bCs/>
        </w:rPr>
        <w:t>Under this subsection, the amendments in Schedule 2</w:t>
      </w:r>
      <w:r w:rsidRPr="006607C6">
        <w:t xml:space="preserve"> commence on 18</w:t>
      </w:r>
      <w:r w:rsidR="0006713F" w:rsidRPr="006607C6">
        <w:t> </w:t>
      </w:r>
      <w:r w:rsidRPr="006607C6">
        <w:t>October 2023.</w:t>
      </w:r>
    </w:p>
    <w:p w14:paraId="1FDB5338" w14:textId="77777777" w:rsidR="000029A9" w:rsidRPr="006607C6" w:rsidRDefault="000029A9" w:rsidP="0005501C">
      <w:pPr>
        <w:pStyle w:val="LDClause"/>
        <w:spacing w:before="0" w:after="0"/>
        <w:ind w:left="765" w:hanging="28"/>
      </w:pPr>
    </w:p>
    <w:p w14:paraId="1954391C" w14:textId="77777777" w:rsidR="00B01FF3" w:rsidRPr="006607C6" w:rsidRDefault="00B01FF3" w:rsidP="000029A9">
      <w:pPr>
        <w:pStyle w:val="LDClauseHeading"/>
        <w:spacing w:before="0" w:after="0"/>
      </w:pPr>
      <w:r w:rsidRPr="006607C6">
        <w:t>3</w:t>
      </w:r>
      <w:r w:rsidRPr="006607C6">
        <w:tab/>
        <w:t>Amendment of the Part 101 Manual of Standards</w:t>
      </w:r>
    </w:p>
    <w:p w14:paraId="4F1F9A1F" w14:textId="466A3786" w:rsidR="00B01FF3" w:rsidRPr="006607C6" w:rsidRDefault="00B01FF3" w:rsidP="0005501C">
      <w:pPr>
        <w:pStyle w:val="LDClause"/>
        <w:spacing w:before="0" w:after="0"/>
        <w:rPr>
          <w:iCs/>
        </w:rPr>
      </w:pPr>
      <w:r w:rsidRPr="006607C6">
        <w:tab/>
      </w:r>
      <w:r w:rsidRPr="006607C6">
        <w:tab/>
      </w:r>
      <w:r w:rsidR="0050626D" w:rsidRPr="006607C6">
        <w:t xml:space="preserve">This section enlivens </w:t>
      </w:r>
      <w:r w:rsidR="00943B1A" w:rsidRPr="006607C6">
        <w:t xml:space="preserve">the </w:t>
      </w:r>
      <w:r w:rsidRPr="006607C6">
        <w:t>Schedule 1 amend</w:t>
      </w:r>
      <w:r w:rsidR="00943B1A" w:rsidRPr="006607C6">
        <w:t>ments to amend</w:t>
      </w:r>
      <w:r w:rsidRPr="006607C6">
        <w:t xml:space="preserve"> the </w:t>
      </w:r>
      <w:r w:rsidRPr="006607C6">
        <w:rPr>
          <w:i/>
        </w:rPr>
        <w:t>Part 101 (Unmanned Aircraft and Rockets) Manual of Standards 2019</w:t>
      </w:r>
      <w:r w:rsidRPr="006607C6">
        <w:rPr>
          <w:iCs/>
        </w:rPr>
        <w:t>.</w:t>
      </w:r>
    </w:p>
    <w:p w14:paraId="3F3EDD92" w14:textId="77777777" w:rsidR="000029A9" w:rsidRPr="006607C6" w:rsidRDefault="000029A9" w:rsidP="0005501C">
      <w:pPr>
        <w:pStyle w:val="LDClause"/>
        <w:spacing w:before="0" w:after="0"/>
        <w:ind w:left="765" w:hanging="28"/>
      </w:pPr>
    </w:p>
    <w:p w14:paraId="0A6884E3" w14:textId="77777777" w:rsidR="00B01FF3" w:rsidRPr="006607C6" w:rsidRDefault="00B01FF3" w:rsidP="000029A9">
      <w:pPr>
        <w:pStyle w:val="LDClauseHeading"/>
        <w:spacing w:before="0" w:after="0"/>
      </w:pPr>
      <w:r w:rsidRPr="006607C6">
        <w:t>4</w:t>
      </w:r>
      <w:r w:rsidRPr="006607C6">
        <w:tab/>
        <w:t>Amendment of the Part 101 Manual of Standards</w:t>
      </w:r>
    </w:p>
    <w:p w14:paraId="27B43D3C" w14:textId="73E0EE89" w:rsidR="003B144F" w:rsidRPr="006607C6" w:rsidRDefault="003B144F" w:rsidP="0005501C">
      <w:pPr>
        <w:pStyle w:val="LDClause"/>
        <w:spacing w:before="0" w:after="0"/>
        <w:rPr>
          <w:iCs/>
        </w:rPr>
      </w:pPr>
      <w:r w:rsidRPr="006607C6">
        <w:tab/>
      </w:r>
      <w:r w:rsidRPr="006607C6">
        <w:tab/>
        <w:t xml:space="preserve">This section enlivens the Schedule 2 amendments to amend the </w:t>
      </w:r>
      <w:r w:rsidRPr="006607C6">
        <w:rPr>
          <w:i/>
        </w:rPr>
        <w:t>Part 101 (Unmanned Aircraft and Rockets) Manual of Standards 2019</w:t>
      </w:r>
      <w:r w:rsidRPr="006607C6">
        <w:rPr>
          <w:iCs/>
        </w:rPr>
        <w:t>.</w:t>
      </w:r>
    </w:p>
    <w:p w14:paraId="74C7A1A2" w14:textId="77777777" w:rsidR="000029A9" w:rsidRPr="006607C6" w:rsidRDefault="000029A9" w:rsidP="0005501C">
      <w:pPr>
        <w:pStyle w:val="LDClause"/>
        <w:spacing w:before="0" w:after="0"/>
        <w:ind w:left="765" w:hanging="28"/>
      </w:pPr>
    </w:p>
    <w:p w14:paraId="2E82A52D" w14:textId="77777777" w:rsidR="00407375" w:rsidRPr="006607C6" w:rsidRDefault="00407375" w:rsidP="000029A9">
      <w:pPr>
        <w:pStyle w:val="LDScheduleheading"/>
        <w:spacing w:before="0" w:after="0"/>
        <w:rPr>
          <w:color w:val="000000"/>
        </w:rPr>
      </w:pPr>
      <w:r w:rsidRPr="006607C6">
        <w:rPr>
          <w:color w:val="000000"/>
        </w:rPr>
        <w:t>Schedule 1</w:t>
      </w:r>
      <w:r w:rsidRPr="006607C6">
        <w:rPr>
          <w:color w:val="000000"/>
        </w:rPr>
        <w:tab/>
        <w:t>Amendments</w:t>
      </w:r>
    </w:p>
    <w:p w14:paraId="45346E28" w14:textId="77777777" w:rsidR="00F22BEC" w:rsidRPr="006607C6" w:rsidRDefault="00F22BEC" w:rsidP="00D1083C">
      <w:pPr>
        <w:pStyle w:val="Note"/>
        <w:spacing w:before="60" w:after="0" w:line="240" w:lineRule="auto"/>
      </w:pPr>
      <w:r w:rsidRPr="006607C6">
        <w:rPr>
          <w:i/>
          <w:iCs/>
        </w:rPr>
        <w:t>Note</w:t>
      </w:r>
      <w:r w:rsidRPr="006607C6">
        <w:t>   These amendments commence on 19 April 2023.</w:t>
      </w:r>
    </w:p>
    <w:p w14:paraId="6446BC09" w14:textId="77777777" w:rsidR="000029A9" w:rsidRPr="006607C6" w:rsidRDefault="000029A9" w:rsidP="0005501C">
      <w:pPr>
        <w:pStyle w:val="LDClause"/>
        <w:spacing w:before="0" w:after="0"/>
        <w:ind w:left="765" w:hanging="28"/>
      </w:pPr>
    </w:p>
    <w:p w14:paraId="65078C1B" w14:textId="0D7BCE0D" w:rsidR="00407375" w:rsidRPr="006607C6" w:rsidRDefault="00407375" w:rsidP="00ED3C6D">
      <w:pPr>
        <w:pStyle w:val="LDAmendHeading"/>
        <w:keepNext w:val="0"/>
        <w:spacing w:before="0" w:after="0"/>
      </w:pPr>
      <w:r w:rsidRPr="006607C6">
        <w:t>[1]</w:t>
      </w:r>
      <w:r w:rsidRPr="006607C6">
        <w:tab/>
        <w:t>Section 1.03, Note 2</w:t>
      </w:r>
    </w:p>
    <w:p w14:paraId="73857039" w14:textId="7A07A234" w:rsidR="007926D6" w:rsidRPr="006607C6" w:rsidRDefault="007926D6" w:rsidP="000029A9">
      <w:pPr>
        <w:pStyle w:val="LDAmendInstruction"/>
        <w:keepNext w:val="0"/>
        <w:spacing w:before="0" w:after="0"/>
        <w:rPr>
          <w:i w:val="0"/>
          <w:iCs/>
        </w:rPr>
      </w:pPr>
      <w:r w:rsidRPr="006607C6">
        <w:rPr>
          <w:i w:val="0"/>
          <w:iCs/>
        </w:rPr>
        <w:t>This amendment</w:t>
      </w:r>
      <w:r w:rsidR="00593997" w:rsidRPr="006607C6">
        <w:rPr>
          <w:i w:val="0"/>
          <w:iCs/>
        </w:rPr>
        <w:t xml:space="preserve"> updates a Note whose contents are impacted by the MOS amendment.</w:t>
      </w:r>
    </w:p>
    <w:p w14:paraId="2107DCD8" w14:textId="77777777" w:rsidR="000029A9" w:rsidRPr="006607C6" w:rsidRDefault="000029A9" w:rsidP="0005501C">
      <w:pPr>
        <w:pStyle w:val="LDClause"/>
        <w:spacing w:before="0" w:after="0"/>
        <w:ind w:left="765" w:hanging="28"/>
      </w:pPr>
    </w:p>
    <w:p w14:paraId="35C55322" w14:textId="619C90A7" w:rsidR="00E626E3" w:rsidRPr="006607C6" w:rsidRDefault="00737E72" w:rsidP="00ED3C6D">
      <w:pPr>
        <w:pStyle w:val="LDAmendHeading"/>
        <w:keepNext w:val="0"/>
        <w:spacing w:before="0" w:after="0"/>
      </w:pPr>
      <w:r w:rsidRPr="006607C6">
        <w:t>[</w:t>
      </w:r>
      <w:r w:rsidR="00446FD8" w:rsidRPr="006607C6">
        <w:t>2</w:t>
      </w:r>
      <w:r w:rsidR="004F33D8" w:rsidRPr="006607C6">
        <w:t>] and [3]</w:t>
      </w:r>
      <w:r w:rsidRPr="006607C6">
        <w:tab/>
      </w:r>
      <w:r w:rsidR="00D45000" w:rsidRPr="006607C6">
        <w:t>Subsection 1.04</w:t>
      </w:r>
      <w:r w:rsidR="003B59D9" w:rsidRPr="006607C6">
        <w:t> (</w:t>
      </w:r>
      <w:r w:rsidR="00D45000" w:rsidRPr="006607C6">
        <w:t xml:space="preserve">2), definitions of </w:t>
      </w:r>
      <w:r w:rsidR="00D45000" w:rsidRPr="006607C6">
        <w:rPr>
          <w:i/>
          <w:iCs/>
        </w:rPr>
        <w:t>AC</w:t>
      </w:r>
      <w:r w:rsidR="00D45000" w:rsidRPr="006607C6">
        <w:t xml:space="preserve"> and </w:t>
      </w:r>
      <w:r w:rsidR="00D45000" w:rsidRPr="006607C6">
        <w:rPr>
          <w:i/>
          <w:iCs/>
        </w:rPr>
        <w:t>AC 101-10</w:t>
      </w:r>
      <w:r w:rsidR="00893D69" w:rsidRPr="006607C6">
        <w:rPr>
          <w:i/>
          <w:iCs/>
        </w:rPr>
        <w:t>,</w:t>
      </w:r>
      <w:r w:rsidR="00D45000" w:rsidRPr="006607C6">
        <w:t xml:space="preserve"> including</w:t>
      </w:r>
      <w:r w:rsidR="00893D69" w:rsidRPr="006607C6">
        <w:t xml:space="preserve"> the</w:t>
      </w:r>
      <w:r w:rsidR="00D45000" w:rsidRPr="006607C6">
        <w:t xml:space="preserve"> </w:t>
      </w:r>
      <w:r w:rsidR="004F33D8" w:rsidRPr="006607C6">
        <w:t>N</w:t>
      </w:r>
      <w:r w:rsidR="00D45000" w:rsidRPr="006607C6">
        <w:t>otes</w:t>
      </w:r>
    </w:p>
    <w:p w14:paraId="6E353BB7" w14:textId="63F5FA46" w:rsidR="00D45000" w:rsidRPr="006607C6" w:rsidRDefault="00D45000" w:rsidP="000029A9">
      <w:pPr>
        <w:pStyle w:val="LDAmendInstruction"/>
        <w:keepNext w:val="0"/>
        <w:spacing w:before="0" w:after="0"/>
        <w:rPr>
          <w:i w:val="0"/>
          <w:iCs/>
        </w:rPr>
      </w:pPr>
      <w:r w:rsidRPr="006607C6">
        <w:rPr>
          <w:i w:val="0"/>
          <w:iCs/>
        </w:rPr>
        <w:t>Th</w:t>
      </w:r>
      <w:r w:rsidR="00C51264" w:rsidRPr="006607C6">
        <w:rPr>
          <w:i w:val="0"/>
          <w:iCs/>
        </w:rPr>
        <w:t>ese</w:t>
      </w:r>
      <w:r w:rsidRPr="006607C6">
        <w:rPr>
          <w:i w:val="0"/>
          <w:iCs/>
        </w:rPr>
        <w:t xml:space="preserve"> amendment remove reference</w:t>
      </w:r>
      <w:r w:rsidR="00A64BFE" w:rsidRPr="006607C6">
        <w:rPr>
          <w:i w:val="0"/>
          <w:iCs/>
        </w:rPr>
        <w:t>s</w:t>
      </w:r>
      <w:r w:rsidRPr="006607C6">
        <w:rPr>
          <w:i w:val="0"/>
          <w:iCs/>
        </w:rPr>
        <w:t xml:space="preserve"> to </w:t>
      </w:r>
      <w:r w:rsidR="0032213A" w:rsidRPr="006607C6">
        <w:rPr>
          <w:i w:val="0"/>
          <w:iCs/>
        </w:rPr>
        <w:t xml:space="preserve">AC and AC 101-10 as </w:t>
      </w:r>
      <w:r w:rsidR="004E0D9A" w:rsidRPr="006607C6">
        <w:rPr>
          <w:i w:val="0"/>
          <w:iCs/>
        </w:rPr>
        <w:t>AC 101-10</w:t>
      </w:r>
      <w:r w:rsidR="0032213A" w:rsidRPr="006607C6">
        <w:rPr>
          <w:i w:val="0"/>
          <w:iCs/>
        </w:rPr>
        <w:t xml:space="preserve"> is to be removed from publication</w:t>
      </w:r>
      <w:r w:rsidR="00AD6376" w:rsidRPr="006607C6">
        <w:rPr>
          <w:i w:val="0"/>
          <w:iCs/>
        </w:rPr>
        <w:t xml:space="preserve"> on the CASA website. Content can be found in the </w:t>
      </w:r>
      <w:r w:rsidR="003C7F0E" w:rsidRPr="006607C6">
        <w:rPr>
          <w:i w:val="0"/>
          <w:iCs/>
        </w:rPr>
        <w:t>Plain English guide for Micro and Excluded RPA operations.</w:t>
      </w:r>
    </w:p>
    <w:p w14:paraId="6EF5015B" w14:textId="77777777" w:rsidR="000029A9" w:rsidRPr="006607C6" w:rsidRDefault="000029A9" w:rsidP="0005501C">
      <w:pPr>
        <w:pStyle w:val="LDClause"/>
        <w:spacing w:before="0" w:after="0"/>
        <w:ind w:left="765" w:hanging="28"/>
      </w:pPr>
    </w:p>
    <w:p w14:paraId="644967CB" w14:textId="4E663EE5" w:rsidR="00407375" w:rsidRPr="006607C6" w:rsidRDefault="00407375" w:rsidP="00ED3C6D">
      <w:pPr>
        <w:pStyle w:val="LDAmendHeading"/>
        <w:keepNext w:val="0"/>
        <w:spacing w:before="0" w:after="0"/>
      </w:pPr>
      <w:r w:rsidRPr="006607C6">
        <w:t>[</w:t>
      </w:r>
      <w:r w:rsidR="00041E44" w:rsidRPr="006607C6">
        <w:t>4</w:t>
      </w:r>
      <w:r w:rsidRPr="006607C6">
        <w:t>]</w:t>
      </w:r>
      <w:r w:rsidRPr="006607C6">
        <w:tab/>
        <w:t>Subsection 1.04</w:t>
      </w:r>
      <w:r w:rsidR="003B59D9" w:rsidRPr="006607C6">
        <w:t> (</w:t>
      </w:r>
      <w:r w:rsidRPr="006607C6">
        <w:t>2), Definitions</w:t>
      </w:r>
    </w:p>
    <w:p w14:paraId="64F75E6B" w14:textId="31B12387" w:rsidR="00E16068" w:rsidRPr="006607C6" w:rsidRDefault="00E16068" w:rsidP="000029A9">
      <w:pPr>
        <w:pStyle w:val="LDAmendInstruction"/>
        <w:keepNext w:val="0"/>
        <w:spacing w:before="0" w:after="0"/>
        <w:rPr>
          <w:i w:val="0"/>
          <w:iCs/>
        </w:rPr>
      </w:pPr>
      <w:r w:rsidRPr="006607C6">
        <w:rPr>
          <w:i w:val="0"/>
          <w:iCs/>
        </w:rPr>
        <w:t xml:space="preserve">This amendment adds </w:t>
      </w:r>
      <w:r w:rsidR="00FE569F" w:rsidRPr="006607C6">
        <w:rPr>
          <w:i w:val="0"/>
          <w:iCs/>
        </w:rPr>
        <w:t xml:space="preserve">some </w:t>
      </w:r>
      <w:r w:rsidRPr="006607C6">
        <w:rPr>
          <w:i w:val="0"/>
          <w:iCs/>
        </w:rPr>
        <w:t>new definitions</w:t>
      </w:r>
      <w:r w:rsidR="0098397E" w:rsidRPr="006607C6">
        <w:rPr>
          <w:i w:val="0"/>
          <w:iCs/>
        </w:rPr>
        <w:t xml:space="preserve">, in particular, </w:t>
      </w:r>
      <w:r w:rsidR="0098397E" w:rsidRPr="006607C6">
        <w:rPr>
          <w:b/>
          <w:bCs/>
        </w:rPr>
        <w:t>nominated personnel</w:t>
      </w:r>
      <w:r w:rsidR="0098397E" w:rsidRPr="006607C6">
        <w:rPr>
          <w:i w:val="0"/>
          <w:iCs/>
        </w:rPr>
        <w:t xml:space="preserve"> and </w:t>
      </w:r>
      <w:r w:rsidR="0098397E" w:rsidRPr="006607C6">
        <w:rPr>
          <w:b/>
          <w:bCs/>
        </w:rPr>
        <w:t>significant change</w:t>
      </w:r>
      <w:r w:rsidR="00FE569F" w:rsidRPr="006607C6">
        <w:rPr>
          <w:i w:val="0"/>
          <w:iCs/>
        </w:rPr>
        <w:t>.</w:t>
      </w:r>
    </w:p>
    <w:p w14:paraId="42BB80B4" w14:textId="77777777" w:rsidR="000029A9" w:rsidRPr="006607C6" w:rsidRDefault="000029A9" w:rsidP="0005501C">
      <w:pPr>
        <w:pStyle w:val="LDClause"/>
        <w:spacing w:before="0" w:after="0"/>
        <w:ind w:left="765" w:hanging="28"/>
      </w:pPr>
    </w:p>
    <w:p w14:paraId="4C7542C5" w14:textId="4387A411" w:rsidR="002234FB" w:rsidRPr="006607C6" w:rsidRDefault="002234FB" w:rsidP="00ED3C6D">
      <w:pPr>
        <w:pStyle w:val="LDAmendHeading"/>
        <w:keepNext w:val="0"/>
        <w:spacing w:before="0" w:after="0"/>
        <w:rPr>
          <w:i/>
          <w:iCs/>
        </w:rPr>
      </w:pPr>
      <w:r w:rsidRPr="006607C6">
        <w:t>[5]</w:t>
      </w:r>
      <w:r w:rsidRPr="006607C6">
        <w:tab/>
        <w:t>Subsection 1.04</w:t>
      </w:r>
      <w:r w:rsidR="003B59D9" w:rsidRPr="006607C6">
        <w:t> (</w:t>
      </w:r>
      <w:r w:rsidRPr="006607C6">
        <w:t xml:space="preserve">2), definition of </w:t>
      </w:r>
      <w:r w:rsidRPr="006607C6">
        <w:rPr>
          <w:i/>
          <w:iCs/>
        </w:rPr>
        <w:t>automated operation</w:t>
      </w:r>
    </w:p>
    <w:p w14:paraId="5ED8E156" w14:textId="0BC200D8" w:rsidR="00AC5302" w:rsidRPr="006607C6" w:rsidRDefault="008B7683" w:rsidP="000029A9">
      <w:pPr>
        <w:pStyle w:val="LDAmendInstruction"/>
        <w:keepNext w:val="0"/>
        <w:spacing w:before="0" w:after="0"/>
        <w:rPr>
          <w:i w:val="0"/>
          <w:iCs/>
        </w:rPr>
      </w:pPr>
      <w:r w:rsidRPr="006607C6">
        <w:rPr>
          <w:i w:val="0"/>
          <w:iCs/>
        </w:rPr>
        <w:t xml:space="preserve">This amendment </w:t>
      </w:r>
      <w:r w:rsidR="00AC5302" w:rsidRPr="006607C6">
        <w:rPr>
          <w:i w:val="0"/>
          <w:iCs/>
        </w:rPr>
        <w:t>clarifies the way part of the definition is expressed.</w:t>
      </w:r>
    </w:p>
    <w:p w14:paraId="236F4B7B" w14:textId="77777777" w:rsidR="000029A9" w:rsidRPr="006607C6" w:rsidRDefault="000029A9" w:rsidP="0005501C">
      <w:pPr>
        <w:pStyle w:val="LDClause"/>
        <w:spacing w:before="0" w:after="0"/>
        <w:ind w:left="765" w:hanging="28"/>
      </w:pPr>
    </w:p>
    <w:p w14:paraId="551D12A4" w14:textId="45AE07F4" w:rsidR="00407375" w:rsidRPr="006607C6" w:rsidRDefault="00407375" w:rsidP="00ED3C6D">
      <w:pPr>
        <w:pStyle w:val="LDAmendHeading"/>
        <w:keepNext w:val="0"/>
        <w:spacing w:before="0" w:after="0"/>
      </w:pPr>
      <w:r w:rsidRPr="006607C6">
        <w:t>[</w:t>
      </w:r>
      <w:r w:rsidR="002234FB" w:rsidRPr="006607C6">
        <w:t>6</w:t>
      </w:r>
      <w:r w:rsidRPr="006607C6">
        <w:t>]</w:t>
      </w:r>
      <w:r w:rsidRPr="006607C6">
        <w:tab/>
        <w:t>Subsection 1.04</w:t>
      </w:r>
      <w:r w:rsidR="003B59D9" w:rsidRPr="006607C6">
        <w:t> (</w:t>
      </w:r>
      <w:r w:rsidRPr="006607C6">
        <w:t xml:space="preserve">2), definition of </w:t>
      </w:r>
      <w:r w:rsidRPr="006607C6">
        <w:rPr>
          <w:i/>
          <w:iCs/>
        </w:rPr>
        <w:t>examiner</w:t>
      </w:r>
      <w:r w:rsidRPr="006607C6">
        <w:t>, for a medium or large RPA</w:t>
      </w:r>
    </w:p>
    <w:p w14:paraId="21BE8E53" w14:textId="6B923F38" w:rsidR="00FE569F" w:rsidRPr="006607C6" w:rsidRDefault="00FE569F" w:rsidP="000029A9">
      <w:pPr>
        <w:pStyle w:val="LDAmendInstruction"/>
        <w:keepNext w:val="0"/>
        <w:spacing w:before="0" w:after="0"/>
        <w:rPr>
          <w:i w:val="0"/>
          <w:iCs/>
        </w:rPr>
      </w:pPr>
      <w:r w:rsidRPr="006607C6">
        <w:rPr>
          <w:i w:val="0"/>
          <w:iCs/>
        </w:rPr>
        <w:t>This is one of several amendmen</w:t>
      </w:r>
      <w:r w:rsidR="00EF066B" w:rsidRPr="006607C6">
        <w:rPr>
          <w:i w:val="0"/>
          <w:iCs/>
        </w:rPr>
        <w:t>t</w:t>
      </w:r>
      <w:r w:rsidRPr="006607C6">
        <w:rPr>
          <w:i w:val="0"/>
          <w:iCs/>
        </w:rPr>
        <w:t xml:space="preserve">s in the MOS amendment to </w:t>
      </w:r>
      <w:r w:rsidR="00EF066B" w:rsidRPr="006607C6">
        <w:rPr>
          <w:i w:val="0"/>
          <w:iCs/>
        </w:rPr>
        <w:t>create gender neutral language.</w:t>
      </w:r>
    </w:p>
    <w:p w14:paraId="1DC30CAA" w14:textId="77777777" w:rsidR="00ED3C6D" w:rsidRPr="006607C6" w:rsidRDefault="00ED3C6D" w:rsidP="0005501C">
      <w:pPr>
        <w:pStyle w:val="LDClause"/>
        <w:spacing w:before="0" w:after="0"/>
        <w:ind w:left="765" w:hanging="28"/>
      </w:pPr>
    </w:p>
    <w:p w14:paraId="343C0CC8" w14:textId="4073E512" w:rsidR="00407375" w:rsidRPr="006607C6" w:rsidRDefault="00407375" w:rsidP="00D1083C">
      <w:pPr>
        <w:pStyle w:val="LDAmendHeading"/>
        <w:spacing w:before="0" w:after="0"/>
      </w:pPr>
      <w:r w:rsidRPr="006607C6">
        <w:lastRenderedPageBreak/>
        <w:t>[</w:t>
      </w:r>
      <w:r w:rsidR="00B6007B" w:rsidRPr="006607C6">
        <w:t>7</w:t>
      </w:r>
      <w:r w:rsidRPr="006607C6">
        <w:t>]</w:t>
      </w:r>
      <w:r w:rsidRPr="006607C6">
        <w:tab/>
        <w:t>Subsection 1.04</w:t>
      </w:r>
      <w:r w:rsidR="003B59D9" w:rsidRPr="006607C6">
        <w:t> (</w:t>
      </w:r>
      <w:r w:rsidRPr="006607C6">
        <w:t xml:space="preserve">2), paragraphs (e) and (f) of the definition of </w:t>
      </w:r>
      <w:r w:rsidRPr="006607C6">
        <w:rPr>
          <w:i/>
          <w:iCs/>
        </w:rPr>
        <w:t>examiner</w:t>
      </w:r>
      <w:r w:rsidRPr="006607C6">
        <w:t>, for a medium or large RPA</w:t>
      </w:r>
    </w:p>
    <w:p w14:paraId="222F7F5E" w14:textId="7A81646E" w:rsidR="004C770D" w:rsidRPr="006607C6" w:rsidRDefault="004C770D" w:rsidP="00390E43">
      <w:pPr>
        <w:pStyle w:val="LDAmendInstruction"/>
        <w:keepNext w:val="0"/>
        <w:spacing w:before="0" w:after="0"/>
        <w:rPr>
          <w:i w:val="0"/>
          <w:iCs/>
        </w:rPr>
      </w:pPr>
      <w:r w:rsidRPr="006607C6">
        <w:rPr>
          <w:i w:val="0"/>
          <w:iCs/>
        </w:rPr>
        <w:t>This amendment removes an unnecessary requirement that</w:t>
      </w:r>
      <w:r w:rsidR="00C6324D" w:rsidRPr="006607C6">
        <w:rPr>
          <w:i w:val="0"/>
          <w:iCs/>
        </w:rPr>
        <w:t xml:space="preserve"> </w:t>
      </w:r>
      <w:r w:rsidRPr="006607C6">
        <w:rPr>
          <w:i w:val="0"/>
          <w:iCs/>
        </w:rPr>
        <w:t>an examiner</w:t>
      </w:r>
      <w:r w:rsidR="009E1919" w:rsidRPr="006607C6">
        <w:rPr>
          <w:i w:val="0"/>
          <w:iCs/>
        </w:rPr>
        <w:t xml:space="preserve"> of an applicant for </w:t>
      </w:r>
      <w:r w:rsidR="00C6324D" w:rsidRPr="006607C6">
        <w:rPr>
          <w:i w:val="0"/>
          <w:iCs/>
        </w:rPr>
        <w:t>a medium or large RPA</w:t>
      </w:r>
      <w:r w:rsidR="00414F35" w:rsidRPr="006607C6">
        <w:rPr>
          <w:i w:val="0"/>
          <w:iCs/>
        </w:rPr>
        <w:t xml:space="preserve"> RePL</w:t>
      </w:r>
      <w:r w:rsidR="00C6324D" w:rsidRPr="006607C6">
        <w:rPr>
          <w:i w:val="0"/>
          <w:iCs/>
        </w:rPr>
        <w:t xml:space="preserve"> must n</w:t>
      </w:r>
      <w:r w:rsidR="009E1919" w:rsidRPr="006607C6">
        <w:rPr>
          <w:i w:val="0"/>
          <w:iCs/>
        </w:rPr>
        <w:t>o</w:t>
      </w:r>
      <w:r w:rsidR="00C6324D" w:rsidRPr="006607C6">
        <w:rPr>
          <w:i w:val="0"/>
          <w:iCs/>
        </w:rPr>
        <w:t>t have been the applicant’s</w:t>
      </w:r>
      <w:r w:rsidR="009E1919" w:rsidRPr="006607C6">
        <w:rPr>
          <w:i w:val="0"/>
          <w:iCs/>
        </w:rPr>
        <w:t xml:space="preserve"> R</w:t>
      </w:r>
      <w:r w:rsidR="00414F35" w:rsidRPr="006607C6">
        <w:rPr>
          <w:i w:val="0"/>
          <w:iCs/>
        </w:rPr>
        <w:t>e</w:t>
      </w:r>
      <w:r w:rsidR="009E1919" w:rsidRPr="006607C6">
        <w:rPr>
          <w:i w:val="0"/>
          <w:iCs/>
        </w:rPr>
        <w:t>PL training instructor</w:t>
      </w:r>
      <w:r w:rsidR="00414F35" w:rsidRPr="006607C6">
        <w:rPr>
          <w:i w:val="0"/>
          <w:iCs/>
        </w:rPr>
        <w:t>.</w:t>
      </w:r>
    </w:p>
    <w:p w14:paraId="46F0E5FE" w14:textId="77777777" w:rsidR="00F22BEC" w:rsidRPr="006607C6" w:rsidRDefault="00F22BEC" w:rsidP="00F22BEC">
      <w:pPr>
        <w:pStyle w:val="LDClause"/>
        <w:spacing w:before="0" w:after="0"/>
        <w:ind w:left="765" w:hanging="28"/>
      </w:pPr>
    </w:p>
    <w:p w14:paraId="301AF0B2" w14:textId="3927BDAE" w:rsidR="00115AC8" w:rsidRPr="006607C6" w:rsidRDefault="00115AC8" w:rsidP="00F22BEC">
      <w:pPr>
        <w:pStyle w:val="LDAmendHeading"/>
        <w:keepNext w:val="0"/>
        <w:spacing w:before="0" w:after="0"/>
        <w:rPr>
          <w:i/>
          <w:iCs/>
        </w:rPr>
      </w:pPr>
      <w:r w:rsidRPr="006607C6">
        <w:t>[8]</w:t>
      </w:r>
      <w:r w:rsidRPr="006607C6">
        <w:tab/>
        <w:t>Subsection 1.04</w:t>
      </w:r>
      <w:r w:rsidR="003B59D9" w:rsidRPr="006607C6">
        <w:t> (</w:t>
      </w:r>
      <w:r w:rsidRPr="006607C6">
        <w:t xml:space="preserve">2), definition of </w:t>
      </w:r>
      <w:r w:rsidRPr="006607C6">
        <w:rPr>
          <w:i/>
          <w:iCs/>
        </w:rPr>
        <w:t>examiner</w:t>
      </w:r>
      <w:r w:rsidRPr="006607C6">
        <w:t>, for a small or very small RPA</w:t>
      </w:r>
    </w:p>
    <w:p w14:paraId="1490A8B8" w14:textId="77777777" w:rsidR="00115AC8" w:rsidRPr="006607C6" w:rsidRDefault="00115AC8" w:rsidP="00390E43">
      <w:pPr>
        <w:pStyle w:val="LDAmendInstruction"/>
        <w:keepNext w:val="0"/>
        <w:spacing w:before="0" w:after="0"/>
        <w:rPr>
          <w:i w:val="0"/>
          <w:iCs/>
        </w:rPr>
      </w:pPr>
      <w:r w:rsidRPr="006607C6">
        <w:rPr>
          <w:i w:val="0"/>
          <w:iCs/>
        </w:rPr>
        <w:t>This is one of several amendments in the MOS amendment to create gender neutral language.</w:t>
      </w:r>
    </w:p>
    <w:p w14:paraId="365A090D" w14:textId="77777777" w:rsidR="000029A9" w:rsidRPr="006607C6" w:rsidRDefault="000029A9" w:rsidP="0005501C">
      <w:pPr>
        <w:pStyle w:val="LDClause"/>
        <w:spacing w:before="0" w:after="0"/>
        <w:ind w:left="765" w:hanging="28"/>
      </w:pPr>
    </w:p>
    <w:p w14:paraId="789279E5" w14:textId="44A48365" w:rsidR="00407375" w:rsidRPr="006607C6" w:rsidRDefault="00407375" w:rsidP="00ED3C6D">
      <w:pPr>
        <w:pStyle w:val="LDAmendHeading"/>
        <w:keepNext w:val="0"/>
        <w:spacing w:before="0" w:after="0"/>
      </w:pPr>
      <w:r w:rsidRPr="006607C6">
        <w:t>[</w:t>
      </w:r>
      <w:r w:rsidR="00115AC8" w:rsidRPr="006607C6">
        <w:t>9</w:t>
      </w:r>
      <w:r w:rsidRPr="006607C6">
        <w:t>]</w:t>
      </w:r>
      <w:r w:rsidRPr="006607C6">
        <w:tab/>
        <w:t>Subsection 1.04</w:t>
      </w:r>
      <w:r w:rsidR="003B59D9" w:rsidRPr="006607C6">
        <w:t> (</w:t>
      </w:r>
      <w:r w:rsidRPr="006607C6">
        <w:t xml:space="preserve">2), definition of </w:t>
      </w:r>
      <w:r w:rsidRPr="006607C6">
        <w:rPr>
          <w:i/>
          <w:iCs/>
        </w:rPr>
        <w:t xml:space="preserve">CASA RePL Upgrade Supplement for the Part 101 MOS, </w:t>
      </w:r>
      <w:r w:rsidRPr="006607C6">
        <w:t>including the Note</w:t>
      </w:r>
    </w:p>
    <w:p w14:paraId="265B3E27" w14:textId="673EBAC5" w:rsidR="00407375" w:rsidRPr="006607C6" w:rsidRDefault="00214EC6" w:rsidP="00390E43">
      <w:pPr>
        <w:pStyle w:val="LDAmendInstruction"/>
        <w:keepNext w:val="0"/>
        <w:spacing w:before="0" w:after="0"/>
        <w:rPr>
          <w:i w:val="0"/>
          <w:iCs/>
        </w:rPr>
      </w:pPr>
      <w:r w:rsidRPr="006607C6">
        <w:rPr>
          <w:i w:val="0"/>
          <w:iCs/>
        </w:rPr>
        <w:t>This amendment removes the definition</w:t>
      </w:r>
      <w:r w:rsidR="00F4056B" w:rsidRPr="006607C6">
        <w:rPr>
          <w:i w:val="0"/>
          <w:iCs/>
        </w:rPr>
        <w:t xml:space="preserve"> </w:t>
      </w:r>
      <w:r w:rsidRPr="006607C6">
        <w:rPr>
          <w:i w:val="0"/>
          <w:iCs/>
        </w:rPr>
        <w:t xml:space="preserve">of a CASA </w:t>
      </w:r>
      <w:r w:rsidR="00F4056B" w:rsidRPr="006607C6">
        <w:rPr>
          <w:i w:val="0"/>
          <w:iCs/>
        </w:rPr>
        <w:t>standards document that is not used for the MOS.</w:t>
      </w:r>
    </w:p>
    <w:p w14:paraId="2A57837E" w14:textId="77777777" w:rsidR="000029A9" w:rsidRPr="006607C6" w:rsidRDefault="000029A9" w:rsidP="0005501C">
      <w:pPr>
        <w:pStyle w:val="LDClause"/>
        <w:spacing w:before="0" w:after="0"/>
        <w:ind w:left="765" w:hanging="28"/>
      </w:pPr>
    </w:p>
    <w:p w14:paraId="156C30AB" w14:textId="76518298" w:rsidR="00407375" w:rsidRPr="006607C6" w:rsidRDefault="00407375" w:rsidP="00ED3C6D">
      <w:pPr>
        <w:pStyle w:val="LDAmendHeading"/>
        <w:keepNext w:val="0"/>
        <w:spacing w:before="0" w:after="0"/>
      </w:pPr>
      <w:r w:rsidRPr="006607C6">
        <w:t>[</w:t>
      </w:r>
      <w:r w:rsidR="00115AC8" w:rsidRPr="006607C6">
        <w:t>10</w:t>
      </w:r>
      <w:r w:rsidRPr="006607C6">
        <w:t>]</w:t>
      </w:r>
      <w:r w:rsidRPr="006607C6">
        <w:tab/>
        <w:t>Subsection 1.04</w:t>
      </w:r>
      <w:r w:rsidR="003B59D9" w:rsidRPr="006607C6">
        <w:t> (</w:t>
      </w:r>
      <w:r w:rsidRPr="006607C6">
        <w:t xml:space="preserve">2), definition of </w:t>
      </w:r>
      <w:r w:rsidRPr="006607C6">
        <w:rPr>
          <w:i/>
          <w:iCs/>
        </w:rPr>
        <w:t>helicopter</w:t>
      </w:r>
    </w:p>
    <w:p w14:paraId="04DF8779" w14:textId="77777777" w:rsidR="00951F24" w:rsidRPr="006607C6" w:rsidRDefault="00455F28" w:rsidP="00390E43">
      <w:pPr>
        <w:pStyle w:val="LDAmendInstruction"/>
        <w:keepNext w:val="0"/>
        <w:spacing w:before="0" w:after="0"/>
        <w:rPr>
          <w:i w:val="0"/>
          <w:iCs/>
        </w:rPr>
      </w:pPr>
      <w:r w:rsidRPr="006607C6">
        <w:rPr>
          <w:i w:val="0"/>
          <w:iCs/>
        </w:rPr>
        <w:t xml:space="preserve">This amendment aligns the definition of </w:t>
      </w:r>
      <w:r w:rsidRPr="006607C6">
        <w:rPr>
          <w:b/>
          <w:bCs/>
        </w:rPr>
        <w:t>helicopter</w:t>
      </w:r>
      <w:r w:rsidRPr="006607C6">
        <w:rPr>
          <w:i w:val="0"/>
          <w:iCs/>
        </w:rPr>
        <w:t xml:space="preserve"> with the </w:t>
      </w:r>
      <w:r w:rsidR="00951F24" w:rsidRPr="006607C6">
        <w:rPr>
          <w:i w:val="0"/>
          <w:iCs/>
        </w:rPr>
        <w:t>terms used in regulation 101.022 to describe types of RPA.</w:t>
      </w:r>
    </w:p>
    <w:p w14:paraId="0A9EF3E8" w14:textId="77777777" w:rsidR="000029A9" w:rsidRPr="006607C6" w:rsidRDefault="000029A9" w:rsidP="0005501C">
      <w:pPr>
        <w:pStyle w:val="LDClause"/>
        <w:spacing w:before="0" w:after="0"/>
        <w:ind w:left="765" w:hanging="28"/>
      </w:pPr>
    </w:p>
    <w:p w14:paraId="5D2FB5F6" w14:textId="300BF74F" w:rsidR="00273027" w:rsidRPr="006607C6" w:rsidRDefault="00273027" w:rsidP="00ED3C6D">
      <w:pPr>
        <w:pStyle w:val="LDAmendHeading"/>
        <w:keepNext w:val="0"/>
        <w:spacing w:before="0" w:after="0"/>
        <w:rPr>
          <w:i/>
          <w:iCs/>
        </w:rPr>
      </w:pPr>
      <w:r w:rsidRPr="006607C6">
        <w:t>[11]</w:t>
      </w:r>
      <w:r w:rsidRPr="006607C6">
        <w:tab/>
        <w:t>Subsection 1.04</w:t>
      </w:r>
      <w:r w:rsidR="003B59D9" w:rsidRPr="006607C6">
        <w:t> (</w:t>
      </w:r>
      <w:r w:rsidRPr="006607C6">
        <w:t xml:space="preserve">2), definition of </w:t>
      </w:r>
      <w:r w:rsidRPr="006607C6">
        <w:rPr>
          <w:i/>
          <w:iCs/>
        </w:rPr>
        <w:t>RPA</w:t>
      </w:r>
    </w:p>
    <w:p w14:paraId="22CDA98D" w14:textId="5A49451E" w:rsidR="00204C9C" w:rsidRPr="006607C6" w:rsidRDefault="00F61733" w:rsidP="00390E43">
      <w:pPr>
        <w:pStyle w:val="LDAmendInstruction"/>
        <w:keepNext w:val="0"/>
        <w:spacing w:before="0" w:after="0"/>
        <w:rPr>
          <w:i w:val="0"/>
          <w:iCs/>
        </w:rPr>
      </w:pPr>
      <w:r w:rsidRPr="006607C6">
        <w:rPr>
          <w:i w:val="0"/>
          <w:iCs/>
        </w:rPr>
        <w:t>This definition is to</w:t>
      </w:r>
      <w:r w:rsidR="00204C9C" w:rsidRPr="006607C6">
        <w:rPr>
          <w:i w:val="0"/>
          <w:iCs/>
        </w:rPr>
        <w:t xml:space="preserve"> replace reference to the size of an RPA with reference to its type </w:t>
      </w:r>
      <w:r w:rsidR="00204C9C" w:rsidRPr="006607C6">
        <w:rPr>
          <w:i w:val="0"/>
          <w:iCs/>
          <w:lang w:eastAsia="en-AU"/>
        </w:rPr>
        <w:t xml:space="preserve">as </w:t>
      </w:r>
      <w:r w:rsidR="00204C9C" w:rsidRPr="006607C6">
        <w:rPr>
          <w:i w:val="0"/>
          <w:iCs/>
        </w:rPr>
        <w:t>defined in regulation 101.022</w:t>
      </w:r>
      <w:r w:rsidR="004E2454" w:rsidRPr="006607C6">
        <w:rPr>
          <w:i w:val="0"/>
          <w:iCs/>
        </w:rPr>
        <w:t>.</w:t>
      </w:r>
    </w:p>
    <w:p w14:paraId="47EB0056" w14:textId="77777777" w:rsidR="000029A9" w:rsidRPr="006607C6" w:rsidRDefault="000029A9" w:rsidP="0005501C">
      <w:pPr>
        <w:pStyle w:val="LDClause"/>
        <w:spacing w:before="0" w:after="0"/>
        <w:ind w:left="765" w:hanging="28"/>
      </w:pPr>
    </w:p>
    <w:p w14:paraId="7C6CA355" w14:textId="561B4F5D" w:rsidR="00E53237" w:rsidRPr="006607C6" w:rsidRDefault="00E53237" w:rsidP="00ED3C6D">
      <w:pPr>
        <w:pStyle w:val="LDAmendHeading"/>
        <w:keepNext w:val="0"/>
        <w:spacing w:before="0" w:after="0"/>
        <w:rPr>
          <w:i/>
          <w:iCs/>
        </w:rPr>
      </w:pPr>
      <w:r w:rsidRPr="006607C6">
        <w:t>[</w:t>
      </w:r>
      <w:r w:rsidR="002C1E87" w:rsidRPr="006607C6">
        <w:t>12</w:t>
      </w:r>
      <w:r w:rsidRPr="006607C6">
        <w:t>]</w:t>
      </w:r>
      <w:r w:rsidRPr="006607C6">
        <w:tab/>
        <w:t>Subsection 1.04</w:t>
      </w:r>
      <w:r w:rsidR="003B59D9" w:rsidRPr="006607C6">
        <w:t> (</w:t>
      </w:r>
      <w:r w:rsidRPr="006607C6">
        <w:t xml:space="preserve">2), definition of </w:t>
      </w:r>
      <w:r w:rsidRPr="006607C6">
        <w:rPr>
          <w:i/>
          <w:iCs/>
        </w:rPr>
        <w:t>threshold centrepoint</w:t>
      </w:r>
    </w:p>
    <w:p w14:paraId="0A698C97" w14:textId="2AAF913E" w:rsidR="00E53237" w:rsidRPr="006607C6" w:rsidRDefault="00E53237" w:rsidP="00390E43">
      <w:pPr>
        <w:pStyle w:val="LDAmendInstruction"/>
        <w:keepNext w:val="0"/>
        <w:spacing w:before="0" w:after="0"/>
        <w:rPr>
          <w:i w:val="0"/>
          <w:iCs/>
        </w:rPr>
      </w:pPr>
      <w:r w:rsidRPr="006607C6">
        <w:rPr>
          <w:i w:val="0"/>
          <w:iCs/>
        </w:rPr>
        <w:t>This amendment corrects a typographical error.</w:t>
      </w:r>
    </w:p>
    <w:p w14:paraId="66C21C2B" w14:textId="77777777" w:rsidR="000029A9" w:rsidRPr="006607C6" w:rsidRDefault="000029A9" w:rsidP="0005501C">
      <w:pPr>
        <w:pStyle w:val="LDClause"/>
        <w:spacing w:before="0" w:after="0"/>
        <w:ind w:left="765" w:hanging="28"/>
      </w:pPr>
    </w:p>
    <w:p w14:paraId="762A13EA" w14:textId="70C08F6E" w:rsidR="00407375" w:rsidRPr="006607C6" w:rsidRDefault="00407375" w:rsidP="00ED3C6D">
      <w:pPr>
        <w:pStyle w:val="LDAmendHeading"/>
        <w:keepNext w:val="0"/>
        <w:spacing w:before="0" w:after="0"/>
        <w:rPr>
          <w:i/>
          <w:iCs/>
        </w:rPr>
      </w:pPr>
      <w:r w:rsidRPr="006607C6">
        <w:t>[</w:t>
      </w:r>
      <w:r w:rsidR="002C1E87" w:rsidRPr="006607C6">
        <w:t>13</w:t>
      </w:r>
      <w:r w:rsidRPr="006607C6">
        <w:t>]</w:t>
      </w:r>
      <w:r w:rsidRPr="006607C6">
        <w:tab/>
        <w:t>Subsection 1.04</w:t>
      </w:r>
      <w:r w:rsidR="003B59D9" w:rsidRPr="006607C6">
        <w:t> (</w:t>
      </w:r>
      <w:r w:rsidRPr="006607C6">
        <w:t xml:space="preserve">2), definition of </w:t>
      </w:r>
      <w:r w:rsidRPr="006607C6">
        <w:rPr>
          <w:i/>
          <w:iCs/>
        </w:rPr>
        <w:t>type</w:t>
      </w:r>
    </w:p>
    <w:p w14:paraId="7AD78719" w14:textId="77424846" w:rsidR="00252587" w:rsidRPr="006607C6" w:rsidRDefault="00252587" w:rsidP="00390E43">
      <w:pPr>
        <w:pStyle w:val="LDAmendInstruction"/>
        <w:keepNext w:val="0"/>
        <w:spacing w:before="0" w:after="0"/>
        <w:rPr>
          <w:i w:val="0"/>
          <w:iCs/>
        </w:rPr>
      </w:pPr>
      <w:r w:rsidRPr="006607C6">
        <w:rPr>
          <w:i w:val="0"/>
          <w:iCs/>
        </w:rPr>
        <w:t xml:space="preserve">This amendment aligns the definition of </w:t>
      </w:r>
      <w:r w:rsidRPr="006607C6">
        <w:rPr>
          <w:b/>
          <w:bCs/>
        </w:rPr>
        <w:t>type</w:t>
      </w:r>
      <w:r w:rsidR="00E125FA" w:rsidRPr="006607C6">
        <w:rPr>
          <w:i w:val="0"/>
          <w:iCs/>
        </w:rPr>
        <w:t xml:space="preserve">, for an RPA, </w:t>
      </w:r>
      <w:r w:rsidRPr="006607C6">
        <w:rPr>
          <w:i w:val="0"/>
          <w:iCs/>
        </w:rPr>
        <w:t>with the terms used in regulation 101.022 to describe types of RPA.</w:t>
      </w:r>
    </w:p>
    <w:p w14:paraId="5E80116D" w14:textId="77777777" w:rsidR="000029A9" w:rsidRPr="006607C6" w:rsidRDefault="000029A9" w:rsidP="0005501C">
      <w:pPr>
        <w:pStyle w:val="LDClause"/>
        <w:spacing w:before="0" w:after="0"/>
        <w:ind w:left="765" w:hanging="28"/>
      </w:pPr>
    </w:p>
    <w:p w14:paraId="57C7C3FA" w14:textId="33625922" w:rsidR="00407375" w:rsidRPr="006607C6" w:rsidRDefault="00407375" w:rsidP="00ED3C6D">
      <w:pPr>
        <w:pStyle w:val="LDAmendHeading"/>
        <w:keepNext w:val="0"/>
        <w:spacing w:before="0" w:after="0"/>
      </w:pPr>
      <w:r w:rsidRPr="006607C6">
        <w:t>[</w:t>
      </w:r>
      <w:r w:rsidR="002C1E87" w:rsidRPr="006607C6">
        <w:t>14</w:t>
      </w:r>
      <w:r w:rsidRPr="006607C6">
        <w:t>]</w:t>
      </w:r>
      <w:r w:rsidRPr="006607C6">
        <w:tab/>
        <w:t>Paragraph 1.04</w:t>
      </w:r>
      <w:r w:rsidR="003B59D9" w:rsidRPr="006607C6">
        <w:t> (</w:t>
      </w:r>
      <w:r w:rsidRPr="006607C6">
        <w:t>3)</w:t>
      </w:r>
      <w:r w:rsidR="003B59D9" w:rsidRPr="006607C6">
        <w:t> (</w:t>
      </w:r>
      <w:r w:rsidRPr="006607C6">
        <w:t>f)</w:t>
      </w:r>
    </w:p>
    <w:p w14:paraId="73629E42" w14:textId="77777777" w:rsidR="00CE493A" w:rsidRPr="006607C6" w:rsidRDefault="00CE493A" w:rsidP="00390E43">
      <w:pPr>
        <w:pStyle w:val="LDAmendInstruction"/>
        <w:keepNext w:val="0"/>
        <w:spacing w:before="0" w:after="0"/>
        <w:rPr>
          <w:i w:val="0"/>
          <w:iCs/>
        </w:rPr>
      </w:pPr>
      <w:r w:rsidRPr="006607C6">
        <w:rPr>
          <w:i w:val="0"/>
          <w:iCs/>
        </w:rPr>
        <w:t>This is one of several amendments in the MOS amendment to create gender neutral language.</w:t>
      </w:r>
    </w:p>
    <w:p w14:paraId="31C2FEFA" w14:textId="77777777" w:rsidR="000029A9" w:rsidRPr="006607C6" w:rsidRDefault="000029A9" w:rsidP="0005501C">
      <w:pPr>
        <w:pStyle w:val="LDClause"/>
        <w:spacing w:before="0" w:after="0"/>
        <w:ind w:left="765" w:hanging="28"/>
      </w:pPr>
    </w:p>
    <w:p w14:paraId="625E51D4" w14:textId="5F022D7D" w:rsidR="004A50EA" w:rsidRPr="006607C6" w:rsidRDefault="004A50EA" w:rsidP="00ED3C6D">
      <w:pPr>
        <w:pStyle w:val="LDAmendHeading"/>
        <w:keepNext w:val="0"/>
        <w:spacing w:before="0" w:after="0"/>
      </w:pPr>
      <w:r w:rsidRPr="006607C6">
        <w:t>[</w:t>
      </w:r>
      <w:r w:rsidR="002C1E87" w:rsidRPr="006607C6">
        <w:t>15</w:t>
      </w:r>
      <w:r w:rsidRPr="006607C6">
        <w:t>]</w:t>
      </w:r>
      <w:r w:rsidRPr="006607C6">
        <w:tab/>
        <w:t>Section 2.02A</w:t>
      </w:r>
    </w:p>
    <w:p w14:paraId="3AF3E563" w14:textId="6F64BED9" w:rsidR="004A50EA" w:rsidRPr="006607C6" w:rsidRDefault="004A50EA" w:rsidP="00390E43">
      <w:pPr>
        <w:pStyle w:val="LDAmendInstruction"/>
        <w:keepNext w:val="0"/>
        <w:spacing w:before="0" w:after="0"/>
        <w:rPr>
          <w:i w:val="0"/>
          <w:iCs/>
        </w:rPr>
      </w:pPr>
      <w:r w:rsidRPr="006607C6">
        <w:rPr>
          <w:i w:val="0"/>
          <w:iCs/>
        </w:rPr>
        <w:t>This provision</w:t>
      </w:r>
      <w:r w:rsidR="00BB6093" w:rsidRPr="006607C6">
        <w:rPr>
          <w:i w:val="0"/>
          <w:iCs/>
        </w:rPr>
        <w:t xml:space="preserve"> is a transitional provision for </w:t>
      </w:r>
      <w:bookmarkStart w:id="5" w:name="_Toc105065989"/>
      <w:r w:rsidR="00BB6093" w:rsidRPr="006607C6">
        <w:rPr>
          <w:i w:val="0"/>
          <w:iCs/>
        </w:rPr>
        <w:t>t</w:t>
      </w:r>
      <w:bookmarkEnd w:id="5"/>
      <w:r w:rsidRPr="006607C6">
        <w:rPr>
          <w:i w:val="0"/>
          <w:iCs/>
        </w:rPr>
        <w:t xml:space="preserve">he amendments made by Schedule 2 </w:t>
      </w:r>
      <w:r w:rsidR="00BB6093" w:rsidRPr="006607C6">
        <w:rPr>
          <w:i w:val="0"/>
          <w:iCs/>
        </w:rPr>
        <w:t>so that they</w:t>
      </w:r>
      <w:r w:rsidRPr="006607C6">
        <w:rPr>
          <w:i w:val="0"/>
          <w:iCs/>
        </w:rPr>
        <w:t xml:space="preserve"> do not apply to a RePL training organisation for</w:t>
      </w:r>
      <w:r w:rsidR="0006713F" w:rsidRPr="006607C6">
        <w:rPr>
          <w:i w:val="0"/>
          <w:iCs/>
        </w:rPr>
        <w:t>,</w:t>
      </w:r>
      <w:r w:rsidRPr="006607C6">
        <w:rPr>
          <w:i w:val="0"/>
          <w:iCs/>
        </w:rPr>
        <w:t xml:space="preserve"> or in relation to</w:t>
      </w:r>
      <w:r w:rsidR="0006713F" w:rsidRPr="006607C6">
        <w:rPr>
          <w:i w:val="0"/>
          <w:iCs/>
        </w:rPr>
        <w:t>,</w:t>
      </w:r>
      <w:r w:rsidRPr="006607C6">
        <w:rPr>
          <w:i w:val="0"/>
          <w:iCs/>
        </w:rPr>
        <w:t xml:space="preserve"> a student who</w:t>
      </w:r>
      <w:r w:rsidR="00BB6093" w:rsidRPr="006607C6">
        <w:rPr>
          <w:i w:val="0"/>
          <w:iCs/>
        </w:rPr>
        <w:t xml:space="preserve"> </w:t>
      </w:r>
      <w:r w:rsidRPr="006607C6">
        <w:rPr>
          <w:i w:val="0"/>
          <w:iCs/>
        </w:rPr>
        <w:t>commenced, but did not complete, a RePL training course with the organisation before 18 October</w:t>
      </w:r>
      <w:r w:rsidR="00A96F60" w:rsidRPr="006607C6">
        <w:rPr>
          <w:i w:val="0"/>
          <w:iCs/>
        </w:rPr>
        <w:t xml:space="preserve"> 2023</w:t>
      </w:r>
      <w:r w:rsidRPr="006607C6">
        <w:rPr>
          <w:i w:val="0"/>
          <w:iCs/>
        </w:rPr>
        <w:t>; and</w:t>
      </w:r>
      <w:r w:rsidR="00BB6093" w:rsidRPr="006607C6">
        <w:rPr>
          <w:i w:val="0"/>
          <w:iCs/>
        </w:rPr>
        <w:t xml:space="preserve"> </w:t>
      </w:r>
      <w:r w:rsidRPr="006607C6">
        <w:rPr>
          <w:i w:val="0"/>
          <w:iCs/>
        </w:rPr>
        <w:t>completed the course on or after 18 October 2023 but before 4 February 2024.</w:t>
      </w:r>
      <w:r w:rsidR="004B59AD" w:rsidRPr="006607C6">
        <w:rPr>
          <w:i w:val="0"/>
          <w:iCs/>
        </w:rPr>
        <w:t xml:space="preserve"> The pre</w:t>
      </w:r>
      <w:r w:rsidR="003B59D9" w:rsidRPr="006607C6">
        <w:rPr>
          <w:i w:val="0"/>
          <w:iCs/>
        </w:rPr>
        <w:noBreakHyphen/>
      </w:r>
      <w:r w:rsidR="004B59AD" w:rsidRPr="006607C6">
        <w:rPr>
          <w:i w:val="0"/>
          <w:iCs/>
        </w:rPr>
        <w:t>18</w:t>
      </w:r>
      <w:r w:rsidR="003B59D9" w:rsidRPr="006607C6">
        <w:rPr>
          <w:i w:val="0"/>
          <w:iCs/>
        </w:rPr>
        <w:t> </w:t>
      </w:r>
      <w:r w:rsidR="004B59AD" w:rsidRPr="006607C6">
        <w:rPr>
          <w:i w:val="0"/>
          <w:iCs/>
        </w:rPr>
        <w:t>October 2023 version of the MOS would apply to such</w:t>
      </w:r>
      <w:r w:rsidR="00F422FE" w:rsidRPr="006607C6">
        <w:rPr>
          <w:i w:val="0"/>
          <w:iCs/>
        </w:rPr>
        <w:t xml:space="preserve"> students.</w:t>
      </w:r>
    </w:p>
    <w:p w14:paraId="45BB17A3" w14:textId="77777777" w:rsidR="000029A9" w:rsidRPr="006607C6" w:rsidRDefault="000029A9" w:rsidP="0005501C">
      <w:pPr>
        <w:pStyle w:val="LDClause"/>
        <w:spacing w:before="0" w:after="0"/>
        <w:ind w:left="765" w:hanging="28"/>
      </w:pPr>
    </w:p>
    <w:p w14:paraId="5D48C13E" w14:textId="06FA7229" w:rsidR="00407375" w:rsidRPr="006607C6" w:rsidRDefault="00407375" w:rsidP="00ED3C6D">
      <w:pPr>
        <w:pStyle w:val="LDAmendHeading"/>
        <w:keepNext w:val="0"/>
        <w:spacing w:before="0" w:after="0"/>
      </w:pPr>
      <w:r w:rsidRPr="006607C6">
        <w:t>[</w:t>
      </w:r>
      <w:r w:rsidR="00107228" w:rsidRPr="006607C6">
        <w:t>16</w:t>
      </w:r>
      <w:r w:rsidRPr="006607C6">
        <w:t>]</w:t>
      </w:r>
      <w:r w:rsidRPr="006607C6">
        <w:tab/>
        <w:t>Subsection 2.05</w:t>
      </w:r>
      <w:r w:rsidR="003B59D9" w:rsidRPr="006607C6">
        <w:t> (</w:t>
      </w:r>
      <w:r w:rsidRPr="006607C6">
        <w:t>1)</w:t>
      </w:r>
    </w:p>
    <w:p w14:paraId="1F81699E" w14:textId="2E99E81D" w:rsidR="00407375" w:rsidRPr="006607C6" w:rsidRDefault="00DA31E5" w:rsidP="00390E43">
      <w:pPr>
        <w:pStyle w:val="LDAmendInstruction"/>
        <w:keepNext w:val="0"/>
        <w:spacing w:before="0" w:after="0"/>
        <w:rPr>
          <w:i w:val="0"/>
          <w:iCs/>
        </w:rPr>
      </w:pPr>
      <w:r w:rsidRPr="006607C6">
        <w:rPr>
          <w:i w:val="0"/>
          <w:iCs/>
        </w:rPr>
        <w:t>This amendment simplifies the statement of what t</w:t>
      </w:r>
      <w:r w:rsidR="00407375" w:rsidRPr="006607C6">
        <w:rPr>
          <w:i w:val="0"/>
          <w:iCs/>
        </w:rPr>
        <w:t>he aeronautical knowledge component of a RePL training course for a particular category of RPA must include</w:t>
      </w:r>
      <w:r w:rsidRPr="006607C6">
        <w:rPr>
          <w:i w:val="0"/>
          <w:iCs/>
        </w:rPr>
        <w:t>.</w:t>
      </w:r>
      <w:r w:rsidR="006443F1" w:rsidRPr="006607C6">
        <w:rPr>
          <w:i w:val="0"/>
          <w:iCs/>
        </w:rPr>
        <w:t xml:space="preserve"> </w:t>
      </w:r>
      <w:r w:rsidR="005D5891" w:rsidRPr="006607C6">
        <w:rPr>
          <w:i w:val="0"/>
          <w:iCs/>
        </w:rPr>
        <w:t>With this change, a</w:t>
      </w:r>
      <w:r w:rsidR="006443F1" w:rsidRPr="006607C6">
        <w:rPr>
          <w:i w:val="0"/>
          <w:iCs/>
        </w:rPr>
        <w:t xml:space="preserve"> new </w:t>
      </w:r>
      <w:r w:rsidR="00407375" w:rsidRPr="006607C6">
        <w:rPr>
          <w:i w:val="0"/>
          <w:iCs/>
        </w:rPr>
        <w:t>Note</w:t>
      </w:r>
      <w:r w:rsidR="006443F1" w:rsidRPr="006607C6">
        <w:rPr>
          <w:i w:val="0"/>
          <w:iCs/>
        </w:rPr>
        <w:t xml:space="preserve"> explains the purpose of s</w:t>
      </w:r>
      <w:r w:rsidR="00407375" w:rsidRPr="006607C6">
        <w:rPr>
          <w:i w:val="0"/>
          <w:iCs/>
        </w:rPr>
        <w:t>ubsections</w:t>
      </w:r>
      <w:r w:rsidR="003B59D9" w:rsidRPr="006607C6">
        <w:rPr>
          <w:i w:val="0"/>
          <w:iCs/>
        </w:rPr>
        <w:t> </w:t>
      </w:r>
      <w:r w:rsidR="006443F1" w:rsidRPr="006607C6">
        <w:rPr>
          <w:i w:val="0"/>
          <w:iCs/>
        </w:rPr>
        <w:t>2.05</w:t>
      </w:r>
      <w:r w:rsidR="003B59D9" w:rsidRPr="006607C6">
        <w:rPr>
          <w:i w:val="0"/>
          <w:iCs/>
        </w:rPr>
        <w:t> (</w:t>
      </w:r>
      <w:r w:rsidR="00407375" w:rsidRPr="006607C6">
        <w:rPr>
          <w:i w:val="0"/>
          <w:iCs/>
        </w:rPr>
        <w:t>2) and (3</w:t>
      </w:r>
      <w:r w:rsidR="001A4097" w:rsidRPr="006607C6">
        <w:rPr>
          <w:i w:val="0"/>
          <w:iCs/>
        </w:rPr>
        <w:t>)</w:t>
      </w:r>
      <w:r w:rsidR="00407375" w:rsidRPr="006607C6">
        <w:rPr>
          <w:i w:val="0"/>
          <w:iCs/>
        </w:rPr>
        <w:t>.</w:t>
      </w:r>
    </w:p>
    <w:p w14:paraId="45E292CD" w14:textId="77777777" w:rsidR="000029A9" w:rsidRPr="006607C6" w:rsidRDefault="000029A9" w:rsidP="0005501C">
      <w:pPr>
        <w:pStyle w:val="LDClause"/>
        <w:spacing w:before="0" w:after="0"/>
        <w:ind w:left="765" w:hanging="28"/>
      </w:pPr>
    </w:p>
    <w:p w14:paraId="522B71B7" w14:textId="616A6159" w:rsidR="00662896" w:rsidRPr="006607C6" w:rsidRDefault="00E74776" w:rsidP="00ED3C6D">
      <w:pPr>
        <w:pStyle w:val="LDAmendHeading"/>
        <w:keepNext w:val="0"/>
        <w:spacing w:before="0" w:after="0"/>
        <w:rPr>
          <w:i/>
          <w:iCs/>
        </w:rPr>
      </w:pPr>
      <w:r w:rsidRPr="006607C6">
        <w:t>[</w:t>
      </w:r>
      <w:r w:rsidR="00A3246D" w:rsidRPr="006607C6">
        <w:t>17</w:t>
      </w:r>
      <w:r w:rsidRPr="006607C6">
        <w:t>]</w:t>
      </w:r>
      <w:r w:rsidRPr="006607C6">
        <w:tab/>
      </w:r>
      <w:r w:rsidR="00662896" w:rsidRPr="006607C6">
        <w:t>Subsection 2.05</w:t>
      </w:r>
      <w:r w:rsidR="003B59D9" w:rsidRPr="006607C6">
        <w:t> (</w:t>
      </w:r>
      <w:r w:rsidR="00662896" w:rsidRPr="006607C6">
        <w:t>4), the chapeau and paragraph (a)</w:t>
      </w:r>
    </w:p>
    <w:p w14:paraId="150FDEE4" w14:textId="492571BE" w:rsidR="00334C9C" w:rsidRPr="006607C6" w:rsidRDefault="00B040CB" w:rsidP="00390E43">
      <w:pPr>
        <w:pStyle w:val="LDAmendInstruction"/>
        <w:keepNext w:val="0"/>
        <w:spacing w:before="0" w:after="0"/>
        <w:rPr>
          <w:i w:val="0"/>
          <w:iCs/>
        </w:rPr>
      </w:pPr>
      <w:r w:rsidRPr="006607C6">
        <w:rPr>
          <w:i w:val="0"/>
          <w:iCs/>
        </w:rPr>
        <w:t xml:space="preserve">In relation to </w:t>
      </w:r>
      <w:r w:rsidR="00043626" w:rsidRPr="006607C6">
        <w:rPr>
          <w:i w:val="0"/>
          <w:iCs/>
        </w:rPr>
        <w:t>aeronautical knowledge standards</w:t>
      </w:r>
      <w:r w:rsidR="00651ECA" w:rsidRPr="006607C6">
        <w:rPr>
          <w:i w:val="0"/>
          <w:iCs/>
        </w:rPr>
        <w:t>,</w:t>
      </w:r>
      <w:r w:rsidRPr="006607C6">
        <w:rPr>
          <w:i w:val="0"/>
          <w:iCs/>
        </w:rPr>
        <w:t xml:space="preserve"> </w:t>
      </w:r>
      <w:r w:rsidR="00043626" w:rsidRPr="006607C6">
        <w:rPr>
          <w:i w:val="0"/>
          <w:iCs/>
        </w:rPr>
        <w:t>t</w:t>
      </w:r>
      <w:r w:rsidR="00BD1098" w:rsidRPr="006607C6">
        <w:rPr>
          <w:i w:val="0"/>
          <w:iCs/>
        </w:rPr>
        <w:t>his amendment remove</w:t>
      </w:r>
      <w:r w:rsidR="008D3784" w:rsidRPr="006607C6">
        <w:rPr>
          <w:i w:val="0"/>
          <w:iCs/>
        </w:rPr>
        <w:t>s</w:t>
      </w:r>
      <w:r w:rsidR="00BD1098" w:rsidRPr="006607C6">
        <w:rPr>
          <w:i w:val="0"/>
          <w:iCs/>
        </w:rPr>
        <w:t xml:space="preserve"> mention of a RePL upgrade</w:t>
      </w:r>
      <w:r w:rsidR="00A87E82" w:rsidRPr="006607C6">
        <w:rPr>
          <w:i w:val="0"/>
          <w:iCs/>
        </w:rPr>
        <w:t xml:space="preserve"> </w:t>
      </w:r>
      <w:r w:rsidR="00D87FF9" w:rsidRPr="006607C6">
        <w:rPr>
          <w:i w:val="0"/>
          <w:iCs/>
        </w:rPr>
        <w:t>to avoid reader confusion between the requirement</w:t>
      </w:r>
      <w:r w:rsidR="00043626" w:rsidRPr="006607C6">
        <w:rPr>
          <w:i w:val="0"/>
          <w:iCs/>
        </w:rPr>
        <w:t>s</w:t>
      </w:r>
      <w:r w:rsidR="00D87FF9" w:rsidRPr="006607C6">
        <w:rPr>
          <w:i w:val="0"/>
          <w:iCs/>
        </w:rPr>
        <w:t xml:space="preserve"> for</w:t>
      </w:r>
      <w:r w:rsidR="00334C9C" w:rsidRPr="006607C6">
        <w:rPr>
          <w:i w:val="0"/>
          <w:iCs/>
        </w:rPr>
        <w:t xml:space="preserve"> </w:t>
      </w:r>
      <w:r w:rsidR="003A2FE1" w:rsidRPr="006607C6">
        <w:rPr>
          <w:i w:val="0"/>
          <w:iCs/>
        </w:rPr>
        <w:t xml:space="preserve">grant of </w:t>
      </w:r>
      <w:r w:rsidR="00334C9C" w:rsidRPr="006607C6">
        <w:rPr>
          <w:i w:val="0"/>
          <w:iCs/>
        </w:rPr>
        <w:t>an</w:t>
      </w:r>
      <w:r w:rsidR="00D87FF9" w:rsidRPr="006607C6">
        <w:rPr>
          <w:i w:val="0"/>
          <w:iCs/>
        </w:rPr>
        <w:t xml:space="preserve"> initial RePL</w:t>
      </w:r>
      <w:r w:rsidR="002D5EC6" w:rsidRPr="006607C6">
        <w:rPr>
          <w:i w:val="0"/>
          <w:iCs/>
        </w:rPr>
        <w:t xml:space="preserve"> (under </w:t>
      </w:r>
      <w:r w:rsidR="004E1B99" w:rsidRPr="006607C6">
        <w:rPr>
          <w:i w:val="0"/>
          <w:iCs/>
        </w:rPr>
        <w:t>Division 2.2)</w:t>
      </w:r>
      <w:r w:rsidR="00D87FF9" w:rsidRPr="006607C6">
        <w:rPr>
          <w:i w:val="0"/>
          <w:iCs/>
        </w:rPr>
        <w:t xml:space="preserve"> and those for </w:t>
      </w:r>
      <w:r w:rsidR="003A2FE1" w:rsidRPr="006607C6">
        <w:rPr>
          <w:i w:val="0"/>
          <w:iCs/>
        </w:rPr>
        <w:lastRenderedPageBreak/>
        <w:t xml:space="preserve">grant </w:t>
      </w:r>
      <w:r w:rsidR="001D7BB0" w:rsidRPr="006607C6">
        <w:rPr>
          <w:i w:val="0"/>
          <w:iCs/>
        </w:rPr>
        <w:t xml:space="preserve">of </w:t>
      </w:r>
      <w:r w:rsidR="00D87FF9" w:rsidRPr="006607C6">
        <w:rPr>
          <w:i w:val="0"/>
          <w:iCs/>
        </w:rPr>
        <w:t>an upgrade of a RePL</w:t>
      </w:r>
      <w:r w:rsidR="004E1B99" w:rsidRPr="006607C6">
        <w:rPr>
          <w:i w:val="0"/>
          <w:iCs/>
        </w:rPr>
        <w:t xml:space="preserve"> (under Division 2.5)</w:t>
      </w:r>
      <w:r w:rsidR="00DB2422" w:rsidRPr="006607C6">
        <w:rPr>
          <w:i w:val="0"/>
          <w:iCs/>
        </w:rPr>
        <w:t>. A Note</w:t>
      </w:r>
      <w:r w:rsidR="001D7BB0" w:rsidRPr="006607C6">
        <w:rPr>
          <w:i w:val="0"/>
          <w:iCs/>
        </w:rPr>
        <w:t xml:space="preserve"> explains that </w:t>
      </w:r>
      <w:r w:rsidR="00432F29" w:rsidRPr="006607C6">
        <w:rPr>
          <w:i w:val="0"/>
          <w:iCs/>
        </w:rPr>
        <w:t>an</w:t>
      </w:r>
      <w:r w:rsidR="00432F29" w:rsidRPr="006607C6">
        <w:rPr>
          <w:i w:val="0"/>
          <w:iCs/>
          <w:lang w:eastAsia="en-AU"/>
        </w:rPr>
        <w:t xml:space="preserve"> initial RePL is one granted to a person who has not previously held any RePL. The Note is also</w:t>
      </w:r>
      <w:r w:rsidR="000768F9" w:rsidRPr="006607C6">
        <w:rPr>
          <w:i w:val="0"/>
          <w:iCs/>
        </w:rPr>
        <w:t xml:space="preserve"> </w:t>
      </w:r>
      <w:r w:rsidR="00334C9C" w:rsidRPr="006607C6">
        <w:rPr>
          <w:i w:val="0"/>
          <w:iCs/>
        </w:rPr>
        <w:t xml:space="preserve">a signpost to the </w:t>
      </w:r>
      <w:r w:rsidR="00AF3122" w:rsidRPr="006607C6">
        <w:rPr>
          <w:i w:val="0"/>
          <w:iCs/>
        </w:rPr>
        <w:t xml:space="preserve">principal </w:t>
      </w:r>
      <w:r w:rsidR="00334C9C" w:rsidRPr="006607C6">
        <w:rPr>
          <w:i w:val="0"/>
          <w:iCs/>
        </w:rPr>
        <w:t>upgrade provisions.</w:t>
      </w:r>
    </w:p>
    <w:p w14:paraId="085ACAF7" w14:textId="77777777" w:rsidR="000029A9" w:rsidRPr="006607C6" w:rsidRDefault="000029A9" w:rsidP="0005501C">
      <w:pPr>
        <w:pStyle w:val="LDClause"/>
        <w:spacing w:before="0" w:after="0"/>
        <w:ind w:left="765" w:hanging="28"/>
      </w:pPr>
    </w:p>
    <w:p w14:paraId="0ED5B9B5" w14:textId="7C6BFBBF" w:rsidR="00887B04" w:rsidRPr="006607C6" w:rsidRDefault="00887B04" w:rsidP="00D1083C">
      <w:pPr>
        <w:pStyle w:val="LDAmendHeading"/>
        <w:keepNext w:val="0"/>
        <w:spacing w:before="0" w:after="0"/>
      </w:pPr>
      <w:r w:rsidRPr="006607C6">
        <w:t>[</w:t>
      </w:r>
      <w:r w:rsidR="002851B1" w:rsidRPr="006607C6">
        <w:t>18</w:t>
      </w:r>
      <w:r w:rsidRPr="006607C6">
        <w:t>]</w:t>
      </w:r>
      <w:r w:rsidRPr="006607C6">
        <w:tab/>
      </w:r>
      <w:r w:rsidR="00357618" w:rsidRPr="006607C6">
        <w:t>Paragraph 2.05</w:t>
      </w:r>
      <w:r w:rsidR="003B59D9" w:rsidRPr="006607C6">
        <w:t> (</w:t>
      </w:r>
      <w:r w:rsidR="00357618" w:rsidRPr="006607C6">
        <w:t>4)</w:t>
      </w:r>
      <w:r w:rsidR="003B59D9" w:rsidRPr="006607C6">
        <w:t> (</w:t>
      </w:r>
      <w:r w:rsidR="00357618" w:rsidRPr="006607C6">
        <w:t>f)</w:t>
      </w:r>
    </w:p>
    <w:p w14:paraId="495A886F" w14:textId="17616E81" w:rsidR="00887B04" w:rsidRPr="006607C6" w:rsidRDefault="00357618" w:rsidP="00390E43">
      <w:pPr>
        <w:pStyle w:val="LDAmendInstruction"/>
        <w:keepNext w:val="0"/>
        <w:spacing w:before="0" w:after="0"/>
        <w:rPr>
          <w:i w:val="0"/>
          <w:iCs/>
        </w:rPr>
      </w:pPr>
      <w:r w:rsidRPr="006607C6">
        <w:rPr>
          <w:i w:val="0"/>
          <w:iCs/>
        </w:rPr>
        <w:t xml:space="preserve">This amendment corrects </w:t>
      </w:r>
      <w:r w:rsidR="00E74DA6" w:rsidRPr="006607C6">
        <w:rPr>
          <w:i w:val="0"/>
          <w:iCs/>
        </w:rPr>
        <w:t xml:space="preserve">a </w:t>
      </w:r>
      <w:r w:rsidRPr="006607C6">
        <w:rPr>
          <w:i w:val="0"/>
          <w:iCs/>
        </w:rPr>
        <w:t>typographical error.</w:t>
      </w:r>
    </w:p>
    <w:p w14:paraId="40A37C9D" w14:textId="77777777" w:rsidR="000029A9" w:rsidRPr="006607C6" w:rsidRDefault="000029A9" w:rsidP="0005501C">
      <w:pPr>
        <w:pStyle w:val="LDClause"/>
        <w:spacing w:before="0" w:after="0"/>
        <w:ind w:left="765" w:hanging="28"/>
      </w:pPr>
    </w:p>
    <w:p w14:paraId="0CA414D0" w14:textId="56A27534" w:rsidR="00366581" w:rsidRPr="006607C6" w:rsidRDefault="00366581" w:rsidP="00ED3C6D">
      <w:pPr>
        <w:pStyle w:val="LDAmendHeading"/>
        <w:keepNext w:val="0"/>
        <w:spacing w:before="0" w:after="0"/>
      </w:pPr>
      <w:r w:rsidRPr="006607C6">
        <w:t>[</w:t>
      </w:r>
      <w:r w:rsidR="006F7A99" w:rsidRPr="006607C6">
        <w:t>19</w:t>
      </w:r>
      <w:r w:rsidRPr="006607C6">
        <w:t>]</w:t>
      </w:r>
      <w:r w:rsidRPr="006607C6">
        <w:tab/>
      </w:r>
      <w:r w:rsidR="00357618" w:rsidRPr="006607C6">
        <w:t>Paragraph 2.05</w:t>
      </w:r>
      <w:r w:rsidR="003B59D9" w:rsidRPr="006607C6">
        <w:t> (</w:t>
      </w:r>
      <w:r w:rsidR="00357618" w:rsidRPr="006607C6">
        <w:t>4)</w:t>
      </w:r>
      <w:r w:rsidR="003B59D9" w:rsidRPr="006607C6">
        <w:t> (</w:t>
      </w:r>
      <w:r w:rsidR="00357618" w:rsidRPr="006607C6">
        <w:t>g)</w:t>
      </w:r>
    </w:p>
    <w:p w14:paraId="37C386E6" w14:textId="107F0BFE" w:rsidR="00357618" w:rsidRPr="006607C6" w:rsidRDefault="00357618" w:rsidP="00390E43">
      <w:pPr>
        <w:pStyle w:val="LDAmendInstruction"/>
        <w:keepNext w:val="0"/>
        <w:spacing w:before="0" w:after="0"/>
        <w:rPr>
          <w:i w:val="0"/>
          <w:iCs/>
        </w:rPr>
      </w:pPr>
      <w:r w:rsidRPr="006607C6">
        <w:rPr>
          <w:i w:val="0"/>
          <w:iCs/>
        </w:rPr>
        <w:t xml:space="preserve">This amendment corrects </w:t>
      </w:r>
      <w:r w:rsidR="00E74DA6" w:rsidRPr="006607C6">
        <w:rPr>
          <w:i w:val="0"/>
          <w:iCs/>
        </w:rPr>
        <w:t xml:space="preserve">a </w:t>
      </w:r>
      <w:r w:rsidRPr="006607C6">
        <w:rPr>
          <w:i w:val="0"/>
          <w:iCs/>
        </w:rPr>
        <w:t>typographical error.</w:t>
      </w:r>
    </w:p>
    <w:p w14:paraId="0F09FAD8" w14:textId="77777777" w:rsidR="000029A9" w:rsidRPr="006607C6" w:rsidRDefault="000029A9" w:rsidP="0005501C">
      <w:pPr>
        <w:pStyle w:val="LDClause"/>
        <w:spacing w:before="0" w:after="0"/>
        <w:ind w:left="765" w:hanging="28"/>
      </w:pPr>
    </w:p>
    <w:p w14:paraId="05D57201" w14:textId="317727E7" w:rsidR="00E74776" w:rsidRPr="006607C6" w:rsidRDefault="00E74776" w:rsidP="00ED3C6D">
      <w:pPr>
        <w:pStyle w:val="LDAmendHeading"/>
        <w:keepNext w:val="0"/>
        <w:spacing w:before="0" w:after="0"/>
      </w:pPr>
      <w:r w:rsidRPr="006607C6">
        <w:t>[</w:t>
      </w:r>
      <w:r w:rsidR="006F7A99" w:rsidRPr="006607C6">
        <w:t>20</w:t>
      </w:r>
      <w:r w:rsidRPr="006607C6">
        <w:t>]</w:t>
      </w:r>
      <w:r w:rsidRPr="006607C6">
        <w:tab/>
        <w:t>Subsection 2.05</w:t>
      </w:r>
      <w:r w:rsidR="003B59D9" w:rsidRPr="006607C6">
        <w:t> (</w:t>
      </w:r>
      <w:r w:rsidRPr="006607C6">
        <w:t>6)</w:t>
      </w:r>
    </w:p>
    <w:p w14:paraId="423FD059" w14:textId="7B6BF19D" w:rsidR="00644D4C" w:rsidRPr="006607C6" w:rsidRDefault="00644D4C" w:rsidP="00390E43">
      <w:pPr>
        <w:pStyle w:val="LDAmendInstruction"/>
        <w:keepNext w:val="0"/>
        <w:spacing w:before="0" w:after="0"/>
        <w:rPr>
          <w:i w:val="0"/>
          <w:iCs/>
        </w:rPr>
      </w:pPr>
      <w:r w:rsidRPr="006607C6">
        <w:rPr>
          <w:i w:val="0"/>
          <w:iCs/>
        </w:rPr>
        <w:t xml:space="preserve">This amendment </w:t>
      </w:r>
      <w:r w:rsidR="00AE09B6" w:rsidRPr="006607C6">
        <w:rPr>
          <w:i w:val="0"/>
          <w:iCs/>
        </w:rPr>
        <w:t>repeals a provision that is</w:t>
      </w:r>
      <w:r w:rsidR="000C6E56" w:rsidRPr="006607C6">
        <w:rPr>
          <w:i w:val="0"/>
          <w:iCs/>
        </w:rPr>
        <w:t>, in effect,</w:t>
      </w:r>
      <w:r w:rsidR="00AE09B6" w:rsidRPr="006607C6">
        <w:rPr>
          <w:i w:val="0"/>
          <w:iCs/>
        </w:rPr>
        <w:t xml:space="preserve"> spent</w:t>
      </w:r>
      <w:r w:rsidR="000C6E56" w:rsidRPr="006607C6">
        <w:rPr>
          <w:i w:val="0"/>
          <w:iCs/>
        </w:rPr>
        <w:t>.</w:t>
      </w:r>
    </w:p>
    <w:p w14:paraId="0705F587" w14:textId="77777777" w:rsidR="000029A9" w:rsidRPr="006607C6" w:rsidRDefault="000029A9" w:rsidP="0005501C">
      <w:pPr>
        <w:pStyle w:val="LDClause"/>
        <w:spacing w:before="0" w:after="0"/>
        <w:ind w:left="765" w:hanging="28"/>
      </w:pPr>
    </w:p>
    <w:p w14:paraId="54F7D7FF" w14:textId="4342A4DB" w:rsidR="00E74776" w:rsidRPr="006607C6" w:rsidRDefault="00E74776" w:rsidP="00ED3C6D">
      <w:pPr>
        <w:pStyle w:val="LDAmendHeading"/>
        <w:keepNext w:val="0"/>
        <w:spacing w:before="0" w:after="0"/>
        <w:rPr>
          <w:i/>
          <w:iCs/>
        </w:rPr>
      </w:pPr>
      <w:r w:rsidRPr="006607C6">
        <w:t>[</w:t>
      </w:r>
      <w:r w:rsidR="00B63943" w:rsidRPr="006607C6">
        <w:t>21</w:t>
      </w:r>
      <w:r w:rsidRPr="006607C6">
        <w:t>]</w:t>
      </w:r>
      <w:r w:rsidRPr="006607C6">
        <w:tab/>
        <w:t>Subsection 2.05</w:t>
      </w:r>
      <w:r w:rsidR="003B59D9" w:rsidRPr="006607C6">
        <w:t> (</w:t>
      </w:r>
      <w:r w:rsidRPr="006607C6">
        <w:t>7)</w:t>
      </w:r>
      <w:r w:rsidR="00F5765D" w:rsidRPr="006607C6">
        <w:t xml:space="preserve"> and (8)</w:t>
      </w:r>
    </w:p>
    <w:p w14:paraId="656BB6B5" w14:textId="2E778779" w:rsidR="005A32A8" w:rsidRPr="006607C6" w:rsidRDefault="005A32A8" w:rsidP="00390E43">
      <w:pPr>
        <w:pStyle w:val="LDAmendInstruction"/>
        <w:keepNext w:val="0"/>
        <w:spacing w:before="0" w:after="0"/>
        <w:rPr>
          <w:i w:val="0"/>
          <w:iCs/>
        </w:rPr>
      </w:pPr>
      <w:r w:rsidRPr="006607C6">
        <w:rPr>
          <w:i w:val="0"/>
          <w:iCs/>
        </w:rPr>
        <w:t xml:space="preserve">This amendment repeals </w:t>
      </w:r>
      <w:r w:rsidR="001265FF" w:rsidRPr="006607C6">
        <w:rPr>
          <w:i w:val="0"/>
          <w:iCs/>
        </w:rPr>
        <w:t xml:space="preserve">both </w:t>
      </w:r>
      <w:r w:rsidRPr="006607C6">
        <w:rPr>
          <w:i w:val="0"/>
          <w:iCs/>
        </w:rPr>
        <w:t xml:space="preserve">a provision that is, in effect, spent, </w:t>
      </w:r>
      <w:r w:rsidR="001265FF" w:rsidRPr="006607C6">
        <w:rPr>
          <w:i w:val="0"/>
          <w:iCs/>
        </w:rPr>
        <w:t>and</w:t>
      </w:r>
      <w:r w:rsidRPr="006607C6">
        <w:rPr>
          <w:i w:val="0"/>
          <w:iCs/>
        </w:rPr>
        <w:t xml:space="preserve"> a related definition.</w:t>
      </w:r>
    </w:p>
    <w:p w14:paraId="00F97377" w14:textId="77777777" w:rsidR="000029A9" w:rsidRPr="006607C6" w:rsidRDefault="000029A9" w:rsidP="0005501C">
      <w:pPr>
        <w:pStyle w:val="LDClause"/>
        <w:spacing w:before="0" w:after="0"/>
        <w:ind w:left="765" w:hanging="28"/>
      </w:pPr>
    </w:p>
    <w:p w14:paraId="1EF5C7DF" w14:textId="6EBB3A86" w:rsidR="00E74776" w:rsidRPr="006607C6" w:rsidRDefault="00E74776" w:rsidP="00ED3C6D">
      <w:pPr>
        <w:pStyle w:val="LDAmendHeading"/>
        <w:keepNext w:val="0"/>
        <w:spacing w:before="0" w:after="0"/>
      </w:pPr>
      <w:r w:rsidRPr="006607C6">
        <w:t>[</w:t>
      </w:r>
      <w:r w:rsidR="00B702F1" w:rsidRPr="006607C6">
        <w:t>22</w:t>
      </w:r>
      <w:r w:rsidRPr="006607C6">
        <w:t>]</w:t>
      </w:r>
      <w:r w:rsidRPr="006607C6">
        <w:tab/>
        <w:t>Subsection 2.06</w:t>
      </w:r>
      <w:r w:rsidR="003B59D9" w:rsidRPr="006607C6">
        <w:t> (</w:t>
      </w:r>
      <w:r w:rsidRPr="006607C6">
        <w:t>3)</w:t>
      </w:r>
    </w:p>
    <w:p w14:paraId="53E37344" w14:textId="4FE0BF24" w:rsidR="00F4406E" w:rsidRPr="006607C6" w:rsidRDefault="009946FB" w:rsidP="00390E43">
      <w:pPr>
        <w:pStyle w:val="LDAmendInstruction"/>
        <w:keepNext w:val="0"/>
        <w:spacing w:before="0" w:after="0"/>
        <w:rPr>
          <w:i w:val="0"/>
          <w:iCs/>
        </w:rPr>
      </w:pPr>
      <w:r w:rsidRPr="006607C6">
        <w:rPr>
          <w:i w:val="0"/>
          <w:iCs/>
        </w:rPr>
        <w:t xml:space="preserve">This amendment simplifies the statement of what the </w:t>
      </w:r>
      <w:r w:rsidR="006D1165" w:rsidRPr="006607C6">
        <w:rPr>
          <w:i w:val="0"/>
          <w:iCs/>
        </w:rPr>
        <w:t>practical competency</w:t>
      </w:r>
      <w:r w:rsidRPr="006607C6">
        <w:rPr>
          <w:i w:val="0"/>
          <w:iCs/>
        </w:rPr>
        <w:t xml:space="preserve"> component of a RePL training course for a particular category of RPA must include.</w:t>
      </w:r>
      <w:r w:rsidR="00F4406E" w:rsidRPr="006607C6">
        <w:rPr>
          <w:i w:val="0"/>
          <w:iCs/>
        </w:rPr>
        <w:t xml:space="preserve"> With this change, a new Note explains the purpose of subsections</w:t>
      </w:r>
      <w:r w:rsidR="00937E5D" w:rsidRPr="006607C6">
        <w:rPr>
          <w:i w:val="0"/>
          <w:iCs/>
        </w:rPr>
        <w:t> </w:t>
      </w:r>
      <w:r w:rsidR="00F4406E" w:rsidRPr="006607C6">
        <w:rPr>
          <w:i w:val="0"/>
          <w:iCs/>
        </w:rPr>
        <w:t>2.06</w:t>
      </w:r>
      <w:r w:rsidR="003B59D9" w:rsidRPr="006607C6">
        <w:rPr>
          <w:i w:val="0"/>
          <w:iCs/>
        </w:rPr>
        <w:t> (</w:t>
      </w:r>
      <w:r w:rsidR="00F4406E" w:rsidRPr="006607C6">
        <w:rPr>
          <w:i w:val="0"/>
          <w:iCs/>
        </w:rPr>
        <w:t>4) and (5).</w:t>
      </w:r>
    </w:p>
    <w:p w14:paraId="577DEF83" w14:textId="77777777" w:rsidR="000029A9" w:rsidRPr="006607C6" w:rsidRDefault="000029A9" w:rsidP="0005501C">
      <w:pPr>
        <w:pStyle w:val="LDClause"/>
        <w:spacing w:before="0" w:after="0"/>
        <w:ind w:left="765" w:hanging="28"/>
      </w:pPr>
    </w:p>
    <w:p w14:paraId="6F084441" w14:textId="7C11AB48" w:rsidR="00BD25E8" w:rsidRPr="006607C6" w:rsidRDefault="00BD25E8" w:rsidP="00ED3C6D">
      <w:pPr>
        <w:pStyle w:val="LDAmendHeading"/>
        <w:keepNext w:val="0"/>
        <w:spacing w:before="0" w:after="0"/>
        <w:rPr>
          <w:i/>
          <w:iCs/>
        </w:rPr>
      </w:pPr>
      <w:r w:rsidRPr="006607C6">
        <w:t>[</w:t>
      </w:r>
      <w:r w:rsidR="00B33961" w:rsidRPr="006607C6">
        <w:t>23</w:t>
      </w:r>
      <w:r w:rsidRPr="006607C6">
        <w:t>]</w:t>
      </w:r>
      <w:r w:rsidRPr="006607C6">
        <w:tab/>
        <w:t>Subsection 2.06</w:t>
      </w:r>
      <w:r w:rsidR="003B59D9" w:rsidRPr="006607C6">
        <w:t> (</w:t>
      </w:r>
      <w:r w:rsidRPr="006607C6">
        <w:t>6), the chapeau and paragraph (a)</w:t>
      </w:r>
    </w:p>
    <w:p w14:paraId="6F255915" w14:textId="66C35355" w:rsidR="00BD25E8" w:rsidRPr="006607C6" w:rsidRDefault="00BD25E8" w:rsidP="00390E43">
      <w:pPr>
        <w:pStyle w:val="LDAmendInstruction"/>
        <w:keepNext w:val="0"/>
        <w:spacing w:before="0" w:after="0"/>
        <w:rPr>
          <w:i w:val="0"/>
          <w:iCs/>
        </w:rPr>
      </w:pPr>
      <w:r w:rsidRPr="006607C6">
        <w:rPr>
          <w:i w:val="0"/>
          <w:iCs/>
        </w:rPr>
        <w:t>In relation to practical competency standards, this amendment removes mention of a RePL upgrade to avoid reader confusion between the requirements for grant of an initial RePL (under Division 2.2) and those for grant of an upgrade of a RePL (under Division 2.5). A Note explains that an</w:t>
      </w:r>
      <w:r w:rsidRPr="006607C6">
        <w:rPr>
          <w:i w:val="0"/>
          <w:iCs/>
          <w:lang w:eastAsia="en-AU"/>
        </w:rPr>
        <w:t xml:space="preserve"> initial RePL is one granted to a person who has not  previously held any RePL. The Note is also</w:t>
      </w:r>
      <w:r w:rsidRPr="006607C6">
        <w:rPr>
          <w:i w:val="0"/>
          <w:iCs/>
        </w:rPr>
        <w:t xml:space="preserve"> a signpost to the principal upgrade provisions.</w:t>
      </w:r>
    </w:p>
    <w:p w14:paraId="6B026FDC" w14:textId="77777777" w:rsidR="000029A9" w:rsidRPr="006607C6" w:rsidRDefault="000029A9" w:rsidP="0005501C">
      <w:pPr>
        <w:pStyle w:val="LDClause"/>
        <w:spacing w:before="0" w:after="0"/>
        <w:ind w:left="765" w:hanging="28"/>
      </w:pPr>
    </w:p>
    <w:p w14:paraId="375EF19A" w14:textId="01EDE1CC" w:rsidR="00E74776" w:rsidRPr="006607C6" w:rsidRDefault="00E74776" w:rsidP="00ED3C6D">
      <w:pPr>
        <w:pStyle w:val="LDAmendHeading"/>
        <w:keepNext w:val="0"/>
        <w:spacing w:before="0" w:after="0"/>
        <w:rPr>
          <w:iCs/>
        </w:rPr>
      </w:pPr>
      <w:r w:rsidRPr="006607C6">
        <w:t>[</w:t>
      </w:r>
      <w:r w:rsidR="00B33961" w:rsidRPr="006607C6">
        <w:t>24</w:t>
      </w:r>
      <w:r w:rsidRPr="006607C6">
        <w:t>]</w:t>
      </w:r>
      <w:r w:rsidRPr="006607C6">
        <w:tab/>
        <w:t>Paragraph 2.06A</w:t>
      </w:r>
      <w:r w:rsidR="003B59D9" w:rsidRPr="006607C6">
        <w:t> (</w:t>
      </w:r>
      <w:r w:rsidRPr="006607C6">
        <w:t>1)</w:t>
      </w:r>
      <w:r w:rsidR="003B59D9" w:rsidRPr="006607C6">
        <w:t> (</w:t>
      </w:r>
      <w:r w:rsidRPr="006607C6">
        <w:t>c)</w:t>
      </w:r>
    </w:p>
    <w:p w14:paraId="6AE53E3F" w14:textId="5EDF11FE" w:rsidR="00BD3027" w:rsidRPr="006607C6" w:rsidRDefault="00BD3027" w:rsidP="00390E43">
      <w:pPr>
        <w:pStyle w:val="LDAmendInstruction"/>
        <w:keepNext w:val="0"/>
        <w:spacing w:before="0" w:after="0"/>
        <w:rPr>
          <w:i w:val="0"/>
          <w:iCs/>
        </w:rPr>
      </w:pPr>
      <w:r w:rsidRPr="006607C6">
        <w:rPr>
          <w:i w:val="0"/>
          <w:iCs/>
        </w:rPr>
        <w:t xml:space="preserve">This amendment corrects </w:t>
      </w:r>
      <w:r w:rsidR="00E74DA6" w:rsidRPr="006607C6">
        <w:rPr>
          <w:i w:val="0"/>
          <w:iCs/>
        </w:rPr>
        <w:t xml:space="preserve">a </w:t>
      </w:r>
      <w:r w:rsidRPr="006607C6">
        <w:rPr>
          <w:i w:val="0"/>
          <w:iCs/>
        </w:rPr>
        <w:t>typographical error.</w:t>
      </w:r>
    </w:p>
    <w:p w14:paraId="3AF5A865" w14:textId="77777777" w:rsidR="000029A9" w:rsidRPr="006607C6" w:rsidRDefault="000029A9" w:rsidP="0005501C">
      <w:pPr>
        <w:pStyle w:val="LDClause"/>
        <w:spacing w:before="0" w:after="0"/>
        <w:ind w:left="765" w:hanging="28"/>
      </w:pPr>
    </w:p>
    <w:p w14:paraId="1D89D53E" w14:textId="688E9F92" w:rsidR="00E74776" w:rsidRPr="006607C6" w:rsidRDefault="00E74776" w:rsidP="00ED3C6D">
      <w:pPr>
        <w:pStyle w:val="LDAmendHeading"/>
        <w:keepNext w:val="0"/>
        <w:spacing w:before="0" w:after="0"/>
      </w:pPr>
      <w:r w:rsidRPr="006607C6">
        <w:t>[</w:t>
      </w:r>
      <w:r w:rsidR="00F8740F" w:rsidRPr="006607C6">
        <w:t>25</w:t>
      </w:r>
      <w:r w:rsidRPr="006607C6">
        <w:t>]</w:t>
      </w:r>
      <w:r w:rsidRPr="006607C6">
        <w:tab/>
        <w:t>Paragraph 2.06A</w:t>
      </w:r>
      <w:r w:rsidR="003B59D9" w:rsidRPr="006607C6">
        <w:t> (</w:t>
      </w:r>
      <w:r w:rsidRPr="006607C6">
        <w:t>1)</w:t>
      </w:r>
      <w:r w:rsidR="003B59D9" w:rsidRPr="006607C6">
        <w:t> (</w:t>
      </w:r>
      <w:r w:rsidRPr="006607C6">
        <w:t>c)</w:t>
      </w:r>
    </w:p>
    <w:p w14:paraId="14D28DB1" w14:textId="55311AE7" w:rsidR="00E74776" w:rsidRPr="006607C6" w:rsidRDefault="009F29AA" w:rsidP="00390E43">
      <w:pPr>
        <w:pStyle w:val="LDAmendInstruction"/>
        <w:keepNext w:val="0"/>
        <w:spacing w:before="0" w:after="0"/>
        <w:rPr>
          <w:i w:val="0"/>
          <w:iCs/>
        </w:rPr>
      </w:pPr>
      <w:r w:rsidRPr="006607C6">
        <w:rPr>
          <w:i w:val="0"/>
          <w:iCs/>
        </w:rPr>
        <w:t xml:space="preserve">For </w:t>
      </w:r>
      <w:r w:rsidR="00504C59" w:rsidRPr="006607C6">
        <w:rPr>
          <w:i w:val="0"/>
          <w:iCs/>
        </w:rPr>
        <w:t>alternative practical competency standards,</w:t>
      </w:r>
      <w:r w:rsidR="00F9184A" w:rsidRPr="006607C6">
        <w:rPr>
          <w:i w:val="0"/>
          <w:iCs/>
        </w:rPr>
        <w:t xml:space="preserve"> behaviours, and flight test standards,</w:t>
      </w:r>
      <w:r w:rsidR="00504C59" w:rsidRPr="006607C6">
        <w:rPr>
          <w:i w:val="0"/>
          <w:iCs/>
        </w:rPr>
        <w:t xml:space="preserve"> t</w:t>
      </w:r>
      <w:r w:rsidR="00131E85" w:rsidRPr="006607C6">
        <w:rPr>
          <w:i w:val="0"/>
          <w:iCs/>
        </w:rPr>
        <w:t xml:space="preserve">his amendment removes </w:t>
      </w:r>
      <w:r w:rsidR="00AF158A" w:rsidRPr="006607C6">
        <w:rPr>
          <w:i w:val="0"/>
          <w:iCs/>
        </w:rPr>
        <w:t xml:space="preserve">a </w:t>
      </w:r>
      <w:r w:rsidR="0080184E" w:rsidRPr="006607C6">
        <w:rPr>
          <w:i w:val="0"/>
          <w:iCs/>
        </w:rPr>
        <w:t>confusing</w:t>
      </w:r>
      <w:r w:rsidR="00AF158A" w:rsidRPr="006607C6">
        <w:rPr>
          <w:i w:val="0"/>
          <w:iCs/>
        </w:rPr>
        <w:t xml:space="preserve"> reference to</w:t>
      </w:r>
      <w:r w:rsidR="00C5546A" w:rsidRPr="006607C6">
        <w:rPr>
          <w:i w:val="0"/>
          <w:iCs/>
        </w:rPr>
        <w:t xml:space="preserve"> </w:t>
      </w:r>
      <w:r w:rsidR="00E74776" w:rsidRPr="006607C6">
        <w:rPr>
          <w:i w:val="0"/>
          <w:iCs/>
        </w:rPr>
        <w:t>type</w:t>
      </w:r>
      <w:r w:rsidR="00AF158A" w:rsidRPr="006607C6">
        <w:rPr>
          <w:i w:val="0"/>
          <w:iCs/>
        </w:rPr>
        <w:t>s</w:t>
      </w:r>
      <w:r w:rsidR="00E74776" w:rsidRPr="006607C6">
        <w:rPr>
          <w:i w:val="0"/>
          <w:iCs/>
        </w:rPr>
        <w:t xml:space="preserve"> or kind</w:t>
      </w:r>
      <w:r w:rsidR="00AF158A" w:rsidRPr="006607C6">
        <w:rPr>
          <w:i w:val="0"/>
          <w:iCs/>
        </w:rPr>
        <w:t>s</w:t>
      </w:r>
      <w:r w:rsidR="00E74776" w:rsidRPr="006607C6">
        <w:rPr>
          <w:i w:val="0"/>
          <w:iCs/>
        </w:rPr>
        <w:t xml:space="preserve"> of medium RPA or large RPA.</w:t>
      </w:r>
    </w:p>
    <w:p w14:paraId="6F5469F9" w14:textId="77777777" w:rsidR="000029A9" w:rsidRPr="006607C6" w:rsidRDefault="000029A9" w:rsidP="0005501C">
      <w:pPr>
        <w:pStyle w:val="LDClause"/>
        <w:spacing w:before="0" w:after="0"/>
        <w:ind w:left="765" w:hanging="28"/>
      </w:pPr>
    </w:p>
    <w:p w14:paraId="32CD4F84" w14:textId="6A680459" w:rsidR="00E74776" w:rsidRPr="006607C6" w:rsidRDefault="00E74776" w:rsidP="00ED3C6D">
      <w:pPr>
        <w:pStyle w:val="LDAmendHeading"/>
        <w:keepNext w:val="0"/>
        <w:spacing w:before="0" w:after="0"/>
      </w:pPr>
      <w:r w:rsidRPr="006607C6">
        <w:t>[</w:t>
      </w:r>
      <w:r w:rsidR="00452902" w:rsidRPr="006607C6">
        <w:t>26</w:t>
      </w:r>
      <w:r w:rsidRPr="006607C6">
        <w:t>]</w:t>
      </w:r>
      <w:r w:rsidRPr="006607C6">
        <w:tab/>
      </w:r>
      <w:r w:rsidR="00871DD5" w:rsidRPr="006607C6">
        <w:t xml:space="preserve">Subsection </w:t>
      </w:r>
      <w:r w:rsidRPr="006607C6">
        <w:t>2.09</w:t>
      </w:r>
      <w:r w:rsidR="003B59D9" w:rsidRPr="006607C6">
        <w:t> (</w:t>
      </w:r>
      <w:r w:rsidRPr="006607C6">
        <w:t>3)</w:t>
      </w:r>
      <w:r w:rsidR="00BA5618" w:rsidRPr="006607C6">
        <w:t>, the chapeau</w:t>
      </w:r>
    </w:p>
    <w:p w14:paraId="77422649" w14:textId="77777777" w:rsidR="00F12730" w:rsidRPr="006607C6" w:rsidRDefault="00F12730" w:rsidP="00390E43">
      <w:pPr>
        <w:pStyle w:val="LDAmendInstruction"/>
        <w:keepNext w:val="0"/>
        <w:spacing w:before="0" w:after="0"/>
        <w:rPr>
          <w:i w:val="0"/>
          <w:iCs/>
        </w:rPr>
      </w:pPr>
      <w:r w:rsidRPr="006607C6">
        <w:rPr>
          <w:i w:val="0"/>
          <w:iCs/>
        </w:rPr>
        <w:t>This is one of several amendments in the MOS amendment to create gender neutral language.</w:t>
      </w:r>
    </w:p>
    <w:p w14:paraId="753C0FC2" w14:textId="77777777" w:rsidR="000029A9" w:rsidRPr="006607C6" w:rsidRDefault="000029A9" w:rsidP="0005501C">
      <w:pPr>
        <w:pStyle w:val="LDClause"/>
        <w:spacing w:before="0" w:after="0"/>
        <w:ind w:left="765" w:hanging="28"/>
      </w:pPr>
    </w:p>
    <w:p w14:paraId="6F15C570" w14:textId="2C2A5D11" w:rsidR="00991FDA" w:rsidRPr="006607C6" w:rsidRDefault="00991FDA" w:rsidP="00ED3C6D">
      <w:pPr>
        <w:pStyle w:val="LDAmendHeading"/>
        <w:keepNext w:val="0"/>
        <w:spacing w:before="0" w:after="0"/>
      </w:pPr>
      <w:r w:rsidRPr="006607C6">
        <w:t>[</w:t>
      </w:r>
      <w:r w:rsidR="00452902" w:rsidRPr="006607C6">
        <w:t>27</w:t>
      </w:r>
      <w:r w:rsidRPr="006607C6">
        <w:t>]</w:t>
      </w:r>
      <w:r w:rsidRPr="006607C6">
        <w:tab/>
        <w:t>Paragraph 2.09</w:t>
      </w:r>
      <w:r w:rsidR="003B59D9" w:rsidRPr="006607C6">
        <w:t> (</w:t>
      </w:r>
      <w:r w:rsidRPr="006607C6">
        <w:t>3)</w:t>
      </w:r>
      <w:r w:rsidR="003B59D9" w:rsidRPr="006607C6">
        <w:t> (</w:t>
      </w:r>
      <w:r w:rsidRPr="006607C6">
        <w:t>a)</w:t>
      </w:r>
    </w:p>
    <w:p w14:paraId="65E01B32" w14:textId="77777777" w:rsidR="00991FDA" w:rsidRPr="006607C6" w:rsidRDefault="00991FDA" w:rsidP="00390E43">
      <w:pPr>
        <w:pStyle w:val="LDAmendInstruction"/>
        <w:keepNext w:val="0"/>
        <w:spacing w:before="0" w:after="0"/>
        <w:rPr>
          <w:i w:val="0"/>
          <w:iCs/>
        </w:rPr>
      </w:pPr>
      <w:r w:rsidRPr="006607C6">
        <w:rPr>
          <w:i w:val="0"/>
          <w:iCs/>
        </w:rPr>
        <w:t>This is one of several amendments in the MOS amendment to create gender neutral language.</w:t>
      </w:r>
    </w:p>
    <w:p w14:paraId="26D4E7F3" w14:textId="77777777" w:rsidR="000029A9" w:rsidRPr="006607C6" w:rsidRDefault="000029A9" w:rsidP="0005501C">
      <w:pPr>
        <w:pStyle w:val="LDClause"/>
        <w:spacing w:before="0" w:after="0"/>
        <w:ind w:left="765" w:hanging="28"/>
      </w:pPr>
    </w:p>
    <w:p w14:paraId="19CD40CE" w14:textId="70412BDD" w:rsidR="00242237" w:rsidRPr="006607C6" w:rsidRDefault="00242237" w:rsidP="00ED3C6D">
      <w:pPr>
        <w:pStyle w:val="LDAmendHeading"/>
        <w:keepNext w:val="0"/>
        <w:spacing w:before="0" w:after="0"/>
      </w:pPr>
      <w:r w:rsidRPr="006607C6">
        <w:t>[</w:t>
      </w:r>
      <w:r w:rsidR="00452902" w:rsidRPr="006607C6">
        <w:t>28</w:t>
      </w:r>
      <w:r w:rsidRPr="006607C6">
        <w:t>]</w:t>
      </w:r>
      <w:r w:rsidRPr="006607C6">
        <w:tab/>
        <w:t>Subsection 2.10</w:t>
      </w:r>
      <w:r w:rsidR="003B59D9" w:rsidRPr="006607C6">
        <w:t> (</w:t>
      </w:r>
      <w:r w:rsidRPr="006607C6">
        <w:t>1)</w:t>
      </w:r>
    </w:p>
    <w:p w14:paraId="7DA98597" w14:textId="0F3CC38F" w:rsidR="00242237" w:rsidRPr="006607C6" w:rsidRDefault="00226120" w:rsidP="00390E43">
      <w:pPr>
        <w:pStyle w:val="LDAmendInstruction"/>
        <w:keepNext w:val="0"/>
        <w:spacing w:before="0" w:after="0"/>
        <w:rPr>
          <w:i w:val="0"/>
          <w:iCs/>
        </w:rPr>
      </w:pPr>
      <w:r w:rsidRPr="006607C6">
        <w:rPr>
          <w:i w:val="0"/>
          <w:iCs/>
        </w:rPr>
        <w:t>This amendment</w:t>
      </w:r>
      <w:r w:rsidR="00B76373" w:rsidRPr="006607C6">
        <w:rPr>
          <w:i w:val="0"/>
          <w:iCs/>
        </w:rPr>
        <w:t xml:space="preserve"> removes reference to 80</w:t>
      </w:r>
      <w:r w:rsidR="00242237" w:rsidRPr="006607C6">
        <w:rPr>
          <w:i w:val="0"/>
          <w:iCs/>
        </w:rPr>
        <w:t xml:space="preserve"> </w:t>
      </w:r>
      <w:r w:rsidR="00010450" w:rsidRPr="006607C6">
        <w:rPr>
          <w:i w:val="0"/>
          <w:iCs/>
        </w:rPr>
        <w:t xml:space="preserve">as the target for </w:t>
      </w:r>
      <w:r w:rsidR="00242237" w:rsidRPr="006607C6">
        <w:rPr>
          <w:i w:val="0"/>
          <w:iCs/>
        </w:rPr>
        <w:t>multiple-choice questions</w:t>
      </w:r>
      <w:r w:rsidR="00B76373" w:rsidRPr="006607C6">
        <w:rPr>
          <w:i w:val="0"/>
          <w:iCs/>
        </w:rPr>
        <w:t xml:space="preserve"> for examinations</w:t>
      </w:r>
      <w:r w:rsidR="00307ACF" w:rsidRPr="006607C6">
        <w:rPr>
          <w:i w:val="0"/>
          <w:iCs/>
        </w:rPr>
        <w:t>. This is</w:t>
      </w:r>
      <w:r w:rsidR="00B76373" w:rsidRPr="006607C6">
        <w:rPr>
          <w:i w:val="0"/>
          <w:iCs/>
        </w:rPr>
        <w:t xml:space="preserve"> because</w:t>
      </w:r>
      <w:r w:rsidR="00010450" w:rsidRPr="006607C6">
        <w:rPr>
          <w:i w:val="0"/>
          <w:iCs/>
        </w:rPr>
        <w:t xml:space="preserve">, in some </w:t>
      </w:r>
      <w:r w:rsidR="00307ACF" w:rsidRPr="006607C6">
        <w:rPr>
          <w:i w:val="0"/>
          <w:iCs/>
        </w:rPr>
        <w:t>circumstances</w:t>
      </w:r>
      <w:r w:rsidR="00010450" w:rsidRPr="006607C6">
        <w:rPr>
          <w:i w:val="0"/>
          <w:iCs/>
        </w:rPr>
        <w:t>,</w:t>
      </w:r>
      <w:r w:rsidR="00B76373" w:rsidRPr="006607C6">
        <w:rPr>
          <w:i w:val="0"/>
          <w:iCs/>
        </w:rPr>
        <w:t xml:space="preserve"> </w:t>
      </w:r>
      <w:r w:rsidR="00010450" w:rsidRPr="006607C6">
        <w:rPr>
          <w:i w:val="0"/>
          <w:iCs/>
        </w:rPr>
        <w:t>the aeronautical knowledge standards may have prescribed more than 80</w:t>
      </w:r>
      <w:r w:rsidR="00E74DA6" w:rsidRPr="006607C6">
        <w:rPr>
          <w:i w:val="0"/>
          <w:iCs/>
        </w:rPr>
        <w:t> </w:t>
      </w:r>
      <w:r w:rsidR="00010450" w:rsidRPr="006607C6">
        <w:rPr>
          <w:i w:val="0"/>
          <w:iCs/>
        </w:rPr>
        <w:t>questions.</w:t>
      </w:r>
    </w:p>
    <w:p w14:paraId="793ACC78" w14:textId="77777777" w:rsidR="000029A9" w:rsidRPr="006607C6" w:rsidRDefault="000029A9" w:rsidP="0005501C">
      <w:pPr>
        <w:pStyle w:val="LDClause"/>
        <w:spacing w:before="0" w:after="0"/>
        <w:ind w:left="765" w:hanging="28"/>
      </w:pPr>
    </w:p>
    <w:p w14:paraId="1855685A" w14:textId="29270B9C" w:rsidR="00242237" w:rsidRPr="006607C6" w:rsidRDefault="00242237" w:rsidP="00ED3C6D">
      <w:pPr>
        <w:pStyle w:val="LDAmendHeading"/>
        <w:keepNext w:val="0"/>
        <w:spacing w:before="0" w:after="0"/>
      </w:pPr>
      <w:r w:rsidRPr="006607C6">
        <w:lastRenderedPageBreak/>
        <w:t>[</w:t>
      </w:r>
      <w:r w:rsidR="0031205D" w:rsidRPr="006607C6">
        <w:t>29</w:t>
      </w:r>
      <w:r w:rsidRPr="006607C6">
        <w:t>]</w:t>
      </w:r>
      <w:r w:rsidRPr="006607C6">
        <w:tab/>
        <w:t>Subsection 2.10</w:t>
      </w:r>
      <w:r w:rsidR="003B59D9" w:rsidRPr="006607C6">
        <w:t> (</w:t>
      </w:r>
      <w:r w:rsidRPr="006607C6">
        <w:t>1A), the Note</w:t>
      </w:r>
    </w:p>
    <w:p w14:paraId="15088EAD" w14:textId="7CC9CC38" w:rsidR="00307ACF" w:rsidRPr="006607C6" w:rsidRDefault="00457354" w:rsidP="00390E43">
      <w:pPr>
        <w:pStyle w:val="LDAmendInstruction"/>
        <w:keepNext w:val="0"/>
        <w:spacing w:before="0" w:after="0"/>
        <w:rPr>
          <w:i w:val="0"/>
          <w:iCs/>
        </w:rPr>
      </w:pPr>
      <w:r w:rsidRPr="006607C6">
        <w:rPr>
          <w:i w:val="0"/>
          <w:iCs/>
        </w:rPr>
        <w:t xml:space="preserve">This </w:t>
      </w:r>
      <w:r w:rsidR="00C9129A" w:rsidRPr="006607C6">
        <w:rPr>
          <w:i w:val="0"/>
          <w:iCs/>
        </w:rPr>
        <w:t>amendment</w:t>
      </w:r>
      <w:r w:rsidR="00895812" w:rsidRPr="006607C6">
        <w:rPr>
          <w:i w:val="0"/>
          <w:iCs/>
        </w:rPr>
        <w:t xml:space="preserve"> </w:t>
      </w:r>
      <w:r w:rsidR="00A93B68" w:rsidRPr="006607C6">
        <w:rPr>
          <w:i w:val="0"/>
          <w:iCs/>
        </w:rPr>
        <w:t>corrects</w:t>
      </w:r>
      <w:r w:rsidR="00895812" w:rsidRPr="006607C6">
        <w:rPr>
          <w:i w:val="0"/>
          <w:iCs/>
        </w:rPr>
        <w:t xml:space="preserve"> </w:t>
      </w:r>
      <w:r w:rsidR="006103ED" w:rsidRPr="006607C6">
        <w:rPr>
          <w:i w:val="0"/>
          <w:iCs/>
        </w:rPr>
        <w:t>examples of the numbers of correct answers required</w:t>
      </w:r>
      <w:r w:rsidR="00F03D56" w:rsidRPr="006607C6">
        <w:rPr>
          <w:i w:val="0"/>
          <w:iCs/>
        </w:rPr>
        <w:t xml:space="preserve"> to achieve an examination pass mark.</w:t>
      </w:r>
    </w:p>
    <w:p w14:paraId="55709CB1" w14:textId="77777777" w:rsidR="000029A9" w:rsidRPr="006607C6" w:rsidRDefault="000029A9" w:rsidP="0005501C">
      <w:pPr>
        <w:pStyle w:val="LDClause"/>
        <w:spacing w:before="0" w:after="0"/>
        <w:ind w:left="765" w:hanging="28"/>
      </w:pPr>
    </w:p>
    <w:p w14:paraId="2688C3F9" w14:textId="59F51E29" w:rsidR="00242237" w:rsidRPr="006607C6" w:rsidRDefault="00242237" w:rsidP="008334F2">
      <w:pPr>
        <w:pStyle w:val="LDAmendHeading"/>
        <w:keepNext w:val="0"/>
        <w:spacing w:before="0" w:after="0"/>
      </w:pPr>
      <w:r w:rsidRPr="006607C6">
        <w:t>[</w:t>
      </w:r>
      <w:r w:rsidR="00F92103" w:rsidRPr="006607C6">
        <w:t>30</w:t>
      </w:r>
      <w:r w:rsidRPr="006607C6">
        <w:t>]</w:t>
      </w:r>
      <w:r w:rsidRPr="006607C6">
        <w:tab/>
        <w:t>Subsection 2.10</w:t>
      </w:r>
      <w:r w:rsidR="003B59D9" w:rsidRPr="006607C6">
        <w:t> (</w:t>
      </w:r>
      <w:r w:rsidRPr="006607C6">
        <w:t>3), the Note</w:t>
      </w:r>
    </w:p>
    <w:p w14:paraId="7E93CF37" w14:textId="6066E78B" w:rsidR="00AD471A" w:rsidRPr="006607C6" w:rsidRDefault="00AD471A" w:rsidP="008334F2">
      <w:pPr>
        <w:pStyle w:val="LDAmendInstruction"/>
        <w:keepNext w:val="0"/>
        <w:spacing w:before="0" w:after="0"/>
        <w:rPr>
          <w:i w:val="0"/>
          <w:iCs/>
        </w:rPr>
      </w:pPr>
      <w:r w:rsidRPr="006607C6">
        <w:rPr>
          <w:i w:val="0"/>
          <w:iCs/>
        </w:rPr>
        <w:t xml:space="preserve">This amendment is consequential on amendment </w:t>
      </w:r>
      <w:r w:rsidR="00F92103" w:rsidRPr="006607C6">
        <w:rPr>
          <w:i w:val="0"/>
          <w:iCs/>
        </w:rPr>
        <w:t>28</w:t>
      </w:r>
      <w:r w:rsidRPr="006607C6">
        <w:rPr>
          <w:i w:val="0"/>
          <w:iCs/>
        </w:rPr>
        <w:t>.</w:t>
      </w:r>
    </w:p>
    <w:p w14:paraId="4AD60EAC" w14:textId="77777777" w:rsidR="000029A9" w:rsidRPr="006607C6" w:rsidRDefault="000029A9" w:rsidP="0005501C">
      <w:pPr>
        <w:pStyle w:val="LDClause"/>
        <w:spacing w:before="0" w:after="0"/>
        <w:ind w:left="765" w:hanging="28"/>
      </w:pPr>
    </w:p>
    <w:p w14:paraId="5FF2328E" w14:textId="402C71A3" w:rsidR="00242237" w:rsidRPr="006607C6" w:rsidRDefault="00242237" w:rsidP="00ED3C6D">
      <w:pPr>
        <w:pStyle w:val="LDAmendHeading"/>
        <w:keepNext w:val="0"/>
        <w:spacing w:before="0" w:after="0"/>
        <w:rPr>
          <w:i/>
          <w:iCs/>
        </w:rPr>
      </w:pPr>
      <w:r w:rsidRPr="006607C6">
        <w:t>[</w:t>
      </w:r>
      <w:r w:rsidR="00F92103" w:rsidRPr="006607C6">
        <w:t>31</w:t>
      </w:r>
      <w:r w:rsidRPr="006607C6">
        <w:t>]</w:t>
      </w:r>
      <w:r w:rsidRPr="006607C6">
        <w:tab/>
        <w:t>Paragraph 2.12</w:t>
      </w:r>
      <w:r w:rsidR="003B59D9" w:rsidRPr="006607C6">
        <w:t> (</w:t>
      </w:r>
      <w:r w:rsidRPr="006607C6">
        <w:t>2)</w:t>
      </w:r>
      <w:r w:rsidR="003B59D9" w:rsidRPr="006607C6">
        <w:t> (</w:t>
      </w:r>
      <w:r w:rsidRPr="006607C6">
        <w:t>a)</w:t>
      </w:r>
    </w:p>
    <w:p w14:paraId="340462BA" w14:textId="78E4E562" w:rsidR="0064103D" w:rsidRPr="006607C6" w:rsidRDefault="0064103D" w:rsidP="00390E43">
      <w:pPr>
        <w:pStyle w:val="LDAmendInstruction"/>
        <w:keepNext w:val="0"/>
        <w:spacing w:before="0" w:after="0"/>
        <w:rPr>
          <w:i w:val="0"/>
          <w:iCs/>
        </w:rPr>
      </w:pPr>
      <w:r w:rsidRPr="006607C6">
        <w:rPr>
          <w:i w:val="0"/>
          <w:iCs/>
        </w:rPr>
        <w:t xml:space="preserve">This amendment is consequential on amendment </w:t>
      </w:r>
      <w:r w:rsidR="00F92103" w:rsidRPr="006607C6">
        <w:rPr>
          <w:i w:val="0"/>
          <w:iCs/>
        </w:rPr>
        <w:t>28</w:t>
      </w:r>
      <w:r w:rsidRPr="006607C6">
        <w:rPr>
          <w:i w:val="0"/>
          <w:iCs/>
        </w:rPr>
        <w:t>.</w:t>
      </w:r>
    </w:p>
    <w:p w14:paraId="210C9505" w14:textId="77777777" w:rsidR="000029A9" w:rsidRPr="006607C6" w:rsidRDefault="000029A9" w:rsidP="0005501C">
      <w:pPr>
        <w:pStyle w:val="LDClause"/>
        <w:spacing w:before="0" w:after="0"/>
        <w:ind w:left="765" w:hanging="28"/>
      </w:pPr>
    </w:p>
    <w:p w14:paraId="37F7FDFB" w14:textId="04105927" w:rsidR="00242237" w:rsidRPr="006607C6" w:rsidRDefault="00242237" w:rsidP="00ED3C6D">
      <w:pPr>
        <w:pStyle w:val="LDAmendHeading"/>
        <w:keepNext w:val="0"/>
        <w:spacing w:before="0" w:after="0"/>
      </w:pPr>
      <w:r w:rsidRPr="006607C6">
        <w:t>[</w:t>
      </w:r>
      <w:r w:rsidR="00473E74" w:rsidRPr="006607C6">
        <w:t>32</w:t>
      </w:r>
      <w:r w:rsidRPr="006607C6">
        <w:t>]</w:t>
      </w:r>
      <w:r w:rsidRPr="006607C6">
        <w:tab/>
      </w:r>
      <w:r w:rsidR="00851FCE" w:rsidRPr="006607C6">
        <w:t>Subsection</w:t>
      </w:r>
      <w:r w:rsidRPr="006607C6">
        <w:t xml:space="preserve"> 2.12</w:t>
      </w:r>
      <w:r w:rsidR="003B59D9" w:rsidRPr="006607C6">
        <w:t> (</w:t>
      </w:r>
      <w:r w:rsidRPr="006607C6">
        <w:t>5)</w:t>
      </w:r>
    </w:p>
    <w:p w14:paraId="3FD76425" w14:textId="7A00059C" w:rsidR="00242237" w:rsidRPr="006607C6" w:rsidRDefault="006F7C91" w:rsidP="00390E43">
      <w:pPr>
        <w:pStyle w:val="LDAmendInstruction"/>
        <w:keepNext w:val="0"/>
        <w:spacing w:before="0" w:after="0"/>
        <w:rPr>
          <w:i w:val="0"/>
          <w:iCs/>
        </w:rPr>
      </w:pPr>
      <w:r w:rsidRPr="006607C6">
        <w:rPr>
          <w:i w:val="0"/>
          <w:iCs/>
        </w:rPr>
        <w:t xml:space="preserve">This amendment </w:t>
      </w:r>
      <w:r w:rsidR="005266A1" w:rsidRPr="006607C6">
        <w:rPr>
          <w:i w:val="0"/>
          <w:iCs/>
        </w:rPr>
        <w:t>preserves</w:t>
      </w:r>
      <w:r w:rsidR="000A6D2D" w:rsidRPr="006607C6">
        <w:rPr>
          <w:i w:val="0"/>
          <w:iCs/>
        </w:rPr>
        <w:t xml:space="preserve"> the </w:t>
      </w:r>
      <w:r w:rsidR="00DF71CD" w:rsidRPr="006607C6">
        <w:rPr>
          <w:i w:val="0"/>
          <w:iCs/>
        </w:rPr>
        <w:t xml:space="preserve">right </w:t>
      </w:r>
      <w:r w:rsidR="005266A1" w:rsidRPr="006607C6">
        <w:rPr>
          <w:i w:val="0"/>
          <w:iCs/>
        </w:rPr>
        <w:t xml:space="preserve">of </w:t>
      </w:r>
      <w:r w:rsidR="00DF71CD" w:rsidRPr="006607C6">
        <w:rPr>
          <w:i w:val="0"/>
          <w:iCs/>
        </w:rPr>
        <w:t xml:space="preserve">a RePL training </w:t>
      </w:r>
      <w:r w:rsidR="00835235" w:rsidRPr="006607C6">
        <w:rPr>
          <w:i w:val="0"/>
          <w:iCs/>
        </w:rPr>
        <w:t>organisation</w:t>
      </w:r>
      <w:r w:rsidR="00DF71CD" w:rsidRPr="006607C6">
        <w:rPr>
          <w:i w:val="0"/>
          <w:iCs/>
        </w:rPr>
        <w:t xml:space="preserve"> to make certain question modifications. </w:t>
      </w:r>
      <w:r w:rsidR="00835235" w:rsidRPr="006607C6">
        <w:rPr>
          <w:i w:val="0"/>
          <w:iCs/>
        </w:rPr>
        <w:t xml:space="preserve">It also </w:t>
      </w:r>
      <w:r w:rsidR="00271278" w:rsidRPr="006607C6">
        <w:rPr>
          <w:i w:val="0"/>
          <w:iCs/>
        </w:rPr>
        <w:t>removes</w:t>
      </w:r>
      <w:r w:rsidR="000128F8" w:rsidRPr="006607C6">
        <w:rPr>
          <w:i w:val="0"/>
          <w:iCs/>
        </w:rPr>
        <w:t xml:space="preserve"> a</w:t>
      </w:r>
      <w:r w:rsidR="00E56F0A" w:rsidRPr="006607C6">
        <w:rPr>
          <w:i w:val="0"/>
          <w:iCs/>
        </w:rPr>
        <w:t xml:space="preserve"> requirement</w:t>
      </w:r>
      <w:r w:rsidR="000128F8" w:rsidRPr="006607C6">
        <w:rPr>
          <w:i w:val="0"/>
          <w:iCs/>
        </w:rPr>
        <w:t xml:space="preserve"> that </w:t>
      </w:r>
      <w:r w:rsidR="00A37E6F" w:rsidRPr="006607C6">
        <w:rPr>
          <w:i w:val="0"/>
          <w:iCs/>
        </w:rPr>
        <w:t>RePL training organisations must</w:t>
      </w:r>
      <w:r w:rsidR="00E56F0A" w:rsidRPr="006607C6">
        <w:rPr>
          <w:i w:val="0"/>
          <w:iCs/>
        </w:rPr>
        <w:t xml:space="preserve"> keep</w:t>
      </w:r>
      <w:r w:rsidR="00271278" w:rsidRPr="006607C6">
        <w:rPr>
          <w:i w:val="0"/>
          <w:iCs/>
        </w:rPr>
        <w:t xml:space="preserve"> </w:t>
      </w:r>
      <w:r w:rsidR="000505D9" w:rsidRPr="006607C6">
        <w:rPr>
          <w:i w:val="0"/>
          <w:iCs/>
        </w:rPr>
        <w:t xml:space="preserve">records of </w:t>
      </w:r>
      <w:r w:rsidR="00E072CA" w:rsidRPr="006607C6">
        <w:rPr>
          <w:i w:val="0"/>
          <w:iCs/>
        </w:rPr>
        <w:t xml:space="preserve">certain permissible </w:t>
      </w:r>
      <w:r w:rsidR="000505D9" w:rsidRPr="006607C6">
        <w:rPr>
          <w:i w:val="0"/>
          <w:iCs/>
        </w:rPr>
        <w:t xml:space="preserve">modifications to </w:t>
      </w:r>
      <w:r w:rsidR="00271278" w:rsidRPr="006607C6">
        <w:rPr>
          <w:i w:val="0"/>
          <w:iCs/>
        </w:rPr>
        <w:t>examination question</w:t>
      </w:r>
      <w:r w:rsidR="000505D9" w:rsidRPr="006607C6">
        <w:rPr>
          <w:i w:val="0"/>
          <w:iCs/>
        </w:rPr>
        <w:t>s</w:t>
      </w:r>
      <w:r w:rsidR="00A37E6F" w:rsidRPr="006607C6">
        <w:rPr>
          <w:i w:val="0"/>
          <w:iCs/>
        </w:rPr>
        <w:t xml:space="preserve"> for 5 years</w:t>
      </w:r>
      <w:r w:rsidR="002C4943" w:rsidRPr="006607C6">
        <w:rPr>
          <w:i w:val="0"/>
          <w:iCs/>
        </w:rPr>
        <w:t>.</w:t>
      </w:r>
      <w:r w:rsidR="000128F8" w:rsidRPr="006607C6">
        <w:rPr>
          <w:i w:val="0"/>
          <w:iCs/>
        </w:rPr>
        <w:t xml:space="preserve"> </w:t>
      </w:r>
      <w:r w:rsidR="00E072CA" w:rsidRPr="006607C6">
        <w:rPr>
          <w:i w:val="0"/>
          <w:iCs/>
        </w:rPr>
        <w:t>More appropriate record keeping</w:t>
      </w:r>
      <w:r w:rsidR="000128F8" w:rsidRPr="006607C6">
        <w:rPr>
          <w:i w:val="0"/>
          <w:iCs/>
        </w:rPr>
        <w:t xml:space="preserve"> </w:t>
      </w:r>
      <w:r w:rsidR="00E072CA" w:rsidRPr="006607C6">
        <w:rPr>
          <w:i w:val="0"/>
          <w:iCs/>
        </w:rPr>
        <w:t xml:space="preserve">requirements are elsewhere in the MOS, for example, </w:t>
      </w:r>
      <w:r w:rsidR="00C86B69" w:rsidRPr="006607C6">
        <w:rPr>
          <w:i w:val="0"/>
          <w:iCs/>
        </w:rPr>
        <w:t xml:space="preserve">new </w:t>
      </w:r>
      <w:r w:rsidR="00E072CA" w:rsidRPr="006607C6">
        <w:rPr>
          <w:i w:val="0"/>
          <w:iCs/>
        </w:rPr>
        <w:t xml:space="preserve">section </w:t>
      </w:r>
      <w:r w:rsidR="00C86B69" w:rsidRPr="006607C6">
        <w:rPr>
          <w:i w:val="0"/>
          <w:iCs/>
        </w:rPr>
        <w:t>10.03</w:t>
      </w:r>
      <w:r w:rsidR="001A7EF4" w:rsidRPr="006607C6">
        <w:rPr>
          <w:i w:val="0"/>
          <w:iCs/>
        </w:rPr>
        <w:t xml:space="preserve"> (amendment </w:t>
      </w:r>
      <w:r w:rsidR="00616A57" w:rsidRPr="006607C6">
        <w:rPr>
          <w:i w:val="0"/>
          <w:iCs/>
        </w:rPr>
        <w:t>84</w:t>
      </w:r>
      <w:r w:rsidR="001A7EF4" w:rsidRPr="006607C6">
        <w:rPr>
          <w:i w:val="0"/>
          <w:iCs/>
        </w:rPr>
        <w:t>).</w:t>
      </w:r>
    </w:p>
    <w:p w14:paraId="477A3BBC" w14:textId="77777777" w:rsidR="000029A9" w:rsidRPr="006607C6" w:rsidRDefault="000029A9" w:rsidP="0005501C">
      <w:pPr>
        <w:pStyle w:val="LDClause"/>
        <w:spacing w:before="0" w:after="0"/>
        <w:ind w:left="765" w:hanging="28"/>
      </w:pPr>
    </w:p>
    <w:p w14:paraId="4529B0BD" w14:textId="01CA82C9" w:rsidR="00242237" w:rsidRPr="006607C6" w:rsidRDefault="00242237" w:rsidP="00ED3C6D">
      <w:pPr>
        <w:pStyle w:val="LDAmendHeading"/>
        <w:keepNext w:val="0"/>
        <w:spacing w:before="0" w:after="0"/>
      </w:pPr>
      <w:r w:rsidRPr="006607C6">
        <w:t>[</w:t>
      </w:r>
      <w:r w:rsidR="0097744A" w:rsidRPr="006607C6">
        <w:t>33</w:t>
      </w:r>
      <w:r w:rsidRPr="006607C6">
        <w:t>]</w:t>
      </w:r>
      <w:r w:rsidRPr="006607C6">
        <w:tab/>
        <w:t>Section 2.13</w:t>
      </w:r>
    </w:p>
    <w:p w14:paraId="59A2A3CF" w14:textId="0238E5F8" w:rsidR="00A31FFC" w:rsidRPr="006607C6" w:rsidRDefault="00A31FFC" w:rsidP="00390E43">
      <w:pPr>
        <w:pStyle w:val="LDAmendInstruction"/>
        <w:keepNext w:val="0"/>
        <w:spacing w:before="0" w:after="0"/>
        <w:rPr>
          <w:i w:val="0"/>
          <w:iCs/>
        </w:rPr>
      </w:pPr>
      <w:r w:rsidRPr="006607C6">
        <w:rPr>
          <w:i w:val="0"/>
          <w:iCs/>
        </w:rPr>
        <w:t xml:space="preserve">This </w:t>
      </w:r>
      <w:r w:rsidR="00440AD8" w:rsidRPr="006607C6">
        <w:rPr>
          <w:i w:val="0"/>
          <w:iCs/>
        </w:rPr>
        <w:t>amendment</w:t>
      </w:r>
      <w:r w:rsidRPr="006607C6">
        <w:rPr>
          <w:i w:val="0"/>
          <w:iCs/>
        </w:rPr>
        <w:t xml:space="preserve"> simplifies the </w:t>
      </w:r>
      <w:r w:rsidR="00440AD8" w:rsidRPr="006607C6">
        <w:rPr>
          <w:i w:val="0"/>
          <w:iCs/>
        </w:rPr>
        <w:t>requirement to notify an applicant of their examination result</w:t>
      </w:r>
      <w:r w:rsidR="001E23C3" w:rsidRPr="006607C6">
        <w:rPr>
          <w:i w:val="0"/>
          <w:iCs/>
        </w:rPr>
        <w:t>.</w:t>
      </w:r>
    </w:p>
    <w:p w14:paraId="031FE26E" w14:textId="77777777" w:rsidR="000029A9" w:rsidRPr="006607C6" w:rsidRDefault="000029A9" w:rsidP="0005501C">
      <w:pPr>
        <w:pStyle w:val="LDClause"/>
        <w:spacing w:before="0" w:after="0"/>
        <w:ind w:left="765" w:hanging="28"/>
      </w:pPr>
    </w:p>
    <w:p w14:paraId="7A53825B" w14:textId="51081004" w:rsidR="00242237" w:rsidRPr="006607C6" w:rsidRDefault="00242237" w:rsidP="00ED3C6D">
      <w:pPr>
        <w:pStyle w:val="LDAmendHeading"/>
        <w:keepNext w:val="0"/>
        <w:spacing w:before="0" w:after="0"/>
      </w:pPr>
      <w:r w:rsidRPr="006607C6">
        <w:t>[</w:t>
      </w:r>
      <w:r w:rsidR="0097744A" w:rsidRPr="006607C6">
        <w:t>34</w:t>
      </w:r>
      <w:r w:rsidRPr="006607C6">
        <w:t>]</w:t>
      </w:r>
      <w:r w:rsidRPr="006607C6">
        <w:tab/>
        <w:t>Section 2.14</w:t>
      </w:r>
    </w:p>
    <w:p w14:paraId="70BCDB16" w14:textId="6DE4323F" w:rsidR="00242237" w:rsidRPr="006607C6" w:rsidRDefault="00EE7B4A" w:rsidP="00390E43">
      <w:pPr>
        <w:pStyle w:val="LDAmendInstruction"/>
        <w:keepNext w:val="0"/>
        <w:spacing w:before="0" w:after="0"/>
        <w:rPr>
          <w:i w:val="0"/>
          <w:iCs/>
        </w:rPr>
      </w:pPr>
      <w:r w:rsidRPr="006607C6">
        <w:rPr>
          <w:i w:val="0"/>
          <w:iCs/>
        </w:rPr>
        <w:t xml:space="preserve">This amendment </w:t>
      </w:r>
      <w:r w:rsidR="003C693B" w:rsidRPr="006607C6">
        <w:rPr>
          <w:i w:val="0"/>
          <w:iCs/>
        </w:rPr>
        <w:t>repeals section 2.14</w:t>
      </w:r>
      <w:r w:rsidR="008C30AD" w:rsidRPr="006607C6">
        <w:rPr>
          <w:i w:val="0"/>
          <w:iCs/>
        </w:rPr>
        <w:t xml:space="preserve"> about examination records because these are now dealt with under new section 10.03</w:t>
      </w:r>
      <w:r w:rsidR="00C97A0C" w:rsidRPr="006607C6">
        <w:rPr>
          <w:i w:val="0"/>
          <w:iCs/>
        </w:rPr>
        <w:t>A</w:t>
      </w:r>
      <w:r w:rsidR="008C30AD" w:rsidRPr="006607C6">
        <w:rPr>
          <w:i w:val="0"/>
          <w:iCs/>
        </w:rPr>
        <w:t xml:space="preserve"> (amendment </w:t>
      </w:r>
      <w:r w:rsidR="005F6102" w:rsidRPr="006607C6">
        <w:rPr>
          <w:i w:val="0"/>
          <w:iCs/>
        </w:rPr>
        <w:t>85</w:t>
      </w:r>
      <w:r w:rsidR="008C30AD" w:rsidRPr="006607C6">
        <w:rPr>
          <w:i w:val="0"/>
          <w:iCs/>
        </w:rPr>
        <w:t>).</w:t>
      </w:r>
    </w:p>
    <w:p w14:paraId="58B9851D" w14:textId="77777777" w:rsidR="000029A9" w:rsidRPr="006607C6" w:rsidRDefault="000029A9" w:rsidP="0005501C">
      <w:pPr>
        <w:pStyle w:val="LDClause"/>
        <w:spacing w:before="0" w:after="0"/>
        <w:ind w:left="765" w:hanging="28"/>
      </w:pPr>
    </w:p>
    <w:p w14:paraId="32346AB0" w14:textId="5BDB026E" w:rsidR="00242237" w:rsidRPr="006607C6" w:rsidRDefault="00242237" w:rsidP="00ED3C6D">
      <w:pPr>
        <w:pStyle w:val="LDAmendHeading"/>
        <w:keepNext w:val="0"/>
        <w:spacing w:before="0" w:after="0"/>
      </w:pPr>
      <w:r w:rsidRPr="006607C6">
        <w:t>[</w:t>
      </w:r>
      <w:r w:rsidR="00062F3F" w:rsidRPr="006607C6">
        <w:t>35</w:t>
      </w:r>
      <w:r w:rsidRPr="006607C6">
        <w:t>]</w:t>
      </w:r>
      <w:r w:rsidRPr="006607C6">
        <w:tab/>
        <w:t>Subsection 2.18A</w:t>
      </w:r>
      <w:r w:rsidR="003B59D9" w:rsidRPr="006607C6">
        <w:t> (</w:t>
      </w:r>
      <w:r w:rsidRPr="006607C6">
        <w:t>7)</w:t>
      </w:r>
    </w:p>
    <w:p w14:paraId="1F542ED0" w14:textId="2E0DE4F1" w:rsidR="0017755E" w:rsidRPr="006607C6" w:rsidRDefault="0017755E" w:rsidP="00390E43">
      <w:pPr>
        <w:pStyle w:val="LDAmendInstruction"/>
        <w:keepNext w:val="0"/>
        <w:spacing w:before="0" w:after="0"/>
        <w:rPr>
          <w:i w:val="0"/>
          <w:iCs/>
        </w:rPr>
      </w:pPr>
      <w:r w:rsidRPr="006607C6">
        <w:rPr>
          <w:i w:val="0"/>
          <w:iCs/>
        </w:rPr>
        <w:t xml:space="preserve">For training course </w:t>
      </w:r>
      <w:r w:rsidR="0034361E" w:rsidRPr="006607C6">
        <w:rPr>
          <w:i w:val="0"/>
          <w:iCs/>
        </w:rPr>
        <w:t>flight</w:t>
      </w:r>
      <w:r w:rsidRPr="006607C6">
        <w:rPr>
          <w:i w:val="0"/>
          <w:iCs/>
        </w:rPr>
        <w:t xml:space="preserve"> test</w:t>
      </w:r>
      <w:r w:rsidR="0034361E" w:rsidRPr="006607C6">
        <w:rPr>
          <w:i w:val="0"/>
          <w:iCs/>
        </w:rPr>
        <w:t>s</w:t>
      </w:r>
      <w:r w:rsidRPr="006607C6">
        <w:rPr>
          <w:i w:val="0"/>
          <w:iCs/>
        </w:rPr>
        <w:t>, this amendment removes a confusing reference to types or kinds of medium RPA or large RPA.</w:t>
      </w:r>
    </w:p>
    <w:p w14:paraId="2C55D248" w14:textId="77777777" w:rsidR="000029A9" w:rsidRPr="006607C6" w:rsidRDefault="000029A9" w:rsidP="0005501C">
      <w:pPr>
        <w:pStyle w:val="LDClause"/>
        <w:spacing w:before="0" w:after="0"/>
        <w:ind w:left="765" w:hanging="28"/>
      </w:pPr>
    </w:p>
    <w:p w14:paraId="0059305D" w14:textId="1EF3DC39" w:rsidR="00627A10" w:rsidRPr="006607C6" w:rsidRDefault="00627A10" w:rsidP="00ED3C6D">
      <w:pPr>
        <w:pStyle w:val="LDAmendHeading"/>
        <w:keepNext w:val="0"/>
        <w:spacing w:before="0" w:after="0"/>
      </w:pPr>
      <w:r w:rsidRPr="006607C6">
        <w:t>[</w:t>
      </w:r>
      <w:r w:rsidR="00C23F1B" w:rsidRPr="006607C6">
        <w:t>36</w:t>
      </w:r>
      <w:r w:rsidRPr="006607C6">
        <w:t>]</w:t>
      </w:r>
      <w:r w:rsidRPr="006607C6">
        <w:tab/>
        <w:t>Paragraph 2.20</w:t>
      </w:r>
      <w:r w:rsidR="003B59D9" w:rsidRPr="006607C6">
        <w:t> (</w:t>
      </w:r>
      <w:r w:rsidR="001A69D7" w:rsidRPr="006607C6">
        <w:t>1</w:t>
      </w:r>
      <w:r w:rsidRPr="006607C6">
        <w:t>)</w:t>
      </w:r>
      <w:r w:rsidR="003B59D9" w:rsidRPr="006607C6">
        <w:t> (</w:t>
      </w:r>
      <w:r w:rsidRPr="006607C6">
        <w:t>b)</w:t>
      </w:r>
    </w:p>
    <w:p w14:paraId="58C617C3" w14:textId="54522747" w:rsidR="001F1604" w:rsidRPr="006607C6" w:rsidRDefault="00A23E0D" w:rsidP="00390E43">
      <w:pPr>
        <w:pStyle w:val="LDAmendInstruction"/>
        <w:keepNext w:val="0"/>
        <w:spacing w:before="0" w:after="0"/>
        <w:rPr>
          <w:i w:val="0"/>
          <w:iCs/>
        </w:rPr>
      </w:pPr>
      <w:r w:rsidRPr="006607C6">
        <w:rPr>
          <w:i w:val="0"/>
          <w:iCs/>
        </w:rPr>
        <w:t xml:space="preserve">This amendment is consequential on amendment </w:t>
      </w:r>
      <w:r w:rsidR="004F11B4" w:rsidRPr="006607C6">
        <w:rPr>
          <w:i w:val="0"/>
          <w:iCs/>
        </w:rPr>
        <w:t>38</w:t>
      </w:r>
      <w:r w:rsidR="001F1604" w:rsidRPr="006607C6">
        <w:rPr>
          <w:i w:val="0"/>
          <w:iCs/>
        </w:rPr>
        <w:t>.</w:t>
      </w:r>
    </w:p>
    <w:p w14:paraId="57C83B85" w14:textId="77777777" w:rsidR="000029A9" w:rsidRPr="006607C6" w:rsidRDefault="000029A9" w:rsidP="0005501C">
      <w:pPr>
        <w:pStyle w:val="LDClause"/>
        <w:spacing w:before="0" w:after="0"/>
        <w:ind w:left="765" w:hanging="28"/>
      </w:pPr>
    </w:p>
    <w:p w14:paraId="37AE9AFC" w14:textId="0C544C0E" w:rsidR="00F27C11" w:rsidRPr="006607C6" w:rsidRDefault="00F27C11" w:rsidP="00ED3C6D">
      <w:pPr>
        <w:pStyle w:val="LDAmendHeading"/>
        <w:keepNext w:val="0"/>
        <w:spacing w:before="0" w:after="0"/>
      </w:pPr>
      <w:r w:rsidRPr="006607C6">
        <w:t>[37]</w:t>
      </w:r>
      <w:r w:rsidRPr="006607C6">
        <w:tab/>
      </w:r>
      <w:r w:rsidR="00BF7675" w:rsidRPr="006607C6">
        <w:t>S</w:t>
      </w:r>
      <w:r w:rsidRPr="006607C6">
        <w:t>ubsection 2.20</w:t>
      </w:r>
      <w:r w:rsidR="003B59D9" w:rsidRPr="006607C6">
        <w:t> (</w:t>
      </w:r>
      <w:r w:rsidRPr="006607C6">
        <w:t>2)</w:t>
      </w:r>
    </w:p>
    <w:p w14:paraId="160886D9" w14:textId="6C574572" w:rsidR="0098397E" w:rsidRPr="006607C6" w:rsidRDefault="002B3060" w:rsidP="00390E43">
      <w:pPr>
        <w:pStyle w:val="LDAmendInstruction"/>
        <w:keepNext w:val="0"/>
        <w:spacing w:before="0" w:after="0"/>
        <w:rPr>
          <w:i w:val="0"/>
          <w:iCs/>
        </w:rPr>
      </w:pPr>
      <w:r w:rsidRPr="006607C6">
        <w:rPr>
          <w:i w:val="0"/>
          <w:iCs/>
        </w:rPr>
        <w:t xml:space="preserve">In the context of an upgrade from a small RPA </w:t>
      </w:r>
      <w:r w:rsidR="00470FC1" w:rsidRPr="006607C6">
        <w:rPr>
          <w:i w:val="0"/>
          <w:iCs/>
        </w:rPr>
        <w:t>whose gross weight is less than 7 k</w:t>
      </w:r>
      <w:r w:rsidR="00F04824" w:rsidRPr="006607C6">
        <w:rPr>
          <w:i w:val="0"/>
          <w:iCs/>
        </w:rPr>
        <w:t xml:space="preserve">g </w:t>
      </w:r>
      <w:r w:rsidRPr="006607C6">
        <w:rPr>
          <w:i w:val="0"/>
          <w:iCs/>
        </w:rPr>
        <w:t xml:space="preserve">to a </w:t>
      </w:r>
      <w:r w:rsidR="00F04824" w:rsidRPr="006607C6">
        <w:rPr>
          <w:i w:val="0"/>
          <w:iCs/>
        </w:rPr>
        <w:t xml:space="preserve">small </w:t>
      </w:r>
      <w:r w:rsidRPr="006607C6">
        <w:rPr>
          <w:i w:val="0"/>
          <w:iCs/>
        </w:rPr>
        <w:t>RPA of the same category</w:t>
      </w:r>
      <w:r w:rsidR="00F04824" w:rsidRPr="006607C6">
        <w:rPr>
          <w:i w:val="0"/>
          <w:iCs/>
        </w:rPr>
        <w:t xml:space="preserve"> whose weight is 7 kg or more</w:t>
      </w:r>
      <w:r w:rsidRPr="006607C6">
        <w:rPr>
          <w:i w:val="0"/>
          <w:iCs/>
        </w:rPr>
        <w:t xml:space="preserve">, this amendment removes the requirement for an applicant to again complete relevant </w:t>
      </w:r>
      <w:r w:rsidR="00EA6C5A" w:rsidRPr="006607C6">
        <w:rPr>
          <w:i w:val="0"/>
          <w:iCs/>
        </w:rPr>
        <w:t xml:space="preserve">Schedule 4 aeronautical knowledge and </w:t>
      </w:r>
      <w:r w:rsidRPr="006607C6">
        <w:rPr>
          <w:i w:val="0"/>
          <w:iCs/>
        </w:rPr>
        <w:t>Schedule 5 practical competency standards requirements which had already been completed for the initial RePL. Such duplication was not intended for this kind of upgrade.</w:t>
      </w:r>
    </w:p>
    <w:p w14:paraId="74646D66" w14:textId="77777777" w:rsidR="000029A9" w:rsidRPr="006607C6" w:rsidRDefault="000029A9" w:rsidP="0005501C">
      <w:pPr>
        <w:pStyle w:val="LDClause"/>
        <w:spacing w:before="0" w:after="0"/>
        <w:ind w:left="765" w:hanging="28"/>
      </w:pPr>
    </w:p>
    <w:p w14:paraId="6822C1A4" w14:textId="18F6644B" w:rsidR="00627A10" w:rsidRPr="006607C6" w:rsidRDefault="00627A10" w:rsidP="00ED3C6D">
      <w:pPr>
        <w:pStyle w:val="LDAmendHeading"/>
        <w:keepNext w:val="0"/>
        <w:spacing w:before="0" w:after="0"/>
      </w:pPr>
      <w:r w:rsidRPr="006607C6">
        <w:t>[</w:t>
      </w:r>
      <w:r w:rsidR="00054866" w:rsidRPr="006607C6">
        <w:t>3</w:t>
      </w:r>
      <w:r w:rsidR="003307EF" w:rsidRPr="006607C6">
        <w:t>8</w:t>
      </w:r>
      <w:r w:rsidRPr="006607C6">
        <w:t>]</w:t>
      </w:r>
      <w:r w:rsidRPr="006607C6">
        <w:tab/>
      </w:r>
      <w:r w:rsidR="00BF7675" w:rsidRPr="006607C6">
        <w:t>After subsection 2.20</w:t>
      </w:r>
      <w:r w:rsidR="003B59D9" w:rsidRPr="006607C6">
        <w:t> (</w:t>
      </w:r>
      <w:r w:rsidR="00BF7675" w:rsidRPr="006607C6">
        <w:t>2)</w:t>
      </w:r>
    </w:p>
    <w:p w14:paraId="7666DA74" w14:textId="57AB3AD7" w:rsidR="00627A10" w:rsidRPr="006607C6" w:rsidRDefault="00B769FC" w:rsidP="00390E43">
      <w:pPr>
        <w:pStyle w:val="LDAmendInstruction"/>
        <w:keepNext w:val="0"/>
        <w:spacing w:before="0" w:after="0"/>
        <w:rPr>
          <w:i w:val="0"/>
          <w:iCs/>
          <w:lang w:eastAsia="en-AU"/>
        </w:rPr>
      </w:pPr>
      <w:r w:rsidRPr="006607C6">
        <w:rPr>
          <w:i w:val="0"/>
          <w:iCs/>
        </w:rPr>
        <w:t>This amendment clarifies</w:t>
      </w:r>
      <w:r w:rsidR="008F4E0C" w:rsidRPr="006607C6">
        <w:rPr>
          <w:i w:val="0"/>
          <w:iCs/>
        </w:rPr>
        <w:t xml:space="preserve"> and standardises</w:t>
      </w:r>
      <w:r w:rsidR="00B7266D" w:rsidRPr="006607C6">
        <w:rPr>
          <w:i w:val="0"/>
          <w:iCs/>
        </w:rPr>
        <w:t xml:space="preserve"> </w:t>
      </w:r>
      <w:r w:rsidR="00F709C6" w:rsidRPr="006607C6">
        <w:rPr>
          <w:i w:val="0"/>
          <w:iCs/>
        </w:rPr>
        <w:t xml:space="preserve">the requirements for supervision and examination </w:t>
      </w:r>
      <w:r w:rsidR="00627A10" w:rsidRPr="006607C6">
        <w:rPr>
          <w:i w:val="0"/>
          <w:iCs/>
          <w:lang w:eastAsia="en-AU"/>
        </w:rPr>
        <w:t>for an R</w:t>
      </w:r>
      <w:r w:rsidR="00FB1D01" w:rsidRPr="006607C6">
        <w:rPr>
          <w:i w:val="0"/>
          <w:iCs/>
          <w:lang w:eastAsia="en-AU"/>
        </w:rPr>
        <w:t>e</w:t>
      </w:r>
      <w:r w:rsidR="00627A10" w:rsidRPr="006607C6">
        <w:rPr>
          <w:i w:val="0"/>
          <w:iCs/>
          <w:lang w:eastAsia="en-AU"/>
        </w:rPr>
        <w:t xml:space="preserve">PL training course for </w:t>
      </w:r>
      <w:r w:rsidR="003F078C" w:rsidRPr="006607C6">
        <w:rPr>
          <w:i w:val="0"/>
          <w:iCs/>
          <w:lang w:eastAsia="en-AU"/>
        </w:rPr>
        <w:t>a</w:t>
      </w:r>
      <w:r w:rsidR="00A04FE2" w:rsidRPr="006607C6">
        <w:rPr>
          <w:i w:val="0"/>
          <w:iCs/>
          <w:lang w:eastAsia="en-AU"/>
        </w:rPr>
        <w:t xml:space="preserve"> particular</w:t>
      </w:r>
      <w:r w:rsidR="001A3995" w:rsidRPr="006607C6">
        <w:rPr>
          <w:i w:val="0"/>
          <w:iCs/>
          <w:lang w:eastAsia="en-AU"/>
        </w:rPr>
        <w:t xml:space="preserve"> category</w:t>
      </w:r>
      <w:r w:rsidR="0084400F" w:rsidRPr="006607C6">
        <w:rPr>
          <w:i w:val="0"/>
          <w:iCs/>
          <w:lang w:eastAsia="en-AU"/>
        </w:rPr>
        <w:t xml:space="preserve"> </w:t>
      </w:r>
      <w:r w:rsidR="00A04FE2" w:rsidRPr="006607C6">
        <w:rPr>
          <w:i w:val="0"/>
          <w:iCs/>
          <w:lang w:eastAsia="en-AU"/>
        </w:rPr>
        <w:t xml:space="preserve">of </w:t>
      </w:r>
      <w:r w:rsidR="003F078C" w:rsidRPr="006607C6">
        <w:rPr>
          <w:i w:val="0"/>
          <w:iCs/>
          <w:lang w:eastAsia="en-AU"/>
        </w:rPr>
        <w:t>upgrade of a RePL</w:t>
      </w:r>
      <w:r w:rsidR="006C3938" w:rsidRPr="006607C6">
        <w:rPr>
          <w:i w:val="0"/>
          <w:iCs/>
          <w:lang w:eastAsia="en-AU"/>
        </w:rPr>
        <w:t xml:space="preserve"> (small RPA</w:t>
      </w:r>
      <w:r w:rsidR="00D77F7D" w:rsidRPr="006607C6">
        <w:rPr>
          <w:i w:val="0"/>
          <w:iCs/>
          <w:lang w:eastAsia="en-AU"/>
        </w:rPr>
        <w:t xml:space="preserve"> of less than 7 kg to another small RPA of the same category whose weight is more than 7 kg).</w:t>
      </w:r>
    </w:p>
    <w:p w14:paraId="03F1D79C" w14:textId="77777777" w:rsidR="000029A9" w:rsidRPr="006607C6" w:rsidRDefault="000029A9" w:rsidP="0005501C">
      <w:pPr>
        <w:pStyle w:val="LDClause"/>
        <w:spacing w:before="0" w:after="0"/>
        <w:ind w:left="765" w:hanging="28"/>
      </w:pPr>
    </w:p>
    <w:p w14:paraId="630E3DC5" w14:textId="3F72555B" w:rsidR="00B67B0A" w:rsidRPr="006607C6" w:rsidRDefault="00B67B0A" w:rsidP="00ED3C6D">
      <w:pPr>
        <w:pStyle w:val="LDAmendHeading"/>
        <w:keepNext w:val="0"/>
        <w:spacing w:before="0" w:after="0"/>
      </w:pPr>
      <w:r w:rsidRPr="006607C6">
        <w:t>[39]</w:t>
      </w:r>
      <w:r w:rsidRPr="006607C6">
        <w:tab/>
        <w:t>Subsection 2.21</w:t>
      </w:r>
      <w:r w:rsidR="003B59D9" w:rsidRPr="006607C6">
        <w:t> (</w:t>
      </w:r>
      <w:r w:rsidRPr="006607C6">
        <w:t>2), including the Note</w:t>
      </w:r>
    </w:p>
    <w:p w14:paraId="34648DF3" w14:textId="0E3F5158" w:rsidR="00B67B0A" w:rsidRPr="006607C6" w:rsidRDefault="00B67B0A" w:rsidP="00390E43">
      <w:pPr>
        <w:pStyle w:val="LDAmendInstruction"/>
        <w:keepNext w:val="0"/>
        <w:spacing w:before="0" w:after="0"/>
        <w:rPr>
          <w:i w:val="0"/>
          <w:iCs/>
        </w:rPr>
      </w:pPr>
      <w:r w:rsidRPr="006607C6">
        <w:rPr>
          <w:i w:val="0"/>
          <w:iCs/>
        </w:rPr>
        <w:t xml:space="preserve">For the aeronautical knowledge component of a RePL training course, this amendment recasts the requirements for a RePL upgrade (from a small RPA to a different category of small RPA) by removing </w:t>
      </w:r>
      <w:r w:rsidR="00047EF2" w:rsidRPr="006607C6">
        <w:rPr>
          <w:i w:val="0"/>
          <w:iCs/>
        </w:rPr>
        <w:t>the requirement that applied to some RePL holders to conduct the Common units.</w:t>
      </w:r>
    </w:p>
    <w:p w14:paraId="23F768C8" w14:textId="77777777" w:rsidR="000029A9" w:rsidRPr="006607C6" w:rsidRDefault="000029A9" w:rsidP="0005501C">
      <w:pPr>
        <w:pStyle w:val="LDClause"/>
        <w:spacing w:before="0" w:after="0"/>
        <w:ind w:left="765" w:hanging="28"/>
      </w:pPr>
    </w:p>
    <w:p w14:paraId="745F00DF" w14:textId="2041622C" w:rsidR="00047EF2" w:rsidRPr="006607C6" w:rsidRDefault="00047EF2" w:rsidP="00ED3C6D">
      <w:pPr>
        <w:pStyle w:val="LDAmendHeading"/>
        <w:keepNext w:val="0"/>
        <w:spacing w:before="0" w:after="0"/>
        <w:rPr>
          <w:iCs/>
        </w:rPr>
      </w:pPr>
      <w:r w:rsidRPr="006607C6">
        <w:rPr>
          <w:iCs/>
        </w:rPr>
        <w:lastRenderedPageBreak/>
        <w:t>[</w:t>
      </w:r>
      <w:r w:rsidRPr="006607C6">
        <w:t>40</w:t>
      </w:r>
      <w:r w:rsidRPr="006607C6">
        <w:rPr>
          <w:iCs/>
        </w:rPr>
        <w:t>]</w:t>
      </w:r>
      <w:r w:rsidRPr="006607C6">
        <w:rPr>
          <w:iCs/>
        </w:rPr>
        <w:tab/>
        <w:t>Subsection 2.21</w:t>
      </w:r>
      <w:r w:rsidR="003B59D9" w:rsidRPr="006607C6">
        <w:rPr>
          <w:iCs/>
        </w:rPr>
        <w:t> (</w:t>
      </w:r>
      <w:r w:rsidRPr="006607C6">
        <w:rPr>
          <w:iCs/>
        </w:rPr>
        <w:t>5)</w:t>
      </w:r>
    </w:p>
    <w:p w14:paraId="7BB16A63" w14:textId="075FEADC" w:rsidR="00047EF2" w:rsidRPr="006607C6" w:rsidRDefault="00047EF2" w:rsidP="00390E43">
      <w:pPr>
        <w:pStyle w:val="LDAmendInstruction"/>
        <w:keepNext w:val="0"/>
        <w:spacing w:before="0" w:after="0"/>
        <w:rPr>
          <w:i w:val="0"/>
          <w:iCs/>
        </w:rPr>
      </w:pPr>
      <w:r w:rsidRPr="006607C6">
        <w:rPr>
          <w:i w:val="0"/>
          <w:iCs/>
        </w:rPr>
        <w:t>For the practical competency component of a RePL training course, this amendment recasts the requirements for a RePL upgrade (from a small RPA to a different category of small RPA) by removing the requirement that applied to some RePL holders to conduct the Common units.</w:t>
      </w:r>
    </w:p>
    <w:p w14:paraId="2B92614D" w14:textId="77777777" w:rsidR="000029A9" w:rsidRPr="006607C6" w:rsidRDefault="000029A9" w:rsidP="0005501C">
      <w:pPr>
        <w:pStyle w:val="LDClause"/>
        <w:spacing w:before="0" w:after="0"/>
        <w:ind w:left="765" w:hanging="28"/>
      </w:pPr>
    </w:p>
    <w:p w14:paraId="3204D999" w14:textId="05C1A83B" w:rsidR="00A3651A" w:rsidRPr="006607C6" w:rsidRDefault="00A3651A" w:rsidP="00D1083C">
      <w:pPr>
        <w:pStyle w:val="LDAmendHeading"/>
        <w:keepNext w:val="0"/>
        <w:spacing w:before="0" w:after="0"/>
      </w:pPr>
      <w:r w:rsidRPr="006607C6">
        <w:t>[41]</w:t>
      </w:r>
      <w:r w:rsidRPr="006607C6">
        <w:tab/>
        <w:t>Subsection 2.21</w:t>
      </w:r>
      <w:r w:rsidR="003B59D9" w:rsidRPr="006607C6">
        <w:t> (</w:t>
      </w:r>
      <w:r w:rsidRPr="006607C6">
        <w:t>7)</w:t>
      </w:r>
    </w:p>
    <w:p w14:paraId="7F1C8CE8" w14:textId="38AB58E0" w:rsidR="00A3651A" w:rsidRPr="006607C6" w:rsidRDefault="00A3651A" w:rsidP="00390E43">
      <w:pPr>
        <w:pStyle w:val="LDAmendInstruction"/>
        <w:keepNext w:val="0"/>
        <w:spacing w:before="0" w:after="0"/>
        <w:rPr>
          <w:i w:val="0"/>
          <w:iCs/>
        </w:rPr>
      </w:pPr>
      <w:r w:rsidRPr="006607C6">
        <w:rPr>
          <w:i w:val="0"/>
          <w:iCs/>
        </w:rPr>
        <w:t>This amendment removes a redundant definition</w:t>
      </w:r>
      <w:r w:rsidR="00F63497" w:rsidRPr="006607C6">
        <w:rPr>
          <w:i w:val="0"/>
          <w:iCs/>
        </w:rPr>
        <w:t>.</w:t>
      </w:r>
    </w:p>
    <w:p w14:paraId="623FE503" w14:textId="77777777" w:rsidR="000029A9" w:rsidRPr="006607C6" w:rsidRDefault="000029A9" w:rsidP="0005501C">
      <w:pPr>
        <w:pStyle w:val="LDClause"/>
        <w:spacing w:before="0" w:after="0"/>
        <w:ind w:left="765" w:hanging="28"/>
      </w:pPr>
    </w:p>
    <w:p w14:paraId="51CBA36D" w14:textId="715F9CA6" w:rsidR="00627A10" w:rsidRPr="006607C6" w:rsidRDefault="00627A10" w:rsidP="00ED3C6D">
      <w:pPr>
        <w:pStyle w:val="LDAmendHeading"/>
        <w:keepNext w:val="0"/>
        <w:spacing w:before="0" w:after="0"/>
        <w:rPr>
          <w:i/>
          <w:iCs/>
        </w:rPr>
      </w:pPr>
      <w:r w:rsidRPr="006607C6">
        <w:t>[</w:t>
      </w:r>
      <w:r w:rsidR="00F63497" w:rsidRPr="006607C6">
        <w:t>42</w:t>
      </w:r>
      <w:r w:rsidRPr="006607C6">
        <w:t>]</w:t>
      </w:r>
      <w:r w:rsidRPr="006607C6">
        <w:tab/>
        <w:t>Subsection 2.22</w:t>
      </w:r>
      <w:r w:rsidR="003B59D9" w:rsidRPr="006607C6">
        <w:t> (</w:t>
      </w:r>
      <w:r w:rsidRPr="006607C6">
        <w:t>3)</w:t>
      </w:r>
    </w:p>
    <w:p w14:paraId="51CAA477" w14:textId="52BA2488" w:rsidR="00EF7982" w:rsidRPr="006607C6" w:rsidRDefault="00EF7982" w:rsidP="00390E43">
      <w:pPr>
        <w:pStyle w:val="LDAmendInstruction"/>
        <w:keepNext w:val="0"/>
        <w:spacing w:before="0" w:after="0"/>
        <w:rPr>
          <w:i w:val="0"/>
          <w:iCs/>
        </w:rPr>
      </w:pPr>
      <w:r w:rsidRPr="006607C6">
        <w:rPr>
          <w:i w:val="0"/>
          <w:iCs/>
        </w:rPr>
        <w:t xml:space="preserve">In the context of an upgrade from a small RPA to </w:t>
      </w:r>
      <w:r w:rsidR="001F7602" w:rsidRPr="006607C6">
        <w:rPr>
          <w:i w:val="0"/>
          <w:iCs/>
        </w:rPr>
        <w:t xml:space="preserve">a </w:t>
      </w:r>
      <w:r w:rsidRPr="006607C6">
        <w:rPr>
          <w:i w:val="0"/>
          <w:iCs/>
        </w:rPr>
        <w:t>medium or large RPA of the same category, this amendment</w:t>
      </w:r>
      <w:r w:rsidR="00AA646D">
        <w:rPr>
          <w:i w:val="0"/>
          <w:iCs/>
        </w:rPr>
        <w:t>, in effect,</w:t>
      </w:r>
      <w:r w:rsidRPr="006607C6">
        <w:rPr>
          <w:i w:val="0"/>
          <w:iCs/>
        </w:rPr>
        <w:t xml:space="preserve"> removes the requirement for an applicant to again complete relevant Schedule 5 practical competency standards requirements which had </w:t>
      </w:r>
      <w:r w:rsidR="00A858D7" w:rsidRPr="006607C6">
        <w:rPr>
          <w:i w:val="0"/>
          <w:iCs/>
        </w:rPr>
        <w:t xml:space="preserve">already </w:t>
      </w:r>
      <w:r w:rsidRPr="006607C6">
        <w:rPr>
          <w:i w:val="0"/>
          <w:iCs/>
        </w:rPr>
        <w:t>been completed for the initial RePL. Such duplication was not intended for this kind of upgrade.</w:t>
      </w:r>
    </w:p>
    <w:p w14:paraId="6859940F" w14:textId="77777777" w:rsidR="000029A9" w:rsidRPr="006607C6" w:rsidRDefault="000029A9" w:rsidP="0005501C">
      <w:pPr>
        <w:pStyle w:val="LDClause"/>
        <w:spacing w:before="0" w:after="0"/>
        <w:ind w:left="765" w:hanging="28"/>
      </w:pPr>
    </w:p>
    <w:p w14:paraId="1ED1E5B6" w14:textId="11EDB09B" w:rsidR="002E39E4" w:rsidRPr="006607C6" w:rsidRDefault="002E39E4" w:rsidP="00ED3C6D">
      <w:pPr>
        <w:pStyle w:val="LDAmendHeading"/>
        <w:keepNext w:val="0"/>
        <w:spacing w:before="0" w:after="0"/>
        <w:rPr>
          <w:i/>
          <w:iCs/>
        </w:rPr>
      </w:pPr>
      <w:r w:rsidRPr="006607C6">
        <w:t>[</w:t>
      </w:r>
      <w:r w:rsidR="003F0497" w:rsidRPr="006607C6">
        <w:t>43</w:t>
      </w:r>
      <w:r w:rsidRPr="006607C6">
        <w:t>]</w:t>
      </w:r>
      <w:r w:rsidRPr="006607C6">
        <w:tab/>
        <w:t>Subsection 2.23</w:t>
      </w:r>
      <w:r w:rsidR="003B59D9" w:rsidRPr="006607C6">
        <w:t> (</w:t>
      </w:r>
      <w:r w:rsidRPr="006607C6">
        <w:t>2), including the Note</w:t>
      </w:r>
    </w:p>
    <w:p w14:paraId="75662C77" w14:textId="26610A07" w:rsidR="002E39E4" w:rsidRPr="006607C6" w:rsidRDefault="002E39E4" w:rsidP="00390E43">
      <w:pPr>
        <w:pStyle w:val="LDAmendInstruction"/>
        <w:keepNext w:val="0"/>
        <w:spacing w:before="0" w:after="0"/>
        <w:rPr>
          <w:i w:val="0"/>
          <w:iCs/>
        </w:rPr>
      </w:pPr>
      <w:r w:rsidRPr="006607C6">
        <w:rPr>
          <w:i w:val="0"/>
          <w:iCs/>
        </w:rPr>
        <w:t xml:space="preserve">For the aeronautical knowledge component of a RePL training course, this amendment recasts the requirements for a RePL upgrade (from a small RPA to a medium or large RPA of a different category) by removing </w:t>
      </w:r>
      <w:r w:rsidR="00A30CDC" w:rsidRPr="006607C6">
        <w:rPr>
          <w:i w:val="0"/>
          <w:iCs/>
        </w:rPr>
        <w:t>the requirement that applied to some RePL holders to conduct the Common units.</w:t>
      </w:r>
    </w:p>
    <w:p w14:paraId="23B63060" w14:textId="77777777" w:rsidR="000029A9" w:rsidRPr="006607C6" w:rsidRDefault="000029A9" w:rsidP="0005501C">
      <w:pPr>
        <w:pStyle w:val="LDClause"/>
        <w:spacing w:before="0" w:after="0"/>
        <w:ind w:left="765" w:hanging="28"/>
      </w:pPr>
    </w:p>
    <w:p w14:paraId="36683BC3" w14:textId="669CDC95" w:rsidR="008B0771" w:rsidRPr="006607C6" w:rsidRDefault="008B0771" w:rsidP="00ED3C6D">
      <w:pPr>
        <w:pStyle w:val="LDAmendHeading"/>
        <w:keepNext w:val="0"/>
        <w:spacing w:before="0" w:after="0"/>
        <w:rPr>
          <w:i/>
          <w:iCs/>
        </w:rPr>
      </w:pPr>
      <w:r w:rsidRPr="006607C6">
        <w:t>[44]</w:t>
      </w:r>
      <w:r w:rsidRPr="006607C6">
        <w:tab/>
        <w:t>Subsection 2.23</w:t>
      </w:r>
      <w:r w:rsidR="003B59D9" w:rsidRPr="006607C6">
        <w:t> (</w:t>
      </w:r>
      <w:r w:rsidRPr="006607C6">
        <w:t>5)</w:t>
      </w:r>
    </w:p>
    <w:p w14:paraId="57C98413" w14:textId="03E96900" w:rsidR="008B0771" w:rsidRPr="006607C6" w:rsidRDefault="008B0771" w:rsidP="00390E43">
      <w:pPr>
        <w:pStyle w:val="LDAmendInstruction"/>
        <w:keepNext w:val="0"/>
        <w:spacing w:before="0" w:after="0"/>
        <w:rPr>
          <w:i w:val="0"/>
          <w:iCs/>
        </w:rPr>
      </w:pPr>
      <w:r w:rsidRPr="006607C6">
        <w:rPr>
          <w:i w:val="0"/>
          <w:iCs/>
        </w:rPr>
        <w:t xml:space="preserve">For the practical competency component of a RePL training course, this amendment recasts the requirements for a RePL upgrade (from a small RPA to a medium or large RPA of a different category) by removing </w:t>
      </w:r>
      <w:r w:rsidR="00A30CDC" w:rsidRPr="006607C6">
        <w:rPr>
          <w:i w:val="0"/>
          <w:iCs/>
        </w:rPr>
        <w:t>the requirement that applied to some RePL holders to conduct the Common units.</w:t>
      </w:r>
    </w:p>
    <w:p w14:paraId="48860401" w14:textId="77777777" w:rsidR="000029A9" w:rsidRPr="006607C6" w:rsidRDefault="000029A9" w:rsidP="0005501C">
      <w:pPr>
        <w:pStyle w:val="LDClause"/>
        <w:spacing w:before="0" w:after="0"/>
        <w:ind w:left="765" w:hanging="28"/>
      </w:pPr>
    </w:p>
    <w:p w14:paraId="68DCBDBE" w14:textId="2AC73BC3" w:rsidR="008B0771" w:rsidRPr="006607C6" w:rsidRDefault="008B0771" w:rsidP="00ED3C6D">
      <w:pPr>
        <w:pStyle w:val="LDAmendHeading"/>
        <w:keepNext w:val="0"/>
        <w:spacing w:before="0" w:after="0"/>
        <w:rPr>
          <w:i/>
          <w:iCs/>
        </w:rPr>
      </w:pPr>
      <w:r w:rsidRPr="006607C6">
        <w:t>[45]</w:t>
      </w:r>
      <w:r w:rsidRPr="006607C6">
        <w:tab/>
        <w:t>Subsection 2.23</w:t>
      </w:r>
      <w:r w:rsidR="003B59D9" w:rsidRPr="006607C6">
        <w:t> (</w:t>
      </w:r>
      <w:r w:rsidRPr="006607C6">
        <w:t>8)</w:t>
      </w:r>
    </w:p>
    <w:p w14:paraId="776810FD" w14:textId="77777777" w:rsidR="008B0771" w:rsidRPr="006607C6" w:rsidRDefault="008B0771" w:rsidP="00390E43">
      <w:pPr>
        <w:pStyle w:val="LDAmendInstruction"/>
        <w:keepNext w:val="0"/>
        <w:spacing w:before="0" w:after="0"/>
        <w:rPr>
          <w:i w:val="0"/>
          <w:iCs/>
        </w:rPr>
      </w:pPr>
      <w:r w:rsidRPr="006607C6">
        <w:rPr>
          <w:i w:val="0"/>
          <w:iCs/>
        </w:rPr>
        <w:t>This amendment removes a redundant definition.</w:t>
      </w:r>
    </w:p>
    <w:p w14:paraId="16221A94" w14:textId="77777777" w:rsidR="000029A9" w:rsidRPr="006607C6" w:rsidRDefault="000029A9" w:rsidP="0005501C">
      <w:pPr>
        <w:pStyle w:val="LDClause"/>
        <w:spacing w:before="0" w:after="0"/>
        <w:ind w:left="765" w:hanging="28"/>
      </w:pPr>
    </w:p>
    <w:p w14:paraId="237DD781" w14:textId="384C7671" w:rsidR="00D1452C" w:rsidRPr="006607C6" w:rsidRDefault="00D1452C" w:rsidP="00ED3C6D">
      <w:pPr>
        <w:pStyle w:val="LDAmendHeading"/>
        <w:keepNext w:val="0"/>
        <w:spacing w:before="0" w:after="0"/>
      </w:pPr>
      <w:r w:rsidRPr="006607C6">
        <w:t>[</w:t>
      </w:r>
      <w:r w:rsidR="00C210EE" w:rsidRPr="006607C6">
        <w:t>46</w:t>
      </w:r>
      <w:r w:rsidRPr="006607C6">
        <w:t>]</w:t>
      </w:r>
      <w:r w:rsidRPr="006607C6">
        <w:tab/>
        <w:t>Subsection 2.24</w:t>
      </w:r>
      <w:r w:rsidR="003B59D9" w:rsidRPr="006607C6">
        <w:t> (</w:t>
      </w:r>
      <w:r w:rsidRPr="006607C6">
        <w:t>3)</w:t>
      </w:r>
    </w:p>
    <w:p w14:paraId="4E4F0281" w14:textId="1216ABB2" w:rsidR="00B04AD9" w:rsidRPr="006607C6" w:rsidRDefault="00A858D7" w:rsidP="00423833">
      <w:pPr>
        <w:pStyle w:val="LDAmendInstruction"/>
        <w:keepNext w:val="0"/>
        <w:spacing w:before="0" w:after="0"/>
      </w:pPr>
      <w:r w:rsidRPr="006607C6">
        <w:rPr>
          <w:i w:val="0"/>
          <w:iCs/>
        </w:rPr>
        <w:t xml:space="preserve">In the context of an upgrade from a medium or large RPA </w:t>
      </w:r>
      <w:r w:rsidR="00EC47C6" w:rsidRPr="006607C6">
        <w:rPr>
          <w:i w:val="0"/>
          <w:iCs/>
        </w:rPr>
        <w:t>to include another medium or large RPA</w:t>
      </w:r>
      <w:r w:rsidR="001E2B89" w:rsidRPr="006607C6">
        <w:rPr>
          <w:i w:val="0"/>
          <w:iCs/>
        </w:rPr>
        <w:t xml:space="preserve"> of the same </w:t>
      </w:r>
      <w:r w:rsidRPr="006607C6">
        <w:rPr>
          <w:i w:val="0"/>
          <w:iCs/>
        </w:rPr>
        <w:t>category, this amendment</w:t>
      </w:r>
      <w:r w:rsidR="00B04AD9">
        <w:rPr>
          <w:i w:val="0"/>
          <w:iCs/>
        </w:rPr>
        <w:t>, in effect,</w:t>
      </w:r>
      <w:r w:rsidR="006B273F" w:rsidRPr="006607C6">
        <w:rPr>
          <w:i w:val="0"/>
          <w:iCs/>
        </w:rPr>
        <w:t xml:space="preserve"> </w:t>
      </w:r>
      <w:r w:rsidR="00B04AD9" w:rsidRPr="006607C6">
        <w:rPr>
          <w:i w:val="0"/>
          <w:iCs/>
        </w:rPr>
        <w:t>removes the requirement for an applicant to again complete relevant Schedule 5 practical competency standards requirements which had already been completed for the initial RePL. Such duplication was not intended for this kind of upgrade.</w:t>
      </w:r>
    </w:p>
    <w:p w14:paraId="7390B803" w14:textId="481FDFA3" w:rsidR="000029A9" w:rsidRPr="006607C6" w:rsidRDefault="000029A9" w:rsidP="00B04AD9">
      <w:pPr>
        <w:pStyle w:val="LDAmendInstruction"/>
        <w:keepNext w:val="0"/>
        <w:spacing w:before="0" w:after="0"/>
      </w:pPr>
    </w:p>
    <w:p w14:paraId="4A213205" w14:textId="68689548" w:rsidR="000E15A1" w:rsidRPr="006607C6" w:rsidRDefault="000E15A1" w:rsidP="00ED3C6D">
      <w:pPr>
        <w:pStyle w:val="LDAmendHeading"/>
        <w:keepNext w:val="0"/>
        <w:spacing w:before="0" w:after="0"/>
        <w:rPr>
          <w:i/>
          <w:iCs/>
        </w:rPr>
      </w:pPr>
      <w:r w:rsidRPr="006607C6">
        <w:t>[4</w:t>
      </w:r>
      <w:r w:rsidR="009F3D11" w:rsidRPr="006607C6">
        <w:t>7</w:t>
      </w:r>
      <w:r w:rsidRPr="006607C6">
        <w:t>]</w:t>
      </w:r>
      <w:r w:rsidRPr="006607C6">
        <w:tab/>
        <w:t>Subsection 2.25</w:t>
      </w:r>
      <w:r w:rsidR="003B59D9" w:rsidRPr="006607C6">
        <w:t> (</w:t>
      </w:r>
      <w:r w:rsidRPr="006607C6">
        <w:t>2), including the Notes</w:t>
      </w:r>
    </w:p>
    <w:p w14:paraId="7688C1DB" w14:textId="6E683816" w:rsidR="000E15A1" w:rsidRPr="006607C6" w:rsidRDefault="000E15A1" w:rsidP="00390E43">
      <w:pPr>
        <w:pStyle w:val="LDAmendInstruction"/>
        <w:keepNext w:val="0"/>
        <w:spacing w:before="0" w:after="0"/>
        <w:rPr>
          <w:i w:val="0"/>
          <w:iCs/>
        </w:rPr>
      </w:pPr>
      <w:r w:rsidRPr="006607C6">
        <w:rPr>
          <w:i w:val="0"/>
          <w:iCs/>
        </w:rPr>
        <w:t xml:space="preserve">For the aeronautical knowledge component of a RePL training course, this amendment recasts the requirements for a RePL upgrade (from a medium or large RPA to a medium or large RPA of a different category) by removing </w:t>
      </w:r>
      <w:r w:rsidR="00592089" w:rsidRPr="006607C6">
        <w:rPr>
          <w:i w:val="0"/>
          <w:iCs/>
        </w:rPr>
        <w:t>the requirement that applied to some RePL holders to conduct the Common units.</w:t>
      </w:r>
      <w:r w:rsidRPr="006607C6">
        <w:rPr>
          <w:i w:val="0"/>
          <w:iCs/>
        </w:rPr>
        <w:t xml:space="preserve"> Note 2 (concerning </w:t>
      </w:r>
      <w:r w:rsidRPr="006607C6">
        <w:rPr>
          <w:i w:val="0"/>
          <w:iCs/>
          <w:lang w:eastAsia="en-AU"/>
        </w:rPr>
        <w:t>training and examination in a liquid-fuel system)</w:t>
      </w:r>
      <w:r w:rsidRPr="006607C6">
        <w:rPr>
          <w:i w:val="0"/>
          <w:iCs/>
        </w:rPr>
        <w:t xml:space="preserve"> is, in effect, retained.</w:t>
      </w:r>
    </w:p>
    <w:p w14:paraId="693FFF10" w14:textId="77777777" w:rsidR="000029A9" w:rsidRPr="006607C6" w:rsidRDefault="000029A9" w:rsidP="0005501C">
      <w:pPr>
        <w:pStyle w:val="LDClause"/>
        <w:spacing w:before="0" w:after="0"/>
        <w:ind w:left="765" w:hanging="28"/>
      </w:pPr>
    </w:p>
    <w:p w14:paraId="7781D8CE" w14:textId="0F33C8E5" w:rsidR="000E15A1" w:rsidRPr="006607C6" w:rsidRDefault="000E15A1" w:rsidP="00ED3C6D">
      <w:pPr>
        <w:pStyle w:val="LDAmendHeading"/>
        <w:keepNext w:val="0"/>
        <w:spacing w:before="0" w:after="0"/>
        <w:rPr>
          <w:i/>
          <w:iCs/>
        </w:rPr>
      </w:pPr>
      <w:r w:rsidRPr="006607C6">
        <w:t>[4</w:t>
      </w:r>
      <w:r w:rsidR="009F3D11" w:rsidRPr="006607C6">
        <w:t>8</w:t>
      </w:r>
      <w:r w:rsidRPr="006607C6">
        <w:t>]</w:t>
      </w:r>
      <w:r w:rsidRPr="006607C6">
        <w:tab/>
        <w:t>Subsection 2.25</w:t>
      </w:r>
      <w:r w:rsidR="003B59D9" w:rsidRPr="006607C6">
        <w:t> (</w:t>
      </w:r>
      <w:r w:rsidRPr="006607C6">
        <w:t>5), including the Note</w:t>
      </w:r>
    </w:p>
    <w:p w14:paraId="4B67468E" w14:textId="43D00B5C" w:rsidR="000E15A1" w:rsidRPr="006607C6" w:rsidRDefault="000E15A1" w:rsidP="00390E43">
      <w:pPr>
        <w:pStyle w:val="LDAmendInstruction"/>
        <w:keepNext w:val="0"/>
        <w:spacing w:before="0" w:after="0"/>
        <w:rPr>
          <w:i w:val="0"/>
          <w:iCs/>
        </w:rPr>
      </w:pPr>
      <w:r w:rsidRPr="006607C6">
        <w:rPr>
          <w:i w:val="0"/>
          <w:iCs/>
        </w:rPr>
        <w:t xml:space="preserve">For the practical competency component of a RePL training course, this amendment recasts the requirements for a RePL upgrade (from a medium or large RPA to a medium or large RPA of a different category) by removing </w:t>
      </w:r>
      <w:r w:rsidR="00592089" w:rsidRPr="006607C6">
        <w:rPr>
          <w:i w:val="0"/>
          <w:iCs/>
        </w:rPr>
        <w:t>the requirement that applied to some RePL holders to conduct the Common units.</w:t>
      </w:r>
      <w:r w:rsidRPr="006607C6">
        <w:rPr>
          <w:i w:val="0"/>
          <w:iCs/>
        </w:rPr>
        <w:t xml:space="preserve"> </w:t>
      </w:r>
      <w:r w:rsidRPr="006607C6">
        <w:rPr>
          <w:i w:val="0"/>
          <w:iCs/>
        </w:rPr>
        <w:lastRenderedPageBreak/>
        <w:t xml:space="preserve">Note 2 (concerning </w:t>
      </w:r>
      <w:r w:rsidRPr="006607C6">
        <w:rPr>
          <w:i w:val="0"/>
          <w:iCs/>
          <w:lang w:eastAsia="en-AU"/>
        </w:rPr>
        <w:t>training and examination in a liquid-fuel system)</w:t>
      </w:r>
      <w:r w:rsidRPr="006607C6">
        <w:rPr>
          <w:i w:val="0"/>
          <w:iCs/>
        </w:rPr>
        <w:t xml:space="preserve"> is, in effect, retained.</w:t>
      </w:r>
    </w:p>
    <w:p w14:paraId="5AB2CA57" w14:textId="77777777" w:rsidR="00F22BEC" w:rsidRPr="006607C6" w:rsidRDefault="00F22BEC" w:rsidP="00F22BEC">
      <w:pPr>
        <w:pStyle w:val="LDClause"/>
        <w:spacing w:before="0" w:after="0"/>
        <w:ind w:left="765" w:hanging="28"/>
      </w:pPr>
    </w:p>
    <w:p w14:paraId="540A88D5" w14:textId="50AEB595" w:rsidR="000E15A1" w:rsidRPr="006607C6" w:rsidRDefault="000E15A1" w:rsidP="008334F2">
      <w:pPr>
        <w:pStyle w:val="LDAmendHeading"/>
        <w:keepNext w:val="0"/>
        <w:spacing w:before="0" w:after="0"/>
        <w:rPr>
          <w:i/>
          <w:iCs/>
        </w:rPr>
      </w:pPr>
      <w:r w:rsidRPr="006607C6">
        <w:t>[</w:t>
      </w:r>
      <w:r w:rsidR="009F3D11" w:rsidRPr="006607C6">
        <w:t>49</w:t>
      </w:r>
      <w:r w:rsidRPr="006607C6">
        <w:t>]</w:t>
      </w:r>
      <w:r w:rsidRPr="006607C6">
        <w:tab/>
        <w:t>Subsection 2.25</w:t>
      </w:r>
      <w:r w:rsidR="003B59D9" w:rsidRPr="006607C6">
        <w:t> (</w:t>
      </w:r>
      <w:r w:rsidRPr="006607C6">
        <w:t>7)</w:t>
      </w:r>
    </w:p>
    <w:p w14:paraId="333025A7" w14:textId="77777777" w:rsidR="000E15A1" w:rsidRPr="006607C6" w:rsidRDefault="000E15A1" w:rsidP="008334F2">
      <w:pPr>
        <w:pStyle w:val="LDAmendInstruction"/>
        <w:keepNext w:val="0"/>
        <w:spacing w:before="0" w:after="0"/>
        <w:rPr>
          <w:i w:val="0"/>
          <w:iCs/>
        </w:rPr>
      </w:pPr>
      <w:r w:rsidRPr="006607C6">
        <w:rPr>
          <w:i w:val="0"/>
          <w:iCs/>
        </w:rPr>
        <w:t>This amendment removes a redundant definition.</w:t>
      </w:r>
    </w:p>
    <w:p w14:paraId="5510283F" w14:textId="77777777" w:rsidR="000029A9" w:rsidRPr="006607C6" w:rsidRDefault="000029A9" w:rsidP="0005501C">
      <w:pPr>
        <w:pStyle w:val="LDClause"/>
        <w:spacing w:before="0" w:after="0"/>
        <w:ind w:left="765" w:hanging="28"/>
      </w:pPr>
    </w:p>
    <w:p w14:paraId="26405DA9" w14:textId="5978FE67" w:rsidR="00A44234" w:rsidRPr="006607C6" w:rsidRDefault="00A44234" w:rsidP="00ED3C6D">
      <w:pPr>
        <w:pStyle w:val="LDAmendHeading"/>
        <w:keepNext w:val="0"/>
        <w:spacing w:before="0" w:after="0"/>
      </w:pPr>
      <w:r w:rsidRPr="006607C6">
        <w:t>[</w:t>
      </w:r>
      <w:r w:rsidR="004E72AE" w:rsidRPr="006607C6">
        <w:t>50</w:t>
      </w:r>
      <w:r w:rsidRPr="006607C6">
        <w:t>]</w:t>
      </w:r>
      <w:r w:rsidRPr="006607C6">
        <w:tab/>
        <w:t>Subsection 2.26</w:t>
      </w:r>
      <w:r w:rsidR="003B59D9" w:rsidRPr="006607C6">
        <w:t> (</w:t>
      </w:r>
      <w:r w:rsidRPr="006607C6">
        <w:t>3), including the Note</w:t>
      </w:r>
    </w:p>
    <w:p w14:paraId="6D22DEE3" w14:textId="11C49721" w:rsidR="00A44234" w:rsidRPr="006607C6" w:rsidRDefault="00C42946" w:rsidP="00390E43">
      <w:pPr>
        <w:pStyle w:val="LDAmendInstruction"/>
        <w:keepNext w:val="0"/>
        <w:spacing w:before="0" w:after="0"/>
        <w:rPr>
          <w:i w:val="0"/>
          <w:iCs/>
        </w:rPr>
      </w:pPr>
      <w:r w:rsidRPr="006607C6">
        <w:rPr>
          <w:i w:val="0"/>
          <w:iCs/>
        </w:rPr>
        <w:t xml:space="preserve">This amendment </w:t>
      </w:r>
      <w:r w:rsidR="000C6932" w:rsidRPr="006607C6">
        <w:rPr>
          <w:i w:val="0"/>
          <w:iCs/>
        </w:rPr>
        <w:t>recasts</w:t>
      </w:r>
      <w:r w:rsidR="00C27B3B" w:rsidRPr="006607C6">
        <w:rPr>
          <w:i w:val="0"/>
          <w:iCs/>
        </w:rPr>
        <w:t xml:space="preserve"> </w:t>
      </w:r>
      <w:r w:rsidR="007A5946" w:rsidRPr="006607C6">
        <w:rPr>
          <w:i w:val="0"/>
          <w:iCs/>
        </w:rPr>
        <w:t>the</w:t>
      </w:r>
      <w:r w:rsidR="00A612B7" w:rsidRPr="006607C6">
        <w:rPr>
          <w:i w:val="0"/>
          <w:iCs/>
        </w:rPr>
        <w:t xml:space="preserve"> description of the nature of the </w:t>
      </w:r>
      <w:r w:rsidR="007A5946" w:rsidRPr="006607C6">
        <w:rPr>
          <w:i w:val="0"/>
          <w:iCs/>
        </w:rPr>
        <w:t xml:space="preserve">virtual </w:t>
      </w:r>
      <w:r w:rsidR="00C27B3B" w:rsidRPr="006607C6">
        <w:rPr>
          <w:i w:val="0"/>
          <w:iCs/>
        </w:rPr>
        <w:t xml:space="preserve">contact time for </w:t>
      </w:r>
      <w:r w:rsidR="000C6932" w:rsidRPr="006607C6">
        <w:rPr>
          <w:i w:val="0"/>
          <w:iCs/>
        </w:rPr>
        <w:t>the</w:t>
      </w:r>
      <w:r w:rsidR="00C27B3B" w:rsidRPr="006607C6">
        <w:rPr>
          <w:i w:val="0"/>
          <w:iCs/>
        </w:rPr>
        <w:t xml:space="preserve"> </w:t>
      </w:r>
      <w:r w:rsidR="000C6932" w:rsidRPr="006607C6">
        <w:rPr>
          <w:i w:val="0"/>
          <w:iCs/>
        </w:rPr>
        <w:t>aeronautical</w:t>
      </w:r>
      <w:r w:rsidR="00C27B3B" w:rsidRPr="006607C6">
        <w:rPr>
          <w:i w:val="0"/>
          <w:iCs/>
        </w:rPr>
        <w:t xml:space="preserve"> </w:t>
      </w:r>
      <w:r w:rsidR="000C6932" w:rsidRPr="006607C6">
        <w:rPr>
          <w:i w:val="0"/>
          <w:iCs/>
        </w:rPr>
        <w:t>knowledge component of a RePL training course</w:t>
      </w:r>
      <w:r w:rsidR="00112AB1" w:rsidRPr="006607C6">
        <w:rPr>
          <w:i w:val="0"/>
          <w:iCs/>
        </w:rPr>
        <w:t>. Thus,</w:t>
      </w:r>
      <w:r w:rsidR="00A612B7" w:rsidRPr="006607C6">
        <w:rPr>
          <w:i w:val="0"/>
          <w:iCs/>
        </w:rPr>
        <w:t xml:space="preserve"> </w:t>
      </w:r>
      <w:r w:rsidR="00A44234" w:rsidRPr="006607C6">
        <w:rPr>
          <w:i w:val="0"/>
          <w:iCs/>
        </w:rPr>
        <w:t xml:space="preserve">the instructor </w:t>
      </w:r>
      <w:r w:rsidR="00112AB1" w:rsidRPr="006607C6">
        <w:rPr>
          <w:i w:val="0"/>
          <w:iCs/>
        </w:rPr>
        <w:t>must be</w:t>
      </w:r>
      <w:r w:rsidR="00C55CF2" w:rsidRPr="006607C6">
        <w:rPr>
          <w:i w:val="0"/>
          <w:iCs/>
        </w:rPr>
        <w:t xml:space="preserve"> either physically</w:t>
      </w:r>
      <w:r w:rsidR="000D7BD7" w:rsidRPr="006607C6">
        <w:rPr>
          <w:i w:val="0"/>
          <w:iCs/>
        </w:rPr>
        <w:t xml:space="preserve"> present</w:t>
      </w:r>
      <w:r w:rsidR="00C04233" w:rsidRPr="006607C6">
        <w:rPr>
          <w:i w:val="0"/>
          <w:iCs/>
        </w:rPr>
        <w:t>, instructing and responding in a class room</w:t>
      </w:r>
      <w:r w:rsidR="000D7BD7" w:rsidRPr="006607C6">
        <w:rPr>
          <w:i w:val="0"/>
          <w:iCs/>
        </w:rPr>
        <w:t>, or</w:t>
      </w:r>
      <w:r w:rsidR="00A612B7" w:rsidRPr="006607C6">
        <w:rPr>
          <w:i w:val="0"/>
          <w:iCs/>
        </w:rPr>
        <w:t xml:space="preserve"> </w:t>
      </w:r>
      <w:r w:rsidR="00A44234" w:rsidRPr="006607C6">
        <w:rPr>
          <w:i w:val="0"/>
          <w:iCs/>
        </w:rPr>
        <w:t>virtually present</w:t>
      </w:r>
      <w:r w:rsidR="00320E27" w:rsidRPr="006607C6">
        <w:rPr>
          <w:i w:val="0"/>
          <w:iCs/>
        </w:rPr>
        <w:t>,</w:t>
      </w:r>
      <w:r w:rsidR="00A44234" w:rsidRPr="006607C6">
        <w:rPr>
          <w:i w:val="0"/>
          <w:iCs/>
        </w:rPr>
        <w:t xml:space="preserve"> online in real time, instructing and responding visually and with sound.</w:t>
      </w:r>
    </w:p>
    <w:p w14:paraId="72F8E5D0" w14:textId="77777777" w:rsidR="000029A9" w:rsidRPr="006607C6" w:rsidRDefault="000029A9" w:rsidP="0005501C">
      <w:pPr>
        <w:pStyle w:val="LDClause"/>
        <w:spacing w:before="0" w:after="0"/>
        <w:ind w:left="765" w:hanging="28"/>
      </w:pPr>
    </w:p>
    <w:p w14:paraId="77F282D2" w14:textId="3DE67B12" w:rsidR="00ED29A0" w:rsidRPr="006607C6" w:rsidRDefault="00ED29A0" w:rsidP="00ED3C6D">
      <w:pPr>
        <w:pStyle w:val="LDAmendHeading"/>
        <w:keepNext w:val="0"/>
        <w:spacing w:before="0" w:after="0"/>
      </w:pPr>
      <w:r w:rsidRPr="006607C6">
        <w:t>[</w:t>
      </w:r>
      <w:r w:rsidR="00320E27" w:rsidRPr="006607C6">
        <w:t>51</w:t>
      </w:r>
      <w:r w:rsidRPr="006607C6">
        <w:t>]</w:t>
      </w:r>
      <w:r w:rsidRPr="006607C6">
        <w:tab/>
        <w:t>Subsection 2.26</w:t>
      </w:r>
      <w:r w:rsidR="003B59D9" w:rsidRPr="006607C6">
        <w:t> (</w:t>
      </w:r>
      <w:r w:rsidRPr="006607C6">
        <w:t>4)</w:t>
      </w:r>
    </w:p>
    <w:p w14:paraId="4F9DB489" w14:textId="2021908F" w:rsidR="00D7614F" w:rsidRPr="006607C6" w:rsidRDefault="000F2258" w:rsidP="00390E43">
      <w:pPr>
        <w:pStyle w:val="LDAmendInstruction"/>
        <w:keepNext w:val="0"/>
        <w:spacing w:before="0" w:after="0"/>
        <w:rPr>
          <w:rStyle w:val="cf01"/>
          <w:rFonts w:ascii="Times New Roman" w:hAnsi="Times New Roman" w:cs="Times New Roman"/>
          <w:i w:val="0"/>
          <w:iCs/>
          <w:sz w:val="24"/>
          <w:szCs w:val="24"/>
        </w:rPr>
      </w:pPr>
      <w:r w:rsidRPr="006607C6">
        <w:rPr>
          <w:i w:val="0"/>
          <w:iCs/>
        </w:rPr>
        <w:t>By removing an inadvertent double negative, t</w:t>
      </w:r>
      <w:r w:rsidR="00ED29A0" w:rsidRPr="006607C6">
        <w:rPr>
          <w:i w:val="0"/>
          <w:iCs/>
        </w:rPr>
        <w:t xml:space="preserve">his amendment </w:t>
      </w:r>
      <w:r w:rsidRPr="006607C6">
        <w:rPr>
          <w:i w:val="0"/>
          <w:iCs/>
        </w:rPr>
        <w:t>simplifies</w:t>
      </w:r>
      <w:r w:rsidR="00817FBA" w:rsidRPr="006607C6">
        <w:rPr>
          <w:i w:val="0"/>
          <w:iCs/>
        </w:rPr>
        <w:t xml:space="preserve"> the description of the nature of the exclusively physical contact time required for the practical competency component of a RePL training course</w:t>
      </w:r>
      <w:r w:rsidRPr="006607C6">
        <w:rPr>
          <w:i w:val="0"/>
          <w:iCs/>
        </w:rPr>
        <w:t>.</w:t>
      </w:r>
      <w:r w:rsidR="00D7614F" w:rsidRPr="006607C6">
        <w:rPr>
          <w:i w:val="0"/>
          <w:iCs/>
        </w:rPr>
        <w:t xml:space="preserve"> Thus, </w:t>
      </w:r>
      <w:r w:rsidR="00D7614F" w:rsidRPr="006607C6">
        <w:rPr>
          <w:rStyle w:val="cf01"/>
          <w:rFonts w:ascii="Times New Roman" w:hAnsi="Times New Roman" w:cs="Times New Roman"/>
          <w:i w:val="0"/>
          <w:iCs/>
          <w:sz w:val="24"/>
          <w:szCs w:val="24"/>
        </w:rPr>
        <w:t>the practical competency components must be conducted in the physical presence of the RePL training instructor</w:t>
      </w:r>
      <w:r w:rsidR="004B0B4C" w:rsidRPr="006607C6">
        <w:rPr>
          <w:rStyle w:val="cf01"/>
          <w:rFonts w:ascii="Times New Roman" w:hAnsi="Times New Roman" w:cs="Times New Roman"/>
          <w:i w:val="0"/>
          <w:iCs/>
          <w:sz w:val="24"/>
          <w:szCs w:val="24"/>
        </w:rPr>
        <w:t>.</w:t>
      </w:r>
    </w:p>
    <w:p w14:paraId="3E3029C8" w14:textId="77777777" w:rsidR="000029A9" w:rsidRPr="006607C6" w:rsidRDefault="000029A9" w:rsidP="0005501C">
      <w:pPr>
        <w:pStyle w:val="LDClause"/>
        <w:spacing w:before="0" w:after="0"/>
        <w:ind w:left="765" w:hanging="28"/>
      </w:pPr>
    </w:p>
    <w:p w14:paraId="68FF568C" w14:textId="44A27D2E" w:rsidR="00ED0ADB" w:rsidRPr="006607C6" w:rsidRDefault="00ED0ADB" w:rsidP="00ED3C6D">
      <w:pPr>
        <w:pStyle w:val="LDAmendHeading"/>
        <w:keepNext w:val="0"/>
        <w:spacing w:before="0" w:after="0"/>
        <w:rPr>
          <w:i/>
          <w:iCs/>
        </w:rPr>
      </w:pPr>
      <w:r w:rsidRPr="006607C6">
        <w:t>[</w:t>
      </w:r>
      <w:r w:rsidR="003477F7" w:rsidRPr="006607C6">
        <w:t>52</w:t>
      </w:r>
      <w:r w:rsidRPr="006607C6">
        <w:t>]</w:t>
      </w:r>
      <w:r w:rsidRPr="006607C6">
        <w:tab/>
        <w:t>Paragraph 2.27</w:t>
      </w:r>
      <w:r w:rsidR="003B59D9" w:rsidRPr="006607C6">
        <w:t> (</w:t>
      </w:r>
      <w:r w:rsidRPr="006607C6">
        <w:t>1)</w:t>
      </w:r>
      <w:r w:rsidR="003B59D9" w:rsidRPr="006607C6">
        <w:t> (</w:t>
      </w:r>
      <w:r w:rsidRPr="006607C6">
        <w:t>b)</w:t>
      </w:r>
    </w:p>
    <w:p w14:paraId="29EC15C4" w14:textId="4B43F312" w:rsidR="00501046" w:rsidRPr="006607C6" w:rsidRDefault="0087365D" w:rsidP="00390E43">
      <w:pPr>
        <w:pStyle w:val="LDAmendInstruction"/>
        <w:keepNext w:val="0"/>
        <w:spacing w:before="0" w:after="0"/>
        <w:rPr>
          <w:i w:val="0"/>
          <w:iCs/>
          <w:lang w:eastAsia="en-AU"/>
        </w:rPr>
      </w:pPr>
      <w:r w:rsidRPr="006607C6">
        <w:rPr>
          <w:i w:val="0"/>
          <w:iCs/>
        </w:rPr>
        <w:t>For the practical component</w:t>
      </w:r>
      <w:r w:rsidR="009966E8" w:rsidRPr="006607C6">
        <w:rPr>
          <w:i w:val="0"/>
          <w:iCs/>
        </w:rPr>
        <w:t>, there ma</w:t>
      </w:r>
      <w:r w:rsidR="006D5243" w:rsidRPr="006607C6">
        <w:rPr>
          <w:i w:val="0"/>
          <w:iCs/>
        </w:rPr>
        <w:t>y now</w:t>
      </w:r>
      <w:r w:rsidR="009966E8" w:rsidRPr="006607C6">
        <w:rPr>
          <w:i w:val="0"/>
          <w:iCs/>
        </w:rPr>
        <w:t xml:space="preserve"> be</w:t>
      </w:r>
      <w:r w:rsidR="006D5243" w:rsidRPr="006607C6">
        <w:rPr>
          <w:i w:val="0"/>
          <w:iCs/>
        </w:rPr>
        <w:t xml:space="preserve"> 10 students to 1 instructor</w:t>
      </w:r>
      <w:r w:rsidR="002F6518" w:rsidRPr="006607C6">
        <w:rPr>
          <w:i w:val="0"/>
          <w:iCs/>
        </w:rPr>
        <w:t xml:space="preserve">, modified from 5:1. This is </w:t>
      </w:r>
      <w:r w:rsidR="00EC77DA" w:rsidRPr="006607C6">
        <w:rPr>
          <w:i w:val="0"/>
          <w:iCs/>
        </w:rPr>
        <w:t xml:space="preserve">acceptable because of the existence of other safety </w:t>
      </w:r>
      <w:r w:rsidR="00EC04BF" w:rsidRPr="006607C6">
        <w:rPr>
          <w:i w:val="0"/>
          <w:iCs/>
        </w:rPr>
        <w:t>mitigations</w:t>
      </w:r>
      <w:r w:rsidR="00EC77DA" w:rsidRPr="006607C6">
        <w:rPr>
          <w:i w:val="0"/>
          <w:iCs/>
        </w:rPr>
        <w:t xml:space="preserve">, for example, in relation to </w:t>
      </w:r>
      <w:r w:rsidR="00EC04BF" w:rsidRPr="006607C6">
        <w:rPr>
          <w:i w:val="0"/>
          <w:iCs/>
        </w:rPr>
        <w:t xml:space="preserve">requirements for flight time, close supervision of actual flying, </w:t>
      </w:r>
      <w:r w:rsidR="00A50103" w:rsidRPr="006607C6">
        <w:rPr>
          <w:i w:val="0"/>
          <w:iCs/>
        </w:rPr>
        <w:t xml:space="preserve">competency </w:t>
      </w:r>
      <w:r w:rsidR="00DC07EF" w:rsidRPr="006607C6">
        <w:rPr>
          <w:i w:val="0"/>
          <w:iCs/>
        </w:rPr>
        <w:t>requirements</w:t>
      </w:r>
      <w:r w:rsidR="00A50103" w:rsidRPr="006607C6">
        <w:rPr>
          <w:i w:val="0"/>
          <w:iCs/>
        </w:rPr>
        <w:t xml:space="preserve"> and practical examinations</w:t>
      </w:r>
      <w:r w:rsidR="00364FDC" w:rsidRPr="006607C6">
        <w:rPr>
          <w:i w:val="0"/>
          <w:iCs/>
        </w:rPr>
        <w:t xml:space="preserve">. </w:t>
      </w:r>
      <w:r w:rsidR="00501046" w:rsidRPr="006607C6">
        <w:rPr>
          <w:i w:val="0"/>
          <w:iCs/>
        </w:rPr>
        <w:t>F</w:t>
      </w:r>
      <w:r w:rsidR="00501046" w:rsidRPr="006607C6">
        <w:rPr>
          <w:i w:val="0"/>
          <w:iCs/>
          <w:lang w:eastAsia="en-AU"/>
        </w:rPr>
        <w:t>or students each actually flying an RPA, the ratio</w:t>
      </w:r>
      <w:r w:rsidR="00607BB6" w:rsidRPr="006607C6">
        <w:rPr>
          <w:i w:val="0"/>
          <w:iCs/>
          <w:lang w:eastAsia="en-AU"/>
        </w:rPr>
        <w:t xml:space="preserve"> of students to instructors </w:t>
      </w:r>
      <w:r w:rsidR="00501046" w:rsidRPr="006607C6">
        <w:rPr>
          <w:i w:val="0"/>
          <w:iCs/>
          <w:lang w:eastAsia="en-AU"/>
        </w:rPr>
        <w:t>is modified from 2-to-1 to 3-to-1, regardless of the complexity of the RPA, or the number of observing students. The current ratio rules affect student instructor ratios across each component of the course which can be burdensome for training organisations to fulfill. There are also conflicting ratios in relation to flying complex and non-complex RPA. This amendment simplifies the requirement by controlling the ratio during actual operation of the RPA and only for the students under instruction. Any number up to the normal practical training ratio of students should be able to observe, listen to instructor feedback and be involved in other aspects of the training so long as only 3 students are flying under instruction.</w:t>
      </w:r>
    </w:p>
    <w:p w14:paraId="1945268B" w14:textId="77777777" w:rsidR="000029A9" w:rsidRPr="006607C6" w:rsidRDefault="000029A9" w:rsidP="0005501C">
      <w:pPr>
        <w:pStyle w:val="LDClause"/>
        <w:spacing w:before="0" w:after="0"/>
        <w:ind w:left="765" w:hanging="28"/>
      </w:pPr>
    </w:p>
    <w:p w14:paraId="7696D02C" w14:textId="7C567E47" w:rsidR="00A44234" w:rsidRPr="006607C6" w:rsidRDefault="00A44234" w:rsidP="00ED3C6D">
      <w:pPr>
        <w:pStyle w:val="LDAmendHeading"/>
        <w:keepNext w:val="0"/>
        <w:spacing w:before="0" w:after="0"/>
        <w:rPr>
          <w:i/>
          <w:iCs/>
        </w:rPr>
      </w:pPr>
      <w:r w:rsidRPr="006607C6">
        <w:t>[</w:t>
      </w:r>
      <w:r w:rsidR="00685DCF" w:rsidRPr="006607C6">
        <w:t>53</w:t>
      </w:r>
      <w:r w:rsidRPr="006607C6">
        <w:t>]</w:t>
      </w:r>
      <w:r w:rsidRPr="006607C6">
        <w:tab/>
        <w:t>Paragraph 2.30</w:t>
      </w:r>
      <w:r w:rsidR="003B59D9" w:rsidRPr="006607C6">
        <w:t> (</w:t>
      </w:r>
      <w:r w:rsidRPr="006607C6">
        <w:t>2)</w:t>
      </w:r>
      <w:r w:rsidR="003B59D9" w:rsidRPr="006607C6">
        <w:t> (</w:t>
      </w:r>
      <w:r w:rsidRPr="006607C6">
        <w:t>b)</w:t>
      </w:r>
    </w:p>
    <w:p w14:paraId="7D68E62C" w14:textId="3BB6A0FE" w:rsidR="00810031" w:rsidRPr="006607C6" w:rsidRDefault="00810031" w:rsidP="00390E43">
      <w:pPr>
        <w:pStyle w:val="LDAmendInstruction"/>
        <w:keepNext w:val="0"/>
        <w:spacing w:before="0" w:after="0"/>
        <w:rPr>
          <w:i w:val="0"/>
          <w:iCs/>
        </w:rPr>
      </w:pPr>
      <w:r w:rsidRPr="006607C6">
        <w:rPr>
          <w:i w:val="0"/>
          <w:iCs/>
        </w:rPr>
        <w:t>This is one of several amendments in the MOS amendment to create gender neutral language</w:t>
      </w:r>
      <w:r w:rsidR="00A63C47" w:rsidRPr="006607C6">
        <w:rPr>
          <w:i w:val="0"/>
          <w:iCs/>
        </w:rPr>
        <w:t>.</w:t>
      </w:r>
    </w:p>
    <w:p w14:paraId="58EA1026" w14:textId="77777777" w:rsidR="000029A9" w:rsidRPr="006607C6" w:rsidRDefault="000029A9" w:rsidP="0005501C">
      <w:pPr>
        <w:pStyle w:val="LDClause"/>
        <w:spacing w:before="0" w:after="0"/>
        <w:ind w:left="765" w:hanging="28"/>
      </w:pPr>
    </w:p>
    <w:p w14:paraId="2290C76F" w14:textId="3D9A8D72" w:rsidR="00A44234" w:rsidRPr="006607C6" w:rsidRDefault="00A44234" w:rsidP="00ED3C6D">
      <w:pPr>
        <w:pStyle w:val="LDAmendHeading"/>
        <w:keepNext w:val="0"/>
        <w:spacing w:before="0" w:after="0"/>
      </w:pPr>
      <w:r w:rsidRPr="006607C6">
        <w:t>[</w:t>
      </w:r>
      <w:r w:rsidR="00685DCF" w:rsidRPr="006607C6">
        <w:t>54</w:t>
      </w:r>
      <w:r w:rsidRPr="006607C6">
        <w:t>]</w:t>
      </w:r>
      <w:r w:rsidR="00A63C47" w:rsidRPr="006607C6">
        <w:tab/>
      </w:r>
      <w:r w:rsidRPr="006607C6">
        <w:t>Subparagraph 2.30</w:t>
      </w:r>
      <w:r w:rsidR="003B59D9" w:rsidRPr="006607C6">
        <w:t> (</w:t>
      </w:r>
      <w:r w:rsidRPr="006607C6">
        <w:t>2)</w:t>
      </w:r>
      <w:r w:rsidR="003B59D9" w:rsidRPr="006607C6">
        <w:t> (</w:t>
      </w:r>
      <w:r w:rsidRPr="006607C6">
        <w:t>c)</w:t>
      </w:r>
      <w:r w:rsidR="003B59D9" w:rsidRPr="006607C6">
        <w:t> (</w:t>
      </w:r>
      <w:r w:rsidRPr="006607C6">
        <w:t>iii)</w:t>
      </w:r>
    </w:p>
    <w:p w14:paraId="221A4845" w14:textId="1BF7B851" w:rsidR="00820553" w:rsidRPr="006607C6" w:rsidRDefault="00820553" w:rsidP="00390E43">
      <w:pPr>
        <w:pStyle w:val="LDAmendInstruction"/>
        <w:keepNext w:val="0"/>
        <w:spacing w:before="0" w:after="0"/>
        <w:rPr>
          <w:i w:val="0"/>
          <w:iCs/>
        </w:rPr>
      </w:pPr>
      <w:r w:rsidRPr="006607C6">
        <w:rPr>
          <w:i w:val="0"/>
          <w:iCs/>
        </w:rPr>
        <w:t xml:space="preserve">This amendment is consequential on amendment </w:t>
      </w:r>
      <w:r w:rsidR="00E40CEE" w:rsidRPr="006607C6">
        <w:rPr>
          <w:i w:val="0"/>
          <w:iCs/>
        </w:rPr>
        <w:t>55</w:t>
      </w:r>
      <w:r w:rsidRPr="006607C6">
        <w:rPr>
          <w:i w:val="0"/>
          <w:iCs/>
        </w:rPr>
        <w:t>.</w:t>
      </w:r>
    </w:p>
    <w:p w14:paraId="4AE86CF8" w14:textId="77777777" w:rsidR="000029A9" w:rsidRPr="006607C6" w:rsidRDefault="000029A9" w:rsidP="0005501C">
      <w:pPr>
        <w:pStyle w:val="LDClause"/>
        <w:spacing w:before="0" w:after="0"/>
        <w:ind w:left="765" w:hanging="28"/>
      </w:pPr>
    </w:p>
    <w:p w14:paraId="727C26BB" w14:textId="47246ADF" w:rsidR="00A44234" w:rsidRPr="006607C6" w:rsidRDefault="00A44234" w:rsidP="00ED3C6D">
      <w:pPr>
        <w:pStyle w:val="LDAmendHeading"/>
        <w:keepNext w:val="0"/>
        <w:spacing w:before="0" w:after="0"/>
      </w:pPr>
      <w:r w:rsidRPr="006607C6">
        <w:t>[</w:t>
      </w:r>
      <w:r w:rsidR="00E40CEE" w:rsidRPr="006607C6">
        <w:t>55</w:t>
      </w:r>
      <w:r w:rsidRPr="006607C6">
        <w:t>]</w:t>
      </w:r>
      <w:r w:rsidRPr="006607C6">
        <w:tab/>
        <w:t>Subparagraph 2.30</w:t>
      </w:r>
      <w:r w:rsidR="003B59D9" w:rsidRPr="006607C6">
        <w:t> (</w:t>
      </w:r>
      <w:r w:rsidRPr="006607C6">
        <w:t>2)</w:t>
      </w:r>
      <w:r w:rsidR="003B59D9" w:rsidRPr="006607C6">
        <w:t> (</w:t>
      </w:r>
      <w:r w:rsidRPr="006607C6">
        <w:t>c)</w:t>
      </w:r>
      <w:r w:rsidR="003B59D9" w:rsidRPr="006607C6">
        <w:t> (</w:t>
      </w:r>
      <w:r w:rsidRPr="006607C6">
        <w:t>iv), including the Note</w:t>
      </w:r>
    </w:p>
    <w:p w14:paraId="27738D93" w14:textId="2E65F9ED" w:rsidR="004A3B24" w:rsidRPr="006607C6" w:rsidRDefault="004A3B24" w:rsidP="00390E43">
      <w:pPr>
        <w:pStyle w:val="LDAmendInstruction"/>
        <w:keepNext w:val="0"/>
        <w:spacing w:before="0" w:after="0"/>
        <w:rPr>
          <w:i w:val="0"/>
          <w:iCs/>
        </w:rPr>
      </w:pPr>
      <w:r w:rsidRPr="006607C6">
        <w:rPr>
          <w:i w:val="0"/>
          <w:iCs/>
        </w:rPr>
        <w:t>This amendment removes the requirement that</w:t>
      </w:r>
      <w:r w:rsidR="00237CFD" w:rsidRPr="006607C6">
        <w:rPr>
          <w:i w:val="0"/>
          <w:iCs/>
        </w:rPr>
        <w:t>, for a RePL training course,</w:t>
      </w:r>
      <w:r w:rsidRPr="006607C6">
        <w:rPr>
          <w:i w:val="0"/>
          <w:iCs/>
        </w:rPr>
        <w:t xml:space="preserve"> a Re</w:t>
      </w:r>
      <w:r w:rsidR="00D94224" w:rsidRPr="006607C6">
        <w:rPr>
          <w:i w:val="0"/>
          <w:iCs/>
        </w:rPr>
        <w:t>P</w:t>
      </w:r>
      <w:r w:rsidRPr="006607C6">
        <w:rPr>
          <w:i w:val="0"/>
          <w:iCs/>
        </w:rPr>
        <w:t xml:space="preserve">L training instructor must have </w:t>
      </w:r>
      <w:r w:rsidR="00D94224" w:rsidRPr="006607C6">
        <w:rPr>
          <w:i w:val="0"/>
          <w:iCs/>
        </w:rPr>
        <w:t>completed a program in the principles of instruction</w:t>
      </w:r>
      <w:r w:rsidR="008C4FCC" w:rsidRPr="006607C6">
        <w:rPr>
          <w:i w:val="0"/>
          <w:iCs/>
        </w:rPr>
        <w:t xml:space="preserve"> approved by CASA</w:t>
      </w:r>
      <w:r w:rsidR="004E6D48" w:rsidRPr="006607C6">
        <w:rPr>
          <w:i w:val="0"/>
          <w:iCs/>
        </w:rPr>
        <w:t xml:space="preserve"> as guided by the </w:t>
      </w:r>
      <w:r w:rsidR="006D534F" w:rsidRPr="006607C6">
        <w:t>P</w:t>
      </w:r>
      <w:r w:rsidR="004E6D48" w:rsidRPr="006607C6">
        <w:t>rinciples a</w:t>
      </w:r>
      <w:r w:rsidR="006D534F" w:rsidRPr="006607C6">
        <w:t>n</w:t>
      </w:r>
      <w:r w:rsidR="004E6D48" w:rsidRPr="006607C6">
        <w:t xml:space="preserve">d </w:t>
      </w:r>
      <w:r w:rsidR="006D534F" w:rsidRPr="006607C6">
        <w:t>m</w:t>
      </w:r>
      <w:r w:rsidR="004E6D48" w:rsidRPr="006607C6">
        <w:t>ethods of instruction</w:t>
      </w:r>
      <w:r w:rsidR="00BC0FC3" w:rsidRPr="006607C6">
        <w:rPr>
          <w:i w:val="0"/>
          <w:iCs/>
        </w:rPr>
        <w:t xml:space="preserve"> mentioned in clause 3 of </w:t>
      </w:r>
      <w:r w:rsidR="00724686" w:rsidRPr="006607C6">
        <w:rPr>
          <w:i w:val="0"/>
          <w:iCs/>
        </w:rPr>
        <w:t>Section</w:t>
      </w:r>
      <w:r w:rsidR="00BC0FC3" w:rsidRPr="006607C6">
        <w:rPr>
          <w:i w:val="0"/>
          <w:iCs/>
        </w:rPr>
        <w:t xml:space="preserve"> 2.4 </w:t>
      </w:r>
      <w:r w:rsidR="00724686" w:rsidRPr="006607C6">
        <w:rPr>
          <w:i w:val="0"/>
          <w:iCs/>
        </w:rPr>
        <w:t>i</w:t>
      </w:r>
      <w:r w:rsidR="00BC0FC3" w:rsidRPr="006607C6">
        <w:rPr>
          <w:i w:val="0"/>
          <w:iCs/>
        </w:rPr>
        <w:t>n Schedule 3 of th</w:t>
      </w:r>
      <w:r w:rsidR="00724686" w:rsidRPr="006607C6">
        <w:rPr>
          <w:i w:val="0"/>
          <w:iCs/>
        </w:rPr>
        <w:t>e</w:t>
      </w:r>
      <w:r w:rsidR="00BC0FC3" w:rsidRPr="006607C6">
        <w:rPr>
          <w:i w:val="0"/>
          <w:iCs/>
        </w:rPr>
        <w:t xml:space="preserve"> Part 61</w:t>
      </w:r>
      <w:r w:rsidR="00724686" w:rsidRPr="006607C6">
        <w:rPr>
          <w:i w:val="0"/>
          <w:iCs/>
        </w:rPr>
        <w:t xml:space="preserve"> Manual of Standards</w:t>
      </w:r>
      <w:r w:rsidR="005B30C6" w:rsidRPr="006607C6">
        <w:rPr>
          <w:i w:val="0"/>
          <w:iCs/>
        </w:rPr>
        <w:t xml:space="preserve"> (page 538). </w:t>
      </w:r>
      <w:r w:rsidR="005766F7" w:rsidRPr="006607C6">
        <w:rPr>
          <w:i w:val="0"/>
          <w:iCs/>
        </w:rPr>
        <w:t>Currently there are limited pathways</w:t>
      </w:r>
      <w:r w:rsidR="00FE10B0" w:rsidRPr="006607C6">
        <w:rPr>
          <w:i w:val="0"/>
          <w:iCs/>
        </w:rPr>
        <w:t xml:space="preserve"> available to a RePL </w:t>
      </w:r>
      <w:r w:rsidR="00E12FD5" w:rsidRPr="006607C6">
        <w:rPr>
          <w:i w:val="0"/>
          <w:iCs/>
        </w:rPr>
        <w:t>h</w:t>
      </w:r>
      <w:r w:rsidR="00FE10B0" w:rsidRPr="006607C6">
        <w:rPr>
          <w:i w:val="0"/>
          <w:iCs/>
        </w:rPr>
        <w:t>older to complete a training course in the</w:t>
      </w:r>
      <w:r w:rsidR="00510D27" w:rsidRPr="006607C6">
        <w:rPr>
          <w:i w:val="0"/>
          <w:iCs/>
        </w:rPr>
        <w:t xml:space="preserve"> principles of instruction</w:t>
      </w:r>
      <w:r w:rsidR="00444575" w:rsidRPr="006607C6">
        <w:rPr>
          <w:i w:val="0"/>
          <w:iCs/>
        </w:rPr>
        <w:t xml:space="preserve"> (often referred to as</w:t>
      </w:r>
      <w:r w:rsidR="00FE10B0" w:rsidRPr="006607C6">
        <w:rPr>
          <w:i w:val="0"/>
          <w:iCs/>
        </w:rPr>
        <w:t xml:space="preserve"> principles </w:t>
      </w:r>
      <w:r w:rsidR="006E760B" w:rsidRPr="006607C6">
        <w:rPr>
          <w:i w:val="0"/>
          <w:iCs/>
        </w:rPr>
        <w:t>and methods of instruction</w:t>
      </w:r>
      <w:r w:rsidR="005A0E66" w:rsidRPr="006607C6">
        <w:rPr>
          <w:i w:val="0"/>
          <w:iCs/>
        </w:rPr>
        <w:t xml:space="preserve"> (</w:t>
      </w:r>
      <w:r w:rsidR="005A0E66" w:rsidRPr="006607C6">
        <w:rPr>
          <w:b/>
          <w:bCs/>
        </w:rPr>
        <w:t>PMI</w:t>
      </w:r>
      <w:r w:rsidR="005A0E66" w:rsidRPr="006607C6">
        <w:rPr>
          <w:i w:val="0"/>
          <w:iCs/>
        </w:rPr>
        <w:t>)</w:t>
      </w:r>
      <w:r w:rsidR="00444575" w:rsidRPr="006607C6">
        <w:rPr>
          <w:i w:val="0"/>
          <w:iCs/>
        </w:rPr>
        <w:t>)</w:t>
      </w:r>
      <w:r w:rsidR="005A0E66" w:rsidRPr="006607C6">
        <w:rPr>
          <w:i w:val="0"/>
          <w:iCs/>
        </w:rPr>
        <w:t xml:space="preserve">. PMI is not designed as a standalone </w:t>
      </w:r>
      <w:r w:rsidR="00134D53" w:rsidRPr="006607C6">
        <w:rPr>
          <w:i w:val="0"/>
          <w:iCs/>
        </w:rPr>
        <w:t xml:space="preserve">course but is a teaching method that is </w:t>
      </w:r>
      <w:r w:rsidR="00134D53" w:rsidRPr="006607C6">
        <w:rPr>
          <w:i w:val="0"/>
          <w:iCs/>
        </w:rPr>
        <w:lastRenderedPageBreak/>
        <w:t xml:space="preserve">integrated into a particular course. It is rarely </w:t>
      </w:r>
      <w:r w:rsidR="00961BAA" w:rsidRPr="006607C6">
        <w:rPr>
          <w:i w:val="0"/>
          <w:iCs/>
        </w:rPr>
        <w:t>offered as a standalone</w:t>
      </w:r>
      <w:r w:rsidR="00E12FD5" w:rsidRPr="006607C6">
        <w:rPr>
          <w:i w:val="0"/>
          <w:iCs/>
        </w:rPr>
        <w:t xml:space="preserve"> </w:t>
      </w:r>
      <w:r w:rsidR="00052CE1" w:rsidRPr="006607C6">
        <w:rPr>
          <w:i w:val="0"/>
          <w:iCs/>
        </w:rPr>
        <w:t>course</w:t>
      </w:r>
      <w:r w:rsidR="009623D0" w:rsidRPr="006607C6">
        <w:rPr>
          <w:i w:val="0"/>
          <w:iCs/>
        </w:rPr>
        <w:t xml:space="preserve"> </w:t>
      </w:r>
      <w:r w:rsidR="00C27E6A" w:rsidRPr="006607C6">
        <w:rPr>
          <w:i w:val="0"/>
          <w:iCs/>
        </w:rPr>
        <w:t xml:space="preserve">even </w:t>
      </w:r>
      <w:r w:rsidR="009623D0" w:rsidRPr="006607C6">
        <w:rPr>
          <w:i w:val="0"/>
          <w:iCs/>
        </w:rPr>
        <w:t>by flying schools</w:t>
      </w:r>
      <w:r w:rsidR="00351C5D" w:rsidRPr="006607C6">
        <w:rPr>
          <w:i w:val="0"/>
          <w:iCs/>
        </w:rPr>
        <w:t xml:space="preserve"> for conventional aviation</w:t>
      </w:r>
      <w:r w:rsidR="009623D0" w:rsidRPr="006607C6">
        <w:rPr>
          <w:i w:val="0"/>
          <w:iCs/>
        </w:rPr>
        <w:t>. Conventional aviation pilot instructor courses</w:t>
      </w:r>
      <w:r w:rsidR="00D70669" w:rsidRPr="006607C6">
        <w:rPr>
          <w:i w:val="0"/>
          <w:iCs/>
        </w:rPr>
        <w:t xml:space="preserve"> are </w:t>
      </w:r>
      <w:r w:rsidR="00F1159D" w:rsidRPr="006607C6">
        <w:rPr>
          <w:i w:val="0"/>
          <w:iCs/>
        </w:rPr>
        <w:t>mostly practical in nature and are guided by the principles of PMI.</w:t>
      </w:r>
      <w:r w:rsidR="006D53D6" w:rsidRPr="006607C6">
        <w:rPr>
          <w:i w:val="0"/>
          <w:iCs/>
        </w:rPr>
        <w:t xml:space="preserve"> Removing this </w:t>
      </w:r>
      <w:r w:rsidR="00C27E6A" w:rsidRPr="006607C6">
        <w:rPr>
          <w:i w:val="0"/>
          <w:iCs/>
        </w:rPr>
        <w:t xml:space="preserve">PMI </w:t>
      </w:r>
      <w:r w:rsidR="006D53D6" w:rsidRPr="006607C6">
        <w:rPr>
          <w:i w:val="0"/>
          <w:iCs/>
        </w:rPr>
        <w:t>requirement</w:t>
      </w:r>
      <w:r w:rsidR="00E73829" w:rsidRPr="006607C6">
        <w:rPr>
          <w:i w:val="0"/>
          <w:iCs/>
        </w:rPr>
        <w:t xml:space="preserve"> will provide clarity on what pathways are available.</w:t>
      </w:r>
    </w:p>
    <w:p w14:paraId="5194AD5D" w14:textId="77777777" w:rsidR="000029A9" w:rsidRPr="006607C6" w:rsidRDefault="000029A9" w:rsidP="0005501C">
      <w:pPr>
        <w:pStyle w:val="LDClause"/>
        <w:spacing w:before="0" w:after="0"/>
        <w:ind w:left="765" w:hanging="28"/>
      </w:pPr>
    </w:p>
    <w:p w14:paraId="2943656F" w14:textId="45A3AAD2" w:rsidR="00CD558B" w:rsidRPr="006607C6" w:rsidRDefault="00A44234" w:rsidP="00ED3C6D">
      <w:pPr>
        <w:pStyle w:val="LDAmendHeading"/>
        <w:keepNext w:val="0"/>
        <w:spacing w:before="0" w:after="0"/>
      </w:pPr>
      <w:r w:rsidRPr="006607C6">
        <w:t>[</w:t>
      </w:r>
      <w:r w:rsidR="00946523" w:rsidRPr="006607C6">
        <w:t>56</w:t>
      </w:r>
      <w:r w:rsidRPr="006607C6">
        <w:t>]</w:t>
      </w:r>
      <w:r w:rsidRPr="006607C6">
        <w:tab/>
        <w:t>After section 2.30</w:t>
      </w:r>
    </w:p>
    <w:p w14:paraId="68887BB7" w14:textId="26FA786C" w:rsidR="00A44234" w:rsidRPr="006607C6" w:rsidRDefault="00C525BF" w:rsidP="00390E43">
      <w:pPr>
        <w:pStyle w:val="LDAmendInstruction"/>
        <w:keepNext w:val="0"/>
        <w:spacing w:before="0" w:after="0"/>
        <w:rPr>
          <w:i w:val="0"/>
          <w:iCs/>
        </w:rPr>
      </w:pPr>
      <w:r w:rsidRPr="006607C6">
        <w:rPr>
          <w:i w:val="0"/>
          <w:iCs/>
        </w:rPr>
        <w:t xml:space="preserve">This amendment is designed to make it clear that </w:t>
      </w:r>
      <w:r w:rsidRPr="006607C6">
        <w:rPr>
          <w:rFonts w:cs="Arial"/>
          <w:i w:val="0"/>
          <w:iCs/>
        </w:rPr>
        <w:t xml:space="preserve">a RePL training instructor can undertake responsibilities as an examiner if they meet the requirements detailed under the definition of </w:t>
      </w:r>
      <w:r w:rsidRPr="006607C6">
        <w:rPr>
          <w:rFonts w:cs="Arial"/>
          <w:b/>
          <w:bCs/>
        </w:rPr>
        <w:t>examiner</w:t>
      </w:r>
      <w:r w:rsidRPr="006607C6">
        <w:rPr>
          <w:rFonts w:cs="Arial"/>
          <w:i w:val="0"/>
          <w:iCs/>
        </w:rPr>
        <w:t>.</w:t>
      </w:r>
      <w:r w:rsidR="009820E3" w:rsidRPr="006607C6">
        <w:rPr>
          <w:rFonts w:cs="Arial"/>
          <w:i w:val="0"/>
          <w:iCs/>
        </w:rPr>
        <w:t xml:space="preserve"> Hence, for</w:t>
      </w:r>
      <w:r w:rsidR="00D44207" w:rsidRPr="006607C6">
        <w:rPr>
          <w:rFonts w:cs="Arial"/>
          <w:i w:val="0"/>
          <w:iCs/>
        </w:rPr>
        <w:t xml:space="preserve"> t</w:t>
      </w:r>
      <w:r w:rsidR="00DC0CCD" w:rsidRPr="006607C6">
        <w:rPr>
          <w:rFonts w:cs="Arial"/>
          <w:i w:val="0"/>
          <w:iCs/>
        </w:rPr>
        <w:t xml:space="preserve">he </w:t>
      </w:r>
      <w:r w:rsidR="00DC0CCD" w:rsidRPr="006607C6">
        <w:rPr>
          <w:i w:val="0"/>
          <w:iCs/>
        </w:rPr>
        <w:t xml:space="preserve">definitions of </w:t>
      </w:r>
      <w:r w:rsidR="00DC0CCD" w:rsidRPr="006607C6">
        <w:rPr>
          <w:b/>
          <w:bCs/>
        </w:rPr>
        <w:t>examiner</w:t>
      </w:r>
      <w:r w:rsidR="00DC0CCD" w:rsidRPr="006607C6">
        <w:rPr>
          <w:i w:val="0"/>
          <w:iCs/>
        </w:rPr>
        <w:t xml:space="preserve"> in subsection 1.04</w:t>
      </w:r>
      <w:r w:rsidR="003B59D9" w:rsidRPr="006607C6">
        <w:rPr>
          <w:i w:val="0"/>
          <w:iCs/>
        </w:rPr>
        <w:t> (</w:t>
      </w:r>
      <w:r w:rsidR="00DC0CCD" w:rsidRPr="006607C6">
        <w:rPr>
          <w:i w:val="0"/>
          <w:iCs/>
        </w:rPr>
        <w:t>2), t</w:t>
      </w:r>
      <w:r w:rsidR="00CD558B" w:rsidRPr="006607C6">
        <w:rPr>
          <w:i w:val="0"/>
          <w:iCs/>
        </w:rPr>
        <w:t>h</w:t>
      </w:r>
      <w:r w:rsidR="009820E3" w:rsidRPr="006607C6">
        <w:rPr>
          <w:i w:val="0"/>
          <w:iCs/>
        </w:rPr>
        <w:t>e</w:t>
      </w:r>
      <w:r w:rsidR="00CD558B" w:rsidRPr="006607C6">
        <w:rPr>
          <w:i w:val="0"/>
          <w:iCs/>
        </w:rPr>
        <w:t xml:space="preserve"> amendment</w:t>
      </w:r>
      <w:r w:rsidR="000D0B29" w:rsidRPr="006607C6">
        <w:rPr>
          <w:i w:val="0"/>
          <w:iCs/>
        </w:rPr>
        <w:t xml:space="preserve"> inserts a new </w:t>
      </w:r>
      <w:r w:rsidR="00215D7C" w:rsidRPr="006607C6">
        <w:t>Division 2.7</w:t>
      </w:r>
      <w:r w:rsidR="00097E17" w:rsidRPr="006607C6">
        <w:t>A</w:t>
      </w:r>
      <w:r w:rsidR="00CD1F61" w:rsidRPr="006607C6">
        <w:t xml:space="preserve">, </w:t>
      </w:r>
      <w:r w:rsidR="00A44234" w:rsidRPr="006607C6">
        <w:rPr>
          <w:rFonts w:cs="Arial"/>
        </w:rPr>
        <w:t xml:space="preserve">Requirements for RePL training instructor to act as an </w:t>
      </w:r>
      <w:r w:rsidR="00A96F60" w:rsidRPr="006607C6">
        <w:rPr>
          <w:rFonts w:cs="Arial"/>
        </w:rPr>
        <w:t>e</w:t>
      </w:r>
      <w:r w:rsidR="00A44234" w:rsidRPr="006607C6">
        <w:rPr>
          <w:rFonts w:cs="Arial"/>
        </w:rPr>
        <w:t>xaminer</w:t>
      </w:r>
      <w:r w:rsidR="00215D7C" w:rsidRPr="006607C6">
        <w:rPr>
          <w:rFonts w:cs="Arial"/>
          <w:i w:val="0"/>
          <w:iCs/>
        </w:rPr>
        <w:t xml:space="preserve">. </w:t>
      </w:r>
      <w:r w:rsidR="0039215A" w:rsidRPr="006607C6">
        <w:rPr>
          <w:rFonts w:cs="Arial"/>
          <w:i w:val="0"/>
          <w:iCs/>
        </w:rPr>
        <w:t>This requires that b</w:t>
      </w:r>
      <w:r w:rsidR="00A44234" w:rsidRPr="006607C6">
        <w:rPr>
          <w:i w:val="0"/>
          <w:iCs/>
        </w:rPr>
        <w:t xml:space="preserve">efore an operator’s chief remote pilot authorises the operator’s RePL training instructor to be an examiner for a medium or large RPA, or a small or very small RPA, the chief remote pilot must be satisfied that the instructor meets each of the requirements prescribed for such an instructor in the relevant definition of an </w:t>
      </w:r>
      <w:r w:rsidR="00A44234" w:rsidRPr="006607C6">
        <w:rPr>
          <w:b/>
          <w:bCs/>
        </w:rPr>
        <w:t>examiner</w:t>
      </w:r>
      <w:r w:rsidR="00A44234" w:rsidRPr="006607C6">
        <w:rPr>
          <w:i w:val="0"/>
          <w:iCs/>
        </w:rPr>
        <w:t>.</w:t>
      </w:r>
    </w:p>
    <w:p w14:paraId="319961E5" w14:textId="77777777" w:rsidR="000029A9" w:rsidRPr="006607C6" w:rsidRDefault="000029A9" w:rsidP="0005501C">
      <w:pPr>
        <w:pStyle w:val="LDClause"/>
        <w:spacing w:before="0" w:after="0"/>
        <w:ind w:left="765" w:hanging="28"/>
      </w:pPr>
    </w:p>
    <w:p w14:paraId="38C00B3E" w14:textId="71EA9203" w:rsidR="00D0756D" w:rsidRPr="006607C6" w:rsidRDefault="00D0756D" w:rsidP="00ED3C6D">
      <w:pPr>
        <w:pStyle w:val="LDAmendHeading"/>
        <w:keepNext w:val="0"/>
        <w:spacing w:before="0" w:after="0"/>
        <w:rPr>
          <w:i/>
          <w:iCs/>
        </w:rPr>
      </w:pPr>
      <w:r w:rsidRPr="006607C6">
        <w:t>[</w:t>
      </w:r>
      <w:r w:rsidR="00946523" w:rsidRPr="006607C6">
        <w:t>57</w:t>
      </w:r>
      <w:r w:rsidRPr="006607C6">
        <w:t>]</w:t>
      </w:r>
      <w:r w:rsidRPr="006607C6">
        <w:tab/>
        <w:t>Subsection 2.31</w:t>
      </w:r>
      <w:r w:rsidR="003B59D9" w:rsidRPr="006607C6">
        <w:t> (</w:t>
      </w:r>
      <w:r w:rsidRPr="006607C6">
        <w:t>4), the Note</w:t>
      </w:r>
    </w:p>
    <w:p w14:paraId="51868198" w14:textId="6FC16546" w:rsidR="00495F26" w:rsidRPr="006607C6" w:rsidRDefault="00495F26" w:rsidP="00390E43">
      <w:pPr>
        <w:pStyle w:val="LDAmendInstruction"/>
        <w:keepNext w:val="0"/>
        <w:spacing w:before="0" w:after="0"/>
        <w:rPr>
          <w:i w:val="0"/>
          <w:iCs/>
        </w:rPr>
      </w:pPr>
      <w:r w:rsidRPr="006607C6">
        <w:rPr>
          <w:i w:val="0"/>
          <w:iCs/>
        </w:rPr>
        <w:t>This is one of several amendments in the MOS amendment to create gender neutral language.</w:t>
      </w:r>
    </w:p>
    <w:p w14:paraId="34224C9E" w14:textId="77777777" w:rsidR="0005501C" w:rsidRPr="006607C6" w:rsidRDefault="0005501C" w:rsidP="0005501C">
      <w:pPr>
        <w:pStyle w:val="LDClause"/>
        <w:spacing w:before="0" w:after="0"/>
        <w:ind w:left="765" w:hanging="28"/>
      </w:pPr>
    </w:p>
    <w:p w14:paraId="43FD6048" w14:textId="4EF06191" w:rsidR="00D0756D" w:rsidRPr="006607C6" w:rsidRDefault="00D0756D" w:rsidP="00ED3C6D">
      <w:pPr>
        <w:pStyle w:val="LDAmendHeading"/>
        <w:keepNext w:val="0"/>
        <w:spacing w:before="0" w:after="0"/>
      </w:pPr>
      <w:r w:rsidRPr="006607C6">
        <w:t>[</w:t>
      </w:r>
      <w:r w:rsidR="00946523" w:rsidRPr="006607C6">
        <w:t>58</w:t>
      </w:r>
      <w:r w:rsidRPr="006607C6">
        <w:t>]</w:t>
      </w:r>
      <w:r w:rsidRPr="006607C6">
        <w:tab/>
        <w:t>After subsection 2.31</w:t>
      </w:r>
      <w:r w:rsidR="003B59D9" w:rsidRPr="006607C6">
        <w:t> (</w:t>
      </w:r>
      <w:r w:rsidRPr="006607C6">
        <w:t>6)</w:t>
      </w:r>
    </w:p>
    <w:p w14:paraId="5516259C" w14:textId="70924550" w:rsidR="00D0756D" w:rsidRPr="006607C6" w:rsidRDefault="00D85207" w:rsidP="00390E43">
      <w:pPr>
        <w:pStyle w:val="LDAmendInstruction"/>
        <w:keepNext w:val="0"/>
        <w:spacing w:before="0" w:after="0"/>
        <w:rPr>
          <w:i w:val="0"/>
          <w:iCs/>
          <w:lang w:eastAsia="en-AU"/>
        </w:rPr>
      </w:pPr>
      <w:r w:rsidRPr="006607C6">
        <w:rPr>
          <w:i w:val="0"/>
          <w:iCs/>
        </w:rPr>
        <w:t>This amendment</w:t>
      </w:r>
      <w:r w:rsidR="00672074" w:rsidRPr="006607C6">
        <w:rPr>
          <w:i w:val="0"/>
          <w:iCs/>
        </w:rPr>
        <w:t xml:space="preserve"> </w:t>
      </w:r>
      <w:r w:rsidR="00C36C3B" w:rsidRPr="006607C6">
        <w:rPr>
          <w:i w:val="0"/>
          <w:iCs/>
        </w:rPr>
        <w:t xml:space="preserve">corrects the labelling </w:t>
      </w:r>
      <w:r w:rsidR="004148E6" w:rsidRPr="006607C6">
        <w:rPr>
          <w:i w:val="0"/>
          <w:iCs/>
        </w:rPr>
        <w:t>of tabular columns</w:t>
      </w:r>
      <w:r w:rsidR="00E41AAA" w:rsidRPr="006607C6">
        <w:rPr>
          <w:i w:val="0"/>
          <w:iCs/>
        </w:rPr>
        <w:t xml:space="preserve"> in</w:t>
      </w:r>
      <w:r w:rsidR="00711ED6" w:rsidRPr="006607C6">
        <w:rPr>
          <w:i w:val="0"/>
          <w:iCs/>
        </w:rPr>
        <w:t xml:space="preserve"> each</w:t>
      </w:r>
      <w:r w:rsidR="00E41AAA" w:rsidRPr="006607C6">
        <w:rPr>
          <w:i w:val="0"/>
          <w:iCs/>
        </w:rPr>
        <w:t xml:space="preserve"> </w:t>
      </w:r>
      <w:r w:rsidR="00711ED6" w:rsidRPr="006607C6">
        <w:rPr>
          <w:i w:val="0"/>
          <w:iCs/>
        </w:rPr>
        <w:t xml:space="preserve">relevant </w:t>
      </w:r>
      <w:r w:rsidR="005971C2" w:rsidRPr="006607C6">
        <w:rPr>
          <w:i w:val="0"/>
          <w:iCs/>
        </w:rPr>
        <w:t>Appendix</w:t>
      </w:r>
      <w:r w:rsidR="00E41AAA" w:rsidRPr="006607C6">
        <w:rPr>
          <w:i w:val="0"/>
          <w:iCs/>
        </w:rPr>
        <w:t xml:space="preserve"> of Schedule 6</w:t>
      </w:r>
      <w:r w:rsidR="00711ED6" w:rsidRPr="006607C6">
        <w:rPr>
          <w:i w:val="0"/>
          <w:iCs/>
        </w:rPr>
        <w:t>,</w:t>
      </w:r>
      <w:r w:rsidR="00E41AAA" w:rsidRPr="006607C6">
        <w:rPr>
          <w:i w:val="0"/>
          <w:iCs/>
        </w:rPr>
        <w:t xml:space="preserve"> </w:t>
      </w:r>
      <w:r w:rsidR="005971C2" w:rsidRPr="006607C6">
        <w:rPr>
          <w:i w:val="0"/>
          <w:iCs/>
        </w:rPr>
        <w:t>to make it easier to</w:t>
      </w:r>
      <w:r w:rsidR="00672074" w:rsidRPr="006607C6">
        <w:rPr>
          <w:i w:val="0"/>
          <w:iCs/>
        </w:rPr>
        <w:t xml:space="preserve"> locate </w:t>
      </w:r>
      <w:r w:rsidR="00D0756D" w:rsidRPr="006607C6">
        <w:rPr>
          <w:i w:val="0"/>
          <w:iCs/>
          <w:color w:val="000000"/>
          <w:lang w:eastAsia="en-AU"/>
        </w:rPr>
        <w:t>the</w:t>
      </w:r>
      <w:r w:rsidR="00672074" w:rsidRPr="006607C6">
        <w:rPr>
          <w:i w:val="0"/>
          <w:iCs/>
          <w:color w:val="000000"/>
          <w:lang w:eastAsia="en-AU"/>
        </w:rPr>
        <w:t xml:space="preserve"> relevant</w:t>
      </w:r>
      <w:r w:rsidR="00D0756D" w:rsidRPr="006607C6">
        <w:rPr>
          <w:i w:val="0"/>
          <w:iCs/>
          <w:color w:val="000000"/>
          <w:lang w:eastAsia="en-AU"/>
        </w:rPr>
        <w:t xml:space="preserve"> practical </w:t>
      </w:r>
      <w:r w:rsidR="00672074" w:rsidRPr="006607C6">
        <w:rPr>
          <w:i w:val="0"/>
          <w:iCs/>
          <w:color w:val="000000"/>
          <w:lang w:eastAsia="en-AU"/>
        </w:rPr>
        <w:t>competency</w:t>
      </w:r>
      <w:r w:rsidR="00DB6628" w:rsidRPr="006607C6">
        <w:rPr>
          <w:i w:val="0"/>
          <w:iCs/>
          <w:color w:val="000000"/>
          <w:lang w:eastAsia="en-AU"/>
        </w:rPr>
        <w:t xml:space="preserve"> </w:t>
      </w:r>
      <w:r w:rsidR="00D0756D" w:rsidRPr="006607C6">
        <w:rPr>
          <w:i w:val="0"/>
          <w:iCs/>
          <w:lang w:eastAsia="en-AU"/>
        </w:rPr>
        <w:t>manoeuvre</w:t>
      </w:r>
      <w:r w:rsidR="00672074" w:rsidRPr="006607C6">
        <w:rPr>
          <w:i w:val="0"/>
          <w:iCs/>
          <w:lang w:eastAsia="en-AU"/>
        </w:rPr>
        <w:t>s</w:t>
      </w:r>
      <w:r w:rsidR="00D0756D" w:rsidRPr="006607C6">
        <w:rPr>
          <w:i w:val="0"/>
          <w:iCs/>
          <w:lang w:eastAsia="en-AU"/>
        </w:rPr>
        <w:t xml:space="preserve"> and</w:t>
      </w:r>
      <w:r w:rsidR="00711ED6" w:rsidRPr="006607C6">
        <w:rPr>
          <w:i w:val="0"/>
          <w:iCs/>
          <w:lang w:eastAsia="en-AU"/>
        </w:rPr>
        <w:t xml:space="preserve"> </w:t>
      </w:r>
      <w:r w:rsidR="005971C2" w:rsidRPr="006607C6">
        <w:rPr>
          <w:i w:val="0"/>
          <w:iCs/>
          <w:lang w:eastAsia="en-AU"/>
        </w:rPr>
        <w:t>tolerances</w:t>
      </w:r>
      <w:r w:rsidR="00D0756D" w:rsidRPr="006607C6">
        <w:rPr>
          <w:i w:val="0"/>
          <w:iCs/>
          <w:lang w:eastAsia="en-AU"/>
        </w:rPr>
        <w:t xml:space="preserve"> </w:t>
      </w:r>
      <w:r w:rsidR="00DB6628" w:rsidRPr="006607C6">
        <w:rPr>
          <w:i w:val="0"/>
          <w:iCs/>
          <w:lang w:eastAsia="en-AU"/>
        </w:rPr>
        <w:t>for a flight test</w:t>
      </w:r>
      <w:r w:rsidR="005971C2" w:rsidRPr="006607C6">
        <w:rPr>
          <w:i w:val="0"/>
          <w:iCs/>
          <w:lang w:eastAsia="en-AU"/>
        </w:rPr>
        <w:t>.</w:t>
      </w:r>
    </w:p>
    <w:p w14:paraId="013212D2" w14:textId="77777777" w:rsidR="000029A9" w:rsidRPr="006607C6" w:rsidRDefault="000029A9" w:rsidP="0005501C">
      <w:pPr>
        <w:pStyle w:val="LDClause"/>
        <w:spacing w:before="0" w:after="0"/>
        <w:ind w:left="765" w:hanging="28"/>
      </w:pPr>
    </w:p>
    <w:p w14:paraId="4DADA3A5" w14:textId="76DBE7D7" w:rsidR="00D0756D" w:rsidRPr="006607C6" w:rsidRDefault="00D0756D" w:rsidP="00ED3C6D">
      <w:pPr>
        <w:pStyle w:val="LDAmendHeading"/>
        <w:keepNext w:val="0"/>
        <w:spacing w:before="0" w:after="0"/>
      </w:pPr>
      <w:r w:rsidRPr="006607C6">
        <w:t>[</w:t>
      </w:r>
      <w:r w:rsidR="00946523" w:rsidRPr="006607C6">
        <w:t>59</w:t>
      </w:r>
      <w:r w:rsidRPr="006607C6">
        <w:t>]</w:t>
      </w:r>
      <w:r w:rsidRPr="006607C6">
        <w:tab/>
        <w:t>Subsection 2.31</w:t>
      </w:r>
      <w:r w:rsidR="003B59D9" w:rsidRPr="006607C6">
        <w:t> (</w:t>
      </w:r>
      <w:r w:rsidRPr="006607C6">
        <w:t>8)</w:t>
      </w:r>
    </w:p>
    <w:p w14:paraId="5E65EECC" w14:textId="6D5A2015" w:rsidR="00662146" w:rsidRPr="006607C6" w:rsidRDefault="00662146" w:rsidP="00390E43">
      <w:pPr>
        <w:pStyle w:val="LDAmendInstruction"/>
        <w:keepNext w:val="0"/>
        <w:spacing w:before="0" w:after="0"/>
        <w:rPr>
          <w:i w:val="0"/>
          <w:iCs/>
        </w:rPr>
      </w:pPr>
      <w:r w:rsidRPr="006607C6">
        <w:rPr>
          <w:i w:val="0"/>
          <w:iCs/>
        </w:rPr>
        <w:t xml:space="preserve">This amendment moves </w:t>
      </w:r>
      <w:r w:rsidR="00092EC7" w:rsidRPr="006607C6">
        <w:rPr>
          <w:i w:val="0"/>
          <w:iCs/>
        </w:rPr>
        <w:t xml:space="preserve">the </w:t>
      </w:r>
      <w:r w:rsidRPr="006607C6">
        <w:rPr>
          <w:i w:val="0"/>
          <w:iCs/>
        </w:rPr>
        <w:t xml:space="preserve">requirement that </w:t>
      </w:r>
      <w:r w:rsidR="001725A6" w:rsidRPr="006607C6">
        <w:rPr>
          <w:i w:val="0"/>
          <w:iCs/>
        </w:rPr>
        <w:t xml:space="preserve">examiners conducting flight tests </w:t>
      </w:r>
      <w:r w:rsidR="00436C99" w:rsidRPr="006607C6">
        <w:rPr>
          <w:i w:val="0"/>
          <w:iCs/>
        </w:rPr>
        <w:t xml:space="preserve">keep </w:t>
      </w:r>
      <w:r w:rsidR="00456B3B" w:rsidRPr="006607C6">
        <w:rPr>
          <w:i w:val="0"/>
          <w:iCs/>
        </w:rPr>
        <w:t xml:space="preserve">certain flight test </w:t>
      </w:r>
      <w:r w:rsidR="00436C99" w:rsidRPr="006607C6">
        <w:rPr>
          <w:i w:val="0"/>
          <w:iCs/>
        </w:rPr>
        <w:t>records</w:t>
      </w:r>
      <w:r w:rsidR="00534FD2" w:rsidRPr="006607C6">
        <w:rPr>
          <w:i w:val="0"/>
          <w:iCs/>
        </w:rPr>
        <w:t xml:space="preserve"> from Chapter 2 into the</w:t>
      </w:r>
      <w:r w:rsidR="00112DC3" w:rsidRPr="006607C6">
        <w:rPr>
          <w:i w:val="0"/>
          <w:iCs/>
        </w:rPr>
        <w:t xml:space="preserve"> </w:t>
      </w:r>
      <w:r w:rsidRPr="006607C6">
        <w:rPr>
          <w:i w:val="0"/>
          <w:iCs/>
        </w:rPr>
        <w:t>new section 10.03</w:t>
      </w:r>
      <w:r w:rsidR="00532124" w:rsidRPr="006607C6">
        <w:rPr>
          <w:i w:val="0"/>
          <w:iCs/>
        </w:rPr>
        <w:t>A</w:t>
      </w:r>
      <w:r w:rsidRPr="006607C6">
        <w:rPr>
          <w:i w:val="0"/>
          <w:iCs/>
        </w:rPr>
        <w:t xml:space="preserve"> (amendment </w:t>
      </w:r>
      <w:r w:rsidR="009D2707" w:rsidRPr="006607C6">
        <w:rPr>
          <w:i w:val="0"/>
          <w:iCs/>
        </w:rPr>
        <w:t>85</w:t>
      </w:r>
      <w:r w:rsidRPr="006607C6">
        <w:rPr>
          <w:i w:val="0"/>
          <w:iCs/>
        </w:rPr>
        <w:t>).</w:t>
      </w:r>
    </w:p>
    <w:p w14:paraId="651185DD" w14:textId="77777777" w:rsidR="000029A9" w:rsidRPr="006607C6" w:rsidRDefault="000029A9" w:rsidP="0005501C">
      <w:pPr>
        <w:pStyle w:val="LDClause"/>
        <w:spacing w:before="0" w:after="0"/>
        <w:ind w:left="765" w:hanging="28"/>
      </w:pPr>
    </w:p>
    <w:p w14:paraId="55AB7F35" w14:textId="358DC4EF" w:rsidR="00D0756D" w:rsidRPr="006607C6" w:rsidRDefault="00D0756D" w:rsidP="00ED3C6D">
      <w:pPr>
        <w:pStyle w:val="LDAmendHeading"/>
        <w:keepNext w:val="0"/>
        <w:spacing w:before="0" w:after="0"/>
        <w:rPr>
          <w:i/>
          <w:iCs/>
        </w:rPr>
      </w:pPr>
      <w:r w:rsidRPr="006607C6">
        <w:t>[</w:t>
      </w:r>
      <w:r w:rsidR="004023F4" w:rsidRPr="006607C6">
        <w:t>60</w:t>
      </w:r>
      <w:r w:rsidRPr="006607C6">
        <w:t>]</w:t>
      </w:r>
      <w:r w:rsidRPr="006607C6">
        <w:tab/>
        <w:t>Subsection 2.31</w:t>
      </w:r>
      <w:r w:rsidR="003B59D9" w:rsidRPr="006607C6">
        <w:t> (</w:t>
      </w:r>
      <w:r w:rsidRPr="006607C6">
        <w:t>9)</w:t>
      </w:r>
    </w:p>
    <w:p w14:paraId="12C972E0" w14:textId="77777777" w:rsidR="00711ED6" w:rsidRPr="006607C6" w:rsidRDefault="00711ED6" w:rsidP="00390E43">
      <w:pPr>
        <w:pStyle w:val="LDAmendInstruction"/>
        <w:keepNext w:val="0"/>
        <w:spacing w:before="0" w:after="0"/>
        <w:rPr>
          <w:i w:val="0"/>
          <w:iCs/>
        </w:rPr>
      </w:pPr>
      <w:r w:rsidRPr="006607C6">
        <w:rPr>
          <w:i w:val="0"/>
          <w:iCs/>
        </w:rPr>
        <w:t>This is one of several amendments in the MOS amendment to create gender neutral language.</w:t>
      </w:r>
    </w:p>
    <w:p w14:paraId="1888C1EF" w14:textId="77777777" w:rsidR="000029A9" w:rsidRPr="006607C6" w:rsidRDefault="000029A9" w:rsidP="0005501C">
      <w:pPr>
        <w:pStyle w:val="LDClause"/>
        <w:spacing w:before="0" w:after="0"/>
        <w:ind w:left="765" w:hanging="28"/>
      </w:pPr>
    </w:p>
    <w:p w14:paraId="55E9B84A" w14:textId="1AC8CFAE" w:rsidR="00BA4B38" w:rsidRPr="006607C6" w:rsidRDefault="00BA4B38" w:rsidP="00ED3C6D">
      <w:pPr>
        <w:pStyle w:val="LDAmendHeading"/>
        <w:keepNext w:val="0"/>
        <w:spacing w:before="0" w:after="0"/>
      </w:pPr>
      <w:r w:rsidRPr="006607C6">
        <w:t>[</w:t>
      </w:r>
      <w:r w:rsidR="004023F4" w:rsidRPr="006607C6">
        <w:t>61</w:t>
      </w:r>
      <w:r w:rsidRPr="006607C6">
        <w:t>]</w:t>
      </w:r>
      <w:r w:rsidRPr="006607C6">
        <w:tab/>
        <w:t>Subsection 2.31</w:t>
      </w:r>
      <w:r w:rsidR="003B59D9" w:rsidRPr="006607C6">
        <w:t> (</w:t>
      </w:r>
      <w:r w:rsidRPr="006607C6">
        <w:t>11)</w:t>
      </w:r>
    </w:p>
    <w:p w14:paraId="004A14DD" w14:textId="63E4E5BE" w:rsidR="00DE78F3" w:rsidRPr="006607C6" w:rsidRDefault="00DE78F3" w:rsidP="00390E43">
      <w:pPr>
        <w:pStyle w:val="LDAmendInstruction"/>
        <w:keepNext w:val="0"/>
        <w:spacing w:before="0" w:after="0"/>
        <w:rPr>
          <w:i w:val="0"/>
          <w:iCs/>
        </w:rPr>
      </w:pPr>
      <w:r w:rsidRPr="006607C6">
        <w:rPr>
          <w:i w:val="0"/>
          <w:iCs/>
        </w:rPr>
        <w:t xml:space="preserve">This amendment is consequential on amendment </w:t>
      </w:r>
      <w:r w:rsidR="00284D2D" w:rsidRPr="006607C6">
        <w:rPr>
          <w:i w:val="0"/>
          <w:iCs/>
        </w:rPr>
        <w:t>59</w:t>
      </w:r>
      <w:r w:rsidRPr="006607C6">
        <w:rPr>
          <w:i w:val="0"/>
          <w:iCs/>
        </w:rPr>
        <w:t>.</w:t>
      </w:r>
    </w:p>
    <w:p w14:paraId="580F50A9" w14:textId="77777777" w:rsidR="000029A9" w:rsidRPr="006607C6" w:rsidRDefault="000029A9" w:rsidP="0005501C">
      <w:pPr>
        <w:pStyle w:val="LDClause"/>
        <w:spacing w:before="0" w:after="0"/>
        <w:ind w:left="765" w:hanging="28"/>
      </w:pPr>
    </w:p>
    <w:p w14:paraId="442EBF3A" w14:textId="24D40B4C" w:rsidR="00D0756D" w:rsidRPr="006607C6" w:rsidRDefault="00D0756D" w:rsidP="00ED3C6D">
      <w:pPr>
        <w:pStyle w:val="LDAmendHeading"/>
        <w:keepNext w:val="0"/>
        <w:spacing w:before="0" w:after="0"/>
        <w:rPr>
          <w:i/>
          <w:iCs/>
        </w:rPr>
      </w:pPr>
      <w:r w:rsidRPr="006607C6">
        <w:t>[</w:t>
      </w:r>
      <w:r w:rsidR="00E7206B" w:rsidRPr="006607C6">
        <w:t>62</w:t>
      </w:r>
      <w:r w:rsidRPr="006607C6">
        <w:t>]</w:t>
      </w:r>
      <w:r w:rsidRPr="006607C6">
        <w:tab/>
        <w:t>Section 5.04, subparagraph (e)</w:t>
      </w:r>
      <w:r w:rsidR="003B59D9" w:rsidRPr="006607C6">
        <w:t> (</w:t>
      </w:r>
      <w:r w:rsidRPr="006607C6">
        <w:t xml:space="preserve">iii) of the definition of </w:t>
      </w:r>
      <w:r w:rsidRPr="006607C6">
        <w:rPr>
          <w:i/>
          <w:iCs/>
        </w:rPr>
        <w:t>EVLOS operation class 2</w:t>
      </w:r>
    </w:p>
    <w:p w14:paraId="5FE2CC68" w14:textId="75147550" w:rsidR="00165A2B" w:rsidRPr="006607C6" w:rsidRDefault="00165A2B" w:rsidP="00390E43">
      <w:pPr>
        <w:pStyle w:val="LDAmendInstruction"/>
        <w:keepNext w:val="0"/>
        <w:spacing w:before="0" w:after="0"/>
        <w:rPr>
          <w:i w:val="0"/>
          <w:iCs/>
        </w:rPr>
      </w:pPr>
      <w:r w:rsidRPr="006607C6">
        <w:rPr>
          <w:i w:val="0"/>
          <w:iCs/>
        </w:rPr>
        <w:t xml:space="preserve">This amendment is designed to </w:t>
      </w:r>
      <w:r w:rsidR="00451527" w:rsidRPr="006607C6">
        <w:rPr>
          <w:i w:val="0"/>
          <w:iCs/>
        </w:rPr>
        <w:t xml:space="preserve">take </w:t>
      </w:r>
      <w:r w:rsidR="00805E3A" w:rsidRPr="006607C6">
        <w:rPr>
          <w:i w:val="0"/>
          <w:iCs/>
        </w:rPr>
        <w:t>account</w:t>
      </w:r>
      <w:r w:rsidR="00451527" w:rsidRPr="006607C6">
        <w:rPr>
          <w:i w:val="0"/>
          <w:iCs/>
        </w:rPr>
        <w:t xml:space="preserve"> of the </w:t>
      </w:r>
      <w:r w:rsidR="00C2622E" w:rsidRPr="006607C6">
        <w:rPr>
          <w:i w:val="0"/>
          <w:iCs/>
        </w:rPr>
        <w:t>development,</w:t>
      </w:r>
      <w:r w:rsidR="00451527" w:rsidRPr="006607C6">
        <w:rPr>
          <w:i w:val="0"/>
          <w:iCs/>
        </w:rPr>
        <w:t xml:space="preserve"> </w:t>
      </w:r>
      <w:r w:rsidR="00805E3A" w:rsidRPr="006607C6">
        <w:rPr>
          <w:i w:val="0"/>
          <w:iCs/>
        </w:rPr>
        <w:t>and use</w:t>
      </w:r>
      <w:r w:rsidR="000A6E8F" w:rsidRPr="006607C6">
        <w:rPr>
          <w:i w:val="0"/>
          <w:iCs/>
        </w:rPr>
        <w:t xml:space="preserve"> by observers in extended </w:t>
      </w:r>
      <w:r w:rsidR="00C2622E" w:rsidRPr="006607C6">
        <w:rPr>
          <w:i w:val="0"/>
          <w:iCs/>
        </w:rPr>
        <w:t xml:space="preserve">visual </w:t>
      </w:r>
      <w:r w:rsidR="004065AD" w:rsidRPr="006607C6">
        <w:rPr>
          <w:i w:val="0"/>
          <w:iCs/>
        </w:rPr>
        <w:t>line</w:t>
      </w:r>
      <w:r w:rsidR="00C2622E" w:rsidRPr="006607C6">
        <w:rPr>
          <w:i w:val="0"/>
          <w:iCs/>
        </w:rPr>
        <w:t xml:space="preserve"> of sight</w:t>
      </w:r>
      <w:r w:rsidR="008A0F15" w:rsidRPr="006607C6">
        <w:rPr>
          <w:i w:val="0"/>
          <w:iCs/>
        </w:rPr>
        <w:t xml:space="preserve"> (</w:t>
      </w:r>
      <w:r w:rsidR="008A0F15" w:rsidRPr="006607C6">
        <w:rPr>
          <w:b/>
          <w:bCs/>
        </w:rPr>
        <w:t>EVLOS</w:t>
      </w:r>
      <w:r w:rsidR="008A0F15" w:rsidRPr="006607C6">
        <w:rPr>
          <w:i w:val="0"/>
          <w:iCs/>
        </w:rPr>
        <w:t>)</w:t>
      </w:r>
      <w:r w:rsidR="00C2622E" w:rsidRPr="006607C6">
        <w:rPr>
          <w:i w:val="0"/>
          <w:iCs/>
        </w:rPr>
        <w:t xml:space="preserve"> </w:t>
      </w:r>
      <w:r w:rsidR="004065AD" w:rsidRPr="006607C6">
        <w:rPr>
          <w:i w:val="0"/>
          <w:iCs/>
        </w:rPr>
        <w:t>operation</w:t>
      </w:r>
      <w:r w:rsidR="008A0F15" w:rsidRPr="006607C6">
        <w:rPr>
          <w:i w:val="0"/>
          <w:iCs/>
        </w:rPr>
        <w:t>s</w:t>
      </w:r>
      <w:r w:rsidR="004065AD" w:rsidRPr="006607C6">
        <w:rPr>
          <w:i w:val="0"/>
          <w:iCs/>
        </w:rPr>
        <w:t xml:space="preserve"> (that is beyond </w:t>
      </w:r>
      <w:r w:rsidR="008A0F15" w:rsidRPr="006607C6">
        <w:rPr>
          <w:i w:val="0"/>
          <w:iCs/>
        </w:rPr>
        <w:t>the RPA controller’s sight</w:t>
      </w:r>
      <w:r w:rsidR="00EA03E6" w:rsidRPr="006607C6">
        <w:rPr>
          <w:i w:val="0"/>
          <w:iCs/>
        </w:rPr>
        <w:t>)</w:t>
      </w:r>
      <w:r w:rsidR="00120524" w:rsidRPr="006607C6">
        <w:rPr>
          <w:i w:val="0"/>
          <w:iCs/>
        </w:rPr>
        <w:t>,</w:t>
      </w:r>
      <w:r w:rsidR="004065AD" w:rsidRPr="006607C6">
        <w:rPr>
          <w:i w:val="0"/>
          <w:iCs/>
        </w:rPr>
        <w:t xml:space="preserve"> of</w:t>
      </w:r>
      <w:r w:rsidR="00451527" w:rsidRPr="006607C6">
        <w:rPr>
          <w:i w:val="0"/>
          <w:iCs/>
        </w:rPr>
        <w:t xml:space="preserve"> </w:t>
      </w:r>
      <w:r w:rsidR="00EA03E6" w:rsidRPr="006607C6">
        <w:rPr>
          <w:i w:val="0"/>
          <w:iCs/>
        </w:rPr>
        <w:t>more advanced technologies than radio or telephone.</w:t>
      </w:r>
      <w:r w:rsidR="00CD3F95" w:rsidRPr="006607C6">
        <w:rPr>
          <w:i w:val="0"/>
          <w:iCs/>
        </w:rPr>
        <w:t xml:space="preserve"> The amendment </w:t>
      </w:r>
      <w:r w:rsidR="00F76E6E" w:rsidRPr="006607C6">
        <w:rPr>
          <w:i w:val="0"/>
          <w:iCs/>
        </w:rPr>
        <w:t xml:space="preserve">removes </w:t>
      </w:r>
      <w:r w:rsidR="005C6F8A" w:rsidRPr="006607C6">
        <w:rPr>
          <w:i w:val="0"/>
          <w:iCs/>
        </w:rPr>
        <w:t>prescripti</w:t>
      </w:r>
      <w:r w:rsidR="00D730D6" w:rsidRPr="006607C6">
        <w:rPr>
          <w:i w:val="0"/>
          <w:iCs/>
        </w:rPr>
        <w:t xml:space="preserve">ve </w:t>
      </w:r>
      <w:r w:rsidR="005C6F8A" w:rsidRPr="006607C6">
        <w:rPr>
          <w:i w:val="0"/>
          <w:iCs/>
        </w:rPr>
        <w:t xml:space="preserve">provisions </w:t>
      </w:r>
      <w:r w:rsidR="00E71AE2" w:rsidRPr="006607C6">
        <w:rPr>
          <w:i w:val="0"/>
          <w:iCs/>
        </w:rPr>
        <w:t>regarding the use of communication devices to allow an applicant the ability to demonstrate a system that may be acceptable to CASA.</w:t>
      </w:r>
    </w:p>
    <w:p w14:paraId="025D6467" w14:textId="77777777" w:rsidR="000029A9" w:rsidRPr="006607C6" w:rsidRDefault="000029A9" w:rsidP="0005501C">
      <w:pPr>
        <w:pStyle w:val="LDClause"/>
        <w:spacing w:before="0" w:after="0"/>
        <w:ind w:left="765" w:hanging="28"/>
      </w:pPr>
    </w:p>
    <w:p w14:paraId="28229A03" w14:textId="75C22837" w:rsidR="00D0756D" w:rsidRPr="006607C6" w:rsidRDefault="00D0756D" w:rsidP="00F22BEC">
      <w:pPr>
        <w:pStyle w:val="LDAmendHeading"/>
        <w:spacing w:before="0" w:after="0"/>
      </w:pPr>
      <w:r w:rsidRPr="006607C6">
        <w:t>[</w:t>
      </w:r>
      <w:r w:rsidR="00E7206B" w:rsidRPr="006607C6">
        <w:t>63</w:t>
      </w:r>
      <w:r w:rsidRPr="006607C6">
        <w:t>]</w:t>
      </w:r>
      <w:r w:rsidRPr="006607C6">
        <w:tab/>
        <w:t>After subparagraph (e)</w:t>
      </w:r>
      <w:r w:rsidR="003B59D9" w:rsidRPr="006607C6">
        <w:t> (</w:t>
      </w:r>
      <w:r w:rsidRPr="006607C6">
        <w:t xml:space="preserve">iii) of the definition of </w:t>
      </w:r>
      <w:r w:rsidRPr="006607C6">
        <w:rPr>
          <w:i/>
          <w:iCs/>
        </w:rPr>
        <w:t xml:space="preserve">EVLOS operation class 2 </w:t>
      </w:r>
      <w:r w:rsidRPr="006607C6">
        <w:t>in section 5.04</w:t>
      </w:r>
    </w:p>
    <w:p w14:paraId="5BA033D9" w14:textId="29EBC7F3" w:rsidR="00D0756D" w:rsidRPr="006607C6" w:rsidRDefault="00DC0451" w:rsidP="00390E43">
      <w:pPr>
        <w:pStyle w:val="LDAmendInstruction"/>
        <w:keepNext w:val="0"/>
        <w:spacing w:before="0" w:after="0"/>
        <w:rPr>
          <w:i w:val="0"/>
          <w:iCs/>
        </w:rPr>
      </w:pPr>
      <w:r w:rsidRPr="006607C6">
        <w:rPr>
          <w:i w:val="0"/>
          <w:iCs/>
        </w:rPr>
        <w:t>This amendment</w:t>
      </w:r>
      <w:r w:rsidR="00FF4DA5" w:rsidRPr="006607C6">
        <w:rPr>
          <w:i w:val="0"/>
          <w:iCs/>
        </w:rPr>
        <w:t xml:space="preserve"> supports amendment </w:t>
      </w:r>
      <w:r w:rsidR="00E7206B" w:rsidRPr="006607C6">
        <w:rPr>
          <w:i w:val="0"/>
          <w:iCs/>
        </w:rPr>
        <w:t xml:space="preserve">62 </w:t>
      </w:r>
      <w:r w:rsidR="00FF4DA5" w:rsidRPr="006607C6">
        <w:rPr>
          <w:i w:val="0"/>
          <w:iCs/>
        </w:rPr>
        <w:t xml:space="preserve">by inserting </w:t>
      </w:r>
      <w:r w:rsidR="00453DA8" w:rsidRPr="006607C6">
        <w:rPr>
          <w:i w:val="0"/>
          <w:iCs/>
        </w:rPr>
        <w:t>a</w:t>
      </w:r>
      <w:r w:rsidR="00FF4DA5" w:rsidRPr="006607C6">
        <w:rPr>
          <w:i w:val="0"/>
          <w:iCs/>
        </w:rPr>
        <w:t xml:space="preserve"> Note </w:t>
      </w:r>
      <w:r w:rsidR="00757707" w:rsidRPr="006607C6">
        <w:rPr>
          <w:i w:val="0"/>
          <w:iCs/>
        </w:rPr>
        <w:t xml:space="preserve">that </w:t>
      </w:r>
      <w:r w:rsidR="00537CC6" w:rsidRPr="006607C6">
        <w:rPr>
          <w:i w:val="0"/>
          <w:iCs/>
        </w:rPr>
        <w:t>the relevant</w:t>
      </w:r>
      <w:r w:rsidR="000C32B1" w:rsidRPr="006607C6">
        <w:rPr>
          <w:i w:val="0"/>
          <w:iCs/>
        </w:rPr>
        <w:t xml:space="preserve"> communication</w:t>
      </w:r>
      <w:r w:rsidR="00D0756D" w:rsidRPr="006607C6">
        <w:rPr>
          <w:i w:val="0"/>
          <w:iCs/>
        </w:rPr>
        <w:t xml:space="preserve"> system must use reliable modern technology that enables effective spoken communication.</w:t>
      </w:r>
    </w:p>
    <w:p w14:paraId="2BF200B9" w14:textId="55628C1E" w:rsidR="00D0756D" w:rsidRPr="006607C6" w:rsidRDefault="00D0756D" w:rsidP="00FC3569">
      <w:pPr>
        <w:pStyle w:val="LDAmendHeading"/>
        <w:spacing w:before="0" w:after="0"/>
        <w:rPr>
          <w:i/>
          <w:iCs/>
        </w:rPr>
      </w:pPr>
      <w:r w:rsidRPr="006607C6">
        <w:lastRenderedPageBreak/>
        <w:t>[</w:t>
      </w:r>
      <w:r w:rsidR="00E7206B" w:rsidRPr="006607C6">
        <w:t>64</w:t>
      </w:r>
      <w:r w:rsidRPr="006607C6">
        <w:t>]</w:t>
      </w:r>
      <w:r w:rsidRPr="006607C6">
        <w:tab/>
        <w:t xml:space="preserve">Section 5.04, definition of </w:t>
      </w:r>
      <w:r w:rsidRPr="006607C6">
        <w:rPr>
          <w:i/>
          <w:iCs/>
        </w:rPr>
        <w:t>EVLOS operation class 2</w:t>
      </w:r>
      <w:r w:rsidRPr="006607C6">
        <w:t>, Note 2</w:t>
      </w:r>
    </w:p>
    <w:p w14:paraId="048B5BC2" w14:textId="7F0D25A9" w:rsidR="000C32B1" w:rsidRPr="006607C6" w:rsidRDefault="000C32B1" w:rsidP="00FC3569">
      <w:pPr>
        <w:pStyle w:val="LDAmendInstruction"/>
        <w:spacing w:before="0" w:after="0"/>
        <w:rPr>
          <w:i w:val="0"/>
          <w:iCs/>
        </w:rPr>
      </w:pPr>
      <w:r w:rsidRPr="006607C6">
        <w:rPr>
          <w:i w:val="0"/>
          <w:iCs/>
        </w:rPr>
        <w:t>This is one of several amendments in the MOS amendment to create gender neutral language</w:t>
      </w:r>
      <w:r w:rsidR="00897DB5" w:rsidRPr="006607C6">
        <w:rPr>
          <w:i w:val="0"/>
          <w:iCs/>
        </w:rPr>
        <w:t>.</w:t>
      </w:r>
    </w:p>
    <w:p w14:paraId="2AB2418F" w14:textId="77777777" w:rsidR="000029A9" w:rsidRPr="006607C6" w:rsidRDefault="000029A9" w:rsidP="00FC3569">
      <w:pPr>
        <w:pStyle w:val="LDClause"/>
        <w:keepNext/>
        <w:spacing w:before="0" w:after="0"/>
        <w:ind w:left="765" w:hanging="28"/>
      </w:pPr>
    </w:p>
    <w:p w14:paraId="6CA1123E" w14:textId="1E7EAB1A" w:rsidR="00D0756D" w:rsidRPr="006607C6" w:rsidRDefault="00D0756D" w:rsidP="00ED3C6D">
      <w:pPr>
        <w:pStyle w:val="LDAmendHeading"/>
        <w:keepNext w:val="0"/>
        <w:spacing w:before="0" w:after="0"/>
      </w:pPr>
      <w:r w:rsidRPr="006607C6">
        <w:t>[</w:t>
      </w:r>
      <w:r w:rsidR="00E7206B" w:rsidRPr="006607C6">
        <w:t>65</w:t>
      </w:r>
      <w:r w:rsidRPr="006607C6">
        <w:t>]</w:t>
      </w:r>
      <w:r w:rsidRPr="006607C6">
        <w:tab/>
        <w:t>Sub-subparagraph 5.06</w:t>
      </w:r>
      <w:r w:rsidR="003B59D9" w:rsidRPr="006607C6">
        <w:t> (</w:t>
      </w:r>
      <w:r w:rsidRPr="006607C6">
        <w:t>c)</w:t>
      </w:r>
      <w:r w:rsidR="003B59D9" w:rsidRPr="006607C6">
        <w:t> (</w:t>
      </w:r>
      <w:proofErr w:type="spellStart"/>
      <w:r w:rsidRPr="006607C6">
        <w:t>i</w:t>
      </w:r>
      <w:proofErr w:type="spellEnd"/>
      <w:r w:rsidRPr="006607C6">
        <w:t>)</w:t>
      </w:r>
      <w:r w:rsidR="003B59D9" w:rsidRPr="006607C6">
        <w:t> (</w:t>
      </w:r>
      <w:r w:rsidRPr="006607C6">
        <w:t>B)</w:t>
      </w:r>
    </w:p>
    <w:p w14:paraId="361D5177" w14:textId="55162C58" w:rsidR="00D0756D" w:rsidRPr="006607C6" w:rsidRDefault="008D35C2" w:rsidP="00390E43">
      <w:pPr>
        <w:pStyle w:val="LDAmendInstruction"/>
        <w:keepNext w:val="0"/>
        <w:spacing w:before="0" w:after="0"/>
        <w:rPr>
          <w:i w:val="0"/>
          <w:iCs/>
        </w:rPr>
      </w:pPr>
      <w:r w:rsidRPr="006607C6">
        <w:rPr>
          <w:i w:val="0"/>
          <w:iCs/>
        </w:rPr>
        <w:t>This amendment</w:t>
      </w:r>
      <w:r w:rsidR="00B41E6A" w:rsidRPr="006607C6">
        <w:rPr>
          <w:i w:val="0"/>
          <w:iCs/>
        </w:rPr>
        <w:t xml:space="preserve"> modifies</w:t>
      </w:r>
      <w:r w:rsidR="0045285D" w:rsidRPr="006607C6">
        <w:rPr>
          <w:i w:val="0"/>
          <w:iCs/>
        </w:rPr>
        <w:t xml:space="preserve"> </w:t>
      </w:r>
      <w:r w:rsidR="00B41E6A" w:rsidRPr="006607C6">
        <w:rPr>
          <w:i w:val="0"/>
          <w:iCs/>
        </w:rPr>
        <w:t xml:space="preserve">the description of </w:t>
      </w:r>
      <w:r w:rsidR="006D6C38" w:rsidRPr="006607C6">
        <w:rPr>
          <w:i w:val="0"/>
          <w:iCs/>
        </w:rPr>
        <w:t xml:space="preserve">one of the </w:t>
      </w:r>
      <w:r w:rsidR="00CE2B55" w:rsidRPr="006607C6">
        <w:rPr>
          <w:i w:val="0"/>
          <w:iCs/>
        </w:rPr>
        <w:t>persons</w:t>
      </w:r>
      <w:r w:rsidR="00B41E6A" w:rsidRPr="006607C6">
        <w:rPr>
          <w:i w:val="0"/>
          <w:iCs/>
        </w:rPr>
        <w:t xml:space="preserve"> who may conduct a proficiency check</w:t>
      </w:r>
      <w:r w:rsidR="00C50D87" w:rsidRPr="006607C6">
        <w:rPr>
          <w:i w:val="0"/>
          <w:iCs/>
        </w:rPr>
        <w:t xml:space="preserve"> for a remote pilot who proposes to conduct an EVLOS operation</w:t>
      </w:r>
      <w:r w:rsidR="0045285D" w:rsidRPr="006607C6">
        <w:rPr>
          <w:i w:val="0"/>
          <w:iCs/>
        </w:rPr>
        <w:t>. The person must</w:t>
      </w:r>
      <w:r w:rsidR="003435BD" w:rsidRPr="006607C6">
        <w:rPr>
          <w:i w:val="0"/>
          <w:iCs/>
        </w:rPr>
        <w:t xml:space="preserve"> be a</w:t>
      </w:r>
      <w:r w:rsidR="00D0756D" w:rsidRPr="006607C6">
        <w:rPr>
          <w:i w:val="0"/>
          <w:iCs/>
        </w:rPr>
        <w:t xml:space="preserve"> RePL holder of the certified RPA operat</w:t>
      </w:r>
      <w:r w:rsidR="00975A77" w:rsidRPr="006607C6">
        <w:rPr>
          <w:i w:val="0"/>
          <w:iCs/>
        </w:rPr>
        <w:t>o</w:t>
      </w:r>
      <w:r w:rsidR="00C40973" w:rsidRPr="006607C6">
        <w:rPr>
          <w:i w:val="0"/>
          <w:iCs/>
        </w:rPr>
        <w:t>r,</w:t>
      </w:r>
      <w:r w:rsidR="00975A77" w:rsidRPr="006607C6">
        <w:rPr>
          <w:i w:val="0"/>
          <w:iCs/>
        </w:rPr>
        <w:t xml:space="preserve"> be</w:t>
      </w:r>
      <w:r w:rsidR="00D0756D" w:rsidRPr="006607C6">
        <w:rPr>
          <w:i w:val="0"/>
          <w:iCs/>
        </w:rPr>
        <w:t xml:space="preserve"> authorised under the operator’s ReOC to conduct the chec</w:t>
      </w:r>
      <w:r w:rsidR="00C40973" w:rsidRPr="006607C6">
        <w:rPr>
          <w:i w:val="0"/>
          <w:iCs/>
        </w:rPr>
        <w:t>k,</w:t>
      </w:r>
      <w:r w:rsidR="00D0756D" w:rsidRPr="006607C6">
        <w:rPr>
          <w:i w:val="0"/>
          <w:iCs/>
        </w:rPr>
        <w:t xml:space="preserve"> and</w:t>
      </w:r>
      <w:r w:rsidR="0010075C" w:rsidRPr="006607C6">
        <w:rPr>
          <w:i w:val="0"/>
          <w:iCs/>
        </w:rPr>
        <w:t xml:space="preserve"> be </w:t>
      </w:r>
      <w:r w:rsidR="00D0756D" w:rsidRPr="006607C6">
        <w:rPr>
          <w:i w:val="0"/>
          <w:iCs/>
        </w:rPr>
        <w:t>approved in writing for the purpose by the operator’s chief remote pilot</w:t>
      </w:r>
      <w:r w:rsidR="0010075C" w:rsidRPr="006607C6">
        <w:rPr>
          <w:i w:val="0"/>
          <w:iCs/>
        </w:rPr>
        <w:t>.</w:t>
      </w:r>
    </w:p>
    <w:p w14:paraId="0BB9DD77" w14:textId="77777777" w:rsidR="000029A9" w:rsidRPr="006607C6" w:rsidRDefault="000029A9" w:rsidP="0005501C">
      <w:pPr>
        <w:pStyle w:val="LDClause"/>
        <w:spacing w:before="0" w:after="0"/>
        <w:ind w:left="765" w:hanging="28"/>
      </w:pPr>
    </w:p>
    <w:p w14:paraId="1DCB0957" w14:textId="7C76C7F4" w:rsidR="00D0756D" w:rsidRPr="006607C6" w:rsidRDefault="00D0756D" w:rsidP="00ED3C6D">
      <w:pPr>
        <w:pStyle w:val="LDAmendHeading"/>
        <w:keepNext w:val="0"/>
        <w:spacing w:before="0" w:after="0"/>
      </w:pPr>
      <w:r w:rsidRPr="006607C6">
        <w:t>[</w:t>
      </w:r>
      <w:r w:rsidR="00E7206B" w:rsidRPr="006607C6">
        <w:t>66</w:t>
      </w:r>
      <w:r w:rsidRPr="006607C6">
        <w:t>]</w:t>
      </w:r>
      <w:r w:rsidRPr="006607C6">
        <w:tab/>
        <w:t>Subsection 5.07</w:t>
      </w:r>
      <w:r w:rsidR="003B59D9" w:rsidRPr="006607C6">
        <w:t> (</w:t>
      </w:r>
      <w:r w:rsidRPr="006607C6">
        <w:t>5)</w:t>
      </w:r>
    </w:p>
    <w:p w14:paraId="0A30BA01" w14:textId="77777777" w:rsidR="00C40973" w:rsidRPr="006607C6" w:rsidRDefault="00C40973" w:rsidP="00390E43">
      <w:pPr>
        <w:pStyle w:val="LDAmendInstruction"/>
        <w:keepNext w:val="0"/>
        <w:spacing w:before="0" w:after="0"/>
        <w:rPr>
          <w:i w:val="0"/>
          <w:iCs/>
        </w:rPr>
      </w:pPr>
      <w:r w:rsidRPr="006607C6">
        <w:rPr>
          <w:i w:val="0"/>
          <w:iCs/>
        </w:rPr>
        <w:t>This is one of several amendments in the MOS amendment to create gender neutral language.</w:t>
      </w:r>
    </w:p>
    <w:p w14:paraId="16C2CFDE" w14:textId="77777777" w:rsidR="000029A9" w:rsidRPr="006607C6" w:rsidRDefault="000029A9" w:rsidP="0005501C">
      <w:pPr>
        <w:pStyle w:val="LDClause"/>
        <w:spacing w:before="0" w:after="0"/>
        <w:ind w:left="765" w:hanging="28"/>
      </w:pPr>
    </w:p>
    <w:p w14:paraId="0D60D310" w14:textId="73E1CEBA" w:rsidR="00D0756D" w:rsidRPr="006607C6" w:rsidRDefault="00D0756D" w:rsidP="00ED3C6D">
      <w:pPr>
        <w:pStyle w:val="LDAmendHeading"/>
        <w:keepNext w:val="0"/>
        <w:spacing w:before="0" w:after="0"/>
      </w:pPr>
      <w:r w:rsidRPr="006607C6">
        <w:t>[</w:t>
      </w:r>
      <w:r w:rsidR="00E7206B" w:rsidRPr="006607C6">
        <w:t>67</w:t>
      </w:r>
      <w:r w:rsidRPr="006607C6">
        <w:t>]</w:t>
      </w:r>
      <w:r w:rsidRPr="006607C6">
        <w:tab/>
        <w:t>Section 5.10</w:t>
      </w:r>
    </w:p>
    <w:p w14:paraId="3D4FBD10" w14:textId="38C4B5C6" w:rsidR="000B5584" w:rsidRPr="006607C6" w:rsidRDefault="000B5584" w:rsidP="00390E43">
      <w:pPr>
        <w:pStyle w:val="LDAmendInstruction"/>
        <w:keepNext w:val="0"/>
        <w:spacing w:before="0" w:after="0"/>
        <w:rPr>
          <w:i w:val="0"/>
          <w:iCs/>
        </w:rPr>
      </w:pPr>
      <w:r w:rsidRPr="006607C6">
        <w:rPr>
          <w:i w:val="0"/>
          <w:iCs/>
        </w:rPr>
        <w:t xml:space="preserve">This amendment is consequential on amendment </w:t>
      </w:r>
      <w:r w:rsidR="009F5804" w:rsidRPr="006607C6">
        <w:rPr>
          <w:i w:val="0"/>
          <w:iCs/>
        </w:rPr>
        <w:t>62</w:t>
      </w:r>
      <w:r w:rsidRPr="006607C6">
        <w:rPr>
          <w:i w:val="0"/>
          <w:iCs/>
        </w:rPr>
        <w:t xml:space="preserve">, allowing </w:t>
      </w:r>
      <w:r w:rsidR="003C4DB2" w:rsidRPr="006607C6">
        <w:rPr>
          <w:i w:val="0"/>
          <w:iCs/>
        </w:rPr>
        <w:t>communication systems other than radio and telephone.</w:t>
      </w:r>
      <w:r w:rsidR="0040478D" w:rsidRPr="006607C6">
        <w:rPr>
          <w:i w:val="0"/>
          <w:iCs/>
        </w:rPr>
        <w:t xml:space="preserve"> It also removes the </w:t>
      </w:r>
      <w:r w:rsidR="007C3926" w:rsidRPr="006607C6">
        <w:rPr>
          <w:i w:val="0"/>
          <w:iCs/>
        </w:rPr>
        <w:t xml:space="preserve">current restriction </w:t>
      </w:r>
      <w:r w:rsidR="00C12DD4" w:rsidRPr="006607C6">
        <w:rPr>
          <w:i w:val="0"/>
          <w:iCs/>
        </w:rPr>
        <w:t xml:space="preserve">in the </w:t>
      </w:r>
      <w:r w:rsidR="00A96F60" w:rsidRPr="006607C6">
        <w:rPr>
          <w:i w:val="0"/>
          <w:iCs/>
        </w:rPr>
        <w:t xml:space="preserve">principal </w:t>
      </w:r>
      <w:r w:rsidR="00C12DD4" w:rsidRPr="006607C6">
        <w:rPr>
          <w:i w:val="0"/>
          <w:iCs/>
        </w:rPr>
        <w:t>MOS</w:t>
      </w:r>
      <w:r w:rsidR="00842AE3" w:rsidRPr="006607C6">
        <w:rPr>
          <w:i w:val="0"/>
          <w:iCs/>
        </w:rPr>
        <w:t xml:space="preserve"> which </w:t>
      </w:r>
      <w:r w:rsidR="00CF4F9E" w:rsidRPr="006607C6">
        <w:rPr>
          <w:i w:val="0"/>
          <w:iCs/>
        </w:rPr>
        <w:t>does not permit</w:t>
      </w:r>
      <w:r w:rsidR="00314294" w:rsidRPr="006607C6">
        <w:rPr>
          <w:i w:val="0"/>
          <w:iCs/>
        </w:rPr>
        <w:t xml:space="preserve"> a mobile </w:t>
      </w:r>
      <w:r w:rsidR="009C242F" w:rsidRPr="006607C6">
        <w:rPr>
          <w:i w:val="0"/>
          <w:iCs/>
        </w:rPr>
        <w:t>tele</w:t>
      </w:r>
      <w:r w:rsidR="00314294" w:rsidRPr="006607C6">
        <w:rPr>
          <w:i w:val="0"/>
          <w:iCs/>
        </w:rPr>
        <w:t xml:space="preserve">phone </w:t>
      </w:r>
      <w:r w:rsidR="009C242F" w:rsidRPr="006607C6">
        <w:rPr>
          <w:i w:val="0"/>
          <w:iCs/>
        </w:rPr>
        <w:t>to be used as a secondary communication system</w:t>
      </w:r>
      <w:r w:rsidR="0085220B" w:rsidRPr="006607C6">
        <w:rPr>
          <w:i w:val="0"/>
          <w:iCs/>
        </w:rPr>
        <w:t xml:space="preserve"> if a mobile telephone is a </w:t>
      </w:r>
      <w:r w:rsidR="00FD26E4" w:rsidRPr="006607C6">
        <w:rPr>
          <w:i w:val="0"/>
          <w:iCs/>
        </w:rPr>
        <w:t xml:space="preserve">primary communication system. </w:t>
      </w:r>
      <w:r w:rsidR="006364D9" w:rsidRPr="006607C6">
        <w:rPr>
          <w:i w:val="0"/>
          <w:iCs/>
        </w:rPr>
        <w:t xml:space="preserve">CASA considers that </w:t>
      </w:r>
      <w:r w:rsidR="008257D2" w:rsidRPr="006607C6">
        <w:rPr>
          <w:i w:val="0"/>
          <w:iCs/>
        </w:rPr>
        <w:t xml:space="preserve">a person may use the same type of </w:t>
      </w:r>
      <w:r w:rsidR="005D5E96" w:rsidRPr="006607C6">
        <w:rPr>
          <w:i w:val="0"/>
          <w:iCs/>
        </w:rPr>
        <w:t xml:space="preserve">communication </w:t>
      </w:r>
      <w:r w:rsidR="008257D2" w:rsidRPr="006607C6">
        <w:rPr>
          <w:i w:val="0"/>
          <w:iCs/>
        </w:rPr>
        <w:t>system with considerations such as alternate service provider</w:t>
      </w:r>
      <w:r w:rsidR="00AD1D03" w:rsidRPr="006607C6">
        <w:rPr>
          <w:i w:val="0"/>
          <w:iCs/>
        </w:rPr>
        <w:t xml:space="preserve">s, independent software and independent </w:t>
      </w:r>
      <w:r w:rsidR="005D5E96" w:rsidRPr="006607C6">
        <w:rPr>
          <w:i w:val="0"/>
          <w:iCs/>
        </w:rPr>
        <w:t>protocols.</w:t>
      </w:r>
    </w:p>
    <w:p w14:paraId="1D42E301" w14:textId="77777777" w:rsidR="000029A9" w:rsidRPr="006607C6" w:rsidRDefault="000029A9" w:rsidP="0005501C">
      <w:pPr>
        <w:pStyle w:val="LDClause"/>
        <w:spacing w:before="0" w:after="0"/>
        <w:ind w:left="765" w:hanging="28"/>
      </w:pPr>
    </w:p>
    <w:p w14:paraId="12960A9E" w14:textId="5F1E0785" w:rsidR="00D0756D" w:rsidRPr="006607C6" w:rsidRDefault="00D0756D" w:rsidP="00ED3C6D">
      <w:pPr>
        <w:pStyle w:val="LDAmendHeading"/>
        <w:keepNext w:val="0"/>
        <w:spacing w:before="0" w:after="0"/>
      </w:pPr>
      <w:r w:rsidRPr="006607C6">
        <w:t>[</w:t>
      </w:r>
      <w:r w:rsidR="009F5804" w:rsidRPr="006607C6">
        <w:t>68</w:t>
      </w:r>
      <w:r w:rsidRPr="006607C6">
        <w:t>]</w:t>
      </w:r>
      <w:r w:rsidRPr="006607C6">
        <w:tab/>
        <w:t>Section 5.11</w:t>
      </w:r>
    </w:p>
    <w:p w14:paraId="10D88DD9" w14:textId="6D7E3EAD" w:rsidR="00D82BF0" w:rsidRPr="006607C6" w:rsidRDefault="00D9524E" w:rsidP="00390E43">
      <w:pPr>
        <w:pStyle w:val="LDAmendInstruction"/>
        <w:keepNext w:val="0"/>
        <w:spacing w:before="0" w:after="0"/>
        <w:rPr>
          <w:rFonts w:eastAsia="Calibri"/>
          <w:i w:val="0"/>
          <w:iCs/>
        </w:rPr>
      </w:pPr>
      <w:r w:rsidRPr="006607C6">
        <w:rPr>
          <w:i w:val="0"/>
          <w:iCs/>
        </w:rPr>
        <w:t xml:space="preserve">This amendment </w:t>
      </w:r>
      <w:r w:rsidR="00C26C31" w:rsidRPr="006607C6">
        <w:rPr>
          <w:i w:val="0"/>
          <w:iCs/>
        </w:rPr>
        <w:t>simplifies the requirements</w:t>
      </w:r>
      <w:r w:rsidR="002B0135" w:rsidRPr="006607C6">
        <w:rPr>
          <w:i w:val="0"/>
          <w:iCs/>
        </w:rPr>
        <w:t xml:space="preserve"> for </w:t>
      </w:r>
      <w:r w:rsidR="00A56202" w:rsidRPr="006607C6">
        <w:rPr>
          <w:i w:val="0"/>
          <w:iCs/>
        </w:rPr>
        <w:t xml:space="preserve">conducting </w:t>
      </w:r>
      <w:r w:rsidR="002B0135" w:rsidRPr="006607C6">
        <w:rPr>
          <w:i w:val="0"/>
          <w:iCs/>
        </w:rPr>
        <w:t>an EVLOS operation.</w:t>
      </w:r>
      <w:r w:rsidR="00830299" w:rsidRPr="006607C6">
        <w:rPr>
          <w:i w:val="0"/>
          <w:iCs/>
        </w:rPr>
        <w:t xml:space="preserve"> They remain </w:t>
      </w:r>
      <w:r w:rsidR="00905E82" w:rsidRPr="006607C6">
        <w:rPr>
          <w:i w:val="0"/>
          <w:iCs/>
        </w:rPr>
        <w:t>essentially</w:t>
      </w:r>
      <w:r w:rsidR="00830299" w:rsidRPr="006607C6">
        <w:rPr>
          <w:i w:val="0"/>
          <w:iCs/>
        </w:rPr>
        <w:t xml:space="preserve"> unchanged in effect</w:t>
      </w:r>
      <w:r w:rsidR="000C6830" w:rsidRPr="006607C6">
        <w:rPr>
          <w:i w:val="0"/>
          <w:iCs/>
        </w:rPr>
        <w:t>,</w:t>
      </w:r>
      <w:r w:rsidR="00830299" w:rsidRPr="006607C6">
        <w:rPr>
          <w:i w:val="0"/>
          <w:iCs/>
        </w:rPr>
        <w:t xml:space="preserve"> </w:t>
      </w:r>
      <w:r w:rsidR="00905E82" w:rsidRPr="006607C6">
        <w:rPr>
          <w:i w:val="0"/>
          <w:iCs/>
        </w:rPr>
        <w:t xml:space="preserve">although a </w:t>
      </w:r>
      <w:r w:rsidR="000C6830" w:rsidRPr="006607C6">
        <w:rPr>
          <w:i w:val="0"/>
          <w:iCs/>
        </w:rPr>
        <w:t>requirement</w:t>
      </w:r>
      <w:r w:rsidR="00905E82" w:rsidRPr="006607C6">
        <w:rPr>
          <w:i w:val="0"/>
          <w:iCs/>
        </w:rPr>
        <w:t xml:space="preserve"> for GPS satellite locks</w:t>
      </w:r>
      <w:r w:rsidR="000C6830" w:rsidRPr="006607C6">
        <w:rPr>
          <w:i w:val="0"/>
          <w:iCs/>
        </w:rPr>
        <w:t xml:space="preserve"> is removed as unnecessary. Thus,</w:t>
      </w:r>
      <w:r w:rsidR="003A088F" w:rsidRPr="006607C6">
        <w:rPr>
          <w:i w:val="0"/>
          <w:iCs/>
        </w:rPr>
        <w:t xml:space="preserve"> i</w:t>
      </w:r>
      <w:r w:rsidR="00D0756D" w:rsidRPr="006607C6">
        <w:rPr>
          <w:rFonts w:eastAsia="Calibri"/>
          <w:i w:val="0"/>
          <w:iCs/>
        </w:rPr>
        <w:t>n an EVLOS operation, an RPA may only be flown</w:t>
      </w:r>
      <w:r w:rsidR="003A088F" w:rsidRPr="006607C6">
        <w:rPr>
          <w:rFonts w:eastAsia="Calibri"/>
          <w:i w:val="0"/>
          <w:iCs/>
        </w:rPr>
        <w:t xml:space="preserve"> while </w:t>
      </w:r>
      <w:r w:rsidR="00D0756D" w:rsidRPr="006607C6">
        <w:rPr>
          <w:rFonts w:eastAsia="Calibri"/>
          <w:i w:val="0"/>
          <w:iCs/>
        </w:rPr>
        <w:t>the control link performance from the remote pilot station to the RPA is reliably and consistently maintained</w:t>
      </w:r>
      <w:r w:rsidR="003A088F" w:rsidRPr="006607C6">
        <w:rPr>
          <w:rFonts w:eastAsia="Calibri"/>
          <w:i w:val="0"/>
          <w:iCs/>
        </w:rPr>
        <w:t xml:space="preserve">, </w:t>
      </w:r>
      <w:r w:rsidR="00F379F0" w:rsidRPr="006607C6">
        <w:rPr>
          <w:rFonts w:eastAsia="Calibri"/>
          <w:i w:val="0"/>
          <w:iCs/>
        </w:rPr>
        <w:t xml:space="preserve">while </w:t>
      </w:r>
      <w:r w:rsidR="00D0756D" w:rsidRPr="006607C6">
        <w:rPr>
          <w:rFonts w:eastAsia="Calibri"/>
          <w:i w:val="0"/>
          <w:iCs/>
        </w:rPr>
        <w:t>the communication link between the remote pilot and a relevant observer is maintained</w:t>
      </w:r>
      <w:r w:rsidR="00F379F0" w:rsidRPr="006607C6">
        <w:rPr>
          <w:rFonts w:eastAsia="Calibri"/>
          <w:i w:val="0"/>
          <w:iCs/>
        </w:rPr>
        <w:t xml:space="preserve">, and </w:t>
      </w:r>
      <w:r w:rsidR="00D0756D" w:rsidRPr="006607C6">
        <w:rPr>
          <w:i w:val="0"/>
          <w:iCs/>
          <w:color w:val="000000"/>
        </w:rPr>
        <w:t xml:space="preserve">at a distance from the relevant observer that is the lesser of </w:t>
      </w:r>
      <w:r w:rsidR="00F379F0" w:rsidRPr="006607C6">
        <w:rPr>
          <w:i w:val="0"/>
          <w:iCs/>
          <w:color w:val="000000"/>
        </w:rPr>
        <w:t>1</w:t>
      </w:r>
      <w:r w:rsidR="00D1294E" w:rsidRPr="006607C6">
        <w:rPr>
          <w:i w:val="0"/>
          <w:iCs/>
          <w:color w:val="000000"/>
        </w:rPr>
        <w:t> </w:t>
      </w:r>
      <w:r w:rsidR="00F379F0" w:rsidRPr="006607C6">
        <w:rPr>
          <w:i w:val="0"/>
          <w:iCs/>
          <w:color w:val="000000"/>
        </w:rPr>
        <w:t>500 m</w:t>
      </w:r>
      <w:r w:rsidR="003F52D6" w:rsidRPr="006607C6">
        <w:rPr>
          <w:i w:val="0"/>
          <w:iCs/>
          <w:color w:val="000000"/>
        </w:rPr>
        <w:t xml:space="preserve"> or </w:t>
      </w:r>
      <w:r w:rsidR="00D0756D" w:rsidRPr="006607C6">
        <w:rPr>
          <w:i w:val="0"/>
          <w:iCs/>
        </w:rPr>
        <w:t xml:space="preserve">the distance at which the relevant </w:t>
      </w:r>
      <w:r w:rsidR="00E60DCC" w:rsidRPr="006607C6">
        <w:rPr>
          <w:i w:val="0"/>
          <w:iCs/>
        </w:rPr>
        <w:t>observer</w:t>
      </w:r>
      <w:r w:rsidR="00D0756D" w:rsidRPr="006607C6">
        <w:rPr>
          <w:i w:val="0"/>
          <w:iCs/>
        </w:rPr>
        <w:t xml:space="preserve"> is able to perform all of their duties.</w:t>
      </w:r>
      <w:r w:rsidR="003F52D6" w:rsidRPr="006607C6">
        <w:rPr>
          <w:i w:val="0"/>
          <w:iCs/>
        </w:rPr>
        <w:t xml:space="preserve"> New Notes</w:t>
      </w:r>
      <w:r w:rsidR="007E6ECA" w:rsidRPr="006607C6">
        <w:rPr>
          <w:i w:val="0"/>
          <w:iCs/>
        </w:rPr>
        <w:t xml:space="preserve"> provide additional explanations.</w:t>
      </w:r>
      <w:r w:rsidR="00E61BD9" w:rsidRPr="006607C6">
        <w:rPr>
          <w:i w:val="0"/>
          <w:iCs/>
        </w:rPr>
        <w:t xml:space="preserve"> </w:t>
      </w:r>
      <w:r w:rsidR="008547B0" w:rsidRPr="006607C6">
        <w:rPr>
          <w:i w:val="0"/>
          <w:iCs/>
        </w:rPr>
        <w:t xml:space="preserve">It is also provided that </w:t>
      </w:r>
      <w:r w:rsidR="00F16F81" w:rsidRPr="006607C6">
        <w:rPr>
          <w:i w:val="0"/>
          <w:iCs/>
        </w:rPr>
        <w:t xml:space="preserve">RPA operators authorised to conduct EVLOS operations </w:t>
      </w:r>
      <w:r w:rsidR="004C4FEE" w:rsidRPr="006607C6">
        <w:rPr>
          <w:i w:val="0"/>
          <w:iCs/>
        </w:rPr>
        <w:t xml:space="preserve">prior to this amendment may continue to operate under </w:t>
      </w:r>
      <w:r w:rsidR="00AF054C" w:rsidRPr="006607C6">
        <w:rPr>
          <w:i w:val="0"/>
          <w:iCs/>
        </w:rPr>
        <w:t xml:space="preserve">such </w:t>
      </w:r>
      <w:r w:rsidR="00CB559A" w:rsidRPr="006607C6">
        <w:rPr>
          <w:i w:val="0"/>
          <w:iCs/>
        </w:rPr>
        <w:t>approvals</w:t>
      </w:r>
      <w:r w:rsidR="00D82BF0" w:rsidRPr="006607C6">
        <w:rPr>
          <w:rFonts w:eastAsia="Calibri"/>
          <w:i w:val="0"/>
          <w:iCs/>
        </w:rPr>
        <w:t>.</w:t>
      </w:r>
    </w:p>
    <w:p w14:paraId="3DE92948" w14:textId="77777777" w:rsidR="000029A9" w:rsidRPr="006607C6" w:rsidRDefault="000029A9" w:rsidP="0005501C">
      <w:pPr>
        <w:pStyle w:val="LDClause"/>
        <w:spacing w:before="0" w:after="0"/>
        <w:ind w:left="765" w:hanging="28"/>
      </w:pPr>
    </w:p>
    <w:p w14:paraId="3E09DE43" w14:textId="1F375335" w:rsidR="00D0756D" w:rsidRPr="006607C6" w:rsidRDefault="00D0756D" w:rsidP="00ED3C6D">
      <w:pPr>
        <w:pStyle w:val="LDAmendHeading"/>
        <w:keepNext w:val="0"/>
        <w:spacing w:before="0" w:after="0"/>
        <w:rPr>
          <w:i/>
          <w:iCs/>
        </w:rPr>
      </w:pPr>
      <w:r w:rsidRPr="006607C6">
        <w:t>[</w:t>
      </w:r>
      <w:r w:rsidR="00E03140" w:rsidRPr="006607C6">
        <w:t>69</w:t>
      </w:r>
      <w:r w:rsidRPr="006607C6">
        <w:t>]</w:t>
      </w:r>
      <w:r w:rsidRPr="006607C6">
        <w:tab/>
        <w:t>Paragraph 5.14</w:t>
      </w:r>
      <w:r w:rsidR="003B59D9" w:rsidRPr="006607C6">
        <w:t> (</w:t>
      </w:r>
      <w:r w:rsidRPr="006607C6">
        <w:t>b)</w:t>
      </w:r>
    </w:p>
    <w:p w14:paraId="27A893BA" w14:textId="77777777" w:rsidR="007E6ECA" w:rsidRPr="006607C6" w:rsidRDefault="007E6ECA" w:rsidP="00390E43">
      <w:pPr>
        <w:pStyle w:val="LDAmendInstruction"/>
        <w:keepNext w:val="0"/>
        <w:spacing w:before="0" w:after="0"/>
        <w:rPr>
          <w:i w:val="0"/>
          <w:iCs/>
        </w:rPr>
      </w:pPr>
      <w:r w:rsidRPr="006607C6">
        <w:rPr>
          <w:i w:val="0"/>
          <w:iCs/>
        </w:rPr>
        <w:t>This is one of several amendments in the MOS amendment to create gender neutral language.</w:t>
      </w:r>
    </w:p>
    <w:p w14:paraId="39B10D4A" w14:textId="77777777" w:rsidR="000029A9" w:rsidRPr="006607C6" w:rsidRDefault="000029A9" w:rsidP="0005501C">
      <w:pPr>
        <w:pStyle w:val="LDClause"/>
        <w:spacing w:before="0" w:after="0"/>
        <w:ind w:left="765" w:hanging="28"/>
      </w:pPr>
    </w:p>
    <w:p w14:paraId="10385844" w14:textId="67BD27F1" w:rsidR="00D0756D" w:rsidRPr="006607C6" w:rsidRDefault="00D0756D" w:rsidP="00ED3C6D">
      <w:pPr>
        <w:pStyle w:val="LDAmendHeading"/>
        <w:keepNext w:val="0"/>
        <w:spacing w:before="0" w:after="0"/>
      </w:pPr>
      <w:r w:rsidRPr="006607C6">
        <w:t>[</w:t>
      </w:r>
      <w:r w:rsidR="00E03140" w:rsidRPr="006607C6">
        <w:t>70</w:t>
      </w:r>
      <w:r w:rsidRPr="006607C6">
        <w:t>]</w:t>
      </w:r>
      <w:r w:rsidRPr="006607C6">
        <w:tab/>
        <w:t>Section 5.17, the heading</w:t>
      </w:r>
    </w:p>
    <w:p w14:paraId="5C9EE2EC" w14:textId="74AA134E" w:rsidR="00D0756D" w:rsidRPr="006607C6" w:rsidRDefault="000E26AA" w:rsidP="00390E43">
      <w:pPr>
        <w:pStyle w:val="LDAmendInstruction"/>
        <w:keepNext w:val="0"/>
        <w:spacing w:before="0" w:after="0"/>
        <w:rPr>
          <w:i w:val="0"/>
          <w:iCs/>
        </w:rPr>
      </w:pPr>
      <w:r w:rsidRPr="006607C6">
        <w:rPr>
          <w:i w:val="0"/>
          <w:iCs/>
        </w:rPr>
        <w:t>This amendment</w:t>
      </w:r>
      <w:r w:rsidR="00756CD9" w:rsidRPr="006607C6">
        <w:rPr>
          <w:i w:val="0"/>
          <w:iCs/>
        </w:rPr>
        <w:t xml:space="preserve"> renames the section </w:t>
      </w:r>
      <w:r w:rsidR="004224C6" w:rsidRPr="006607C6">
        <w:rPr>
          <w:i w:val="0"/>
          <w:iCs/>
        </w:rPr>
        <w:t>and</w:t>
      </w:r>
      <w:r w:rsidRPr="006607C6">
        <w:rPr>
          <w:i w:val="0"/>
          <w:iCs/>
        </w:rPr>
        <w:t xml:space="preserve"> is consequential on amendment </w:t>
      </w:r>
      <w:r w:rsidR="0072015E" w:rsidRPr="006607C6">
        <w:rPr>
          <w:i w:val="0"/>
          <w:iCs/>
        </w:rPr>
        <w:t xml:space="preserve">62 </w:t>
      </w:r>
      <w:r w:rsidR="00756CD9" w:rsidRPr="006607C6">
        <w:rPr>
          <w:i w:val="0"/>
          <w:iCs/>
        </w:rPr>
        <w:t xml:space="preserve">and </w:t>
      </w:r>
      <w:r w:rsidRPr="006607C6">
        <w:rPr>
          <w:i w:val="0"/>
          <w:iCs/>
        </w:rPr>
        <w:t xml:space="preserve">the </w:t>
      </w:r>
      <w:r w:rsidR="00756CD9" w:rsidRPr="006607C6">
        <w:rPr>
          <w:i w:val="0"/>
          <w:iCs/>
        </w:rPr>
        <w:t>deletion of specific mention of radios or telephones.</w:t>
      </w:r>
    </w:p>
    <w:p w14:paraId="6A97D41D" w14:textId="77777777" w:rsidR="000029A9" w:rsidRPr="006607C6" w:rsidRDefault="000029A9" w:rsidP="0005501C">
      <w:pPr>
        <w:pStyle w:val="LDClause"/>
        <w:spacing w:before="0" w:after="0"/>
        <w:ind w:left="765" w:hanging="28"/>
      </w:pPr>
    </w:p>
    <w:p w14:paraId="48309D27" w14:textId="4D216F4A" w:rsidR="00D0756D" w:rsidRPr="006607C6" w:rsidRDefault="00D0756D" w:rsidP="00F22BEC">
      <w:pPr>
        <w:pStyle w:val="LDAmendHeading"/>
        <w:spacing w:before="0" w:after="0"/>
      </w:pPr>
      <w:r w:rsidRPr="006607C6">
        <w:t>[</w:t>
      </w:r>
      <w:r w:rsidR="0072015E" w:rsidRPr="006607C6">
        <w:t>71</w:t>
      </w:r>
      <w:r w:rsidRPr="006607C6">
        <w:t>]</w:t>
      </w:r>
      <w:r w:rsidRPr="006607C6">
        <w:tab/>
        <w:t>Paragraph 5.17</w:t>
      </w:r>
      <w:r w:rsidR="003B59D9" w:rsidRPr="006607C6">
        <w:t> (</w:t>
      </w:r>
      <w:r w:rsidRPr="006607C6">
        <w:t>1)</w:t>
      </w:r>
      <w:r w:rsidR="003B59D9" w:rsidRPr="006607C6">
        <w:t> (</w:t>
      </w:r>
      <w:r w:rsidRPr="006607C6">
        <w:t>a)</w:t>
      </w:r>
    </w:p>
    <w:p w14:paraId="274B6F2E" w14:textId="72A42811" w:rsidR="004224C6" w:rsidRPr="006607C6" w:rsidRDefault="004224C6" w:rsidP="00390E43">
      <w:pPr>
        <w:pStyle w:val="LDAmendInstruction"/>
        <w:keepNext w:val="0"/>
        <w:spacing w:before="0" w:after="0"/>
        <w:rPr>
          <w:i w:val="0"/>
          <w:iCs/>
        </w:rPr>
      </w:pPr>
      <w:r w:rsidRPr="006607C6">
        <w:rPr>
          <w:i w:val="0"/>
          <w:iCs/>
        </w:rPr>
        <w:t xml:space="preserve">This amendment is consequential on amendment </w:t>
      </w:r>
      <w:r w:rsidR="0072015E" w:rsidRPr="006607C6">
        <w:rPr>
          <w:i w:val="0"/>
          <w:iCs/>
        </w:rPr>
        <w:t>62</w:t>
      </w:r>
      <w:r w:rsidR="0096332E" w:rsidRPr="006607C6">
        <w:rPr>
          <w:i w:val="0"/>
          <w:iCs/>
        </w:rPr>
        <w:t>.</w:t>
      </w:r>
    </w:p>
    <w:p w14:paraId="202CB005" w14:textId="77777777" w:rsidR="000029A9" w:rsidRPr="006607C6" w:rsidRDefault="000029A9" w:rsidP="0005501C">
      <w:pPr>
        <w:pStyle w:val="LDClause"/>
        <w:spacing w:before="0" w:after="0"/>
        <w:ind w:left="765" w:hanging="28"/>
      </w:pPr>
    </w:p>
    <w:p w14:paraId="0F57192C" w14:textId="16B75076" w:rsidR="00D0756D" w:rsidRPr="006607C6" w:rsidRDefault="00D0756D" w:rsidP="00ED3C6D">
      <w:pPr>
        <w:pStyle w:val="LDAmendHeading"/>
        <w:keepNext w:val="0"/>
        <w:spacing w:before="0" w:after="0"/>
      </w:pPr>
      <w:r w:rsidRPr="006607C6">
        <w:t>[</w:t>
      </w:r>
      <w:r w:rsidR="0072015E" w:rsidRPr="006607C6">
        <w:t>72</w:t>
      </w:r>
      <w:r w:rsidRPr="006607C6">
        <w:t>]</w:t>
      </w:r>
      <w:r w:rsidRPr="006607C6">
        <w:tab/>
        <w:t>Subsection 9.01</w:t>
      </w:r>
      <w:r w:rsidR="003B59D9" w:rsidRPr="006607C6">
        <w:t> (</w:t>
      </w:r>
      <w:r w:rsidRPr="006607C6">
        <w:t>1)</w:t>
      </w:r>
    </w:p>
    <w:p w14:paraId="24A39400" w14:textId="0DBFC8CB" w:rsidR="00427848" w:rsidRPr="006607C6" w:rsidRDefault="00427848" w:rsidP="00390E43">
      <w:pPr>
        <w:pStyle w:val="LDAmendInstruction"/>
        <w:keepNext w:val="0"/>
        <w:spacing w:before="0" w:after="0"/>
        <w:rPr>
          <w:i w:val="0"/>
          <w:iCs/>
        </w:rPr>
      </w:pPr>
      <w:r w:rsidRPr="006607C6">
        <w:rPr>
          <w:i w:val="0"/>
          <w:iCs/>
        </w:rPr>
        <w:t xml:space="preserve">This amendment removes an erroneous </w:t>
      </w:r>
      <w:r w:rsidR="009107A1" w:rsidRPr="006607C6">
        <w:rPr>
          <w:i w:val="0"/>
          <w:iCs/>
        </w:rPr>
        <w:t>reference</w:t>
      </w:r>
      <w:r w:rsidRPr="006607C6">
        <w:rPr>
          <w:i w:val="0"/>
          <w:iCs/>
        </w:rPr>
        <w:t xml:space="preserve"> to</w:t>
      </w:r>
      <w:r w:rsidR="009107A1" w:rsidRPr="006607C6">
        <w:rPr>
          <w:i w:val="0"/>
          <w:iCs/>
        </w:rPr>
        <w:t xml:space="preserve"> the definitions in</w:t>
      </w:r>
      <w:r w:rsidRPr="006607C6">
        <w:rPr>
          <w:i w:val="0"/>
          <w:iCs/>
        </w:rPr>
        <w:t xml:space="preserve"> Divisio</w:t>
      </w:r>
      <w:r w:rsidR="009107A1" w:rsidRPr="006607C6">
        <w:rPr>
          <w:i w:val="0"/>
          <w:iCs/>
        </w:rPr>
        <w:t>n</w:t>
      </w:r>
      <w:r w:rsidR="00EC4F2D" w:rsidRPr="006607C6">
        <w:rPr>
          <w:i w:val="0"/>
          <w:iCs/>
        </w:rPr>
        <w:t> </w:t>
      </w:r>
      <w:r w:rsidR="009107A1" w:rsidRPr="006607C6">
        <w:rPr>
          <w:i w:val="0"/>
          <w:iCs/>
        </w:rPr>
        <w:t>9.2.</w:t>
      </w:r>
    </w:p>
    <w:p w14:paraId="0A288E43" w14:textId="4BAF7681" w:rsidR="00D0756D" w:rsidRPr="006607C6" w:rsidRDefault="00D0756D" w:rsidP="000E070D">
      <w:pPr>
        <w:pStyle w:val="LDAmendHeading"/>
        <w:spacing w:before="0" w:after="0"/>
        <w:rPr>
          <w:i/>
          <w:iCs/>
        </w:rPr>
      </w:pPr>
      <w:r w:rsidRPr="006607C6">
        <w:lastRenderedPageBreak/>
        <w:t>[</w:t>
      </w:r>
      <w:r w:rsidR="0072015E" w:rsidRPr="006607C6">
        <w:t>73</w:t>
      </w:r>
      <w:r w:rsidRPr="006607C6">
        <w:t>]</w:t>
      </w:r>
      <w:r w:rsidRPr="006607C6">
        <w:tab/>
        <w:t xml:space="preserve">Section 9.02, definition of </w:t>
      </w:r>
      <w:r w:rsidRPr="006607C6">
        <w:rPr>
          <w:i/>
          <w:iCs/>
        </w:rPr>
        <w:t>area that is shaded black</w:t>
      </w:r>
    </w:p>
    <w:p w14:paraId="1C8282D3" w14:textId="25620CEE" w:rsidR="00200E94" w:rsidRPr="006607C6" w:rsidRDefault="00200E94" w:rsidP="000E070D">
      <w:pPr>
        <w:pStyle w:val="LDAmendInstruction"/>
        <w:spacing w:before="0" w:after="0"/>
        <w:rPr>
          <w:i w:val="0"/>
          <w:iCs/>
        </w:rPr>
      </w:pPr>
      <w:r w:rsidRPr="006607C6">
        <w:rPr>
          <w:i w:val="0"/>
          <w:iCs/>
        </w:rPr>
        <w:t xml:space="preserve">This amendment corrects a </w:t>
      </w:r>
      <w:r w:rsidR="00CA27E2" w:rsidRPr="006607C6">
        <w:rPr>
          <w:i w:val="0"/>
          <w:iCs/>
        </w:rPr>
        <w:t>typographical error</w:t>
      </w:r>
      <w:r w:rsidRPr="006607C6">
        <w:rPr>
          <w:i w:val="0"/>
          <w:iCs/>
        </w:rPr>
        <w:t>.</w:t>
      </w:r>
    </w:p>
    <w:p w14:paraId="2938CD9D" w14:textId="77777777" w:rsidR="000029A9" w:rsidRPr="006607C6" w:rsidRDefault="000029A9" w:rsidP="000E070D">
      <w:pPr>
        <w:pStyle w:val="LDClause"/>
        <w:keepNext/>
        <w:spacing w:before="0" w:after="0"/>
        <w:ind w:left="765" w:hanging="28"/>
      </w:pPr>
    </w:p>
    <w:p w14:paraId="3D82EB04" w14:textId="3D96C6AD" w:rsidR="00D0756D" w:rsidRPr="006607C6" w:rsidRDefault="00D0756D" w:rsidP="00ED3C6D">
      <w:pPr>
        <w:pStyle w:val="LDAmendHeading"/>
        <w:keepNext w:val="0"/>
        <w:spacing w:before="0" w:after="0"/>
        <w:rPr>
          <w:i/>
          <w:iCs/>
        </w:rPr>
      </w:pPr>
      <w:r w:rsidRPr="006607C6">
        <w:t>[</w:t>
      </w:r>
      <w:r w:rsidR="00BE2FD7" w:rsidRPr="006607C6">
        <w:t>74</w:t>
      </w:r>
      <w:r w:rsidRPr="006607C6">
        <w:t>]</w:t>
      </w:r>
      <w:r w:rsidRPr="006607C6">
        <w:tab/>
        <w:t xml:space="preserve">Section 9.02, definition of </w:t>
      </w:r>
      <w:r w:rsidRPr="006607C6">
        <w:rPr>
          <w:i/>
          <w:iCs/>
        </w:rPr>
        <w:t>area that is shaded grey</w:t>
      </w:r>
    </w:p>
    <w:p w14:paraId="44BAE77A" w14:textId="5C50A7DF" w:rsidR="00200E94" w:rsidRPr="006607C6" w:rsidRDefault="00200E94" w:rsidP="00390E43">
      <w:pPr>
        <w:pStyle w:val="LDAmendInstruction"/>
        <w:keepNext w:val="0"/>
        <w:spacing w:before="0" w:after="0"/>
        <w:rPr>
          <w:i w:val="0"/>
          <w:iCs/>
        </w:rPr>
      </w:pPr>
      <w:r w:rsidRPr="006607C6">
        <w:rPr>
          <w:i w:val="0"/>
          <w:iCs/>
        </w:rPr>
        <w:t xml:space="preserve">This amendment corrects </w:t>
      </w:r>
      <w:r w:rsidR="005542F4" w:rsidRPr="006607C6">
        <w:rPr>
          <w:i w:val="0"/>
          <w:iCs/>
        </w:rPr>
        <w:t>the same</w:t>
      </w:r>
      <w:r w:rsidRPr="006607C6">
        <w:rPr>
          <w:i w:val="0"/>
          <w:iCs/>
        </w:rPr>
        <w:t xml:space="preserve"> </w:t>
      </w:r>
      <w:r w:rsidR="00CA27E2" w:rsidRPr="006607C6">
        <w:rPr>
          <w:i w:val="0"/>
          <w:iCs/>
        </w:rPr>
        <w:t>typographical error</w:t>
      </w:r>
      <w:r w:rsidRPr="006607C6">
        <w:rPr>
          <w:i w:val="0"/>
          <w:iCs/>
        </w:rPr>
        <w:t>.</w:t>
      </w:r>
    </w:p>
    <w:p w14:paraId="69FB1298" w14:textId="77777777" w:rsidR="000029A9" w:rsidRPr="006607C6" w:rsidRDefault="000029A9" w:rsidP="0005501C">
      <w:pPr>
        <w:pStyle w:val="LDClause"/>
        <w:spacing w:before="0" w:after="0"/>
        <w:ind w:left="765" w:hanging="28"/>
      </w:pPr>
    </w:p>
    <w:p w14:paraId="325DA851" w14:textId="1D450BBA" w:rsidR="00D0756D" w:rsidRPr="006607C6" w:rsidRDefault="00D0756D" w:rsidP="00ED3C6D">
      <w:pPr>
        <w:pStyle w:val="LDAmendHeading"/>
        <w:keepNext w:val="0"/>
        <w:spacing w:before="0" w:after="0"/>
        <w:rPr>
          <w:i/>
          <w:iCs/>
        </w:rPr>
      </w:pPr>
      <w:r w:rsidRPr="006607C6">
        <w:t>[</w:t>
      </w:r>
      <w:r w:rsidR="00BE2FD7" w:rsidRPr="006607C6">
        <w:t>75</w:t>
      </w:r>
      <w:r w:rsidRPr="006607C6">
        <w:t>]</w:t>
      </w:r>
      <w:r w:rsidRPr="006607C6">
        <w:tab/>
        <w:t xml:space="preserve">Section 9.02, definition of </w:t>
      </w:r>
      <w:r w:rsidRPr="006607C6">
        <w:rPr>
          <w:i/>
          <w:iCs/>
        </w:rPr>
        <w:t>no-fly zone of a</w:t>
      </w:r>
      <w:r w:rsidR="00171919" w:rsidRPr="006607C6">
        <w:rPr>
          <w:i/>
          <w:iCs/>
        </w:rPr>
        <w:t xml:space="preserve"> non-</w:t>
      </w:r>
      <w:r w:rsidRPr="006607C6">
        <w:rPr>
          <w:i/>
          <w:iCs/>
        </w:rPr>
        <w:t>controlled aerodrome</w:t>
      </w:r>
      <w:r w:rsidRPr="006607C6">
        <w:t>, paragraph (b)</w:t>
      </w:r>
    </w:p>
    <w:p w14:paraId="20D5DDF6" w14:textId="7CDF9FC1" w:rsidR="00200E94" w:rsidRPr="006607C6" w:rsidRDefault="00200E94" w:rsidP="00390E43">
      <w:pPr>
        <w:pStyle w:val="LDAmendInstruction"/>
        <w:keepNext w:val="0"/>
        <w:spacing w:before="0" w:after="0"/>
        <w:rPr>
          <w:i w:val="0"/>
          <w:iCs/>
        </w:rPr>
      </w:pPr>
      <w:r w:rsidRPr="006607C6">
        <w:rPr>
          <w:i w:val="0"/>
          <w:iCs/>
        </w:rPr>
        <w:t xml:space="preserve">This amendment corrects </w:t>
      </w:r>
      <w:r w:rsidR="005542F4" w:rsidRPr="006607C6">
        <w:rPr>
          <w:i w:val="0"/>
          <w:iCs/>
        </w:rPr>
        <w:t>the same</w:t>
      </w:r>
      <w:r w:rsidRPr="006607C6">
        <w:rPr>
          <w:i w:val="0"/>
          <w:iCs/>
        </w:rPr>
        <w:t xml:space="preserve"> </w:t>
      </w:r>
      <w:r w:rsidR="00CA27E2" w:rsidRPr="006607C6">
        <w:rPr>
          <w:i w:val="0"/>
          <w:iCs/>
        </w:rPr>
        <w:t>typographical error</w:t>
      </w:r>
      <w:r w:rsidRPr="006607C6">
        <w:rPr>
          <w:i w:val="0"/>
          <w:iCs/>
        </w:rPr>
        <w:t>.</w:t>
      </w:r>
    </w:p>
    <w:p w14:paraId="3FF99593" w14:textId="77777777" w:rsidR="000029A9" w:rsidRPr="006607C6" w:rsidRDefault="000029A9" w:rsidP="0005501C">
      <w:pPr>
        <w:pStyle w:val="LDClause"/>
        <w:spacing w:before="0" w:after="0"/>
        <w:ind w:left="765" w:hanging="28"/>
      </w:pPr>
    </w:p>
    <w:p w14:paraId="51BF50F1" w14:textId="777AC65C" w:rsidR="006D447B" w:rsidRPr="006607C6" w:rsidRDefault="006D447B" w:rsidP="00ED3C6D">
      <w:pPr>
        <w:pStyle w:val="LDAmendHeading"/>
        <w:keepNext w:val="0"/>
        <w:spacing w:before="0" w:after="0"/>
      </w:pPr>
      <w:r w:rsidRPr="006607C6">
        <w:t>[</w:t>
      </w:r>
      <w:r w:rsidR="00BE2FD7" w:rsidRPr="006607C6">
        <w:t>76</w:t>
      </w:r>
      <w:r w:rsidRPr="006607C6">
        <w:t>]</w:t>
      </w:r>
      <w:r w:rsidRPr="006607C6">
        <w:tab/>
        <w:t xml:space="preserve">Section 9.02, definition of </w:t>
      </w:r>
      <w:r w:rsidRPr="006607C6">
        <w:rPr>
          <w:i/>
          <w:iCs/>
        </w:rPr>
        <w:t>no-fly zone of a non-controlled aerodrome</w:t>
      </w:r>
      <w:r w:rsidRPr="006607C6">
        <w:t>, the Note</w:t>
      </w:r>
    </w:p>
    <w:p w14:paraId="5BAF8EC9" w14:textId="3E672D67" w:rsidR="006D447B" w:rsidRPr="006607C6" w:rsidRDefault="006D447B" w:rsidP="00390E43">
      <w:pPr>
        <w:pStyle w:val="LDAmendInstruction"/>
        <w:keepNext w:val="0"/>
        <w:spacing w:before="0" w:after="0"/>
        <w:rPr>
          <w:i w:val="0"/>
          <w:iCs/>
        </w:rPr>
      </w:pPr>
      <w:r w:rsidRPr="006607C6">
        <w:rPr>
          <w:i w:val="0"/>
          <w:iCs/>
        </w:rPr>
        <w:t>This amendment corrects a typographical error.</w:t>
      </w:r>
    </w:p>
    <w:p w14:paraId="41B467ED" w14:textId="77777777" w:rsidR="000029A9" w:rsidRPr="006607C6" w:rsidRDefault="000029A9" w:rsidP="0005501C">
      <w:pPr>
        <w:pStyle w:val="LDClause"/>
        <w:spacing w:before="0" w:after="0"/>
        <w:ind w:left="765" w:hanging="28"/>
      </w:pPr>
    </w:p>
    <w:p w14:paraId="4C4E54F0" w14:textId="3C18AAD0" w:rsidR="00D0756D" w:rsidRPr="006607C6" w:rsidRDefault="00D0756D" w:rsidP="00ED3C6D">
      <w:pPr>
        <w:pStyle w:val="LDAmendHeading"/>
        <w:keepNext w:val="0"/>
        <w:spacing w:before="0" w:after="0"/>
      </w:pPr>
      <w:r w:rsidRPr="006607C6">
        <w:t>[</w:t>
      </w:r>
      <w:r w:rsidR="00221CA5" w:rsidRPr="006607C6">
        <w:t>77</w:t>
      </w:r>
      <w:r w:rsidRPr="006607C6">
        <w:t>]</w:t>
      </w:r>
      <w:r w:rsidRPr="006607C6">
        <w:tab/>
        <w:t>Section 9.03</w:t>
      </w:r>
    </w:p>
    <w:p w14:paraId="08CA9F8F" w14:textId="22D258B0" w:rsidR="00EF482A" w:rsidRPr="006607C6" w:rsidRDefault="00B55642" w:rsidP="00390E43">
      <w:pPr>
        <w:pStyle w:val="LDAmendInstruction"/>
        <w:keepNext w:val="0"/>
        <w:spacing w:before="0" w:after="0"/>
        <w:rPr>
          <w:i w:val="0"/>
          <w:iCs/>
        </w:rPr>
      </w:pPr>
      <w:r w:rsidRPr="006607C6">
        <w:rPr>
          <w:i w:val="0"/>
          <w:iCs/>
        </w:rPr>
        <w:t>For section 9.03, t</w:t>
      </w:r>
      <w:r w:rsidR="007C509B" w:rsidRPr="006607C6">
        <w:rPr>
          <w:i w:val="0"/>
          <w:iCs/>
        </w:rPr>
        <w:t>his amendment</w:t>
      </w:r>
      <w:r w:rsidR="00E13F4A" w:rsidRPr="006607C6">
        <w:rPr>
          <w:i w:val="0"/>
          <w:iCs/>
        </w:rPr>
        <w:t xml:space="preserve"> provides the meaning of </w:t>
      </w:r>
      <w:r w:rsidR="00E13F4A" w:rsidRPr="006607C6">
        <w:rPr>
          <w:b/>
          <w:bCs/>
        </w:rPr>
        <w:t>to become aware</w:t>
      </w:r>
      <w:r w:rsidR="00A64790" w:rsidRPr="006607C6">
        <w:rPr>
          <w:i w:val="0"/>
          <w:iCs/>
        </w:rPr>
        <w:t xml:space="preserve"> of a relevant event</w:t>
      </w:r>
      <w:r w:rsidR="00512FD0" w:rsidRPr="006607C6">
        <w:rPr>
          <w:i w:val="0"/>
          <w:iCs/>
        </w:rPr>
        <w:t xml:space="preserve"> in the no-fly zone of a non-controlled aerodrome</w:t>
      </w:r>
      <w:r w:rsidR="00E13F4A" w:rsidRPr="006607C6">
        <w:rPr>
          <w:i w:val="0"/>
          <w:iCs/>
        </w:rPr>
        <w:t xml:space="preserve"> (</w:t>
      </w:r>
      <w:r w:rsidR="00EA5D3A" w:rsidRPr="006607C6">
        <w:rPr>
          <w:i w:val="0"/>
          <w:iCs/>
        </w:rPr>
        <w:t xml:space="preserve">meaning, in effect, aware </w:t>
      </w:r>
      <w:r w:rsidR="00E137DD" w:rsidRPr="006607C6">
        <w:rPr>
          <w:i w:val="0"/>
          <w:iCs/>
        </w:rPr>
        <w:t xml:space="preserve">of </w:t>
      </w:r>
      <w:r w:rsidR="00EA5D3A" w:rsidRPr="006607C6">
        <w:rPr>
          <w:i w:val="0"/>
          <w:iCs/>
        </w:rPr>
        <w:t xml:space="preserve">a </w:t>
      </w:r>
      <w:r w:rsidR="00121A8A" w:rsidRPr="006607C6">
        <w:rPr>
          <w:i w:val="0"/>
          <w:iCs/>
        </w:rPr>
        <w:t xml:space="preserve">crewed </w:t>
      </w:r>
      <w:r w:rsidR="00E137DD" w:rsidRPr="006607C6">
        <w:rPr>
          <w:i w:val="0"/>
          <w:iCs/>
        </w:rPr>
        <w:t xml:space="preserve">aircraft in </w:t>
      </w:r>
      <w:r w:rsidR="00512FD0" w:rsidRPr="006607C6">
        <w:rPr>
          <w:i w:val="0"/>
          <w:iCs/>
        </w:rPr>
        <w:t xml:space="preserve">that </w:t>
      </w:r>
      <w:r w:rsidR="00E137DD" w:rsidRPr="006607C6">
        <w:rPr>
          <w:i w:val="0"/>
          <w:iCs/>
        </w:rPr>
        <w:t>relevant airspace</w:t>
      </w:r>
      <w:r w:rsidR="00121A8A" w:rsidRPr="006607C6">
        <w:rPr>
          <w:i w:val="0"/>
          <w:iCs/>
        </w:rPr>
        <w:t>).</w:t>
      </w:r>
      <w:r w:rsidR="00512FD0" w:rsidRPr="006607C6">
        <w:rPr>
          <w:i w:val="0"/>
          <w:iCs/>
        </w:rPr>
        <w:t xml:space="preserve"> The amendment  also</w:t>
      </w:r>
      <w:r w:rsidRPr="006607C6">
        <w:rPr>
          <w:i w:val="0"/>
          <w:iCs/>
        </w:rPr>
        <w:t xml:space="preserve"> recasts section 9.03</w:t>
      </w:r>
      <w:r w:rsidR="00AE4E1A" w:rsidRPr="006607C6">
        <w:rPr>
          <w:i w:val="0"/>
          <w:iCs/>
        </w:rPr>
        <w:t xml:space="preserve"> to set out more clearly</w:t>
      </w:r>
      <w:r w:rsidR="00FD3D85" w:rsidRPr="006607C6">
        <w:rPr>
          <w:i w:val="0"/>
          <w:iCs/>
        </w:rPr>
        <w:t xml:space="preserve"> when an </w:t>
      </w:r>
      <w:bookmarkStart w:id="6" w:name="_Toc105066065"/>
      <w:r w:rsidR="00D0756D" w:rsidRPr="006607C6">
        <w:rPr>
          <w:i w:val="0"/>
          <w:iCs/>
        </w:rPr>
        <w:t xml:space="preserve">RPA </w:t>
      </w:r>
      <w:r w:rsidR="00FD3D85" w:rsidRPr="006607C6">
        <w:rPr>
          <w:i w:val="0"/>
          <w:iCs/>
        </w:rPr>
        <w:t>may fly</w:t>
      </w:r>
      <w:r w:rsidR="00D0756D" w:rsidRPr="006607C6">
        <w:rPr>
          <w:i w:val="0"/>
          <w:iCs/>
        </w:rPr>
        <w:t xml:space="preserve"> in the no-fly zone of a non-controlled aerodrome</w:t>
      </w:r>
      <w:bookmarkEnd w:id="6"/>
      <w:r w:rsidR="00FD3D85" w:rsidRPr="006607C6">
        <w:rPr>
          <w:i w:val="0"/>
          <w:iCs/>
        </w:rPr>
        <w:t>.</w:t>
      </w:r>
    </w:p>
    <w:p w14:paraId="2A28988F" w14:textId="77777777" w:rsidR="000029A9" w:rsidRPr="006607C6" w:rsidRDefault="000029A9" w:rsidP="0005501C">
      <w:pPr>
        <w:pStyle w:val="LDClause"/>
        <w:spacing w:before="0" w:after="0"/>
        <w:ind w:left="765" w:hanging="28"/>
      </w:pPr>
    </w:p>
    <w:p w14:paraId="678815A7" w14:textId="77777777" w:rsidR="00EF482A" w:rsidRPr="006607C6" w:rsidRDefault="004C6E6B" w:rsidP="00390E43">
      <w:pPr>
        <w:pStyle w:val="LDAmendInstruction"/>
        <w:keepNext w:val="0"/>
        <w:spacing w:before="0" w:after="0"/>
        <w:rPr>
          <w:i w:val="0"/>
          <w:iCs/>
        </w:rPr>
      </w:pPr>
      <w:r w:rsidRPr="006607C6">
        <w:rPr>
          <w:i w:val="0"/>
          <w:iCs/>
        </w:rPr>
        <w:t>Thus, a</w:t>
      </w:r>
      <w:r w:rsidR="00D0756D" w:rsidRPr="006607C6">
        <w:rPr>
          <w:i w:val="0"/>
          <w:iCs/>
        </w:rPr>
        <w:t xml:space="preserve"> person may fly an RPA, or conduct RPA operations, in relevant airspace provided that</w:t>
      </w:r>
      <w:r w:rsidRPr="006607C6">
        <w:rPr>
          <w:i w:val="0"/>
          <w:iCs/>
        </w:rPr>
        <w:t xml:space="preserve"> </w:t>
      </w:r>
      <w:r w:rsidR="00D0756D" w:rsidRPr="006607C6">
        <w:rPr>
          <w:rFonts w:eastAsia="Calibri"/>
          <w:i w:val="0"/>
          <w:iCs/>
        </w:rPr>
        <w:t>the flight or operation does not occur during a relevant event</w:t>
      </w:r>
      <w:r w:rsidRPr="006607C6">
        <w:rPr>
          <w:rFonts w:eastAsia="Calibri"/>
          <w:i w:val="0"/>
          <w:iCs/>
        </w:rPr>
        <w:t>,</w:t>
      </w:r>
      <w:r w:rsidR="00D0756D" w:rsidRPr="006607C6">
        <w:rPr>
          <w:rFonts w:eastAsia="Calibri"/>
          <w:i w:val="0"/>
          <w:iCs/>
        </w:rPr>
        <w:t xml:space="preserve"> and</w:t>
      </w:r>
      <w:r w:rsidR="00963B01" w:rsidRPr="006607C6">
        <w:rPr>
          <w:rFonts w:eastAsia="Calibri"/>
          <w:i w:val="0"/>
          <w:iCs/>
        </w:rPr>
        <w:t xml:space="preserve"> </w:t>
      </w:r>
      <w:r w:rsidR="00D0756D" w:rsidRPr="006607C6">
        <w:rPr>
          <w:rFonts w:eastAsia="Calibri"/>
          <w:i w:val="0"/>
          <w:iCs/>
        </w:rPr>
        <w:t xml:space="preserve">if, during the flight or operation, the person becomes aware that a relevant event </w:t>
      </w:r>
      <w:r w:rsidR="00D0756D" w:rsidRPr="006607C6">
        <w:rPr>
          <w:i w:val="0"/>
          <w:iCs/>
        </w:rPr>
        <w:t>is occurring, the person complies with section 9.04</w:t>
      </w:r>
      <w:r w:rsidR="00C76597" w:rsidRPr="006607C6">
        <w:rPr>
          <w:i w:val="0"/>
          <w:iCs/>
        </w:rPr>
        <w:t xml:space="preserve"> (in effect to immediately manoeuvre the RPA away and land as soon as possible).</w:t>
      </w:r>
    </w:p>
    <w:p w14:paraId="644EF31E" w14:textId="77777777" w:rsidR="000029A9" w:rsidRPr="006607C6" w:rsidRDefault="000029A9" w:rsidP="0005501C">
      <w:pPr>
        <w:pStyle w:val="LDClause"/>
        <w:spacing w:before="0" w:after="0"/>
        <w:ind w:left="765" w:hanging="28"/>
      </w:pPr>
    </w:p>
    <w:p w14:paraId="76BC4CEF" w14:textId="7AA10C75" w:rsidR="00EF482A" w:rsidRPr="006607C6" w:rsidRDefault="00C76597" w:rsidP="00390E43">
      <w:pPr>
        <w:pStyle w:val="LDAmendInstruction"/>
        <w:keepNext w:val="0"/>
        <w:spacing w:before="0" w:after="0"/>
        <w:rPr>
          <w:i w:val="0"/>
          <w:iCs/>
        </w:rPr>
      </w:pPr>
      <w:r w:rsidRPr="006607C6">
        <w:rPr>
          <w:i w:val="0"/>
          <w:iCs/>
        </w:rPr>
        <w:t>However,</w:t>
      </w:r>
      <w:r w:rsidR="00D0756D" w:rsidRPr="006607C6">
        <w:rPr>
          <w:i w:val="0"/>
          <w:iCs/>
        </w:rPr>
        <w:t xml:space="preserve"> a certified RPA operator may conduct RPA operations in relevant airspace during a relevant event, only if the RPA operation is exclusively</w:t>
      </w:r>
      <w:r w:rsidRPr="006607C6">
        <w:rPr>
          <w:i w:val="0"/>
          <w:iCs/>
        </w:rPr>
        <w:t xml:space="preserve"> </w:t>
      </w:r>
      <w:r w:rsidR="00D0756D" w:rsidRPr="006607C6">
        <w:rPr>
          <w:i w:val="0"/>
          <w:iCs/>
        </w:rPr>
        <w:t>an indoors operation</w:t>
      </w:r>
      <w:r w:rsidRPr="006607C6">
        <w:rPr>
          <w:i w:val="0"/>
          <w:iCs/>
        </w:rPr>
        <w:t xml:space="preserve">, </w:t>
      </w:r>
      <w:r w:rsidR="00D0756D" w:rsidRPr="006607C6">
        <w:rPr>
          <w:i w:val="0"/>
          <w:iCs/>
        </w:rPr>
        <w:t>a tethered operation</w:t>
      </w:r>
      <w:r w:rsidRPr="006607C6">
        <w:rPr>
          <w:i w:val="0"/>
          <w:iCs/>
        </w:rPr>
        <w:t>,</w:t>
      </w:r>
      <w:r w:rsidR="00D0756D" w:rsidRPr="006607C6">
        <w:rPr>
          <w:i w:val="0"/>
          <w:iCs/>
        </w:rPr>
        <w:t xml:space="preserve"> or</w:t>
      </w:r>
      <w:r w:rsidRPr="006607C6">
        <w:rPr>
          <w:i w:val="0"/>
          <w:iCs/>
        </w:rPr>
        <w:t xml:space="preserve"> </w:t>
      </w:r>
      <w:r w:rsidR="00D0756D" w:rsidRPr="006607C6">
        <w:rPr>
          <w:i w:val="0"/>
          <w:iCs/>
        </w:rPr>
        <w:t>an operation using a defined unmanned aircraft</w:t>
      </w:r>
      <w:r w:rsidR="00045C26" w:rsidRPr="006607C6">
        <w:rPr>
          <w:i w:val="0"/>
          <w:iCs/>
        </w:rPr>
        <w:t xml:space="preserve"> (that is a micro RPA or an approved or authorised RPA).</w:t>
      </w:r>
    </w:p>
    <w:p w14:paraId="212AA695" w14:textId="77777777" w:rsidR="000029A9" w:rsidRPr="006607C6" w:rsidRDefault="000029A9" w:rsidP="0005501C">
      <w:pPr>
        <w:pStyle w:val="LDClause"/>
        <w:spacing w:before="0" w:after="0"/>
        <w:ind w:left="765" w:hanging="28"/>
      </w:pPr>
    </w:p>
    <w:p w14:paraId="52F54B6E" w14:textId="7516620C" w:rsidR="00D0756D" w:rsidRPr="006607C6" w:rsidRDefault="00045C26" w:rsidP="00390E43">
      <w:pPr>
        <w:pStyle w:val="LDAmendInstruction"/>
        <w:keepNext w:val="0"/>
        <w:spacing w:before="0" w:after="0"/>
        <w:rPr>
          <w:i w:val="0"/>
          <w:iCs/>
        </w:rPr>
      </w:pPr>
      <w:r w:rsidRPr="006607C6">
        <w:rPr>
          <w:i w:val="0"/>
          <w:iCs/>
        </w:rPr>
        <w:t>A</w:t>
      </w:r>
      <w:r w:rsidR="00D0756D" w:rsidRPr="006607C6">
        <w:rPr>
          <w:i w:val="0"/>
          <w:iCs/>
        </w:rPr>
        <w:t xml:space="preserve"> person who is not a certified RPA operator may fly an RPA in relevant airspace during a relevant event but only if the flight is exclusively an indoors flight.</w:t>
      </w:r>
      <w:r w:rsidR="00AC3655" w:rsidRPr="006607C6">
        <w:rPr>
          <w:i w:val="0"/>
          <w:iCs/>
        </w:rPr>
        <w:t xml:space="preserve"> Two Notes add supporting explanations.</w:t>
      </w:r>
    </w:p>
    <w:p w14:paraId="7083034D" w14:textId="77777777" w:rsidR="000029A9" w:rsidRPr="006607C6" w:rsidRDefault="000029A9" w:rsidP="0005501C">
      <w:pPr>
        <w:pStyle w:val="LDClause"/>
        <w:spacing w:before="0" w:after="0"/>
        <w:ind w:left="765" w:hanging="28"/>
      </w:pPr>
    </w:p>
    <w:p w14:paraId="18C37F81" w14:textId="0F67F15F" w:rsidR="00D0756D" w:rsidRPr="006607C6" w:rsidRDefault="00D0756D" w:rsidP="00ED3C6D">
      <w:pPr>
        <w:pStyle w:val="LDAmendHeading"/>
        <w:keepNext w:val="0"/>
        <w:spacing w:before="0" w:after="0"/>
      </w:pPr>
      <w:r w:rsidRPr="006607C6">
        <w:t>[</w:t>
      </w:r>
      <w:r w:rsidR="00846228" w:rsidRPr="006607C6">
        <w:t>78</w:t>
      </w:r>
      <w:r w:rsidRPr="006607C6">
        <w:t>]</w:t>
      </w:r>
      <w:r w:rsidRPr="006607C6">
        <w:tab/>
        <w:t>Subsection 9.04</w:t>
      </w:r>
      <w:r w:rsidR="003B59D9" w:rsidRPr="006607C6">
        <w:t> (</w:t>
      </w:r>
      <w:r w:rsidRPr="006607C6">
        <w:t>1)</w:t>
      </w:r>
    </w:p>
    <w:p w14:paraId="5111FF9E" w14:textId="78F3BC39" w:rsidR="00EF482A" w:rsidRPr="006607C6" w:rsidRDefault="00EF482A" w:rsidP="00390E43">
      <w:pPr>
        <w:pStyle w:val="LDAmendInstruction"/>
        <w:keepNext w:val="0"/>
        <w:spacing w:before="0" w:after="0"/>
        <w:rPr>
          <w:i w:val="0"/>
          <w:iCs/>
        </w:rPr>
      </w:pPr>
      <w:r w:rsidRPr="006607C6">
        <w:rPr>
          <w:i w:val="0"/>
          <w:iCs/>
        </w:rPr>
        <w:t>This amendment is consequential on amendment</w:t>
      </w:r>
      <w:r w:rsidR="00EE0630" w:rsidRPr="006607C6">
        <w:rPr>
          <w:i w:val="0"/>
          <w:iCs/>
        </w:rPr>
        <w:t>s</w:t>
      </w:r>
      <w:r w:rsidRPr="006607C6">
        <w:rPr>
          <w:i w:val="0"/>
          <w:iCs/>
        </w:rPr>
        <w:t xml:space="preserve"> </w:t>
      </w:r>
      <w:r w:rsidR="00846228" w:rsidRPr="006607C6">
        <w:rPr>
          <w:i w:val="0"/>
          <w:iCs/>
        </w:rPr>
        <w:t xml:space="preserve">77 </w:t>
      </w:r>
      <w:r w:rsidR="001D25F6" w:rsidRPr="006607C6">
        <w:rPr>
          <w:i w:val="0"/>
          <w:iCs/>
        </w:rPr>
        <w:t xml:space="preserve">and </w:t>
      </w:r>
      <w:r w:rsidR="00846228" w:rsidRPr="006607C6">
        <w:rPr>
          <w:i w:val="0"/>
          <w:iCs/>
        </w:rPr>
        <w:t>79</w:t>
      </w:r>
      <w:r w:rsidR="00992A00" w:rsidRPr="006607C6">
        <w:rPr>
          <w:i w:val="0"/>
          <w:iCs/>
        </w:rPr>
        <w:t>.</w:t>
      </w:r>
    </w:p>
    <w:p w14:paraId="0CE19690" w14:textId="77777777" w:rsidR="000029A9" w:rsidRPr="006607C6" w:rsidRDefault="000029A9" w:rsidP="0005501C">
      <w:pPr>
        <w:pStyle w:val="LDClause"/>
        <w:spacing w:before="0" w:after="0"/>
        <w:ind w:left="765" w:hanging="28"/>
      </w:pPr>
    </w:p>
    <w:p w14:paraId="302270EA" w14:textId="21A38F92" w:rsidR="00D0756D" w:rsidRPr="006607C6" w:rsidRDefault="00D0756D" w:rsidP="00ED3C6D">
      <w:pPr>
        <w:pStyle w:val="LDAmendHeading"/>
        <w:keepNext w:val="0"/>
        <w:spacing w:before="0" w:after="0"/>
      </w:pPr>
      <w:r w:rsidRPr="006607C6">
        <w:t>[</w:t>
      </w:r>
      <w:r w:rsidR="00A54437" w:rsidRPr="006607C6">
        <w:t>79</w:t>
      </w:r>
      <w:r w:rsidRPr="006607C6">
        <w:t>]</w:t>
      </w:r>
      <w:r w:rsidRPr="006607C6">
        <w:tab/>
        <w:t>Subsection 9.04</w:t>
      </w:r>
      <w:r w:rsidR="003B59D9" w:rsidRPr="006607C6">
        <w:t> (</w:t>
      </w:r>
      <w:r w:rsidRPr="006607C6">
        <w:t>2), including the Note</w:t>
      </w:r>
    </w:p>
    <w:p w14:paraId="58B06691" w14:textId="4A7906D4" w:rsidR="00EF482A" w:rsidRPr="006607C6" w:rsidRDefault="00EF482A" w:rsidP="00390E43">
      <w:pPr>
        <w:pStyle w:val="LDAmendInstruction"/>
        <w:keepNext w:val="0"/>
        <w:spacing w:before="0" w:after="0"/>
        <w:rPr>
          <w:i w:val="0"/>
          <w:iCs/>
        </w:rPr>
      </w:pPr>
      <w:r w:rsidRPr="006607C6">
        <w:rPr>
          <w:i w:val="0"/>
          <w:iCs/>
        </w:rPr>
        <w:t>This amendment repeals subsection 9.0</w:t>
      </w:r>
      <w:r w:rsidR="00F5533F" w:rsidRPr="006607C6">
        <w:rPr>
          <w:i w:val="0"/>
          <w:iCs/>
        </w:rPr>
        <w:t>4</w:t>
      </w:r>
      <w:r w:rsidR="003B59D9" w:rsidRPr="006607C6">
        <w:rPr>
          <w:i w:val="0"/>
          <w:iCs/>
        </w:rPr>
        <w:t> (</w:t>
      </w:r>
      <w:r w:rsidR="00F5533F" w:rsidRPr="006607C6">
        <w:rPr>
          <w:i w:val="0"/>
          <w:iCs/>
        </w:rPr>
        <w:t>2), consequential on</w:t>
      </w:r>
      <w:r w:rsidR="00791734" w:rsidRPr="006607C6">
        <w:rPr>
          <w:i w:val="0"/>
          <w:iCs/>
        </w:rPr>
        <w:t xml:space="preserve"> the definition of </w:t>
      </w:r>
      <w:r w:rsidR="00791734" w:rsidRPr="006607C6">
        <w:rPr>
          <w:b/>
          <w:bCs/>
        </w:rPr>
        <w:t>to become aware</w:t>
      </w:r>
      <w:r w:rsidR="00791734" w:rsidRPr="006607C6">
        <w:rPr>
          <w:i w:val="0"/>
          <w:iCs/>
        </w:rPr>
        <w:t xml:space="preserve">, set out in amendment </w:t>
      </w:r>
      <w:r w:rsidR="00A54437" w:rsidRPr="006607C6">
        <w:rPr>
          <w:i w:val="0"/>
          <w:iCs/>
        </w:rPr>
        <w:t>77</w:t>
      </w:r>
      <w:r w:rsidR="004E74A0" w:rsidRPr="006607C6">
        <w:rPr>
          <w:i w:val="0"/>
          <w:iCs/>
        </w:rPr>
        <w:t>.</w:t>
      </w:r>
    </w:p>
    <w:p w14:paraId="4F40C4AA" w14:textId="77777777" w:rsidR="000029A9" w:rsidRPr="006607C6" w:rsidRDefault="000029A9" w:rsidP="00F22BEC">
      <w:pPr>
        <w:pStyle w:val="LDClause"/>
        <w:spacing w:before="0" w:after="0"/>
        <w:ind w:left="765" w:hanging="28"/>
      </w:pPr>
    </w:p>
    <w:p w14:paraId="5E5EFBC6" w14:textId="2007C7C3" w:rsidR="00D0756D" w:rsidRPr="006607C6" w:rsidRDefault="00D0756D" w:rsidP="00ED3C6D">
      <w:pPr>
        <w:pStyle w:val="LDAmendHeading"/>
        <w:keepNext w:val="0"/>
        <w:spacing w:before="0" w:after="0"/>
      </w:pPr>
      <w:r w:rsidRPr="006607C6">
        <w:t>[</w:t>
      </w:r>
      <w:r w:rsidR="00A54437" w:rsidRPr="006607C6">
        <w:t>80</w:t>
      </w:r>
      <w:r w:rsidRPr="006607C6">
        <w:t>]</w:t>
      </w:r>
      <w:r w:rsidRPr="006607C6">
        <w:tab/>
        <w:t>Subsection 9.06</w:t>
      </w:r>
      <w:r w:rsidR="003B59D9" w:rsidRPr="006607C6">
        <w:t> (</w:t>
      </w:r>
      <w:r w:rsidRPr="006607C6">
        <w:t>1)</w:t>
      </w:r>
    </w:p>
    <w:p w14:paraId="7FE79028" w14:textId="223EAD62" w:rsidR="002B507A" w:rsidRPr="006607C6" w:rsidRDefault="002B507A" w:rsidP="00390E43">
      <w:pPr>
        <w:pStyle w:val="LDAmendInstruction"/>
        <w:keepNext w:val="0"/>
        <w:spacing w:before="0" w:after="0"/>
        <w:rPr>
          <w:i w:val="0"/>
          <w:iCs/>
        </w:rPr>
      </w:pPr>
      <w:r w:rsidRPr="006607C6">
        <w:rPr>
          <w:i w:val="0"/>
          <w:iCs/>
        </w:rPr>
        <w:t xml:space="preserve">This amendment </w:t>
      </w:r>
      <w:r w:rsidR="000D71B7" w:rsidRPr="006607C6">
        <w:rPr>
          <w:i w:val="0"/>
          <w:iCs/>
        </w:rPr>
        <w:t>removes reference to a certified aerodrome, which is a</w:t>
      </w:r>
      <w:r w:rsidRPr="006607C6">
        <w:rPr>
          <w:i w:val="0"/>
          <w:iCs/>
        </w:rPr>
        <w:t xml:space="preserve"> misdescription of </w:t>
      </w:r>
      <w:r w:rsidR="000D71B7" w:rsidRPr="006607C6">
        <w:rPr>
          <w:i w:val="0"/>
          <w:iCs/>
        </w:rPr>
        <w:t xml:space="preserve">the relevant </w:t>
      </w:r>
      <w:r w:rsidRPr="006607C6">
        <w:rPr>
          <w:i w:val="0"/>
          <w:iCs/>
        </w:rPr>
        <w:t>aerodrome</w:t>
      </w:r>
      <w:r w:rsidR="000D71B7" w:rsidRPr="006607C6">
        <w:rPr>
          <w:i w:val="0"/>
          <w:iCs/>
        </w:rPr>
        <w:t xml:space="preserve"> for the </w:t>
      </w:r>
      <w:r w:rsidR="005D3375" w:rsidRPr="006607C6">
        <w:rPr>
          <w:i w:val="0"/>
          <w:iCs/>
        </w:rPr>
        <w:t>section.</w:t>
      </w:r>
    </w:p>
    <w:p w14:paraId="0FA40A51" w14:textId="11E2F343" w:rsidR="00D0756D" w:rsidRPr="006607C6" w:rsidRDefault="00D0756D" w:rsidP="00F22BEC">
      <w:pPr>
        <w:pStyle w:val="LDAmendHeading"/>
        <w:spacing w:before="0" w:after="0"/>
      </w:pPr>
      <w:r w:rsidRPr="006607C6">
        <w:t>[</w:t>
      </w:r>
      <w:r w:rsidR="00A54437" w:rsidRPr="006607C6">
        <w:t>81</w:t>
      </w:r>
      <w:r w:rsidRPr="006607C6">
        <w:t>]</w:t>
      </w:r>
      <w:r w:rsidRPr="006607C6">
        <w:tab/>
        <w:t>Paragraph 9.06</w:t>
      </w:r>
      <w:r w:rsidR="003B59D9" w:rsidRPr="006607C6">
        <w:t> (</w:t>
      </w:r>
      <w:r w:rsidRPr="006607C6">
        <w:t>3)</w:t>
      </w:r>
      <w:r w:rsidR="003B59D9" w:rsidRPr="006607C6">
        <w:t> (</w:t>
      </w:r>
      <w:r w:rsidRPr="006607C6">
        <w:t>a)</w:t>
      </w:r>
    </w:p>
    <w:p w14:paraId="11D97EE4" w14:textId="4A9B0617" w:rsidR="005D3375" w:rsidRPr="006607C6" w:rsidRDefault="00163413" w:rsidP="00390E43">
      <w:pPr>
        <w:pStyle w:val="LDAmendInstruction"/>
        <w:keepNext w:val="0"/>
        <w:spacing w:before="0" w:after="0"/>
        <w:rPr>
          <w:i w:val="0"/>
          <w:iCs/>
        </w:rPr>
      </w:pPr>
      <w:r w:rsidRPr="006607C6">
        <w:rPr>
          <w:i w:val="0"/>
          <w:iCs/>
        </w:rPr>
        <w:t>Based on accurate information in Figure 9.06</w:t>
      </w:r>
      <w:r w:rsidR="003B59D9" w:rsidRPr="006607C6">
        <w:rPr>
          <w:i w:val="0"/>
          <w:iCs/>
        </w:rPr>
        <w:t> (</w:t>
      </w:r>
      <w:r w:rsidRPr="006607C6">
        <w:rPr>
          <w:i w:val="0"/>
          <w:iCs/>
        </w:rPr>
        <w:t>1)-1, t</w:t>
      </w:r>
      <w:r w:rsidR="005D3375" w:rsidRPr="006607C6">
        <w:rPr>
          <w:i w:val="0"/>
          <w:iCs/>
        </w:rPr>
        <w:t xml:space="preserve">his amendment corrects an </w:t>
      </w:r>
      <w:r w:rsidRPr="006607C6">
        <w:rPr>
          <w:i w:val="0"/>
          <w:iCs/>
        </w:rPr>
        <w:t>error</w:t>
      </w:r>
      <w:r w:rsidR="00EC193F" w:rsidRPr="006607C6">
        <w:rPr>
          <w:i w:val="0"/>
          <w:iCs/>
        </w:rPr>
        <w:t xml:space="preserve"> in the </w:t>
      </w:r>
      <w:r w:rsidRPr="006607C6">
        <w:rPr>
          <w:i w:val="0"/>
          <w:iCs/>
        </w:rPr>
        <w:t>textual des</w:t>
      </w:r>
      <w:r w:rsidR="00EC193F" w:rsidRPr="006607C6">
        <w:rPr>
          <w:i w:val="0"/>
          <w:iCs/>
        </w:rPr>
        <w:t xml:space="preserve">cription of </w:t>
      </w:r>
      <w:r w:rsidR="00F12E96" w:rsidRPr="006607C6">
        <w:rPr>
          <w:i w:val="0"/>
          <w:iCs/>
        </w:rPr>
        <w:t xml:space="preserve">the </w:t>
      </w:r>
      <w:r w:rsidRPr="006607C6">
        <w:rPr>
          <w:i w:val="0"/>
          <w:iCs/>
        </w:rPr>
        <w:t>approach and departure paths of a non-controlled aerodrome.</w:t>
      </w:r>
    </w:p>
    <w:p w14:paraId="214D6FAD" w14:textId="77777777" w:rsidR="00ED3C6D" w:rsidRPr="006607C6" w:rsidRDefault="00ED3C6D" w:rsidP="0005501C">
      <w:pPr>
        <w:pStyle w:val="LDClause"/>
        <w:spacing w:before="0" w:after="0"/>
        <w:ind w:left="765" w:hanging="28"/>
      </w:pPr>
    </w:p>
    <w:p w14:paraId="663D981A" w14:textId="26DA6F35" w:rsidR="00D0756D" w:rsidRPr="006607C6" w:rsidRDefault="00D0756D" w:rsidP="000E070D">
      <w:pPr>
        <w:pStyle w:val="LDAmendHeading"/>
        <w:spacing w:before="0" w:after="0"/>
      </w:pPr>
      <w:r w:rsidRPr="006607C6">
        <w:lastRenderedPageBreak/>
        <w:t>[</w:t>
      </w:r>
      <w:r w:rsidR="008C16DA" w:rsidRPr="006607C6">
        <w:t>82</w:t>
      </w:r>
      <w:r w:rsidRPr="006607C6">
        <w:t>]</w:t>
      </w:r>
      <w:r w:rsidRPr="006607C6">
        <w:tab/>
        <w:t>Division 9.2 (sections 9.07, 9.08, and 9.09)</w:t>
      </w:r>
    </w:p>
    <w:p w14:paraId="2160ADE2" w14:textId="5BB5AA1D" w:rsidR="00742995" w:rsidRPr="006607C6" w:rsidRDefault="00517D26" w:rsidP="00390E43">
      <w:pPr>
        <w:pStyle w:val="LDAmendInstruction"/>
        <w:keepNext w:val="0"/>
        <w:spacing w:before="0" w:after="0"/>
        <w:rPr>
          <w:rFonts w:cs="Arial"/>
          <w:i w:val="0"/>
          <w:iCs/>
        </w:rPr>
      </w:pPr>
      <w:r w:rsidRPr="006607C6">
        <w:rPr>
          <w:i w:val="0"/>
          <w:iCs/>
        </w:rPr>
        <w:t>This amendment repeals</w:t>
      </w:r>
      <w:r w:rsidR="0096598D" w:rsidRPr="006607C6">
        <w:rPr>
          <w:i w:val="0"/>
          <w:iCs/>
        </w:rPr>
        <w:t xml:space="preserve"> Division 9.2, containing sections 9.07, 9.08 and 9.09</w:t>
      </w:r>
      <w:r w:rsidR="00742995" w:rsidRPr="006607C6">
        <w:rPr>
          <w:i w:val="0"/>
          <w:iCs/>
        </w:rPr>
        <w:t>.</w:t>
      </w:r>
      <w:r w:rsidR="00742995" w:rsidRPr="006607C6">
        <w:rPr>
          <w:rFonts w:cs="Arial"/>
          <w:i w:val="0"/>
          <w:iCs/>
        </w:rPr>
        <w:t xml:space="preserve"> The intent of the provision</w:t>
      </w:r>
      <w:r w:rsidR="00362969" w:rsidRPr="006607C6">
        <w:rPr>
          <w:rFonts w:cs="Arial"/>
          <w:i w:val="0"/>
          <w:iCs/>
        </w:rPr>
        <w:t>s was</w:t>
      </w:r>
      <w:r w:rsidR="00742995" w:rsidRPr="006607C6">
        <w:rPr>
          <w:rFonts w:cs="Arial"/>
          <w:i w:val="0"/>
          <w:iCs/>
        </w:rPr>
        <w:t xml:space="preserve"> to create a no-fly zone to provide a buffer for operations from accidentally penetrating overlying controlled airspace</w:t>
      </w:r>
      <w:r w:rsidR="00F527CB" w:rsidRPr="006607C6">
        <w:rPr>
          <w:rFonts w:cs="Arial"/>
          <w:i w:val="0"/>
          <w:iCs/>
        </w:rPr>
        <w:t>. H</w:t>
      </w:r>
      <w:r w:rsidR="00742995" w:rsidRPr="006607C6">
        <w:rPr>
          <w:rFonts w:cs="Arial"/>
          <w:i w:val="0"/>
          <w:iCs/>
        </w:rPr>
        <w:t>owever, this is not required as there are no approval requirements to operate in the non-controlled airspace.</w:t>
      </w:r>
      <w:r w:rsidR="00F527CB" w:rsidRPr="006607C6">
        <w:rPr>
          <w:rFonts w:cs="Arial"/>
          <w:i w:val="0"/>
          <w:iCs/>
        </w:rPr>
        <w:t xml:space="preserve"> The Division is </w:t>
      </w:r>
      <w:r w:rsidR="002F5D0F" w:rsidRPr="006607C6">
        <w:rPr>
          <w:rFonts w:cs="Arial"/>
          <w:i w:val="0"/>
          <w:iCs/>
        </w:rPr>
        <w:t>Reserved as</w:t>
      </w:r>
      <w:r w:rsidR="00F527CB" w:rsidRPr="006607C6">
        <w:rPr>
          <w:rFonts w:cs="Arial"/>
          <w:i w:val="0"/>
          <w:iCs/>
        </w:rPr>
        <w:t xml:space="preserve"> a placeholder </w:t>
      </w:r>
      <w:r w:rsidR="002F5D0F" w:rsidRPr="006607C6">
        <w:rPr>
          <w:rFonts w:cs="Arial"/>
          <w:i w:val="0"/>
          <w:iCs/>
        </w:rPr>
        <w:t>within Chapter 9.</w:t>
      </w:r>
    </w:p>
    <w:p w14:paraId="666ED81C" w14:textId="77777777" w:rsidR="00ED3C6D" w:rsidRPr="006607C6" w:rsidRDefault="00ED3C6D" w:rsidP="0005501C">
      <w:pPr>
        <w:pStyle w:val="LDClause"/>
        <w:spacing w:before="0" w:after="0"/>
        <w:ind w:left="765" w:hanging="28"/>
      </w:pPr>
    </w:p>
    <w:p w14:paraId="5158BAA5" w14:textId="24E901D9" w:rsidR="00D0756D" w:rsidRPr="006607C6" w:rsidRDefault="00D0756D" w:rsidP="00ED3C6D">
      <w:pPr>
        <w:pStyle w:val="LDAmendHeading"/>
        <w:keepNext w:val="0"/>
        <w:spacing w:before="0" w:after="0"/>
        <w:rPr>
          <w:i/>
          <w:iCs/>
        </w:rPr>
      </w:pPr>
      <w:r w:rsidRPr="006607C6">
        <w:t>[</w:t>
      </w:r>
      <w:r w:rsidR="008C16DA" w:rsidRPr="006607C6">
        <w:t>83</w:t>
      </w:r>
      <w:r w:rsidRPr="006607C6">
        <w:t>]</w:t>
      </w:r>
      <w:r w:rsidRPr="006607C6">
        <w:tab/>
        <w:t xml:space="preserve">Section 10.01, definition of </w:t>
      </w:r>
      <w:r w:rsidRPr="006607C6">
        <w:rPr>
          <w:i/>
          <w:iCs/>
        </w:rPr>
        <w:t>unique identification mark</w:t>
      </w:r>
    </w:p>
    <w:p w14:paraId="7656140E" w14:textId="77777777" w:rsidR="002F5D0F" w:rsidRPr="006607C6" w:rsidRDefault="002F5D0F" w:rsidP="00390E43">
      <w:pPr>
        <w:pStyle w:val="LDAmendInstruction"/>
        <w:keepNext w:val="0"/>
        <w:spacing w:before="0" w:after="0"/>
        <w:rPr>
          <w:i w:val="0"/>
          <w:iCs/>
        </w:rPr>
      </w:pPr>
      <w:r w:rsidRPr="006607C6">
        <w:rPr>
          <w:i w:val="0"/>
          <w:iCs/>
        </w:rPr>
        <w:t>This is one of several amendments in the MOS amendment to create gender neutral language.</w:t>
      </w:r>
    </w:p>
    <w:p w14:paraId="440D95C9" w14:textId="77777777" w:rsidR="00ED3C6D" w:rsidRPr="006607C6" w:rsidRDefault="00ED3C6D" w:rsidP="0005501C">
      <w:pPr>
        <w:pStyle w:val="LDClause"/>
        <w:spacing w:before="0" w:after="0"/>
        <w:ind w:left="765" w:hanging="28"/>
      </w:pPr>
    </w:p>
    <w:p w14:paraId="22EF2268" w14:textId="19F8A126" w:rsidR="00D0756D" w:rsidRPr="006607C6" w:rsidRDefault="00D0756D" w:rsidP="00ED3C6D">
      <w:pPr>
        <w:pStyle w:val="LDAmendHeading"/>
        <w:keepNext w:val="0"/>
        <w:spacing w:before="0" w:after="0"/>
      </w:pPr>
      <w:r w:rsidRPr="006607C6">
        <w:t>[</w:t>
      </w:r>
      <w:r w:rsidR="008C16DA" w:rsidRPr="006607C6">
        <w:t>84</w:t>
      </w:r>
      <w:r w:rsidRPr="006607C6">
        <w:t>]</w:t>
      </w:r>
      <w:r w:rsidRPr="006607C6">
        <w:tab/>
        <w:t>Section 10.03</w:t>
      </w:r>
    </w:p>
    <w:p w14:paraId="27B7E075" w14:textId="77777777" w:rsidR="00486B82" w:rsidRPr="006607C6" w:rsidRDefault="00191ADF" w:rsidP="00390E43">
      <w:pPr>
        <w:pStyle w:val="LDAmendInstruction"/>
        <w:keepNext w:val="0"/>
        <w:spacing w:before="0" w:after="0"/>
        <w:rPr>
          <w:rFonts w:cs="Arial"/>
          <w:i w:val="0"/>
          <w:iCs/>
        </w:rPr>
      </w:pPr>
      <w:r w:rsidRPr="006607C6">
        <w:rPr>
          <w:rFonts w:cs="Arial"/>
          <w:i w:val="0"/>
          <w:iCs/>
        </w:rPr>
        <w:t xml:space="preserve">Multiple record keeping requirements exist throughout MOS Chapters in </w:t>
      </w:r>
      <w:r w:rsidRPr="006607C6">
        <w:rPr>
          <w:i w:val="0"/>
          <w:iCs/>
        </w:rPr>
        <w:t>addition</w:t>
      </w:r>
      <w:r w:rsidRPr="006607C6">
        <w:rPr>
          <w:rFonts w:cs="Arial"/>
          <w:i w:val="0"/>
          <w:iCs/>
        </w:rPr>
        <w:t xml:space="preserve"> to requirements prescribed in Chapter 10.</w:t>
      </w:r>
      <w:r w:rsidR="00BA0DA1" w:rsidRPr="006607C6">
        <w:rPr>
          <w:rFonts w:cs="Arial"/>
          <w:i w:val="0"/>
          <w:iCs/>
        </w:rPr>
        <w:t xml:space="preserve"> The purpose of the amendment is to remove duplicated record keeping requirements by centralising them in section 10.03.</w:t>
      </w:r>
    </w:p>
    <w:p w14:paraId="6C1CA2C3" w14:textId="77777777" w:rsidR="00ED3C6D" w:rsidRPr="006607C6" w:rsidRDefault="00ED3C6D" w:rsidP="0005501C">
      <w:pPr>
        <w:pStyle w:val="LDClause"/>
        <w:spacing w:before="0" w:after="0"/>
        <w:ind w:left="765" w:hanging="28"/>
      </w:pPr>
    </w:p>
    <w:p w14:paraId="3365B540" w14:textId="6262843B" w:rsidR="00D0756D" w:rsidRPr="006607C6" w:rsidRDefault="00C37C59" w:rsidP="00390E43">
      <w:pPr>
        <w:pStyle w:val="LDAmendInstruction"/>
        <w:keepNext w:val="0"/>
        <w:spacing w:before="0" w:after="0"/>
        <w:rPr>
          <w:i w:val="0"/>
          <w:iCs/>
          <w:lang w:eastAsia="en-AU"/>
        </w:rPr>
      </w:pPr>
      <w:r w:rsidRPr="006607C6">
        <w:rPr>
          <w:i w:val="0"/>
          <w:iCs/>
        </w:rPr>
        <w:t>Thus</w:t>
      </w:r>
      <w:r w:rsidRPr="006607C6">
        <w:rPr>
          <w:rFonts w:cs="Arial"/>
          <w:i w:val="0"/>
          <w:iCs/>
        </w:rPr>
        <w:t xml:space="preserve">, a </w:t>
      </w:r>
      <w:r w:rsidR="00D0756D" w:rsidRPr="006607C6">
        <w:rPr>
          <w:i w:val="0"/>
          <w:iCs/>
          <w:lang w:eastAsia="en-AU"/>
        </w:rPr>
        <w:t xml:space="preserve">certified RPA operator must ensure that the chief remote pilot keeps </w:t>
      </w:r>
      <w:r w:rsidRPr="006607C6">
        <w:rPr>
          <w:i w:val="0"/>
          <w:iCs/>
          <w:lang w:eastAsia="en-AU"/>
        </w:rPr>
        <w:t>specified</w:t>
      </w:r>
      <w:r w:rsidR="00D0756D" w:rsidRPr="006607C6">
        <w:rPr>
          <w:i w:val="0"/>
          <w:iCs/>
          <w:lang w:eastAsia="en-AU"/>
        </w:rPr>
        <w:t xml:space="preserve"> RPAS operational records for at least 7 years after the day the record was made.</w:t>
      </w:r>
    </w:p>
    <w:p w14:paraId="764BA85A" w14:textId="77777777" w:rsidR="00ED3C6D" w:rsidRPr="006607C6" w:rsidRDefault="00ED3C6D" w:rsidP="0005501C">
      <w:pPr>
        <w:pStyle w:val="LDClause"/>
        <w:spacing w:before="0" w:after="0"/>
        <w:ind w:left="765" w:hanging="28"/>
      </w:pPr>
    </w:p>
    <w:p w14:paraId="5FE714DE" w14:textId="7877B5E7" w:rsidR="00D0756D" w:rsidRPr="006607C6" w:rsidRDefault="00D0756D" w:rsidP="00ED3C6D">
      <w:pPr>
        <w:pStyle w:val="LDAmendHeading"/>
        <w:keepNext w:val="0"/>
        <w:spacing w:before="0" w:after="0"/>
      </w:pPr>
      <w:r w:rsidRPr="006607C6">
        <w:t>[</w:t>
      </w:r>
      <w:r w:rsidR="008C16DA" w:rsidRPr="006607C6">
        <w:t>85</w:t>
      </w:r>
      <w:r w:rsidRPr="006607C6">
        <w:t>]</w:t>
      </w:r>
      <w:r w:rsidRPr="006607C6">
        <w:tab/>
        <w:t>After section 10.03</w:t>
      </w:r>
    </w:p>
    <w:p w14:paraId="2B85FEF9" w14:textId="48CBE235" w:rsidR="00D0756D" w:rsidRPr="006607C6" w:rsidRDefault="007B09F4" w:rsidP="00390E43">
      <w:pPr>
        <w:pStyle w:val="LDAmendInstruction"/>
        <w:keepNext w:val="0"/>
        <w:spacing w:before="0" w:after="0"/>
        <w:rPr>
          <w:i w:val="0"/>
          <w:iCs/>
          <w:lang w:eastAsia="en-AU"/>
        </w:rPr>
      </w:pPr>
      <w:r w:rsidRPr="006607C6">
        <w:rPr>
          <w:i w:val="0"/>
          <w:iCs/>
        </w:rPr>
        <w:t>This amendment creates a new section 10.03A to provide that a</w:t>
      </w:r>
      <w:r w:rsidR="00D0756D" w:rsidRPr="006607C6">
        <w:rPr>
          <w:i w:val="0"/>
          <w:iCs/>
          <w:lang w:eastAsia="en-AU"/>
        </w:rPr>
        <w:t xml:space="preserve"> certified RPA </w:t>
      </w:r>
      <w:r w:rsidR="00D0756D" w:rsidRPr="006607C6">
        <w:rPr>
          <w:i w:val="0"/>
          <w:iCs/>
        </w:rPr>
        <w:t>operator</w:t>
      </w:r>
      <w:r w:rsidR="00D0756D" w:rsidRPr="006607C6">
        <w:rPr>
          <w:i w:val="0"/>
          <w:iCs/>
          <w:lang w:eastAsia="en-AU"/>
        </w:rPr>
        <w:t xml:space="preserve"> must ensure that the chief remote pilot keeps </w:t>
      </w:r>
      <w:r w:rsidRPr="006607C6">
        <w:rPr>
          <w:i w:val="0"/>
          <w:iCs/>
          <w:lang w:eastAsia="en-AU"/>
        </w:rPr>
        <w:t>a wide range of specified</w:t>
      </w:r>
      <w:r w:rsidR="00D0756D" w:rsidRPr="006607C6">
        <w:rPr>
          <w:i w:val="0"/>
          <w:iCs/>
          <w:lang w:eastAsia="en-AU"/>
        </w:rPr>
        <w:t xml:space="preserve"> RePL training course records</w:t>
      </w:r>
      <w:r w:rsidR="006131B9" w:rsidRPr="006607C6">
        <w:rPr>
          <w:i w:val="0"/>
          <w:iCs/>
          <w:lang w:eastAsia="en-AU"/>
        </w:rPr>
        <w:t xml:space="preserve"> for at least 7 years after the day the record was made</w:t>
      </w:r>
      <w:r w:rsidRPr="006607C6">
        <w:rPr>
          <w:i w:val="0"/>
          <w:iCs/>
          <w:lang w:eastAsia="en-AU"/>
        </w:rPr>
        <w:t>.</w:t>
      </w:r>
    </w:p>
    <w:p w14:paraId="2EE26CA1" w14:textId="77777777" w:rsidR="00ED3C6D" w:rsidRPr="006607C6" w:rsidRDefault="00ED3C6D" w:rsidP="0005501C">
      <w:pPr>
        <w:pStyle w:val="LDClause"/>
        <w:spacing w:before="0" w:after="0"/>
        <w:ind w:left="765" w:hanging="28"/>
      </w:pPr>
    </w:p>
    <w:p w14:paraId="36B1AC6B" w14:textId="7321A199" w:rsidR="006E015B" w:rsidRPr="006607C6" w:rsidRDefault="006E015B" w:rsidP="00ED3C6D">
      <w:pPr>
        <w:pStyle w:val="LDAmendHeading"/>
        <w:keepNext w:val="0"/>
        <w:spacing w:before="0" w:after="0"/>
      </w:pPr>
      <w:r w:rsidRPr="006607C6">
        <w:t>[</w:t>
      </w:r>
      <w:r w:rsidR="008C16DA" w:rsidRPr="006607C6">
        <w:t>86</w:t>
      </w:r>
      <w:r w:rsidRPr="006607C6">
        <w:t>]</w:t>
      </w:r>
      <w:r w:rsidRPr="006607C6">
        <w:tab/>
        <w:t>Paragraph 10.04</w:t>
      </w:r>
      <w:r w:rsidR="003B59D9" w:rsidRPr="006607C6">
        <w:t> (</w:t>
      </w:r>
      <w:r w:rsidRPr="006607C6">
        <w:t>1)</w:t>
      </w:r>
      <w:r w:rsidR="003B59D9" w:rsidRPr="006607C6">
        <w:t> (</w:t>
      </w:r>
      <w:r w:rsidRPr="006607C6">
        <w:t>b)</w:t>
      </w:r>
    </w:p>
    <w:p w14:paraId="1D19C8E2" w14:textId="6E9C51FA" w:rsidR="006E015B" w:rsidRPr="006607C6" w:rsidRDefault="00972F71" w:rsidP="00390E43">
      <w:pPr>
        <w:pStyle w:val="LDAmendInstruction"/>
        <w:keepNext w:val="0"/>
        <w:spacing w:before="0" w:after="0"/>
        <w:rPr>
          <w:i w:val="0"/>
          <w:iCs/>
          <w:lang w:eastAsia="en-AU"/>
        </w:rPr>
      </w:pPr>
      <w:r w:rsidRPr="006607C6">
        <w:rPr>
          <w:i w:val="0"/>
          <w:iCs/>
        </w:rPr>
        <w:t>This</w:t>
      </w:r>
      <w:r w:rsidRPr="006607C6">
        <w:rPr>
          <w:i w:val="0"/>
          <w:iCs/>
          <w:lang w:eastAsia="en-AU"/>
        </w:rPr>
        <w:t xml:space="preserve"> amendment removes the requirement for an ope</w:t>
      </w:r>
      <w:r w:rsidR="00A524E1" w:rsidRPr="006607C6">
        <w:rPr>
          <w:i w:val="0"/>
          <w:iCs/>
          <w:lang w:eastAsia="en-AU"/>
        </w:rPr>
        <w:t xml:space="preserve">rator to include the unique identification mark for an RPA at the flight authorisation stage. </w:t>
      </w:r>
      <w:r w:rsidR="00EE5D50" w:rsidRPr="006607C6">
        <w:rPr>
          <w:i w:val="0"/>
          <w:iCs/>
          <w:lang w:eastAsia="en-AU"/>
        </w:rPr>
        <w:t xml:space="preserve">This </w:t>
      </w:r>
      <w:r w:rsidR="00543946" w:rsidRPr="006607C6">
        <w:rPr>
          <w:i w:val="0"/>
          <w:iCs/>
          <w:lang w:eastAsia="en-AU"/>
        </w:rPr>
        <w:t xml:space="preserve">is </w:t>
      </w:r>
      <w:r w:rsidR="00EE5D50" w:rsidRPr="006607C6">
        <w:rPr>
          <w:i w:val="0"/>
          <w:iCs/>
          <w:lang w:eastAsia="en-AU"/>
        </w:rPr>
        <w:t xml:space="preserve">presently a burden to operators as </w:t>
      </w:r>
      <w:r w:rsidR="00A63790" w:rsidRPr="006607C6">
        <w:rPr>
          <w:i w:val="0"/>
          <w:iCs/>
          <w:lang w:eastAsia="en-AU"/>
        </w:rPr>
        <w:t>it can be difficult to assess the future serviceability of an RPA</w:t>
      </w:r>
      <w:r w:rsidR="002F1A8F" w:rsidRPr="006607C6">
        <w:rPr>
          <w:i w:val="0"/>
          <w:iCs/>
          <w:lang w:eastAsia="en-AU"/>
        </w:rPr>
        <w:t xml:space="preserve"> and can result in an operator </w:t>
      </w:r>
      <w:r w:rsidR="00061310" w:rsidRPr="006607C6">
        <w:rPr>
          <w:i w:val="0"/>
          <w:iCs/>
          <w:lang w:eastAsia="en-AU"/>
        </w:rPr>
        <w:t>adding an RPA that may not be used or require the flight authorisation to be redone</w:t>
      </w:r>
      <w:r w:rsidR="00543946" w:rsidRPr="006607C6">
        <w:rPr>
          <w:i w:val="0"/>
          <w:iCs/>
          <w:lang w:eastAsia="en-AU"/>
        </w:rPr>
        <w:t xml:space="preserve">. </w:t>
      </w:r>
      <w:r w:rsidR="000B77B0" w:rsidRPr="006607C6">
        <w:rPr>
          <w:i w:val="0"/>
          <w:iCs/>
          <w:lang w:eastAsia="en-AU"/>
        </w:rPr>
        <w:t xml:space="preserve">The unique identification mark is already required to be recorded in the </w:t>
      </w:r>
      <w:r w:rsidR="00A15E7D" w:rsidRPr="006607C6">
        <w:rPr>
          <w:i w:val="0"/>
          <w:iCs/>
          <w:lang w:eastAsia="en-AU"/>
        </w:rPr>
        <w:t xml:space="preserve">RPAS operational log </w:t>
      </w:r>
      <w:r w:rsidR="000D04B5" w:rsidRPr="006607C6">
        <w:rPr>
          <w:i w:val="0"/>
          <w:iCs/>
          <w:lang w:eastAsia="en-AU"/>
        </w:rPr>
        <w:t xml:space="preserve">as soon as practicable after the operation </w:t>
      </w:r>
      <w:r w:rsidR="00A15E7D" w:rsidRPr="006607C6">
        <w:rPr>
          <w:i w:val="0"/>
          <w:iCs/>
          <w:lang w:eastAsia="en-AU"/>
        </w:rPr>
        <w:t>(section 10.05) and in the relevant remote pilot’s logbook.</w:t>
      </w:r>
      <w:r w:rsidR="008E0F05" w:rsidRPr="006607C6">
        <w:rPr>
          <w:i w:val="0"/>
          <w:iCs/>
          <w:lang w:eastAsia="en-AU"/>
        </w:rPr>
        <w:t xml:space="preserve"> This amendment is </w:t>
      </w:r>
      <w:r w:rsidR="00EF1CEE" w:rsidRPr="006607C6">
        <w:rPr>
          <w:i w:val="0"/>
          <w:iCs/>
          <w:lang w:eastAsia="en-AU"/>
        </w:rPr>
        <w:t xml:space="preserve">consequential </w:t>
      </w:r>
      <w:r w:rsidR="00B14CAD" w:rsidRPr="006607C6">
        <w:rPr>
          <w:i w:val="0"/>
          <w:iCs/>
          <w:lang w:eastAsia="en-AU"/>
        </w:rPr>
        <w:t>on</w:t>
      </w:r>
      <w:r w:rsidR="00EF1CEE" w:rsidRPr="006607C6">
        <w:rPr>
          <w:i w:val="0"/>
          <w:iCs/>
          <w:lang w:eastAsia="en-AU"/>
        </w:rPr>
        <w:t xml:space="preserve"> other amendments to section 10.04 to reduce </w:t>
      </w:r>
      <w:r w:rsidR="007E6D8E" w:rsidRPr="006607C6">
        <w:rPr>
          <w:i w:val="0"/>
          <w:iCs/>
          <w:lang w:eastAsia="en-AU"/>
        </w:rPr>
        <w:t xml:space="preserve">administrative burden in relation to </w:t>
      </w:r>
      <w:r w:rsidR="00EF1CEE" w:rsidRPr="006607C6">
        <w:rPr>
          <w:i w:val="0"/>
          <w:iCs/>
          <w:lang w:eastAsia="en-AU"/>
        </w:rPr>
        <w:t>record</w:t>
      </w:r>
      <w:r w:rsidR="008C1974" w:rsidRPr="006607C6">
        <w:rPr>
          <w:i w:val="0"/>
          <w:iCs/>
          <w:lang w:eastAsia="en-AU"/>
        </w:rPr>
        <w:t xml:space="preserve"> </w:t>
      </w:r>
      <w:r w:rsidR="00EF1CEE" w:rsidRPr="006607C6">
        <w:rPr>
          <w:i w:val="0"/>
          <w:iCs/>
          <w:lang w:eastAsia="en-AU"/>
        </w:rPr>
        <w:t xml:space="preserve">keeping </w:t>
      </w:r>
      <w:r w:rsidR="007E6D8E" w:rsidRPr="006607C6">
        <w:rPr>
          <w:i w:val="0"/>
          <w:iCs/>
          <w:lang w:eastAsia="en-AU"/>
        </w:rPr>
        <w:t>for operators</w:t>
      </w:r>
      <w:r w:rsidR="00EF1CEE" w:rsidRPr="006607C6">
        <w:rPr>
          <w:i w:val="0"/>
          <w:iCs/>
          <w:lang w:eastAsia="en-AU"/>
        </w:rPr>
        <w:t>.</w:t>
      </w:r>
    </w:p>
    <w:p w14:paraId="2D5C599F" w14:textId="77777777" w:rsidR="00ED3C6D" w:rsidRPr="006607C6" w:rsidRDefault="00ED3C6D" w:rsidP="0005501C">
      <w:pPr>
        <w:pStyle w:val="LDClause"/>
        <w:spacing w:before="0" w:after="0"/>
        <w:ind w:left="765" w:hanging="28"/>
      </w:pPr>
    </w:p>
    <w:p w14:paraId="2F5199EB" w14:textId="2CB16D31" w:rsidR="00D0756D" w:rsidRPr="006607C6" w:rsidRDefault="00D0756D" w:rsidP="00ED3C6D">
      <w:pPr>
        <w:pStyle w:val="LDAmendHeading"/>
        <w:keepNext w:val="0"/>
        <w:spacing w:before="0" w:after="0"/>
      </w:pPr>
      <w:r w:rsidRPr="006607C6">
        <w:t>[</w:t>
      </w:r>
      <w:r w:rsidR="00090785" w:rsidRPr="006607C6">
        <w:t>87</w:t>
      </w:r>
      <w:r w:rsidRPr="006607C6">
        <w:t>]</w:t>
      </w:r>
      <w:r w:rsidRPr="006607C6">
        <w:tab/>
        <w:t>Subparagraph 10.04</w:t>
      </w:r>
      <w:r w:rsidR="003B59D9" w:rsidRPr="006607C6">
        <w:t> (</w:t>
      </w:r>
      <w:r w:rsidRPr="006607C6">
        <w:t>1)</w:t>
      </w:r>
      <w:r w:rsidR="003B59D9" w:rsidRPr="006607C6">
        <w:t> (</w:t>
      </w:r>
      <w:r w:rsidRPr="006607C6">
        <w:t>e)</w:t>
      </w:r>
      <w:r w:rsidR="003B59D9" w:rsidRPr="006607C6">
        <w:t> (</w:t>
      </w:r>
      <w:r w:rsidRPr="006607C6">
        <w:t>ii)</w:t>
      </w:r>
    </w:p>
    <w:p w14:paraId="262EE44C" w14:textId="64B1087A" w:rsidR="00D0756D" w:rsidRPr="006607C6" w:rsidRDefault="001E675E" w:rsidP="00390E43">
      <w:pPr>
        <w:pStyle w:val="LDAmendInstruction"/>
        <w:keepNext w:val="0"/>
        <w:spacing w:before="0" w:after="0"/>
        <w:rPr>
          <w:i w:val="0"/>
          <w:iCs/>
        </w:rPr>
      </w:pPr>
      <w:r w:rsidRPr="006607C6">
        <w:rPr>
          <w:i w:val="0"/>
          <w:iCs/>
        </w:rPr>
        <w:t>This amendment</w:t>
      </w:r>
      <w:r w:rsidR="003E57DE" w:rsidRPr="006607C6">
        <w:rPr>
          <w:i w:val="0"/>
          <w:iCs/>
        </w:rPr>
        <w:t xml:space="preserve"> clarifies</w:t>
      </w:r>
      <w:r w:rsidR="00AA0309" w:rsidRPr="006607C6">
        <w:rPr>
          <w:i w:val="0"/>
          <w:iCs/>
        </w:rPr>
        <w:t xml:space="preserve"> that a </w:t>
      </w:r>
      <w:r w:rsidR="00E14A99" w:rsidRPr="006607C6">
        <w:rPr>
          <w:i w:val="0"/>
          <w:iCs/>
        </w:rPr>
        <w:t>certified</w:t>
      </w:r>
      <w:r w:rsidR="00AA0309" w:rsidRPr="006607C6">
        <w:rPr>
          <w:i w:val="0"/>
          <w:iCs/>
        </w:rPr>
        <w:t xml:space="preserve"> operator’s RPAS operational release</w:t>
      </w:r>
      <w:r w:rsidR="00041133" w:rsidRPr="006607C6">
        <w:rPr>
          <w:i w:val="0"/>
          <w:iCs/>
        </w:rPr>
        <w:t xml:space="preserve"> prepared before the operation commences</w:t>
      </w:r>
      <w:r w:rsidR="00E14A99" w:rsidRPr="006607C6">
        <w:rPr>
          <w:i w:val="0"/>
          <w:iCs/>
        </w:rPr>
        <w:t xml:space="preserve"> </w:t>
      </w:r>
      <w:r w:rsidR="00041133" w:rsidRPr="006607C6">
        <w:rPr>
          <w:i w:val="0"/>
          <w:iCs/>
        </w:rPr>
        <w:t xml:space="preserve">must record </w:t>
      </w:r>
      <w:r w:rsidR="00D0756D" w:rsidRPr="006607C6">
        <w:rPr>
          <w:i w:val="0"/>
          <w:iCs/>
        </w:rPr>
        <w:t>the maximum height (AGL) permitted for the operation</w:t>
      </w:r>
      <w:r w:rsidR="00041133" w:rsidRPr="006607C6">
        <w:rPr>
          <w:i w:val="0"/>
          <w:iCs/>
        </w:rPr>
        <w:t>.</w:t>
      </w:r>
    </w:p>
    <w:p w14:paraId="578118EB" w14:textId="77777777" w:rsidR="00ED3C6D" w:rsidRPr="006607C6" w:rsidRDefault="00ED3C6D" w:rsidP="0005501C">
      <w:pPr>
        <w:pStyle w:val="LDClause"/>
        <w:spacing w:before="0" w:after="0"/>
        <w:ind w:left="765" w:hanging="28"/>
      </w:pPr>
    </w:p>
    <w:p w14:paraId="6FF8F952" w14:textId="549214E7" w:rsidR="00D0756D" w:rsidRPr="006607C6" w:rsidRDefault="00D0756D" w:rsidP="00ED3C6D">
      <w:pPr>
        <w:pStyle w:val="LDAmendHeading"/>
        <w:keepNext w:val="0"/>
        <w:spacing w:before="0" w:after="0"/>
      </w:pPr>
      <w:r w:rsidRPr="006607C6">
        <w:t>[</w:t>
      </w:r>
      <w:r w:rsidR="00090785" w:rsidRPr="006607C6">
        <w:t>88</w:t>
      </w:r>
      <w:r w:rsidRPr="006607C6">
        <w:t>]</w:t>
      </w:r>
      <w:r w:rsidRPr="006607C6">
        <w:tab/>
        <w:t>Paragraph 10.04</w:t>
      </w:r>
      <w:r w:rsidR="003B59D9" w:rsidRPr="006607C6">
        <w:t> (</w:t>
      </w:r>
      <w:r w:rsidRPr="006607C6">
        <w:t>1)</w:t>
      </w:r>
      <w:r w:rsidR="003B59D9" w:rsidRPr="006607C6">
        <w:t> (</w:t>
      </w:r>
      <w:r w:rsidRPr="006607C6">
        <w:t>g)</w:t>
      </w:r>
    </w:p>
    <w:p w14:paraId="6E4B6898" w14:textId="38BC2AC4" w:rsidR="00D0756D" w:rsidRPr="006607C6" w:rsidRDefault="00356449" w:rsidP="00390E43">
      <w:pPr>
        <w:pStyle w:val="LDAmendInstruction"/>
        <w:keepNext w:val="0"/>
        <w:spacing w:before="0" w:after="0"/>
        <w:rPr>
          <w:i w:val="0"/>
          <w:iCs/>
        </w:rPr>
      </w:pPr>
      <w:r w:rsidRPr="006607C6">
        <w:rPr>
          <w:i w:val="0"/>
          <w:iCs/>
        </w:rPr>
        <w:t>This amendment</w:t>
      </w:r>
      <w:r w:rsidR="002D2A13" w:rsidRPr="006607C6">
        <w:rPr>
          <w:i w:val="0"/>
          <w:iCs/>
        </w:rPr>
        <w:t xml:space="preserve"> provides that the operational release </w:t>
      </w:r>
      <w:r w:rsidR="00054DBD" w:rsidRPr="006607C6">
        <w:rPr>
          <w:i w:val="0"/>
          <w:iCs/>
        </w:rPr>
        <w:t>must include</w:t>
      </w:r>
      <w:r w:rsidR="00B646F3" w:rsidRPr="006607C6">
        <w:rPr>
          <w:i w:val="0"/>
          <w:iCs/>
        </w:rPr>
        <w:t xml:space="preserve"> the name, and </w:t>
      </w:r>
      <w:r w:rsidR="00D0756D" w:rsidRPr="006607C6">
        <w:rPr>
          <w:i w:val="0"/>
          <w:iCs/>
        </w:rPr>
        <w:t xml:space="preserve">position </w:t>
      </w:r>
      <w:r w:rsidR="00B646F3" w:rsidRPr="006607C6">
        <w:rPr>
          <w:i w:val="0"/>
          <w:iCs/>
        </w:rPr>
        <w:t>(</w:t>
      </w:r>
      <w:r w:rsidR="00D0756D" w:rsidRPr="006607C6">
        <w:rPr>
          <w:i w:val="0"/>
          <w:iCs/>
        </w:rPr>
        <w:t>as described in the operator’s documented practices and procedures</w:t>
      </w:r>
      <w:r w:rsidR="00B646F3" w:rsidRPr="006607C6">
        <w:rPr>
          <w:i w:val="0"/>
          <w:iCs/>
        </w:rPr>
        <w:t xml:space="preserve">) of </w:t>
      </w:r>
      <w:r w:rsidR="00921719" w:rsidRPr="006607C6">
        <w:rPr>
          <w:i w:val="0"/>
          <w:iCs/>
        </w:rPr>
        <w:t>individuals who are not remote pilots but who are</w:t>
      </w:r>
      <w:r w:rsidR="00C2685F" w:rsidRPr="006607C6">
        <w:rPr>
          <w:i w:val="0"/>
          <w:iCs/>
        </w:rPr>
        <w:t xml:space="preserve"> assigned duty in relation to the RPA operation. </w:t>
      </w:r>
      <w:r w:rsidR="00D0756D" w:rsidRPr="006607C6">
        <w:rPr>
          <w:i w:val="0"/>
          <w:iCs/>
        </w:rPr>
        <w:t>The individual’s actual duties will, therefore, be found in the operator’s documented practices and procedures.</w:t>
      </w:r>
    </w:p>
    <w:p w14:paraId="6785E476" w14:textId="77777777" w:rsidR="00ED3C6D" w:rsidRPr="006607C6" w:rsidRDefault="00ED3C6D" w:rsidP="0005501C">
      <w:pPr>
        <w:pStyle w:val="LDClause"/>
        <w:spacing w:before="0" w:after="0"/>
        <w:ind w:left="765" w:hanging="28"/>
      </w:pPr>
    </w:p>
    <w:p w14:paraId="5DF87ABD" w14:textId="3200B93A" w:rsidR="00D0756D" w:rsidRPr="006607C6" w:rsidRDefault="00D0756D" w:rsidP="000E070D">
      <w:pPr>
        <w:pStyle w:val="LDAmendHeading"/>
        <w:spacing w:before="0" w:after="0"/>
      </w:pPr>
      <w:r w:rsidRPr="006607C6">
        <w:lastRenderedPageBreak/>
        <w:t>[</w:t>
      </w:r>
      <w:r w:rsidR="0067332A" w:rsidRPr="006607C6">
        <w:t>89</w:t>
      </w:r>
      <w:r w:rsidRPr="006607C6">
        <w:t>]</w:t>
      </w:r>
      <w:r w:rsidRPr="006607C6">
        <w:tab/>
        <w:t>Paragraph 10.04</w:t>
      </w:r>
      <w:r w:rsidR="003B59D9" w:rsidRPr="006607C6">
        <w:t> (</w:t>
      </w:r>
      <w:r w:rsidRPr="006607C6">
        <w:t>1)</w:t>
      </w:r>
      <w:r w:rsidR="003B59D9" w:rsidRPr="006607C6">
        <w:t> (</w:t>
      </w:r>
      <w:r w:rsidRPr="006607C6">
        <w:t>j), including the Note</w:t>
      </w:r>
    </w:p>
    <w:p w14:paraId="598C9AB8" w14:textId="0E257978" w:rsidR="00D0756D" w:rsidRPr="006607C6" w:rsidRDefault="00EC255B" w:rsidP="00390E43">
      <w:pPr>
        <w:pStyle w:val="LDAmendInstruction"/>
        <w:keepNext w:val="0"/>
        <w:spacing w:before="0" w:after="0"/>
        <w:rPr>
          <w:i w:val="0"/>
          <w:iCs/>
        </w:rPr>
      </w:pPr>
      <w:r w:rsidRPr="006607C6">
        <w:rPr>
          <w:i w:val="0"/>
          <w:iCs/>
        </w:rPr>
        <w:t xml:space="preserve">This amendment provides that the operational release must </w:t>
      </w:r>
      <w:r w:rsidR="00D93D0B" w:rsidRPr="006607C6">
        <w:rPr>
          <w:i w:val="0"/>
          <w:iCs/>
        </w:rPr>
        <w:t xml:space="preserve">record that the </w:t>
      </w:r>
      <w:r w:rsidR="00D0756D" w:rsidRPr="006607C6">
        <w:rPr>
          <w:i w:val="0"/>
          <w:iCs/>
        </w:rPr>
        <w:t>relevant RPA is serviceable for the operation</w:t>
      </w:r>
      <w:r w:rsidR="00D93D0B" w:rsidRPr="006607C6">
        <w:rPr>
          <w:i w:val="0"/>
          <w:iCs/>
        </w:rPr>
        <w:t>.</w:t>
      </w:r>
      <w:r w:rsidR="00FA6B2A" w:rsidRPr="006607C6">
        <w:rPr>
          <w:i w:val="0"/>
          <w:iCs/>
        </w:rPr>
        <w:t xml:space="preserve"> The operation is not permitted if the RPA is not serviceable.</w:t>
      </w:r>
    </w:p>
    <w:p w14:paraId="153313F9" w14:textId="77777777" w:rsidR="00ED3C6D" w:rsidRPr="006607C6" w:rsidRDefault="00ED3C6D" w:rsidP="0005501C">
      <w:pPr>
        <w:pStyle w:val="LDClause"/>
        <w:spacing w:before="0" w:after="0"/>
        <w:ind w:left="765" w:hanging="28"/>
      </w:pPr>
    </w:p>
    <w:p w14:paraId="02185AA4" w14:textId="60CEC155" w:rsidR="00D0756D" w:rsidRPr="006607C6" w:rsidRDefault="00D0756D" w:rsidP="00D1083C">
      <w:pPr>
        <w:pStyle w:val="LDAmendHeading"/>
        <w:keepNext w:val="0"/>
        <w:spacing w:before="0" w:after="0"/>
      </w:pPr>
      <w:r w:rsidRPr="006607C6">
        <w:t>[</w:t>
      </w:r>
      <w:r w:rsidR="0067332A" w:rsidRPr="006607C6">
        <w:t>90</w:t>
      </w:r>
      <w:r w:rsidRPr="006607C6">
        <w:t>]</w:t>
      </w:r>
      <w:r w:rsidRPr="006607C6">
        <w:tab/>
        <w:t>Subsection 10.04</w:t>
      </w:r>
      <w:r w:rsidR="003B59D9" w:rsidRPr="006607C6">
        <w:t> (</w:t>
      </w:r>
      <w:r w:rsidRPr="006607C6">
        <w:t>2)</w:t>
      </w:r>
    </w:p>
    <w:p w14:paraId="76C3F912" w14:textId="78DE2BED" w:rsidR="00D0756D" w:rsidRPr="006607C6" w:rsidRDefault="00F665D6" w:rsidP="00390E43">
      <w:pPr>
        <w:pStyle w:val="LDAmendInstruction"/>
        <w:keepNext w:val="0"/>
        <w:spacing w:before="0" w:after="0"/>
        <w:rPr>
          <w:i w:val="0"/>
          <w:iCs/>
        </w:rPr>
      </w:pPr>
      <w:r w:rsidRPr="006607C6">
        <w:rPr>
          <w:i w:val="0"/>
          <w:iCs/>
        </w:rPr>
        <w:t>This amendment provides that a</w:t>
      </w:r>
      <w:r w:rsidR="00D0756D" w:rsidRPr="006607C6">
        <w:rPr>
          <w:i w:val="0"/>
          <w:iCs/>
        </w:rPr>
        <w:t>n RPA operation must not commence until the RPAS operational release has been approved by a person authorised for the purpose under the operator’s documented practices and procedures.</w:t>
      </w:r>
      <w:r w:rsidRPr="006607C6">
        <w:rPr>
          <w:i w:val="0"/>
          <w:iCs/>
        </w:rPr>
        <w:t xml:space="preserve"> A No</w:t>
      </w:r>
      <w:r w:rsidR="00A647B7" w:rsidRPr="006607C6">
        <w:rPr>
          <w:i w:val="0"/>
          <w:iCs/>
        </w:rPr>
        <w:t>te adds that t</w:t>
      </w:r>
      <w:r w:rsidR="00D0756D" w:rsidRPr="006607C6">
        <w:rPr>
          <w:i w:val="0"/>
          <w:iCs/>
        </w:rPr>
        <w:t>he approved operational release can be provided electronically, for example, through a software program or an email.</w:t>
      </w:r>
    </w:p>
    <w:p w14:paraId="5C4556F9" w14:textId="77777777" w:rsidR="00ED3C6D" w:rsidRPr="006607C6" w:rsidRDefault="00ED3C6D" w:rsidP="0005501C">
      <w:pPr>
        <w:pStyle w:val="LDClause"/>
        <w:spacing w:before="0" w:after="0"/>
        <w:ind w:left="765" w:hanging="28"/>
      </w:pPr>
    </w:p>
    <w:p w14:paraId="57370EF0" w14:textId="76DBD3DC" w:rsidR="00D0756D" w:rsidRPr="006607C6" w:rsidRDefault="00D0756D" w:rsidP="00ED3C6D">
      <w:pPr>
        <w:pStyle w:val="LDAmendHeading"/>
        <w:keepNext w:val="0"/>
        <w:spacing w:before="0" w:after="0"/>
      </w:pPr>
      <w:r w:rsidRPr="006607C6">
        <w:t>[</w:t>
      </w:r>
      <w:r w:rsidR="0067332A" w:rsidRPr="006607C6">
        <w:t>91</w:t>
      </w:r>
      <w:r w:rsidRPr="006607C6">
        <w:t>]</w:t>
      </w:r>
      <w:r w:rsidRPr="006607C6">
        <w:tab/>
        <w:t>Subsection 10.04</w:t>
      </w:r>
      <w:r w:rsidR="003B59D9" w:rsidRPr="006607C6">
        <w:t> (</w:t>
      </w:r>
      <w:r w:rsidRPr="006607C6">
        <w:t>4)</w:t>
      </w:r>
    </w:p>
    <w:p w14:paraId="2818F812" w14:textId="6A5B9408" w:rsidR="00E2750B" w:rsidRPr="006607C6" w:rsidRDefault="00E2750B" w:rsidP="00390E43">
      <w:pPr>
        <w:pStyle w:val="LDAmendInstruction"/>
        <w:keepNext w:val="0"/>
        <w:spacing w:before="0" w:after="0"/>
        <w:rPr>
          <w:i w:val="0"/>
          <w:iCs/>
        </w:rPr>
      </w:pPr>
      <w:r w:rsidRPr="006607C6">
        <w:rPr>
          <w:i w:val="0"/>
          <w:iCs/>
        </w:rPr>
        <w:t>This amendment repeals subsection</w:t>
      </w:r>
      <w:r w:rsidR="00102ADB" w:rsidRPr="006607C6">
        <w:rPr>
          <w:i w:val="0"/>
          <w:iCs/>
        </w:rPr>
        <w:t xml:space="preserve"> </w:t>
      </w:r>
      <w:r w:rsidRPr="006607C6">
        <w:rPr>
          <w:i w:val="0"/>
          <w:iCs/>
        </w:rPr>
        <w:t>10.04</w:t>
      </w:r>
      <w:r w:rsidR="003B59D9" w:rsidRPr="006607C6">
        <w:rPr>
          <w:i w:val="0"/>
          <w:iCs/>
        </w:rPr>
        <w:t> (</w:t>
      </w:r>
      <w:r w:rsidRPr="006607C6">
        <w:rPr>
          <w:i w:val="0"/>
          <w:iCs/>
        </w:rPr>
        <w:t>4)</w:t>
      </w:r>
      <w:r w:rsidR="000A7D5A" w:rsidRPr="006607C6">
        <w:rPr>
          <w:i w:val="0"/>
          <w:iCs/>
        </w:rPr>
        <w:t xml:space="preserve"> to remove a redundant definition.</w:t>
      </w:r>
    </w:p>
    <w:p w14:paraId="1BAE3D05" w14:textId="77777777" w:rsidR="00ED3C6D" w:rsidRPr="006607C6" w:rsidRDefault="00ED3C6D" w:rsidP="0005501C">
      <w:pPr>
        <w:pStyle w:val="LDClause"/>
        <w:spacing w:before="0" w:after="0"/>
        <w:ind w:left="765" w:hanging="28"/>
      </w:pPr>
    </w:p>
    <w:p w14:paraId="50311D3E" w14:textId="146CC50E" w:rsidR="00D0756D" w:rsidRPr="006607C6" w:rsidRDefault="00D0756D" w:rsidP="00ED3C6D">
      <w:pPr>
        <w:pStyle w:val="LDAmendHeading"/>
        <w:keepNext w:val="0"/>
        <w:spacing w:before="0" w:after="0"/>
      </w:pPr>
      <w:r w:rsidRPr="006607C6">
        <w:t>[</w:t>
      </w:r>
      <w:r w:rsidR="00454A3D" w:rsidRPr="006607C6">
        <w:t>92</w:t>
      </w:r>
      <w:r w:rsidRPr="006607C6">
        <w:t>]</w:t>
      </w:r>
      <w:r w:rsidRPr="006607C6">
        <w:tab/>
        <w:t>Paragraph 10.05</w:t>
      </w:r>
      <w:r w:rsidR="003B59D9" w:rsidRPr="006607C6">
        <w:t> (</w:t>
      </w:r>
      <w:r w:rsidRPr="006607C6">
        <w:t>1)</w:t>
      </w:r>
      <w:r w:rsidR="003B59D9" w:rsidRPr="006607C6">
        <w:t> (</w:t>
      </w:r>
      <w:proofErr w:type="spellStart"/>
      <w:r w:rsidRPr="006607C6">
        <w:t>i</w:t>
      </w:r>
      <w:proofErr w:type="spellEnd"/>
      <w:r w:rsidRPr="006607C6">
        <w:t>)</w:t>
      </w:r>
    </w:p>
    <w:p w14:paraId="2FBE1C3C" w14:textId="7A31B19A" w:rsidR="00FB590C" w:rsidRPr="006607C6" w:rsidRDefault="00FB590C" w:rsidP="00390E43">
      <w:pPr>
        <w:pStyle w:val="LDAmendInstruction"/>
        <w:keepNext w:val="0"/>
        <w:spacing w:before="0" w:after="0"/>
        <w:rPr>
          <w:i w:val="0"/>
          <w:iCs/>
        </w:rPr>
      </w:pPr>
      <w:r w:rsidRPr="006607C6">
        <w:rPr>
          <w:i w:val="0"/>
          <w:iCs/>
        </w:rPr>
        <w:t xml:space="preserve">This </w:t>
      </w:r>
      <w:r w:rsidR="005B37BD" w:rsidRPr="006607C6">
        <w:rPr>
          <w:i w:val="0"/>
          <w:iCs/>
        </w:rPr>
        <w:t>amendment</w:t>
      </w:r>
      <w:r w:rsidR="00542E70" w:rsidRPr="006607C6">
        <w:rPr>
          <w:i w:val="0"/>
          <w:iCs/>
        </w:rPr>
        <w:t xml:space="preserve"> </w:t>
      </w:r>
      <w:r w:rsidR="005B37BD" w:rsidRPr="006607C6">
        <w:rPr>
          <w:i w:val="0"/>
          <w:iCs/>
        </w:rPr>
        <w:t>removes</w:t>
      </w:r>
      <w:r w:rsidR="00542E70" w:rsidRPr="006607C6">
        <w:rPr>
          <w:i w:val="0"/>
          <w:iCs/>
        </w:rPr>
        <w:t xml:space="preserve"> a requirement that</w:t>
      </w:r>
      <w:r w:rsidR="005B37BD" w:rsidRPr="006607C6">
        <w:rPr>
          <w:i w:val="0"/>
          <w:iCs/>
        </w:rPr>
        <w:t>,</w:t>
      </w:r>
      <w:r w:rsidR="00542E70" w:rsidRPr="006607C6">
        <w:rPr>
          <w:i w:val="0"/>
          <w:iCs/>
        </w:rPr>
        <w:t xml:space="preserve"> </w:t>
      </w:r>
      <w:r w:rsidR="00417A37" w:rsidRPr="006607C6">
        <w:rPr>
          <w:i w:val="0"/>
          <w:iCs/>
        </w:rPr>
        <w:t xml:space="preserve">if </w:t>
      </w:r>
      <w:r w:rsidR="003320D6" w:rsidRPr="006607C6">
        <w:rPr>
          <w:i w:val="0"/>
          <w:iCs/>
        </w:rPr>
        <w:t>the</w:t>
      </w:r>
      <w:r w:rsidR="00417A37" w:rsidRPr="006607C6">
        <w:rPr>
          <w:i w:val="0"/>
          <w:iCs/>
        </w:rPr>
        <w:t xml:space="preserve"> RPA was operated </w:t>
      </w:r>
      <w:r w:rsidR="00F7375E" w:rsidRPr="006607C6">
        <w:rPr>
          <w:i w:val="0"/>
          <w:iCs/>
        </w:rPr>
        <w:t xml:space="preserve">beyond </w:t>
      </w:r>
      <w:r w:rsidR="008C1974" w:rsidRPr="006607C6">
        <w:rPr>
          <w:i w:val="0"/>
          <w:iCs/>
        </w:rPr>
        <w:t>visual line of sight (</w:t>
      </w:r>
      <w:r w:rsidR="00F7375E" w:rsidRPr="006607C6">
        <w:rPr>
          <w:b/>
          <w:bCs/>
        </w:rPr>
        <w:t>VLOS</w:t>
      </w:r>
      <w:r w:rsidR="008C1974" w:rsidRPr="006607C6">
        <w:rPr>
          <w:i w:val="0"/>
          <w:iCs/>
        </w:rPr>
        <w:t>)</w:t>
      </w:r>
      <w:r w:rsidR="005B37BD" w:rsidRPr="006607C6">
        <w:rPr>
          <w:i w:val="0"/>
          <w:iCs/>
        </w:rPr>
        <w:t xml:space="preserve">, the </w:t>
      </w:r>
      <w:r w:rsidR="003005EA" w:rsidRPr="006607C6">
        <w:rPr>
          <w:i w:val="0"/>
          <w:iCs/>
        </w:rPr>
        <w:t xml:space="preserve">certified RPA operator’s </w:t>
      </w:r>
      <w:r w:rsidR="00212171" w:rsidRPr="006607C6">
        <w:rPr>
          <w:i w:val="0"/>
          <w:iCs/>
        </w:rPr>
        <w:t xml:space="preserve">RPAS operational log must record the </w:t>
      </w:r>
      <w:r w:rsidR="00DA1905" w:rsidRPr="006607C6">
        <w:rPr>
          <w:i w:val="0"/>
          <w:iCs/>
        </w:rPr>
        <w:t xml:space="preserve">flight </w:t>
      </w:r>
      <w:r w:rsidR="00212171" w:rsidRPr="006607C6">
        <w:rPr>
          <w:i w:val="0"/>
          <w:iCs/>
        </w:rPr>
        <w:t>route</w:t>
      </w:r>
      <w:r w:rsidR="00DA1905" w:rsidRPr="006607C6">
        <w:rPr>
          <w:i w:val="0"/>
          <w:iCs/>
        </w:rPr>
        <w:t xml:space="preserve"> and </w:t>
      </w:r>
      <w:r w:rsidR="00212171" w:rsidRPr="006607C6">
        <w:rPr>
          <w:i w:val="0"/>
          <w:iCs/>
        </w:rPr>
        <w:t>the turning points</w:t>
      </w:r>
      <w:r w:rsidR="00DA1905" w:rsidRPr="006607C6">
        <w:rPr>
          <w:i w:val="0"/>
          <w:iCs/>
        </w:rPr>
        <w:t xml:space="preserve">. This </w:t>
      </w:r>
      <w:r w:rsidR="00FD52E1" w:rsidRPr="006607C6">
        <w:rPr>
          <w:i w:val="0"/>
          <w:iCs/>
        </w:rPr>
        <w:t xml:space="preserve">requirement </w:t>
      </w:r>
      <w:r w:rsidR="7E2AFFE3" w:rsidRPr="006607C6">
        <w:rPr>
          <w:i w:val="0"/>
        </w:rPr>
        <w:t>is</w:t>
      </w:r>
      <w:r w:rsidR="00CC18B0" w:rsidRPr="006607C6">
        <w:rPr>
          <w:i w:val="0"/>
          <w:iCs/>
        </w:rPr>
        <w:t xml:space="preserve"> </w:t>
      </w:r>
      <w:r w:rsidR="00EC32E5" w:rsidRPr="006607C6">
        <w:rPr>
          <w:i w:val="0"/>
          <w:iCs/>
        </w:rPr>
        <w:t>no longer</w:t>
      </w:r>
      <w:r w:rsidR="00DA1905" w:rsidRPr="006607C6">
        <w:rPr>
          <w:i w:val="0"/>
          <w:iCs/>
        </w:rPr>
        <w:t xml:space="preserve"> necessary</w:t>
      </w:r>
      <w:r w:rsidR="00CC18B0" w:rsidRPr="006607C6">
        <w:rPr>
          <w:i w:val="0"/>
          <w:iCs/>
        </w:rPr>
        <w:t>.</w:t>
      </w:r>
    </w:p>
    <w:p w14:paraId="06689332" w14:textId="77777777" w:rsidR="00ED3C6D" w:rsidRPr="006607C6" w:rsidRDefault="00ED3C6D" w:rsidP="0005501C">
      <w:pPr>
        <w:pStyle w:val="LDClause"/>
        <w:spacing w:before="0" w:after="0"/>
        <w:ind w:left="765" w:hanging="28"/>
      </w:pPr>
    </w:p>
    <w:p w14:paraId="1A287B6C" w14:textId="7476E569" w:rsidR="00D0756D" w:rsidRPr="006607C6" w:rsidRDefault="00D0756D" w:rsidP="00ED3C6D">
      <w:pPr>
        <w:pStyle w:val="LDAmendHeading"/>
        <w:keepNext w:val="0"/>
        <w:spacing w:before="0" w:after="0"/>
      </w:pPr>
      <w:r w:rsidRPr="006607C6">
        <w:t>[</w:t>
      </w:r>
      <w:r w:rsidR="00454A3D" w:rsidRPr="006607C6">
        <w:t>93</w:t>
      </w:r>
      <w:r w:rsidRPr="006607C6">
        <w:t>]</w:t>
      </w:r>
      <w:r w:rsidRPr="006607C6">
        <w:tab/>
        <w:t>Paragraph 10.05</w:t>
      </w:r>
      <w:r w:rsidR="003B59D9" w:rsidRPr="006607C6">
        <w:t> (</w:t>
      </w:r>
      <w:r w:rsidRPr="006607C6">
        <w:t>1)</w:t>
      </w:r>
      <w:r w:rsidR="003B59D9" w:rsidRPr="006607C6">
        <w:t> (</w:t>
      </w:r>
      <w:r w:rsidRPr="006607C6">
        <w:t>k)</w:t>
      </w:r>
    </w:p>
    <w:p w14:paraId="70FA7714" w14:textId="11EFB605" w:rsidR="00D0756D" w:rsidRPr="006607C6" w:rsidRDefault="006C366F" w:rsidP="00390E43">
      <w:pPr>
        <w:pStyle w:val="LDAmendInstruction"/>
        <w:keepNext w:val="0"/>
        <w:spacing w:before="0" w:after="0"/>
        <w:rPr>
          <w:i w:val="0"/>
          <w:iCs/>
        </w:rPr>
      </w:pPr>
      <w:r w:rsidRPr="006607C6">
        <w:rPr>
          <w:i w:val="0"/>
          <w:iCs/>
        </w:rPr>
        <w:t>This amendment</w:t>
      </w:r>
      <w:r w:rsidR="007B03E5" w:rsidRPr="006607C6">
        <w:rPr>
          <w:i w:val="0"/>
          <w:iCs/>
        </w:rPr>
        <w:t xml:space="preserve"> more clearly expresses the requirement that the RPAS operational log must </w:t>
      </w:r>
      <w:r w:rsidR="002A6A66" w:rsidRPr="006607C6">
        <w:rPr>
          <w:i w:val="0"/>
          <w:iCs/>
        </w:rPr>
        <w:t xml:space="preserve">record </w:t>
      </w:r>
      <w:r w:rsidR="00D0756D" w:rsidRPr="006607C6">
        <w:rPr>
          <w:i w:val="0"/>
          <w:iCs/>
        </w:rPr>
        <w:t xml:space="preserve">whether the RPA became unserviceable during </w:t>
      </w:r>
      <w:r w:rsidR="00460EE3" w:rsidRPr="006607C6">
        <w:rPr>
          <w:i w:val="0"/>
          <w:iCs/>
        </w:rPr>
        <w:t>an</w:t>
      </w:r>
      <w:r w:rsidR="00D0756D" w:rsidRPr="006607C6">
        <w:rPr>
          <w:i w:val="0"/>
          <w:iCs/>
        </w:rPr>
        <w:t xml:space="preserve"> operation</w:t>
      </w:r>
      <w:r w:rsidR="002A6A66" w:rsidRPr="006607C6">
        <w:rPr>
          <w:i w:val="0"/>
          <w:iCs/>
        </w:rPr>
        <w:t>.</w:t>
      </w:r>
    </w:p>
    <w:p w14:paraId="5FF3E658" w14:textId="77777777" w:rsidR="00ED3C6D" w:rsidRPr="006607C6" w:rsidRDefault="00ED3C6D" w:rsidP="0005501C">
      <w:pPr>
        <w:pStyle w:val="LDClause"/>
        <w:spacing w:before="0" w:after="0"/>
        <w:ind w:left="765" w:hanging="28"/>
      </w:pPr>
    </w:p>
    <w:p w14:paraId="53B72B2F" w14:textId="4C16BE7E" w:rsidR="00D0756D" w:rsidRPr="006607C6" w:rsidRDefault="00D0756D" w:rsidP="00ED3C6D">
      <w:pPr>
        <w:pStyle w:val="LDAmendHeading"/>
        <w:keepNext w:val="0"/>
        <w:spacing w:before="0" w:after="0"/>
      </w:pPr>
      <w:r w:rsidRPr="006607C6">
        <w:t>[</w:t>
      </w:r>
      <w:r w:rsidR="00454A3D" w:rsidRPr="006607C6">
        <w:t>94</w:t>
      </w:r>
      <w:r w:rsidRPr="006607C6">
        <w:t>]</w:t>
      </w:r>
      <w:r w:rsidRPr="006607C6">
        <w:tab/>
        <w:t>Paragraph 10.05</w:t>
      </w:r>
      <w:r w:rsidR="003B59D9" w:rsidRPr="006607C6">
        <w:t> (</w:t>
      </w:r>
      <w:r w:rsidRPr="006607C6">
        <w:t>1)</w:t>
      </w:r>
      <w:r w:rsidR="003B59D9" w:rsidRPr="006607C6">
        <w:t> (</w:t>
      </w:r>
      <w:r w:rsidRPr="006607C6">
        <w:t>l), the Note</w:t>
      </w:r>
    </w:p>
    <w:p w14:paraId="6E4A8B44" w14:textId="75AE1448" w:rsidR="00D0756D" w:rsidRPr="006607C6" w:rsidRDefault="000E7B75" w:rsidP="00390E43">
      <w:pPr>
        <w:pStyle w:val="LDAmendInstruction"/>
        <w:keepNext w:val="0"/>
        <w:spacing w:before="0" w:after="0"/>
        <w:rPr>
          <w:i w:val="0"/>
          <w:iCs/>
          <w:color w:val="000000" w:themeColor="text1"/>
        </w:rPr>
      </w:pPr>
      <w:r w:rsidRPr="006607C6">
        <w:rPr>
          <w:i w:val="0"/>
          <w:iCs/>
        </w:rPr>
        <w:t>Under paragraph 10.05</w:t>
      </w:r>
      <w:r w:rsidR="003B59D9" w:rsidRPr="006607C6">
        <w:rPr>
          <w:i w:val="0"/>
          <w:iCs/>
        </w:rPr>
        <w:t> (</w:t>
      </w:r>
      <w:r w:rsidRPr="006607C6">
        <w:rPr>
          <w:i w:val="0"/>
          <w:iCs/>
        </w:rPr>
        <w:t>1)</w:t>
      </w:r>
      <w:r w:rsidR="003B59D9" w:rsidRPr="006607C6">
        <w:rPr>
          <w:i w:val="0"/>
          <w:iCs/>
        </w:rPr>
        <w:t> (</w:t>
      </w:r>
      <w:r w:rsidRPr="006607C6">
        <w:rPr>
          <w:i w:val="0"/>
          <w:iCs/>
        </w:rPr>
        <w:t xml:space="preserve">l), </w:t>
      </w:r>
      <w:r w:rsidR="000C7462" w:rsidRPr="006607C6">
        <w:rPr>
          <w:i w:val="0"/>
          <w:iCs/>
        </w:rPr>
        <w:t>if the RPAS operational log is not part of the RPAS operational record and the RPAS operational release</w:t>
      </w:r>
      <w:r w:rsidR="005B0109" w:rsidRPr="006607C6">
        <w:rPr>
          <w:i w:val="0"/>
          <w:iCs/>
        </w:rPr>
        <w:t>, it must identify that record and release. In this context,</w:t>
      </w:r>
      <w:r w:rsidR="00361D1F" w:rsidRPr="006607C6">
        <w:rPr>
          <w:i w:val="0"/>
          <w:iCs/>
        </w:rPr>
        <w:t xml:space="preserve"> t</w:t>
      </w:r>
      <w:r w:rsidR="005A56B9" w:rsidRPr="006607C6">
        <w:rPr>
          <w:i w:val="0"/>
          <w:iCs/>
        </w:rPr>
        <w:t xml:space="preserve">his amendment </w:t>
      </w:r>
      <w:r w:rsidRPr="006607C6">
        <w:rPr>
          <w:i w:val="0"/>
          <w:iCs/>
        </w:rPr>
        <w:t>creates a more useful Note by explaining that t</w:t>
      </w:r>
      <w:r w:rsidR="00D0756D" w:rsidRPr="006607C6">
        <w:rPr>
          <w:i w:val="0"/>
          <w:iCs/>
          <w:color w:val="000000" w:themeColor="text1"/>
        </w:rPr>
        <w:t xml:space="preserve">he RPAS operational log may </w:t>
      </w:r>
      <w:r w:rsidR="00037874" w:rsidRPr="006607C6">
        <w:rPr>
          <w:i w:val="0"/>
          <w:iCs/>
          <w:color w:val="000000" w:themeColor="text1"/>
        </w:rPr>
        <w:t>confirm</w:t>
      </w:r>
      <w:r w:rsidR="00D0756D" w:rsidRPr="006607C6">
        <w:rPr>
          <w:i w:val="0"/>
          <w:iCs/>
          <w:color w:val="000000" w:themeColor="text1"/>
        </w:rPr>
        <w:t xml:space="preserve"> that no operational release records have changed. If operational release records have changed, such changes may be individually identified and do not require completion of a separate operational log.</w:t>
      </w:r>
    </w:p>
    <w:p w14:paraId="33251137" w14:textId="77777777" w:rsidR="00ED3C6D" w:rsidRPr="006607C6" w:rsidRDefault="00ED3C6D" w:rsidP="0005501C">
      <w:pPr>
        <w:pStyle w:val="LDClause"/>
        <w:spacing w:before="0" w:after="0"/>
        <w:ind w:left="765" w:hanging="28"/>
      </w:pPr>
    </w:p>
    <w:p w14:paraId="3CCDA079" w14:textId="324D06F1" w:rsidR="00D0756D" w:rsidRPr="006607C6" w:rsidRDefault="00D0756D" w:rsidP="00ED3C6D">
      <w:pPr>
        <w:pStyle w:val="LDAmendHeading"/>
        <w:keepNext w:val="0"/>
        <w:spacing w:before="0" w:after="0"/>
      </w:pPr>
      <w:r w:rsidRPr="006607C6">
        <w:t>[</w:t>
      </w:r>
      <w:r w:rsidR="00454A3D" w:rsidRPr="006607C6">
        <w:t>95</w:t>
      </w:r>
      <w:r w:rsidRPr="006607C6">
        <w:t>]</w:t>
      </w:r>
      <w:r w:rsidRPr="006607C6">
        <w:tab/>
        <w:t>Subsection 10.06</w:t>
      </w:r>
      <w:r w:rsidR="003B59D9" w:rsidRPr="006607C6">
        <w:t> (</w:t>
      </w:r>
      <w:r w:rsidRPr="006607C6">
        <w:t>1)</w:t>
      </w:r>
    </w:p>
    <w:p w14:paraId="17D632C6" w14:textId="77777777" w:rsidR="00AC4ECF" w:rsidRPr="006607C6" w:rsidRDefault="00AC4ECF" w:rsidP="00390E43">
      <w:pPr>
        <w:pStyle w:val="LDAmendInstruction"/>
        <w:keepNext w:val="0"/>
        <w:spacing w:before="0" w:after="0"/>
        <w:rPr>
          <w:i w:val="0"/>
          <w:iCs/>
        </w:rPr>
      </w:pPr>
      <w:r w:rsidRPr="006607C6">
        <w:rPr>
          <w:i w:val="0"/>
          <w:iCs/>
        </w:rPr>
        <w:t>This is one of several amendments in the MOS amendment to create gender neutral language.</w:t>
      </w:r>
    </w:p>
    <w:p w14:paraId="213E3302" w14:textId="77777777" w:rsidR="00ED3C6D" w:rsidRPr="006607C6" w:rsidRDefault="00ED3C6D" w:rsidP="0005501C">
      <w:pPr>
        <w:pStyle w:val="LDClause"/>
        <w:spacing w:before="0" w:after="0"/>
        <w:ind w:left="765" w:hanging="28"/>
      </w:pPr>
    </w:p>
    <w:p w14:paraId="71000F4C" w14:textId="64375F52" w:rsidR="00D0756D" w:rsidRPr="006607C6" w:rsidRDefault="00D0756D" w:rsidP="00ED3C6D">
      <w:pPr>
        <w:pStyle w:val="LDAmendHeading"/>
        <w:keepNext w:val="0"/>
        <w:spacing w:before="0" w:after="0"/>
        <w:rPr>
          <w:i/>
          <w:iCs/>
        </w:rPr>
      </w:pPr>
      <w:r w:rsidRPr="006607C6">
        <w:t>[</w:t>
      </w:r>
      <w:r w:rsidR="00CC24D7" w:rsidRPr="006607C6">
        <w:t>96</w:t>
      </w:r>
      <w:r w:rsidRPr="006607C6">
        <w:t>]</w:t>
      </w:r>
      <w:r w:rsidRPr="006607C6">
        <w:tab/>
        <w:t>Subparagraph 10.07</w:t>
      </w:r>
      <w:r w:rsidR="003B59D9" w:rsidRPr="006607C6">
        <w:t> (</w:t>
      </w:r>
      <w:r w:rsidRPr="006607C6">
        <w:t>1)</w:t>
      </w:r>
      <w:r w:rsidR="003B59D9" w:rsidRPr="006607C6">
        <w:t> (</w:t>
      </w:r>
      <w:r w:rsidRPr="006607C6">
        <w:t>c)</w:t>
      </w:r>
      <w:r w:rsidR="003B59D9" w:rsidRPr="006607C6">
        <w:t> (</w:t>
      </w:r>
      <w:r w:rsidRPr="006607C6">
        <w:t>iii)</w:t>
      </w:r>
    </w:p>
    <w:p w14:paraId="60DA661E" w14:textId="6EC48E55" w:rsidR="007E2FCA" w:rsidRPr="006607C6" w:rsidRDefault="00AA6A98" w:rsidP="00390E43">
      <w:pPr>
        <w:pStyle w:val="LDAmendInstruction"/>
        <w:keepNext w:val="0"/>
        <w:spacing w:before="0" w:after="0"/>
        <w:rPr>
          <w:i w:val="0"/>
          <w:iCs/>
        </w:rPr>
      </w:pPr>
      <w:r w:rsidRPr="006607C6">
        <w:rPr>
          <w:i w:val="0"/>
          <w:iCs/>
        </w:rPr>
        <w:t>This amendment removes a requirement that</w:t>
      </w:r>
      <w:r w:rsidR="007E2FCA" w:rsidRPr="006607C6">
        <w:rPr>
          <w:i w:val="0"/>
          <w:iCs/>
        </w:rPr>
        <w:t xml:space="preserve"> the RPAS technical log</w:t>
      </w:r>
      <w:r w:rsidR="00F25F4F" w:rsidRPr="006607C6">
        <w:rPr>
          <w:i w:val="0"/>
          <w:iCs/>
        </w:rPr>
        <w:t xml:space="preserve"> for a certified</w:t>
      </w:r>
      <w:r w:rsidR="00F25F4F" w:rsidRPr="006607C6">
        <w:rPr>
          <w:i w:val="0"/>
          <w:iCs/>
          <w:lang w:eastAsia="en-AU"/>
        </w:rPr>
        <w:t xml:space="preserve"> RPA operator</w:t>
      </w:r>
      <w:r w:rsidR="007E2FCA" w:rsidRPr="006607C6">
        <w:rPr>
          <w:i w:val="0"/>
          <w:iCs/>
        </w:rPr>
        <w:t xml:space="preserve"> must record the minimum gross weight</w:t>
      </w:r>
      <w:r w:rsidR="00913EC5" w:rsidRPr="006607C6">
        <w:rPr>
          <w:i w:val="0"/>
          <w:iCs/>
        </w:rPr>
        <w:t xml:space="preserve"> of an RPA for operations</w:t>
      </w:r>
      <w:r w:rsidR="00421E39" w:rsidRPr="006607C6">
        <w:rPr>
          <w:i w:val="0"/>
          <w:iCs/>
        </w:rPr>
        <w:t>.</w:t>
      </w:r>
      <w:r w:rsidR="00913EC5" w:rsidRPr="006607C6">
        <w:rPr>
          <w:i w:val="0"/>
          <w:iCs/>
        </w:rPr>
        <w:t xml:space="preserve"> This information is considered unnecessary.</w:t>
      </w:r>
    </w:p>
    <w:p w14:paraId="5381E73E" w14:textId="77777777" w:rsidR="00ED3C6D" w:rsidRPr="006607C6" w:rsidRDefault="00ED3C6D" w:rsidP="0005501C">
      <w:pPr>
        <w:pStyle w:val="LDClause"/>
        <w:spacing w:before="0" w:after="0"/>
        <w:ind w:left="765" w:hanging="28"/>
      </w:pPr>
    </w:p>
    <w:p w14:paraId="2E6C9F24" w14:textId="3B50C247" w:rsidR="00D0756D" w:rsidRPr="006607C6" w:rsidRDefault="00D0756D" w:rsidP="00ED3C6D">
      <w:pPr>
        <w:pStyle w:val="LDAmendHeading"/>
        <w:keepNext w:val="0"/>
        <w:spacing w:before="0" w:after="0"/>
        <w:rPr>
          <w:i/>
          <w:iCs/>
        </w:rPr>
      </w:pPr>
      <w:r w:rsidRPr="006607C6">
        <w:t>[</w:t>
      </w:r>
      <w:r w:rsidR="00CC24D7" w:rsidRPr="006607C6">
        <w:t>97</w:t>
      </w:r>
      <w:r w:rsidRPr="006607C6">
        <w:t>]</w:t>
      </w:r>
      <w:r w:rsidRPr="006607C6">
        <w:tab/>
        <w:t>Subsection 10.07</w:t>
      </w:r>
      <w:r w:rsidR="003B59D9" w:rsidRPr="006607C6">
        <w:t> (</w:t>
      </w:r>
      <w:r w:rsidRPr="006607C6">
        <w:t>3)</w:t>
      </w:r>
    </w:p>
    <w:p w14:paraId="3CEF21E1" w14:textId="77777777" w:rsidR="00AC4ECF" w:rsidRPr="006607C6" w:rsidRDefault="00AC4ECF" w:rsidP="00390E43">
      <w:pPr>
        <w:pStyle w:val="LDAmendInstruction"/>
        <w:keepNext w:val="0"/>
        <w:spacing w:before="0" w:after="0"/>
        <w:rPr>
          <w:i w:val="0"/>
          <w:iCs/>
        </w:rPr>
      </w:pPr>
      <w:r w:rsidRPr="006607C6">
        <w:rPr>
          <w:i w:val="0"/>
          <w:iCs/>
        </w:rPr>
        <w:t>This is one of several amendments in the MOS amendment to create gender neutral language.</w:t>
      </w:r>
    </w:p>
    <w:p w14:paraId="766FEDB9" w14:textId="77777777" w:rsidR="00ED3C6D" w:rsidRPr="006607C6" w:rsidRDefault="00ED3C6D" w:rsidP="0005501C">
      <w:pPr>
        <w:pStyle w:val="LDClause"/>
        <w:spacing w:before="0" w:after="0"/>
        <w:ind w:left="765" w:hanging="28"/>
      </w:pPr>
    </w:p>
    <w:p w14:paraId="233CEEF3" w14:textId="2439F071" w:rsidR="00D0756D" w:rsidRPr="006607C6" w:rsidRDefault="00D0756D" w:rsidP="00ED3C6D">
      <w:pPr>
        <w:pStyle w:val="LDAmendHeading"/>
        <w:keepNext w:val="0"/>
        <w:spacing w:before="0" w:after="0"/>
        <w:rPr>
          <w:i/>
          <w:iCs/>
        </w:rPr>
      </w:pPr>
      <w:r w:rsidRPr="006607C6">
        <w:t>[</w:t>
      </w:r>
      <w:r w:rsidR="00CC24D7" w:rsidRPr="006607C6">
        <w:t>98</w:t>
      </w:r>
      <w:r w:rsidRPr="006607C6">
        <w:t>]</w:t>
      </w:r>
      <w:r w:rsidRPr="006607C6">
        <w:tab/>
        <w:t>Subsection 10.07</w:t>
      </w:r>
      <w:r w:rsidR="003B59D9" w:rsidRPr="006607C6">
        <w:t> (</w:t>
      </w:r>
      <w:r w:rsidRPr="006607C6">
        <w:t>4), the chapeau</w:t>
      </w:r>
    </w:p>
    <w:p w14:paraId="7C18D533" w14:textId="77777777" w:rsidR="00AC4ECF" w:rsidRPr="006607C6" w:rsidRDefault="00AC4ECF" w:rsidP="00390E43">
      <w:pPr>
        <w:pStyle w:val="LDAmendInstruction"/>
        <w:keepNext w:val="0"/>
        <w:spacing w:before="0" w:after="0"/>
        <w:rPr>
          <w:i w:val="0"/>
          <w:iCs/>
        </w:rPr>
      </w:pPr>
      <w:r w:rsidRPr="006607C6">
        <w:rPr>
          <w:i w:val="0"/>
          <w:iCs/>
        </w:rPr>
        <w:t>This is one of several amendments in the MOS amendment to create gender neutral language.</w:t>
      </w:r>
    </w:p>
    <w:p w14:paraId="0DE67F14" w14:textId="77777777" w:rsidR="00ED3C6D" w:rsidRPr="006607C6" w:rsidRDefault="00ED3C6D" w:rsidP="0005501C">
      <w:pPr>
        <w:pStyle w:val="LDClause"/>
        <w:spacing w:before="0" w:after="0"/>
        <w:ind w:left="765" w:hanging="28"/>
      </w:pPr>
    </w:p>
    <w:p w14:paraId="48684575" w14:textId="24A0DF91" w:rsidR="00D0756D" w:rsidRPr="006607C6" w:rsidRDefault="00D0756D" w:rsidP="00ED3C6D">
      <w:pPr>
        <w:pStyle w:val="LDAmendHeading"/>
        <w:keepNext w:val="0"/>
        <w:spacing w:before="0" w:after="0"/>
        <w:rPr>
          <w:i/>
          <w:iCs/>
        </w:rPr>
      </w:pPr>
      <w:r w:rsidRPr="006607C6">
        <w:lastRenderedPageBreak/>
        <w:t>[</w:t>
      </w:r>
      <w:r w:rsidR="00CC24D7" w:rsidRPr="006607C6">
        <w:t>99</w:t>
      </w:r>
      <w:r w:rsidRPr="006607C6">
        <w:t>]</w:t>
      </w:r>
      <w:r w:rsidRPr="006607C6">
        <w:tab/>
        <w:t>Paragraph 10.07</w:t>
      </w:r>
      <w:r w:rsidR="003B59D9" w:rsidRPr="006607C6">
        <w:t> (</w:t>
      </w:r>
      <w:r w:rsidRPr="006607C6">
        <w:t>4)</w:t>
      </w:r>
      <w:r w:rsidR="003B59D9" w:rsidRPr="006607C6">
        <w:t> (</w:t>
      </w:r>
      <w:r w:rsidRPr="006607C6">
        <w:t>b)</w:t>
      </w:r>
    </w:p>
    <w:p w14:paraId="0D9C108D" w14:textId="77777777" w:rsidR="00AC4ECF" w:rsidRPr="006607C6" w:rsidRDefault="00AC4ECF" w:rsidP="00390E43">
      <w:pPr>
        <w:pStyle w:val="LDAmendInstruction"/>
        <w:keepNext w:val="0"/>
        <w:spacing w:before="0" w:after="0"/>
        <w:rPr>
          <w:i w:val="0"/>
          <w:iCs/>
        </w:rPr>
      </w:pPr>
      <w:r w:rsidRPr="006607C6">
        <w:rPr>
          <w:i w:val="0"/>
          <w:iCs/>
        </w:rPr>
        <w:t>This is one of several amendments in the MOS amendment to create gender neutral language.</w:t>
      </w:r>
    </w:p>
    <w:p w14:paraId="5E900461" w14:textId="77777777" w:rsidR="00ED3C6D" w:rsidRPr="006607C6" w:rsidRDefault="00ED3C6D" w:rsidP="0005501C">
      <w:pPr>
        <w:pStyle w:val="LDClause"/>
        <w:spacing w:before="0" w:after="0"/>
        <w:ind w:left="765" w:hanging="28"/>
      </w:pPr>
    </w:p>
    <w:p w14:paraId="71429D7A" w14:textId="4AAD8E4C" w:rsidR="00D0756D" w:rsidRPr="006607C6" w:rsidRDefault="00D0756D" w:rsidP="00D1083C">
      <w:pPr>
        <w:pStyle w:val="LDAmendHeading"/>
        <w:keepNext w:val="0"/>
        <w:spacing w:before="0" w:after="0"/>
      </w:pPr>
      <w:r w:rsidRPr="006607C6">
        <w:t>[</w:t>
      </w:r>
      <w:r w:rsidR="00CC24D7" w:rsidRPr="006607C6">
        <w:t>100</w:t>
      </w:r>
      <w:r w:rsidRPr="006607C6">
        <w:t>]</w:t>
      </w:r>
      <w:r w:rsidRPr="006607C6">
        <w:tab/>
        <w:t>Subsection 10.11</w:t>
      </w:r>
      <w:r w:rsidR="003B59D9" w:rsidRPr="006607C6">
        <w:t> (</w:t>
      </w:r>
      <w:r w:rsidRPr="006607C6">
        <w:t>2)</w:t>
      </w:r>
    </w:p>
    <w:p w14:paraId="21375FEA" w14:textId="77777777" w:rsidR="00AC4ECF" w:rsidRPr="006607C6" w:rsidRDefault="00AC4ECF" w:rsidP="00390E43">
      <w:pPr>
        <w:pStyle w:val="LDAmendInstruction"/>
        <w:keepNext w:val="0"/>
        <w:spacing w:before="0" w:after="0"/>
        <w:rPr>
          <w:i w:val="0"/>
          <w:iCs/>
        </w:rPr>
      </w:pPr>
      <w:r w:rsidRPr="006607C6">
        <w:rPr>
          <w:i w:val="0"/>
          <w:iCs/>
        </w:rPr>
        <w:t>This is one of several amendments in the MOS amendment to create gender neutral language.</w:t>
      </w:r>
    </w:p>
    <w:p w14:paraId="174DA954" w14:textId="77777777" w:rsidR="00ED3C6D" w:rsidRPr="006607C6" w:rsidRDefault="00ED3C6D" w:rsidP="0005501C">
      <w:pPr>
        <w:pStyle w:val="LDClause"/>
        <w:spacing w:before="0" w:after="0"/>
        <w:ind w:left="765" w:hanging="28"/>
      </w:pPr>
    </w:p>
    <w:p w14:paraId="2F66E9D4" w14:textId="6611C863" w:rsidR="00C47F46" w:rsidRPr="006607C6" w:rsidRDefault="00C47F46" w:rsidP="00ED3C6D">
      <w:pPr>
        <w:pStyle w:val="LDAmendHeading"/>
        <w:keepNext w:val="0"/>
        <w:spacing w:before="0" w:after="0"/>
        <w:rPr>
          <w:i/>
          <w:iCs/>
        </w:rPr>
      </w:pPr>
      <w:r w:rsidRPr="006607C6">
        <w:t>[</w:t>
      </w:r>
      <w:r w:rsidR="00CC24D7" w:rsidRPr="006607C6">
        <w:t>101</w:t>
      </w:r>
      <w:r w:rsidRPr="006607C6">
        <w:t>]</w:t>
      </w:r>
      <w:r w:rsidRPr="006607C6">
        <w:tab/>
        <w:t>Subparagraph 10.</w:t>
      </w:r>
      <w:r w:rsidR="00244BE2" w:rsidRPr="006607C6">
        <w:t>12</w:t>
      </w:r>
      <w:r w:rsidR="003B59D9" w:rsidRPr="006607C6">
        <w:t> (</w:t>
      </w:r>
      <w:r w:rsidR="00244BE2" w:rsidRPr="006607C6">
        <w:t>2</w:t>
      </w:r>
      <w:r w:rsidRPr="006607C6">
        <w:t>)</w:t>
      </w:r>
      <w:r w:rsidR="003B59D9" w:rsidRPr="006607C6">
        <w:t> (</w:t>
      </w:r>
      <w:r w:rsidR="003462E6" w:rsidRPr="006607C6">
        <w:t>a</w:t>
      </w:r>
      <w:r w:rsidRPr="006607C6">
        <w:t>)</w:t>
      </w:r>
      <w:r w:rsidR="003B59D9" w:rsidRPr="006607C6">
        <w:t> (</w:t>
      </w:r>
      <w:r w:rsidRPr="006607C6">
        <w:t>iii)</w:t>
      </w:r>
    </w:p>
    <w:p w14:paraId="1A253EE9" w14:textId="59BDC711" w:rsidR="00C47F46" w:rsidRPr="006607C6" w:rsidRDefault="00C47F46" w:rsidP="00390E43">
      <w:pPr>
        <w:pStyle w:val="LDAmendInstruction"/>
        <w:keepNext w:val="0"/>
        <w:spacing w:before="0" w:after="0"/>
        <w:rPr>
          <w:i w:val="0"/>
          <w:iCs/>
        </w:rPr>
      </w:pPr>
      <w:r w:rsidRPr="006607C6">
        <w:rPr>
          <w:i w:val="0"/>
          <w:iCs/>
        </w:rPr>
        <w:t>This amendment removes a requirement that the RPAS technical log</w:t>
      </w:r>
      <w:r w:rsidR="00F30EC3" w:rsidRPr="006607C6">
        <w:rPr>
          <w:i w:val="0"/>
          <w:iCs/>
        </w:rPr>
        <w:t xml:space="preserve"> for a medium</w:t>
      </w:r>
      <w:r w:rsidR="00F30EC3" w:rsidRPr="006607C6">
        <w:rPr>
          <w:i w:val="0"/>
          <w:iCs/>
          <w:lang w:eastAsia="en-AU"/>
        </w:rPr>
        <w:t xml:space="preserve"> excluded RPA</w:t>
      </w:r>
      <w:r w:rsidRPr="006607C6">
        <w:rPr>
          <w:i w:val="0"/>
          <w:iCs/>
        </w:rPr>
        <w:t xml:space="preserve"> must record the minimum gross weight of an RPA for operations. This information is considered unnecessary.</w:t>
      </w:r>
    </w:p>
    <w:p w14:paraId="3E556679" w14:textId="77777777" w:rsidR="00ED3C6D" w:rsidRPr="006607C6" w:rsidRDefault="00ED3C6D" w:rsidP="0005501C">
      <w:pPr>
        <w:pStyle w:val="LDClause"/>
        <w:spacing w:before="0" w:after="0"/>
        <w:ind w:left="765" w:hanging="28"/>
      </w:pPr>
    </w:p>
    <w:p w14:paraId="203832BC" w14:textId="534162D1" w:rsidR="00D0756D" w:rsidRPr="006607C6" w:rsidRDefault="00D0756D" w:rsidP="00ED3C6D">
      <w:pPr>
        <w:pStyle w:val="LDAmendHeading"/>
        <w:keepNext w:val="0"/>
        <w:spacing w:before="0" w:after="0"/>
        <w:rPr>
          <w:i/>
          <w:iCs/>
        </w:rPr>
      </w:pPr>
      <w:r w:rsidRPr="006607C6">
        <w:t>[</w:t>
      </w:r>
      <w:r w:rsidR="00CC24D7" w:rsidRPr="006607C6">
        <w:t>102</w:t>
      </w:r>
      <w:r w:rsidRPr="006607C6">
        <w:t>]</w:t>
      </w:r>
      <w:r w:rsidRPr="006607C6">
        <w:tab/>
        <w:t>Subsection 10.12</w:t>
      </w:r>
      <w:r w:rsidR="003B59D9" w:rsidRPr="006607C6">
        <w:t> (</w:t>
      </w:r>
      <w:r w:rsidRPr="006607C6">
        <w:t>4)</w:t>
      </w:r>
    </w:p>
    <w:p w14:paraId="06B58677" w14:textId="77777777" w:rsidR="00AC4ECF" w:rsidRPr="006607C6" w:rsidRDefault="00AC4ECF" w:rsidP="00390E43">
      <w:pPr>
        <w:pStyle w:val="LDAmendInstruction"/>
        <w:keepNext w:val="0"/>
        <w:spacing w:before="0" w:after="0"/>
        <w:rPr>
          <w:i w:val="0"/>
          <w:iCs/>
        </w:rPr>
      </w:pPr>
      <w:r w:rsidRPr="006607C6">
        <w:rPr>
          <w:i w:val="0"/>
          <w:iCs/>
        </w:rPr>
        <w:t>This is one of several amendments in the MOS amendment to create gender neutral language.</w:t>
      </w:r>
    </w:p>
    <w:p w14:paraId="4A37F9F1" w14:textId="77777777" w:rsidR="00ED3C6D" w:rsidRPr="006607C6" w:rsidRDefault="00ED3C6D" w:rsidP="0005501C">
      <w:pPr>
        <w:pStyle w:val="LDClause"/>
        <w:spacing w:before="0" w:after="0"/>
        <w:ind w:left="765" w:hanging="28"/>
      </w:pPr>
    </w:p>
    <w:p w14:paraId="04E4C34F" w14:textId="0E78D880" w:rsidR="00D0756D" w:rsidRPr="006607C6" w:rsidRDefault="00D0756D" w:rsidP="00ED3C6D">
      <w:pPr>
        <w:pStyle w:val="LDAmendHeading"/>
        <w:keepNext w:val="0"/>
        <w:spacing w:before="0" w:after="0"/>
        <w:rPr>
          <w:i/>
          <w:iCs/>
        </w:rPr>
      </w:pPr>
      <w:r w:rsidRPr="006607C6">
        <w:t>[</w:t>
      </w:r>
      <w:r w:rsidR="00CC24D7" w:rsidRPr="006607C6">
        <w:t>103</w:t>
      </w:r>
      <w:r w:rsidRPr="006607C6">
        <w:t>]</w:t>
      </w:r>
      <w:r w:rsidRPr="006607C6">
        <w:tab/>
      </w:r>
      <w:r w:rsidR="00D455DD" w:rsidRPr="006607C6">
        <w:t xml:space="preserve">Subsection </w:t>
      </w:r>
      <w:r w:rsidRPr="006607C6">
        <w:t>10.12</w:t>
      </w:r>
      <w:r w:rsidR="003B59D9" w:rsidRPr="006607C6">
        <w:t> (</w:t>
      </w:r>
      <w:r w:rsidRPr="006607C6">
        <w:t>5), the chapeau</w:t>
      </w:r>
    </w:p>
    <w:p w14:paraId="6E1B9F0D" w14:textId="77777777" w:rsidR="00AC4ECF" w:rsidRPr="006607C6" w:rsidRDefault="00AC4ECF" w:rsidP="00390E43">
      <w:pPr>
        <w:pStyle w:val="LDAmendInstruction"/>
        <w:keepNext w:val="0"/>
        <w:spacing w:before="0" w:after="0"/>
        <w:rPr>
          <w:i w:val="0"/>
          <w:iCs/>
        </w:rPr>
      </w:pPr>
      <w:r w:rsidRPr="006607C6">
        <w:rPr>
          <w:i w:val="0"/>
          <w:iCs/>
        </w:rPr>
        <w:t>This is one of several amendments in the MOS amendment to create gender neutral language.</w:t>
      </w:r>
    </w:p>
    <w:p w14:paraId="61766CC0" w14:textId="77777777" w:rsidR="00ED3C6D" w:rsidRPr="006607C6" w:rsidRDefault="00ED3C6D" w:rsidP="0005501C">
      <w:pPr>
        <w:pStyle w:val="LDClause"/>
        <w:spacing w:before="0" w:after="0"/>
        <w:ind w:left="765" w:hanging="28"/>
      </w:pPr>
    </w:p>
    <w:p w14:paraId="6186B7B4" w14:textId="6EA8F06D" w:rsidR="00D0756D" w:rsidRPr="006607C6" w:rsidRDefault="00D0756D" w:rsidP="00ED3C6D">
      <w:pPr>
        <w:pStyle w:val="LDAmendHeading"/>
        <w:keepNext w:val="0"/>
        <w:spacing w:before="0" w:after="0"/>
        <w:rPr>
          <w:i/>
          <w:iCs/>
        </w:rPr>
      </w:pPr>
      <w:r w:rsidRPr="006607C6">
        <w:t>[</w:t>
      </w:r>
      <w:r w:rsidR="00CC24D7" w:rsidRPr="006607C6">
        <w:t>104</w:t>
      </w:r>
      <w:r w:rsidRPr="006607C6">
        <w:t>]</w:t>
      </w:r>
      <w:r w:rsidRPr="006607C6">
        <w:tab/>
        <w:t>Paragraph 10.12</w:t>
      </w:r>
      <w:r w:rsidR="003B59D9" w:rsidRPr="006607C6">
        <w:t> (</w:t>
      </w:r>
      <w:r w:rsidRPr="006607C6">
        <w:t>5)</w:t>
      </w:r>
      <w:r w:rsidR="003B59D9" w:rsidRPr="006607C6">
        <w:t> (</w:t>
      </w:r>
      <w:r w:rsidRPr="006607C6">
        <w:t>b)</w:t>
      </w:r>
    </w:p>
    <w:p w14:paraId="6E38C8A4"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1ECE8D9B" w14:textId="77777777" w:rsidR="00ED3C6D" w:rsidRPr="006607C6" w:rsidRDefault="00ED3C6D" w:rsidP="0005501C">
      <w:pPr>
        <w:pStyle w:val="LDClause"/>
        <w:spacing w:before="0" w:after="0"/>
        <w:ind w:left="765" w:hanging="28"/>
      </w:pPr>
    </w:p>
    <w:p w14:paraId="267B0B9D" w14:textId="7C11F21C" w:rsidR="00D0756D" w:rsidRPr="006607C6" w:rsidRDefault="00D0756D" w:rsidP="00ED3C6D">
      <w:pPr>
        <w:pStyle w:val="LDAmendHeading"/>
        <w:keepNext w:val="0"/>
        <w:spacing w:before="0" w:after="0"/>
      </w:pPr>
      <w:r w:rsidRPr="006607C6">
        <w:t>[</w:t>
      </w:r>
      <w:r w:rsidR="00803F7E" w:rsidRPr="006607C6">
        <w:t>105</w:t>
      </w:r>
      <w:r w:rsidRPr="006607C6">
        <w:t>]</w:t>
      </w:r>
      <w:r w:rsidRPr="006607C6">
        <w:tab/>
        <w:t>Paragraph 10.17</w:t>
      </w:r>
      <w:r w:rsidR="003B59D9" w:rsidRPr="006607C6">
        <w:t> (</w:t>
      </w:r>
      <w:r w:rsidRPr="006607C6">
        <w:t>3)</w:t>
      </w:r>
      <w:r w:rsidR="003B59D9" w:rsidRPr="006607C6">
        <w:t> (</w:t>
      </w:r>
      <w:r w:rsidRPr="006607C6">
        <w:t>f), including the Note</w:t>
      </w:r>
    </w:p>
    <w:p w14:paraId="6135A1BC" w14:textId="5C31E06E" w:rsidR="0025284A" w:rsidRPr="006607C6" w:rsidRDefault="00B8304D" w:rsidP="00390E43">
      <w:pPr>
        <w:pStyle w:val="LDAmendInstruction"/>
        <w:keepNext w:val="0"/>
        <w:spacing w:before="0" w:after="0"/>
        <w:rPr>
          <w:i w:val="0"/>
          <w:iCs/>
        </w:rPr>
      </w:pPr>
      <w:r w:rsidRPr="006607C6">
        <w:rPr>
          <w:i w:val="0"/>
          <w:iCs/>
        </w:rPr>
        <w:t>This amendment is consequential on amendment</w:t>
      </w:r>
      <w:r w:rsidR="00112B12" w:rsidRPr="006607C6">
        <w:rPr>
          <w:i w:val="0"/>
          <w:iCs/>
        </w:rPr>
        <w:t xml:space="preserve"> </w:t>
      </w:r>
      <w:r w:rsidR="00FD3625" w:rsidRPr="006607C6">
        <w:rPr>
          <w:i w:val="0"/>
          <w:iCs/>
        </w:rPr>
        <w:t>13</w:t>
      </w:r>
      <w:r w:rsidR="00112B12" w:rsidRPr="006607C6">
        <w:rPr>
          <w:i w:val="0"/>
          <w:iCs/>
        </w:rPr>
        <w:t>.</w:t>
      </w:r>
    </w:p>
    <w:p w14:paraId="6B5998CD" w14:textId="77777777" w:rsidR="00ED3C6D" w:rsidRPr="006607C6" w:rsidRDefault="00ED3C6D" w:rsidP="0005501C">
      <w:pPr>
        <w:pStyle w:val="LDClause"/>
        <w:spacing w:before="0" w:after="0"/>
        <w:ind w:left="765" w:hanging="28"/>
      </w:pPr>
    </w:p>
    <w:p w14:paraId="40DD615F" w14:textId="33F212EF" w:rsidR="00D0756D" w:rsidRPr="006607C6" w:rsidRDefault="00D0756D" w:rsidP="00ED3C6D">
      <w:pPr>
        <w:pStyle w:val="LDAmendHeading"/>
        <w:keepNext w:val="0"/>
        <w:spacing w:before="0" w:after="0"/>
      </w:pPr>
      <w:r w:rsidRPr="006607C6">
        <w:t>[</w:t>
      </w:r>
      <w:r w:rsidR="00074EA2" w:rsidRPr="006607C6">
        <w:t>106</w:t>
      </w:r>
      <w:r w:rsidRPr="006607C6">
        <w:t>]</w:t>
      </w:r>
      <w:r w:rsidRPr="006607C6">
        <w:tab/>
      </w:r>
      <w:r w:rsidR="00590398" w:rsidRPr="006607C6">
        <w:t>After p</w:t>
      </w:r>
      <w:r w:rsidRPr="006607C6">
        <w:t>aragraph 10.17</w:t>
      </w:r>
      <w:r w:rsidR="003B59D9" w:rsidRPr="006607C6">
        <w:t> (</w:t>
      </w:r>
      <w:r w:rsidRPr="006607C6">
        <w:t>3)</w:t>
      </w:r>
      <w:r w:rsidR="003B59D9" w:rsidRPr="006607C6">
        <w:t> (</w:t>
      </w:r>
      <w:r w:rsidRPr="006607C6">
        <w:t>g)</w:t>
      </w:r>
    </w:p>
    <w:p w14:paraId="46D5BA6A" w14:textId="208770AB" w:rsidR="00FA1270" w:rsidRPr="006607C6" w:rsidRDefault="000B4F4D" w:rsidP="00390E43">
      <w:pPr>
        <w:pStyle w:val="LDAmendInstruction"/>
        <w:keepNext w:val="0"/>
        <w:spacing w:before="0" w:after="0"/>
        <w:rPr>
          <w:i w:val="0"/>
          <w:iCs/>
        </w:rPr>
      </w:pPr>
      <w:r w:rsidRPr="006607C6">
        <w:rPr>
          <w:i w:val="0"/>
          <w:iCs/>
        </w:rPr>
        <w:t xml:space="preserve">This amendment </w:t>
      </w:r>
      <w:r w:rsidR="006C5128" w:rsidRPr="006607C6">
        <w:rPr>
          <w:i w:val="0"/>
          <w:iCs/>
        </w:rPr>
        <w:t xml:space="preserve">adds a </w:t>
      </w:r>
      <w:r w:rsidR="008C1974" w:rsidRPr="006607C6">
        <w:rPr>
          <w:i w:val="0"/>
          <w:iCs/>
        </w:rPr>
        <w:t>N</w:t>
      </w:r>
      <w:r w:rsidR="006C5128" w:rsidRPr="006607C6">
        <w:rPr>
          <w:i w:val="0"/>
          <w:iCs/>
        </w:rPr>
        <w:t>ote to</w:t>
      </w:r>
      <w:r w:rsidR="0091074D" w:rsidRPr="006607C6">
        <w:rPr>
          <w:i w:val="0"/>
          <w:iCs/>
        </w:rPr>
        <w:t xml:space="preserve"> </w:t>
      </w:r>
      <w:r w:rsidR="007C0928" w:rsidRPr="006607C6">
        <w:rPr>
          <w:i w:val="0"/>
          <w:iCs/>
        </w:rPr>
        <w:t xml:space="preserve">make it clear that </w:t>
      </w:r>
      <w:r w:rsidR="001C70AA" w:rsidRPr="006607C6">
        <w:rPr>
          <w:i w:val="0"/>
          <w:iCs/>
        </w:rPr>
        <w:t xml:space="preserve">any </w:t>
      </w:r>
      <w:r w:rsidR="007C0928" w:rsidRPr="006607C6">
        <w:rPr>
          <w:i w:val="0"/>
          <w:iCs/>
        </w:rPr>
        <w:t xml:space="preserve">significant changes to a certified RPA </w:t>
      </w:r>
      <w:r w:rsidR="000A1411" w:rsidRPr="006607C6">
        <w:rPr>
          <w:i w:val="0"/>
          <w:iCs/>
        </w:rPr>
        <w:t>operator’s</w:t>
      </w:r>
      <w:r w:rsidR="007C0928" w:rsidRPr="006607C6">
        <w:rPr>
          <w:i w:val="0"/>
          <w:iCs/>
        </w:rPr>
        <w:t xml:space="preserve"> </w:t>
      </w:r>
      <w:r w:rsidR="000A1411" w:rsidRPr="006607C6">
        <w:rPr>
          <w:i w:val="0"/>
          <w:iCs/>
        </w:rPr>
        <w:t>documented practices an</w:t>
      </w:r>
      <w:r w:rsidR="00A324A7" w:rsidRPr="006607C6">
        <w:rPr>
          <w:i w:val="0"/>
          <w:iCs/>
        </w:rPr>
        <w:t>d</w:t>
      </w:r>
      <w:r w:rsidR="000A1411" w:rsidRPr="006607C6">
        <w:rPr>
          <w:i w:val="0"/>
          <w:iCs/>
        </w:rPr>
        <w:t xml:space="preserve"> procedures </w:t>
      </w:r>
      <w:r w:rsidR="004860D3" w:rsidRPr="006607C6">
        <w:rPr>
          <w:i w:val="0"/>
          <w:iCs/>
        </w:rPr>
        <w:t xml:space="preserve">require </w:t>
      </w:r>
      <w:r w:rsidR="004D3E7C" w:rsidRPr="006607C6">
        <w:rPr>
          <w:i w:val="0"/>
          <w:iCs/>
        </w:rPr>
        <w:t xml:space="preserve">separate </w:t>
      </w:r>
      <w:r w:rsidR="00A927EF" w:rsidRPr="006607C6">
        <w:rPr>
          <w:i w:val="0"/>
          <w:iCs/>
        </w:rPr>
        <w:t xml:space="preserve">CASA </w:t>
      </w:r>
      <w:r w:rsidR="004860D3" w:rsidRPr="006607C6">
        <w:rPr>
          <w:i w:val="0"/>
          <w:iCs/>
        </w:rPr>
        <w:t>approval</w:t>
      </w:r>
      <w:r w:rsidR="00A927EF" w:rsidRPr="006607C6">
        <w:rPr>
          <w:i w:val="0"/>
          <w:iCs/>
        </w:rPr>
        <w:t xml:space="preserve"> in accordance with the new Chapter 10A</w:t>
      </w:r>
      <w:r w:rsidR="00A324A7" w:rsidRPr="006607C6">
        <w:rPr>
          <w:i w:val="0"/>
          <w:iCs/>
        </w:rPr>
        <w:t>.</w:t>
      </w:r>
    </w:p>
    <w:p w14:paraId="0353C9EC" w14:textId="77777777" w:rsidR="00ED3C6D" w:rsidRPr="006607C6" w:rsidRDefault="00ED3C6D" w:rsidP="0005501C">
      <w:pPr>
        <w:pStyle w:val="LDClause"/>
        <w:spacing w:before="0" w:after="0"/>
        <w:ind w:left="765" w:hanging="28"/>
      </w:pPr>
    </w:p>
    <w:p w14:paraId="65391DC6" w14:textId="06FA1A74" w:rsidR="008D18B0" w:rsidRPr="006607C6" w:rsidRDefault="008D18B0" w:rsidP="00ED3C6D">
      <w:pPr>
        <w:pStyle w:val="LDAmendHeading"/>
        <w:keepNext w:val="0"/>
        <w:spacing w:before="0" w:after="0"/>
      </w:pPr>
      <w:r w:rsidRPr="006607C6">
        <w:t>[</w:t>
      </w:r>
      <w:r w:rsidR="00074EA2" w:rsidRPr="006607C6">
        <w:t>107</w:t>
      </w:r>
      <w:r w:rsidRPr="006607C6">
        <w:t>]</w:t>
      </w:r>
      <w:r w:rsidRPr="006607C6">
        <w:tab/>
      </w:r>
      <w:r w:rsidR="00DB57A2" w:rsidRPr="006607C6">
        <w:t xml:space="preserve">Subsection </w:t>
      </w:r>
      <w:r w:rsidR="00030503" w:rsidRPr="006607C6">
        <w:t>10.07</w:t>
      </w:r>
      <w:r w:rsidR="003B59D9" w:rsidRPr="006607C6">
        <w:t> (</w:t>
      </w:r>
      <w:r w:rsidR="006B742C" w:rsidRPr="006607C6">
        <w:t>4)</w:t>
      </w:r>
    </w:p>
    <w:p w14:paraId="369F5E09" w14:textId="6A103649" w:rsidR="006B742C" w:rsidRPr="006607C6" w:rsidRDefault="00683086" w:rsidP="00F22BEC">
      <w:pPr>
        <w:pStyle w:val="LDAmendInstruction"/>
        <w:keepNext w:val="0"/>
        <w:spacing w:before="0" w:after="0"/>
        <w:rPr>
          <w:i w:val="0"/>
          <w:iCs/>
        </w:rPr>
      </w:pPr>
      <w:r w:rsidRPr="006607C6">
        <w:rPr>
          <w:i w:val="0"/>
          <w:iCs/>
        </w:rPr>
        <w:t>This amendment is consequential on amendment</w:t>
      </w:r>
      <w:r w:rsidR="002118C6" w:rsidRPr="006607C6">
        <w:rPr>
          <w:i w:val="0"/>
          <w:iCs/>
        </w:rPr>
        <w:t xml:space="preserve"> </w:t>
      </w:r>
      <w:r w:rsidR="00BF3768" w:rsidRPr="006607C6">
        <w:rPr>
          <w:i w:val="0"/>
          <w:iCs/>
        </w:rPr>
        <w:t>110</w:t>
      </w:r>
      <w:r w:rsidR="002118C6" w:rsidRPr="006607C6">
        <w:rPr>
          <w:i w:val="0"/>
          <w:iCs/>
        </w:rPr>
        <w:t>.</w:t>
      </w:r>
    </w:p>
    <w:p w14:paraId="67CF7ECB" w14:textId="77777777" w:rsidR="00ED3C6D" w:rsidRPr="006607C6" w:rsidRDefault="00ED3C6D" w:rsidP="0005501C">
      <w:pPr>
        <w:pStyle w:val="LDClause"/>
        <w:spacing w:before="0" w:after="0"/>
        <w:ind w:left="765" w:hanging="28"/>
      </w:pPr>
    </w:p>
    <w:p w14:paraId="056B37B1" w14:textId="72D47DA7" w:rsidR="00D0756D" w:rsidRPr="006607C6" w:rsidRDefault="00D0756D" w:rsidP="00ED3C6D">
      <w:pPr>
        <w:pStyle w:val="LDAmendHeading"/>
        <w:keepNext w:val="0"/>
        <w:spacing w:before="0" w:after="0"/>
      </w:pPr>
      <w:r w:rsidRPr="006607C6">
        <w:t>[</w:t>
      </w:r>
      <w:r w:rsidR="006F1571" w:rsidRPr="006607C6">
        <w:t>108</w:t>
      </w:r>
      <w:r w:rsidRPr="006607C6">
        <w:t>]</w:t>
      </w:r>
      <w:r w:rsidRPr="006607C6">
        <w:tab/>
        <w:t>Paragraph 10.17</w:t>
      </w:r>
      <w:r w:rsidR="003B59D9" w:rsidRPr="006607C6">
        <w:t> (</w:t>
      </w:r>
      <w:r w:rsidRPr="006607C6">
        <w:t>5)</w:t>
      </w:r>
      <w:r w:rsidR="003B59D9" w:rsidRPr="006607C6">
        <w:t> (</w:t>
      </w:r>
      <w:r w:rsidRPr="006607C6">
        <w:t>b)</w:t>
      </w:r>
    </w:p>
    <w:p w14:paraId="58973A6A" w14:textId="04EAB204" w:rsidR="00D0756D" w:rsidRPr="006607C6" w:rsidRDefault="00202A91" w:rsidP="00390E43">
      <w:pPr>
        <w:pStyle w:val="LDAmendInstruction"/>
        <w:keepNext w:val="0"/>
        <w:spacing w:before="0" w:after="0"/>
        <w:rPr>
          <w:i w:val="0"/>
          <w:iCs/>
        </w:rPr>
      </w:pPr>
      <w:r w:rsidRPr="006607C6">
        <w:rPr>
          <w:i w:val="0"/>
          <w:iCs/>
        </w:rPr>
        <w:t>This amendment</w:t>
      </w:r>
      <w:r w:rsidR="00097E2C" w:rsidRPr="006607C6">
        <w:rPr>
          <w:i w:val="0"/>
          <w:iCs/>
        </w:rPr>
        <w:t xml:space="preserve"> </w:t>
      </w:r>
      <w:r w:rsidR="000467A9" w:rsidRPr="006607C6">
        <w:rPr>
          <w:i w:val="0"/>
          <w:iCs/>
        </w:rPr>
        <w:t>removes a confusing reference to an approval</w:t>
      </w:r>
      <w:r w:rsidR="006972DA" w:rsidRPr="006607C6">
        <w:rPr>
          <w:i w:val="0"/>
          <w:iCs/>
        </w:rPr>
        <w:t xml:space="preserve"> when what is intended is a reference to an</w:t>
      </w:r>
      <w:r w:rsidR="00D0756D" w:rsidRPr="006607C6">
        <w:rPr>
          <w:i w:val="0"/>
          <w:iCs/>
        </w:rPr>
        <w:t xml:space="preserve"> approved form and manner for </w:t>
      </w:r>
      <w:r w:rsidR="006972DA" w:rsidRPr="006607C6">
        <w:rPr>
          <w:i w:val="0"/>
          <w:iCs/>
        </w:rPr>
        <w:t xml:space="preserve">giving </w:t>
      </w:r>
      <w:r w:rsidR="00D0756D" w:rsidRPr="006607C6">
        <w:rPr>
          <w:i w:val="0"/>
          <w:iCs/>
        </w:rPr>
        <w:t>information</w:t>
      </w:r>
      <w:r w:rsidR="00276DB2" w:rsidRPr="006607C6">
        <w:rPr>
          <w:i w:val="0"/>
          <w:iCs/>
        </w:rPr>
        <w:t xml:space="preserve"> to CASA</w:t>
      </w:r>
      <w:r w:rsidR="00D0756D" w:rsidRPr="006607C6">
        <w:rPr>
          <w:i w:val="0"/>
          <w:iCs/>
        </w:rPr>
        <w:t>.</w:t>
      </w:r>
    </w:p>
    <w:p w14:paraId="3B08DD62" w14:textId="77777777" w:rsidR="00ED3C6D" w:rsidRPr="006607C6" w:rsidRDefault="00ED3C6D" w:rsidP="0005501C">
      <w:pPr>
        <w:pStyle w:val="LDClause"/>
        <w:spacing w:before="0" w:after="0"/>
        <w:ind w:left="765" w:hanging="28"/>
      </w:pPr>
    </w:p>
    <w:p w14:paraId="3CA8EC78" w14:textId="67246539" w:rsidR="00D0756D" w:rsidRPr="006607C6" w:rsidRDefault="00D0756D" w:rsidP="00ED3C6D">
      <w:pPr>
        <w:pStyle w:val="LDAmendHeading"/>
        <w:keepNext w:val="0"/>
        <w:spacing w:before="0" w:after="0"/>
      </w:pPr>
      <w:r w:rsidRPr="006607C6">
        <w:t>[</w:t>
      </w:r>
      <w:r w:rsidR="006F1571" w:rsidRPr="006607C6">
        <w:t>109</w:t>
      </w:r>
      <w:r w:rsidRPr="006607C6">
        <w:t>]</w:t>
      </w:r>
      <w:r w:rsidRPr="006607C6">
        <w:tab/>
        <w:t>Paragraph 10.17</w:t>
      </w:r>
      <w:r w:rsidR="003B59D9" w:rsidRPr="006607C6">
        <w:t> (</w:t>
      </w:r>
      <w:r w:rsidRPr="006607C6">
        <w:t>5)</w:t>
      </w:r>
      <w:r w:rsidR="003B59D9" w:rsidRPr="006607C6">
        <w:t> (</w:t>
      </w:r>
      <w:r w:rsidRPr="006607C6">
        <w:t>b), the Note</w:t>
      </w:r>
    </w:p>
    <w:p w14:paraId="71177F18" w14:textId="41ED3378" w:rsidR="00732C1E" w:rsidRPr="006607C6" w:rsidRDefault="00732C1E" w:rsidP="00390E43">
      <w:pPr>
        <w:pStyle w:val="LDAmendInstruction"/>
        <w:keepNext w:val="0"/>
        <w:spacing w:before="0" w:after="0"/>
        <w:rPr>
          <w:i w:val="0"/>
          <w:iCs/>
        </w:rPr>
      </w:pPr>
      <w:r w:rsidRPr="006607C6">
        <w:rPr>
          <w:i w:val="0"/>
          <w:iCs/>
        </w:rPr>
        <w:t>This information</w:t>
      </w:r>
      <w:r w:rsidR="00F94313" w:rsidRPr="006607C6">
        <w:rPr>
          <w:i w:val="0"/>
          <w:iCs/>
        </w:rPr>
        <w:t xml:space="preserve"> is consequential on amendment </w:t>
      </w:r>
      <w:r w:rsidR="00973E36" w:rsidRPr="006607C6">
        <w:rPr>
          <w:i w:val="0"/>
          <w:iCs/>
        </w:rPr>
        <w:t>108</w:t>
      </w:r>
      <w:r w:rsidR="00F94313" w:rsidRPr="006607C6">
        <w:rPr>
          <w:i w:val="0"/>
          <w:iCs/>
        </w:rPr>
        <w:t>.</w:t>
      </w:r>
    </w:p>
    <w:p w14:paraId="7106110E" w14:textId="77777777" w:rsidR="00ED3C6D" w:rsidRPr="006607C6" w:rsidRDefault="00ED3C6D" w:rsidP="0005501C">
      <w:pPr>
        <w:pStyle w:val="LDClause"/>
        <w:spacing w:before="0" w:after="0"/>
        <w:ind w:left="765" w:hanging="28"/>
      </w:pPr>
    </w:p>
    <w:p w14:paraId="598B1CF6" w14:textId="43DC6174" w:rsidR="00B956F3" w:rsidRPr="006607C6" w:rsidRDefault="00B956F3" w:rsidP="00ED3C6D">
      <w:pPr>
        <w:pStyle w:val="LDAmendHeading"/>
        <w:keepNext w:val="0"/>
        <w:spacing w:before="0" w:after="0"/>
      </w:pPr>
      <w:r w:rsidRPr="006607C6">
        <w:t>[</w:t>
      </w:r>
      <w:r w:rsidR="00973E36" w:rsidRPr="006607C6">
        <w:t>110</w:t>
      </w:r>
      <w:r w:rsidRPr="006607C6">
        <w:t>]</w:t>
      </w:r>
      <w:r w:rsidRPr="006607C6">
        <w:tab/>
        <w:t>After subsection 10.18</w:t>
      </w:r>
      <w:r w:rsidR="00EF0671" w:rsidRPr="006607C6">
        <w:t xml:space="preserve"> (new sections 10A</w:t>
      </w:r>
      <w:r w:rsidR="00D54DC5" w:rsidRPr="006607C6">
        <w:t>.01, 10A.02 and 10A.03)</w:t>
      </w:r>
    </w:p>
    <w:p w14:paraId="0B8A50F3" w14:textId="7A4C3BFB" w:rsidR="00BD2C98" w:rsidRPr="006607C6" w:rsidRDefault="00285801" w:rsidP="00390E43">
      <w:pPr>
        <w:pStyle w:val="LDAmendInstruction"/>
        <w:keepNext w:val="0"/>
        <w:spacing w:before="0" w:after="0"/>
        <w:rPr>
          <w:i w:val="0"/>
          <w:iCs/>
        </w:rPr>
      </w:pPr>
      <w:r w:rsidRPr="006607C6">
        <w:rPr>
          <w:i w:val="0"/>
          <w:iCs/>
        </w:rPr>
        <w:t>New s</w:t>
      </w:r>
      <w:r w:rsidR="00867102" w:rsidRPr="006607C6">
        <w:rPr>
          <w:i w:val="0"/>
          <w:iCs/>
        </w:rPr>
        <w:t>ection 10A.01</w:t>
      </w:r>
      <w:r w:rsidR="00B85257" w:rsidRPr="006607C6">
        <w:rPr>
          <w:i w:val="0"/>
          <w:iCs/>
        </w:rPr>
        <w:t xml:space="preserve"> </w:t>
      </w:r>
      <w:r w:rsidR="00085810" w:rsidRPr="006607C6">
        <w:rPr>
          <w:i w:val="0"/>
          <w:iCs/>
        </w:rPr>
        <w:t xml:space="preserve">corrects </w:t>
      </w:r>
      <w:r w:rsidR="00B80354" w:rsidRPr="006607C6">
        <w:rPr>
          <w:i w:val="0"/>
          <w:iCs/>
        </w:rPr>
        <w:t>a misunderstanding</w:t>
      </w:r>
      <w:r w:rsidR="00085810" w:rsidRPr="006607C6">
        <w:rPr>
          <w:i w:val="0"/>
          <w:iCs/>
        </w:rPr>
        <w:t xml:space="preserve"> in relation to significant </w:t>
      </w:r>
      <w:r w:rsidR="00B80354" w:rsidRPr="006607C6">
        <w:rPr>
          <w:i w:val="0"/>
          <w:iCs/>
        </w:rPr>
        <w:t xml:space="preserve">change </w:t>
      </w:r>
      <w:r w:rsidR="00085810" w:rsidRPr="006607C6">
        <w:rPr>
          <w:i w:val="0"/>
          <w:iCs/>
        </w:rPr>
        <w:t>approvals</w:t>
      </w:r>
      <w:r w:rsidR="00466DD9" w:rsidRPr="006607C6">
        <w:rPr>
          <w:i w:val="0"/>
          <w:iCs/>
        </w:rPr>
        <w:t xml:space="preserve">. </w:t>
      </w:r>
      <w:r w:rsidR="00FB5FD6" w:rsidRPr="006607C6">
        <w:rPr>
          <w:i w:val="0"/>
          <w:iCs/>
        </w:rPr>
        <w:t xml:space="preserve">Some </w:t>
      </w:r>
      <w:r w:rsidR="00781240" w:rsidRPr="006607C6">
        <w:rPr>
          <w:i w:val="0"/>
          <w:iCs/>
        </w:rPr>
        <w:t xml:space="preserve">certified RPA operators </w:t>
      </w:r>
      <w:r w:rsidR="00466DD9" w:rsidRPr="006607C6">
        <w:rPr>
          <w:i w:val="0"/>
          <w:iCs/>
        </w:rPr>
        <w:t xml:space="preserve">had thought that CASA’s approval of the form </w:t>
      </w:r>
      <w:r w:rsidR="009F31FA" w:rsidRPr="006607C6">
        <w:rPr>
          <w:i w:val="0"/>
          <w:iCs/>
        </w:rPr>
        <w:t>and manner of</w:t>
      </w:r>
      <w:r w:rsidR="00466DD9" w:rsidRPr="006607C6">
        <w:rPr>
          <w:i w:val="0"/>
          <w:iCs/>
        </w:rPr>
        <w:t xml:space="preserve"> </w:t>
      </w:r>
      <w:r w:rsidR="009F31FA" w:rsidRPr="006607C6">
        <w:rPr>
          <w:i w:val="0"/>
          <w:iCs/>
        </w:rPr>
        <w:t>reporting prescribed information to CASA</w:t>
      </w:r>
      <w:r w:rsidR="00FB5FD6" w:rsidRPr="006607C6">
        <w:rPr>
          <w:i w:val="0"/>
          <w:iCs/>
        </w:rPr>
        <w:t>, constituted CASA’s approval of the information reported, including</w:t>
      </w:r>
      <w:r w:rsidR="00B80354" w:rsidRPr="006607C6">
        <w:rPr>
          <w:i w:val="0"/>
          <w:iCs/>
        </w:rPr>
        <w:t>,</w:t>
      </w:r>
      <w:r w:rsidR="00FB5FD6" w:rsidRPr="006607C6">
        <w:rPr>
          <w:i w:val="0"/>
          <w:iCs/>
        </w:rPr>
        <w:t xml:space="preserve"> potentially, significant changes.</w:t>
      </w:r>
      <w:r w:rsidR="004D3E11" w:rsidRPr="006607C6">
        <w:rPr>
          <w:i w:val="0"/>
          <w:iCs/>
        </w:rPr>
        <w:t xml:space="preserve"> This was incorrect.</w:t>
      </w:r>
    </w:p>
    <w:p w14:paraId="562D9A75" w14:textId="77777777" w:rsidR="00ED3C6D" w:rsidRPr="006607C6" w:rsidRDefault="00ED3C6D" w:rsidP="0005501C">
      <w:pPr>
        <w:pStyle w:val="LDClause"/>
        <w:spacing w:before="0" w:after="0"/>
        <w:ind w:left="765" w:hanging="28"/>
      </w:pPr>
    </w:p>
    <w:p w14:paraId="6B39F32C" w14:textId="18D29F3A" w:rsidR="00E75D9B" w:rsidRPr="006607C6" w:rsidRDefault="004D3E11" w:rsidP="00390E43">
      <w:pPr>
        <w:pStyle w:val="LDAmendInstruction"/>
        <w:keepNext w:val="0"/>
        <w:spacing w:before="0" w:after="0"/>
        <w:rPr>
          <w:i w:val="0"/>
          <w:iCs/>
        </w:rPr>
      </w:pPr>
      <w:r w:rsidRPr="006607C6">
        <w:rPr>
          <w:i w:val="0"/>
          <w:iCs/>
        </w:rPr>
        <w:t xml:space="preserve">Consequently, to clarify the matter, this </w:t>
      </w:r>
      <w:r w:rsidR="00BD2C98" w:rsidRPr="006607C6">
        <w:rPr>
          <w:i w:val="0"/>
          <w:iCs/>
        </w:rPr>
        <w:t>amendment</w:t>
      </w:r>
      <w:r w:rsidR="00085810" w:rsidRPr="006607C6">
        <w:rPr>
          <w:i w:val="0"/>
          <w:iCs/>
        </w:rPr>
        <w:t xml:space="preserve"> </w:t>
      </w:r>
      <w:r w:rsidR="00B85257" w:rsidRPr="006607C6">
        <w:rPr>
          <w:i w:val="0"/>
          <w:iCs/>
        </w:rPr>
        <w:t>creates a new Division</w:t>
      </w:r>
      <w:r w:rsidR="00DB5ADE" w:rsidRPr="006607C6">
        <w:rPr>
          <w:i w:val="0"/>
          <w:iCs/>
        </w:rPr>
        <w:t> </w:t>
      </w:r>
      <w:r w:rsidR="00B85257" w:rsidRPr="006607C6">
        <w:rPr>
          <w:i w:val="0"/>
          <w:iCs/>
        </w:rPr>
        <w:t>10A.1</w:t>
      </w:r>
      <w:r w:rsidR="001F6EEC" w:rsidRPr="006607C6">
        <w:rPr>
          <w:i w:val="0"/>
          <w:iCs/>
        </w:rPr>
        <w:t xml:space="preserve"> and section 10A.01</w:t>
      </w:r>
      <w:r w:rsidR="00B956F3" w:rsidRPr="006607C6">
        <w:rPr>
          <w:i w:val="0"/>
          <w:iCs/>
        </w:rPr>
        <w:t xml:space="preserve"> for the definition of </w:t>
      </w:r>
      <w:r w:rsidR="00B956F3" w:rsidRPr="006607C6">
        <w:rPr>
          <w:b/>
          <w:bCs/>
        </w:rPr>
        <w:t>significant change</w:t>
      </w:r>
      <w:r w:rsidR="00B956F3" w:rsidRPr="006607C6">
        <w:rPr>
          <w:i w:val="0"/>
          <w:iCs/>
        </w:rPr>
        <w:t xml:space="preserve"> in </w:t>
      </w:r>
      <w:r w:rsidR="00B956F3" w:rsidRPr="006607C6">
        <w:rPr>
          <w:i w:val="0"/>
          <w:iCs/>
        </w:rPr>
        <w:lastRenderedPageBreak/>
        <w:t>subsection 1.04</w:t>
      </w:r>
      <w:r w:rsidR="003B59D9" w:rsidRPr="006607C6">
        <w:rPr>
          <w:i w:val="0"/>
          <w:iCs/>
        </w:rPr>
        <w:t> (</w:t>
      </w:r>
      <w:r w:rsidR="00B956F3" w:rsidRPr="006607C6">
        <w:rPr>
          <w:i w:val="0"/>
          <w:iCs/>
        </w:rPr>
        <w:t>2).</w:t>
      </w:r>
      <w:r w:rsidR="00F153FE" w:rsidRPr="006607C6">
        <w:rPr>
          <w:i w:val="0"/>
          <w:iCs/>
        </w:rPr>
        <w:t xml:space="preserve"> Under this </w:t>
      </w:r>
      <w:r w:rsidR="00BD2C98" w:rsidRPr="006607C6">
        <w:rPr>
          <w:i w:val="0"/>
          <w:iCs/>
        </w:rPr>
        <w:t>new section</w:t>
      </w:r>
      <w:r w:rsidR="00F153FE" w:rsidRPr="006607C6">
        <w:rPr>
          <w:i w:val="0"/>
          <w:iCs/>
        </w:rPr>
        <w:t>,</w:t>
      </w:r>
      <w:r w:rsidR="00AA0226" w:rsidRPr="006607C6">
        <w:rPr>
          <w:i w:val="0"/>
          <w:iCs/>
        </w:rPr>
        <w:t xml:space="preserve"> a</w:t>
      </w:r>
      <w:r w:rsidR="00B956F3" w:rsidRPr="006607C6">
        <w:rPr>
          <w:i w:val="0"/>
          <w:iCs/>
        </w:rPr>
        <w:t xml:space="preserve"> certified RPA operator </w:t>
      </w:r>
      <w:r w:rsidR="0021736D" w:rsidRPr="006607C6">
        <w:rPr>
          <w:i w:val="0"/>
          <w:iCs/>
        </w:rPr>
        <w:t xml:space="preserve">who is </w:t>
      </w:r>
      <w:r w:rsidR="00AA0226" w:rsidRPr="006607C6">
        <w:rPr>
          <w:i w:val="0"/>
          <w:iCs/>
        </w:rPr>
        <w:t>reporting information to CASA</w:t>
      </w:r>
      <w:r w:rsidR="00B956F3" w:rsidRPr="006607C6">
        <w:rPr>
          <w:i w:val="0"/>
          <w:iCs/>
        </w:rPr>
        <w:t xml:space="preserve"> must not make a significant change unless CASA has, in writing, approved the significant change.</w:t>
      </w:r>
    </w:p>
    <w:p w14:paraId="21127C84" w14:textId="77777777" w:rsidR="00ED3C6D" w:rsidRPr="006607C6" w:rsidRDefault="00ED3C6D" w:rsidP="0005501C">
      <w:pPr>
        <w:pStyle w:val="LDClause"/>
        <w:spacing w:before="0" w:after="0"/>
        <w:ind w:left="765" w:hanging="28"/>
      </w:pPr>
    </w:p>
    <w:p w14:paraId="28E03E20" w14:textId="6333382E" w:rsidR="00B956F3" w:rsidRPr="006607C6" w:rsidRDefault="00285801" w:rsidP="00390E43">
      <w:pPr>
        <w:pStyle w:val="LDAmendInstruction"/>
        <w:keepNext w:val="0"/>
        <w:spacing w:before="0" w:after="0"/>
        <w:rPr>
          <w:i w:val="0"/>
          <w:iCs/>
        </w:rPr>
      </w:pPr>
      <w:r w:rsidRPr="006607C6">
        <w:rPr>
          <w:i w:val="0"/>
          <w:iCs/>
        </w:rPr>
        <w:t>New s</w:t>
      </w:r>
      <w:r w:rsidR="00A972E4" w:rsidRPr="006607C6">
        <w:rPr>
          <w:i w:val="0"/>
          <w:iCs/>
        </w:rPr>
        <w:t xml:space="preserve">ections 10A.02 and 10A.03 </w:t>
      </w:r>
      <w:r w:rsidR="002F5713" w:rsidRPr="006607C6">
        <w:rPr>
          <w:i w:val="0"/>
          <w:iCs/>
        </w:rPr>
        <w:t>set out</w:t>
      </w:r>
      <w:r w:rsidR="00A972E4" w:rsidRPr="006607C6">
        <w:rPr>
          <w:i w:val="0"/>
          <w:iCs/>
        </w:rPr>
        <w:t xml:space="preserve"> transitional provisions for </w:t>
      </w:r>
      <w:r w:rsidR="002777DB" w:rsidRPr="006607C6">
        <w:rPr>
          <w:i w:val="0"/>
          <w:iCs/>
        </w:rPr>
        <w:t>existing</w:t>
      </w:r>
      <w:r w:rsidR="00C04C5E" w:rsidRPr="006607C6">
        <w:rPr>
          <w:i w:val="0"/>
          <w:iCs/>
        </w:rPr>
        <w:t xml:space="preserve"> and new</w:t>
      </w:r>
      <w:r w:rsidR="002777DB" w:rsidRPr="006607C6">
        <w:rPr>
          <w:i w:val="0"/>
          <w:iCs/>
        </w:rPr>
        <w:t xml:space="preserve"> operators</w:t>
      </w:r>
      <w:r w:rsidR="00C04C5E" w:rsidRPr="006607C6">
        <w:rPr>
          <w:i w:val="0"/>
          <w:iCs/>
        </w:rPr>
        <w:t xml:space="preserve"> to </w:t>
      </w:r>
      <w:r w:rsidR="002F5713" w:rsidRPr="006607C6">
        <w:rPr>
          <w:i w:val="0"/>
          <w:iCs/>
        </w:rPr>
        <w:t>obtain CASA approval of</w:t>
      </w:r>
      <w:r w:rsidR="00CD1ADC" w:rsidRPr="006607C6">
        <w:rPr>
          <w:i w:val="0"/>
          <w:iCs/>
        </w:rPr>
        <w:t xml:space="preserve"> certain significant</w:t>
      </w:r>
      <w:r w:rsidR="002F5713" w:rsidRPr="006607C6">
        <w:rPr>
          <w:i w:val="0"/>
          <w:iCs/>
        </w:rPr>
        <w:t xml:space="preserve"> </w:t>
      </w:r>
      <w:r w:rsidR="003B5689" w:rsidRPr="006607C6">
        <w:rPr>
          <w:i w:val="0"/>
          <w:iCs/>
          <w:lang w:eastAsia="en-AU"/>
        </w:rPr>
        <w:t>change</w:t>
      </w:r>
      <w:r w:rsidR="00CD1ADC" w:rsidRPr="006607C6">
        <w:rPr>
          <w:i w:val="0"/>
          <w:iCs/>
          <w:lang w:eastAsia="en-AU"/>
        </w:rPr>
        <w:t>s</w:t>
      </w:r>
      <w:r w:rsidR="003B5689" w:rsidRPr="006607C6">
        <w:rPr>
          <w:i w:val="0"/>
          <w:iCs/>
          <w:lang w:eastAsia="en-AU"/>
        </w:rPr>
        <w:t xml:space="preserve"> </w:t>
      </w:r>
      <w:r w:rsidR="002461FA" w:rsidRPr="006607C6">
        <w:rPr>
          <w:i w:val="0"/>
          <w:iCs/>
          <w:lang w:eastAsia="en-AU"/>
        </w:rPr>
        <w:t xml:space="preserve">in </w:t>
      </w:r>
      <w:r w:rsidR="003B5689" w:rsidRPr="006607C6">
        <w:rPr>
          <w:i w:val="0"/>
          <w:iCs/>
          <w:lang w:eastAsia="en-AU"/>
        </w:rPr>
        <w:t>their documented practices and procedures</w:t>
      </w:r>
      <w:r w:rsidR="00A11860" w:rsidRPr="006607C6">
        <w:rPr>
          <w:i w:val="0"/>
          <w:iCs/>
          <w:lang w:eastAsia="en-AU"/>
        </w:rPr>
        <w:t>, namely</w:t>
      </w:r>
      <w:r w:rsidR="005157C0" w:rsidRPr="006607C6">
        <w:rPr>
          <w:i w:val="0"/>
          <w:iCs/>
          <w:lang w:eastAsia="en-AU"/>
        </w:rPr>
        <w:t>,</w:t>
      </w:r>
      <w:r w:rsidR="00A11860" w:rsidRPr="006607C6">
        <w:rPr>
          <w:i w:val="0"/>
          <w:iCs/>
          <w:lang w:eastAsia="en-AU"/>
        </w:rPr>
        <w:t xml:space="preserve"> those needed</w:t>
      </w:r>
      <w:r w:rsidR="003B5689" w:rsidRPr="006607C6">
        <w:rPr>
          <w:i w:val="0"/>
          <w:iCs/>
          <w:lang w:eastAsia="en-AU"/>
        </w:rPr>
        <w:t xml:space="preserve"> to comply with</w:t>
      </w:r>
      <w:r w:rsidR="005157C0" w:rsidRPr="006607C6">
        <w:rPr>
          <w:i w:val="0"/>
          <w:iCs/>
          <w:lang w:eastAsia="en-AU"/>
        </w:rPr>
        <w:t>,</w:t>
      </w:r>
      <w:r w:rsidR="003B5689" w:rsidRPr="006607C6">
        <w:rPr>
          <w:i w:val="0"/>
          <w:iCs/>
          <w:lang w:eastAsia="en-AU"/>
        </w:rPr>
        <w:t xml:space="preserve"> or accommodate a requirement or change caused by</w:t>
      </w:r>
      <w:r w:rsidR="005157C0" w:rsidRPr="006607C6">
        <w:rPr>
          <w:i w:val="0"/>
          <w:iCs/>
          <w:lang w:eastAsia="en-AU"/>
        </w:rPr>
        <w:t>,</w:t>
      </w:r>
      <w:r w:rsidR="003B5689" w:rsidRPr="006607C6">
        <w:rPr>
          <w:i w:val="0"/>
          <w:iCs/>
          <w:lang w:eastAsia="en-AU"/>
        </w:rPr>
        <w:t xml:space="preserve"> an amendment in </w:t>
      </w:r>
      <w:r w:rsidR="003B5689" w:rsidRPr="006607C6">
        <w:rPr>
          <w:lang w:eastAsia="en-AU"/>
        </w:rPr>
        <w:t>Schedule 2</w:t>
      </w:r>
      <w:r w:rsidR="003B5689" w:rsidRPr="006607C6">
        <w:rPr>
          <w:i w:val="0"/>
          <w:iCs/>
          <w:lang w:eastAsia="en-AU"/>
        </w:rPr>
        <w:t xml:space="preserve"> of </w:t>
      </w:r>
      <w:r w:rsidR="003B5689" w:rsidRPr="006607C6">
        <w:rPr>
          <w:i w:val="0"/>
          <w:iCs/>
        </w:rPr>
        <w:t>the</w:t>
      </w:r>
      <w:r w:rsidR="003B5689" w:rsidRPr="006607C6">
        <w:t xml:space="preserve"> Part 101</w:t>
      </w:r>
      <w:r w:rsidR="003B5689" w:rsidRPr="006607C6">
        <w:rPr>
          <w:iCs/>
        </w:rPr>
        <w:t xml:space="preserve"> </w:t>
      </w:r>
      <w:r w:rsidR="003B5689" w:rsidRPr="006607C6">
        <w:t xml:space="preserve">Manual of Standards </w:t>
      </w:r>
      <w:r w:rsidR="003B5689" w:rsidRPr="006607C6">
        <w:rPr>
          <w:iCs/>
        </w:rPr>
        <w:t>(Miscellaneous Revisions) Amendment Instrument 2023 (No. 1)</w:t>
      </w:r>
      <w:r w:rsidR="00DB5ADE" w:rsidRPr="006607C6">
        <w:rPr>
          <w:i w:val="0"/>
        </w:rPr>
        <w:t>.</w:t>
      </w:r>
      <w:r w:rsidR="00915AB8" w:rsidRPr="006607C6">
        <w:rPr>
          <w:iCs/>
        </w:rPr>
        <w:t xml:space="preserve"> </w:t>
      </w:r>
      <w:r w:rsidR="00915AB8" w:rsidRPr="006607C6">
        <w:rPr>
          <w:i w:val="0"/>
        </w:rPr>
        <w:t>For the purposes of transition, such changes are deemed to be</w:t>
      </w:r>
      <w:r w:rsidR="003B5689" w:rsidRPr="006607C6">
        <w:rPr>
          <w:iCs/>
        </w:rPr>
        <w:t xml:space="preserve"> </w:t>
      </w:r>
      <w:r w:rsidR="002F5713" w:rsidRPr="006607C6">
        <w:rPr>
          <w:i w:val="0"/>
          <w:iCs/>
        </w:rPr>
        <w:t>significant changes</w:t>
      </w:r>
      <w:r w:rsidR="00A11860" w:rsidRPr="006607C6">
        <w:rPr>
          <w:i w:val="0"/>
          <w:iCs/>
        </w:rPr>
        <w:t xml:space="preserve"> requiring CASA approval</w:t>
      </w:r>
      <w:r w:rsidR="002F5713" w:rsidRPr="006607C6">
        <w:rPr>
          <w:i w:val="0"/>
          <w:iCs/>
        </w:rPr>
        <w:t>.</w:t>
      </w:r>
      <w:r w:rsidR="00A53C1E" w:rsidRPr="006607C6">
        <w:rPr>
          <w:i w:val="0"/>
          <w:iCs/>
        </w:rPr>
        <w:t xml:space="preserve"> </w:t>
      </w:r>
      <w:r w:rsidR="0071287F" w:rsidRPr="006607C6">
        <w:rPr>
          <w:i w:val="0"/>
          <w:iCs/>
        </w:rPr>
        <w:t xml:space="preserve">The sections set out </w:t>
      </w:r>
      <w:r w:rsidR="00D15880" w:rsidRPr="006607C6">
        <w:rPr>
          <w:i w:val="0"/>
          <w:iCs/>
        </w:rPr>
        <w:t xml:space="preserve">administrative </w:t>
      </w:r>
      <w:r w:rsidR="00A53C1E" w:rsidRPr="006607C6">
        <w:rPr>
          <w:i w:val="0"/>
          <w:iCs/>
        </w:rPr>
        <w:t>procedure</w:t>
      </w:r>
      <w:r w:rsidR="00D66695" w:rsidRPr="006607C6">
        <w:rPr>
          <w:i w:val="0"/>
          <w:iCs/>
        </w:rPr>
        <w:t>s</w:t>
      </w:r>
      <w:r w:rsidR="00A53C1E" w:rsidRPr="006607C6">
        <w:rPr>
          <w:i w:val="0"/>
          <w:iCs/>
        </w:rPr>
        <w:t xml:space="preserve"> </w:t>
      </w:r>
      <w:r w:rsidR="0071287F" w:rsidRPr="006607C6">
        <w:rPr>
          <w:i w:val="0"/>
          <w:iCs/>
        </w:rPr>
        <w:t>and time</w:t>
      </w:r>
      <w:r w:rsidR="0039442B" w:rsidRPr="006607C6">
        <w:rPr>
          <w:i w:val="0"/>
          <w:iCs/>
        </w:rPr>
        <w:t>frame</w:t>
      </w:r>
      <w:r w:rsidR="00D66695" w:rsidRPr="006607C6">
        <w:rPr>
          <w:i w:val="0"/>
          <w:iCs/>
        </w:rPr>
        <w:t>s</w:t>
      </w:r>
      <w:r w:rsidR="0039442B" w:rsidRPr="006607C6">
        <w:rPr>
          <w:i w:val="0"/>
          <w:iCs/>
        </w:rPr>
        <w:t xml:space="preserve"> for relevant operators to obtain CASA approval</w:t>
      </w:r>
      <w:r w:rsidR="00BA250B" w:rsidRPr="006607C6">
        <w:rPr>
          <w:i w:val="0"/>
          <w:iCs/>
        </w:rPr>
        <w:t>s</w:t>
      </w:r>
      <w:r w:rsidR="006714E5" w:rsidRPr="006607C6">
        <w:rPr>
          <w:i w:val="0"/>
          <w:iCs/>
        </w:rPr>
        <w:t>, either on or before</w:t>
      </w:r>
      <w:r w:rsidR="006F7E13" w:rsidRPr="006607C6">
        <w:rPr>
          <w:i w:val="0"/>
          <w:iCs/>
        </w:rPr>
        <w:t xml:space="preserve"> the commencement of the Schedule 2 amendments </w:t>
      </w:r>
      <w:r w:rsidR="00920E79" w:rsidRPr="006607C6">
        <w:rPr>
          <w:i w:val="0"/>
          <w:iCs/>
        </w:rPr>
        <w:t xml:space="preserve">on </w:t>
      </w:r>
      <w:r w:rsidR="006714E5" w:rsidRPr="006607C6">
        <w:rPr>
          <w:i w:val="0"/>
          <w:iCs/>
        </w:rPr>
        <w:t>18 October 2023</w:t>
      </w:r>
      <w:r w:rsidR="00DC7FC0" w:rsidRPr="006607C6">
        <w:rPr>
          <w:i w:val="0"/>
          <w:iCs/>
        </w:rPr>
        <w:t xml:space="preserve"> for timely </w:t>
      </w:r>
      <w:r w:rsidR="00E97D22" w:rsidRPr="006607C6">
        <w:rPr>
          <w:i w:val="0"/>
          <w:iCs/>
        </w:rPr>
        <w:t xml:space="preserve">approval </w:t>
      </w:r>
      <w:r w:rsidR="00DC7FC0" w:rsidRPr="006607C6">
        <w:rPr>
          <w:i w:val="0"/>
          <w:iCs/>
        </w:rPr>
        <w:t>applications</w:t>
      </w:r>
      <w:r w:rsidR="006714E5" w:rsidRPr="006607C6">
        <w:rPr>
          <w:i w:val="0"/>
          <w:iCs/>
        </w:rPr>
        <w:t>, or later,</w:t>
      </w:r>
      <w:r w:rsidR="00DC7FC0" w:rsidRPr="006607C6">
        <w:rPr>
          <w:i w:val="0"/>
          <w:iCs/>
        </w:rPr>
        <w:t xml:space="preserve"> for late </w:t>
      </w:r>
      <w:r w:rsidR="00E97D22" w:rsidRPr="006607C6">
        <w:rPr>
          <w:i w:val="0"/>
          <w:iCs/>
        </w:rPr>
        <w:t xml:space="preserve">approval </w:t>
      </w:r>
      <w:r w:rsidR="00DC7FC0" w:rsidRPr="006607C6">
        <w:rPr>
          <w:i w:val="0"/>
          <w:iCs/>
        </w:rPr>
        <w:t>application</w:t>
      </w:r>
      <w:r w:rsidR="00920E79" w:rsidRPr="006607C6">
        <w:rPr>
          <w:i w:val="0"/>
          <w:iCs/>
        </w:rPr>
        <w:t>s</w:t>
      </w:r>
      <w:r w:rsidR="00DC7FC0" w:rsidRPr="006607C6">
        <w:rPr>
          <w:i w:val="0"/>
          <w:iCs/>
        </w:rPr>
        <w:t>,</w:t>
      </w:r>
      <w:r w:rsidR="00A47DEC" w:rsidRPr="006607C6">
        <w:rPr>
          <w:i w:val="0"/>
          <w:iCs/>
        </w:rPr>
        <w:t xml:space="preserve"> consistent with CASA’s resourcing</w:t>
      </w:r>
      <w:r w:rsidR="007B777C" w:rsidRPr="006607C6">
        <w:rPr>
          <w:i w:val="0"/>
          <w:iCs/>
        </w:rPr>
        <w:t xml:space="preserve"> for granting </w:t>
      </w:r>
      <w:r w:rsidR="00E97D22" w:rsidRPr="006607C6">
        <w:rPr>
          <w:i w:val="0"/>
          <w:iCs/>
        </w:rPr>
        <w:t xml:space="preserve">such </w:t>
      </w:r>
      <w:r w:rsidR="007B777C" w:rsidRPr="006607C6">
        <w:rPr>
          <w:i w:val="0"/>
          <w:iCs/>
        </w:rPr>
        <w:t>approvals</w:t>
      </w:r>
      <w:r w:rsidR="0039442B" w:rsidRPr="006607C6">
        <w:rPr>
          <w:i w:val="0"/>
          <w:iCs/>
        </w:rPr>
        <w:t>.</w:t>
      </w:r>
      <w:r w:rsidR="00745735" w:rsidRPr="006607C6">
        <w:rPr>
          <w:i w:val="0"/>
          <w:iCs/>
        </w:rPr>
        <w:t xml:space="preserve"> Decisions</w:t>
      </w:r>
      <w:r w:rsidR="00351F75" w:rsidRPr="006607C6">
        <w:rPr>
          <w:i w:val="0"/>
          <w:iCs/>
        </w:rPr>
        <w:t xml:space="preserve"> on the treatment of late applications</w:t>
      </w:r>
      <w:r w:rsidR="003B0747" w:rsidRPr="006607C6">
        <w:rPr>
          <w:i w:val="0"/>
          <w:iCs/>
        </w:rPr>
        <w:t xml:space="preserve"> would be reviewable.</w:t>
      </w:r>
    </w:p>
    <w:p w14:paraId="1A091E1B" w14:textId="77777777" w:rsidR="00ED3C6D" w:rsidRPr="006607C6" w:rsidRDefault="00ED3C6D" w:rsidP="0005501C">
      <w:pPr>
        <w:pStyle w:val="LDClause"/>
        <w:spacing w:before="0" w:after="0"/>
        <w:ind w:left="765" w:hanging="28"/>
      </w:pPr>
    </w:p>
    <w:p w14:paraId="0D315779" w14:textId="41A3EE59" w:rsidR="00B956F3" w:rsidRPr="006607C6" w:rsidRDefault="00B956F3" w:rsidP="00ED3C6D">
      <w:pPr>
        <w:pStyle w:val="LDAmendHeading"/>
        <w:keepNext w:val="0"/>
        <w:spacing w:before="0" w:after="0"/>
        <w:rPr>
          <w:i/>
          <w:iCs/>
        </w:rPr>
      </w:pPr>
      <w:r w:rsidRPr="006607C6">
        <w:t>[</w:t>
      </w:r>
      <w:r w:rsidR="00FF2DE3" w:rsidRPr="006607C6">
        <w:t>111</w:t>
      </w:r>
      <w:r w:rsidRPr="006607C6">
        <w:t>]</w:t>
      </w:r>
      <w:r w:rsidRPr="006607C6">
        <w:tab/>
        <w:t>Subparagraph 15.05</w:t>
      </w:r>
      <w:r w:rsidR="003B59D9" w:rsidRPr="006607C6">
        <w:t> (</w:t>
      </w:r>
      <w:r w:rsidRPr="006607C6">
        <w:t>c)</w:t>
      </w:r>
      <w:r w:rsidR="003B59D9" w:rsidRPr="006607C6">
        <w:t> (</w:t>
      </w:r>
      <w:r w:rsidRPr="006607C6">
        <w:t>iii)</w:t>
      </w:r>
    </w:p>
    <w:p w14:paraId="7980C108"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1F655B5F" w14:textId="77777777" w:rsidR="00ED3C6D" w:rsidRPr="006607C6" w:rsidRDefault="00ED3C6D" w:rsidP="0005501C">
      <w:pPr>
        <w:pStyle w:val="LDClause"/>
        <w:spacing w:before="0" w:after="0"/>
        <w:ind w:left="765" w:hanging="28"/>
      </w:pPr>
    </w:p>
    <w:p w14:paraId="0BE3F856" w14:textId="48FBAFE9" w:rsidR="00A633E5" w:rsidRPr="006607C6" w:rsidRDefault="00A633E5" w:rsidP="00ED3C6D">
      <w:pPr>
        <w:pStyle w:val="LDAmendHeading"/>
        <w:keepNext w:val="0"/>
        <w:spacing w:before="0" w:after="0"/>
        <w:rPr>
          <w:i/>
          <w:iCs/>
        </w:rPr>
      </w:pPr>
      <w:r w:rsidRPr="006607C6">
        <w:t>[</w:t>
      </w:r>
      <w:r w:rsidR="00FF2DE3" w:rsidRPr="006607C6">
        <w:t>112</w:t>
      </w:r>
      <w:r w:rsidRPr="006607C6">
        <w:t>]</w:t>
      </w:r>
      <w:r w:rsidR="005157C0" w:rsidRPr="006607C6">
        <w:tab/>
      </w:r>
      <w:r w:rsidR="00987E2B" w:rsidRPr="006607C6">
        <w:t xml:space="preserve">Schedule 1, Abbreviation </w:t>
      </w:r>
      <w:r w:rsidR="00987E2B" w:rsidRPr="006607C6">
        <w:rPr>
          <w:i/>
          <w:iCs/>
        </w:rPr>
        <w:t xml:space="preserve">AC, </w:t>
      </w:r>
      <w:r w:rsidR="00987E2B" w:rsidRPr="006607C6">
        <w:t xml:space="preserve">Meaning </w:t>
      </w:r>
      <w:r w:rsidR="00987E2B" w:rsidRPr="006607C6">
        <w:rPr>
          <w:i/>
          <w:iCs/>
        </w:rPr>
        <w:t>Advisory Circular</w:t>
      </w:r>
    </w:p>
    <w:p w14:paraId="7DA6044B" w14:textId="43769F84" w:rsidR="00987E2B" w:rsidRPr="006607C6" w:rsidRDefault="005279E8" w:rsidP="00390E43">
      <w:pPr>
        <w:pStyle w:val="LDAmendInstruction"/>
        <w:keepNext w:val="0"/>
        <w:spacing w:before="0" w:after="0"/>
        <w:rPr>
          <w:i w:val="0"/>
          <w:iCs/>
        </w:rPr>
      </w:pPr>
      <w:r w:rsidRPr="006607C6">
        <w:rPr>
          <w:i w:val="0"/>
          <w:iCs/>
        </w:rPr>
        <w:t xml:space="preserve">This amendment is consequential </w:t>
      </w:r>
      <w:r w:rsidR="00F44E82" w:rsidRPr="006607C6">
        <w:rPr>
          <w:i w:val="0"/>
          <w:iCs/>
        </w:rPr>
        <w:t>on</w:t>
      </w:r>
      <w:r w:rsidRPr="006607C6">
        <w:rPr>
          <w:i w:val="0"/>
          <w:iCs/>
        </w:rPr>
        <w:t xml:space="preserve"> </w:t>
      </w:r>
      <w:r w:rsidR="00BF2C93" w:rsidRPr="006607C6">
        <w:rPr>
          <w:i w:val="0"/>
          <w:iCs/>
        </w:rPr>
        <w:t>amendment</w:t>
      </w:r>
      <w:r w:rsidR="00116ABD" w:rsidRPr="006607C6">
        <w:rPr>
          <w:i w:val="0"/>
          <w:iCs/>
        </w:rPr>
        <w:t>s 2 and 3</w:t>
      </w:r>
      <w:r w:rsidR="00BF2C93" w:rsidRPr="006607C6">
        <w:rPr>
          <w:i w:val="0"/>
          <w:iCs/>
        </w:rPr>
        <w:t>.</w:t>
      </w:r>
    </w:p>
    <w:p w14:paraId="1BAA96C2" w14:textId="77777777" w:rsidR="00ED3C6D" w:rsidRPr="006607C6" w:rsidRDefault="00ED3C6D" w:rsidP="0005501C">
      <w:pPr>
        <w:pStyle w:val="LDClause"/>
        <w:spacing w:before="0" w:after="0"/>
        <w:ind w:left="765" w:hanging="28"/>
      </w:pPr>
    </w:p>
    <w:p w14:paraId="1913A729" w14:textId="19E4CC0B" w:rsidR="008547B0" w:rsidRPr="006607C6" w:rsidRDefault="008547B0" w:rsidP="00ED3C6D">
      <w:pPr>
        <w:pStyle w:val="LDAmendHeading"/>
        <w:keepNext w:val="0"/>
        <w:spacing w:before="0" w:after="0"/>
      </w:pPr>
      <w:r w:rsidRPr="006607C6">
        <w:t>[</w:t>
      </w:r>
      <w:r w:rsidR="008C49F6" w:rsidRPr="006607C6">
        <w:t>113</w:t>
      </w:r>
      <w:r w:rsidRPr="006607C6">
        <w:t>]</w:t>
      </w:r>
      <w:r w:rsidRPr="006607C6">
        <w:tab/>
        <w:t>Schedule 4, Appendix 1, second occurring</w:t>
      </w:r>
    </w:p>
    <w:p w14:paraId="22008935" w14:textId="77777777" w:rsidR="008547B0" w:rsidRPr="006607C6" w:rsidRDefault="008547B0" w:rsidP="00390E43">
      <w:pPr>
        <w:pStyle w:val="LDAmendInstruction"/>
        <w:keepNext w:val="0"/>
        <w:spacing w:before="0" w:after="0"/>
        <w:rPr>
          <w:i w:val="0"/>
          <w:iCs/>
        </w:rPr>
      </w:pPr>
      <w:r w:rsidRPr="006607C6">
        <w:rPr>
          <w:i w:val="0"/>
          <w:iCs/>
        </w:rPr>
        <w:t>This amendment removes a duplication in the naming of appendices.</w:t>
      </w:r>
    </w:p>
    <w:p w14:paraId="739FD282" w14:textId="77777777" w:rsidR="00ED3C6D" w:rsidRPr="006607C6" w:rsidRDefault="00ED3C6D" w:rsidP="0005501C">
      <w:pPr>
        <w:pStyle w:val="LDClause"/>
        <w:spacing w:before="0" w:after="0"/>
        <w:ind w:left="765" w:hanging="28"/>
      </w:pPr>
    </w:p>
    <w:p w14:paraId="14169154" w14:textId="79748E7F" w:rsidR="00B956F3" w:rsidRPr="006607C6" w:rsidRDefault="00B956F3" w:rsidP="00ED3C6D">
      <w:pPr>
        <w:pStyle w:val="LDAmendHeading"/>
        <w:keepNext w:val="0"/>
        <w:spacing w:before="0" w:after="0"/>
      </w:pPr>
      <w:r w:rsidRPr="006607C6">
        <w:t>[</w:t>
      </w:r>
      <w:r w:rsidR="00C621D6" w:rsidRPr="006607C6">
        <w:t>114</w:t>
      </w:r>
      <w:r w:rsidRPr="006607C6">
        <w:t>]</w:t>
      </w:r>
      <w:r w:rsidRPr="006607C6">
        <w:tab/>
        <w:t>Schedule 5, Appendix 1, Unit 14, Range of variables, item 5, paragraph (b)</w:t>
      </w:r>
    </w:p>
    <w:p w14:paraId="1A8FA868" w14:textId="078B8970" w:rsidR="008A4178" w:rsidRPr="006607C6" w:rsidRDefault="008A4178" w:rsidP="00390E43">
      <w:pPr>
        <w:pStyle w:val="LDAmendInstruction"/>
        <w:keepNext w:val="0"/>
        <w:spacing w:before="0" w:after="0"/>
        <w:rPr>
          <w:i w:val="0"/>
          <w:iCs/>
        </w:rPr>
      </w:pPr>
      <w:r w:rsidRPr="006607C6">
        <w:rPr>
          <w:i w:val="0"/>
          <w:iCs/>
        </w:rPr>
        <w:t xml:space="preserve">This amendment is consequential on amendment </w:t>
      </w:r>
      <w:r w:rsidR="003E5341" w:rsidRPr="006607C6">
        <w:rPr>
          <w:i w:val="0"/>
          <w:iCs/>
        </w:rPr>
        <w:t>13</w:t>
      </w:r>
      <w:r w:rsidRPr="006607C6">
        <w:rPr>
          <w:i w:val="0"/>
          <w:iCs/>
        </w:rPr>
        <w:t>.</w:t>
      </w:r>
    </w:p>
    <w:p w14:paraId="16B7745E" w14:textId="77777777" w:rsidR="00ED3C6D" w:rsidRPr="006607C6" w:rsidRDefault="00ED3C6D" w:rsidP="0005501C">
      <w:pPr>
        <w:pStyle w:val="LDClause"/>
        <w:spacing w:before="0" w:after="0"/>
        <w:ind w:left="765" w:hanging="28"/>
      </w:pPr>
    </w:p>
    <w:p w14:paraId="107C800C" w14:textId="0F24455D" w:rsidR="00B956F3" w:rsidRPr="006607C6" w:rsidRDefault="00B956F3" w:rsidP="00ED3C6D">
      <w:pPr>
        <w:pStyle w:val="LDAmendHeading"/>
        <w:keepNext w:val="0"/>
        <w:spacing w:before="0" w:after="0"/>
        <w:rPr>
          <w:i/>
          <w:iCs/>
        </w:rPr>
      </w:pPr>
      <w:r w:rsidRPr="006607C6">
        <w:t>[</w:t>
      </w:r>
      <w:r w:rsidR="000C4D77" w:rsidRPr="006607C6">
        <w:t>115</w:t>
      </w:r>
      <w:r w:rsidRPr="006607C6">
        <w:t>]</w:t>
      </w:r>
      <w:r w:rsidRPr="006607C6">
        <w:tab/>
        <w:t>Schedule 5, Appendix 1, Unit 15, Range of variables, item 4, paragraph (a)</w:t>
      </w:r>
    </w:p>
    <w:p w14:paraId="0FCC7246" w14:textId="7D85B2AF" w:rsidR="008A4178" w:rsidRPr="006607C6" w:rsidRDefault="008A4178" w:rsidP="00390E43">
      <w:pPr>
        <w:pStyle w:val="LDAmendInstruction"/>
        <w:keepNext w:val="0"/>
        <w:spacing w:before="0" w:after="0"/>
        <w:rPr>
          <w:i w:val="0"/>
          <w:iCs/>
        </w:rPr>
      </w:pPr>
      <w:r w:rsidRPr="006607C6">
        <w:rPr>
          <w:i w:val="0"/>
          <w:iCs/>
        </w:rPr>
        <w:t xml:space="preserve">This amendment is consequential on amendment </w:t>
      </w:r>
      <w:r w:rsidR="003E5341" w:rsidRPr="006607C6">
        <w:rPr>
          <w:i w:val="0"/>
          <w:iCs/>
        </w:rPr>
        <w:t>13</w:t>
      </w:r>
      <w:r w:rsidRPr="006607C6">
        <w:rPr>
          <w:i w:val="0"/>
          <w:iCs/>
        </w:rPr>
        <w:t>.</w:t>
      </w:r>
    </w:p>
    <w:p w14:paraId="44D3C036" w14:textId="77777777" w:rsidR="00ED3C6D" w:rsidRPr="006607C6" w:rsidRDefault="00ED3C6D" w:rsidP="0005501C">
      <w:pPr>
        <w:pStyle w:val="LDClause"/>
        <w:spacing w:before="0" w:after="0"/>
        <w:ind w:left="765" w:hanging="28"/>
      </w:pPr>
    </w:p>
    <w:p w14:paraId="1583CD1C" w14:textId="0D24E2BB" w:rsidR="002A268D" w:rsidRPr="006607C6" w:rsidRDefault="002A268D" w:rsidP="00ED3C6D">
      <w:pPr>
        <w:pStyle w:val="LDAmendHeading"/>
        <w:keepNext w:val="0"/>
        <w:spacing w:before="0" w:after="0"/>
      </w:pPr>
      <w:r w:rsidRPr="006607C6">
        <w:t>[</w:t>
      </w:r>
      <w:r w:rsidR="000C4D77" w:rsidRPr="006607C6">
        <w:t>116</w:t>
      </w:r>
      <w:r w:rsidRPr="006607C6">
        <w:t>]</w:t>
      </w:r>
      <w:r w:rsidRPr="006607C6">
        <w:tab/>
        <w:t>Schedule 5, Appendix 1, Unit 19, Range of variables, item 1, paragraph (c)</w:t>
      </w:r>
    </w:p>
    <w:p w14:paraId="26E730D0" w14:textId="5B1ADCD9" w:rsidR="00E45E2E" w:rsidRPr="006607C6" w:rsidRDefault="00667484" w:rsidP="00390E43">
      <w:pPr>
        <w:pStyle w:val="LDAmendInstruction"/>
        <w:keepNext w:val="0"/>
        <w:spacing w:before="0" w:after="0"/>
        <w:rPr>
          <w:i w:val="0"/>
          <w:iCs/>
        </w:rPr>
      </w:pPr>
      <w:r w:rsidRPr="006607C6">
        <w:rPr>
          <w:i w:val="0"/>
          <w:iCs/>
        </w:rPr>
        <w:t xml:space="preserve">This amendment is consequential on amendment </w:t>
      </w:r>
      <w:r w:rsidR="003E5341" w:rsidRPr="006607C6">
        <w:rPr>
          <w:i w:val="0"/>
          <w:iCs/>
        </w:rPr>
        <w:t>13</w:t>
      </w:r>
      <w:r w:rsidRPr="006607C6">
        <w:rPr>
          <w:i w:val="0"/>
          <w:iCs/>
        </w:rPr>
        <w:t>.</w:t>
      </w:r>
    </w:p>
    <w:p w14:paraId="0194C4EB" w14:textId="77777777" w:rsidR="00ED3C6D" w:rsidRPr="006607C6" w:rsidRDefault="00ED3C6D" w:rsidP="0005501C">
      <w:pPr>
        <w:pStyle w:val="LDClause"/>
        <w:spacing w:before="0" w:after="0"/>
        <w:ind w:left="765" w:hanging="28"/>
      </w:pPr>
    </w:p>
    <w:p w14:paraId="15EDE75B" w14:textId="30976486" w:rsidR="00667484" w:rsidRPr="006607C6" w:rsidRDefault="00667484" w:rsidP="00ED3C6D">
      <w:pPr>
        <w:pStyle w:val="LDAmendHeading"/>
        <w:keepNext w:val="0"/>
        <w:spacing w:before="0" w:after="0"/>
      </w:pPr>
      <w:r w:rsidRPr="006607C6">
        <w:t>[</w:t>
      </w:r>
      <w:r w:rsidR="000C4D77" w:rsidRPr="006607C6">
        <w:t>117</w:t>
      </w:r>
      <w:r w:rsidRPr="006607C6">
        <w:t>]</w:t>
      </w:r>
      <w:r w:rsidRPr="006607C6">
        <w:tab/>
        <w:t>Schedule 5, Appendix 1, Unit 19, Range of variables, item 2, paragraph (c)</w:t>
      </w:r>
    </w:p>
    <w:p w14:paraId="4BD77E3B" w14:textId="3AF82D8A" w:rsidR="00667484" w:rsidRPr="006607C6" w:rsidRDefault="00667484" w:rsidP="00390E43">
      <w:pPr>
        <w:pStyle w:val="LDAmendInstruction"/>
        <w:keepNext w:val="0"/>
        <w:spacing w:before="0" w:after="0"/>
        <w:rPr>
          <w:i w:val="0"/>
          <w:iCs/>
        </w:rPr>
      </w:pPr>
      <w:r w:rsidRPr="006607C6">
        <w:rPr>
          <w:i w:val="0"/>
          <w:iCs/>
        </w:rPr>
        <w:t xml:space="preserve">This amendment is consequential on amendment </w:t>
      </w:r>
      <w:r w:rsidR="003E5341" w:rsidRPr="006607C6">
        <w:rPr>
          <w:i w:val="0"/>
          <w:iCs/>
        </w:rPr>
        <w:t>13</w:t>
      </w:r>
      <w:r w:rsidRPr="006607C6">
        <w:rPr>
          <w:i w:val="0"/>
          <w:iCs/>
        </w:rPr>
        <w:t>.</w:t>
      </w:r>
    </w:p>
    <w:p w14:paraId="41A38B9B" w14:textId="77777777" w:rsidR="00ED3C6D" w:rsidRPr="006607C6" w:rsidRDefault="00ED3C6D" w:rsidP="0005501C">
      <w:pPr>
        <w:pStyle w:val="LDClause"/>
        <w:spacing w:before="0" w:after="0"/>
        <w:ind w:left="765" w:hanging="28"/>
      </w:pPr>
    </w:p>
    <w:p w14:paraId="47A5A168" w14:textId="5DF7DE33" w:rsidR="00B956F3" w:rsidRPr="006607C6" w:rsidRDefault="00B956F3" w:rsidP="00ED3C6D">
      <w:pPr>
        <w:pStyle w:val="LDAmendHeading"/>
        <w:keepNext w:val="0"/>
        <w:spacing w:before="0" w:after="0"/>
      </w:pPr>
      <w:r w:rsidRPr="006607C6">
        <w:t>[</w:t>
      </w:r>
      <w:r w:rsidR="000C4D77" w:rsidRPr="006607C6">
        <w:t>118</w:t>
      </w:r>
      <w:r w:rsidRPr="006607C6">
        <w:t>]</w:t>
      </w:r>
      <w:r w:rsidRPr="006607C6">
        <w:tab/>
        <w:t>Schedule 5, Appendix 1, Unit 19, Range of variables, item 3</w:t>
      </w:r>
    </w:p>
    <w:p w14:paraId="59C8946F" w14:textId="091426EB" w:rsidR="007B399D" w:rsidRPr="006607C6" w:rsidRDefault="00B80E34" w:rsidP="00390E43">
      <w:pPr>
        <w:pStyle w:val="LDAmendInstruction"/>
        <w:keepNext w:val="0"/>
        <w:spacing w:before="0" w:after="0"/>
        <w:rPr>
          <w:i w:val="0"/>
          <w:iCs/>
        </w:rPr>
      </w:pPr>
      <w:r w:rsidRPr="006607C6">
        <w:rPr>
          <w:i w:val="0"/>
          <w:iCs/>
        </w:rPr>
        <w:t>For the specified</w:t>
      </w:r>
      <w:r w:rsidR="00E17019" w:rsidRPr="006607C6">
        <w:rPr>
          <w:i w:val="0"/>
          <w:iCs/>
        </w:rPr>
        <w:t xml:space="preserve"> </w:t>
      </w:r>
      <w:r w:rsidR="001263CB" w:rsidRPr="006607C6">
        <w:rPr>
          <w:i w:val="0"/>
          <w:iCs/>
        </w:rPr>
        <w:t>Schedule, Appendix and Unit</w:t>
      </w:r>
      <w:r w:rsidR="00202F3B" w:rsidRPr="006607C6">
        <w:rPr>
          <w:i w:val="0"/>
          <w:iCs/>
        </w:rPr>
        <w:t xml:space="preserve"> </w:t>
      </w:r>
      <w:r w:rsidR="00C01669" w:rsidRPr="006607C6">
        <w:rPr>
          <w:i w:val="0"/>
          <w:iCs/>
        </w:rPr>
        <w:t>of the practical competency units</w:t>
      </w:r>
      <w:r w:rsidR="00A04BCE" w:rsidRPr="006607C6">
        <w:rPr>
          <w:i w:val="0"/>
          <w:iCs/>
        </w:rPr>
        <w:t xml:space="preserve"> of an RPA training course</w:t>
      </w:r>
      <w:r w:rsidR="00C01669" w:rsidRPr="006607C6">
        <w:rPr>
          <w:i w:val="0"/>
          <w:iCs/>
        </w:rPr>
        <w:t xml:space="preserve">, </w:t>
      </w:r>
      <w:r w:rsidR="00D27E0F" w:rsidRPr="006607C6">
        <w:rPr>
          <w:i w:val="0"/>
          <w:iCs/>
        </w:rPr>
        <w:t xml:space="preserve">this amendment </w:t>
      </w:r>
      <w:r w:rsidR="006B151D" w:rsidRPr="006607C6">
        <w:rPr>
          <w:i w:val="0"/>
          <w:iCs/>
        </w:rPr>
        <w:t xml:space="preserve">has the effect of </w:t>
      </w:r>
      <w:r w:rsidR="00D27E0F" w:rsidRPr="006607C6">
        <w:rPr>
          <w:i w:val="0"/>
          <w:iCs/>
        </w:rPr>
        <w:t>remov</w:t>
      </w:r>
      <w:r w:rsidR="006B151D" w:rsidRPr="006607C6">
        <w:rPr>
          <w:i w:val="0"/>
          <w:iCs/>
        </w:rPr>
        <w:t>ing</w:t>
      </w:r>
      <w:r w:rsidR="00D27E0F" w:rsidRPr="006607C6">
        <w:rPr>
          <w:i w:val="0"/>
          <w:iCs/>
        </w:rPr>
        <w:t xml:space="preserve"> an inapplicable variable</w:t>
      </w:r>
      <w:r w:rsidR="00BF5D6C" w:rsidRPr="006607C6">
        <w:rPr>
          <w:i w:val="0"/>
          <w:iCs/>
        </w:rPr>
        <w:t xml:space="preserve"> and aligning terminology</w:t>
      </w:r>
      <w:r w:rsidR="00BF3968" w:rsidRPr="006607C6">
        <w:rPr>
          <w:i w:val="0"/>
          <w:iCs/>
        </w:rPr>
        <w:t xml:space="preserve"> (such as in amendment </w:t>
      </w:r>
      <w:r w:rsidR="003E5341" w:rsidRPr="006607C6">
        <w:rPr>
          <w:i w:val="0"/>
          <w:iCs/>
        </w:rPr>
        <w:t>13</w:t>
      </w:r>
      <w:r w:rsidR="00BF3968" w:rsidRPr="006607C6">
        <w:rPr>
          <w:i w:val="0"/>
          <w:iCs/>
        </w:rPr>
        <w:t>)</w:t>
      </w:r>
      <w:r w:rsidR="0080012C" w:rsidRPr="006607C6">
        <w:rPr>
          <w:i w:val="0"/>
          <w:iCs/>
        </w:rPr>
        <w:t>.</w:t>
      </w:r>
    </w:p>
    <w:p w14:paraId="245244A7" w14:textId="6525B76C" w:rsidR="00B956F3" w:rsidRPr="006607C6" w:rsidRDefault="00B956F3" w:rsidP="00F22BEC">
      <w:pPr>
        <w:pStyle w:val="LDAmendHeading"/>
        <w:spacing w:before="0" w:after="0"/>
        <w:rPr>
          <w:i/>
          <w:iCs/>
        </w:rPr>
      </w:pPr>
      <w:r w:rsidRPr="006607C6">
        <w:t>[</w:t>
      </w:r>
      <w:r w:rsidR="001564ED" w:rsidRPr="006607C6">
        <w:t>119</w:t>
      </w:r>
      <w:r w:rsidRPr="006607C6">
        <w:t>]</w:t>
      </w:r>
      <w:r w:rsidRPr="006607C6">
        <w:tab/>
        <w:t>Schedule 5, Appendix 2, Unit 20, Range of variables, item 2, paragraph (a)</w:t>
      </w:r>
    </w:p>
    <w:p w14:paraId="6139942C" w14:textId="72FA90F5" w:rsidR="008A4178" w:rsidRPr="006607C6" w:rsidRDefault="008A4178" w:rsidP="00390E43">
      <w:pPr>
        <w:pStyle w:val="LDAmendInstruction"/>
        <w:keepNext w:val="0"/>
        <w:spacing w:before="0" w:after="0"/>
        <w:rPr>
          <w:i w:val="0"/>
          <w:iCs/>
        </w:rPr>
      </w:pPr>
      <w:r w:rsidRPr="006607C6">
        <w:rPr>
          <w:i w:val="0"/>
          <w:iCs/>
        </w:rPr>
        <w:t xml:space="preserve">This amendment is consequential on amendment </w:t>
      </w:r>
      <w:r w:rsidR="003E5341" w:rsidRPr="006607C6">
        <w:rPr>
          <w:i w:val="0"/>
          <w:iCs/>
        </w:rPr>
        <w:t>13</w:t>
      </w:r>
      <w:r w:rsidRPr="006607C6">
        <w:rPr>
          <w:i w:val="0"/>
          <w:iCs/>
        </w:rPr>
        <w:t>.</w:t>
      </w:r>
    </w:p>
    <w:p w14:paraId="59B38626" w14:textId="77777777" w:rsidR="00ED3C6D" w:rsidRPr="006607C6" w:rsidRDefault="00ED3C6D" w:rsidP="0005501C">
      <w:pPr>
        <w:pStyle w:val="LDClause"/>
        <w:spacing w:before="0" w:after="0"/>
        <w:ind w:left="765" w:hanging="28"/>
      </w:pPr>
    </w:p>
    <w:p w14:paraId="17966A92" w14:textId="11980855" w:rsidR="00B956F3" w:rsidRPr="006607C6" w:rsidRDefault="00B956F3" w:rsidP="00ED3C6D">
      <w:pPr>
        <w:pStyle w:val="LDAmendHeading"/>
        <w:keepNext w:val="0"/>
        <w:spacing w:before="0" w:after="0"/>
        <w:rPr>
          <w:i/>
          <w:iCs/>
        </w:rPr>
      </w:pPr>
      <w:r w:rsidRPr="006607C6">
        <w:lastRenderedPageBreak/>
        <w:t>[</w:t>
      </w:r>
      <w:r w:rsidR="001564ED" w:rsidRPr="006607C6">
        <w:t>120</w:t>
      </w:r>
      <w:r w:rsidRPr="006607C6">
        <w:t>]</w:t>
      </w:r>
      <w:r w:rsidRPr="006607C6">
        <w:tab/>
        <w:t>Schedule 5, Appendix 2, Unit 20, Range of variables, item 3, paragraph (a)</w:t>
      </w:r>
    </w:p>
    <w:p w14:paraId="28CA58D2" w14:textId="43354A97" w:rsidR="00943D2C" w:rsidRPr="006607C6" w:rsidRDefault="00943D2C" w:rsidP="00390E43">
      <w:pPr>
        <w:pStyle w:val="LDAmendInstruction"/>
        <w:keepNext w:val="0"/>
        <w:spacing w:before="0" w:after="0"/>
        <w:rPr>
          <w:i w:val="0"/>
          <w:iCs/>
        </w:rPr>
      </w:pPr>
      <w:r w:rsidRPr="006607C6">
        <w:rPr>
          <w:i w:val="0"/>
          <w:iCs/>
        </w:rPr>
        <w:t xml:space="preserve">This amendment is consequential on amendment </w:t>
      </w:r>
      <w:r w:rsidR="003E5341" w:rsidRPr="006607C6">
        <w:rPr>
          <w:i w:val="0"/>
          <w:iCs/>
        </w:rPr>
        <w:t>13</w:t>
      </w:r>
      <w:r w:rsidRPr="006607C6">
        <w:rPr>
          <w:i w:val="0"/>
          <w:iCs/>
        </w:rPr>
        <w:t>.</w:t>
      </w:r>
    </w:p>
    <w:p w14:paraId="4C2597D2" w14:textId="77777777" w:rsidR="00ED3C6D" w:rsidRPr="006607C6" w:rsidRDefault="00ED3C6D" w:rsidP="0005501C">
      <w:pPr>
        <w:pStyle w:val="LDClause"/>
        <w:spacing w:before="0" w:after="0"/>
        <w:ind w:left="765" w:hanging="28"/>
      </w:pPr>
    </w:p>
    <w:p w14:paraId="3FD491B0" w14:textId="6E7B4E75" w:rsidR="00B956F3" w:rsidRPr="006607C6" w:rsidRDefault="00B956F3" w:rsidP="00D1083C">
      <w:pPr>
        <w:pStyle w:val="LDAmendHeading"/>
        <w:keepNext w:val="0"/>
        <w:spacing w:before="0" w:after="0"/>
      </w:pPr>
      <w:r w:rsidRPr="006607C6">
        <w:t>[</w:t>
      </w:r>
      <w:r w:rsidR="001564ED" w:rsidRPr="006607C6">
        <w:t>121</w:t>
      </w:r>
      <w:r w:rsidRPr="006607C6">
        <w:t>]</w:t>
      </w:r>
      <w:r w:rsidRPr="006607C6">
        <w:tab/>
        <w:t>Schedule 5, Appendix 2, Unit 21, Range of variables, item 1</w:t>
      </w:r>
    </w:p>
    <w:p w14:paraId="32E34A93" w14:textId="7844AF35" w:rsidR="001B4A3F" w:rsidRPr="006607C6" w:rsidRDefault="00B80E34" w:rsidP="00390E43">
      <w:pPr>
        <w:pStyle w:val="LDAmendInstruction"/>
        <w:keepNext w:val="0"/>
        <w:spacing w:before="0" w:after="0"/>
        <w:rPr>
          <w:i w:val="0"/>
          <w:iCs/>
        </w:rPr>
      </w:pPr>
      <w:r w:rsidRPr="006607C6">
        <w:rPr>
          <w:i w:val="0"/>
          <w:iCs/>
        </w:rPr>
        <w:t xml:space="preserve">For the specified </w:t>
      </w:r>
      <w:r w:rsidR="004D02B3" w:rsidRPr="006607C6">
        <w:rPr>
          <w:i w:val="0"/>
          <w:iCs/>
        </w:rPr>
        <w:t>Schedule, Appendix and Unit of the practical competency units</w:t>
      </w:r>
      <w:r w:rsidR="00A04BCE" w:rsidRPr="006607C6">
        <w:rPr>
          <w:i w:val="0"/>
          <w:iCs/>
        </w:rPr>
        <w:t xml:space="preserve"> of an RPA training course</w:t>
      </w:r>
      <w:r w:rsidR="004D02B3" w:rsidRPr="006607C6">
        <w:rPr>
          <w:i w:val="0"/>
          <w:iCs/>
        </w:rPr>
        <w:t>, this amendment</w:t>
      </w:r>
      <w:r w:rsidR="00EE5D4F" w:rsidRPr="006607C6">
        <w:rPr>
          <w:i w:val="0"/>
          <w:iCs/>
        </w:rPr>
        <w:t xml:space="preserve"> has the effect of removing</w:t>
      </w:r>
      <w:r w:rsidR="00FD5A6A" w:rsidRPr="006607C6">
        <w:rPr>
          <w:i w:val="0"/>
          <w:iCs/>
        </w:rPr>
        <w:t xml:space="preserve"> inapplicable</w:t>
      </w:r>
      <w:r w:rsidR="00463C1D" w:rsidRPr="006607C6">
        <w:rPr>
          <w:i w:val="0"/>
          <w:iCs/>
        </w:rPr>
        <w:t xml:space="preserve"> or unnecessary</w:t>
      </w:r>
      <w:r w:rsidR="00FD5A6A" w:rsidRPr="006607C6">
        <w:rPr>
          <w:i w:val="0"/>
          <w:iCs/>
        </w:rPr>
        <w:t xml:space="preserve"> </w:t>
      </w:r>
      <w:r w:rsidR="00DD4C67" w:rsidRPr="006607C6">
        <w:rPr>
          <w:i w:val="0"/>
          <w:iCs/>
        </w:rPr>
        <w:t>variable</w:t>
      </w:r>
      <w:r w:rsidR="002E1682" w:rsidRPr="006607C6">
        <w:rPr>
          <w:i w:val="0"/>
          <w:iCs/>
        </w:rPr>
        <w:t>s</w:t>
      </w:r>
      <w:r w:rsidR="00FD5A6A" w:rsidRPr="006607C6">
        <w:rPr>
          <w:i w:val="0"/>
          <w:iCs/>
        </w:rPr>
        <w:t>.</w:t>
      </w:r>
    </w:p>
    <w:p w14:paraId="46C59BC2" w14:textId="77777777" w:rsidR="00ED3C6D" w:rsidRPr="006607C6" w:rsidRDefault="00ED3C6D" w:rsidP="0005501C">
      <w:pPr>
        <w:pStyle w:val="LDClause"/>
        <w:spacing w:before="0" w:after="0"/>
        <w:ind w:left="765" w:hanging="28"/>
      </w:pPr>
    </w:p>
    <w:p w14:paraId="3C865D64" w14:textId="0B7DC2E9" w:rsidR="00B956F3" w:rsidRPr="006607C6" w:rsidRDefault="00B956F3" w:rsidP="00ED3C6D">
      <w:pPr>
        <w:pStyle w:val="LDAmendHeading"/>
        <w:keepNext w:val="0"/>
        <w:spacing w:before="0" w:after="0"/>
      </w:pPr>
      <w:r w:rsidRPr="006607C6">
        <w:t>[</w:t>
      </w:r>
      <w:r w:rsidR="001564ED" w:rsidRPr="006607C6">
        <w:t>122</w:t>
      </w:r>
      <w:r w:rsidRPr="006607C6">
        <w:t>]</w:t>
      </w:r>
      <w:r w:rsidRPr="006607C6">
        <w:tab/>
        <w:t>Schedule 5, Appendix 2, Unit 21, Range of variables, item 2</w:t>
      </w:r>
    </w:p>
    <w:p w14:paraId="5FD669D7" w14:textId="4C53EC90" w:rsidR="00213365" w:rsidRPr="006607C6" w:rsidRDefault="00213365" w:rsidP="00390E43">
      <w:pPr>
        <w:pStyle w:val="LDAmendInstruction"/>
        <w:keepNext w:val="0"/>
        <w:spacing w:before="0" w:after="0"/>
        <w:rPr>
          <w:i w:val="0"/>
          <w:iCs/>
        </w:rPr>
      </w:pPr>
      <w:r w:rsidRPr="006607C6">
        <w:rPr>
          <w:i w:val="0"/>
          <w:iCs/>
        </w:rPr>
        <w:t xml:space="preserve">For the </w:t>
      </w:r>
      <w:r w:rsidR="00B80E34" w:rsidRPr="006607C6">
        <w:rPr>
          <w:i w:val="0"/>
          <w:iCs/>
        </w:rPr>
        <w:t xml:space="preserve">specified </w:t>
      </w:r>
      <w:r w:rsidRPr="006607C6">
        <w:rPr>
          <w:i w:val="0"/>
          <w:iCs/>
        </w:rPr>
        <w:t xml:space="preserve">Schedule, Appendix and Unit of the practical competency units of an RPA training course, this amendment has the effect of removing </w:t>
      </w:r>
      <w:r w:rsidR="002E1682" w:rsidRPr="006607C6">
        <w:rPr>
          <w:i w:val="0"/>
          <w:iCs/>
        </w:rPr>
        <w:t xml:space="preserve">an </w:t>
      </w:r>
      <w:r w:rsidRPr="006607C6">
        <w:rPr>
          <w:i w:val="0"/>
          <w:iCs/>
        </w:rPr>
        <w:t>inapplicable</w:t>
      </w:r>
      <w:r w:rsidR="00463C1D" w:rsidRPr="006607C6">
        <w:rPr>
          <w:i w:val="0"/>
          <w:iCs/>
        </w:rPr>
        <w:t xml:space="preserve"> or unnecessary</w:t>
      </w:r>
      <w:r w:rsidRPr="006607C6">
        <w:rPr>
          <w:i w:val="0"/>
          <w:iCs/>
        </w:rPr>
        <w:t xml:space="preserve"> variable.</w:t>
      </w:r>
    </w:p>
    <w:p w14:paraId="14FA6F11" w14:textId="77777777" w:rsidR="00ED3C6D" w:rsidRPr="006607C6" w:rsidRDefault="00ED3C6D" w:rsidP="0005501C">
      <w:pPr>
        <w:pStyle w:val="LDClause"/>
        <w:spacing w:before="0" w:after="0"/>
        <w:ind w:left="765" w:hanging="28"/>
      </w:pPr>
    </w:p>
    <w:p w14:paraId="7FAFFFFD" w14:textId="72AB2767" w:rsidR="00B956F3" w:rsidRPr="006607C6" w:rsidRDefault="00B956F3" w:rsidP="00ED3C6D">
      <w:pPr>
        <w:pStyle w:val="LDAmendHeading"/>
        <w:keepNext w:val="0"/>
        <w:spacing w:before="0" w:after="0"/>
        <w:rPr>
          <w:i/>
          <w:iCs/>
        </w:rPr>
      </w:pPr>
      <w:r w:rsidRPr="006607C6">
        <w:t>[</w:t>
      </w:r>
      <w:r w:rsidR="001564ED" w:rsidRPr="006607C6">
        <w:t>123</w:t>
      </w:r>
      <w:r w:rsidRPr="006607C6">
        <w:t>]</w:t>
      </w:r>
      <w:r w:rsidRPr="006607C6">
        <w:tab/>
        <w:t>Schedule 5, Appendix 2, Unit 21, Range of variables, item 3</w:t>
      </w:r>
    </w:p>
    <w:p w14:paraId="7D677DA5" w14:textId="0597E451" w:rsidR="00AA5FB4" w:rsidRPr="006607C6" w:rsidRDefault="00AA5FB4"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w:t>
      </w:r>
      <w:r w:rsidR="00463C1D" w:rsidRPr="006607C6">
        <w:rPr>
          <w:i w:val="0"/>
          <w:iCs/>
        </w:rPr>
        <w:t xml:space="preserve"> or unnecessary</w:t>
      </w:r>
      <w:r w:rsidRPr="006607C6">
        <w:rPr>
          <w:i w:val="0"/>
          <w:iCs/>
        </w:rPr>
        <w:t xml:space="preserve"> variable.</w:t>
      </w:r>
    </w:p>
    <w:p w14:paraId="25E1C35A" w14:textId="77777777" w:rsidR="00ED3C6D" w:rsidRPr="006607C6" w:rsidRDefault="00ED3C6D" w:rsidP="0005501C">
      <w:pPr>
        <w:pStyle w:val="LDClause"/>
        <w:spacing w:before="0" w:after="0"/>
        <w:ind w:left="765" w:hanging="28"/>
      </w:pPr>
    </w:p>
    <w:p w14:paraId="6DC1F544" w14:textId="2B13948D" w:rsidR="00B956F3" w:rsidRPr="006607C6" w:rsidRDefault="00B956F3" w:rsidP="00ED3C6D">
      <w:pPr>
        <w:pStyle w:val="LDAmendHeading"/>
        <w:keepNext w:val="0"/>
        <w:spacing w:before="0" w:after="0"/>
        <w:rPr>
          <w:i/>
          <w:iCs/>
        </w:rPr>
      </w:pPr>
      <w:r w:rsidRPr="006607C6">
        <w:t>[</w:t>
      </w:r>
      <w:r w:rsidR="007204F8" w:rsidRPr="006607C6">
        <w:t>124</w:t>
      </w:r>
      <w:r w:rsidRPr="006607C6">
        <w:t>]</w:t>
      </w:r>
      <w:r w:rsidRPr="006607C6">
        <w:tab/>
        <w:t>Schedule 5, Appendix 2, Unit 21, Range of variables, item 4</w:t>
      </w:r>
    </w:p>
    <w:p w14:paraId="3D54F00B" w14:textId="5F463DA2" w:rsidR="00AA5FB4" w:rsidRPr="006607C6" w:rsidRDefault="00AA5FB4"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w:t>
      </w:r>
      <w:r w:rsidR="00463C1D" w:rsidRPr="006607C6">
        <w:rPr>
          <w:i w:val="0"/>
          <w:iCs/>
        </w:rPr>
        <w:t xml:space="preserve"> or unnecessary</w:t>
      </w:r>
      <w:r w:rsidRPr="006607C6">
        <w:rPr>
          <w:i w:val="0"/>
          <w:iCs/>
        </w:rPr>
        <w:t xml:space="preserve"> variable.</w:t>
      </w:r>
    </w:p>
    <w:p w14:paraId="7F6C86C8" w14:textId="77777777" w:rsidR="00ED3C6D" w:rsidRPr="006607C6" w:rsidRDefault="00ED3C6D" w:rsidP="0005501C">
      <w:pPr>
        <w:pStyle w:val="LDClause"/>
        <w:spacing w:before="0" w:after="0"/>
        <w:ind w:left="765" w:hanging="28"/>
      </w:pPr>
    </w:p>
    <w:p w14:paraId="6E6FB564" w14:textId="2936C20F" w:rsidR="00B956F3" w:rsidRPr="006607C6" w:rsidRDefault="00B956F3" w:rsidP="00ED3C6D">
      <w:pPr>
        <w:pStyle w:val="LDAmendHeading"/>
        <w:keepNext w:val="0"/>
        <w:spacing w:before="0" w:after="0"/>
        <w:rPr>
          <w:i/>
          <w:iCs/>
        </w:rPr>
      </w:pPr>
      <w:r w:rsidRPr="006607C6">
        <w:t>[</w:t>
      </w:r>
      <w:r w:rsidR="007204F8" w:rsidRPr="006607C6">
        <w:t>125</w:t>
      </w:r>
      <w:r w:rsidRPr="006607C6">
        <w:t>]</w:t>
      </w:r>
      <w:r w:rsidRPr="006607C6">
        <w:tab/>
        <w:t>Schedule 5, Appendix 2, Unit 21, Range of variables, item 5</w:t>
      </w:r>
    </w:p>
    <w:p w14:paraId="18FC1C79" w14:textId="69E755CC" w:rsidR="00AA5FB4" w:rsidRPr="006607C6" w:rsidRDefault="00AA5FB4"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w:t>
      </w:r>
      <w:r w:rsidR="00463C1D" w:rsidRPr="006607C6">
        <w:rPr>
          <w:i w:val="0"/>
          <w:iCs/>
        </w:rPr>
        <w:t xml:space="preserve"> or unnecessary</w:t>
      </w:r>
      <w:r w:rsidRPr="006607C6">
        <w:rPr>
          <w:i w:val="0"/>
          <w:iCs/>
        </w:rPr>
        <w:t xml:space="preserve"> variable</w:t>
      </w:r>
      <w:r w:rsidR="00A06086" w:rsidRPr="006607C6">
        <w:rPr>
          <w:i w:val="0"/>
          <w:iCs/>
        </w:rPr>
        <w:t>.</w:t>
      </w:r>
    </w:p>
    <w:p w14:paraId="2E001A9E" w14:textId="77777777" w:rsidR="00ED3C6D" w:rsidRPr="006607C6" w:rsidRDefault="00ED3C6D" w:rsidP="0005501C">
      <w:pPr>
        <w:pStyle w:val="LDClause"/>
        <w:spacing w:before="0" w:after="0"/>
        <w:ind w:left="765" w:hanging="28"/>
      </w:pPr>
    </w:p>
    <w:p w14:paraId="7E296EFE" w14:textId="34BF9550" w:rsidR="00B956F3" w:rsidRPr="006607C6" w:rsidRDefault="00B956F3" w:rsidP="00ED3C6D">
      <w:pPr>
        <w:pStyle w:val="LDAmendHeading"/>
        <w:keepNext w:val="0"/>
        <w:spacing w:before="0" w:after="0"/>
      </w:pPr>
      <w:r w:rsidRPr="006607C6">
        <w:t>[</w:t>
      </w:r>
      <w:r w:rsidR="007204F8" w:rsidRPr="006607C6">
        <w:t>126</w:t>
      </w:r>
      <w:r w:rsidRPr="006607C6">
        <w:t>]</w:t>
      </w:r>
      <w:r w:rsidRPr="006607C6">
        <w:tab/>
        <w:t>Schedule 5, Appendix 2, Unit 22, Topic and requirement, item 1, paragraph (a)</w:t>
      </w:r>
    </w:p>
    <w:p w14:paraId="7B6BDB43" w14:textId="03B66EB2" w:rsidR="001078D2" w:rsidRPr="006607C6" w:rsidRDefault="00CF02F8" w:rsidP="00390E43">
      <w:pPr>
        <w:pStyle w:val="LDAmendInstruction"/>
        <w:keepNext w:val="0"/>
        <w:spacing w:before="0" w:after="0"/>
        <w:rPr>
          <w:i w:val="0"/>
          <w:iCs/>
        </w:rPr>
      </w:pPr>
      <w:r w:rsidRPr="006607C6">
        <w:rPr>
          <w:i w:val="0"/>
          <w:iCs/>
        </w:rPr>
        <w:t>For the specified Schedule, Appendix and Unit of the practical competency units of an RPA training course, t</w:t>
      </w:r>
      <w:r w:rsidR="001078D2" w:rsidRPr="006607C6">
        <w:rPr>
          <w:i w:val="0"/>
          <w:iCs/>
        </w:rPr>
        <w:t>his amendment</w:t>
      </w:r>
      <w:r w:rsidRPr="006607C6">
        <w:rPr>
          <w:i w:val="0"/>
          <w:iCs/>
        </w:rPr>
        <w:t xml:space="preserve"> </w:t>
      </w:r>
      <w:r w:rsidR="00EF45C3" w:rsidRPr="006607C6">
        <w:rPr>
          <w:i w:val="0"/>
          <w:iCs/>
        </w:rPr>
        <w:t>revises the</w:t>
      </w:r>
      <w:r w:rsidR="000F05E5" w:rsidRPr="006607C6">
        <w:rPr>
          <w:i w:val="0"/>
          <w:iCs/>
        </w:rPr>
        <w:t xml:space="preserve"> </w:t>
      </w:r>
      <w:r w:rsidR="00EF45C3" w:rsidRPr="006607C6">
        <w:rPr>
          <w:i w:val="0"/>
          <w:iCs/>
        </w:rPr>
        <w:t xml:space="preserve">required topic and </w:t>
      </w:r>
      <w:r w:rsidR="000F05E5" w:rsidRPr="006607C6">
        <w:rPr>
          <w:i w:val="0"/>
          <w:iCs/>
        </w:rPr>
        <w:t xml:space="preserve">requirement, including by removing </w:t>
      </w:r>
      <w:r w:rsidR="008B53BD" w:rsidRPr="006607C6">
        <w:rPr>
          <w:i w:val="0"/>
          <w:iCs/>
        </w:rPr>
        <w:t>unnecessary or inapplicable minima.</w:t>
      </w:r>
    </w:p>
    <w:p w14:paraId="0F83A691" w14:textId="77777777" w:rsidR="00ED3C6D" w:rsidRPr="006607C6" w:rsidRDefault="00ED3C6D" w:rsidP="0005501C">
      <w:pPr>
        <w:pStyle w:val="LDClause"/>
        <w:spacing w:before="0" w:after="0"/>
        <w:ind w:left="765" w:hanging="28"/>
      </w:pPr>
    </w:p>
    <w:p w14:paraId="415CABD7" w14:textId="34CFEC10" w:rsidR="00B956F3" w:rsidRPr="006607C6" w:rsidRDefault="00B956F3" w:rsidP="00ED3C6D">
      <w:pPr>
        <w:pStyle w:val="LDAmendHeading"/>
        <w:keepNext w:val="0"/>
        <w:spacing w:before="0" w:after="0"/>
      </w:pPr>
      <w:r w:rsidRPr="006607C6">
        <w:t>[</w:t>
      </w:r>
      <w:r w:rsidR="00BA4EFF" w:rsidRPr="006607C6">
        <w:t>127</w:t>
      </w:r>
      <w:r w:rsidRPr="006607C6">
        <w:t>]</w:t>
      </w:r>
      <w:r w:rsidRPr="006607C6">
        <w:tab/>
        <w:t>Schedule 5, Appendix 2, Unit 23, Topic and requirement, item 4, paragraphs (a) and (b)</w:t>
      </w:r>
    </w:p>
    <w:p w14:paraId="1749FC9F" w14:textId="77777777" w:rsidR="001C2873" w:rsidRPr="006607C6" w:rsidRDefault="001C2873"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revises the required topic and requirement, including by removing unnecessary or inapplicable minima.</w:t>
      </w:r>
    </w:p>
    <w:p w14:paraId="7C3F6E16" w14:textId="77777777" w:rsidR="00ED3C6D" w:rsidRPr="006607C6" w:rsidRDefault="00ED3C6D" w:rsidP="0005501C">
      <w:pPr>
        <w:pStyle w:val="LDClause"/>
        <w:spacing w:before="0" w:after="0"/>
        <w:ind w:left="765" w:hanging="28"/>
      </w:pPr>
    </w:p>
    <w:p w14:paraId="33F9F785" w14:textId="49C0F777" w:rsidR="00B956F3" w:rsidRPr="006607C6" w:rsidRDefault="00B956F3" w:rsidP="00ED3C6D">
      <w:pPr>
        <w:pStyle w:val="LDAmendHeading"/>
        <w:keepNext w:val="0"/>
        <w:spacing w:before="0" w:after="0"/>
      </w:pPr>
      <w:r w:rsidRPr="006607C6">
        <w:t>[</w:t>
      </w:r>
      <w:r w:rsidR="00BA4EFF" w:rsidRPr="006607C6">
        <w:t>128</w:t>
      </w:r>
      <w:r w:rsidRPr="006607C6">
        <w:t>]</w:t>
      </w:r>
      <w:r w:rsidRPr="006607C6">
        <w:tab/>
        <w:t>Schedule 5, Appendix 2, Unit 24, Range of variables, item 1, paragraph (d)</w:t>
      </w:r>
    </w:p>
    <w:p w14:paraId="003BE309" w14:textId="50B79641" w:rsidR="00A4310D" w:rsidRPr="006607C6" w:rsidRDefault="00A4310D" w:rsidP="00390E43">
      <w:pPr>
        <w:pStyle w:val="LDAmendInstruction"/>
        <w:keepNext w:val="0"/>
        <w:spacing w:before="0" w:after="0"/>
        <w:rPr>
          <w:i w:val="0"/>
          <w:iCs/>
        </w:rPr>
      </w:pPr>
      <w:r w:rsidRPr="006607C6">
        <w:rPr>
          <w:i w:val="0"/>
          <w:iCs/>
        </w:rPr>
        <w:t xml:space="preserve">This amendment corrects a </w:t>
      </w:r>
      <w:r w:rsidR="003D22BD" w:rsidRPr="006607C6">
        <w:rPr>
          <w:i w:val="0"/>
          <w:iCs/>
        </w:rPr>
        <w:t>spelling error.</w:t>
      </w:r>
    </w:p>
    <w:p w14:paraId="5E05CCAA" w14:textId="77777777" w:rsidR="00ED3C6D" w:rsidRPr="006607C6" w:rsidRDefault="00ED3C6D" w:rsidP="0005501C">
      <w:pPr>
        <w:pStyle w:val="LDClause"/>
        <w:spacing w:before="0" w:after="0"/>
        <w:ind w:left="765" w:hanging="28"/>
      </w:pPr>
    </w:p>
    <w:p w14:paraId="647151B0" w14:textId="0AE27889" w:rsidR="00B956F3" w:rsidRPr="006607C6" w:rsidRDefault="00B956F3" w:rsidP="00ED3C6D">
      <w:pPr>
        <w:pStyle w:val="LDAmendHeading"/>
        <w:keepNext w:val="0"/>
        <w:spacing w:before="0" w:after="0"/>
      </w:pPr>
      <w:r w:rsidRPr="006607C6">
        <w:t>[</w:t>
      </w:r>
      <w:r w:rsidR="00B54C7B" w:rsidRPr="006607C6">
        <w:t>129</w:t>
      </w:r>
      <w:r w:rsidRPr="006607C6">
        <w:t>]</w:t>
      </w:r>
      <w:r w:rsidRPr="006607C6">
        <w:tab/>
        <w:t>Schedule 5, Appendix 2, Unit 24, Range of variables, item 2, paragraph (b)</w:t>
      </w:r>
    </w:p>
    <w:p w14:paraId="201B07EC" w14:textId="6B2F5996" w:rsidR="00B8471F" w:rsidRPr="006607C6" w:rsidRDefault="00B8471F" w:rsidP="00390E43">
      <w:pPr>
        <w:pStyle w:val="LDAmendInstruction"/>
        <w:keepNext w:val="0"/>
        <w:spacing w:before="0" w:after="0"/>
        <w:rPr>
          <w:i w:val="0"/>
          <w:iCs/>
        </w:rPr>
      </w:pPr>
      <w:r w:rsidRPr="006607C6">
        <w:rPr>
          <w:i w:val="0"/>
          <w:iCs/>
        </w:rPr>
        <w:t>This amendment corrects a spelling error.</w:t>
      </w:r>
    </w:p>
    <w:p w14:paraId="550D671D" w14:textId="77777777" w:rsidR="00ED3C6D" w:rsidRPr="006607C6" w:rsidRDefault="00ED3C6D" w:rsidP="0005501C">
      <w:pPr>
        <w:pStyle w:val="LDClause"/>
        <w:spacing w:before="0" w:after="0"/>
        <w:ind w:left="765" w:hanging="28"/>
      </w:pPr>
    </w:p>
    <w:p w14:paraId="12F6B932" w14:textId="76350B12" w:rsidR="00B956F3" w:rsidRPr="006607C6" w:rsidRDefault="00B956F3" w:rsidP="00ED3C6D">
      <w:pPr>
        <w:pStyle w:val="LDAmendHeading"/>
        <w:keepNext w:val="0"/>
        <w:spacing w:before="0" w:after="0"/>
        <w:rPr>
          <w:i/>
          <w:iCs/>
        </w:rPr>
      </w:pPr>
      <w:r w:rsidRPr="006607C6">
        <w:t>[</w:t>
      </w:r>
      <w:r w:rsidR="00B54C7B" w:rsidRPr="006607C6">
        <w:t>130</w:t>
      </w:r>
      <w:r w:rsidRPr="006607C6">
        <w:t>]</w:t>
      </w:r>
      <w:r w:rsidRPr="006607C6">
        <w:tab/>
        <w:t>Schedule 5, Appendix 3, Unit 25, Range of variables, item 2</w:t>
      </w:r>
    </w:p>
    <w:p w14:paraId="3B5E9914" w14:textId="77777777" w:rsidR="006C2EDF" w:rsidRPr="006607C6" w:rsidRDefault="006C2EDF"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1DC224E6" w14:textId="6BF6B6FC" w:rsidR="00B956F3" w:rsidRPr="006607C6" w:rsidRDefault="00B956F3" w:rsidP="00105271">
      <w:pPr>
        <w:pStyle w:val="LDAmendHeading"/>
        <w:spacing w:before="0" w:after="0"/>
      </w:pPr>
      <w:r w:rsidRPr="006607C6">
        <w:lastRenderedPageBreak/>
        <w:t>[</w:t>
      </w:r>
      <w:r w:rsidR="00B54C7B" w:rsidRPr="006607C6">
        <w:t>131</w:t>
      </w:r>
      <w:r w:rsidRPr="006607C6">
        <w:t>]</w:t>
      </w:r>
      <w:r w:rsidRPr="006607C6">
        <w:tab/>
        <w:t>Schedule 5, Appendix 3, Unit 25, Topic and requirement, item 3, paragraph (e)</w:t>
      </w:r>
    </w:p>
    <w:p w14:paraId="2A0AC543" w14:textId="77777777" w:rsidR="003E6DDD" w:rsidRPr="006607C6" w:rsidRDefault="003E6DDD" w:rsidP="00105271">
      <w:pPr>
        <w:pStyle w:val="LDAmendInstruction"/>
        <w:spacing w:before="0" w:after="0"/>
        <w:rPr>
          <w:i w:val="0"/>
          <w:iCs/>
        </w:rPr>
      </w:pPr>
      <w:r w:rsidRPr="006607C6">
        <w:rPr>
          <w:i w:val="0"/>
          <w:iCs/>
        </w:rPr>
        <w:t>For the specified Schedule, Appendix and Unit of the practical competency units of an RPA training course, this amendment revises the required topic and requirement, including by removing unnecessary or inapplicable minima.</w:t>
      </w:r>
    </w:p>
    <w:p w14:paraId="7BF2CF0C" w14:textId="77777777" w:rsidR="00ED3C6D" w:rsidRPr="006607C6" w:rsidRDefault="00ED3C6D" w:rsidP="0005501C">
      <w:pPr>
        <w:pStyle w:val="LDClause"/>
        <w:spacing w:before="0" w:after="0"/>
        <w:ind w:left="765" w:hanging="28"/>
      </w:pPr>
    </w:p>
    <w:p w14:paraId="0B62078A" w14:textId="72D6CEB7" w:rsidR="00B956F3" w:rsidRPr="006607C6" w:rsidRDefault="00B956F3" w:rsidP="00ED3C6D">
      <w:pPr>
        <w:pStyle w:val="LDAmendHeading"/>
        <w:keepNext w:val="0"/>
        <w:spacing w:before="0" w:after="0"/>
        <w:rPr>
          <w:i/>
          <w:iCs/>
        </w:rPr>
      </w:pPr>
      <w:r w:rsidRPr="006607C6">
        <w:t>[</w:t>
      </w:r>
      <w:r w:rsidR="00622F02" w:rsidRPr="006607C6">
        <w:t>132</w:t>
      </w:r>
      <w:r w:rsidRPr="006607C6">
        <w:t>]</w:t>
      </w:r>
      <w:r w:rsidRPr="006607C6">
        <w:tab/>
        <w:t>Schedule 5, Appendix 4, Unit 30, Topic and requirement, item 1, paragraph (g)</w:t>
      </w:r>
    </w:p>
    <w:p w14:paraId="7F74A693" w14:textId="7A87BF41" w:rsidR="009F2799" w:rsidRPr="006607C6" w:rsidRDefault="009F2799"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revises the required topic and requirement, including by removing unnecessary or inapplicable minima.</w:t>
      </w:r>
    </w:p>
    <w:p w14:paraId="4236E3DD" w14:textId="77777777" w:rsidR="0005501C" w:rsidRPr="006607C6" w:rsidRDefault="0005501C" w:rsidP="004750E3">
      <w:pPr>
        <w:pStyle w:val="LDClause"/>
        <w:spacing w:before="0" w:after="0"/>
        <w:ind w:left="765" w:hanging="28"/>
      </w:pPr>
    </w:p>
    <w:p w14:paraId="5454C2D4" w14:textId="35C53559" w:rsidR="00B956F3" w:rsidRPr="006607C6" w:rsidRDefault="00B956F3" w:rsidP="00ED3C6D">
      <w:pPr>
        <w:pStyle w:val="LDAmendHeading"/>
        <w:keepNext w:val="0"/>
        <w:spacing w:before="0" w:after="0"/>
        <w:rPr>
          <w:i/>
          <w:iCs/>
        </w:rPr>
      </w:pPr>
      <w:r w:rsidRPr="006607C6">
        <w:t>[</w:t>
      </w:r>
      <w:r w:rsidR="00622F02" w:rsidRPr="006607C6">
        <w:t>133</w:t>
      </w:r>
      <w:r w:rsidRPr="006607C6">
        <w:t>]</w:t>
      </w:r>
      <w:r w:rsidRPr="006607C6">
        <w:tab/>
        <w:t>Schedule 5, Appendix 4, Unit 30, Range of variables, item 1</w:t>
      </w:r>
    </w:p>
    <w:p w14:paraId="6C08A52E" w14:textId="77777777" w:rsidR="006C7DE0" w:rsidRPr="006607C6" w:rsidRDefault="006C7DE0"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32B25A1A" w14:textId="77777777" w:rsidR="00ED3C6D" w:rsidRPr="006607C6" w:rsidRDefault="00ED3C6D" w:rsidP="004750E3">
      <w:pPr>
        <w:pStyle w:val="LDClause"/>
        <w:spacing w:before="0" w:after="0"/>
        <w:ind w:left="765" w:hanging="28"/>
      </w:pPr>
    </w:p>
    <w:p w14:paraId="55AB5E05" w14:textId="699C5C57" w:rsidR="00B956F3" w:rsidRPr="006607C6" w:rsidRDefault="00B956F3" w:rsidP="00ED3C6D">
      <w:pPr>
        <w:pStyle w:val="LDAmendHeading"/>
        <w:keepNext w:val="0"/>
        <w:spacing w:before="0" w:after="0"/>
        <w:rPr>
          <w:i/>
          <w:iCs/>
        </w:rPr>
      </w:pPr>
      <w:r w:rsidRPr="006607C6">
        <w:t>[</w:t>
      </w:r>
      <w:r w:rsidR="00B04E9E" w:rsidRPr="006607C6">
        <w:t>134</w:t>
      </w:r>
      <w:r w:rsidRPr="006607C6">
        <w:t>]</w:t>
      </w:r>
      <w:r w:rsidRPr="006607C6">
        <w:tab/>
        <w:t>Schedule 5, Appendix 5, Unit 34, Range of variables, item 2</w:t>
      </w:r>
    </w:p>
    <w:p w14:paraId="6959473B" w14:textId="77777777" w:rsidR="00DF77DB" w:rsidRPr="006607C6" w:rsidRDefault="00DF77DB"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64A88583" w14:textId="77777777" w:rsidR="00ED3C6D" w:rsidRPr="006607C6" w:rsidRDefault="00ED3C6D" w:rsidP="004750E3">
      <w:pPr>
        <w:pStyle w:val="LDClause"/>
        <w:spacing w:before="0" w:after="0"/>
        <w:ind w:left="765" w:hanging="28"/>
      </w:pPr>
    </w:p>
    <w:p w14:paraId="29FA8A16" w14:textId="4C93E6D1" w:rsidR="00B956F3" w:rsidRPr="006607C6" w:rsidRDefault="00B956F3" w:rsidP="00ED3C6D">
      <w:pPr>
        <w:pStyle w:val="LDAmendHeading"/>
        <w:keepNext w:val="0"/>
        <w:spacing w:before="0" w:after="0"/>
        <w:rPr>
          <w:i/>
          <w:iCs/>
        </w:rPr>
      </w:pPr>
      <w:r w:rsidRPr="006607C6">
        <w:t>[</w:t>
      </w:r>
      <w:r w:rsidR="00B04E9E" w:rsidRPr="006607C6">
        <w:t>135</w:t>
      </w:r>
      <w:r w:rsidRPr="006607C6">
        <w:t>]</w:t>
      </w:r>
      <w:r w:rsidRPr="006607C6">
        <w:tab/>
        <w:t>Schedule 5, Appendix 5, Unit 35, Range of variables, item 1</w:t>
      </w:r>
    </w:p>
    <w:p w14:paraId="347F21DB" w14:textId="77777777" w:rsidR="00425937" w:rsidRPr="006607C6" w:rsidRDefault="00425937"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0D2BF185" w14:textId="77777777" w:rsidR="00ED3C6D" w:rsidRPr="006607C6" w:rsidRDefault="00ED3C6D" w:rsidP="004750E3">
      <w:pPr>
        <w:pStyle w:val="LDClause"/>
        <w:spacing w:before="0" w:after="0"/>
        <w:ind w:left="765" w:hanging="28"/>
      </w:pPr>
    </w:p>
    <w:p w14:paraId="7794E6F9" w14:textId="610AB917" w:rsidR="00B956F3" w:rsidRPr="006607C6" w:rsidRDefault="00B956F3" w:rsidP="00ED3C6D">
      <w:pPr>
        <w:pStyle w:val="LDAmendHeading"/>
        <w:keepNext w:val="0"/>
        <w:spacing w:before="0" w:after="0"/>
        <w:rPr>
          <w:i/>
          <w:iCs/>
        </w:rPr>
      </w:pPr>
      <w:r w:rsidRPr="006607C6">
        <w:t>[</w:t>
      </w:r>
      <w:r w:rsidR="00B04E9E" w:rsidRPr="006607C6">
        <w:t>136</w:t>
      </w:r>
      <w:r w:rsidRPr="006607C6">
        <w:t>]</w:t>
      </w:r>
      <w:r w:rsidRPr="006607C6">
        <w:tab/>
        <w:t>Schedule 5, Appendix 5, Unit 35, Range of variables, item 2</w:t>
      </w:r>
    </w:p>
    <w:p w14:paraId="082A68FD" w14:textId="77777777" w:rsidR="00425937" w:rsidRPr="006607C6" w:rsidRDefault="00425937"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3E147A13" w14:textId="77777777" w:rsidR="00ED3C6D" w:rsidRPr="006607C6" w:rsidRDefault="00ED3C6D" w:rsidP="004750E3">
      <w:pPr>
        <w:pStyle w:val="LDClause"/>
        <w:spacing w:before="0" w:after="0"/>
        <w:ind w:left="765" w:hanging="28"/>
      </w:pPr>
    </w:p>
    <w:p w14:paraId="7139DCE6" w14:textId="736B8709" w:rsidR="00B956F3" w:rsidRPr="006607C6" w:rsidRDefault="00B956F3" w:rsidP="00ED3C6D">
      <w:pPr>
        <w:pStyle w:val="LDAmendHeading"/>
        <w:keepNext w:val="0"/>
        <w:spacing w:before="0" w:after="0"/>
        <w:rPr>
          <w:i/>
          <w:iCs/>
        </w:rPr>
      </w:pPr>
      <w:r w:rsidRPr="006607C6">
        <w:t>[</w:t>
      </w:r>
      <w:r w:rsidR="008A3B27" w:rsidRPr="006607C6">
        <w:t>136</w:t>
      </w:r>
      <w:r w:rsidRPr="006607C6">
        <w:t>]</w:t>
      </w:r>
      <w:r w:rsidRPr="006607C6">
        <w:tab/>
        <w:t>Schedule 5, Appendix 5, Unit 35, Range of variables, item 3</w:t>
      </w:r>
    </w:p>
    <w:p w14:paraId="6608BA78" w14:textId="77777777" w:rsidR="00425937" w:rsidRPr="006607C6" w:rsidRDefault="00425937"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678CFC0E" w14:textId="77777777" w:rsidR="00ED3C6D" w:rsidRPr="006607C6" w:rsidRDefault="00ED3C6D" w:rsidP="004750E3">
      <w:pPr>
        <w:pStyle w:val="LDClause"/>
        <w:spacing w:before="0" w:after="0"/>
        <w:ind w:left="765" w:hanging="28"/>
      </w:pPr>
    </w:p>
    <w:p w14:paraId="298F1F5E" w14:textId="7F2862BF" w:rsidR="00B956F3" w:rsidRPr="006607C6" w:rsidRDefault="00B956F3" w:rsidP="00ED3C6D">
      <w:pPr>
        <w:pStyle w:val="LDAmendHeading"/>
        <w:keepNext w:val="0"/>
        <w:spacing w:before="0" w:after="0"/>
        <w:rPr>
          <w:i/>
          <w:iCs/>
        </w:rPr>
      </w:pPr>
      <w:r w:rsidRPr="006607C6">
        <w:t>[</w:t>
      </w:r>
      <w:r w:rsidR="008A3B27" w:rsidRPr="006607C6">
        <w:t>138</w:t>
      </w:r>
      <w:r w:rsidRPr="006607C6">
        <w:t>]</w:t>
      </w:r>
      <w:r w:rsidRPr="006607C6">
        <w:tab/>
        <w:t>Schedule 5, Appendix 5, Unit 36, Range of variables, item 1</w:t>
      </w:r>
    </w:p>
    <w:p w14:paraId="167F2CA7" w14:textId="7AA115B6" w:rsidR="005B7FB1" w:rsidRPr="006607C6" w:rsidRDefault="005B7FB1"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inapplicable or unnecessary variables.</w:t>
      </w:r>
    </w:p>
    <w:p w14:paraId="3944DD6A" w14:textId="77777777" w:rsidR="00ED3C6D" w:rsidRPr="006607C6" w:rsidRDefault="00ED3C6D" w:rsidP="004750E3">
      <w:pPr>
        <w:pStyle w:val="LDClause"/>
        <w:spacing w:before="0" w:after="0"/>
        <w:ind w:left="765" w:hanging="28"/>
      </w:pPr>
    </w:p>
    <w:p w14:paraId="2515940D" w14:textId="4B612A9A" w:rsidR="00B956F3" w:rsidRPr="006607C6" w:rsidRDefault="00B956F3" w:rsidP="00ED3C6D">
      <w:pPr>
        <w:pStyle w:val="LDAmendHeading"/>
        <w:keepNext w:val="0"/>
        <w:spacing w:before="0" w:after="0"/>
        <w:rPr>
          <w:i/>
          <w:iCs/>
        </w:rPr>
      </w:pPr>
      <w:r w:rsidRPr="006607C6">
        <w:t>[</w:t>
      </w:r>
      <w:r w:rsidR="008A3B27" w:rsidRPr="006607C6">
        <w:t>139</w:t>
      </w:r>
      <w:r w:rsidRPr="006607C6">
        <w:t>]</w:t>
      </w:r>
      <w:r w:rsidRPr="006607C6">
        <w:tab/>
        <w:t>Schedule 5, Appendix 5, Unit 36, Range of variables, item 2</w:t>
      </w:r>
    </w:p>
    <w:p w14:paraId="67FC7C2D" w14:textId="77777777" w:rsidR="005B7FB1" w:rsidRPr="006607C6" w:rsidRDefault="005B7FB1"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2E001CED" w14:textId="77777777" w:rsidR="00ED3C6D" w:rsidRPr="006607C6" w:rsidRDefault="00ED3C6D" w:rsidP="004750E3">
      <w:pPr>
        <w:pStyle w:val="LDClause"/>
        <w:spacing w:before="0" w:after="0"/>
        <w:ind w:left="765" w:hanging="28"/>
      </w:pPr>
    </w:p>
    <w:p w14:paraId="16124C8A" w14:textId="69AC4177" w:rsidR="00B956F3" w:rsidRPr="006607C6" w:rsidRDefault="00B956F3" w:rsidP="00F22BEC">
      <w:pPr>
        <w:pStyle w:val="LDAmendHeading"/>
        <w:spacing w:before="0" w:after="0"/>
        <w:rPr>
          <w:i/>
          <w:iCs/>
        </w:rPr>
      </w:pPr>
      <w:r w:rsidRPr="006607C6">
        <w:t>[</w:t>
      </w:r>
      <w:r w:rsidR="008A3B27" w:rsidRPr="006607C6">
        <w:t>140</w:t>
      </w:r>
      <w:r w:rsidRPr="006607C6">
        <w:t>]</w:t>
      </w:r>
      <w:r w:rsidRPr="006607C6">
        <w:tab/>
        <w:t>Schedule 5, Appendix 5, Unit 36, Range of variables, item 3</w:t>
      </w:r>
    </w:p>
    <w:p w14:paraId="343289D7" w14:textId="77777777" w:rsidR="005B7FB1" w:rsidRPr="006607C6" w:rsidRDefault="005B7FB1"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36C337AB" w14:textId="77777777" w:rsidR="00ED3C6D" w:rsidRPr="006607C6" w:rsidRDefault="00ED3C6D" w:rsidP="004750E3">
      <w:pPr>
        <w:pStyle w:val="LDClause"/>
        <w:spacing w:before="0" w:after="0"/>
        <w:ind w:left="765" w:hanging="28"/>
      </w:pPr>
    </w:p>
    <w:p w14:paraId="4BA3BC5E" w14:textId="1058652C" w:rsidR="00B956F3" w:rsidRPr="006607C6" w:rsidRDefault="00B956F3" w:rsidP="00105271">
      <w:pPr>
        <w:pStyle w:val="LDAmendHeading"/>
        <w:spacing w:before="0" w:after="0"/>
        <w:rPr>
          <w:i/>
          <w:iCs/>
        </w:rPr>
      </w:pPr>
      <w:r w:rsidRPr="006607C6">
        <w:lastRenderedPageBreak/>
        <w:t>[</w:t>
      </w:r>
      <w:r w:rsidR="008A3B27" w:rsidRPr="006607C6">
        <w:t>141</w:t>
      </w:r>
      <w:r w:rsidRPr="006607C6">
        <w:t>]</w:t>
      </w:r>
      <w:r w:rsidRPr="006607C6">
        <w:tab/>
        <w:t>Schedule 5, Appendix 5, Unit 36, Range of variables, item 4</w:t>
      </w:r>
    </w:p>
    <w:p w14:paraId="51748B93" w14:textId="77777777" w:rsidR="005B7FB1" w:rsidRPr="006607C6" w:rsidRDefault="005B7FB1"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20102506" w14:textId="77777777" w:rsidR="00ED3C6D" w:rsidRPr="006607C6" w:rsidRDefault="00ED3C6D" w:rsidP="004750E3">
      <w:pPr>
        <w:pStyle w:val="LDClause"/>
        <w:spacing w:before="0" w:after="0"/>
        <w:ind w:left="765" w:hanging="28"/>
      </w:pPr>
    </w:p>
    <w:p w14:paraId="3B1974CC" w14:textId="2A2E14E3" w:rsidR="001417F2" w:rsidRPr="006607C6" w:rsidRDefault="001417F2" w:rsidP="00ED3C6D">
      <w:pPr>
        <w:pStyle w:val="LDAmendHeading"/>
        <w:keepNext w:val="0"/>
        <w:spacing w:before="0" w:after="0"/>
      </w:pPr>
      <w:r w:rsidRPr="006607C6">
        <w:t>[</w:t>
      </w:r>
      <w:r w:rsidR="008A3B27" w:rsidRPr="006607C6">
        <w:t>142</w:t>
      </w:r>
      <w:r w:rsidRPr="006607C6">
        <w:t>]</w:t>
      </w:r>
      <w:r w:rsidRPr="006607C6">
        <w:tab/>
        <w:t>Schedule 5, Appendix 5, Unit 36, Range of variables, item 5</w:t>
      </w:r>
    </w:p>
    <w:p w14:paraId="1E8BF8E3" w14:textId="6C248D86" w:rsidR="001417F2" w:rsidRPr="006607C6" w:rsidRDefault="001417F2"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p>
    <w:p w14:paraId="48A82512" w14:textId="77777777" w:rsidR="00ED3C6D" w:rsidRPr="006607C6" w:rsidRDefault="00ED3C6D" w:rsidP="004750E3">
      <w:pPr>
        <w:pStyle w:val="LDClause"/>
        <w:spacing w:before="0" w:after="0"/>
        <w:ind w:left="765" w:hanging="28"/>
      </w:pPr>
    </w:p>
    <w:p w14:paraId="490CA05E" w14:textId="44E42261" w:rsidR="00B956F3" w:rsidRPr="006607C6" w:rsidRDefault="00B956F3" w:rsidP="00ED3C6D">
      <w:pPr>
        <w:pStyle w:val="LDAmendHeading"/>
        <w:keepNext w:val="0"/>
        <w:spacing w:before="0" w:after="0"/>
        <w:rPr>
          <w:i/>
          <w:iCs/>
        </w:rPr>
      </w:pPr>
      <w:r w:rsidRPr="006607C6">
        <w:t>[</w:t>
      </w:r>
      <w:r w:rsidR="008A3B27" w:rsidRPr="006607C6">
        <w:t>143</w:t>
      </w:r>
      <w:r w:rsidRPr="006607C6">
        <w:t>]</w:t>
      </w:r>
      <w:r w:rsidRPr="006607C6">
        <w:tab/>
        <w:t>Schedule 5, Appendix 5, Unit 37, Topic and requirement, item 4, paragraphs (a) and (b)</w:t>
      </w:r>
    </w:p>
    <w:p w14:paraId="7C32F497" w14:textId="77777777" w:rsidR="002A4997" w:rsidRPr="006607C6" w:rsidRDefault="002A4997"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revises the required topic and requirement, including by removing unnecessary or inapplicable minima.</w:t>
      </w:r>
    </w:p>
    <w:p w14:paraId="37F48E52" w14:textId="77777777" w:rsidR="00ED3C6D" w:rsidRPr="006607C6" w:rsidRDefault="00ED3C6D" w:rsidP="004750E3">
      <w:pPr>
        <w:pStyle w:val="LDClause"/>
        <w:spacing w:before="0" w:after="0"/>
        <w:ind w:left="765" w:hanging="28"/>
      </w:pPr>
    </w:p>
    <w:p w14:paraId="47E653FC" w14:textId="7740A12A" w:rsidR="00B956F3" w:rsidRPr="006607C6" w:rsidRDefault="00B956F3" w:rsidP="00ED3C6D">
      <w:pPr>
        <w:pStyle w:val="LDAmendHeading"/>
        <w:keepNext w:val="0"/>
        <w:spacing w:before="0" w:after="0"/>
      </w:pPr>
      <w:r w:rsidRPr="006607C6">
        <w:t>[</w:t>
      </w:r>
      <w:r w:rsidR="0039704A" w:rsidRPr="006607C6">
        <w:t>144</w:t>
      </w:r>
      <w:r w:rsidRPr="006607C6">
        <w:t>]</w:t>
      </w:r>
      <w:r w:rsidRPr="006607C6">
        <w:tab/>
        <w:t>Schedule 5, Appendix 5, Unit 38, Range of variables, item 1, paragraph (d)</w:t>
      </w:r>
    </w:p>
    <w:p w14:paraId="270D2CB5" w14:textId="77777777" w:rsidR="000242E3" w:rsidRPr="006607C6" w:rsidRDefault="000242E3" w:rsidP="00390E43">
      <w:pPr>
        <w:pStyle w:val="LDAmendInstruction"/>
        <w:keepNext w:val="0"/>
        <w:spacing w:before="0" w:after="0"/>
        <w:rPr>
          <w:i w:val="0"/>
          <w:iCs/>
        </w:rPr>
      </w:pPr>
      <w:r w:rsidRPr="006607C6">
        <w:rPr>
          <w:i w:val="0"/>
          <w:iCs/>
        </w:rPr>
        <w:t>This amendment corrects a spelling error.</w:t>
      </w:r>
    </w:p>
    <w:p w14:paraId="0B9652CA" w14:textId="77777777" w:rsidR="00ED3C6D" w:rsidRPr="006607C6" w:rsidRDefault="00ED3C6D" w:rsidP="004750E3">
      <w:pPr>
        <w:pStyle w:val="LDClause"/>
        <w:spacing w:before="0" w:after="0"/>
        <w:ind w:left="765" w:hanging="28"/>
      </w:pPr>
    </w:p>
    <w:p w14:paraId="5339C9F3" w14:textId="5BE5DAB7" w:rsidR="00B956F3" w:rsidRPr="006607C6" w:rsidRDefault="00B956F3" w:rsidP="00ED3C6D">
      <w:pPr>
        <w:pStyle w:val="LDAmendHeading"/>
        <w:keepNext w:val="0"/>
        <w:spacing w:before="0" w:after="0"/>
      </w:pPr>
      <w:r w:rsidRPr="006607C6">
        <w:t>[</w:t>
      </w:r>
      <w:r w:rsidR="00A425F3" w:rsidRPr="006607C6">
        <w:t>145</w:t>
      </w:r>
      <w:r w:rsidRPr="006607C6">
        <w:t>]</w:t>
      </w:r>
      <w:r w:rsidRPr="006607C6">
        <w:tab/>
        <w:t>Schedule 5, Appendix 5, Unit 38, Range of variables, item 2, paragraph (b)</w:t>
      </w:r>
    </w:p>
    <w:p w14:paraId="1691DC58" w14:textId="77777777" w:rsidR="000242E3" w:rsidRPr="006607C6" w:rsidRDefault="000242E3" w:rsidP="00390E43">
      <w:pPr>
        <w:pStyle w:val="LDAmendInstruction"/>
        <w:keepNext w:val="0"/>
        <w:spacing w:before="0" w:after="0"/>
        <w:rPr>
          <w:i w:val="0"/>
          <w:iCs/>
        </w:rPr>
      </w:pPr>
      <w:r w:rsidRPr="006607C6">
        <w:rPr>
          <w:i w:val="0"/>
          <w:iCs/>
        </w:rPr>
        <w:t>This amendment corrects a spelling error.</w:t>
      </w:r>
    </w:p>
    <w:p w14:paraId="355D1E84" w14:textId="77777777" w:rsidR="00ED3C6D" w:rsidRPr="006607C6" w:rsidRDefault="00ED3C6D" w:rsidP="004750E3">
      <w:pPr>
        <w:pStyle w:val="LDClause"/>
        <w:spacing w:before="0" w:after="0"/>
        <w:ind w:left="765" w:hanging="28"/>
      </w:pPr>
    </w:p>
    <w:p w14:paraId="55412E26" w14:textId="5B05277A" w:rsidR="00B956F3" w:rsidRPr="006607C6" w:rsidRDefault="00B956F3" w:rsidP="00ED3C6D">
      <w:pPr>
        <w:pStyle w:val="LDAmendHeading"/>
        <w:keepNext w:val="0"/>
        <w:spacing w:before="0" w:after="0"/>
        <w:rPr>
          <w:i/>
          <w:iCs/>
        </w:rPr>
      </w:pPr>
      <w:r w:rsidRPr="006607C6">
        <w:t>[</w:t>
      </w:r>
      <w:r w:rsidR="00A425F3" w:rsidRPr="006607C6">
        <w:t>146</w:t>
      </w:r>
      <w:r w:rsidRPr="006607C6">
        <w:t>]</w:t>
      </w:r>
      <w:r w:rsidRPr="006607C6">
        <w:tab/>
        <w:t>Schedule 5, Appendix 5, Unit 38, Range of variables, item 4</w:t>
      </w:r>
    </w:p>
    <w:p w14:paraId="312ACFFB" w14:textId="2A4729D9" w:rsidR="00A61C73" w:rsidRPr="006607C6" w:rsidRDefault="00A61C73" w:rsidP="00390E43">
      <w:pPr>
        <w:pStyle w:val="LDAmendInstruction"/>
        <w:keepNext w:val="0"/>
        <w:spacing w:before="0" w:after="0"/>
        <w:rPr>
          <w:i w:val="0"/>
          <w:iCs/>
        </w:rPr>
      </w:pPr>
      <w:r w:rsidRPr="006607C6">
        <w:rPr>
          <w:i w:val="0"/>
          <w:iCs/>
        </w:rPr>
        <w:t>For the specified Schedule, Appendix and Unit of the practical competency units of an RPA training course, this amendment has the effect of removing an inapplicable or unnecessary variable</w:t>
      </w:r>
      <w:r w:rsidR="00DA7C55" w:rsidRPr="006607C6">
        <w:rPr>
          <w:i w:val="0"/>
          <w:iCs/>
        </w:rPr>
        <w:t>.</w:t>
      </w:r>
    </w:p>
    <w:p w14:paraId="52CBDF45" w14:textId="77777777" w:rsidR="00ED3C6D" w:rsidRPr="006607C6" w:rsidRDefault="00ED3C6D" w:rsidP="004750E3">
      <w:pPr>
        <w:pStyle w:val="LDClause"/>
        <w:spacing w:before="0" w:after="0"/>
        <w:ind w:left="765" w:hanging="28"/>
      </w:pPr>
    </w:p>
    <w:p w14:paraId="28BC599C" w14:textId="6FC8497C" w:rsidR="00B956F3" w:rsidRPr="006607C6" w:rsidRDefault="00B956F3" w:rsidP="00ED3C6D">
      <w:pPr>
        <w:pStyle w:val="LDAmendHeading"/>
        <w:keepNext w:val="0"/>
        <w:spacing w:before="0" w:after="0"/>
      </w:pPr>
      <w:r w:rsidRPr="006607C6">
        <w:t>[</w:t>
      </w:r>
      <w:r w:rsidR="00F924B8" w:rsidRPr="006607C6">
        <w:t>147</w:t>
      </w:r>
      <w:r w:rsidRPr="006607C6">
        <w:t>]</w:t>
      </w:r>
      <w:r w:rsidRPr="006607C6">
        <w:tab/>
        <w:t>Schedule 6, Appendix 1, subclause 1.1</w:t>
      </w:r>
    </w:p>
    <w:p w14:paraId="1D537C11" w14:textId="7A9866D7" w:rsidR="00DA7C55" w:rsidRPr="006607C6" w:rsidRDefault="00DA7C55" w:rsidP="00390E43">
      <w:pPr>
        <w:pStyle w:val="LDAmendInstruction"/>
        <w:keepNext w:val="0"/>
        <w:spacing w:before="0" w:after="0"/>
        <w:rPr>
          <w:i w:val="0"/>
          <w:iCs/>
        </w:rPr>
      </w:pPr>
      <w:r w:rsidRPr="006607C6">
        <w:rPr>
          <w:i w:val="0"/>
          <w:iCs/>
        </w:rPr>
        <w:t>This amendment recasts</w:t>
      </w:r>
      <w:r w:rsidR="008D6676" w:rsidRPr="006607C6">
        <w:rPr>
          <w:i w:val="0"/>
          <w:iCs/>
        </w:rPr>
        <w:t xml:space="preserve"> the subclause more clearly, including by removing gendered language, </w:t>
      </w:r>
      <w:r w:rsidR="008D6368" w:rsidRPr="006607C6">
        <w:rPr>
          <w:i w:val="0"/>
          <w:iCs/>
        </w:rPr>
        <w:t>and correcting Table column references</w:t>
      </w:r>
      <w:r w:rsidR="001417F2" w:rsidRPr="006607C6">
        <w:rPr>
          <w:i w:val="0"/>
          <w:iCs/>
        </w:rPr>
        <w:t>.</w:t>
      </w:r>
    </w:p>
    <w:p w14:paraId="44BFB3A6" w14:textId="77777777" w:rsidR="00ED3C6D" w:rsidRPr="006607C6" w:rsidRDefault="00ED3C6D" w:rsidP="004750E3">
      <w:pPr>
        <w:pStyle w:val="LDClause"/>
        <w:spacing w:before="0" w:after="0"/>
        <w:ind w:left="765" w:hanging="28"/>
      </w:pPr>
    </w:p>
    <w:p w14:paraId="335099D3" w14:textId="71B815E7" w:rsidR="00B956F3" w:rsidRPr="006607C6" w:rsidRDefault="00B956F3" w:rsidP="00ED3C6D">
      <w:pPr>
        <w:pStyle w:val="LDAmendHeading"/>
        <w:keepNext w:val="0"/>
        <w:spacing w:before="0" w:after="0"/>
      </w:pPr>
      <w:r w:rsidRPr="006607C6">
        <w:t>[</w:t>
      </w:r>
      <w:r w:rsidR="00F924B8" w:rsidRPr="006607C6">
        <w:t>148</w:t>
      </w:r>
      <w:r w:rsidRPr="006607C6">
        <w:t>]</w:t>
      </w:r>
      <w:r w:rsidRPr="006607C6">
        <w:tab/>
        <w:t>Schedule 6, Appendix 1, subclause 1.4</w:t>
      </w:r>
    </w:p>
    <w:p w14:paraId="657B0090" w14:textId="66310F9F" w:rsidR="001A7222" w:rsidRPr="006607C6" w:rsidRDefault="001A7222" w:rsidP="00390E43">
      <w:pPr>
        <w:pStyle w:val="LDAmendInstruction"/>
        <w:keepNext w:val="0"/>
        <w:spacing w:before="0" w:after="0"/>
        <w:rPr>
          <w:i w:val="0"/>
          <w:iCs/>
        </w:rPr>
      </w:pPr>
      <w:r w:rsidRPr="006607C6">
        <w:rPr>
          <w:i w:val="0"/>
          <w:iCs/>
        </w:rPr>
        <w:t>This amendment corrects terminology</w:t>
      </w:r>
      <w:r w:rsidR="007F2CCD" w:rsidRPr="006607C6">
        <w:rPr>
          <w:i w:val="0"/>
          <w:iCs/>
        </w:rPr>
        <w:t>.</w:t>
      </w:r>
    </w:p>
    <w:p w14:paraId="384E6FB0" w14:textId="77777777" w:rsidR="00ED3C6D" w:rsidRPr="006607C6" w:rsidRDefault="00ED3C6D" w:rsidP="004750E3">
      <w:pPr>
        <w:pStyle w:val="LDClause"/>
        <w:spacing w:before="0" w:after="0"/>
        <w:ind w:left="765" w:hanging="28"/>
      </w:pPr>
    </w:p>
    <w:p w14:paraId="1B26800A" w14:textId="3E2D2280" w:rsidR="00B956F3" w:rsidRPr="006607C6" w:rsidRDefault="00B956F3" w:rsidP="00ED3C6D">
      <w:pPr>
        <w:pStyle w:val="LDAmendHeading"/>
        <w:keepNext w:val="0"/>
        <w:spacing w:before="0" w:after="0"/>
      </w:pPr>
      <w:r w:rsidRPr="006607C6">
        <w:t>[</w:t>
      </w:r>
      <w:r w:rsidR="00F924B8" w:rsidRPr="006607C6">
        <w:t>149</w:t>
      </w:r>
      <w:r w:rsidRPr="006607C6">
        <w:t>]</w:t>
      </w:r>
      <w:r w:rsidRPr="006607C6">
        <w:tab/>
        <w:t>Schedule 6, Appendix 1, subclause 1.4, paragraph (b)</w:t>
      </w:r>
    </w:p>
    <w:p w14:paraId="7B303291"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7B0ECEA8" w14:textId="77777777" w:rsidR="00ED3C6D" w:rsidRPr="006607C6" w:rsidRDefault="00ED3C6D" w:rsidP="004750E3">
      <w:pPr>
        <w:pStyle w:val="LDClause"/>
        <w:spacing w:before="0" w:after="0"/>
        <w:ind w:left="765" w:hanging="28"/>
      </w:pPr>
    </w:p>
    <w:p w14:paraId="1CA78783" w14:textId="64914B69" w:rsidR="00B956F3" w:rsidRPr="006607C6" w:rsidRDefault="00B956F3" w:rsidP="00ED3C6D">
      <w:pPr>
        <w:pStyle w:val="LDAmendHeading"/>
        <w:keepNext w:val="0"/>
        <w:spacing w:before="0" w:after="0"/>
      </w:pPr>
      <w:r w:rsidRPr="006607C6">
        <w:t>[</w:t>
      </w:r>
      <w:r w:rsidR="00F924B8" w:rsidRPr="006607C6">
        <w:t>150</w:t>
      </w:r>
      <w:r w:rsidRPr="006607C6">
        <w:t>]</w:t>
      </w:r>
      <w:r w:rsidRPr="006607C6">
        <w:tab/>
        <w:t>Schedule 6, Appendix 1, clause 2, the chapeau</w:t>
      </w:r>
    </w:p>
    <w:p w14:paraId="5DABECAC"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29F33A75" w14:textId="77777777" w:rsidR="00ED3C6D" w:rsidRPr="006607C6" w:rsidRDefault="00ED3C6D" w:rsidP="004750E3">
      <w:pPr>
        <w:pStyle w:val="LDClause"/>
        <w:spacing w:before="0" w:after="0"/>
        <w:ind w:left="765" w:hanging="28"/>
      </w:pPr>
    </w:p>
    <w:p w14:paraId="62C2CD26" w14:textId="3506DCDA" w:rsidR="00B956F3" w:rsidRPr="006607C6" w:rsidRDefault="00B956F3" w:rsidP="00ED3C6D">
      <w:pPr>
        <w:pStyle w:val="LDAmendHeading"/>
        <w:keepNext w:val="0"/>
        <w:spacing w:before="0" w:after="0"/>
      </w:pPr>
      <w:r w:rsidRPr="006607C6">
        <w:t>[</w:t>
      </w:r>
      <w:r w:rsidR="00241D99" w:rsidRPr="006607C6">
        <w:t>151</w:t>
      </w:r>
      <w:r w:rsidRPr="006607C6">
        <w:t>]</w:t>
      </w:r>
      <w:r w:rsidRPr="006607C6">
        <w:tab/>
        <w:t>Schedule 6, Appendix 2, subclause 1.1</w:t>
      </w:r>
    </w:p>
    <w:p w14:paraId="65C402DA" w14:textId="43AE4735" w:rsidR="00E30690" w:rsidRPr="006607C6" w:rsidRDefault="00E30690" w:rsidP="00390E43">
      <w:pPr>
        <w:pStyle w:val="LDAmendInstruction"/>
        <w:keepNext w:val="0"/>
        <w:spacing w:before="0" w:after="0"/>
        <w:rPr>
          <w:i w:val="0"/>
          <w:iCs/>
        </w:rPr>
      </w:pPr>
      <w:r w:rsidRPr="006607C6">
        <w:rPr>
          <w:i w:val="0"/>
          <w:iCs/>
        </w:rPr>
        <w:t>This amendment recasts the subclause more clearly, including by removing gendered language, and correcting Table column references</w:t>
      </w:r>
      <w:r w:rsidR="001417F2" w:rsidRPr="006607C6">
        <w:rPr>
          <w:i w:val="0"/>
          <w:iCs/>
        </w:rPr>
        <w:t>.</w:t>
      </w:r>
    </w:p>
    <w:p w14:paraId="56E9A031" w14:textId="77777777" w:rsidR="00ED3C6D" w:rsidRPr="006607C6" w:rsidRDefault="00ED3C6D" w:rsidP="004750E3">
      <w:pPr>
        <w:pStyle w:val="LDClause"/>
        <w:spacing w:before="0" w:after="0"/>
        <w:ind w:left="765" w:hanging="28"/>
      </w:pPr>
    </w:p>
    <w:p w14:paraId="181E3E25" w14:textId="63536BA3" w:rsidR="00B956F3" w:rsidRPr="006607C6" w:rsidRDefault="00B956F3" w:rsidP="00ED3C6D">
      <w:pPr>
        <w:pStyle w:val="LDAmendHeading"/>
        <w:keepNext w:val="0"/>
        <w:spacing w:before="0" w:after="0"/>
        <w:rPr>
          <w:i/>
          <w:iCs/>
        </w:rPr>
      </w:pPr>
      <w:r w:rsidRPr="006607C6">
        <w:t>[</w:t>
      </w:r>
      <w:r w:rsidR="00241D99" w:rsidRPr="006607C6">
        <w:t>152</w:t>
      </w:r>
      <w:r w:rsidRPr="006607C6">
        <w:t>]</w:t>
      </w:r>
      <w:r w:rsidRPr="006607C6">
        <w:tab/>
        <w:t>Schedule 6, Appendix 2, subclause 1.4</w:t>
      </w:r>
    </w:p>
    <w:p w14:paraId="273C5B7D" w14:textId="77777777" w:rsidR="007F2CCD" w:rsidRPr="006607C6" w:rsidRDefault="007F2CCD" w:rsidP="00390E43">
      <w:pPr>
        <w:pStyle w:val="LDAmendInstruction"/>
        <w:keepNext w:val="0"/>
        <w:spacing w:before="0" w:after="0"/>
        <w:rPr>
          <w:i w:val="0"/>
          <w:iCs/>
        </w:rPr>
      </w:pPr>
      <w:r w:rsidRPr="006607C6">
        <w:rPr>
          <w:i w:val="0"/>
          <w:iCs/>
        </w:rPr>
        <w:t>This amendment corrects terminology.</w:t>
      </w:r>
    </w:p>
    <w:p w14:paraId="02E0229D" w14:textId="77777777" w:rsidR="00ED3C6D" w:rsidRPr="006607C6" w:rsidRDefault="00ED3C6D" w:rsidP="004750E3">
      <w:pPr>
        <w:pStyle w:val="LDClause"/>
        <w:spacing w:before="0" w:after="0"/>
        <w:ind w:left="765" w:hanging="28"/>
      </w:pPr>
    </w:p>
    <w:p w14:paraId="2C34ED13" w14:textId="12554142" w:rsidR="00B956F3" w:rsidRPr="006607C6" w:rsidRDefault="00B956F3" w:rsidP="00105271">
      <w:pPr>
        <w:pStyle w:val="LDAmendHeading"/>
        <w:spacing w:before="0" w:after="0"/>
      </w:pPr>
      <w:r w:rsidRPr="006607C6">
        <w:lastRenderedPageBreak/>
        <w:t>[</w:t>
      </w:r>
      <w:r w:rsidR="00241D99" w:rsidRPr="006607C6">
        <w:t>153</w:t>
      </w:r>
      <w:r w:rsidRPr="006607C6">
        <w:t>]</w:t>
      </w:r>
      <w:r w:rsidRPr="006607C6">
        <w:tab/>
        <w:t>Schedule 6, Appendix 2, subclause 1.4, paragraph (b)</w:t>
      </w:r>
    </w:p>
    <w:p w14:paraId="23454981"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23BD18AE" w14:textId="77777777" w:rsidR="00ED3C6D" w:rsidRPr="006607C6" w:rsidRDefault="00ED3C6D" w:rsidP="004750E3">
      <w:pPr>
        <w:pStyle w:val="LDClause"/>
        <w:spacing w:before="0" w:after="0"/>
        <w:ind w:left="765" w:hanging="28"/>
      </w:pPr>
    </w:p>
    <w:p w14:paraId="10ACE988" w14:textId="6BB529CF" w:rsidR="00B956F3" w:rsidRPr="006607C6" w:rsidRDefault="00B956F3" w:rsidP="00ED3C6D">
      <w:pPr>
        <w:pStyle w:val="LDAmendHeading"/>
        <w:keepNext w:val="0"/>
        <w:spacing w:before="0" w:after="0"/>
      </w:pPr>
      <w:r w:rsidRPr="006607C6">
        <w:t>[</w:t>
      </w:r>
      <w:r w:rsidR="00241D99" w:rsidRPr="006607C6">
        <w:t>154</w:t>
      </w:r>
      <w:r w:rsidRPr="006607C6">
        <w:t>]</w:t>
      </w:r>
      <w:r w:rsidRPr="006607C6">
        <w:tab/>
        <w:t>Schedule 6, Appendix 2, clause 2, the chapeau</w:t>
      </w:r>
    </w:p>
    <w:p w14:paraId="6B543F00"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5FD3E3BC" w14:textId="77777777" w:rsidR="00ED3C6D" w:rsidRPr="006607C6" w:rsidRDefault="00ED3C6D" w:rsidP="004750E3">
      <w:pPr>
        <w:pStyle w:val="LDClause"/>
        <w:spacing w:before="0" w:after="0"/>
        <w:ind w:left="765" w:hanging="28"/>
      </w:pPr>
    </w:p>
    <w:p w14:paraId="748BE702" w14:textId="2011EA2E" w:rsidR="00B956F3" w:rsidRPr="006607C6" w:rsidRDefault="00B956F3" w:rsidP="00ED3C6D">
      <w:pPr>
        <w:pStyle w:val="LDAmendHeading"/>
        <w:keepNext w:val="0"/>
        <w:spacing w:before="0" w:after="0"/>
        <w:rPr>
          <w:i/>
          <w:iCs/>
        </w:rPr>
      </w:pPr>
      <w:r w:rsidRPr="006607C6">
        <w:t>[</w:t>
      </w:r>
      <w:r w:rsidR="001E4306" w:rsidRPr="006607C6">
        <w:t>155</w:t>
      </w:r>
      <w:r w:rsidRPr="006607C6">
        <w:t>]</w:t>
      </w:r>
      <w:r w:rsidRPr="006607C6">
        <w:tab/>
        <w:t>Schedule 6, Appendix 3, subclause 1.1</w:t>
      </w:r>
    </w:p>
    <w:p w14:paraId="16441CCA" w14:textId="4B943999" w:rsidR="00E30690" w:rsidRPr="006607C6" w:rsidRDefault="00E30690" w:rsidP="00390E43">
      <w:pPr>
        <w:pStyle w:val="LDAmendInstruction"/>
        <w:keepNext w:val="0"/>
        <w:spacing w:before="0" w:after="0"/>
        <w:rPr>
          <w:i w:val="0"/>
          <w:iCs/>
        </w:rPr>
      </w:pPr>
      <w:r w:rsidRPr="006607C6">
        <w:rPr>
          <w:i w:val="0"/>
          <w:iCs/>
        </w:rPr>
        <w:t>This amendment recasts the subclause more clearly, including by removing gendered language, and correcting Table column references</w:t>
      </w:r>
      <w:r w:rsidR="00DB037D" w:rsidRPr="006607C6">
        <w:rPr>
          <w:i w:val="0"/>
          <w:iCs/>
        </w:rPr>
        <w:t>.</w:t>
      </w:r>
    </w:p>
    <w:p w14:paraId="06D5251B" w14:textId="77777777" w:rsidR="00ED3C6D" w:rsidRPr="006607C6" w:rsidRDefault="00ED3C6D" w:rsidP="004750E3">
      <w:pPr>
        <w:pStyle w:val="LDClause"/>
        <w:spacing w:before="0" w:after="0"/>
        <w:ind w:left="765" w:hanging="28"/>
      </w:pPr>
    </w:p>
    <w:p w14:paraId="5E09C230" w14:textId="6A51A37A" w:rsidR="00B956F3" w:rsidRPr="006607C6" w:rsidRDefault="00B956F3" w:rsidP="00ED3C6D">
      <w:pPr>
        <w:pStyle w:val="LDAmendHeading"/>
        <w:keepNext w:val="0"/>
        <w:spacing w:before="0" w:after="0"/>
        <w:rPr>
          <w:i/>
          <w:iCs/>
        </w:rPr>
      </w:pPr>
      <w:r w:rsidRPr="006607C6">
        <w:t>[</w:t>
      </w:r>
      <w:r w:rsidR="001E4306" w:rsidRPr="006607C6">
        <w:t>156</w:t>
      </w:r>
      <w:r w:rsidRPr="006607C6">
        <w:t>]</w:t>
      </w:r>
      <w:r w:rsidRPr="006607C6">
        <w:tab/>
        <w:t>Schedule 6, Appendix 3, subclause 1.4</w:t>
      </w:r>
    </w:p>
    <w:p w14:paraId="5EA9DD8C" w14:textId="77777777" w:rsidR="007F2CCD" w:rsidRPr="006607C6" w:rsidRDefault="007F2CCD" w:rsidP="00390E43">
      <w:pPr>
        <w:pStyle w:val="LDAmendInstruction"/>
        <w:keepNext w:val="0"/>
        <w:spacing w:before="0" w:after="0"/>
        <w:rPr>
          <w:i w:val="0"/>
          <w:iCs/>
        </w:rPr>
      </w:pPr>
      <w:r w:rsidRPr="006607C6">
        <w:rPr>
          <w:i w:val="0"/>
          <w:iCs/>
        </w:rPr>
        <w:t>This amendment corrects terminology.</w:t>
      </w:r>
    </w:p>
    <w:p w14:paraId="32855DAB" w14:textId="77777777" w:rsidR="00ED3C6D" w:rsidRPr="006607C6" w:rsidRDefault="00ED3C6D" w:rsidP="004750E3">
      <w:pPr>
        <w:pStyle w:val="LDClause"/>
        <w:spacing w:before="0" w:after="0"/>
        <w:ind w:left="765" w:hanging="28"/>
      </w:pPr>
    </w:p>
    <w:p w14:paraId="08FDF4F3" w14:textId="58F96512" w:rsidR="00B956F3" w:rsidRPr="006607C6" w:rsidRDefault="00B956F3" w:rsidP="00ED3C6D">
      <w:pPr>
        <w:pStyle w:val="LDAmendHeading"/>
        <w:keepNext w:val="0"/>
        <w:spacing w:before="0" w:after="0"/>
      </w:pPr>
      <w:r w:rsidRPr="006607C6">
        <w:t>[</w:t>
      </w:r>
      <w:r w:rsidR="001E4306" w:rsidRPr="006607C6">
        <w:t>157</w:t>
      </w:r>
      <w:r w:rsidRPr="006607C6">
        <w:t>]</w:t>
      </w:r>
      <w:r w:rsidRPr="006607C6">
        <w:tab/>
        <w:t>Schedule 6, Appendix 3, subclause 1.4, paragraph (b)</w:t>
      </w:r>
    </w:p>
    <w:p w14:paraId="5F96B90A"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0D7E79E2" w14:textId="77777777" w:rsidR="00ED3C6D" w:rsidRPr="006607C6" w:rsidRDefault="00ED3C6D" w:rsidP="004750E3">
      <w:pPr>
        <w:pStyle w:val="LDClause"/>
        <w:spacing w:before="0" w:after="0"/>
        <w:ind w:left="765" w:hanging="28"/>
      </w:pPr>
    </w:p>
    <w:p w14:paraId="13A3C64C" w14:textId="72A75700" w:rsidR="00B956F3" w:rsidRPr="006607C6" w:rsidRDefault="00B956F3" w:rsidP="00ED3C6D">
      <w:pPr>
        <w:pStyle w:val="LDAmendHeading"/>
        <w:keepNext w:val="0"/>
        <w:spacing w:before="0" w:after="0"/>
      </w:pPr>
      <w:r w:rsidRPr="006607C6">
        <w:t>[</w:t>
      </w:r>
      <w:r w:rsidR="001E4306" w:rsidRPr="006607C6">
        <w:t>158</w:t>
      </w:r>
      <w:r w:rsidRPr="006607C6">
        <w:t>]</w:t>
      </w:r>
      <w:r w:rsidRPr="006607C6">
        <w:tab/>
        <w:t>Schedule 6, Appendix 3, clause 2, the chapeau</w:t>
      </w:r>
    </w:p>
    <w:p w14:paraId="01502511"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73ADBA2B" w14:textId="77777777" w:rsidR="00ED3C6D" w:rsidRPr="006607C6" w:rsidRDefault="00ED3C6D" w:rsidP="004750E3">
      <w:pPr>
        <w:pStyle w:val="LDClause"/>
        <w:spacing w:before="0" w:after="0"/>
        <w:ind w:left="765" w:hanging="28"/>
      </w:pPr>
    </w:p>
    <w:p w14:paraId="18F6B21D" w14:textId="18C197AF" w:rsidR="00B956F3" w:rsidRPr="006607C6" w:rsidRDefault="00B956F3" w:rsidP="00ED3C6D">
      <w:pPr>
        <w:pStyle w:val="LDAmendHeading"/>
        <w:keepNext w:val="0"/>
        <w:spacing w:before="0" w:after="0"/>
        <w:rPr>
          <w:i/>
          <w:iCs/>
        </w:rPr>
      </w:pPr>
      <w:r w:rsidRPr="006607C6">
        <w:t>[</w:t>
      </w:r>
      <w:r w:rsidR="001E4306" w:rsidRPr="006607C6">
        <w:t>159</w:t>
      </w:r>
      <w:r w:rsidRPr="006607C6">
        <w:t>]</w:t>
      </w:r>
      <w:r w:rsidRPr="006607C6">
        <w:tab/>
        <w:t>Schedule 6, Appendix 4, subclause 1.1</w:t>
      </w:r>
    </w:p>
    <w:p w14:paraId="4AA70B24" w14:textId="4D15FE6B" w:rsidR="00E30690" w:rsidRPr="006607C6" w:rsidRDefault="00E30690" w:rsidP="00390E43">
      <w:pPr>
        <w:pStyle w:val="LDAmendInstruction"/>
        <w:keepNext w:val="0"/>
        <w:spacing w:before="0" w:after="0"/>
        <w:rPr>
          <w:i w:val="0"/>
          <w:iCs/>
        </w:rPr>
      </w:pPr>
      <w:r w:rsidRPr="006607C6">
        <w:rPr>
          <w:i w:val="0"/>
          <w:iCs/>
        </w:rPr>
        <w:t>This amendment recasts the subclause more clearly, including by removing gendered language, and correcting Table column references</w:t>
      </w:r>
      <w:r w:rsidR="00DB037D" w:rsidRPr="006607C6">
        <w:rPr>
          <w:i w:val="0"/>
          <w:iCs/>
        </w:rPr>
        <w:t>.</w:t>
      </w:r>
    </w:p>
    <w:p w14:paraId="272B8B14" w14:textId="77777777" w:rsidR="00ED3C6D" w:rsidRPr="006607C6" w:rsidRDefault="00ED3C6D" w:rsidP="004750E3">
      <w:pPr>
        <w:pStyle w:val="LDClause"/>
        <w:spacing w:before="0" w:after="0"/>
        <w:ind w:left="765" w:hanging="28"/>
      </w:pPr>
    </w:p>
    <w:p w14:paraId="60DA4559" w14:textId="55E4D1A4" w:rsidR="00B956F3" w:rsidRPr="006607C6" w:rsidRDefault="00B956F3" w:rsidP="00ED3C6D">
      <w:pPr>
        <w:pStyle w:val="LDAmendHeading"/>
        <w:keepNext w:val="0"/>
        <w:spacing w:before="0" w:after="0"/>
        <w:rPr>
          <w:i/>
          <w:iCs/>
        </w:rPr>
      </w:pPr>
      <w:r w:rsidRPr="006607C6">
        <w:t>[</w:t>
      </w:r>
      <w:r w:rsidR="001E4306" w:rsidRPr="006607C6">
        <w:t>160</w:t>
      </w:r>
      <w:r w:rsidRPr="006607C6">
        <w:t>]</w:t>
      </w:r>
      <w:r w:rsidRPr="006607C6">
        <w:tab/>
        <w:t>Schedule 6, Appendix 4, subclause 1.4</w:t>
      </w:r>
    </w:p>
    <w:p w14:paraId="33E4CFFE" w14:textId="77777777" w:rsidR="007F2CCD" w:rsidRPr="006607C6" w:rsidRDefault="007F2CCD" w:rsidP="00390E43">
      <w:pPr>
        <w:pStyle w:val="LDAmendInstruction"/>
        <w:keepNext w:val="0"/>
        <w:spacing w:before="0" w:after="0"/>
        <w:rPr>
          <w:i w:val="0"/>
          <w:iCs/>
        </w:rPr>
      </w:pPr>
      <w:r w:rsidRPr="006607C6">
        <w:rPr>
          <w:i w:val="0"/>
          <w:iCs/>
        </w:rPr>
        <w:t>This amendment corrects terminology.</w:t>
      </w:r>
    </w:p>
    <w:p w14:paraId="1504C8FB" w14:textId="77777777" w:rsidR="00ED3C6D" w:rsidRPr="006607C6" w:rsidRDefault="00ED3C6D" w:rsidP="004750E3">
      <w:pPr>
        <w:pStyle w:val="LDClause"/>
        <w:spacing w:before="0" w:after="0"/>
        <w:ind w:left="765" w:hanging="28"/>
      </w:pPr>
    </w:p>
    <w:p w14:paraId="6976F561" w14:textId="464B5BD7" w:rsidR="00B956F3" w:rsidRPr="006607C6" w:rsidRDefault="00B956F3" w:rsidP="00ED3C6D">
      <w:pPr>
        <w:pStyle w:val="LDAmendHeading"/>
        <w:keepNext w:val="0"/>
        <w:spacing w:before="0" w:after="0"/>
      </w:pPr>
      <w:r w:rsidRPr="006607C6">
        <w:t>[</w:t>
      </w:r>
      <w:r w:rsidR="001E4306" w:rsidRPr="006607C6">
        <w:t>161</w:t>
      </w:r>
      <w:r w:rsidRPr="006607C6">
        <w:t>]</w:t>
      </w:r>
      <w:r w:rsidRPr="006607C6">
        <w:tab/>
        <w:t>Schedule 6, Appendix 4, subclause 1.4, paragraph (b)</w:t>
      </w:r>
    </w:p>
    <w:p w14:paraId="47DE3AC4"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4EB42B32" w14:textId="77777777" w:rsidR="00ED3C6D" w:rsidRPr="006607C6" w:rsidRDefault="00ED3C6D" w:rsidP="004750E3">
      <w:pPr>
        <w:pStyle w:val="LDClause"/>
        <w:spacing w:before="0" w:after="0"/>
        <w:ind w:left="765" w:hanging="28"/>
      </w:pPr>
    </w:p>
    <w:p w14:paraId="43685653" w14:textId="540F2A16" w:rsidR="00B956F3" w:rsidRPr="006607C6" w:rsidRDefault="00B956F3" w:rsidP="00ED3C6D">
      <w:pPr>
        <w:pStyle w:val="LDAmendHeading"/>
        <w:keepNext w:val="0"/>
        <w:spacing w:before="0" w:after="0"/>
      </w:pPr>
      <w:r w:rsidRPr="006607C6">
        <w:t>[</w:t>
      </w:r>
      <w:r w:rsidR="001E4306" w:rsidRPr="006607C6">
        <w:t>162</w:t>
      </w:r>
      <w:r w:rsidRPr="006607C6">
        <w:t>]</w:t>
      </w:r>
      <w:r w:rsidRPr="006607C6">
        <w:tab/>
        <w:t>Schedule 6, Appendix 4, clause 2, the chapeau</w:t>
      </w:r>
    </w:p>
    <w:p w14:paraId="3B7753BB"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3B836A90" w14:textId="77777777" w:rsidR="00ED3C6D" w:rsidRPr="006607C6" w:rsidRDefault="00ED3C6D" w:rsidP="004750E3">
      <w:pPr>
        <w:pStyle w:val="LDClause"/>
        <w:spacing w:before="0" w:after="0"/>
        <w:ind w:left="765" w:hanging="28"/>
      </w:pPr>
    </w:p>
    <w:p w14:paraId="1FC12924" w14:textId="64CE65CE" w:rsidR="00B956F3" w:rsidRPr="006607C6" w:rsidRDefault="00B956F3" w:rsidP="00ED3C6D">
      <w:pPr>
        <w:pStyle w:val="LDAmendHeading"/>
        <w:keepNext w:val="0"/>
        <w:spacing w:before="0" w:after="0"/>
      </w:pPr>
      <w:r w:rsidRPr="006607C6">
        <w:t>[</w:t>
      </w:r>
      <w:r w:rsidR="006B5BB5" w:rsidRPr="006607C6">
        <w:t>163</w:t>
      </w:r>
      <w:r w:rsidRPr="006607C6">
        <w:t>]</w:t>
      </w:r>
      <w:r w:rsidRPr="006607C6">
        <w:tab/>
        <w:t>Schedule 6, Appendix 4, clause 3, item 7, Item/manoeuvre, paragraph 1, the heading</w:t>
      </w:r>
    </w:p>
    <w:p w14:paraId="6B46611F" w14:textId="5D248B8B" w:rsidR="004C2569" w:rsidRPr="006607C6" w:rsidRDefault="004C2569" w:rsidP="00390E43">
      <w:pPr>
        <w:pStyle w:val="LDAmendInstruction"/>
        <w:keepNext w:val="0"/>
        <w:spacing w:before="0" w:after="0"/>
        <w:rPr>
          <w:i w:val="0"/>
          <w:iCs/>
        </w:rPr>
      </w:pPr>
      <w:r w:rsidRPr="006607C6">
        <w:rPr>
          <w:i w:val="0"/>
          <w:iCs/>
        </w:rPr>
        <w:t xml:space="preserve">This amendment is consequential on amendment </w:t>
      </w:r>
      <w:r w:rsidR="005C601A" w:rsidRPr="006607C6">
        <w:rPr>
          <w:i w:val="0"/>
          <w:iCs/>
        </w:rPr>
        <w:t>13</w:t>
      </w:r>
      <w:r w:rsidRPr="006607C6">
        <w:rPr>
          <w:i w:val="0"/>
          <w:iCs/>
        </w:rPr>
        <w:t>.</w:t>
      </w:r>
    </w:p>
    <w:p w14:paraId="2DF0CD88" w14:textId="77777777" w:rsidR="00ED3C6D" w:rsidRPr="006607C6" w:rsidRDefault="00ED3C6D" w:rsidP="00390E43">
      <w:pPr>
        <w:pStyle w:val="LDClause"/>
        <w:spacing w:before="0" w:after="0"/>
        <w:ind w:left="765" w:hanging="28"/>
      </w:pPr>
    </w:p>
    <w:p w14:paraId="708AF189" w14:textId="5E0A2910" w:rsidR="00B956F3" w:rsidRPr="006607C6" w:rsidRDefault="00B956F3" w:rsidP="00ED3C6D">
      <w:pPr>
        <w:pStyle w:val="LDAmendHeading"/>
        <w:keepNext w:val="0"/>
        <w:spacing w:before="0" w:after="0"/>
        <w:rPr>
          <w:i/>
          <w:iCs/>
        </w:rPr>
      </w:pPr>
      <w:r w:rsidRPr="006607C6">
        <w:t>[</w:t>
      </w:r>
      <w:r w:rsidR="006B5BB5" w:rsidRPr="006607C6">
        <w:t>164</w:t>
      </w:r>
      <w:r w:rsidRPr="006607C6">
        <w:t>]</w:t>
      </w:r>
      <w:r w:rsidRPr="006607C6">
        <w:tab/>
        <w:t>Schedule 6, Appendix 5, subclause 1.1</w:t>
      </w:r>
    </w:p>
    <w:p w14:paraId="17702582" w14:textId="77777777"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101CF83F" w14:textId="77777777" w:rsidR="00ED3C6D" w:rsidRPr="006607C6" w:rsidRDefault="00ED3C6D" w:rsidP="004750E3">
      <w:pPr>
        <w:pStyle w:val="LDClause"/>
        <w:spacing w:before="0" w:after="0"/>
        <w:ind w:left="765" w:hanging="28"/>
      </w:pPr>
    </w:p>
    <w:p w14:paraId="2783C091" w14:textId="46D63549" w:rsidR="00B956F3" w:rsidRPr="006607C6" w:rsidRDefault="00B956F3" w:rsidP="00ED3C6D">
      <w:pPr>
        <w:pStyle w:val="LDAmendHeading"/>
        <w:keepNext w:val="0"/>
        <w:spacing w:before="0" w:after="0"/>
      </w:pPr>
      <w:r w:rsidRPr="006607C6">
        <w:t>[</w:t>
      </w:r>
      <w:r w:rsidR="006B5BB5" w:rsidRPr="006607C6">
        <w:t>165</w:t>
      </w:r>
      <w:r w:rsidRPr="006607C6">
        <w:t>]</w:t>
      </w:r>
      <w:r w:rsidRPr="006607C6">
        <w:tab/>
        <w:t>Schedule 6, Appendix 5, clause 2, the chapeau</w:t>
      </w:r>
    </w:p>
    <w:p w14:paraId="635A1D5C" w14:textId="542AD29F" w:rsidR="00713011" w:rsidRPr="006607C6" w:rsidRDefault="00713011" w:rsidP="00390E43">
      <w:pPr>
        <w:pStyle w:val="LDAmendInstruction"/>
        <w:keepNext w:val="0"/>
        <w:spacing w:before="0" w:after="0"/>
        <w:rPr>
          <w:i w:val="0"/>
          <w:iCs/>
        </w:rPr>
      </w:pPr>
      <w:r w:rsidRPr="006607C6">
        <w:rPr>
          <w:i w:val="0"/>
          <w:iCs/>
        </w:rPr>
        <w:t>This is one of several amendments in the MOS amendment to create gender neutral language.</w:t>
      </w:r>
    </w:p>
    <w:p w14:paraId="440CAEAC" w14:textId="0FEE94E6" w:rsidR="007F5429" w:rsidRPr="006607C6" w:rsidRDefault="007F5429" w:rsidP="00D1083C">
      <w:pPr>
        <w:pStyle w:val="LDClause"/>
        <w:spacing w:before="0" w:after="0"/>
        <w:ind w:left="765" w:hanging="28"/>
      </w:pPr>
    </w:p>
    <w:p w14:paraId="7158F76A" w14:textId="77777777" w:rsidR="00B72876" w:rsidRPr="006607C6" w:rsidRDefault="00B72876" w:rsidP="00F22BEC">
      <w:pPr>
        <w:pStyle w:val="LDScheduleheading"/>
        <w:spacing w:before="0" w:after="60"/>
        <w:rPr>
          <w:color w:val="000000"/>
        </w:rPr>
      </w:pPr>
      <w:r w:rsidRPr="006607C6">
        <w:rPr>
          <w:color w:val="000000"/>
        </w:rPr>
        <w:t>Schedule 2</w:t>
      </w:r>
      <w:r w:rsidRPr="006607C6">
        <w:rPr>
          <w:color w:val="000000"/>
        </w:rPr>
        <w:tab/>
        <w:t>Amendments</w:t>
      </w:r>
    </w:p>
    <w:p w14:paraId="7D189A09" w14:textId="107DC4B1" w:rsidR="00B72876" w:rsidRPr="006607C6" w:rsidRDefault="00B72876" w:rsidP="00D1083C">
      <w:pPr>
        <w:pStyle w:val="Note"/>
        <w:spacing w:before="60" w:after="0" w:line="240" w:lineRule="auto"/>
      </w:pPr>
      <w:r w:rsidRPr="006607C6">
        <w:rPr>
          <w:i/>
          <w:iCs/>
        </w:rPr>
        <w:t>Note</w:t>
      </w:r>
      <w:r w:rsidRPr="006607C6">
        <w:t>   These amendments commence on 18 October 2023</w:t>
      </w:r>
      <w:r w:rsidR="00685A4F" w:rsidRPr="006607C6">
        <w:t>.</w:t>
      </w:r>
    </w:p>
    <w:p w14:paraId="0582F2B3" w14:textId="77777777" w:rsidR="00390E43" w:rsidRPr="006607C6" w:rsidRDefault="00390E43" w:rsidP="00390E43">
      <w:pPr>
        <w:pStyle w:val="LDClause"/>
        <w:spacing w:before="0" w:after="0"/>
        <w:ind w:left="765" w:hanging="28"/>
      </w:pPr>
    </w:p>
    <w:p w14:paraId="24C1C7CC" w14:textId="4ED2EA76" w:rsidR="00BF38F2" w:rsidRPr="006607C6" w:rsidRDefault="00BF38F2" w:rsidP="00ED3C6D">
      <w:pPr>
        <w:pStyle w:val="LDAmendHeading"/>
        <w:keepNext w:val="0"/>
        <w:spacing w:before="0" w:after="0"/>
      </w:pPr>
      <w:r w:rsidRPr="006607C6">
        <w:lastRenderedPageBreak/>
        <w:t>[1]</w:t>
      </w:r>
      <w:r w:rsidRPr="006607C6">
        <w:tab/>
        <w:t>Subsection 2.09</w:t>
      </w:r>
      <w:r w:rsidR="003B59D9" w:rsidRPr="006607C6">
        <w:t> (</w:t>
      </w:r>
      <w:r w:rsidRPr="006607C6">
        <w:t>2)</w:t>
      </w:r>
    </w:p>
    <w:p w14:paraId="391AB05B" w14:textId="18474F28" w:rsidR="00BF38F2" w:rsidRPr="006607C6" w:rsidRDefault="00BF38F2" w:rsidP="00390E43">
      <w:pPr>
        <w:pStyle w:val="LDAmendInstruction"/>
        <w:keepNext w:val="0"/>
        <w:spacing w:before="0" w:after="0"/>
        <w:rPr>
          <w:i w:val="0"/>
          <w:iCs/>
        </w:rPr>
      </w:pPr>
      <w:r w:rsidRPr="006607C6">
        <w:rPr>
          <w:i w:val="0"/>
          <w:iCs/>
        </w:rPr>
        <w:t xml:space="preserve">This amendment uses the defined term </w:t>
      </w:r>
      <w:r w:rsidRPr="006607C6">
        <w:rPr>
          <w:b/>
          <w:bCs/>
        </w:rPr>
        <w:t>examiner</w:t>
      </w:r>
      <w:r w:rsidRPr="006607C6">
        <w:rPr>
          <w:i w:val="0"/>
          <w:iCs/>
        </w:rPr>
        <w:t xml:space="preserve"> to prescribe who must supervise and assess an examination for the aeronautical knowledge component of a RePL training course.</w:t>
      </w:r>
    </w:p>
    <w:p w14:paraId="1C1052D2" w14:textId="77777777" w:rsidR="00ED3C6D" w:rsidRPr="006607C6" w:rsidRDefault="00ED3C6D" w:rsidP="00390E43">
      <w:pPr>
        <w:pStyle w:val="LDAmendInstruction"/>
        <w:keepNext w:val="0"/>
        <w:spacing w:before="0" w:after="0"/>
        <w:rPr>
          <w:i w:val="0"/>
          <w:iCs/>
        </w:rPr>
      </w:pPr>
    </w:p>
    <w:p w14:paraId="7C756511" w14:textId="2C1BE6D3" w:rsidR="0043315E" w:rsidRPr="006607C6" w:rsidRDefault="0043315E" w:rsidP="00ED3C6D">
      <w:pPr>
        <w:pStyle w:val="LDAmendHeading"/>
        <w:keepNext w:val="0"/>
        <w:spacing w:before="0" w:after="0"/>
      </w:pPr>
      <w:r w:rsidRPr="006607C6">
        <w:t>[</w:t>
      </w:r>
      <w:r w:rsidR="000C1A7E" w:rsidRPr="006607C6">
        <w:t>2</w:t>
      </w:r>
      <w:r w:rsidRPr="006607C6">
        <w:t>]</w:t>
      </w:r>
      <w:r w:rsidRPr="006607C6">
        <w:tab/>
        <w:t>Paragraphs 2.16</w:t>
      </w:r>
      <w:r w:rsidR="003B59D9" w:rsidRPr="006607C6">
        <w:t> (</w:t>
      </w:r>
      <w:r w:rsidRPr="006607C6">
        <w:t>3)</w:t>
      </w:r>
      <w:r w:rsidR="003B59D9" w:rsidRPr="006607C6">
        <w:t> (</w:t>
      </w:r>
      <w:r w:rsidRPr="006607C6">
        <w:t>a) and (b), excluding the Note</w:t>
      </w:r>
    </w:p>
    <w:p w14:paraId="3EB33B48" w14:textId="53F1AFB3" w:rsidR="0043315E" w:rsidRPr="006607C6" w:rsidRDefault="0043315E" w:rsidP="00390E43">
      <w:pPr>
        <w:pStyle w:val="LDAmendInstruction"/>
        <w:keepNext w:val="0"/>
        <w:spacing w:before="0" w:after="0"/>
        <w:rPr>
          <w:i w:val="0"/>
          <w:iCs/>
        </w:rPr>
      </w:pPr>
      <w:r w:rsidRPr="006607C6">
        <w:rPr>
          <w:i w:val="0"/>
          <w:iCs/>
        </w:rPr>
        <w:t xml:space="preserve">This amendment is consequential on the role of examiners in supervising and assessing examinations, which also extends to knowledge deficiency </w:t>
      </w:r>
      <w:r w:rsidR="00894575" w:rsidRPr="006607C6">
        <w:rPr>
          <w:i w:val="0"/>
          <w:iCs/>
        </w:rPr>
        <w:t>reports</w:t>
      </w:r>
      <w:r w:rsidRPr="006607C6">
        <w:rPr>
          <w:i w:val="0"/>
          <w:iCs/>
        </w:rPr>
        <w:t>.</w:t>
      </w:r>
    </w:p>
    <w:p w14:paraId="3D053B6C" w14:textId="77777777" w:rsidR="00ED3C6D" w:rsidRPr="006607C6" w:rsidRDefault="00ED3C6D" w:rsidP="00390E43">
      <w:pPr>
        <w:pStyle w:val="LDAmendInstruction"/>
        <w:keepNext w:val="0"/>
        <w:spacing w:before="0" w:after="0"/>
        <w:rPr>
          <w:i w:val="0"/>
          <w:iCs/>
        </w:rPr>
      </w:pPr>
    </w:p>
    <w:p w14:paraId="6242FD49" w14:textId="45730A63" w:rsidR="001D0CEE" w:rsidRPr="006607C6" w:rsidRDefault="001D0CEE" w:rsidP="00ED3C6D">
      <w:pPr>
        <w:pStyle w:val="LDAmendHeading"/>
        <w:keepNext w:val="0"/>
        <w:spacing w:before="0" w:after="0"/>
      </w:pPr>
      <w:r w:rsidRPr="006607C6">
        <w:t>[</w:t>
      </w:r>
      <w:r w:rsidR="006B5BB5" w:rsidRPr="006607C6">
        <w:t>3</w:t>
      </w:r>
      <w:r w:rsidRPr="006607C6">
        <w:t>]</w:t>
      </w:r>
      <w:r w:rsidRPr="006607C6">
        <w:tab/>
        <w:t>After subsection 2.26</w:t>
      </w:r>
      <w:r w:rsidR="003B59D9" w:rsidRPr="006607C6">
        <w:t> (</w:t>
      </w:r>
      <w:r w:rsidRPr="006607C6">
        <w:t>3)</w:t>
      </w:r>
    </w:p>
    <w:p w14:paraId="5DF67853" w14:textId="79DA02F4" w:rsidR="001D0CEE" w:rsidRPr="006607C6" w:rsidRDefault="001D0CEE" w:rsidP="00390E43">
      <w:pPr>
        <w:pStyle w:val="LDAmendInstruction"/>
        <w:keepNext w:val="0"/>
        <w:spacing w:before="0" w:after="0"/>
        <w:rPr>
          <w:i w:val="0"/>
          <w:iCs/>
        </w:rPr>
      </w:pPr>
      <w:r w:rsidRPr="006607C6">
        <w:rPr>
          <w:i w:val="0"/>
          <w:iCs/>
        </w:rPr>
        <w:t xml:space="preserve">This </w:t>
      </w:r>
      <w:r w:rsidR="0083658E" w:rsidRPr="006607C6">
        <w:rPr>
          <w:i w:val="0"/>
          <w:iCs/>
        </w:rPr>
        <w:t xml:space="preserve">amendment modifies the definition of </w:t>
      </w:r>
      <w:r w:rsidR="0083658E" w:rsidRPr="006607C6">
        <w:rPr>
          <w:b/>
          <w:bCs/>
        </w:rPr>
        <w:t>contact time</w:t>
      </w:r>
      <w:r w:rsidR="0083658E" w:rsidRPr="006607C6">
        <w:rPr>
          <w:i w:val="0"/>
          <w:iCs/>
        </w:rPr>
        <w:t xml:space="preserve"> for student instruction to make clear</w:t>
      </w:r>
      <w:r w:rsidR="00D60312" w:rsidRPr="006607C6">
        <w:rPr>
          <w:i w:val="0"/>
          <w:iCs/>
        </w:rPr>
        <w:t>er the existing CASA interpretation of the expression, namely</w:t>
      </w:r>
      <w:r w:rsidR="002461FA" w:rsidRPr="006607C6">
        <w:rPr>
          <w:i w:val="0"/>
          <w:iCs/>
        </w:rPr>
        <w:t>,</w:t>
      </w:r>
      <w:r w:rsidR="0083658E" w:rsidRPr="006607C6">
        <w:rPr>
          <w:i w:val="0"/>
          <w:iCs/>
        </w:rPr>
        <w:t xml:space="preserve"> that</w:t>
      </w:r>
      <w:r w:rsidRPr="006607C6">
        <w:rPr>
          <w:i w:val="0"/>
          <w:iCs/>
        </w:rPr>
        <w:t xml:space="preserve"> </w:t>
      </w:r>
      <w:r w:rsidRPr="006607C6">
        <w:rPr>
          <w:bCs/>
          <w:i w:val="0"/>
          <w:iCs/>
        </w:rPr>
        <w:t>contact time does not include time spent in revision or recapitulation of matters already dealt with in previous contact time.</w:t>
      </w:r>
      <w:r w:rsidR="0083658E" w:rsidRPr="006607C6">
        <w:rPr>
          <w:bCs/>
          <w:i w:val="0"/>
          <w:iCs/>
        </w:rPr>
        <w:t xml:space="preserve"> A Note explains that a</w:t>
      </w:r>
      <w:r w:rsidRPr="006607C6">
        <w:rPr>
          <w:i w:val="0"/>
          <w:iCs/>
        </w:rPr>
        <w:t xml:space="preserve">ll of the contact time mentioned </w:t>
      </w:r>
      <w:r w:rsidR="0083658E" w:rsidRPr="006607C6">
        <w:rPr>
          <w:i w:val="0"/>
          <w:iCs/>
        </w:rPr>
        <w:t>for</w:t>
      </w:r>
      <w:r w:rsidR="00F62D49" w:rsidRPr="006607C6">
        <w:rPr>
          <w:i w:val="0"/>
          <w:iCs/>
        </w:rPr>
        <w:t xml:space="preserve"> the</w:t>
      </w:r>
      <w:r w:rsidRPr="006607C6">
        <w:rPr>
          <w:i w:val="0"/>
          <w:iCs/>
        </w:rPr>
        <w:t xml:space="preserve"> section is to be used to progressively move forward through the </w:t>
      </w:r>
      <w:r w:rsidRPr="006607C6">
        <w:rPr>
          <w:bCs/>
          <w:i w:val="0"/>
          <w:iCs/>
        </w:rPr>
        <w:t>aeronautical knowledge component of the training course.</w:t>
      </w:r>
      <w:r w:rsidRPr="006607C6">
        <w:rPr>
          <w:i w:val="0"/>
          <w:iCs/>
        </w:rPr>
        <w:t xml:space="preserve"> Time spent in revision or recapitulation </w:t>
      </w:r>
      <w:r w:rsidRPr="006607C6">
        <w:rPr>
          <w:bCs/>
          <w:i w:val="0"/>
          <w:iCs/>
        </w:rPr>
        <w:t>of matters already dealt with in previous contact time</w:t>
      </w:r>
      <w:r w:rsidRPr="006607C6">
        <w:rPr>
          <w:i w:val="0"/>
          <w:iCs/>
        </w:rPr>
        <w:t xml:space="preserve"> is recommended, but it is not considered to be part of the 15 hours, or additional 4 hours, of prescribed contact time.</w:t>
      </w:r>
    </w:p>
    <w:p w14:paraId="144529D7" w14:textId="77777777" w:rsidR="00ED3C6D" w:rsidRPr="006607C6" w:rsidRDefault="00ED3C6D" w:rsidP="004750E3">
      <w:pPr>
        <w:pStyle w:val="LDClause"/>
        <w:spacing w:before="0" w:after="0"/>
        <w:ind w:left="765" w:hanging="28"/>
      </w:pPr>
    </w:p>
    <w:p w14:paraId="385027DB" w14:textId="69625AB8" w:rsidR="00564394" w:rsidRPr="006607C6" w:rsidRDefault="00564394" w:rsidP="00ED3C6D">
      <w:pPr>
        <w:pStyle w:val="LDAmendHeading"/>
        <w:keepNext w:val="0"/>
        <w:spacing w:before="0" w:after="0"/>
      </w:pPr>
      <w:r w:rsidRPr="006607C6">
        <w:t>[</w:t>
      </w:r>
      <w:r w:rsidR="006B5BB5" w:rsidRPr="006607C6">
        <w:t>4</w:t>
      </w:r>
      <w:r w:rsidRPr="006607C6">
        <w:t>]</w:t>
      </w:r>
      <w:r w:rsidRPr="006607C6">
        <w:tab/>
        <w:t>Subsection 2.29</w:t>
      </w:r>
      <w:r w:rsidR="003B59D9" w:rsidRPr="006607C6">
        <w:t> (</w:t>
      </w:r>
      <w:r w:rsidRPr="006607C6">
        <w:t>1)</w:t>
      </w:r>
    </w:p>
    <w:p w14:paraId="7615E0A9" w14:textId="7D3F2E1D" w:rsidR="00564394" w:rsidRPr="006607C6" w:rsidRDefault="00564394" w:rsidP="00390E43">
      <w:pPr>
        <w:pStyle w:val="LDAmendInstruction"/>
        <w:keepNext w:val="0"/>
        <w:spacing w:before="0" w:after="0"/>
        <w:rPr>
          <w:i w:val="0"/>
          <w:iCs/>
        </w:rPr>
      </w:pPr>
      <w:r w:rsidRPr="006607C6">
        <w:rPr>
          <w:i w:val="0"/>
          <w:iCs/>
        </w:rPr>
        <w:t>This amendment simplifies and clarifies the contents of the certificate of course completion that a RePL training organisation must give to each student who successfully completes a RePL training course.</w:t>
      </w:r>
    </w:p>
    <w:p w14:paraId="7ADDD17A" w14:textId="77777777" w:rsidR="00ED3C6D" w:rsidRPr="006607C6" w:rsidRDefault="00ED3C6D" w:rsidP="004750E3">
      <w:pPr>
        <w:pStyle w:val="LDClause"/>
        <w:spacing w:before="0" w:after="0"/>
        <w:ind w:left="765" w:hanging="28"/>
      </w:pPr>
    </w:p>
    <w:p w14:paraId="39CF90FD" w14:textId="4C66DB55" w:rsidR="006140EA" w:rsidRPr="006607C6" w:rsidRDefault="006140EA" w:rsidP="00ED3C6D">
      <w:pPr>
        <w:pStyle w:val="LDAmendHeading"/>
        <w:keepNext w:val="0"/>
        <w:spacing w:before="0" w:after="0"/>
      </w:pPr>
      <w:r w:rsidRPr="006607C6">
        <w:t>[</w:t>
      </w:r>
      <w:r w:rsidR="006B5BB5" w:rsidRPr="006607C6">
        <w:t>5</w:t>
      </w:r>
      <w:r w:rsidRPr="006607C6">
        <w:t>]</w:t>
      </w:r>
      <w:r w:rsidRPr="006607C6">
        <w:tab/>
        <w:t>Schedule 4, Appendix 1, Unit 6, after item 9</w:t>
      </w:r>
    </w:p>
    <w:p w14:paraId="6AFA0CDA" w14:textId="52450CC1" w:rsidR="006140EA" w:rsidRPr="006607C6" w:rsidRDefault="006140EA" w:rsidP="00390E43">
      <w:pPr>
        <w:pStyle w:val="LDAmendInstruction"/>
        <w:keepNext w:val="0"/>
        <w:spacing w:before="0" w:after="0"/>
        <w:rPr>
          <w:i w:val="0"/>
          <w:iCs/>
        </w:rPr>
      </w:pPr>
      <w:r w:rsidRPr="006607C6">
        <w:rPr>
          <w:i w:val="0"/>
          <w:iCs/>
        </w:rPr>
        <w:t xml:space="preserve">This amendment adds an additional basic safety subject to the </w:t>
      </w:r>
      <w:r w:rsidRPr="006607C6">
        <w:t>aeronautical knowledge</w:t>
      </w:r>
      <w:r w:rsidRPr="006607C6">
        <w:rPr>
          <w:i w:val="0"/>
          <w:iCs/>
        </w:rPr>
        <w:t xml:space="preserve"> Common Units of an RPA training course, namely, tethered operations. Tethered operations </w:t>
      </w:r>
      <w:r w:rsidR="00CB7478" w:rsidRPr="006607C6">
        <w:rPr>
          <w:i w:val="0"/>
          <w:iCs/>
        </w:rPr>
        <w:t>are</w:t>
      </w:r>
      <w:r w:rsidRPr="006607C6">
        <w:rPr>
          <w:i w:val="0"/>
          <w:iCs/>
        </w:rPr>
        <w:t xml:space="preserve"> currently listed as an item in </w:t>
      </w:r>
      <w:r w:rsidRPr="006607C6">
        <w:t>practical competency</w:t>
      </w:r>
      <w:r w:rsidRPr="006607C6">
        <w:rPr>
          <w:i w:val="0"/>
          <w:iCs/>
        </w:rPr>
        <w:t xml:space="preserve"> unit 27 (Schedule 5, Appendix 3</w:t>
      </w:r>
      <w:r w:rsidR="0076701F" w:rsidRPr="006607C6">
        <w:rPr>
          <w:i w:val="0"/>
          <w:iCs/>
        </w:rPr>
        <w:t xml:space="preserve">, as mentioned in amendment </w:t>
      </w:r>
      <w:r w:rsidR="00213A6F" w:rsidRPr="006607C6">
        <w:rPr>
          <w:i w:val="0"/>
          <w:iCs/>
        </w:rPr>
        <w:t xml:space="preserve">6 </w:t>
      </w:r>
      <w:r w:rsidR="0076701F" w:rsidRPr="006607C6">
        <w:rPr>
          <w:i w:val="0"/>
          <w:iCs/>
        </w:rPr>
        <w:t>below</w:t>
      </w:r>
      <w:r w:rsidR="002461FA" w:rsidRPr="006607C6">
        <w:rPr>
          <w:i w:val="0"/>
          <w:iCs/>
        </w:rPr>
        <w:t> —</w:t>
      </w:r>
      <w:r w:rsidR="00E11001" w:rsidRPr="006607C6">
        <w:rPr>
          <w:i w:val="0"/>
          <w:iCs/>
        </w:rPr>
        <w:t xml:space="preserve"> advanced manoeuvres for </w:t>
      </w:r>
      <w:r w:rsidR="00491B90" w:rsidRPr="006607C6">
        <w:rPr>
          <w:i w:val="0"/>
          <w:iCs/>
        </w:rPr>
        <w:t>multirotor class helicopters</w:t>
      </w:r>
      <w:r w:rsidRPr="006607C6">
        <w:rPr>
          <w:i w:val="0"/>
          <w:iCs/>
        </w:rPr>
        <w:t>)</w:t>
      </w:r>
      <w:r w:rsidR="00E83890" w:rsidRPr="006607C6">
        <w:rPr>
          <w:i w:val="0"/>
          <w:iCs/>
        </w:rPr>
        <w:t>. H</w:t>
      </w:r>
      <w:r w:rsidRPr="006607C6">
        <w:rPr>
          <w:i w:val="0"/>
          <w:iCs/>
        </w:rPr>
        <w:t>owever, training organisations must have a tethered system,</w:t>
      </w:r>
      <w:r w:rsidR="00E83890" w:rsidRPr="006607C6">
        <w:rPr>
          <w:i w:val="0"/>
          <w:iCs/>
        </w:rPr>
        <w:t xml:space="preserve"> for</w:t>
      </w:r>
      <w:r w:rsidRPr="006607C6">
        <w:rPr>
          <w:i w:val="0"/>
          <w:iCs/>
        </w:rPr>
        <w:t xml:space="preserve"> which a standardised tethering system is not yet developed, as well as having tethered operations procedures reviewed and approved by CASA. </w:t>
      </w:r>
      <w:r w:rsidR="00A92D24" w:rsidRPr="006607C6">
        <w:rPr>
          <w:i w:val="0"/>
          <w:iCs/>
        </w:rPr>
        <w:t>Therefore, t</w:t>
      </w:r>
      <w:r w:rsidRPr="006607C6">
        <w:rPr>
          <w:i w:val="0"/>
          <w:iCs/>
        </w:rPr>
        <w:t>heory and concepts in tethering operations are more important than the practical</w:t>
      </w:r>
      <w:r w:rsidR="00A92D24" w:rsidRPr="006607C6">
        <w:rPr>
          <w:i w:val="0"/>
          <w:iCs/>
        </w:rPr>
        <w:t xml:space="preserve"> competency</w:t>
      </w:r>
      <w:r w:rsidRPr="006607C6">
        <w:rPr>
          <w:i w:val="0"/>
          <w:iCs/>
        </w:rPr>
        <w:t xml:space="preserve"> in this instance.</w:t>
      </w:r>
    </w:p>
    <w:p w14:paraId="47987A30" w14:textId="77777777" w:rsidR="00ED3C6D" w:rsidRPr="006607C6" w:rsidRDefault="00ED3C6D" w:rsidP="004750E3">
      <w:pPr>
        <w:pStyle w:val="LDClause"/>
        <w:spacing w:before="0" w:after="0"/>
        <w:ind w:left="765" w:hanging="28"/>
      </w:pPr>
    </w:p>
    <w:p w14:paraId="15CC0A53" w14:textId="3E0716DD" w:rsidR="006140EA" w:rsidRPr="006607C6" w:rsidRDefault="006140EA" w:rsidP="00390E43">
      <w:pPr>
        <w:pStyle w:val="LDAmendInstruction"/>
        <w:keepNext w:val="0"/>
        <w:spacing w:before="0" w:after="0"/>
        <w:rPr>
          <w:i w:val="0"/>
          <w:iCs/>
        </w:rPr>
      </w:pPr>
      <w:r w:rsidRPr="006607C6">
        <w:rPr>
          <w:i w:val="0"/>
          <w:iCs/>
        </w:rPr>
        <w:t xml:space="preserve">ReOC holders who are authorised to conduct training will be required to amend their </w:t>
      </w:r>
      <w:r w:rsidR="00D558E5" w:rsidRPr="006607C6">
        <w:rPr>
          <w:i w:val="0"/>
          <w:iCs/>
        </w:rPr>
        <w:t>documented practices and procedures</w:t>
      </w:r>
      <w:r w:rsidRPr="006607C6">
        <w:rPr>
          <w:i w:val="0"/>
          <w:iCs/>
        </w:rPr>
        <w:t xml:space="preserve">, which will be considered a significant change. </w:t>
      </w:r>
      <w:r w:rsidR="00766F20" w:rsidRPr="006607C6">
        <w:rPr>
          <w:i w:val="0"/>
          <w:iCs/>
        </w:rPr>
        <w:t>This is why th</w:t>
      </w:r>
      <w:r w:rsidR="00135128" w:rsidRPr="006607C6">
        <w:rPr>
          <w:i w:val="0"/>
          <w:iCs/>
        </w:rPr>
        <w:t>is amendment (like all of those in Schedule</w:t>
      </w:r>
      <w:r w:rsidR="0043654C" w:rsidRPr="006607C6">
        <w:rPr>
          <w:i w:val="0"/>
          <w:iCs/>
        </w:rPr>
        <w:t> </w:t>
      </w:r>
      <w:r w:rsidR="00135128" w:rsidRPr="006607C6">
        <w:rPr>
          <w:i w:val="0"/>
          <w:iCs/>
        </w:rPr>
        <w:t xml:space="preserve">2) does not commence until 18 October 2023, so that relevant operators have sufficient time to prepare their </w:t>
      </w:r>
      <w:r w:rsidR="00F51FF6" w:rsidRPr="006607C6">
        <w:rPr>
          <w:i w:val="0"/>
          <w:iCs/>
        </w:rPr>
        <w:t>documents</w:t>
      </w:r>
      <w:r w:rsidR="00652530" w:rsidRPr="006607C6">
        <w:rPr>
          <w:i w:val="0"/>
          <w:iCs/>
        </w:rPr>
        <w:t xml:space="preserve"> and administration</w:t>
      </w:r>
      <w:r w:rsidR="00F51FF6" w:rsidRPr="006607C6">
        <w:rPr>
          <w:i w:val="0"/>
          <w:iCs/>
        </w:rPr>
        <w:t xml:space="preserve">. </w:t>
      </w:r>
      <w:r w:rsidRPr="006607C6">
        <w:rPr>
          <w:i w:val="0"/>
          <w:iCs/>
        </w:rPr>
        <w:t>CASA will waive the associated fee for such operators to submit their documented practices and procedures to CASA for approval in this instance.</w:t>
      </w:r>
    </w:p>
    <w:p w14:paraId="0761795D" w14:textId="77777777" w:rsidR="0043654C" w:rsidRPr="006607C6" w:rsidRDefault="0043654C" w:rsidP="00D1083C">
      <w:pPr>
        <w:pStyle w:val="LDClause"/>
        <w:spacing w:before="0" w:after="0"/>
        <w:ind w:left="765" w:hanging="28"/>
      </w:pPr>
    </w:p>
    <w:p w14:paraId="4FB4C0D5" w14:textId="10991BFC" w:rsidR="006140EA" w:rsidRPr="006607C6" w:rsidRDefault="006140EA" w:rsidP="00390E43">
      <w:pPr>
        <w:pStyle w:val="LDAmendInstruction"/>
        <w:keepNext w:val="0"/>
        <w:spacing w:before="0" w:after="0"/>
      </w:pPr>
      <w:r w:rsidRPr="006607C6">
        <w:rPr>
          <w:i w:val="0"/>
          <w:iCs/>
        </w:rPr>
        <w:t>This</w:t>
      </w:r>
      <w:r w:rsidRPr="006607C6">
        <w:t xml:space="preserve"> </w:t>
      </w:r>
      <w:r w:rsidRPr="006607C6">
        <w:rPr>
          <w:i w:val="0"/>
          <w:iCs/>
        </w:rPr>
        <w:t xml:space="preserve">amendment is consequential on amendment </w:t>
      </w:r>
      <w:r w:rsidR="006B5BB5" w:rsidRPr="006607C6">
        <w:rPr>
          <w:i w:val="0"/>
          <w:iCs/>
        </w:rPr>
        <w:t>6</w:t>
      </w:r>
      <w:r w:rsidRPr="006607C6">
        <w:t>.</w:t>
      </w:r>
    </w:p>
    <w:p w14:paraId="11CA26DB" w14:textId="77777777" w:rsidR="00ED3C6D" w:rsidRPr="006607C6" w:rsidRDefault="00ED3C6D" w:rsidP="004750E3">
      <w:pPr>
        <w:pStyle w:val="LDClause"/>
        <w:spacing w:before="0" w:after="0"/>
        <w:ind w:left="765" w:hanging="28"/>
      </w:pPr>
    </w:p>
    <w:p w14:paraId="5F8E4646" w14:textId="5CD353CF" w:rsidR="0073147B" w:rsidRPr="006607C6" w:rsidRDefault="0073147B" w:rsidP="00D1083C">
      <w:pPr>
        <w:pStyle w:val="LDAmendHeading"/>
        <w:keepLines/>
        <w:spacing w:before="0" w:after="0"/>
      </w:pPr>
      <w:r w:rsidRPr="006607C6">
        <w:t>[</w:t>
      </w:r>
      <w:r w:rsidR="006B5BB5" w:rsidRPr="006607C6">
        <w:t>6</w:t>
      </w:r>
      <w:r w:rsidRPr="006607C6">
        <w:t>]</w:t>
      </w:r>
      <w:r w:rsidRPr="006607C6">
        <w:tab/>
        <w:t>Schedule 5, Appendix 3, Unit 27, item 2</w:t>
      </w:r>
    </w:p>
    <w:p w14:paraId="6CB6C88B" w14:textId="3E9D6798" w:rsidR="00ED3C6D" w:rsidRPr="006607C6" w:rsidRDefault="0073147B" w:rsidP="00D1083C">
      <w:pPr>
        <w:pStyle w:val="LDAmendInstruction"/>
        <w:keepLines/>
        <w:spacing w:before="0" w:after="0"/>
      </w:pPr>
      <w:r w:rsidRPr="006607C6">
        <w:rPr>
          <w:i w:val="0"/>
          <w:iCs/>
        </w:rPr>
        <w:t xml:space="preserve">For </w:t>
      </w:r>
      <w:r w:rsidR="007E3EAE" w:rsidRPr="006607C6">
        <w:rPr>
          <w:i w:val="0"/>
          <w:iCs/>
        </w:rPr>
        <w:t xml:space="preserve">tethering operations as </w:t>
      </w:r>
      <w:r w:rsidR="00B0483C" w:rsidRPr="006607C6">
        <w:rPr>
          <w:i w:val="0"/>
          <w:iCs/>
        </w:rPr>
        <w:t xml:space="preserve">mentioned in the </w:t>
      </w:r>
      <w:r w:rsidRPr="006607C6">
        <w:rPr>
          <w:i w:val="0"/>
          <w:iCs/>
        </w:rPr>
        <w:t>specified Schedule, Appendix and Unit of the</w:t>
      </w:r>
      <w:r w:rsidR="00B0483C" w:rsidRPr="006607C6">
        <w:rPr>
          <w:i w:val="0"/>
          <w:iCs/>
        </w:rPr>
        <w:t xml:space="preserve"> Schedule 5</w:t>
      </w:r>
      <w:r w:rsidRPr="006607C6">
        <w:rPr>
          <w:i w:val="0"/>
          <w:iCs/>
        </w:rPr>
        <w:t xml:space="preserve"> </w:t>
      </w:r>
      <w:r w:rsidRPr="006607C6">
        <w:t>practical competency</w:t>
      </w:r>
      <w:r w:rsidRPr="006607C6">
        <w:rPr>
          <w:i w:val="0"/>
          <w:iCs/>
        </w:rPr>
        <w:t xml:space="preserve"> units of an RPA training course, this amendment repeals the item which is now dealt with elsewhere</w:t>
      </w:r>
      <w:r w:rsidR="003C6CDE" w:rsidRPr="006607C6">
        <w:rPr>
          <w:i w:val="0"/>
          <w:iCs/>
        </w:rPr>
        <w:t xml:space="preserve"> as</w:t>
      </w:r>
      <w:r w:rsidR="0097462D" w:rsidRPr="006607C6">
        <w:rPr>
          <w:i w:val="0"/>
          <w:iCs/>
        </w:rPr>
        <w:t xml:space="preserve"> a matter of</w:t>
      </w:r>
      <w:r w:rsidRPr="006607C6">
        <w:rPr>
          <w:i w:val="0"/>
          <w:iCs/>
        </w:rPr>
        <w:t xml:space="preserve"> </w:t>
      </w:r>
      <w:r w:rsidR="0097462D" w:rsidRPr="006607C6">
        <w:t>aeronautical knowledge</w:t>
      </w:r>
      <w:r w:rsidR="0097462D" w:rsidRPr="006607C6">
        <w:rPr>
          <w:i w:val="0"/>
          <w:iCs/>
        </w:rPr>
        <w:t xml:space="preserve"> </w:t>
      </w:r>
      <w:r w:rsidR="00F901D6" w:rsidRPr="006607C6">
        <w:rPr>
          <w:i w:val="0"/>
          <w:iCs/>
        </w:rPr>
        <w:t xml:space="preserve">rather than a practical competency </w:t>
      </w:r>
      <w:r w:rsidRPr="006607C6">
        <w:rPr>
          <w:i w:val="0"/>
          <w:iCs/>
        </w:rPr>
        <w:t xml:space="preserve">(see amendment </w:t>
      </w:r>
      <w:r w:rsidR="00835AF2" w:rsidRPr="006607C6">
        <w:rPr>
          <w:i w:val="0"/>
          <w:iCs/>
        </w:rPr>
        <w:t>5</w:t>
      </w:r>
      <w:r w:rsidRPr="006607C6">
        <w:rPr>
          <w:i w:val="0"/>
          <w:iCs/>
        </w:rPr>
        <w:t>).</w:t>
      </w:r>
    </w:p>
    <w:p w14:paraId="2778C444" w14:textId="6011140C" w:rsidR="00732DB3" w:rsidRPr="006607C6" w:rsidRDefault="00732DB3" w:rsidP="00FB0754">
      <w:pPr>
        <w:pStyle w:val="LDClauseHeading"/>
        <w:pageBreakBefore/>
        <w:spacing w:before="0"/>
        <w:ind w:left="0" w:firstLine="0"/>
        <w:jc w:val="right"/>
        <w:rPr>
          <w:rFonts w:cs="Arial"/>
        </w:rPr>
      </w:pPr>
      <w:r w:rsidRPr="006607C6">
        <w:rPr>
          <w:rFonts w:cs="Arial"/>
        </w:rPr>
        <w:lastRenderedPageBreak/>
        <w:t xml:space="preserve">Appendix </w:t>
      </w:r>
      <w:r w:rsidR="00AC50BA" w:rsidRPr="006607C6">
        <w:rPr>
          <w:rFonts w:cs="Arial"/>
        </w:rPr>
        <w:t>2</w:t>
      </w:r>
    </w:p>
    <w:p w14:paraId="5F0E23DE" w14:textId="77777777" w:rsidR="00732DB3" w:rsidRPr="006607C6" w:rsidRDefault="00732DB3" w:rsidP="00732DB3">
      <w:pPr>
        <w:spacing w:before="360" w:after="120"/>
        <w:jc w:val="center"/>
        <w:rPr>
          <w:rFonts w:ascii="Arial" w:hAnsi="Arial" w:cs="Arial"/>
          <w:b/>
          <w:sz w:val="24"/>
          <w:szCs w:val="24"/>
        </w:rPr>
      </w:pPr>
      <w:r w:rsidRPr="006607C6">
        <w:rPr>
          <w:rFonts w:ascii="Arial" w:hAnsi="Arial" w:cs="Arial"/>
          <w:b/>
          <w:sz w:val="24"/>
          <w:szCs w:val="24"/>
        </w:rPr>
        <w:t>Statement of Compatibility with Human Rights</w:t>
      </w:r>
    </w:p>
    <w:p w14:paraId="3C82DA35" w14:textId="77777777" w:rsidR="00732DB3" w:rsidRPr="006607C6" w:rsidRDefault="00732DB3" w:rsidP="00FB0754">
      <w:pPr>
        <w:spacing w:before="120" w:after="120"/>
        <w:jc w:val="center"/>
        <w:rPr>
          <w:rFonts w:ascii="Times New Roman" w:hAnsi="Times New Roman" w:cs="Times New Roman"/>
          <w:sz w:val="24"/>
          <w:szCs w:val="24"/>
        </w:rPr>
      </w:pPr>
      <w:r w:rsidRPr="006607C6">
        <w:rPr>
          <w:rFonts w:ascii="Times New Roman" w:hAnsi="Times New Roman" w:cs="Times New Roman"/>
          <w:i/>
          <w:sz w:val="24"/>
          <w:szCs w:val="24"/>
        </w:rPr>
        <w:t>Prepared in accordance with Part 3 of the</w:t>
      </w:r>
      <w:r w:rsidRPr="006607C6">
        <w:rPr>
          <w:rFonts w:ascii="Times New Roman" w:hAnsi="Times New Roman" w:cs="Times New Roman"/>
          <w:i/>
          <w:sz w:val="24"/>
          <w:szCs w:val="24"/>
        </w:rPr>
        <w:br/>
        <w:t>Human Rights (Parliamentary Scrutiny) Act 2011</w:t>
      </w:r>
    </w:p>
    <w:p w14:paraId="3A84C6BA" w14:textId="03AD30BF" w:rsidR="00043FC8" w:rsidRPr="006607C6" w:rsidRDefault="00043FC8" w:rsidP="00EA338A">
      <w:pPr>
        <w:pStyle w:val="Heading3"/>
        <w:tabs>
          <w:tab w:val="left" w:pos="567"/>
        </w:tabs>
        <w:overflowPunct w:val="0"/>
        <w:autoSpaceDE w:val="0"/>
        <w:autoSpaceDN w:val="0"/>
        <w:adjustRightInd w:val="0"/>
        <w:spacing w:before="540" w:line="240" w:lineRule="auto"/>
        <w:jc w:val="center"/>
        <w:textAlignment w:val="baseline"/>
        <w:rPr>
          <w:rFonts w:eastAsia="Times New Roman"/>
          <w:sz w:val="24"/>
        </w:rPr>
      </w:pPr>
      <w:r w:rsidRPr="006607C6">
        <w:rPr>
          <w:rFonts w:eastAsia="Times New Roman"/>
          <w:sz w:val="24"/>
        </w:rPr>
        <w:t>Part 101 Manual of Standards (M</w:t>
      </w:r>
      <w:r w:rsidR="00AE1B2E" w:rsidRPr="006607C6">
        <w:rPr>
          <w:rFonts w:eastAsia="Times New Roman"/>
          <w:sz w:val="24"/>
        </w:rPr>
        <w:t>iscellaneous Revisions)</w:t>
      </w:r>
      <w:r w:rsidRPr="006607C6">
        <w:rPr>
          <w:rFonts w:eastAsia="Times New Roman"/>
          <w:sz w:val="24"/>
        </w:rPr>
        <w:t xml:space="preserve"> Amendment Instrument </w:t>
      </w:r>
      <w:r w:rsidR="008B4C87" w:rsidRPr="006607C6">
        <w:rPr>
          <w:rFonts w:eastAsia="Times New Roman"/>
          <w:sz w:val="24"/>
        </w:rPr>
        <w:t xml:space="preserve">2023 </w:t>
      </w:r>
      <w:r w:rsidRPr="006607C6">
        <w:rPr>
          <w:rFonts w:eastAsia="Times New Roman"/>
          <w:sz w:val="24"/>
        </w:rPr>
        <w:t xml:space="preserve">(No. </w:t>
      </w:r>
      <w:r w:rsidR="008B4C87" w:rsidRPr="006607C6">
        <w:rPr>
          <w:rFonts w:eastAsia="Times New Roman"/>
          <w:sz w:val="24"/>
        </w:rPr>
        <w:t>1</w:t>
      </w:r>
      <w:r w:rsidRPr="006607C6">
        <w:rPr>
          <w:rFonts w:eastAsia="Times New Roman"/>
          <w:sz w:val="24"/>
        </w:rPr>
        <w:t>)</w:t>
      </w:r>
    </w:p>
    <w:p w14:paraId="2EF086D2" w14:textId="77777777" w:rsidR="00043FC8" w:rsidRPr="006607C6" w:rsidRDefault="00043FC8" w:rsidP="00EA338A">
      <w:pPr>
        <w:spacing w:after="240" w:line="240" w:lineRule="auto"/>
        <w:rPr>
          <w:rFonts w:ascii="Times New Roman" w:hAnsi="Times New Roman" w:cs="Times New Roman"/>
          <w:sz w:val="24"/>
          <w:szCs w:val="24"/>
        </w:rPr>
      </w:pPr>
    </w:p>
    <w:p w14:paraId="5D53CBD1" w14:textId="1BDD7D3B" w:rsidR="00732DB3" w:rsidRPr="006607C6" w:rsidRDefault="00732DB3" w:rsidP="00A927E9">
      <w:pPr>
        <w:pStyle w:val="LDBodytext"/>
        <w:ind w:right="-57"/>
        <w:rPr>
          <w:i/>
        </w:rPr>
      </w:pPr>
      <w:r w:rsidRPr="006607C6">
        <w:t>Th</w:t>
      </w:r>
      <w:r w:rsidR="0078410A" w:rsidRPr="006607C6">
        <w:t>e</w:t>
      </w:r>
      <w:r w:rsidR="00FC1DC9" w:rsidRPr="006607C6">
        <w:t xml:space="preserve"> </w:t>
      </w:r>
      <w:bookmarkStart w:id="7" w:name="OLE_LINK3"/>
      <w:r w:rsidR="002405E8" w:rsidRPr="006607C6">
        <w:rPr>
          <w:i/>
        </w:rPr>
        <w:t>Part 101</w:t>
      </w:r>
      <w:r w:rsidR="002405E8" w:rsidRPr="006607C6">
        <w:rPr>
          <w:i/>
          <w:iCs/>
        </w:rPr>
        <w:t xml:space="preserve"> </w:t>
      </w:r>
      <w:r w:rsidR="002405E8" w:rsidRPr="006607C6">
        <w:rPr>
          <w:i/>
        </w:rPr>
        <w:t xml:space="preserve">Manual of Standards </w:t>
      </w:r>
      <w:r w:rsidR="002405E8" w:rsidRPr="006607C6">
        <w:rPr>
          <w:i/>
          <w:iCs/>
        </w:rPr>
        <w:t>(Miscellaneous Revisions) Amendment Instrument</w:t>
      </w:r>
      <w:r w:rsidR="00E00024" w:rsidRPr="006607C6">
        <w:rPr>
          <w:i/>
          <w:iCs/>
        </w:rPr>
        <w:t> </w:t>
      </w:r>
      <w:r w:rsidR="002405E8" w:rsidRPr="006607C6">
        <w:rPr>
          <w:i/>
          <w:iCs/>
        </w:rPr>
        <w:t>202</w:t>
      </w:r>
      <w:bookmarkEnd w:id="7"/>
      <w:r w:rsidR="005B6B26" w:rsidRPr="006607C6">
        <w:rPr>
          <w:i/>
          <w:iCs/>
        </w:rPr>
        <w:t>3</w:t>
      </w:r>
      <w:r w:rsidR="002405E8" w:rsidRPr="006607C6">
        <w:rPr>
          <w:i/>
          <w:iCs/>
        </w:rPr>
        <w:t xml:space="preserve"> (No. </w:t>
      </w:r>
      <w:r w:rsidR="005B6B26" w:rsidRPr="006607C6">
        <w:rPr>
          <w:i/>
          <w:iCs/>
        </w:rPr>
        <w:t>1</w:t>
      </w:r>
      <w:r w:rsidR="002405E8" w:rsidRPr="006607C6">
        <w:rPr>
          <w:i/>
          <w:iCs/>
        </w:rPr>
        <w:t>)</w:t>
      </w:r>
      <w:r w:rsidR="002405E8" w:rsidRPr="006607C6">
        <w:t xml:space="preserve"> </w:t>
      </w:r>
      <w:r w:rsidR="0088433D" w:rsidRPr="006607C6">
        <w:t>(</w:t>
      </w:r>
      <w:r w:rsidR="00FC1DC9" w:rsidRPr="006607C6">
        <w:t xml:space="preserve">the </w:t>
      </w:r>
      <w:r w:rsidR="0088433D" w:rsidRPr="006607C6">
        <w:rPr>
          <w:b/>
          <w:i/>
        </w:rPr>
        <w:t>MOS</w:t>
      </w:r>
      <w:r w:rsidR="00043FC8" w:rsidRPr="006607C6">
        <w:rPr>
          <w:b/>
          <w:i/>
        </w:rPr>
        <w:t xml:space="preserve"> amendment</w:t>
      </w:r>
      <w:r w:rsidR="0088433D" w:rsidRPr="006607C6">
        <w:t xml:space="preserve">) </w:t>
      </w:r>
      <w:r w:rsidRPr="006607C6">
        <w:t>is compatible with the human rights and freedoms r</w:t>
      </w:r>
      <w:r w:rsidR="00AC50BA" w:rsidRPr="006607C6">
        <w:t>e</w:t>
      </w:r>
      <w:r w:rsidRPr="006607C6">
        <w:t xml:space="preserve">cognised or declared in the international instruments listed in section 3 of the </w:t>
      </w:r>
      <w:r w:rsidRPr="006607C6">
        <w:rPr>
          <w:i/>
        </w:rPr>
        <w:t>Human</w:t>
      </w:r>
      <w:r w:rsidR="0078410A" w:rsidRPr="006607C6">
        <w:rPr>
          <w:i/>
        </w:rPr>
        <w:t xml:space="preserve"> </w:t>
      </w:r>
      <w:r w:rsidRPr="006607C6">
        <w:rPr>
          <w:i/>
        </w:rPr>
        <w:t>Rights (Parliamentary Scrutiny) Act 2011</w:t>
      </w:r>
      <w:r w:rsidRPr="006607C6">
        <w:t>.</w:t>
      </w:r>
    </w:p>
    <w:p w14:paraId="0D81BB8E" w14:textId="77777777" w:rsidR="00BC1AE6" w:rsidRPr="006607C6" w:rsidRDefault="00BC1AE6" w:rsidP="00BC1AE6">
      <w:pPr>
        <w:pStyle w:val="LDBodytext"/>
      </w:pPr>
    </w:p>
    <w:p w14:paraId="23D65522" w14:textId="6FCB6CF9" w:rsidR="00732DB3" w:rsidRPr="006607C6" w:rsidRDefault="00732DB3" w:rsidP="0078410A">
      <w:pPr>
        <w:pStyle w:val="LDBodytext"/>
        <w:rPr>
          <w:b/>
        </w:rPr>
      </w:pPr>
      <w:r w:rsidRPr="006607C6">
        <w:rPr>
          <w:b/>
        </w:rPr>
        <w:t>Overview of the legislative instrument</w:t>
      </w:r>
    </w:p>
    <w:p w14:paraId="726005C6" w14:textId="22D5275C" w:rsidR="006241A3" w:rsidRPr="006607C6" w:rsidRDefault="006241A3" w:rsidP="006241A3">
      <w:pPr>
        <w:pStyle w:val="BodyText"/>
        <w:spacing w:after="0" w:line="240" w:lineRule="auto"/>
        <w:ind w:right="-57"/>
        <w:rPr>
          <w:rFonts w:ascii="Times New Roman" w:eastAsia="Times New Roman" w:hAnsi="Times New Roman" w:cs="Times New Roman"/>
          <w:sz w:val="24"/>
          <w:szCs w:val="24"/>
        </w:rPr>
      </w:pPr>
      <w:r w:rsidRPr="006607C6">
        <w:rPr>
          <w:rFonts w:ascii="Times New Roman" w:hAnsi="Times New Roman" w:cs="Times New Roman"/>
          <w:sz w:val="24"/>
          <w:szCs w:val="24"/>
        </w:rPr>
        <w:t xml:space="preserve">The </w:t>
      </w:r>
      <w:r w:rsidRPr="006607C6">
        <w:rPr>
          <w:rFonts w:ascii="Times New Roman" w:hAnsi="Times New Roman" w:cs="Times New Roman"/>
          <w:i/>
          <w:sz w:val="24"/>
          <w:szCs w:val="24"/>
        </w:rPr>
        <w:t>Part 101 (Unmanned Aircraft and Rockets) Manual of Standards 2019</w:t>
      </w:r>
      <w:r w:rsidRPr="006607C6">
        <w:rPr>
          <w:rFonts w:ascii="Times New Roman" w:hAnsi="Times New Roman" w:cs="Times New Roman"/>
          <w:sz w:val="24"/>
          <w:szCs w:val="24"/>
        </w:rPr>
        <w:t xml:space="preserve"> (the </w:t>
      </w:r>
      <w:r w:rsidR="008C1974" w:rsidRPr="006607C6">
        <w:rPr>
          <w:rFonts w:ascii="Times New Roman" w:hAnsi="Times New Roman" w:cs="Times New Roman"/>
          <w:b/>
          <w:bCs/>
          <w:i/>
          <w:iCs/>
          <w:sz w:val="24"/>
          <w:szCs w:val="24"/>
        </w:rPr>
        <w:t xml:space="preserve">principal </w:t>
      </w:r>
      <w:r w:rsidRPr="006607C6">
        <w:rPr>
          <w:rFonts w:ascii="Times New Roman" w:hAnsi="Times New Roman" w:cs="Times New Roman"/>
          <w:b/>
          <w:i/>
          <w:sz w:val="24"/>
          <w:szCs w:val="24"/>
        </w:rPr>
        <w:t>MOS</w:t>
      </w:r>
      <w:r w:rsidRPr="006607C6">
        <w:rPr>
          <w:rFonts w:ascii="Times New Roman" w:hAnsi="Times New Roman" w:cs="Times New Roman"/>
          <w:sz w:val="24"/>
          <w:szCs w:val="24"/>
        </w:rPr>
        <w:t>) was the first issue of a M</w:t>
      </w:r>
      <w:r w:rsidR="008C1974" w:rsidRPr="006607C6">
        <w:rPr>
          <w:rFonts w:ascii="Times New Roman" w:hAnsi="Times New Roman" w:cs="Times New Roman"/>
          <w:sz w:val="24"/>
          <w:szCs w:val="24"/>
        </w:rPr>
        <w:t xml:space="preserve">anual of Standards </w:t>
      </w:r>
      <w:r w:rsidRPr="006607C6">
        <w:rPr>
          <w:rFonts w:ascii="Times New Roman" w:hAnsi="Times New Roman" w:cs="Times New Roman"/>
          <w:sz w:val="24"/>
          <w:szCs w:val="24"/>
        </w:rPr>
        <w:t xml:space="preserve">in relation to unmanned aircraft and rockets (including kites, fireworks, unmanned tethered and free balloons). The power to issue the </w:t>
      </w:r>
      <w:r w:rsidR="008C1974" w:rsidRPr="006607C6">
        <w:rPr>
          <w:rFonts w:ascii="Times New Roman" w:hAnsi="Times New Roman" w:cs="Times New Roman"/>
          <w:sz w:val="24"/>
          <w:szCs w:val="24"/>
        </w:rPr>
        <w:t xml:space="preserve">principal </w:t>
      </w:r>
      <w:r w:rsidRPr="006607C6">
        <w:rPr>
          <w:rFonts w:ascii="Times New Roman" w:hAnsi="Times New Roman" w:cs="Times New Roman"/>
          <w:sz w:val="24"/>
          <w:szCs w:val="24"/>
        </w:rPr>
        <w:t>MOS was conferred on the Civil Aviation Safety Authority (</w:t>
      </w:r>
      <w:r w:rsidRPr="006607C6">
        <w:rPr>
          <w:rFonts w:ascii="Times New Roman" w:hAnsi="Times New Roman" w:cs="Times New Roman"/>
          <w:b/>
          <w:i/>
          <w:sz w:val="24"/>
          <w:szCs w:val="24"/>
        </w:rPr>
        <w:t>CASA</w:t>
      </w:r>
      <w:r w:rsidRPr="006607C6">
        <w:rPr>
          <w:rFonts w:ascii="Times New Roman" w:hAnsi="Times New Roman" w:cs="Times New Roman"/>
          <w:sz w:val="24"/>
          <w:szCs w:val="24"/>
        </w:rPr>
        <w:t xml:space="preserve">) by the </w:t>
      </w:r>
      <w:r w:rsidRPr="006607C6">
        <w:rPr>
          <w:rFonts w:ascii="Times New Roman" w:hAnsi="Times New Roman" w:cs="Times New Roman"/>
          <w:bCs/>
          <w:i/>
          <w:color w:val="000000"/>
          <w:sz w:val="24"/>
          <w:szCs w:val="24"/>
          <w:shd w:val="clear" w:color="auto" w:fill="FFFFFF"/>
        </w:rPr>
        <w:t>Civil Aviation Legislation Amendment (Part</w:t>
      </w:r>
      <w:r w:rsidRPr="006607C6">
        <w:rPr>
          <w:rFonts w:ascii="Times New Roman" w:hAnsi="Times New Roman" w:cs="Times New Roman"/>
          <w:i/>
          <w:sz w:val="24"/>
          <w:szCs w:val="24"/>
        </w:rPr>
        <w:t xml:space="preserve"> </w:t>
      </w:r>
      <w:r w:rsidRPr="006607C6">
        <w:rPr>
          <w:rFonts w:ascii="Times New Roman" w:hAnsi="Times New Roman" w:cs="Times New Roman"/>
          <w:bCs/>
          <w:i/>
          <w:color w:val="000000"/>
          <w:sz w:val="24"/>
          <w:szCs w:val="24"/>
          <w:shd w:val="clear" w:color="auto" w:fill="FFFFFF"/>
        </w:rPr>
        <w:t>101) Regulation</w:t>
      </w:r>
      <w:r w:rsidR="003B59D9" w:rsidRPr="006607C6">
        <w:rPr>
          <w:rFonts w:ascii="Times New Roman" w:hAnsi="Times New Roman" w:cs="Times New Roman"/>
          <w:bCs/>
          <w:i/>
          <w:color w:val="000000"/>
          <w:sz w:val="24"/>
          <w:szCs w:val="24"/>
          <w:shd w:val="clear" w:color="auto" w:fill="FFFFFF"/>
        </w:rPr>
        <w:t> </w:t>
      </w:r>
      <w:r w:rsidRPr="006607C6">
        <w:rPr>
          <w:rFonts w:ascii="Times New Roman" w:hAnsi="Times New Roman" w:cs="Times New Roman"/>
          <w:bCs/>
          <w:i/>
          <w:color w:val="000000"/>
          <w:sz w:val="24"/>
          <w:szCs w:val="24"/>
          <w:shd w:val="clear" w:color="auto" w:fill="FFFFFF"/>
        </w:rPr>
        <w:t>2016</w:t>
      </w:r>
      <w:r w:rsidRPr="006607C6">
        <w:rPr>
          <w:rFonts w:ascii="Times New Roman" w:hAnsi="Times New Roman" w:cs="Times New Roman"/>
          <w:sz w:val="24"/>
          <w:szCs w:val="24"/>
        </w:rPr>
        <w:t xml:space="preserve"> (the </w:t>
      </w:r>
      <w:r w:rsidRPr="006607C6">
        <w:rPr>
          <w:rFonts w:ascii="Times New Roman" w:hAnsi="Times New Roman" w:cs="Times New Roman"/>
          <w:b/>
          <w:i/>
          <w:sz w:val="24"/>
          <w:szCs w:val="24"/>
        </w:rPr>
        <w:t>amendment regulations</w:t>
      </w:r>
      <w:r w:rsidRPr="006607C6">
        <w:rPr>
          <w:rFonts w:ascii="Times New Roman" w:hAnsi="Times New Roman" w:cs="Times New Roman"/>
          <w:sz w:val="24"/>
          <w:szCs w:val="24"/>
        </w:rPr>
        <w:t>).</w:t>
      </w:r>
    </w:p>
    <w:p w14:paraId="68CA7A95" w14:textId="77777777" w:rsidR="006241A3" w:rsidRPr="006607C6" w:rsidRDefault="006241A3" w:rsidP="006241A3">
      <w:pPr>
        <w:pStyle w:val="LDBodytext"/>
      </w:pPr>
    </w:p>
    <w:p w14:paraId="3ACD977F" w14:textId="1E6D744F" w:rsidR="006241A3" w:rsidRPr="006607C6" w:rsidRDefault="006241A3" w:rsidP="006241A3">
      <w:pPr>
        <w:pStyle w:val="LDBodytext"/>
      </w:pPr>
      <w:r w:rsidRPr="006607C6">
        <w:t xml:space="preserve">The </w:t>
      </w:r>
      <w:r w:rsidR="008C1974" w:rsidRPr="006607C6">
        <w:t xml:space="preserve">principal </w:t>
      </w:r>
      <w:r w:rsidRPr="006607C6">
        <w:t>MOS prescribed a range of miscellaneous matters in relation to the safety and regulatory oversight of remotely piloted aircraft (</w:t>
      </w:r>
      <w:r w:rsidRPr="006607C6">
        <w:rPr>
          <w:b/>
          <w:i/>
        </w:rPr>
        <w:t>RPA</w:t>
      </w:r>
      <w:r w:rsidRPr="006607C6">
        <w:t>), including training and competency standards for remote pilot licences (</w:t>
      </w:r>
      <w:r w:rsidRPr="006607C6">
        <w:rPr>
          <w:b/>
          <w:i/>
        </w:rPr>
        <w:t>RePL</w:t>
      </w:r>
      <w:r w:rsidRPr="006607C6">
        <w:t>).</w:t>
      </w:r>
    </w:p>
    <w:p w14:paraId="7C39B627" w14:textId="77777777" w:rsidR="006241A3" w:rsidRPr="006607C6" w:rsidRDefault="006241A3" w:rsidP="006241A3">
      <w:pPr>
        <w:pStyle w:val="LDBodytext"/>
      </w:pPr>
    </w:p>
    <w:p w14:paraId="4D0E0043" w14:textId="6653B04A" w:rsidR="006241A3" w:rsidRPr="006607C6" w:rsidRDefault="006241A3" w:rsidP="006241A3">
      <w:pPr>
        <w:pStyle w:val="BodyText"/>
        <w:tabs>
          <w:tab w:val="left" w:pos="426"/>
        </w:tabs>
        <w:spacing w:after="0" w:line="240" w:lineRule="auto"/>
        <w:rPr>
          <w:rFonts w:ascii="Times New Roman" w:hAnsi="Times New Roman" w:cs="Times New Roman"/>
          <w:sz w:val="24"/>
          <w:szCs w:val="24"/>
        </w:rPr>
      </w:pPr>
      <w:r w:rsidRPr="006607C6">
        <w:rPr>
          <w:rFonts w:ascii="Times New Roman" w:eastAsia="Times New Roman" w:hAnsi="Times New Roman" w:cs="Times New Roman"/>
          <w:sz w:val="24"/>
          <w:szCs w:val="24"/>
        </w:rPr>
        <w:t xml:space="preserve">The </w:t>
      </w:r>
      <w:r w:rsidRPr="006607C6">
        <w:rPr>
          <w:rFonts w:ascii="Times New Roman" w:hAnsi="Times New Roman" w:cs="Times New Roman"/>
          <w:i/>
          <w:sz w:val="24"/>
          <w:szCs w:val="24"/>
        </w:rPr>
        <w:t>Part 101</w:t>
      </w:r>
      <w:r w:rsidRPr="006607C6">
        <w:rPr>
          <w:rFonts w:ascii="Times New Roman" w:hAnsi="Times New Roman" w:cs="Times New Roman"/>
          <w:i/>
          <w:iCs/>
          <w:sz w:val="24"/>
          <w:szCs w:val="24"/>
        </w:rPr>
        <w:t xml:space="preserve"> </w:t>
      </w:r>
      <w:r w:rsidRPr="006607C6">
        <w:rPr>
          <w:rFonts w:ascii="Times New Roman" w:hAnsi="Times New Roman" w:cs="Times New Roman"/>
          <w:i/>
          <w:sz w:val="24"/>
          <w:szCs w:val="24"/>
        </w:rPr>
        <w:t xml:space="preserve">Manual of Standards </w:t>
      </w:r>
      <w:r w:rsidRPr="006607C6">
        <w:rPr>
          <w:rFonts w:ascii="Times New Roman" w:hAnsi="Times New Roman" w:cs="Times New Roman"/>
          <w:i/>
          <w:iCs/>
          <w:sz w:val="24"/>
          <w:szCs w:val="24"/>
        </w:rPr>
        <w:t>(Miscellaneous Revisions) Amendment Instrument</w:t>
      </w:r>
      <w:r w:rsidR="008C1974" w:rsidRPr="006607C6">
        <w:rPr>
          <w:rFonts w:ascii="Times New Roman" w:hAnsi="Times New Roman" w:cs="Times New Roman"/>
          <w:i/>
          <w:iCs/>
          <w:sz w:val="24"/>
          <w:szCs w:val="24"/>
        </w:rPr>
        <w:t> </w:t>
      </w:r>
      <w:r w:rsidRPr="006607C6">
        <w:rPr>
          <w:rFonts w:ascii="Times New Roman" w:hAnsi="Times New Roman" w:cs="Times New Roman"/>
          <w:i/>
          <w:iCs/>
          <w:sz w:val="24"/>
          <w:szCs w:val="24"/>
        </w:rPr>
        <w:t>202</w:t>
      </w:r>
      <w:r w:rsidR="00393985" w:rsidRPr="006607C6">
        <w:rPr>
          <w:rFonts w:ascii="Times New Roman" w:hAnsi="Times New Roman" w:cs="Times New Roman"/>
          <w:i/>
          <w:iCs/>
          <w:sz w:val="24"/>
          <w:szCs w:val="24"/>
        </w:rPr>
        <w:t>3</w:t>
      </w:r>
      <w:r w:rsidRPr="006607C6">
        <w:rPr>
          <w:rFonts w:ascii="Times New Roman" w:hAnsi="Times New Roman" w:cs="Times New Roman"/>
          <w:i/>
          <w:iCs/>
          <w:sz w:val="24"/>
          <w:szCs w:val="24"/>
        </w:rPr>
        <w:t xml:space="preserve"> (No. </w:t>
      </w:r>
      <w:r w:rsidR="00393985" w:rsidRPr="006607C6">
        <w:rPr>
          <w:rFonts w:ascii="Times New Roman" w:hAnsi="Times New Roman" w:cs="Times New Roman"/>
          <w:i/>
          <w:iCs/>
          <w:sz w:val="24"/>
          <w:szCs w:val="24"/>
        </w:rPr>
        <w:t>1</w:t>
      </w:r>
      <w:r w:rsidRPr="006607C6">
        <w:rPr>
          <w:rFonts w:ascii="Times New Roman" w:hAnsi="Times New Roman" w:cs="Times New Roman"/>
          <w:i/>
          <w:iCs/>
          <w:sz w:val="24"/>
          <w:szCs w:val="24"/>
        </w:rPr>
        <w:t xml:space="preserve">) </w:t>
      </w:r>
      <w:r w:rsidRPr="006607C6">
        <w:rPr>
          <w:rFonts w:ascii="Times New Roman" w:hAnsi="Times New Roman" w:cs="Times New Roman"/>
          <w:sz w:val="24"/>
          <w:szCs w:val="24"/>
        </w:rPr>
        <w:t xml:space="preserve">(the </w:t>
      </w:r>
      <w:r w:rsidRPr="006607C6">
        <w:rPr>
          <w:rFonts w:ascii="Times New Roman" w:hAnsi="Times New Roman" w:cs="Times New Roman"/>
          <w:b/>
          <w:i/>
          <w:sz w:val="24"/>
          <w:szCs w:val="24"/>
        </w:rPr>
        <w:t>MOS amendment</w:t>
      </w:r>
      <w:r w:rsidRPr="006607C6">
        <w:rPr>
          <w:rFonts w:ascii="Times New Roman" w:hAnsi="Times New Roman" w:cs="Times New Roman"/>
          <w:sz w:val="24"/>
          <w:szCs w:val="24"/>
        </w:rPr>
        <w:t xml:space="preserve">) is the third in a series of amendments designed, in the light of 3 years of practical CASA and industry experience with the </w:t>
      </w:r>
      <w:r w:rsidR="008C1974" w:rsidRPr="006607C6">
        <w:rPr>
          <w:rFonts w:ascii="Times New Roman" w:hAnsi="Times New Roman" w:cs="Times New Roman"/>
          <w:sz w:val="24"/>
          <w:szCs w:val="24"/>
        </w:rPr>
        <w:t xml:space="preserve">principal </w:t>
      </w:r>
      <w:r w:rsidRPr="006607C6">
        <w:rPr>
          <w:rFonts w:ascii="Times New Roman" w:hAnsi="Times New Roman" w:cs="Times New Roman"/>
          <w:sz w:val="24"/>
          <w:szCs w:val="24"/>
        </w:rPr>
        <w:t xml:space="preserve">MOS, to make technical updates and improvements that do not substantially alter existing requirements but improve and clarify the way they operate. Thus, the MOS amendments makes a large number of minor or machinery modifications to the </w:t>
      </w:r>
      <w:r w:rsidR="008C1974" w:rsidRPr="006607C6">
        <w:rPr>
          <w:rFonts w:ascii="Times New Roman" w:hAnsi="Times New Roman" w:cs="Times New Roman"/>
          <w:sz w:val="24"/>
          <w:szCs w:val="24"/>
        </w:rPr>
        <w:t xml:space="preserve">principal </w:t>
      </w:r>
      <w:r w:rsidRPr="006607C6">
        <w:rPr>
          <w:rFonts w:ascii="Times New Roman" w:hAnsi="Times New Roman" w:cs="Times New Roman"/>
          <w:sz w:val="24"/>
          <w:szCs w:val="24"/>
        </w:rPr>
        <w:t>MOS to clarify, simplify and streamline numerous provisions and their application.</w:t>
      </w:r>
    </w:p>
    <w:p w14:paraId="570A6A5C" w14:textId="035528A8" w:rsidR="004E32A3" w:rsidRPr="006607C6" w:rsidRDefault="004E32A3" w:rsidP="006241A3">
      <w:pPr>
        <w:pStyle w:val="BodyText"/>
        <w:tabs>
          <w:tab w:val="left" w:pos="426"/>
        </w:tabs>
        <w:spacing w:after="0" w:line="240" w:lineRule="auto"/>
        <w:rPr>
          <w:rFonts w:ascii="Times New Roman" w:hAnsi="Times New Roman" w:cs="Times New Roman"/>
          <w:sz w:val="24"/>
          <w:szCs w:val="24"/>
        </w:rPr>
      </w:pPr>
    </w:p>
    <w:p w14:paraId="7688704A" w14:textId="77777777" w:rsidR="004E32A3" w:rsidRPr="006607C6" w:rsidRDefault="004E32A3" w:rsidP="004E32A3">
      <w:pPr>
        <w:pStyle w:val="BodyText"/>
        <w:tabs>
          <w:tab w:val="left" w:pos="426"/>
        </w:tabs>
        <w:spacing w:after="0" w:line="240" w:lineRule="auto"/>
        <w:rPr>
          <w:rFonts w:ascii="Times New Roman" w:hAnsi="Times New Roman" w:cs="Times New Roman"/>
          <w:sz w:val="24"/>
          <w:szCs w:val="24"/>
        </w:rPr>
      </w:pPr>
      <w:r w:rsidRPr="006607C6">
        <w:rPr>
          <w:rFonts w:ascii="Times New Roman" w:hAnsi="Times New Roman" w:cs="Times New Roman"/>
          <w:sz w:val="24"/>
          <w:szCs w:val="24"/>
        </w:rPr>
        <w:t>The commencement of the amendments is staggered for transitional purposes. The amendments in Schedule 1 commence on 19 April 2023. The amendments in Schedule 2 commence on 18 October 2023.</w:t>
      </w:r>
    </w:p>
    <w:p w14:paraId="2D2CDB30" w14:textId="77777777" w:rsidR="006241A3" w:rsidRPr="006607C6" w:rsidRDefault="006241A3" w:rsidP="006241A3">
      <w:pPr>
        <w:pStyle w:val="BodyText"/>
        <w:tabs>
          <w:tab w:val="left" w:pos="426"/>
        </w:tabs>
        <w:spacing w:after="0" w:line="240" w:lineRule="auto"/>
        <w:rPr>
          <w:rFonts w:ascii="Times New Roman" w:hAnsi="Times New Roman" w:cs="Times New Roman"/>
          <w:sz w:val="24"/>
          <w:szCs w:val="24"/>
        </w:rPr>
      </w:pPr>
    </w:p>
    <w:p w14:paraId="049F8F79" w14:textId="339EE5BE" w:rsidR="00F04BF1" w:rsidRPr="006607C6" w:rsidRDefault="002A1B9C" w:rsidP="00F04BF1">
      <w:pPr>
        <w:pStyle w:val="BodyText"/>
        <w:tabs>
          <w:tab w:val="left" w:pos="426"/>
        </w:tabs>
        <w:spacing w:after="0" w:line="240" w:lineRule="auto"/>
        <w:rPr>
          <w:rFonts w:ascii="Times New Roman" w:hAnsi="Times New Roman" w:cs="Times New Roman"/>
          <w:sz w:val="24"/>
          <w:szCs w:val="24"/>
        </w:rPr>
      </w:pPr>
      <w:r w:rsidRPr="006607C6">
        <w:rPr>
          <w:rFonts w:ascii="Times New Roman" w:hAnsi="Times New Roman" w:cs="Times New Roman"/>
          <w:sz w:val="24"/>
          <w:szCs w:val="24"/>
        </w:rPr>
        <w:t>A</w:t>
      </w:r>
      <w:r w:rsidR="006241A3" w:rsidRPr="006607C6">
        <w:rPr>
          <w:rFonts w:ascii="Times New Roman" w:hAnsi="Times New Roman" w:cs="Times New Roman"/>
          <w:sz w:val="24"/>
          <w:szCs w:val="24"/>
        </w:rPr>
        <w:t xml:space="preserve"> post</w:t>
      </w:r>
      <w:r w:rsidR="0043654C" w:rsidRPr="006607C6">
        <w:rPr>
          <w:rFonts w:ascii="Times New Roman" w:hAnsi="Times New Roman" w:cs="Times New Roman"/>
          <w:sz w:val="24"/>
          <w:szCs w:val="24"/>
        </w:rPr>
        <w:t>-</w:t>
      </w:r>
      <w:r w:rsidR="006241A3" w:rsidRPr="006607C6">
        <w:rPr>
          <w:rFonts w:ascii="Times New Roman" w:hAnsi="Times New Roman" w:cs="Times New Roman"/>
          <w:sz w:val="24"/>
          <w:szCs w:val="24"/>
        </w:rPr>
        <w:t xml:space="preserve">implementation review of the </w:t>
      </w:r>
      <w:r w:rsidR="008C1974" w:rsidRPr="006607C6">
        <w:rPr>
          <w:rFonts w:ascii="Times New Roman" w:hAnsi="Times New Roman" w:cs="Times New Roman"/>
          <w:sz w:val="24"/>
          <w:szCs w:val="24"/>
        </w:rPr>
        <w:t xml:space="preserve">principal </w:t>
      </w:r>
      <w:r w:rsidR="006241A3" w:rsidRPr="006607C6">
        <w:rPr>
          <w:rFonts w:ascii="Times New Roman" w:hAnsi="Times New Roman" w:cs="Times New Roman"/>
          <w:sz w:val="24"/>
          <w:szCs w:val="24"/>
        </w:rPr>
        <w:t>MOS identified the need to simplify or correct a miscellaneous range of matters in the MOS. The MOS amendment</w:t>
      </w:r>
      <w:r w:rsidRPr="006607C6">
        <w:rPr>
          <w:rFonts w:ascii="Times New Roman" w:hAnsi="Times New Roman" w:cs="Times New Roman"/>
          <w:sz w:val="24"/>
          <w:szCs w:val="24"/>
        </w:rPr>
        <w:t>, therefore,</w:t>
      </w:r>
      <w:r w:rsidR="006241A3" w:rsidRPr="006607C6">
        <w:rPr>
          <w:rFonts w:ascii="Times New Roman" w:hAnsi="Times New Roman" w:cs="Times New Roman"/>
          <w:sz w:val="24"/>
          <w:szCs w:val="24"/>
        </w:rPr>
        <w:t xml:space="preserve"> contains over 1</w:t>
      </w:r>
      <w:r w:rsidR="00F04BF1" w:rsidRPr="006607C6">
        <w:rPr>
          <w:rFonts w:ascii="Times New Roman" w:hAnsi="Times New Roman" w:cs="Times New Roman"/>
          <w:sz w:val="24"/>
          <w:szCs w:val="24"/>
        </w:rPr>
        <w:t>6</w:t>
      </w:r>
      <w:r w:rsidR="006241A3" w:rsidRPr="006607C6">
        <w:rPr>
          <w:rFonts w:ascii="Times New Roman" w:hAnsi="Times New Roman" w:cs="Times New Roman"/>
          <w:sz w:val="24"/>
          <w:szCs w:val="24"/>
        </w:rPr>
        <w:t xml:space="preserve">0 individual disparate amendments but the following may give some idea of the range of minor or machinery matters addressed. </w:t>
      </w:r>
      <w:r w:rsidR="00F04BF1" w:rsidRPr="006607C6">
        <w:rPr>
          <w:rFonts w:ascii="Times New Roman" w:hAnsi="Times New Roman" w:cs="Times New Roman"/>
          <w:sz w:val="24"/>
          <w:szCs w:val="24"/>
        </w:rPr>
        <w:t>The MOS amendment will:</w:t>
      </w:r>
    </w:p>
    <w:p w14:paraId="784FBAF1" w14:textId="71E08236" w:rsidR="00F04BF1" w:rsidRPr="006607C6" w:rsidRDefault="00F04BF1" w:rsidP="00F04BF1">
      <w:pPr>
        <w:pStyle w:val="LDBodytext"/>
        <w:numPr>
          <w:ilvl w:val="0"/>
          <w:numId w:val="61"/>
        </w:numPr>
      </w:pPr>
      <w:r w:rsidRPr="006607C6">
        <w:t>add, clarify, correct, or delete, some definitions</w:t>
      </w:r>
    </w:p>
    <w:p w14:paraId="25C3B347" w14:textId="4CF049CD" w:rsidR="00F04BF1" w:rsidRPr="006607C6" w:rsidRDefault="00F04BF1" w:rsidP="00F04BF1">
      <w:pPr>
        <w:pStyle w:val="LDBodytext"/>
        <w:numPr>
          <w:ilvl w:val="0"/>
          <w:numId w:val="61"/>
        </w:numPr>
      </w:pPr>
      <w:r w:rsidRPr="006607C6">
        <w:t>correct typographical errors</w:t>
      </w:r>
    </w:p>
    <w:p w14:paraId="5FC16ADB" w14:textId="394C24CD" w:rsidR="00F04BF1" w:rsidRPr="006607C6" w:rsidRDefault="00F04BF1" w:rsidP="00F04BF1">
      <w:pPr>
        <w:pStyle w:val="LDBodytext"/>
        <w:numPr>
          <w:ilvl w:val="0"/>
          <w:numId w:val="61"/>
        </w:numPr>
      </w:pPr>
      <w:r w:rsidRPr="006607C6">
        <w:t>remove gendered language</w:t>
      </w:r>
    </w:p>
    <w:p w14:paraId="1A2D3904" w14:textId="392C9275" w:rsidR="00F04BF1" w:rsidRPr="006607C6" w:rsidRDefault="00F04BF1" w:rsidP="00F04BF1">
      <w:pPr>
        <w:pStyle w:val="LDBodytext"/>
        <w:numPr>
          <w:ilvl w:val="0"/>
          <w:numId w:val="61"/>
        </w:numPr>
      </w:pPr>
      <w:r w:rsidRPr="006607C6">
        <w:t>add or clarify some Notes</w:t>
      </w:r>
    </w:p>
    <w:p w14:paraId="53F0FFAE" w14:textId="7DFB5F01" w:rsidR="00F04BF1" w:rsidRPr="006607C6" w:rsidRDefault="00F04BF1" w:rsidP="00F04BF1">
      <w:pPr>
        <w:pStyle w:val="LDBodytext"/>
        <w:numPr>
          <w:ilvl w:val="0"/>
          <w:numId w:val="61"/>
        </w:numPr>
      </w:pPr>
      <w:r w:rsidRPr="006607C6">
        <w:t>add transitional provisions</w:t>
      </w:r>
    </w:p>
    <w:p w14:paraId="5F8D9D03" w14:textId="2F7894A9" w:rsidR="00F04BF1" w:rsidRPr="006607C6" w:rsidRDefault="00F04BF1" w:rsidP="00F04BF1">
      <w:pPr>
        <w:pStyle w:val="LDBodytext"/>
        <w:numPr>
          <w:ilvl w:val="0"/>
          <w:numId w:val="61"/>
        </w:numPr>
      </w:pPr>
      <w:r w:rsidRPr="006607C6">
        <w:lastRenderedPageBreak/>
        <w:t>clarify the distinction between provisions dealing with the initial issue of a remote pilot licence (</w:t>
      </w:r>
      <w:r w:rsidRPr="006607C6">
        <w:rPr>
          <w:b/>
          <w:bCs/>
          <w:i/>
          <w:iCs/>
        </w:rPr>
        <w:t>RePL</w:t>
      </w:r>
      <w:r w:rsidRPr="006607C6">
        <w:t>) and an upgrade of such a licence</w:t>
      </w:r>
    </w:p>
    <w:p w14:paraId="56CD5E05" w14:textId="3FEBF56E" w:rsidR="00F04BF1" w:rsidRPr="006607C6" w:rsidRDefault="00F04BF1" w:rsidP="00F04BF1">
      <w:pPr>
        <w:pStyle w:val="LDBodytext"/>
        <w:numPr>
          <w:ilvl w:val="0"/>
          <w:numId w:val="61"/>
        </w:numPr>
      </w:pPr>
      <w:r w:rsidRPr="006607C6">
        <w:t>update some language to better accommodate communications technology</w:t>
      </w:r>
    </w:p>
    <w:p w14:paraId="1F9CCF2B" w14:textId="5A33553A" w:rsidR="00F04BF1" w:rsidRPr="006607C6" w:rsidRDefault="00F04BF1" w:rsidP="00F04BF1">
      <w:pPr>
        <w:pStyle w:val="LDBodytext"/>
        <w:numPr>
          <w:ilvl w:val="0"/>
          <w:numId w:val="61"/>
        </w:numPr>
      </w:pPr>
      <w:r w:rsidRPr="006607C6">
        <w:t>clarify significant change processes</w:t>
      </w:r>
    </w:p>
    <w:p w14:paraId="5DC466EE" w14:textId="7E596ADB" w:rsidR="00F04BF1" w:rsidRPr="006607C6" w:rsidRDefault="00F04BF1" w:rsidP="00F04BF1">
      <w:pPr>
        <w:pStyle w:val="LDBodytext"/>
        <w:numPr>
          <w:ilvl w:val="0"/>
          <w:numId w:val="61"/>
        </w:numPr>
      </w:pPr>
      <w:r w:rsidRPr="006607C6">
        <w:t>re-express some provisions in clearer language</w:t>
      </w:r>
    </w:p>
    <w:p w14:paraId="52ADAF26" w14:textId="47655D20" w:rsidR="00F04BF1" w:rsidRPr="006607C6" w:rsidRDefault="00F04BF1" w:rsidP="00F04BF1">
      <w:pPr>
        <w:pStyle w:val="LDBodytext"/>
        <w:numPr>
          <w:ilvl w:val="0"/>
          <w:numId w:val="61"/>
        </w:numPr>
      </w:pPr>
      <w:r w:rsidRPr="006607C6">
        <w:t>recast some provisions to remove some unnecessary procedural and operational requirements</w:t>
      </w:r>
    </w:p>
    <w:p w14:paraId="6C2513DA" w14:textId="16B28159" w:rsidR="00F04BF1" w:rsidRPr="006607C6" w:rsidRDefault="00F04BF1" w:rsidP="00F04BF1">
      <w:pPr>
        <w:pStyle w:val="LDBodytext"/>
        <w:numPr>
          <w:ilvl w:val="0"/>
          <w:numId w:val="61"/>
        </w:numPr>
      </w:pPr>
      <w:r w:rsidRPr="006607C6">
        <w:t>delete some unnecessary administrative requirements about record keeping</w:t>
      </w:r>
    </w:p>
    <w:p w14:paraId="6577843C" w14:textId="77777777" w:rsidR="00F04BF1" w:rsidRPr="006607C6" w:rsidRDefault="00F04BF1" w:rsidP="00F04BF1">
      <w:pPr>
        <w:pStyle w:val="LDBodytext"/>
        <w:numPr>
          <w:ilvl w:val="0"/>
          <w:numId w:val="61"/>
        </w:numPr>
        <w:tabs>
          <w:tab w:val="left" w:pos="426"/>
        </w:tabs>
      </w:pPr>
      <w:r w:rsidRPr="006607C6">
        <w:t>remove some unnecessary training prescriptions from the aeronautical knowledge units and the practical competency units of a RePL training course.</w:t>
      </w:r>
    </w:p>
    <w:p w14:paraId="6D6C6E26" w14:textId="77777777" w:rsidR="00BC1AE6" w:rsidRPr="006607C6" w:rsidRDefault="00BC1AE6" w:rsidP="0078410A">
      <w:pPr>
        <w:pStyle w:val="LDBodytext"/>
      </w:pPr>
    </w:p>
    <w:p w14:paraId="183CACB2" w14:textId="4CE1B647" w:rsidR="00195D71" w:rsidRPr="006607C6" w:rsidRDefault="00732DB3" w:rsidP="0078410A">
      <w:pPr>
        <w:pStyle w:val="LDBodytext"/>
        <w:rPr>
          <w:b/>
        </w:rPr>
      </w:pPr>
      <w:r w:rsidRPr="006607C6">
        <w:rPr>
          <w:b/>
        </w:rPr>
        <w:t>Human rights implications</w:t>
      </w:r>
    </w:p>
    <w:p w14:paraId="59408809" w14:textId="38197539" w:rsidR="006C6062" w:rsidRPr="006607C6" w:rsidRDefault="006241A3" w:rsidP="00F66755">
      <w:pPr>
        <w:pStyle w:val="LDBodytext"/>
        <w:rPr>
          <w:bCs/>
        </w:rPr>
      </w:pPr>
      <w:r w:rsidRPr="006607C6">
        <w:rPr>
          <w:bCs/>
        </w:rPr>
        <w:t>The MOS amendment is a minor or machinery measure</w:t>
      </w:r>
      <w:r w:rsidR="006C6062" w:rsidRPr="006607C6">
        <w:rPr>
          <w:bCs/>
        </w:rPr>
        <w:t xml:space="preserve">, designed </w:t>
      </w:r>
      <w:r w:rsidRPr="006607C6">
        <w:rPr>
          <w:bCs/>
        </w:rPr>
        <w:t>to correct and clarify provision</w:t>
      </w:r>
      <w:r w:rsidR="006C6062" w:rsidRPr="006607C6">
        <w:rPr>
          <w:bCs/>
        </w:rPr>
        <w:t>s</w:t>
      </w:r>
      <w:r w:rsidRPr="006607C6">
        <w:rPr>
          <w:bCs/>
        </w:rPr>
        <w:t xml:space="preserve"> in the </w:t>
      </w:r>
      <w:r w:rsidR="008C1974" w:rsidRPr="006607C6">
        <w:rPr>
          <w:bCs/>
        </w:rPr>
        <w:t xml:space="preserve">principal </w:t>
      </w:r>
      <w:r w:rsidRPr="006607C6">
        <w:rPr>
          <w:bCs/>
        </w:rPr>
        <w:t>MOS</w:t>
      </w:r>
      <w:r w:rsidR="00F66755" w:rsidRPr="006607C6">
        <w:rPr>
          <w:bCs/>
        </w:rPr>
        <w:t xml:space="preserve">. </w:t>
      </w:r>
      <w:r w:rsidR="003A6C7B" w:rsidRPr="006607C6">
        <w:rPr>
          <w:bCs/>
        </w:rPr>
        <w:t xml:space="preserve">It </w:t>
      </w:r>
      <w:r w:rsidR="00B210F4" w:rsidRPr="006607C6">
        <w:rPr>
          <w:bCs/>
        </w:rPr>
        <w:t>contains no major or new legal requirements that would amount to increased legislative burdens or obligations on RPA operators, as again</w:t>
      </w:r>
      <w:r w:rsidR="006C6062" w:rsidRPr="006607C6">
        <w:rPr>
          <w:bCs/>
        </w:rPr>
        <w:t>st the substantive requirements of the pre-existing MOS itself.</w:t>
      </w:r>
    </w:p>
    <w:p w14:paraId="3E22CD36" w14:textId="77777777" w:rsidR="006C6062" w:rsidRPr="006607C6" w:rsidRDefault="006C6062" w:rsidP="00F66755">
      <w:pPr>
        <w:pStyle w:val="LDBodytext"/>
        <w:rPr>
          <w:bCs/>
        </w:rPr>
      </w:pPr>
    </w:p>
    <w:p w14:paraId="2F6BDEA7" w14:textId="1B38E477" w:rsidR="00F66755" w:rsidRPr="006607C6" w:rsidRDefault="00B210F4" w:rsidP="00F66755">
      <w:pPr>
        <w:pStyle w:val="LDBodytext"/>
      </w:pPr>
      <w:r w:rsidRPr="006607C6">
        <w:rPr>
          <w:bCs/>
        </w:rPr>
        <w:t>As</w:t>
      </w:r>
      <w:r w:rsidR="006241A3" w:rsidRPr="006607C6">
        <w:rPr>
          <w:bCs/>
        </w:rPr>
        <w:t xml:space="preserve"> such</w:t>
      </w:r>
      <w:r w:rsidR="00702CD6" w:rsidRPr="006607C6">
        <w:rPr>
          <w:bCs/>
        </w:rPr>
        <w:t>,</w:t>
      </w:r>
      <w:r w:rsidR="008D7C81" w:rsidRPr="006607C6">
        <w:rPr>
          <w:bCs/>
        </w:rPr>
        <w:t xml:space="preserve"> therefore, given the nature of the amendments,</w:t>
      </w:r>
      <w:r w:rsidR="006241A3" w:rsidRPr="006607C6">
        <w:rPr>
          <w:bCs/>
        </w:rPr>
        <w:t xml:space="preserve"> </w:t>
      </w:r>
      <w:r w:rsidR="00702CD6" w:rsidRPr="006607C6">
        <w:rPr>
          <w:bCs/>
        </w:rPr>
        <w:t xml:space="preserve">the MOS </w:t>
      </w:r>
      <w:r w:rsidR="00B260E6" w:rsidRPr="006607C6">
        <w:rPr>
          <w:bCs/>
        </w:rPr>
        <w:t>amendment</w:t>
      </w:r>
      <w:r w:rsidR="00F66755" w:rsidRPr="006607C6">
        <w:rPr>
          <w:bCs/>
        </w:rPr>
        <w:t xml:space="preserve"> in itself </w:t>
      </w:r>
      <w:r w:rsidR="006241A3" w:rsidRPr="006607C6">
        <w:rPr>
          <w:bCs/>
        </w:rPr>
        <w:t>does not give rise to any human rights issues</w:t>
      </w:r>
      <w:r w:rsidR="00F66755" w:rsidRPr="006607C6">
        <w:rPr>
          <w:bCs/>
        </w:rPr>
        <w:t xml:space="preserve"> for the purposes of </w:t>
      </w:r>
      <w:r w:rsidR="00F66755" w:rsidRPr="006607C6">
        <w:t>Part 3 of the</w:t>
      </w:r>
      <w:r w:rsidR="00F66755" w:rsidRPr="006607C6">
        <w:rPr>
          <w:i/>
        </w:rPr>
        <w:t xml:space="preserve"> Human Rights (Parliamentary Scrutiny) Act 2011.</w:t>
      </w:r>
    </w:p>
    <w:p w14:paraId="3A92DE6D" w14:textId="77777777" w:rsidR="00F66755" w:rsidRPr="006607C6" w:rsidRDefault="00F66755" w:rsidP="0078410A">
      <w:pPr>
        <w:pStyle w:val="LDBodytext"/>
        <w:rPr>
          <w:bCs/>
        </w:rPr>
      </w:pPr>
    </w:p>
    <w:p w14:paraId="7B7155A5" w14:textId="57AFCAF4" w:rsidR="004065B5" w:rsidRPr="006607C6" w:rsidRDefault="004065B5" w:rsidP="008334F2">
      <w:pPr>
        <w:pStyle w:val="EMItemHeading"/>
        <w:keepNext w:val="0"/>
        <w:keepLines w:val="0"/>
        <w:spacing w:before="0" w:after="0" w:line="240" w:lineRule="auto"/>
        <w:rPr>
          <w:rFonts w:cs="Times New Roman"/>
          <w:szCs w:val="24"/>
        </w:rPr>
      </w:pPr>
      <w:r w:rsidRPr="006607C6">
        <w:rPr>
          <w:rFonts w:cs="Times New Roman"/>
          <w:szCs w:val="24"/>
        </w:rPr>
        <w:t>Conclusion</w:t>
      </w:r>
    </w:p>
    <w:p w14:paraId="7DD8FD2D" w14:textId="6B418ED9" w:rsidR="0016112D" w:rsidRPr="006607C6" w:rsidRDefault="004065B5" w:rsidP="00EA338A">
      <w:pPr>
        <w:spacing w:after="0" w:line="240" w:lineRule="auto"/>
        <w:rPr>
          <w:rFonts w:ascii="Times New Roman" w:eastAsia="Calibri" w:hAnsi="Times New Roman" w:cs="Times New Roman"/>
          <w:sz w:val="24"/>
          <w:szCs w:val="24"/>
        </w:rPr>
      </w:pPr>
      <w:r w:rsidRPr="006607C6">
        <w:rPr>
          <w:rFonts w:ascii="Times New Roman" w:eastAsia="Calibri" w:hAnsi="Times New Roman" w:cs="Times New Roman"/>
          <w:sz w:val="24"/>
          <w:szCs w:val="24"/>
        </w:rPr>
        <w:t>Th</w:t>
      </w:r>
      <w:r w:rsidR="001B22D0" w:rsidRPr="006607C6">
        <w:rPr>
          <w:rFonts w:ascii="Times New Roman" w:eastAsia="Calibri" w:hAnsi="Times New Roman" w:cs="Times New Roman"/>
          <w:sz w:val="24"/>
          <w:szCs w:val="24"/>
        </w:rPr>
        <w:t>e MOS amendment is a</w:t>
      </w:r>
      <w:r w:rsidRPr="006607C6">
        <w:rPr>
          <w:rFonts w:ascii="Times New Roman" w:eastAsia="Calibri" w:hAnsi="Times New Roman" w:cs="Times New Roman"/>
          <w:sz w:val="24"/>
          <w:szCs w:val="24"/>
        </w:rPr>
        <w:t xml:space="preserve"> legislative instrument</w:t>
      </w:r>
      <w:r w:rsidR="001B22D0" w:rsidRPr="006607C6">
        <w:rPr>
          <w:rFonts w:ascii="Times New Roman" w:eastAsia="Calibri" w:hAnsi="Times New Roman" w:cs="Times New Roman"/>
          <w:sz w:val="24"/>
          <w:szCs w:val="24"/>
        </w:rPr>
        <w:t xml:space="preserve"> that</w:t>
      </w:r>
      <w:r w:rsidRPr="006607C6">
        <w:rPr>
          <w:rFonts w:ascii="Times New Roman" w:eastAsia="Calibri" w:hAnsi="Times New Roman" w:cs="Times New Roman"/>
          <w:sz w:val="24"/>
          <w:szCs w:val="24"/>
        </w:rPr>
        <w:t xml:space="preserve"> is compatible with human rights</w:t>
      </w:r>
      <w:r w:rsidR="0016112D" w:rsidRPr="006607C6">
        <w:rPr>
          <w:rFonts w:ascii="Times New Roman" w:eastAsia="Calibri" w:hAnsi="Times New Roman" w:cs="Times New Roman"/>
          <w:sz w:val="24"/>
          <w:szCs w:val="24"/>
        </w:rPr>
        <w:t xml:space="preserve"> and does not in itself raise any human rights issues.</w:t>
      </w:r>
    </w:p>
    <w:p w14:paraId="224279A6" w14:textId="77777777" w:rsidR="0016112D" w:rsidRPr="006607C6" w:rsidRDefault="0016112D" w:rsidP="00EA338A">
      <w:pPr>
        <w:spacing w:after="0" w:line="240" w:lineRule="auto"/>
        <w:rPr>
          <w:rFonts w:ascii="Times New Roman" w:eastAsia="Calibri" w:hAnsi="Times New Roman" w:cs="Times New Roman"/>
          <w:sz w:val="24"/>
          <w:szCs w:val="24"/>
        </w:rPr>
      </w:pPr>
    </w:p>
    <w:p w14:paraId="232B53C9" w14:textId="77777777" w:rsidR="008C1974" w:rsidRPr="006607C6" w:rsidRDefault="008C1974" w:rsidP="00D1083C">
      <w:pPr>
        <w:spacing w:after="0" w:line="240" w:lineRule="auto"/>
        <w:rPr>
          <w:rFonts w:ascii="Times New Roman" w:eastAsia="Calibri" w:hAnsi="Times New Roman" w:cs="Times New Roman"/>
          <w:sz w:val="24"/>
          <w:szCs w:val="24"/>
        </w:rPr>
      </w:pPr>
    </w:p>
    <w:p w14:paraId="5B3AA66C" w14:textId="77777777" w:rsidR="008C1974" w:rsidRPr="006607C6" w:rsidRDefault="008C1974" w:rsidP="00D1083C">
      <w:pPr>
        <w:spacing w:after="0" w:line="240" w:lineRule="auto"/>
        <w:rPr>
          <w:rFonts w:ascii="Times New Roman" w:eastAsia="Calibri" w:hAnsi="Times New Roman" w:cs="Times New Roman"/>
          <w:sz w:val="24"/>
          <w:szCs w:val="24"/>
        </w:rPr>
      </w:pPr>
    </w:p>
    <w:p w14:paraId="1AE8854D" w14:textId="2F3D3C2F" w:rsidR="00753BBC" w:rsidRPr="00443B5A" w:rsidRDefault="00A569DA" w:rsidP="00EA338A">
      <w:pPr>
        <w:spacing w:after="0" w:line="240" w:lineRule="auto"/>
        <w:jc w:val="center"/>
      </w:pPr>
      <w:r w:rsidRPr="006607C6">
        <w:rPr>
          <w:rFonts w:ascii="Times New Roman" w:hAnsi="Times New Roman"/>
          <w:b/>
          <w:bCs/>
          <w:sz w:val="24"/>
          <w:szCs w:val="24"/>
        </w:rPr>
        <w:t>Civil Aviation Safety Authority</w:t>
      </w:r>
    </w:p>
    <w:sectPr w:rsidR="00753BBC" w:rsidRPr="00443B5A" w:rsidSect="00340F8A">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7E5B" w14:textId="77777777" w:rsidR="00B42396" w:rsidRDefault="00B42396">
      <w:r>
        <w:separator/>
      </w:r>
    </w:p>
  </w:endnote>
  <w:endnote w:type="continuationSeparator" w:id="0">
    <w:p w14:paraId="198AABBA" w14:textId="77777777" w:rsidR="00B42396" w:rsidRDefault="00B42396">
      <w:r>
        <w:continuationSeparator/>
      </w:r>
    </w:p>
  </w:endnote>
  <w:endnote w:type="continuationNotice" w:id="1">
    <w:p w14:paraId="028C3EB9" w14:textId="77777777" w:rsidR="00B42396" w:rsidRDefault="00B42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FEBA" w14:textId="77777777" w:rsidR="00B42396" w:rsidRDefault="00B42396">
      <w:r>
        <w:separator/>
      </w:r>
    </w:p>
  </w:footnote>
  <w:footnote w:type="continuationSeparator" w:id="0">
    <w:p w14:paraId="65F3BDDC" w14:textId="77777777" w:rsidR="00B42396" w:rsidRDefault="00B42396">
      <w:r>
        <w:continuationSeparator/>
      </w:r>
    </w:p>
  </w:footnote>
  <w:footnote w:type="continuationNotice" w:id="1">
    <w:p w14:paraId="4D8EB08A" w14:textId="77777777" w:rsidR="00B42396" w:rsidRDefault="00B423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0069143E">
          <w:rPr>
            <w:rFonts w:ascii="Times New Roman" w:hAnsi="Times New Roman" w:cs="Times New Roman"/>
            <w:noProof/>
            <w:sz w:val="24"/>
            <w:szCs w:val="24"/>
          </w:rPr>
          <w:t>8</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74333"/>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 w15:restartNumberingAfterBreak="0">
    <w:nsid w:val="077E16BE"/>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3"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6" w15:restartNumberingAfterBreak="0">
    <w:nsid w:val="15AC2211"/>
    <w:multiLevelType w:val="hybridMultilevel"/>
    <w:tmpl w:val="51D85EFC"/>
    <w:lvl w:ilvl="0" w:tplc="0C09000F">
      <w:start w:val="1"/>
      <w:numFmt w:val="decimal"/>
      <w:lvlText w:val="%1."/>
      <w:lvlJc w:val="left"/>
      <w:pPr>
        <w:ind w:left="1939" w:hanging="720"/>
      </w:pPr>
      <w:rPr>
        <w:rFonts w:hint="default"/>
      </w:rPr>
    </w:lvl>
    <w:lvl w:ilvl="1" w:tplc="FFFFFFFF" w:tentative="1">
      <w:start w:val="1"/>
      <w:numFmt w:val="lowerLetter"/>
      <w:lvlText w:val="%2."/>
      <w:lvlJc w:val="left"/>
      <w:pPr>
        <w:ind w:left="2299" w:hanging="360"/>
      </w:pPr>
    </w:lvl>
    <w:lvl w:ilvl="2" w:tplc="FFFFFFFF" w:tentative="1">
      <w:start w:val="1"/>
      <w:numFmt w:val="lowerRoman"/>
      <w:lvlText w:val="%3."/>
      <w:lvlJc w:val="right"/>
      <w:pPr>
        <w:ind w:left="3019" w:hanging="180"/>
      </w:pPr>
    </w:lvl>
    <w:lvl w:ilvl="3" w:tplc="FFFFFFFF" w:tentative="1">
      <w:start w:val="1"/>
      <w:numFmt w:val="decimal"/>
      <w:lvlText w:val="%4."/>
      <w:lvlJc w:val="left"/>
      <w:pPr>
        <w:ind w:left="3739" w:hanging="360"/>
      </w:pPr>
    </w:lvl>
    <w:lvl w:ilvl="4" w:tplc="FFFFFFFF" w:tentative="1">
      <w:start w:val="1"/>
      <w:numFmt w:val="lowerLetter"/>
      <w:lvlText w:val="%5."/>
      <w:lvlJc w:val="left"/>
      <w:pPr>
        <w:ind w:left="4459" w:hanging="360"/>
      </w:pPr>
    </w:lvl>
    <w:lvl w:ilvl="5" w:tplc="FFFFFFFF" w:tentative="1">
      <w:start w:val="1"/>
      <w:numFmt w:val="lowerRoman"/>
      <w:lvlText w:val="%6."/>
      <w:lvlJc w:val="right"/>
      <w:pPr>
        <w:ind w:left="5179" w:hanging="180"/>
      </w:pPr>
    </w:lvl>
    <w:lvl w:ilvl="6" w:tplc="FFFFFFFF" w:tentative="1">
      <w:start w:val="1"/>
      <w:numFmt w:val="decimal"/>
      <w:lvlText w:val="%7."/>
      <w:lvlJc w:val="left"/>
      <w:pPr>
        <w:ind w:left="5899" w:hanging="360"/>
      </w:pPr>
    </w:lvl>
    <w:lvl w:ilvl="7" w:tplc="FFFFFFFF" w:tentative="1">
      <w:start w:val="1"/>
      <w:numFmt w:val="lowerLetter"/>
      <w:lvlText w:val="%8."/>
      <w:lvlJc w:val="left"/>
      <w:pPr>
        <w:ind w:left="6619" w:hanging="360"/>
      </w:pPr>
    </w:lvl>
    <w:lvl w:ilvl="8" w:tplc="FFFFFFFF" w:tentative="1">
      <w:start w:val="1"/>
      <w:numFmt w:val="lowerRoman"/>
      <w:lvlText w:val="%9."/>
      <w:lvlJc w:val="right"/>
      <w:pPr>
        <w:ind w:left="7339" w:hanging="180"/>
      </w:pPr>
    </w:lvl>
  </w:abstractNum>
  <w:abstractNum w:abstractNumId="17" w15:restartNumberingAfterBreak="0">
    <w:nsid w:val="172D4F03"/>
    <w:multiLevelType w:val="hybridMultilevel"/>
    <w:tmpl w:val="9192FFC0"/>
    <w:lvl w:ilvl="0" w:tplc="C4C6754E">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8"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B76FEA"/>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0" w15:restartNumberingAfterBreak="0">
    <w:nsid w:val="23FC3D26"/>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1"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2" w15:restartNumberingAfterBreak="0">
    <w:nsid w:val="2D9A2F50"/>
    <w:multiLevelType w:val="hybridMultilevel"/>
    <w:tmpl w:val="7BCC9D8C"/>
    <w:lvl w:ilvl="0" w:tplc="8236FB12">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7F0C26"/>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4"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F976487"/>
    <w:multiLevelType w:val="hybridMultilevel"/>
    <w:tmpl w:val="5DE21CB0"/>
    <w:lvl w:ilvl="0" w:tplc="FFFFFFFF">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6" w15:restartNumberingAfterBreak="0">
    <w:nsid w:val="32DC71BB"/>
    <w:multiLevelType w:val="hybridMultilevel"/>
    <w:tmpl w:val="DEAC11DC"/>
    <w:lvl w:ilvl="0" w:tplc="72A6AA18">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7"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38B36DCA"/>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15:restartNumberingAfterBreak="0">
    <w:nsid w:val="3F7823D3"/>
    <w:multiLevelType w:val="hybridMultilevel"/>
    <w:tmpl w:val="F5160AA4"/>
    <w:lvl w:ilvl="0" w:tplc="E7AE87B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2" w15:restartNumberingAfterBreak="0">
    <w:nsid w:val="40C8703E"/>
    <w:multiLevelType w:val="hybridMultilevel"/>
    <w:tmpl w:val="5F9095E6"/>
    <w:lvl w:ilvl="0" w:tplc="FFFFFFFF">
      <w:start w:val="2"/>
      <w:numFmt w:val="decimal"/>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3" w15:restartNumberingAfterBreak="0">
    <w:nsid w:val="41330DAA"/>
    <w:multiLevelType w:val="hybridMultilevel"/>
    <w:tmpl w:val="45541168"/>
    <w:lvl w:ilvl="0" w:tplc="A7D2A88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4" w15:restartNumberingAfterBreak="0">
    <w:nsid w:val="42D52AAB"/>
    <w:multiLevelType w:val="hybridMultilevel"/>
    <w:tmpl w:val="85BACB96"/>
    <w:lvl w:ilvl="0" w:tplc="8236FB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3961592"/>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6" w15:restartNumberingAfterBreak="0">
    <w:nsid w:val="445D752A"/>
    <w:multiLevelType w:val="hybridMultilevel"/>
    <w:tmpl w:val="FEA0EC18"/>
    <w:lvl w:ilvl="0" w:tplc="AFF85E46">
      <w:start w:val="1"/>
      <w:numFmt w:val="lowerLetter"/>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7" w15:restartNumberingAfterBreak="0">
    <w:nsid w:val="465F6A98"/>
    <w:multiLevelType w:val="hybridMultilevel"/>
    <w:tmpl w:val="5F9095E6"/>
    <w:lvl w:ilvl="0" w:tplc="2DFA2978">
      <w:start w:val="2"/>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8"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2141A64"/>
    <w:multiLevelType w:val="hybridMultilevel"/>
    <w:tmpl w:val="45BA8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41"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42"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BE4FA8"/>
    <w:multiLevelType w:val="hybridMultilevel"/>
    <w:tmpl w:val="B55AB3EC"/>
    <w:lvl w:ilvl="0" w:tplc="FFFFFFFF">
      <w:start w:val="1"/>
      <w:numFmt w:val="decimal"/>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44" w15:restartNumberingAfterBreak="0">
    <w:nsid w:val="6013121B"/>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45" w15:restartNumberingAfterBreak="0">
    <w:nsid w:val="609B6455"/>
    <w:multiLevelType w:val="hybridMultilevel"/>
    <w:tmpl w:val="2ADE0842"/>
    <w:lvl w:ilvl="0" w:tplc="F5648A0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6" w15:restartNumberingAfterBreak="0">
    <w:nsid w:val="62F9249C"/>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47" w15:restartNumberingAfterBreak="0">
    <w:nsid w:val="64600051"/>
    <w:multiLevelType w:val="hybridMultilevel"/>
    <w:tmpl w:val="D7A0A638"/>
    <w:lvl w:ilvl="0" w:tplc="F5648A0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8" w15:restartNumberingAfterBreak="0">
    <w:nsid w:val="67B26D2F"/>
    <w:multiLevelType w:val="hybridMultilevel"/>
    <w:tmpl w:val="5B08C774"/>
    <w:lvl w:ilvl="0" w:tplc="80EAF96C">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9" w15:restartNumberingAfterBreak="0">
    <w:nsid w:val="682D4937"/>
    <w:multiLevelType w:val="hybridMultilevel"/>
    <w:tmpl w:val="DA00C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CF608F"/>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51" w15:restartNumberingAfterBreak="0">
    <w:nsid w:val="6B834D0C"/>
    <w:multiLevelType w:val="hybridMultilevel"/>
    <w:tmpl w:val="9192FFC0"/>
    <w:lvl w:ilvl="0" w:tplc="FFFFFFFF">
      <w:start w:val="1"/>
      <w:numFmt w:val="decimal"/>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52" w15:restartNumberingAfterBreak="0">
    <w:nsid w:val="6E9174BC"/>
    <w:multiLevelType w:val="hybridMultilevel"/>
    <w:tmpl w:val="4E30FA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6F4B4CCB"/>
    <w:multiLevelType w:val="hybridMultilevel"/>
    <w:tmpl w:val="B55AB3EC"/>
    <w:lvl w:ilvl="0" w:tplc="FFFFFFFF">
      <w:start w:val="1"/>
      <w:numFmt w:val="decimal"/>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55" w15:restartNumberingAfterBreak="0">
    <w:nsid w:val="70C623B6"/>
    <w:multiLevelType w:val="hybridMultilevel"/>
    <w:tmpl w:val="E318B4EE"/>
    <w:lvl w:ilvl="0" w:tplc="FDE00B10">
      <w:start w:val="1"/>
      <w:numFmt w:val="decimal"/>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6" w15:restartNumberingAfterBreak="0">
    <w:nsid w:val="72851766"/>
    <w:multiLevelType w:val="hybridMultilevel"/>
    <w:tmpl w:val="EB04B946"/>
    <w:lvl w:ilvl="0" w:tplc="F1AE6624">
      <w:start w:val="1"/>
      <w:numFmt w:val="lowerLetter"/>
      <w:lvlText w:val="(%1)"/>
      <w:lvlJc w:val="left"/>
      <w:pPr>
        <w:ind w:left="2164" w:hanging="720"/>
      </w:pPr>
      <w:rPr>
        <w:rFonts w:hint="default"/>
      </w:rPr>
    </w:lvl>
    <w:lvl w:ilvl="1" w:tplc="0C090019" w:tentative="1">
      <w:start w:val="1"/>
      <w:numFmt w:val="lowerLetter"/>
      <w:lvlText w:val="%2."/>
      <w:lvlJc w:val="left"/>
      <w:pPr>
        <w:ind w:left="2524" w:hanging="360"/>
      </w:pPr>
    </w:lvl>
    <w:lvl w:ilvl="2" w:tplc="0C09001B" w:tentative="1">
      <w:start w:val="1"/>
      <w:numFmt w:val="lowerRoman"/>
      <w:lvlText w:val="%3."/>
      <w:lvlJc w:val="right"/>
      <w:pPr>
        <w:ind w:left="3244" w:hanging="180"/>
      </w:pPr>
    </w:lvl>
    <w:lvl w:ilvl="3" w:tplc="0C09000F" w:tentative="1">
      <w:start w:val="1"/>
      <w:numFmt w:val="decimal"/>
      <w:lvlText w:val="%4."/>
      <w:lvlJc w:val="left"/>
      <w:pPr>
        <w:ind w:left="3964" w:hanging="360"/>
      </w:pPr>
    </w:lvl>
    <w:lvl w:ilvl="4" w:tplc="0C090019" w:tentative="1">
      <w:start w:val="1"/>
      <w:numFmt w:val="lowerLetter"/>
      <w:lvlText w:val="%5."/>
      <w:lvlJc w:val="left"/>
      <w:pPr>
        <w:ind w:left="4684" w:hanging="360"/>
      </w:pPr>
    </w:lvl>
    <w:lvl w:ilvl="5" w:tplc="0C09001B" w:tentative="1">
      <w:start w:val="1"/>
      <w:numFmt w:val="lowerRoman"/>
      <w:lvlText w:val="%6."/>
      <w:lvlJc w:val="right"/>
      <w:pPr>
        <w:ind w:left="5404" w:hanging="180"/>
      </w:pPr>
    </w:lvl>
    <w:lvl w:ilvl="6" w:tplc="0C09000F" w:tentative="1">
      <w:start w:val="1"/>
      <w:numFmt w:val="decimal"/>
      <w:lvlText w:val="%7."/>
      <w:lvlJc w:val="left"/>
      <w:pPr>
        <w:ind w:left="6124" w:hanging="360"/>
      </w:pPr>
    </w:lvl>
    <w:lvl w:ilvl="7" w:tplc="0C090019" w:tentative="1">
      <w:start w:val="1"/>
      <w:numFmt w:val="lowerLetter"/>
      <w:lvlText w:val="%8."/>
      <w:lvlJc w:val="left"/>
      <w:pPr>
        <w:ind w:left="6844" w:hanging="360"/>
      </w:pPr>
    </w:lvl>
    <w:lvl w:ilvl="8" w:tplc="0C09001B" w:tentative="1">
      <w:start w:val="1"/>
      <w:numFmt w:val="lowerRoman"/>
      <w:lvlText w:val="%9."/>
      <w:lvlJc w:val="right"/>
      <w:pPr>
        <w:ind w:left="7564" w:hanging="180"/>
      </w:pPr>
    </w:lvl>
  </w:abstractNum>
  <w:abstractNum w:abstractNumId="57" w15:restartNumberingAfterBreak="0">
    <w:nsid w:val="738F0F21"/>
    <w:multiLevelType w:val="hybridMultilevel"/>
    <w:tmpl w:val="B55AB3EC"/>
    <w:lvl w:ilvl="0" w:tplc="EAEE6BCA">
      <w:start w:val="1"/>
      <w:numFmt w:val="decimal"/>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8" w15:restartNumberingAfterBreak="0">
    <w:nsid w:val="765C0921"/>
    <w:multiLevelType w:val="hybridMultilevel"/>
    <w:tmpl w:val="B55AB3EC"/>
    <w:lvl w:ilvl="0" w:tplc="FFFFFFFF">
      <w:start w:val="1"/>
      <w:numFmt w:val="decimal"/>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5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0" w15:restartNumberingAfterBreak="0">
    <w:nsid w:val="7EE02C5A"/>
    <w:multiLevelType w:val="hybridMultilevel"/>
    <w:tmpl w:val="C728BD5A"/>
    <w:lvl w:ilvl="0" w:tplc="FFFFFFFF">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16cid:durableId="788860583">
    <w:abstractNumId w:val="9"/>
  </w:num>
  <w:num w:numId="2" w16cid:durableId="1963924801">
    <w:abstractNumId w:val="7"/>
  </w:num>
  <w:num w:numId="3" w16cid:durableId="728066595">
    <w:abstractNumId w:val="6"/>
  </w:num>
  <w:num w:numId="4" w16cid:durableId="348259618">
    <w:abstractNumId w:val="5"/>
  </w:num>
  <w:num w:numId="5" w16cid:durableId="1148937951">
    <w:abstractNumId w:val="4"/>
  </w:num>
  <w:num w:numId="6" w16cid:durableId="1611401241">
    <w:abstractNumId w:val="8"/>
  </w:num>
  <w:num w:numId="7" w16cid:durableId="1602180089">
    <w:abstractNumId w:val="3"/>
  </w:num>
  <w:num w:numId="8" w16cid:durableId="1188759461">
    <w:abstractNumId w:val="2"/>
  </w:num>
  <w:num w:numId="9" w16cid:durableId="940527030">
    <w:abstractNumId w:val="1"/>
  </w:num>
  <w:num w:numId="10" w16cid:durableId="2126994899">
    <w:abstractNumId w:val="0"/>
  </w:num>
  <w:num w:numId="11" w16cid:durableId="1604024368">
    <w:abstractNumId w:val="18"/>
  </w:num>
  <w:num w:numId="12" w16cid:durableId="1750150949">
    <w:abstractNumId w:val="59"/>
  </w:num>
  <w:num w:numId="13" w16cid:durableId="576521238">
    <w:abstractNumId w:val="41"/>
  </w:num>
  <w:num w:numId="14" w16cid:durableId="1642925058">
    <w:abstractNumId w:val="14"/>
  </w:num>
  <w:num w:numId="15" w16cid:durableId="1415056109">
    <w:abstractNumId w:val="24"/>
  </w:num>
  <w:num w:numId="16" w16cid:durableId="2112776190">
    <w:abstractNumId w:val="42"/>
  </w:num>
  <w:num w:numId="17" w16cid:durableId="875047786">
    <w:abstractNumId w:val="13"/>
  </w:num>
  <w:num w:numId="18" w16cid:durableId="289677986">
    <w:abstractNumId w:val="38"/>
  </w:num>
  <w:num w:numId="19" w16cid:durableId="414790907">
    <w:abstractNumId w:val="15"/>
  </w:num>
  <w:num w:numId="20" w16cid:durableId="1689525797">
    <w:abstractNumId w:val="40"/>
  </w:num>
  <w:num w:numId="21" w16cid:durableId="502664067">
    <w:abstractNumId w:val="53"/>
  </w:num>
  <w:num w:numId="22" w16cid:durableId="1360817395">
    <w:abstractNumId w:val="28"/>
  </w:num>
  <w:num w:numId="23" w16cid:durableId="1275212665">
    <w:abstractNumId w:val="21"/>
  </w:num>
  <w:num w:numId="24" w16cid:durableId="174421058">
    <w:abstractNumId w:val="30"/>
  </w:num>
  <w:num w:numId="25" w16cid:durableId="1564095761">
    <w:abstractNumId w:val="37"/>
  </w:num>
  <w:num w:numId="26" w16cid:durableId="623387803">
    <w:abstractNumId w:val="26"/>
  </w:num>
  <w:num w:numId="27" w16cid:durableId="1094671497">
    <w:abstractNumId w:val="19"/>
  </w:num>
  <w:num w:numId="28" w16cid:durableId="1215002365">
    <w:abstractNumId w:val="20"/>
  </w:num>
  <w:num w:numId="29" w16cid:durableId="866941356">
    <w:abstractNumId w:val="36"/>
  </w:num>
  <w:num w:numId="30" w16cid:durableId="482628574">
    <w:abstractNumId w:val="32"/>
  </w:num>
  <w:num w:numId="31" w16cid:durableId="1026784800">
    <w:abstractNumId w:val="44"/>
  </w:num>
  <w:num w:numId="32" w16cid:durableId="723329238">
    <w:abstractNumId w:val="50"/>
  </w:num>
  <w:num w:numId="33" w16cid:durableId="1924488966">
    <w:abstractNumId w:val="11"/>
  </w:num>
  <w:num w:numId="34" w16cid:durableId="1415740879">
    <w:abstractNumId w:val="12"/>
  </w:num>
  <w:num w:numId="35" w16cid:durableId="1271205233">
    <w:abstractNumId w:val="17"/>
  </w:num>
  <w:num w:numId="36" w16cid:durableId="783765689">
    <w:abstractNumId w:val="51"/>
  </w:num>
  <w:num w:numId="37" w16cid:durableId="161431713">
    <w:abstractNumId w:val="25"/>
  </w:num>
  <w:num w:numId="38" w16cid:durableId="773593545">
    <w:abstractNumId w:val="35"/>
  </w:num>
  <w:num w:numId="39" w16cid:durableId="1977680866">
    <w:abstractNumId w:val="46"/>
  </w:num>
  <w:num w:numId="40" w16cid:durableId="1711564105">
    <w:abstractNumId w:val="55"/>
  </w:num>
  <w:num w:numId="41" w16cid:durableId="864053732">
    <w:abstractNumId w:val="60"/>
  </w:num>
  <w:num w:numId="42" w16cid:durableId="1789009239">
    <w:abstractNumId w:val="57"/>
  </w:num>
  <w:num w:numId="43" w16cid:durableId="1677608021">
    <w:abstractNumId w:val="43"/>
  </w:num>
  <w:num w:numId="44" w16cid:durableId="1917321953">
    <w:abstractNumId w:val="54"/>
  </w:num>
  <w:num w:numId="45" w16cid:durableId="1281184309">
    <w:abstractNumId w:val="58"/>
  </w:num>
  <w:num w:numId="46" w16cid:durableId="791750466">
    <w:abstractNumId w:val="45"/>
  </w:num>
  <w:num w:numId="47" w16cid:durableId="1417281851">
    <w:abstractNumId w:val="47"/>
  </w:num>
  <w:num w:numId="48" w16cid:durableId="1045787874">
    <w:abstractNumId w:val="29"/>
  </w:num>
  <w:num w:numId="49" w16cid:durableId="540556631">
    <w:abstractNumId w:val="56"/>
  </w:num>
  <w:num w:numId="50" w16cid:durableId="1064177317">
    <w:abstractNumId w:val="23"/>
  </w:num>
  <w:num w:numId="51" w16cid:durableId="1409304261">
    <w:abstractNumId w:val="48"/>
  </w:num>
  <w:num w:numId="52" w16cid:durableId="528835643">
    <w:abstractNumId w:val="16"/>
  </w:num>
  <w:num w:numId="53" w16cid:durableId="1332025567">
    <w:abstractNumId w:val="52"/>
  </w:num>
  <w:num w:numId="54" w16cid:durableId="1513957804">
    <w:abstractNumId w:val="34"/>
  </w:num>
  <w:num w:numId="55" w16cid:durableId="1817839291">
    <w:abstractNumId w:val="22"/>
  </w:num>
  <w:num w:numId="56" w16cid:durableId="855774949">
    <w:abstractNumId w:val="10"/>
  </w:num>
  <w:num w:numId="57" w16cid:durableId="2103642669">
    <w:abstractNumId w:val="27"/>
  </w:num>
  <w:num w:numId="58" w16cid:durableId="226963992">
    <w:abstractNumId w:val="49"/>
  </w:num>
  <w:num w:numId="59" w16cid:durableId="1249578355">
    <w:abstractNumId w:val="33"/>
  </w:num>
  <w:num w:numId="60" w16cid:durableId="2127263932">
    <w:abstractNumId w:val="31"/>
  </w:num>
  <w:num w:numId="61" w16cid:durableId="1243106207">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1318"/>
    <w:rsid w:val="00001B1D"/>
    <w:rsid w:val="0000203E"/>
    <w:rsid w:val="000029A9"/>
    <w:rsid w:val="00004AA6"/>
    <w:rsid w:val="00004B23"/>
    <w:rsid w:val="000051F8"/>
    <w:rsid w:val="0000539E"/>
    <w:rsid w:val="00007354"/>
    <w:rsid w:val="00007DFA"/>
    <w:rsid w:val="00010450"/>
    <w:rsid w:val="00010531"/>
    <w:rsid w:val="000128F8"/>
    <w:rsid w:val="00013916"/>
    <w:rsid w:val="00014E47"/>
    <w:rsid w:val="00016B0C"/>
    <w:rsid w:val="00017C04"/>
    <w:rsid w:val="00020605"/>
    <w:rsid w:val="000209EE"/>
    <w:rsid w:val="00021020"/>
    <w:rsid w:val="00021CF6"/>
    <w:rsid w:val="00021DAA"/>
    <w:rsid w:val="0002367B"/>
    <w:rsid w:val="000242E3"/>
    <w:rsid w:val="00027495"/>
    <w:rsid w:val="000279B6"/>
    <w:rsid w:val="00027F98"/>
    <w:rsid w:val="00030101"/>
    <w:rsid w:val="00030503"/>
    <w:rsid w:val="000306F5"/>
    <w:rsid w:val="000315F4"/>
    <w:rsid w:val="00031938"/>
    <w:rsid w:val="00032089"/>
    <w:rsid w:val="000327CA"/>
    <w:rsid w:val="000330F6"/>
    <w:rsid w:val="0003352C"/>
    <w:rsid w:val="00035612"/>
    <w:rsid w:val="00035AFB"/>
    <w:rsid w:val="000366C1"/>
    <w:rsid w:val="00036C38"/>
    <w:rsid w:val="00037874"/>
    <w:rsid w:val="00040E03"/>
    <w:rsid w:val="00041133"/>
    <w:rsid w:val="00041600"/>
    <w:rsid w:val="000416E1"/>
    <w:rsid w:val="00041E44"/>
    <w:rsid w:val="000422E4"/>
    <w:rsid w:val="00042300"/>
    <w:rsid w:val="00042896"/>
    <w:rsid w:val="000433F9"/>
    <w:rsid w:val="00043626"/>
    <w:rsid w:val="00043FC8"/>
    <w:rsid w:val="00044E6B"/>
    <w:rsid w:val="000450D7"/>
    <w:rsid w:val="0004521A"/>
    <w:rsid w:val="00045C26"/>
    <w:rsid w:val="000467A9"/>
    <w:rsid w:val="000478FD"/>
    <w:rsid w:val="00047ECB"/>
    <w:rsid w:val="00047EF2"/>
    <w:rsid w:val="0005017D"/>
    <w:rsid w:val="000505D9"/>
    <w:rsid w:val="00050E01"/>
    <w:rsid w:val="00051AD4"/>
    <w:rsid w:val="00052CE1"/>
    <w:rsid w:val="00053518"/>
    <w:rsid w:val="00053A87"/>
    <w:rsid w:val="00054866"/>
    <w:rsid w:val="00054DBD"/>
    <w:rsid w:val="0005501C"/>
    <w:rsid w:val="00055C49"/>
    <w:rsid w:val="00056263"/>
    <w:rsid w:val="00056959"/>
    <w:rsid w:val="000574BA"/>
    <w:rsid w:val="00060187"/>
    <w:rsid w:val="00061310"/>
    <w:rsid w:val="00061420"/>
    <w:rsid w:val="0006152B"/>
    <w:rsid w:val="00061CB5"/>
    <w:rsid w:val="00062F3F"/>
    <w:rsid w:val="000640EF"/>
    <w:rsid w:val="0006559A"/>
    <w:rsid w:val="000657F5"/>
    <w:rsid w:val="00066415"/>
    <w:rsid w:val="000667B1"/>
    <w:rsid w:val="000668FB"/>
    <w:rsid w:val="0006713F"/>
    <w:rsid w:val="00067360"/>
    <w:rsid w:val="00067629"/>
    <w:rsid w:val="0007025F"/>
    <w:rsid w:val="00071587"/>
    <w:rsid w:val="00071CA4"/>
    <w:rsid w:val="00071CB1"/>
    <w:rsid w:val="00072615"/>
    <w:rsid w:val="00072D1F"/>
    <w:rsid w:val="00073222"/>
    <w:rsid w:val="00073EB0"/>
    <w:rsid w:val="00074EA2"/>
    <w:rsid w:val="00075402"/>
    <w:rsid w:val="000766DC"/>
    <w:rsid w:val="000768F9"/>
    <w:rsid w:val="00077C39"/>
    <w:rsid w:val="00081A2A"/>
    <w:rsid w:val="000828E6"/>
    <w:rsid w:val="00082E60"/>
    <w:rsid w:val="00083138"/>
    <w:rsid w:val="00083BA5"/>
    <w:rsid w:val="00084F02"/>
    <w:rsid w:val="00085810"/>
    <w:rsid w:val="00086B37"/>
    <w:rsid w:val="000874E2"/>
    <w:rsid w:val="000879FF"/>
    <w:rsid w:val="00090743"/>
    <w:rsid w:val="00090785"/>
    <w:rsid w:val="00091B35"/>
    <w:rsid w:val="00092B84"/>
    <w:rsid w:val="00092E21"/>
    <w:rsid w:val="00092EC7"/>
    <w:rsid w:val="00097291"/>
    <w:rsid w:val="000976A5"/>
    <w:rsid w:val="00097E17"/>
    <w:rsid w:val="00097E2C"/>
    <w:rsid w:val="000A049F"/>
    <w:rsid w:val="000A073B"/>
    <w:rsid w:val="000A1411"/>
    <w:rsid w:val="000A14C5"/>
    <w:rsid w:val="000A2750"/>
    <w:rsid w:val="000A2BD0"/>
    <w:rsid w:val="000A31E2"/>
    <w:rsid w:val="000A349D"/>
    <w:rsid w:val="000A3A87"/>
    <w:rsid w:val="000A3F67"/>
    <w:rsid w:val="000A4E50"/>
    <w:rsid w:val="000A598D"/>
    <w:rsid w:val="000A62FD"/>
    <w:rsid w:val="000A6374"/>
    <w:rsid w:val="000A6D2D"/>
    <w:rsid w:val="000A6E8F"/>
    <w:rsid w:val="000A7D5A"/>
    <w:rsid w:val="000B0128"/>
    <w:rsid w:val="000B0AC9"/>
    <w:rsid w:val="000B0C6A"/>
    <w:rsid w:val="000B0D0A"/>
    <w:rsid w:val="000B0E7D"/>
    <w:rsid w:val="000B0F59"/>
    <w:rsid w:val="000B1D63"/>
    <w:rsid w:val="000B2E05"/>
    <w:rsid w:val="000B4816"/>
    <w:rsid w:val="000B498B"/>
    <w:rsid w:val="000B4E14"/>
    <w:rsid w:val="000B4F4D"/>
    <w:rsid w:val="000B5355"/>
    <w:rsid w:val="000B5584"/>
    <w:rsid w:val="000B7177"/>
    <w:rsid w:val="000B73F2"/>
    <w:rsid w:val="000B7795"/>
    <w:rsid w:val="000B77B0"/>
    <w:rsid w:val="000B7992"/>
    <w:rsid w:val="000B79D8"/>
    <w:rsid w:val="000B7B3A"/>
    <w:rsid w:val="000C00BC"/>
    <w:rsid w:val="000C05D8"/>
    <w:rsid w:val="000C0C22"/>
    <w:rsid w:val="000C0D6F"/>
    <w:rsid w:val="000C1A7E"/>
    <w:rsid w:val="000C1FC5"/>
    <w:rsid w:val="000C203C"/>
    <w:rsid w:val="000C32B1"/>
    <w:rsid w:val="000C3326"/>
    <w:rsid w:val="000C36C8"/>
    <w:rsid w:val="000C4D77"/>
    <w:rsid w:val="000C522A"/>
    <w:rsid w:val="000C5407"/>
    <w:rsid w:val="000C5964"/>
    <w:rsid w:val="000C5C37"/>
    <w:rsid w:val="000C5C3E"/>
    <w:rsid w:val="000C6830"/>
    <w:rsid w:val="000C6892"/>
    <w:rsid w:val="000C6932"/>
    <w:rsid w:val="000C6E56"/>
    <w:rsid w:val="000C7462"/>
    <w:rsid w:val="000C75D6"/>
    <w:rsid w:val="000C7D80"/>
    <w:rsid w:val="000D04B5"/>
    <w:rsid w:val="000D069F"/>
    <w:rsid w:val="000D0B29"/>
    <w:rsid w:val="000D0C7C"/>
    <w:rsid w:val="000D14FE"/>
    <w:rsid w:val="000D232D"/>
    <w:rsid w:val="000D25D3"/>
    <w:rsid w:val="000D3692"/>
    <w:rsid w:val="000D3D38"/>
    <w:rsid w:val="000D442C"/>
    <w:rsid w:val="000D47FE"/>
    <w:rsid w:val="000D5B68"/>
    <w:rsid w:val="000D63F1"/>
    <w:rsid w:val="000D6BA3"/>
    <w:rsid w:val="000D71B7"/>
    <w:rsid w:val="000D7BD7"/>
    <w:rsid w:val="000E034D"/>
    <w:rsid w:val="000E066C"/>
    <w:rsid w:val="000E070D"/>
    <w:rsid w:val="000E0FE5"/>
    <w:rsid w:val="000E15A1"/>
    <w:rsid w:val="000E1BFA"/>
    <w:rsid w:val="000E20BC"/>
    <w:rsid w:val="000E2462"/>
    <w:rsid w:val="000E26AA"/>
    <w:rsid w:val="000E27FB"/>
    <w:rsid w:val="000E343F"/>
    <w:rsid w:val="000E37BB"/>
    <w:rsid w:val="000E4366"/>
    <w:rsid w:val="000E5F17"/>
    <w:rsid w:val="000E60F6"/>
    <w:rsid w:val="000E65DF"/>
    <w:rsid w:val="000E754E"/>
    <w:rsid w:val="000E7B75"/>
    <w:rsid w:val="000F0484"/>
    <w:rsid w:val="000F05E5"/>
    <w:rsid w:val="000F0881"/>
    <w:rsid w:val="000F1267"/>
    <w:rsid w:val="000F19BB"/>
    <w:rsid w:val="000F2258"/>
    <w:rsid w:val="000F26E8"/>
    <w:rsid w:val="000F3190"/>
    <w:rsid w:val="000F4716"/>
    <w:rsid w:val="000F4912"/>
    <w:rsid w:val="000F4D81"/>
    <w:rsid w:val="000F4F03"/>
    <w:rsid w:val="000F6C02"/>
    <w:rsid w:val="00100464"/>
    <w:rsid w:val="0010075C"/>
    <w:rsid w:val="00100CCD"/>
    <w:rsid w:val="001018A4"/>
    <w:rsid w:val="00102ADB"/>
    <w:rsid w:val="0010311F"/>
    <w:rsid w:val="0010388C"/>
    <w:rsid w:val="00103FA3"/>
    <w:rsid w:val="00105271"/>
    <w:rsid w:val="00107228"/>
    <w:rsid w:val="001078D2"/>
    <w:rsid w:val="00110150"/>
    <w:rsid w:val="00111E97"/>
    <w:rsid w:val="00112130"/>
    <w:rsid w:val="00112AB1"/>
    <w:rsid w:val="00112B12"/>
    <w:rsid w:val="00112DC3"/>
    <w:rsid w:val="00112EFC"/>
    <w:rsid w:val="001132DC"/>
    <w:rsid w:val="001142EE"/>
    <w:rsid w:val="0011579A"/>
    <w:rsid w:val="00115AB6"/>
    <w:rsid w:val="00115AC8"/>
    <w:rsid w:val="00115F76"/>
    <w:rsid w:val="00116ABD"/>
    <w:rsid w:val="00120055"/>
    <w:rsid w:val="00120223"/>
    <w:rsid w:val="00120524"/>
    <w:rsid w:val="00121512"/>
    <w:rsid w:val="00121A8A"/>
    <w:rsid w:val="00122813"/>
    <w:rsid w:val="00122B88"/>
    <w:rsid w:val="00122D66"/>
    <w:rsid w:val="001230B5"/>
    <w:rsid w:val="00123746"/>
    <w:rsid w:val="00123C68"/>
    <w:rsid w:val="00124868"/>
    <w:rsid w:val="001249C7"/>
    <w:rsid w:val="00124A9A"/>
    <w:rsid w:val="00125D27"/>
    <w:rsid w:val="001263CB"/>
    <w:rsid w:val="001265FF"/>
    <w:rsid w:val="00127558"/>
    <w:rsid w:val="00131E85"/>
    <w:rsid w:val="00132C71"/>
    <w:rsid w:val="00132CBB"/>
    <w:rsid w:val="00132EB2"/>
    <w:rsid w:val="00133E5E"/>
    <w:rsid w:val="00134858"/>
    <w:rsid w:val="00134D53"/>
    <w:rsid w:val="00135128"/>
    <w:rsid w:val="0013560F"/>
    <w:rsid w:val="001377A0"/>
    <w:rsid w:val="00137DA8"/>
    <w:rsid w:val="00140F62"/>
    <w:rsid w:val="001417F2"/>
    <w:rsid w:val="001419BE"/>
    <w:rsid w:val="00141BA4"/>
    <w:rsid w:val="001427A8"/>
    <w:rsid w:val="0014294D"/>
    <w:rsid w:val="001429BD"/>
    <w:rsid w:val="00142AA5"/>
    <w:rsid w:val="00142C99"/>
    <w:rsid w:val="001432D3"/>
    <w:rsid w:val="001435BF"/>
    <w:rsid w:val="001451BB"/>
    <w:rsid w:val="001461C2"/>
    <w:rsid w:val="0014683D"/>
    <w:rsid w:val="0014790E"/>
    <w:rsid w:val="00147F70"/>
    <w:rsid w:val="0015092E"/>
    <w:rsid w:val="00151240"/>
    <w:rsid w:val="00151EBF"/>
    <w:rsid w:val="0015240F"/>
    <w:rsid w:val="001533FF"/>
    <w:rsid w:val="00153830"/>
    <w:rsid w:val="001552BD"/>
    <w:rsid w:val="001564ED"/>
    <w:rsid w:val="00157ED8"/>
    <w:rsid w:val="00160CC7"/>
    <w:rsid w:val="0016112D"/>
    <w:rsid w:val="00161214"/>
    <w:rsid w:val="00161264"/>
    <w:rsid w:val="00163413"/>
    <w:rsid w:val="00163B43"/>
    <w:rsid w:val="00164A88"/>
    <w:rsid w:val="00164ED6"/>
    <w:rsid w:val="0016559E"/>
    <w:rsid w:val="0016569C"/>
    <w:rsid w:val="0016594D"/>
    <w:rsid w:val="00165A2B"/>
    <w:rsid w:val="0016655C"/>
    <w:rsid w:val="00166B9E"/>
    <w:rsid w:val="00167079"/>
    <w:rsid w:val="00170F7B"/>
    <w:rsid w:val="00171168"/>
    <w:rsid w:val="001711FE"/>
    <w:rsid w:val="00171919"/>
    <w:rsid w:val="00171D55"/>
    <w:rsid w:val="001725A6"/>
    <w:rsid w:val="001727F5"/>
    <w:rsid w:val="00174E6A"/>
    <w:rsid w:val="001757E7"/>
    <w:rsid w:val="001767AB"/>
    <w:rsid w:val="0017755E"/>
    <w:rsid w:val="00180190"/>
    <w:rsid w:val="001808A8"/>
    <w:rsid w:val="0018114D"/>
    <w:rsid w:val="00181FED"/>
    <w:rsid w:val="0018331B"/>
    <w:rsid w:val="0018336B"/>
    <w:rsid w:val="0018413E"/>
    <w:rsid w:val="001841AE"/>
    <w:rsid w:val="00184970"/>
    <w:rsid w:val="00185545"/>
    <w:rsid w:val="00185EB5"/>
    <w:rsid w:val="00187367"/>
    <w:rsid w:val="00191922"/>
    <w:rsid w:val="00191ADF"/>
    <w:rsid w:val="00193331"/>
    <w:rsid w:val="00194988"/>
    <w:rsid w:val="00195998"/>
    <w:rsid w:val="00195D71"/>
    <w:rsid w:val="001975BC"/>
    <w:rsid w:val="0019792C"/>
    <w:rsid w:val="001A0180"/>
    <w:rsid w:val="001A0186"/>
    <w:rsid w:val="001A0E9E"/>
    <w:rsid w:val="001A1249"/>
    <w:rsid w:val="001A142D"/>
    <w:rsid w:val="001A145A"/>
    <w:rsid w:val="001A1A72"/>
    <w:rsid w:val="001A206E"/>
    <w:rsid w:val="001A2173"/>
    <w:rsid w:val="001A2336"/>
    <w:rsid w:val="001A2D51"/>
    <w:rsid w:val="001A3995"/>
    <w:rsid w:val="001A3C57"/>
    <w:rsid w:val="001A3C96"/>
    <w:rsid w:val="001A4097"/>
    <w:rsid w:val="001A41A0"/>
    <w:rsid w:val="001A69D7"/>
    <w:rsid w:val="001A7222"/>
    <w:rsid w:val="001A7DE1"/>
    <w:rsid w:val="001A7EF4"/>
    <w:rsid w:val="001B10A9"/>
    <w:rsid w:val="001B13CB"/>
    <w:rsid w:val="001B22D0"/>
    <w:rsid w:val="001B2363"/>
    <w:rsid w:val="001B3685"/>
    <w:rsid w:val="001B3908"/>
    <w:rsid w:val="001B4A23"/>
    <w:rsid w:val="001B4A3F"/>
    <w:rsid w:val="001B5B40"/>
    <w:rsid w:val="001B5D14"/>
    <w:rsid w:val="001B74B1"/>
    <w:rsid w:val="001B775B"/>
    <w:rsid w:val="001C0103"/>
    <w:rsid w:val="001C0351"/>
    <w:rsid w:val="001C0546"/>
    <w:rsid w:val="001C1065"/>
    <w:rsid w:val="001C2873"/>
    <w:rsid w:val="001C2C82"/>
    <w:rsid w:val="001C2DDC"/>
    <w:rsid w:val="001C34F8"/>
    <w:rsid w:val="001C3D00"/>
    <w:rsid w:val="001C5CD7"/>
    <w:rsid w:val="001C61AC"/>
    <w:rsid w:val="001C61B3"/>
    <w:rsid w:val="001C622E"/>
    <w:rsid w:val="001C70AA"/>
    <w:rsid w:val="001C70DD"/>
    <w:rsid w:val="001C710B"/>
    <w:rsid w:val="001D0CEE"/>
    <w:rsid w:val="001D25F6"/>
    <w:rsid w:val="001D2C97"/>
    <w:rsid w:val="001D33D4"/>
    <w:rsid w:val="001D383E"/>
    <w:rsid w:val="001D4875"/>
    <w:rsid w:val="001D55D8"/>
    <w:rsid w:val="001D70BB"/>
    <w:rsid w:val="001D7BB0"/>
    <w:rsid w:val="001E0080"/>
    <w:rsid w:val="001E052A"/>
    <w:rsid w:val="001E195B"/>
    <w:rsid w:val="001E23C3"/>
    <w:rsid w:val="001E2B89"/>
    <w:rsid w:val="001E2E50"/>
    <w:rsid w:val="001E3EE6"/>
    <w:rsid w:val="001E3FB5"/>
    <w:rsid w:val="001E42D3"/>
    <w:rsid w:val="001E4306"/>
    <w:rsid w:val="001E51EC"/>
    <w:rsid w:val="001E6092"/>
    <w:rsid w:val="001E675E"/>
    <w:rsid w:val="001E67F9"/>
    <w:rsid w:val="001E6EBE"/>
    <w:rsid w:val="001E6F84"/>
    <w:rsid w:val="001E7C53"/>
    <w:rsid w:val="001E7EB9"/>
    <w:rsid w:val="001F0785"/>
    <w:rsid w:val="001F0C16"/>
    <w:rsid w:val="001F0E23"/>
    <w:rsid w:val="001F14D1"/>
    <w:rsid w:val="001F1604"/>
    <w:rsid w:val="001F1F5B"/>
    <w:rsid w:val="001F2221"/>
    <w:rsid w:val="001F3294"/>
    <w:rsid w:val="001F34C2"/>
    <w:rsid w:val="001F4D14"/>
    <w:rsid w:val="001F6415"/>
    <w:rsid w:val="001F6B9E"/>
    <w:rsid w:val="001F6EEC"/>
    <w:rsid w:val="001F7602"/>
    <w:rsid w:val="001F7E41"/>
    <w:rsid w:val="001F7F17"/>
    <w:rsid w:val="00200604"/>
    <w:rsid w:val="00200A13"/>
    <w:rsid w:val="00200A75"/>
    <w:rsid w:val="00200E94"/>
    <w:rsid w:val="00201091"/>
    <w:rsid w:val="0020158D"/>
    <w:rsid w:val="0020167A"/>
    <w:rsid w:val="00202A91"/>
    <w:rsid w:val="00202F3B"/>
    <w:rsid w:val="00203600"/>
    <w:rsid w:val="00203645"/>
    <w:rsid w:val="002043DE"/>
    <w:rsid w:val="00204C48"/>
    <w:rsid w:val="00204C9C"/>
    <w:rsid w:val="00204F14"/>
    <w:rsid w:val="002056A7"/>
    <w:rsid w:val="00205D31"/>
    <w:rsid w:val="00205E87"/>
    <w:rsid w:val="00206101"/>
    <w:rsid w:val="002077C9"/>
    <w:rsid w:val="00207A49"/>
    <w:rsid w:val="0021026F"/>
    <w:rsid w:val="00210DEF"/>
    <w:rsid w:val="00211104"/>
    <w:rsid w:val="0021145F"/>
    <w:rsid w:val="002118C6"/>
    <w:rsid w:val="00212171"/>
    <w:rsid w:val="00212278"/>
    <w:rsid w:val="00212775"/>
    <w:rsid w:val="00212A44"/>
    <w:rsid w:val="00213365"/>
    <w:rsid w:val="00213A6F"/>
    <w:rsid w:val="00214B40"/>
    <w:rsid w:val="00214D84"/>
    <w:rsid w:val="00214EC6"/>
    <w:rsid w:val="00215D7C"/>
    <w:rsid w:val="00215FE1"/>
    <w:rsid w:val="0021636A"/>
    <w:rsid w:val="00216725"/>
    <w:rsid w:val="00216A8F"/>
    <w:rsid w:val="00216DB2"/>
    <w:rsid w:val="0021736D"/>
    <w:rsid w:val="00217960"/>
    <w:rsid w:val="00220A0F"/>
    <w:rsid w:val="00220FB9"/>
    <w:rsid w:val="0022167A"/>
    <w:rsid w:val="0022194B"/>
    <w:rsid w:val="00221996"/>
    <w:rsid w:val="00221CA5"/>
    <w:rsid w:val="0022237E"/>
    <w:rsid w:val="002230B4"/>
    <w:rsid w:val="002234CD"/>
    <w:rsid w:val="002234FB"/>
    <w:rsid w:val="00223FF7"/>
    <w:rsid w:val="0022428C"/>
    <w:rsid w:val="00224DF9"/>
    <w:rsid w:val="0022504E"/>
    <w:rsid w:val="002254AC"/>
    <w:rsid w:val="00226120"/>
    <w:rsid w:val="00226751"/>
    <w:rsid w:val="00226B11"/>
    <w:rsid w:val="00226FEE"/>
    <w:rsid w:val="00227348"/>
    <w:rsid w:val="00227724"/>
    <w:rsid w:val="002279D4"/>
    <w:rsid w:val="002331AC"/>
    <w:rsid w:val="0023400D"/>
    <w:rsid w:val="0023579E"/>
    <w:rsid w:val="00237567"/>
    <w:rsid w:val="00237881"/>
    <w:rsid w:val="00237CBA"/>
    <w:rsid w:val="00237CFD"/>
    <w:rsid w:val="002405E8"/>
    <w:rsid w:val="00241D99"/>
    <w:rsid w:val="00242237"/>
    <w:rsid w:val="00242D7D"/>
    <w:rsid w:val="00243DBF"/>
    <w:rsid w:val="00244BE2"/>
    <w:rsid w:val="002455CF"/>
    <w:rsid w:val="002461FA"/>
    <w:rsid w:val="002462ED"/>
    <w:rsid w:val="002472BC"/>
    <w:rsid w:val="00247C7E"/>
    <w:rsid w:val="00250DE5"/>
    <w:rsid w:val="00251775"/>
    <w:rsid w:val="00251D8C"/>
    <w:rsid w:val="00252587"/>
    <w:rsid w:val="0025284A"/>
    <w:rsid w:val="002537DD"/>
    <w:rsid w:val="00253A60"/>
    <w:rsid w:val="00253A98"/>
    <w:rsid w:val="00255256"/>
    <w:rsid w:val="0026203E"/>
    <w:rsid w:val="00262691"/>
    <w:rsid w:val="00262998"/>
    <w:rsid w:val="00262DDF"/>
    <w:rsid w:val="00263B75"/>
    <w:rsid w:val="00264687"/>
    <w:rsid w:val="0026485C"/>
    <w:rsid w:val="002671C5"/>
    <w:rsid w:val="00267A01"/>
    <w:rsid w:val="00270E56"/>
    <w:rsid w:val="00271278"/>
    <w:rsid w:val="00271927"/>
    <w:rsid w:val="00272446"/>
    <w:rsid w:val="00272496"/>
    <w:rsid w:val="00272884"/>
    <w:rsid w:val="00273027"/>
    <w:rsid w:val="002732EB"/>
    <w:rsid w:val="00274B23"/>
    <w:rsid w:val="00274BB2"/>
    <w:rsid w:val="00276327"/>
    <w:rsid w:val="00276DB2"/>
    <w:rsid w:val="002770D4"/>
    <w:rsid w:val="002777DB"/>
    <w:rsid w:val="0028164D"/>
    <w:rsid w:val="002835ED"/>
    <w:rsid w:val="00284D2D"/>
    <w:rsid w:val="002851B1"/>
    <w:rsid w:val="00285391"/>
    <w:rsid w:val="00285801"/>
    <w:rsid w:val="00285BB8"/>
    <w:rsid w:val="00285D97"/>
    <w:rsid w:val="00286630"/>
    <w:rsid w:val="00286800"/>
    <w:rsid w:val="002906E8"/>
    <w:rsid w:val="00290C52"/>
    <w:rsid w:val="0029131D"/>
    <w:rsid w:val="0029181B"/>
    <w:rsid w:val="002923D7"/>
    <w:rsid w:val="0029297C"/>
    <w:rsid w:val="00292B0F"/>
    <w:rsid w:val="00292EE7"/>
    <w:rsid w:val="00293623"/>
    <w:rsid w:val="002940D4"/>
    <w:rsid w:val="00294A0E"/>
    <w:rsid w:val="00296279"/>
    <w:rsid w:val="00296AF0"/>
    <w:rsid w:val="002979F1"/>
    <w:rsid w:val="002A0365"/>
    <w:rsid w:val="002A0AF1"/>
    <w:rsid w:val="002A0BBA"/>
    <w:rsid w:val="002A1830"/>
    <w:rsid w:val="002A1B74"/>
    <w:rsid w:val="002A1B9C"/>
    <w:rsid w:val="002A1CCA"/>
    <w:rsid w:val="002A209E"/>
    <w:rsid w:val="002A22EB"/>
    <w:rsid w:val="002A2352"/>
    <w:rsid w:val="002A268D"/>
    <w:rsid w:val="002A3623"/>
    <w:rsid w:val="002A39C9"/>
    <w:rsid w:val="002A4997"/>
    <w:rsid w:val="002A647D"/>
    <w:rsid w:val="002A6A66"/>
    <w:rsid w:val="002A6E67"/>
    <w:rsid w:val="002A6F3E"/>
    <w:rsid w:val="002A7669"/>
    <w:rsid w:val="002B0135"/>
    <w:rsid w:val="002B08B4"/>
    <w:rsid w:val="002B2165"/>
    <w:rsid w:val="002B22B2"/>
    <w:rsid w:val="002B3060"/>
    <w:rsid w:val="002B507A"/>
    <w:rsid w:val="002B5AC0"/>
    <w:rsid w:val="002B5B30"/>
    <w:rsid w:val="002B5BCC"/>
    <w:rsid w:val="002B5C0D"/>
    <w:rsid w:val="002B6D33"/>
    <w:rsid w:val="002B731E"/>
    <w:rsid w:val="002C041D"/>
    <w:rsid w:val="002C102B"/>
    <w:rsid w:val="002C1E87"/>
    <w:rsid w:val="002C2095"/>
    <w:rsid w:val="002C20EA"/>
    <w:rsid w:val="002C243D"/>
    <w:rsid w:val="002C3188"/>
    <w:rsid w:val="002C3442"/>
    <w:rsid w:val="002C47D6"/>
    <w:rsid w:val="002C4943"/>
    <w:rsid w:val="002C5A23"/>
    <w:rsid w:val="002C663F"/>
    <w:rsid w:val="002C68D4"/>
    <w:rsid w:val="002C74FA"/>
    <w:rsid w:val="002C7C06"/>
    <w:rsid w:val="002D064A"/>
    <w:rsid w:val="002D1574"/>
    <w:rsid w:val="002D2A13"/>
    <w:rsid w:val="002D2B1F"/>
    <w:rsid w:val="002D36E7"/>
    <w:rsid w:val="002D3925"/>
    <w:rsid w:val="002D3ED4"/>
    <w:rsid w:val="002D5213"/>
    <w:rsid w:val="002D58D9"/>
    <w:rsid w:val="002D59AF"/>
    <w:rsid w:val="002D5EC6"/>
    <w:rsid w:val="002D6ED6"/>
    <w:rsid w:val="002D7A22"/>
    <w:rsid w:val="002D7AD9"/>
    <w:rsid w:val="002E0553"/>
    <w:rsid w:val="002E07C5"/>
    <w:rsid w:val="002E1682"/>
    <w:rsid w:val="002E1A09"/>
    <w:rsid w:val="002E2DEE"/>
    <w:rsid w:val="002E39E4"/>
    <w:rsid w:val="002E3BBC"/>
    <w:rsid w:val="002E4304"/>
    <w:rsid w:val="002E4495"/>
    <w:rsid w:val="002E69D9"/>
    <w:rsid w:val="002F11C2"/>
    <w:rsid w:val="002F1A8F"/>
    <w:rsid w:val="002F23DC"/>
    <w:rsid w:val="002F3510"/>
    <w:rsid w:val="002F35E7"/>
    <w:rsid w:val="002F4E39"/>
    <w:rsid w:val="002F5713"/>
    <w:rsid w:val="002F5D0F"/>
    <w:rsid w:val="002F63A4"/>
    <w:rsid w:val="002F6518"/>
    <w:rsid w:val="002F6B0B"/>
    <w:rsid w:val="002F6BEA"/>
    <w:rsid w:val="002F701B"/>
    <w:rsid w:val="002F7928"/>
    <w:rsid w:val="003005EA"/>
    <w:rsid w:val="003028C6"/>
    <w:rsid w:val="00302F09"/>
    <w:rsid w:val="003030E9"/>
    <w:rsid w:val="003032F3"/>
    <w:rsid w:val="00303AE8"/>
    <w:rsid w:val="003040CE"/>
    <w:rsid w:val="003045F4"/>
    <w:rsid w:val="00305A22"/>
    <w:rsid w:val="00305DCB"/>
    <w:rsid w:val="00307316"/>
    <w:rsid w:val="00307ACF"/>
    <w:rsid w:val="00310155"/>
    <w:rsid w:val="003103C1"/>
    <w:rsid w:val="00310797"/>
    <w:rsid w:val="0031113C"/>
    <w:rsid w:val="003111EE"/>
    <w:rsid w:val="00311773"/>
    <w:rsid w:val="00311DDA"/>
    <w:rsid w:val="0031205D"/>
    <w:rsid w:val="00312299"/>
    <w:rsid w:val="00313314"/>
    <w:rsid w:val="0031401A"/>
    <w:rsid w:val="003140E3"/>
    <w:rsid w:val="00314294"/>
    <w:rsid w:val="0031445C"/>
    <w:rsid w:val="003145AF"/>
    <w:rsid w:val="00314ECF"/>
    <w:rsid w:val="00314EEE"/>
    <w:rsid w:val="00315D74"/>
    <w:rsid w:val="00316459"/>
    <w:rsid w:val="00316FE3"/>
    <w:rsid w:val="0031707D"/>
    <w:rsid w:val="003178D8"/>
    <w:rsid w:val="0032029A"/>
    <w:rsid w:val="00320E27"/>
    <w:rsid w:val="003211A1"/>
    <w:rsid w:val="00321230"/>
    <w:rsid w:val="003212E4"/>
    <w:rsid w:val="00321300"/>
    <w:rsid w:val="00321A4C"/>
    <w:rsid w:val="0032213A"/>
    <w:rsid w:val="00323DA8"/>
    <w:rsid w:val="0032746B"/>
    <w:rsid w:val="00327E4D"/>
    <w:rsid w:val="003307EF"/>
    <w:rsid w:val="00330828"/>
    <w:rsid w:val="0033096F"/>
    <w:rsid w:val="00331A87"/>
    <w:rsid w:val="003320D6"/>
    <w:rsid w:val="003326C4"/>
    <w:rsid w:val="00332F6F"/>
    <w:rsid w:val="00332FEE"/>
    <w:rsid w:val="0033356A"/>
    <w:rsid w:val="003335D3"/>
    <w:rsid w:val="00334C9C"/>
    <w:rsid w:val="0033568B"/>
    <w:rsid w:val="00336294"/>
    <w:rsid w:val="0033688C"/>
    <w:rsid w:val="00337D21"/>
    <w:rsid w:val="003405D5"/>
    <w:rsid w:val="00340F8A"/>
    <w:rsid w:val="003422D6"/>
    <w:rsid w:val="003424B9"/>
    <w:rsid w:val="003435BD"/>
    <w:rsid w:val="0034361E"/>
    <w:rsid w:val="00344961"/>
    <w:rsid w:val="00345104"/>
    <w:rsid w:val="003456DE"/>
    <w:rsid w:val="003462E6"/>
    <w:rsid w:val="003477F7"/>
    <w:rsid w:val="003501F6"/>
    <w:rsid w:val="00350663"/>
    <w:rsid w:val="00350ADD"/>
    <w:rsid w:val="00351224"/>
    <w:rsid w:val="00351C5D"/>
    <w:rsid w:val="00351CFF"/>
    <w:rsid w:val="00351F75"/>
    <w:rsid w:val="003527F0"/>
    <w:rsid w:val="00352DDD"/>
    <w:rsid w:val="00353A5D"/>
    <w:rsid w:val="00354271"/>
    <w:rsid w:val="00354B5E"/>
    <w:rsid w:val="003554BF"/>
    <w:rsid w:val="00355CF1"/>
    <w:rsid w:val="00356449"/>
    <w:rsid w:val="00357618"/>
    <w:rsid w:val="00360791"/>
    <w:rsid w:val="0036081D"/>
    <w:rsid w:val="00360C17"/>
    <w:rsid w:val="00361D1F"/>
    <w:rsid w:val="003625DA"/>
    <w:rsid w:val="00362969"/>
    <w:rsid w:val="00363E02"/>
    <w:rsid w:val="00364E24"/>
    <w:rsid w:val="00364FDC"/>
    <w:rsid w:val="00365763"/>
    <w:rsid w:val="0036585D"/>
    <w:rsid w:val="00366581"/>
    <w:rsid w:val="00366B44"/>
    <w:rsid w:val="00366E23"/>
    <w:rsid w:val="003673CF"/>
    <w:rsid w:val="00371048"/>
    <w:rsid w:val="00371C16"/>
    <w:rsid w:val="003727C3"/>
    <w:rsid w:val="00373B17"/>
    <w:rsid w:val="003745BE"/>
    <w:rsid w:val="0037507B"/>
    <w:rsid w:val="0037631C"/>
    <w:rsid w:val="00376793"/>
    <w:rsid w:val="003770DF"/>
    <w:rsid w:val="00377846"/>
    <w:rsid w:val="00377B1D"/>
    <w:rsid w:val="003803FD"/>
    <w:rsid w:val="003824C5"/>
    <w:rsid w:val="00382846"/>
    <w:rsid w:val="00382936"/>
    <w:rsid w:val="00382F27"/>
    <w:rsid w:val="003837E4"/>
    <w:rsid w:val="003872DC"/>
    <w:rsid w:val="003900D8"/>
    <w:rsid w:val="0039046F"/>
    <w:rsid w:val="00390E43"/>
    <w:rsid w:val="00391104"/>
    <w:rsid w:val="0039215A"/>
    <w:rsid w:val="0039315E"/>
    <w:rsid w:val="00393290"/>
    <w:rsid w:val="003938E0"/>
    <w:rsid w:val="00393985"/>
    <w:rsid w:val="0039442B"/>
    <w:rsid w:val="00395FFB"/>
    <w:rsid w:val="00396190"/>
    <w:rsid w:val="0039704A"/>
    <w:rsid w:val="0039769C"/>
    <w:rsid w:val="003A01F0"/>
    <w:rsid w:val="003A088F"/>
    <w:rsid w:val="003A19C8"/>
    <w:rsid w:val="003A2CCD"/>
    <w:rsid w:val="003A2D5F"/>
    <w:rsid w:val="003A2FE1"/>
    <w:rsid w:val="003A4677"/>
    <w:rsid w:val="003A480C"/>
    <w:rsid w:val="003A497D"/>
    <w:rsid w:val="003A4A86"/>
    <w:rsid w:val="003A6382"/>
    <w:rsid w:val="003A6C7B"/>
    <w:rsid w:val="003A78D7"/>
    <w:rsid w:val="003B0747"/>
    <w:rsid w:val="003B144F"/>
    <w:rsid w:val="003B2373"/>
    <w:rsid w:val="003B256F"/>
    <w:rsid w:val="003B2C02"/>
    <w:rsid w:val="003B334D"/>
    <w:rsid w:val="003B3A87"/>
    <w:rsid w:val="003B4BCF"/>
    <w:rsid w:val="003B4D36"/>
    <w:rsid w:val="003B5689"/>
    <w:rsid w:val="003B59D9"/>
    <w:rsid w:val="003B667D"/>
    <w:rsid w:val="003B78F7"/>
    <w:rsid w:val="003C09BA"/>
    <w:rsid w:val="003C2612"/>
    <w:rsid w:val="003C3388"/>
    <w:rsid w:val="003C4045"/>
    <w:rsid w:val="003C41EB"/>
    <w:rsid w:val="003C4DB2"/>
    <w:rsid w:val="003C5178"/>
    <w:rsid w:val="003C5357"/>
    <w:rsid w:val="003C5D1E"/>
    <w:rsid w:val="003C693B"/>
    <w:rsid w:val="003C6CDE"/>
    <w:rsid w:val="003C768A"/>
    <w:rsid w:val="003C7A0B"/>
    <w:rsid w:val="003C7A4B"/>
    <w:rsid w:val="003C7B99"/>
    <w:rsid w:val="003C7F0E"/>
    <w:rsid w:val="003D003C"/>
    <w:rsid w:val="003D0603"/>
    <w:rsid w:val="003D0F69"/>
    <w:rsid w:val="003D22BD"/>
    <w:rsid w:val="003D2FAB"/>
    <w:rsid w:val="003D3573"/>
    <w:rsid w:val="003D5637"/>
    <w:rsid w:val="003D5F73"/>
    <w:rsid w:val="003D6F95"/>
    <w:rsid w:val="003D752C"/>
    <w:rsid w:val="003E0C11"/>
    <w:rsid w:val="003E1483"/>
    <w:rsid w:val="003E16AC"/>
    <w:rsid w:val="003E19B6"/>
    <w:rsid w:val="003E23CB"/>
    <w:rsid w:val="003E329C"/>
    <w:rsid w:val="003E40B3"/>
    <w:rsid w:val="003E410C"/>
    <w:rsid w:val="003E5341"/>
    <w:rsid w:val="003E55E5"/>
    <w:rsid w:val="003E57DE"/>
    <w:rsid w:val="003E5924"/>
    <w:rsid w:val="003E6DDD"/>
    <w:rsid w:val="003E7C9E"/>
    <w:rsid w:val="003F0497"/>
    <w:rsid w:val="003F078C"/>
    <w:rsid w:val="003F1254"/>
    <w:rsid w:val="003F3355"/>
    <w:rsid w:val="003F42C7"/>
    <w:rsid w:val="003F4F0B"/>
    <w:rsid w:val="003F52D6"/>
    <w:rsid w:val="003F68BE"/>
    <w:rsid w:val="003F6DF7"/>
    <w:rsid w:val="003F7879"/>
    <w:rsid w:val="00400BAC"/>
    <w:rsid w:val="00400EB6"/>
    <w:rsid w:val="00400FF8"/>
    <w:rsid w:val="004023F4"/>
    <w:rsid w:val="0040285D"/>
    <w:rsid w:val="00402CC8"/>
    <w:rsid w:val="00402D1F"/>
    <w:rsid w:val="00403FBF"/>
    <w:rsid w:val="0040478D"/>
    <w:rsid w:val="004059F8"/>
    <w:rsid w:val="00406406"/>
    <w:rsid w:val="004065AD"/>
    <w:rsid w:val="004065B5"/>
    <w:rsid w:val="00407375"/>
    <w:rsid w:val="004076B2"/>
    <w:rsid w:val="0040781B"/>
    <w:rsid w:val="004079EE"/>
    <w:rsid w:val="00407C1F"/>
    <w:rsid w:val="00410A5E"/>
    <w:rsid w:val="00412A80"/>
    <w:rsid w:val="00413B45"/>
    <w:rsid w:val="00413B67"/>
    <w:rsid w:val="004148E6"/>
    <w:rsid w:val="00414F35"/>
    <w:rsid w:val="0041529E"/>
    <w:rsid w:val="004152CA"/>
    <w:rsid w:val="004155D8"/>
    <w:rsid w:val="00416831"/>
    <w:rsid w:val="004170D1"/>
    <w:rsid w:val="00417A37"/>
    <w:rsid w:val="00417C60"/>
    <w:rsid w:val="00420720"/>
    <w:rsid w:val="00421E39"/>
    <w:rsid w:val="004221CF"/>
    <w:rsid w:val="004224C6"/>
    <w:rsid w:val="00422BAA"/>
    <w:rsid w:val="00422DE1"/>
    <w:rsid w:val="00423833"/>
    <w:rsid w:val="004252BD"/>
    <w:rsid w:val="00425937"/>
    <w:rsid w:val="00425B52"/>
    <w:rsid w:val="00425C57"/>
    <w:rsid w:val="00425EF0"/>
    <w:rsid w:val="0042781B"/>
    <w:rsid w:val="00427848"/>
    <w:rsid w:val="004305EC"/>
    <w:rsid w:val="00432276"/>
    <w:rsid w:val="00432F29"/>
    <w:rsid w:val="0043315E"/>
    <w:rsid w:val="00435069"/>
    <w:rsid w:val="00435390"/>
    <w:rsid w:val="00435821"/>
    <w:rsid w:val="00435883"/>
    <w:rsid w:val="0043635A"/>
    <w:rsid w:val="00436377"/>
    <w:rsid w:val="0043654C"/>
    <w:rsid w:val="00436C99"/>
    <w:rsid w:val="00437082"/>
    <w:rsid w:val="00437F85"/>
    <w:rsid w:val="00440114"/>
    <w:rsid w:val="00440AD8"/>
    <w:rsid w:val="00440C85"/>
    <w:rsid w:val="004411BC"/>
    <w:rsid w:val="004411CD"/>
    <w:rsid w:val="00441E53"/>
    <w:rsid w:val="00442999"/>
    <w:rsid w:val="00442BF1"/>
    <w:rsid w:val="00442F86"/>
    <w:rsid w:val="00443318"/>
    <w:rsid w:val="00443945"/>
    <w:rsid w:val="00443B5A"/>
    <w:rsid w:val="004440A5"/>
    <w:rsid w:val="00444575"/>
    <w:rsid w:val="00444AB3"/>
    <w:rsid w:val="0044675A"/>
    <w:rsid w:val="00446CEA"/>
    <w:rsid w:val="00446FD8"/>
    <w:rsid w:val="004478BC"/>
    <w:rsid w:val="00450868"/>
    <w:rsid w:val="004512C9"/>
    <w:rsid w:val="00451527"/>
    <w:rsid w:val="00451A7E"/>
    <w:rsid w:val="0045285D"/>
    <w:rsid w:val="00452902"/>
    <w:rsid w:val="00453B53"/>
    <w:rsid w:val="00453DA8"/>
    <w:rsid w:val="004549CB"/>
    <w:rsid w:val="00454A3D"/>
    <w:rsid w:val="00455812"/>
    <w:rsid w:val="004558E9"/>
    <w:rsid w:val="00455F28"/>
    <w:rsid w:val="0045669E"/>
    <w:rsid w:val="00456B3B"/>
    <w:rsid w:val="00456CA5"/>
    <w:rsid w:val="00457354"/>
    <w:rsid w:val="00460D54"/>
    <w:rsid w:val="00460EE3"/>
    <w:rsid w:val="004619C8"/>
    <w:rsid w:val="00461DC0"/>
    <w:rsid w:val="00462607"/>
    <w:rsid w:val="00462F15"/>
    <w:rsid w:val="00463C1D"/>
    <w:rsid w:val="00464830"/>
    <w:rsid w:val="004648DE"/>
    <w:rsid w:val="0046555D"/>
    <w:rsid w:val="00465AF9"/>
    <w:rsid w:val="00465E86"/>
    <w:rsid w:val="00466DD9"/>
    <w:rsid w:val="00467F0D"/>
    <w:rsid w:val="00470138"/>
    <w:rsid w:val="00470D97"/>
    <w:rsid w:val="00470FC1"/>
    <w:rsid w:val="00471DEB"/>
    <w:rsid w:val="00471F91"/>
    <w:rsid w:val="00473072"/>
    <w:rsid w:val="00473519"/>
    <w:rsid w:val="00473978"/>
    <w:rsid w:val="00473E74"/>
    <w:rsid w:val="004741C6"/>
    <w:rsid w:val="004750E3"/>
    <w:rsid w:val="004753C3"/>
    <w:rsid w:val="00475903"/>
    <w:rsid w:val="00476B55"/>
    <w:rsid w:val="00476DCB"/>
    <w:rsid w:val="004773A4"/>
    <w:rsid w:val="0047787A"/>
    <w:rsid w:val="00481D9B"/>
    <w:rsid w:val="00482800"/>
    <w:rsid w:val="00483CAD"/>
    <w:rsid w:val="00483FB8"/>
    <w:rsid w:val="00485A8D"/>
    <w:rsid w:val="00485E47"/>
    <w:rsid w:val="004860D3"/>
    <w:rsid w:val="00486B82"/>
    <w:rsid w:val="00486DF3"/>
    <w:rsid w:val="00490A36"/>
    <w:rsid w:val="00490D60"/>
    <w:rsid w:val="00490EDC"/>
    <w:rsid w:val="00491B90"/>
    <w:rsid w:val="00493C75"/>
    <w:rsid w:val="00495F26"/>
    <w:rsid w:val="00495F29"/>
    <w:rsid w:val="0049677F"/>
    <w:rsid w:val="00496AEF"/>
    <w:rsid w:val="004973EA"/>
    <w:rsid w:val="0049792A"/>
    <w:rsid w:val="004A08F7"/>
    <w:rsid w:val="004A170F"/>
    <w:rsid w:val="004A1C1B"/>
    <w:rsid w:val="004A1D19"/>
    <w:rsid w:val="004A308F"/>
    <w:rsid w:val="004A377A"/>
    <w:rsid w:val="004A3B24"/>
    <w:rsid w:val="004A42FD"/>
    <w:rsid w:val="004A4B64"/>
    <w:rsid w:val="004A50EA"/>
    <w:rsid w:val="004A538D"/>
    <w:rsid w:val="004A5D23"/>
    <w:rsid w:val="004A76E3"/>
    <w:rsid w:val="004A7E50"/>
    <w:rsid w:val="004B06C9"/>
    <w:rsid w:val="004B0B4C"/>
    <w:rsid w:val="004B2028"/>
    <w:rsid w:val="004B3044"/>
    <w:rsid w:val="004B368E"/>
    <w:rsid w:val="004B375B"/>
    <w:rsid w:val="004B398A"/>
    <w:rsid w:val="004B48F6"/>
    <w:rsid w:val="004B5314"/>
    <w:rsid w:val="004B5361"/>
    <w:rsid w:val="004B53DF"/>
    <w:rsid w:val="004B563B"/>
    <w:rsid w:val="004B59AD"/>
    <w:rsid w:val="004B6FC5"/>
    <w:rsid w:val="004B78A0"/>
    <w:rsid w:val="004C08E4"/>
    <w:rsid w:val="004C0BF2"/>
    <w:rsid w:val="004C0CA3"/>
    <w:rsid w:val="004C2569"/>
    <w:rsid w:val="004C3EA4"/>
    <w:rsid w:val="004C4252"/>
    <w:rsid w:val="004C4FEE"/>
    <w:rsid w:val="004C6031"/>
    <w:rsid w:val="004C6651"/>
    <w:rsid w:val="004C6C12"/>
    <w:rsid w:val="004C6E6B"/>
    <w:rsid w:val="004C770D"/>
    <w:rsid w:val="004C7B0A"/>
    <w:rsid w:val="004D02B3"/>
    <w:rsid w:val="004D11B2"/>
    <w:rsid w:val="004D135B"/>
    <w:rsid w:val="004D18EE"/>
    <w:rsid w:val="004D2BB9"/>
    <w:rsid w:val="004D37FC"/>
    <w:rsid w:val="004D3E11"/>
    <w:rsid w:val="004D3E7C"/>
    <w:rsid w:val="004D4E27"/>
    <w:rsid w:val="004D569F"/>
    <w:rsid w:val="004D6049"/>
    <w:rsid w:val="004D62FA"/>
    <w:rsid w:val="004D71F4"/>
    <w:rsid w:val="004D76F7"/>
    <w:rsid w:val="004E0A06"/>
    <w:rsid w:val="004E0B20"/>
    <w:rsid w:val="004E0D9A"/>
    <w:rsid w:val="004E1B99"/>
    <w:rsid w:val="004E2454"/>
    <w:rsid w:val="004E32A3"/>
    <w:rsid w:val="004E385B"/>
    <w:rsid w:val="004E3BCA"/>
    <w:rsid w:val="004E42FC"/>
    <w:rsid w:val="004E4F9B"/>
    <w:rsid w:val="004E54B9"/>
    <w:rsid w:val="004E596A"/>
    <w:rsid w:val="004E5D57"/>
    <w:rsid w:val="004E6A37"/>
    <w:rsid w:val="004E6CBD"/>
    <w:rsid w:val="004E6D48"/>
    <w:rsid w:val="004E72AE"/>
    <w:rsid w:val="004E74A0"/>
    <w:rsid w:val="004F07FB"/>
    <w:rsid w:val="004F0AF1"/>
    <w:rsid w:val="004F0E8D"/>
    <w:rsid w:val="004F11B4"/>
    <w:rsid w:val="004F1D89"/>
    <w:rsid w:val="004F29D5"/>
    <w:rsid w:val="004F2C6E"/>
    <w:rsid w:val="004F33D8"/>
    <w:rsid w:val="004F3F4B"/>
    <w:rsid w:val="004F44B6"/>
    <w:rsid w:val="004F7E4D"/>
    <w:rsid w:val="0050074D"/>
    <w:rsid w:val="00501046"/>
    <w:rsid w:val="00501824"/>
    <w:rsid w:val="00501BC6"/>
    <w:rsid w:val="00502CF0"/>
    <w:rsid w:val="00502EEF"/>
    <w:rsid w:val="00503FCE"/>
    <w:rsid w:val="0050411D"/>
    <w:rsid w:val="005047F5"/>
    <w:rsid w:val="00504C59"/>
    <w:rsid w:val="005061AA"/>
    <w:rsid w:val="0050626D"/>
    <w:rsid w:val="005066BA"/>
    <w:rsid w:val="00506FCA"/>
    <w:rsid w:val="00507ACE"/>
    <w:rsid w:val="00507B0E"/>
    <w:rsid w:val="00507CE5"/>
    <w:rsid w:val="00510122"/>
    <w:rsid w:val="00510161"/>
    <w:rsid w:val="005101B0"/>
    <w:rsid w:val="00510D27"/>
    <w:rsid w:val="00511312"/>
    <w:rsid w:val="00511670"/>
    <w:rsid w:val="00511E50"/>
    <w:rsid w:val="00512AFE"/>
    <w:rsid w:val="00512FD0"/>
    <w:rsid w:val="0051481E"/>
    <w:rsid w:val="005157C0"/>
    <w:rsid w:val="00515977"/>
    <w:rsid w:val="0051683F"/>
    <w:rsid w:val="00516F2E"/>
    <w:rsid w:val="00516FF3"/>
    <w:rsid w:val="00517D26"/>
    <w:rsid w:val="005203E2"/>
    <w:rsid w:val="00520515"/>
    <w:rsid w:val="0052108F"/>
    <w:rsid w:val="005215C6"/>
    <w:rsid w:val="005215F9"/>
    <w:rsid w:val="005216BD"/>
    <w:rsid w:val="005218F5"/>
    <w:rsid w:val="00521B53"/>
    <w:rsid w:val="00522C17"/>
    <w:rsid w:val="00523702"/>
    <w:rsid w:val="0052381D"/>
    <w:rsid w:val="00523AF3"/>
    <w:rsid w:val="00524CA7"/>
    <w:rsid w:val="005254A3"/>
    <w:rsid w:val="005257B1"/>
    <w:rsid w:val="00525AEA"/>
    <w:rsid w:val="00525B5A"/>
    <w:rsid w:val="00526329"/>
    <w:rsid w:val="0052642F"/>
    <w:rsid w:val="005266A1"/>
    <w:rsid w:val="0052676F"/>
    <w:rsid w:val="00526926"/>
    <w:rsid w:val="00526C78"/>
    <w:rsid w:val="00526FB5"/>
    <w:rsid w:val="005279E5"/>
    <w:rsid w:val="005279E8"/>
    <w:rsid w:val="00530C22"/>
    <w:rsid w:val="00532124"/>
    <w:rsid w:val="00532211"/>
    <w:rsid w:val="00532579"/>
    <w:rsid w:val="005337D5"/>
    <w:rsid w:val="00533CA9"/>
    <w:rsid w:val="00533EEA"/>
    <w:rsid w:val="00534FD2"/>
    <w:rsid w:val="00536107"/>
    <w:rsid w:val="005370EC"/>
    <w:rsid w:val="005372A0"/>
    <w:rsid w:val="00537CC6"/>
    <w:rsid w:val="00540126"/>
    <w:rsid w:val="005402D2"/>
    <w:rsid w:val="0054037C"/>
    <w:rsid w:val="00540777"/>
    <w:rsid w:val="00540A97"/>
    <w:rsid w:val="00540CC9"/>
    <w:rsid w:val="00541AD6"/>
    <w:rsid w:val="00542E70"/>
    <w:rsid w:val="005430D4"/>
    <w:rsid w:val="005435A2"/>
    <w:rsid w:val="00543769"/>
    <w:rsid w:val="005438BE"/>
    <w:rsid w:val="00543946"/>
    <w:rsid w:val="00545CEA"/>
    <w:rsid w:val="0054612F"/>
    <w:rsid w:val="00547B61"/>
    <w:rsid w:val="005505D6"/>
    <w:rsid w:val="0055116F"/>
    <w:rsid w:val="0055137C"/>
    <w:rsid w:val="00551547"/>
    <w:rsid w:val="00553751"/>
    <w:rsid w:val="00553CED"/>
    <w:rsid w:val="005542F4"/>
    <w:rsid w:val="00554E94"/>
    <w:rsid w:val="00556748"/>
    <w:rsid w:val="005575AA"/>
    <w:rsid w:val="005608FF"/>
    <w:rsid w:val="0056207B"/>
    <w:rsid w:val="00563C32"/>
    <w:rsid w:val="00564394"/>
    <w:rsid w:val="005644CD"/>
    <w:rsid w:val="00564CF6"/>
    <w:rsid w:val="005657E6"/>
    <w:rsid w:val="00566905"/>
    <w:rsid w:val="00566931"/>
    <w:rsid w:val="00566F87"/>
    <w:rsid w:val="00567700"/>
    <w:rsid w:val="00567E65"/>
    <w:rsid w:val="00570C7F"/>
    <w:rsid w:val="00570FB8"/>
    <w:rsid w:val="00570FD0"/>
    <w:rsid w:val="00571208"/>
    <w:rsid w:val="005717FA"/>
    <w:rsid w:val="005736E5"/>
    <w:rsid w:val="00573C27"/>
    <w:rsid w:val="00575E91"/>
    <w:rsid w:val="005766F7"/>
    <w:rsid w:val="00577D7B"/>
    <w:rsid w:val="005802CB"/>
    <w:rsid w:val="00580577"/>
    <w:rsid w:val="0058106C"/>
    <w:rsid w:val="0058193A"/>
    <w:rsid w:val="00581A91"/>
    <w:rsid w:val="00584096"/>
    <w:rsid w:val="0058440C"/>
    <w:rsid w:val="0058454B"/>
    <w:rsid w:val="0058503C"/>
    <w:rsid w:val="0058578E"/>
    <w:rsid w:val="00585E87"/>
    <w:rsid w:val="005869FF"/>
    <w:rsid w:val="00586B91"/>
    <w:rsid w:val="00586EE9"/>
    <w:rsid w:val="00590398"/>
    <w:rsid w:val="00590757"/>
    <w:rsid w:val="00590C1F"/>
    <w:rsid w:val="00591E95"/>
    <w:rsid w:val="00592089"/>
    <w:rsid w:val="00592975"/>
    <w:rsid w:val="00593997"/>
    <w:rsid w:val="005946A0"/>
    <w:rsid w:val="005946A3"/>
    <w:rsid w:val="0059474F"/>
    <w:rsid w:val="00594B5B"/>
    <w:rsid w:val="00594BDC"/>
    <w:rsid w:val="00595BF4"/>
    <w:rsid w:val="00595E54"/>
    <w:rsid w:val="00596781"/>
    <w:rsid w:val="005971C2"/>
    <w:rsid w:val="00597A22"/>
    <w:rsid w:val="005A0701"/>
    <w:rsid w:val="005A0E66"/>
    <w:rsid w:val="005A2E2F"/>
    <w:rsid w:val="005A32A8"/>
    <w:rsid w:val="005A47CD"/>
    <w:rsid w:val="005A56B9"/>
    <w:rsid w:val="005A6607"/>
    <w:rsid w:val="005B00B7"/>
    <w:rsid w:val="005B0109"/>
    <w:rsid w:val="005B0147"/>
    <w:rsid w:val="005B097B"/>
    <w:rsid w:val="005B106F"/>
    <w:rsid w:val="005B115A"/>
    <w:rsid w:val="005B19BA"/>
    <w:rsid w:val="005B30C6"/>
    <w:rsid w:val="005B3209"/>
    <w:rsid w:val="005B36B0"/>
    <w:rsid w:val="005B37BD"/>
    <w:rsid w:val="005B3A3F"/>
    <w:rsid w:val="005B4056"/>
    <w:rsid w:val="005B511B"/>
    <w:rsid w:val="005B5710"/>
    <w:rsid w:val="005B5BB3"/>
    <w:rsid w:val="005B62FF"/>
    <w:rsid w:val="005B6622"/>
    <w:rsid w:val="005B6B26"/>
    <w:rsid w:val="005B7FB1"/>
    <w:rsid w:val="005B7FF3"/>
    <w:rsid w:val="005C0362"/>
    <w:rsid w:val="005C065A"/>
    <w:rsid w:val="005C0BCA"/>
    <w:rsid w:val="005C0DFB"/>
    <w:rsid w:val="005C0E90"/>
    <w:rsid w:val="005C28C0"/>
    <w:rsid w:val="005C2B03"/>
    <w:rsid w:val="005C3251"/>
    <w:rsid w:val="005C4E36"/>
    <w:rsid w:val="005C5520"/>
    <w:rsid w:val="005C58FB"/>
    <w:rsid w:val="005C5B3E"/>
    <w:rsid w:val="005C601A"/>
    <w:rsid w:val="005C620A"/>
    <w:rsid w:val="005C6CED"/>
    <w:rsid w:val="005C6E58"/>
    <w:rsid w:val="005C6F8A"/>
    <w:rsid w:val="005C7ACB"/>
    <w:rsid w:val="005D09A2"/>
    <w:rsid w:val="005D0D3F"/>
    <w:rsid w:val="005D1617"/>
    <w:rsid w:val="005D1694"/>
    <w:rsid w:val="005D17D9"/>
    <w:rsid w:val="005D3375"/>
    <w:rsid w:val="005D3FF8"/>
    <w:rsid w:val="005D4DDD"/>
    <w:rsid w:val="005D57CE"/>
    <w:rsid w:val="005D5891"/>
    <w:rsid w:val="005D5E96"/>
    <w:rsid w:val="005D6659"/>
    <w:rsid w:val="005D6B36"/>
    <w:rsid w:val="005D7B89"/>
    <w:rsid w:val="005E0040"/>
    <w:rsid w:val="005E15F6"/>
    <w:rsid w:val="005E2A20"/>
    <w:rsid w:val="005E31C2"/>
    <w:rsid w:val="005E36C4"/>
    <w:rsid w:val="005E3E12"/>
    <w:rsid w:val="005E4591"/>
    <w:rsid w:val="005E491E"/>
    <w:rsid w:val="005E4E8B"/>
    <w:rsid w:val="005E580D"/>
    <w:rsid w:val="005E5E72"/>
    <w:rsid w:val="005E61F4"/>
    <w:rsid w:val="005E64F9"/>
    <w:rsid w:val="005E6820"/>
    <w:rsid w:val="005E6D18"/>
    <w:rsid w:val="005E78B1"/>
    <w:rsid w:val="005F098C"/>
    <w:rsid w:val="005F0B26"/>
    <w:rsid w:val="005F1342"/>
    <w:rsid w:val="005F16DD"/>
    <w:rsid w:val="005F1875"/>
    <w:rsid w:val="005F3457"/>
    <w:rsid w:val="005F53BD"/>
    <w:rsid w:val="005F548E"/>
    <w:rsid w:val="005F5CAE"/>
    <w:rsid w:val="005F6102"/>
    <w:rsid w:val="005F62C7"/>
    <w:rsid w:val="005F6B51"/>
    <w:rsid w:val="005F7AA1"/>
    <w:rsid w:val="005F7FEF"/>
    <w:rsid w:val="00600C66"/>
    <w:rsid w:val="00600CB4"/>
    <w:rsid w:val="00600DCC"/>
    <w:rsid w:val="006017F0"/>
    <w:rsid w:val="00601F24"/>
    <w:rsid w:val="00602468"/>
    <w:rsid w:val="006033A4"/>
    <w:rsid w:val="0060469B"/>
    <w:rsid w:val="00604E60"/>
    <w:rsid w:val="00605268"/>
    <w:rsid w:val="006064DF"/>
    <w:rsid w:val="00606B75"/>
    <w:rsid w:val="00606DDB"/>
    <w:rsid w:val="00606DE2"/>
    <w:rsid w:val="0060731A"/>
    <w:rsid w:val="00607BB6"/>
    <w:rsid w:val="006103ED"/>
    <w:rsid w:val="0061082C"/>
    <w:rsid w:val="00610F38"/>
    <w:rsid w:val="00611504"/>
    <w:rsid w:val="00611525"/>
    <w:rsid w:val="00612332"/>
    <w:rsid w:val="00612637"/>
    <w:rsid w:val="006131B9"/>
    <w:rsid w:val="0061362A"/>
    <w:rsid w:val="00613D63"/>
    <w:rsid w:val="006140EA"/>
    <w:rsid w:val="00615AEF"/>
    <w:rsid w:val="00616A57"/>
    <w:rsid w:val="00620CBF"/>
    <w:rsid w:val="00622F02"/>
    <w:rsid w:val="006232DC"/>
    <w:rsid w:val="00623E8E"/>
    <w:rsid w:val="006241A3"/>
    <w:rsid w:val="00624484"/>
    <w:rsid w:val="00625BD6"/>
    <w:rsid w:val="00625FC2"/>
    <w:rsid w:val="00626BD9"/>
    <w:rsid w:val="006273F3"/>
    <w:rsid w:val="00627A10"/>
    <w:rsid w:val="00627A1F"/>
    <w:rsid w:val="00631789"/>
    <w:rsid w:val="0063508C"/>
    <w:rsid w:val="00635478"/>
    <w:rsid w:val="00635E8B"/>
    <w:rsid w:val="00636116"/>
    <w:rsid w:val="006364D9"/>
    <w:rsid w:val="006372A1"/>
    <w:rsid w:val="00637D9C"/>
    <w:rsid w:val="00637F10"/>
    <w:rsid w:val="0064063E"/>
    <w:rsid w:val="00640A1D"/>
    <w:rsid w:val="0064103D"/>
    <w:rsid w:val="00641D9A"/>
    <w:rsid w:val="00642BA7"/>
    <w:rsid w:val="0064330F"/>
    <w:rsid w:val="006443F1"/>
    <w:rsid w:val="006444EB"/>
    <w:rsid w:val="00644739"/>
    <w:rsid w:val="00644D4C"/>
    <w:rsid w:val="00645738"/>
    <w:rsid w:val="00645B1C"/>
    <w:rsid w:val="006462B3"/>
    <w:rsid w:val="0064652C"/>
    <w:rsid w:val="0065029D"/>
    <w:rsid w:val="00650C1A"/>
    <w:rsid w:val="00650C95"/>
    <w:rsid w:val="00651675"/>
    <w:rsid w:val="00651BBD"/>
    <w:rsid w:val="00651CA8"/>
    <w:rsid w:val="00651ECA"/>
    <w:rsid w:val="00652335"/>
    <w:rsid w:val="00652530"/>
    <w:rsid w:val="0065277C"/>
    <w:rsid w:val="006529DB"/>
    <w:rsid w:val="00652E41"/>
    <w:rsid w:val="00653215"/>
    <w:rsid w:val="0065376D"/>
    <w:rsid w:val="006537DF"/>
    <w:rsid w:val="00654D24"/>
    <w:rsid w:val="0065508C"/>
    <w:rsid w:val="0065557D"/>
    <w:rsid w:val="00656005"/>
    <w:rsid w:val="00656245"/>
    <w:rsid w:val="00656EBD"/>
    <w:rsid w:val="00656F68"/>
    <w:rsid w:val="00657E8D"/>
    <w:rsid w:val="006607C6"/>
    <w:rsid w:val="00661167"/>
    <w:rsid w:val="00662146"/>
    <w:rsid w:val="0066214A"/>
    <w:rsid w:val="00662896"/>
    <w:rsid w:val="0066439F"/>
    <w:rsid w:val="0066502F"/>
    <w:rsid w:val="0066519F"/>
    <w:rsid w:val="00665DD1"/>
    <w:rsid w:val="00667484"/>
    <w:rsid w:val="0066775F"/>
    <w:rsid w:val="00667832"/>
    <w:rsid w:val="0067019F"/>
    <w:rsid w:val="006714E5"/>
    <w:rsid w:val="00672074"/>
    <w:rsid w:val="006728C8"/>
    <w:rsid w:val="00673147"/>
    <w:rsid w:val="0067332A"/>
    <w:rsid w:val="00675103"/>
    <w:rsid w:val="006757EA"/>
    <w:rsid w:val="00675F69"/>
    <w:rsid w:val="00675FAB"/>
    <w:rsid w:val="0067701B"/>
    <w:rsid w:val="00677E8A"/>
    <w:rsid w:val="006801C1"/>
    <w:rsid w:val="00680518"/>
    <w:rsid w:val="00680B04"/>
    <w:rsid w:val="00681C3F"/>
    <w:rsid w:val="0068201A"/>
    <w:rsid w:val="00683086"/>
    <w:rsid w:val="00683A80"/>
    <w:rsid w:val="00684867"/>
    <w:rsid w:val="00685A4F"/>
    <w:rsid w:val="00685DCF"/>
    <w:rsid w:val="00686057"/>
    <w:rsid w:val="00686215"/>
    <w:rsid w:val="006862D4"/>
    <w:rsid w:val="006865C0"/>
    <w:rsid w:val="00686D4E"/>
    <w:rsid w:val="00687411"/>
    <w:rsid w:val="00687912"/>
    <w:rsid w:val="00690598"/>
    <w:rsid w:val="006911F3"/>
    <w:rsid w:val="0069143E"/>
    <w:rsid w:val="00691CBA"/>
    <w:rsid w:val="006928A5"/>
    <w:rsid w:val="00692AD2"/>
    <w:rsid w:val="00692E1D"/>
    <w:rsid w:val="0069401D"/>
    <w:rsid w:val="00694D73"/>
    <w:rsid w:val="0069505D"/>
    <w:rsid w:val="00696AAE"/>
    <w:rsid w:val="00696E4C"/>
    <w:rsid w:val="006970AF"/>
    <w:rsid w:val="006972DA"/>
    <w:rsid w:val="006A03A8"/>
    <w:rsid w:val="006A0AA7"/>
    <w:rsid w:val="006A1545"/>
    <w:rsid w:val="006A226E"/>
    <w:rsid w:val="006A3F75"/>
    <w:rsid w:val="006B151D"/>
    <w:rsid w:val="006B1993"/>
    <w:rsid w:val="006B273F"/>
    <w:rsid w:val="006B5BB5"/>
    <w:rsid w:val="006B5F62"/>
    <w:rsid w:val="006B742C"/>
    <w:rsid w:val="006C1E91"/>
    <w:rsid w:val="006C2166"/>
    <w:rsid w:val="006C223A"/>
    <w:rsid w:val="006C2726"/>
    <w:rsid w:val="006C28EA"/>
    <w:rsid w:val="006C2E3B"/>
    <w:rsid w:val="006C2EDF"/>
    <w:rsid w:val="006C366F"/>
    <w:rsid w:val="006C3938"/>
    <w:rsid w:val="006C3A24"/>
    <w:rsid w:val="006C3CDD"/>
    <w:rsid w:val="006C474D"/>
    <w:rsid w:val="006C4BC7"/>
    <w:rsid w:val="006C4FDD"/>
    <w:rsid w:val="006C4FE7"/>
    <w:rsid w:val="006C5128"/>
    <w:rsid w:val="006C5D77"/>
    <w:rsid w:val="006C6062"/>
    <w:rsid w:val="006C6758"/>
    <w:rsid w:val="006C7C91"/>
    <w:rsid w:val="006C7DE0"/>
    <w:rsid w:val="006D053E"/>
    <w:rsid w:val="006D09DF"/>
    <w:rsid w:val="006D0CA8"/>
    <w:rsid w:val="006D0EA6"/>
    <w:rsid w:val="006D1165"/>
    <w:rsid w:val="006D1B1D"/>
    <w:rsid w:val="006D1C60"/>
    <w:rsid w:val="006D394B"/>
    <w:rsid w:val="006D3D0F"/>
    <w:rsid w:val="006D414A"/>
    <w:rsid w:val="006D42F6"/>
    <w:rsid w:val="006D447B"/>
    <w:rsid w:val="006D4D75"/>
    <w:rsid w:val="006D5243"/>
    <w:rsid w:val="006D534F"/>
    <w:rsid w:val="006D53D6"/>
    <w:rsid w:val="006D5AB3"/>
    <w:rsid w:val="006D61E9"/>
    <w:rsid w:val="006D6C38"/>
    <w:rsid w:val="006E015B"/>
    <w:rsid w:val="006E27CC"/>
    <w:rsid w:val="006E2AE7"/>
    <w:rsid w:val="006E3280"/>
    <w:rsid w:val="006E3499"/>
    <w:rsid w:val="006E3931"/>
    <w:rsid w:val="006E4CE1"/>
    <w:rsid w:val="006E502C"/>
    <w:rsid w:val="006E6558"/>
    <w:rsid w:val="006E760B"/>
    <w:rsid w:val="006F01D4"/>
    <w:rsid w:val="006F1571"/>
    <w:rsid w:val="006F18CD"/>
    <w:rsid w:val="006F202E"/>
    <w:rsid w:val="006F40B3"/>
    <w:rsid w:val="006F62E7"/>
    <w:rsid w:val="006F7A99"/>
    <w:rsid w:val="006F7C91"/>
    <w:rsid w:val="006F7E13"/>
    <w:rsid w:val="0070129B"/>
    <w:rsid w:val="00702CD6"/>
    <w:rsid w:val="00703789"/>
    <w:rsid w:val="00704419"/>
    <w:rsid w:val="007047B1"/>
    <w:rsid w:val="00704DD6"/>
    <w:rsid w:val="00705142"/>
    <w:rsid w:val="007058FB"/>
    <w:rsid w:val="00705FEF"/>
    <w:rsid w:val="007064FB"/>
    <w:rsid w:val="00706D3E"/>
    <w:rsid w:val="00710F82"/>
    <w:rsid w:val="00711AE8"/>
    <w:rsid w:val="00711ED6"/>
    <w:rsid w:val="007120B4"/>
    <w:rsid w:val="00712608"/>
    <w:rsid w:val="0071287F"/>
    <w:rsid w:val="00713011"/>
    <w:rsid w:val="00713981"/>
    <w:rsid w:val="00713CA8"/>
    <w:rsid w:val="0071414D"/>
    <w:rsid w:val="00714AB4"/>
    <w:rsid w:val="00714E07"/>
    <w:rsid w:val="00714FEA"/>
    <w:rsid w:val="00715FD2"/>
    <w:rsid w:val="0072015E"/>
    <w:rsid w:val="007204F8"/>
    <w:rsid w:val="00721B07"/>
    <w:rsid w:val="00721BC8"/>
    <w:rsid w:val="00724686"/>
    <w:rsid w:val="00725128"/>
    <w:rsid w:val="0072527A"/>
    <w:rsid w:val="007256F3"/>
    <w:rsid w:val="007258FD"/>
    <w:rsid w:val="0073102F"/>
    <w:rsid w:val="0073147B"/>
    <w:rsid w:val="007327B3"/>
    <w:rsid w:val="00732C1E"/>
    <w:rsid w:val="00732DB3"/>
    <w:rsid w:val="00732E52"/>
    <w:rsid w:val="00733968"/>
    <w:rsid w:val="00734BA9"/>
    <w:rsid w:val="00734E60"/>
    <w:rsid w:val="0073655B"/>
    <w:rsid w:val="00737DD6"/>
    <w:rsid w:val="00737E72"/>
    <w:rsid w:val="00740560"/>
    <w:rsid w:val="00740741"/>
    <w:rsid w:val="007417F6"/>
    <w:rsid w:val="00741F51"/>
    <w:rsid w:val="007427D7"/>
    <w:rsid w:val="00742995"/>
    <w:rsid w:val="00742A28"/>
    <w:rsid w:val="0074308D"/>
    <w:rsid w:val="00743098"/>
    <w:rsid w:val="00744249"/>
    <w:rsid w:val="00744D28"/>
    <w:rsid w:val="00745735"/>
    <w:rsid w:val="00745DA8"/>
    <w:rsid w:val="0074602E"/>
    <w:rsid w:val="00746A8E"/>
    <w:rsid w:val="0074704A"/>
    <w:rsid w:val="00751ACA"/>
    <w:rsid w:val="00751B73"/>
    <w:rsid w:val="00751ECF"/>
    <w:rsid w:val="00752708"/>
    <w:rsid w:val="0075350D"/>
    <w:rsid w:val="00753BBC"/>
    <w:rsid w:val="00755143"/>
    <w:rsid w:val="007559AD"/>
    <w:rsid w:val="0075674C"/>
    <w:rsid w:val="00756802"/>
    <w:rsid w:val="00756CD9"/>
    <w:rsid w:val="00757707"/>
    <w:rsid w:val="00757EC5"/>
    <w:rsid w:val="00757ED9"/>
    <w:rsid w:val="00761131"/>
    <w:rsid w:val="00761B2E"/>
    <w:rsid w:val="00762277"/>
    <w:rsid w:val="00762CE5"/>
    <w:rsid w:val="00764076"/>
    <w:rsid w:val="00764A4C"/>
    <w:rsid w:val="007656E9"/>
    <w:rsid w:val="0076581A"/>
    <w:rsid w:val="00766988"/>
    <w:rsid w:val="00766C28"/>
    <w:rsid w:val="00766F20"/>
    <w:rsid w:val="0076701F"/>
    <w:rsid w:val="00767048"/>
    <w:rsid w:val="0077120C"/>
    <w:rsid w:val="00771598"/>
    <w:rsid w:val="00771A05"/>
    <w:rsid w:val="00771E6A"/>
    <w:rsid w:val="0077336A"/>
    <w:rsid w:val="00774E53"/>
    <w:rsid w:val="00776125"/>
    <w:rsid w:val="00776612"/>
    <w:rsid w:val="00776DD7"/>
    <w:rsid w:val="00777B85"/>
    <w:rsid w:val="00777CDA"/>
    <w:rsid w:val="00780513"/>
    <w:rsid w:val="00781240"/>
    <w:rsid w:val="0078217F"/>
    <w:rsid w:val="007821B8"/>
    <w:rsid w:val="00782ABD"/>
    <w:rsid w:val="00783160"/>
    <w:rsid w:val="007833FC"/>
    <w:rsid w:val="00783A49"/>
    <w:rsid w:val="0078410A"/>
    <w:rsid w:val="0078510E"/>
    <w:rsid w:val="00786DF1"/>
    <w:rsid w:val="0078707D"/>
    <w:rsid w:val="007879BA"/>
    <w:rsid w:val="00790E8B"/>
    <w:rsid w:val="00791734"/>
    <w:rsid w:val="00791FF5"/>
    <w:rsid w:val="007926D6"/>
    <w:rsid w:val="00793E35"/>
    <w:rsid w:val="0079489E"/>
    <w:rsid w:val="00797239"/>
    <w:rsid w:val="007974EB"/>
    <w:rsid w:val="007A0FD5"/>
    <w:rsid w:val="007A322D"/>
    <w:rsid w:val="007A3B3A"/>
    <w:rsid w:val="007A41A5"/>
    <w:rsid w:val="007A4E72"/>
    <w:rsid w:val="007A5946"/>
    <w:rsid w:val="007A6535"/>
    <w:rsid w:val="007A68BA"/>
    <w:rsid w:val="007A6E1D"/>
    <w:rsid w:val="007A6EDE"/>
    <w:rsid w:val="007B03E5"/>
    <w:rsid w:val="007B03FF"/>
    <w:rsid w:val="007B0951"/>
    <w:rsid w:val="007B09F4"/>
    <w:rsid w:val="007B18A7"/>
    <w:rsid w:val="007B1B18"/>
    <w:rsid w:val="007B26F8"/>
    <w:rsid w:val="007B34B4"/>
    <w:rsid w:val="007B3947"/>
    <w:rsid w:val="007B399D"/>
    <w:rsid w:val="007B3A30"/>
    <w:rsid w:val="007B49FE"/>
    <w:rsid w:val="007B5068"/>
    <w:rsid w:val="007B6DF9"/>
    <w:rsid w:val="007B7406"/>
    <w:rsid w:val="007B7434"/>
    <w:rsid w:val="007B777C"/>
    <w:rsid w:val="007C0928"/>
    <w:rsid w:val="007C34B1"/>
    <w:rsid w:val="007C3926"/>
    <w:rsid w:val="007C4D36"/>
    <w:rsid w:val="007C509B"/>
    <w:rsid w:val="007C54CB"/>
    <w:rsid w:val="007C6AC6"/>
    <w:rsid w:val="007D0C25"/>
    <w:rsid w:val="007D10E7"/>
    <w:rsid w:val="007D2391"/>
    <w:rsid w:val="007D2E53"/>
    <w:rsid w:val="007D3281"/>
    <w:rsid w:val="007D44BC"/>
    <w:rsid w:val="007D5FE4"/>
    <w:rsid w:val="007D6C27"/>
    <w:rsid w:val="007D7464"/>
    <w:rsid w:val="007D7C81"/>
    <w:rsid w:val="007E0BA9"/>
    <w:rsid w:val="007E12C8"/>
    <w:rsid w:val="007E2A49"/>
    <w:rsid w:val="007E2B23"/>
    <w:rsid w:val="007E2C68"/>
    <w:rsid w:val="007E2FCA"/>
    <w:rsid w:val="007E3EAE"/>
    <w:rsid w:val="007E42DE"/>
    <w:rsid w:val="007E47CF"/>
    <w:rsid w:val="007E482F"/>
    <w:rsid w:val="007E6D8E"/>
    <w:rsid w:val="007E6ECA"/>
    <w:rsid w:val="007E7112"/>
    <w:rsid w:val="007F0431"/>
    <w:rsid w:val="007F2182"/>
    <w:rsid w:val="007F2CCD"/>
    <w:rsid w:val="007F2D0E"/>
    <w:rsid w:val="007F3258"/>
    <w:rsid w:val="007F3662"/>
    <w:rsid w:val="007F3A95"/>
    <w:rsid w:val="007F45FE"/>
    <w:rsid w:val="007F5429"/>
    <w:rsid w:val="007F5C90"/>
    <w:rsid w:val="007F5FC9"/>
    <w:rsid w:val="007F6496"/>
    <w:rsid w:val="007F7893"/>
    <w:rsid w:val="007F7D5E"/>
    <w:rsid w:val="007F7F92"/>
    <w:rsid w:val="0080012C"/>
    <w:rsid w:val="0080019C"/>
    <w:rsid w:val="00800C7C"/>
    <w:rsid w:val="00801803"/>
    <w:rsid w:val="0080184E"/>
    <w:rsid w:val="00802BB4"/>
    <w:rsid w:val="00803F7E"/>
    <w:rsid w:val="00804901"/>
    <w:rsid w:val="00804C96"/>
    <w:rsid w:val="00805E3A"/>
    <w:rsid w:val="00806FFF"/>
    <w:rsid w:val="00810031"/>
    <w:rsid w:val="00810FEF"/>
    <w:rsid w:val="00811740"/>
    <w:rsid w:val="008125EC"/>
    <w:rsid w:val="008132BB"/>
    <w:rsid w:val="00814F7C"/>
    <w:rsid w:val="0081506A"/>
    <w:rsid w:val="008154DE"/>
    <w:rsid w:val="00815B74"/>
    <w:rsid w:val="00816686"/>
    <w:rsid w:val="0081695E"/>
    <w:rsid w:val="00817FBA"/>
    <w:rsid w:val="00820553"/>
    <w:rsid w:val="00820618"/>
    <w:rsid w:val="00821540"/>
    <w:rsid w:val="0082225F"/>
    <w:rsid w:val="00823DD8"/>
    <w:rsid w:val="008257D2"/>
    <w:rsid w:val="00825B1F"/>
    <w:rsid w:val="00826161"/>
    <w:rsid w:val="00826850"/>
    <w:rsid w:val="00827486"/>
    <w:rsid w:val="00827AD8"/>
    <w:rsid w:val="00830299"/>
    <w:rsid w:val="00830BB1"/>
    <w:rsid w:val="00831AEA"/>
    <w:rsid w:val="008329F6"/>
    <w:rsid w:val="00832A82"/>
    <w:rsid w:val="00832A9C"/>
    <w:rsid w:val="008331E1"/>
    <w:rsid w:val="008334F2"/>
    <w:rsid w:val="00833C8C"/>
    <w:rsid w:val="00834C3B"/>
    <w:rsid w:val="00835235"/>
    <w:rsid w:val="00835A12"/>
    <w:rsid w:val="00835AF2"/>
    <w:rsid w:val="00836171"/>
    <w:rsid w:val="0083658E"/>
    <w:rsid w:val="008366A4"/>
    <w:rsid w:val="00837107"/>
    <w:rsid w:val="00837988"/>
    <w:rsid w:val="008379F4"/>
    <w:rsid w:val="00842AE3"/>
    <w:rsid w:val="00842E48"/>
    <w:rsid w:val="00843944"/>
    <w:rsid w:val="008439EE"/>
    <w:rsid w:val="00843D84"/>
    <w:rsid w:val="00843F28"/>
    <w:rsid w:val="0084400F"/>
    <w:rsid w:val="00846228"/>
    <w:rsid w:val="00846654"/>
    <w:rsid w:val="00847DED"/>
    <w:rsid w:val="00850FB2"/>
    <w:rsid w:val="00851443"/>
    <w:rsid w:val="00851F0F"/>
    <w:rsid w:val="00851FCE"/>
    <w:rsid w:val="0085220B"/>
    <w:rsid w:val="00853998"/>
    <w:rsid w:val="008540AE"/>
    <w:rsid w:val="008547B0"/>
    <w:rsid w:val="00855438"/>
    <w:rsid w:val="00855995"/>
    <w:rsid w:val="00855B56"/>
    <w:rsid w:val="00855C87"/>
    <w:rsid w:val="00855DBA"/>
    <w:rsid w:val="00855EFA"/>
    <w:rsid w:val="0085612E"/>
    <w:rsid w:val="00856A01"/>
    <w:rsid w:val="008577B9"/>
    <w:rsid w:val="00857E14"/>
    <w:rsid w:val="00860614"/>
    <w:rsid w:val="00860DCE"/>
    <w:rsid w:val="00861EA6"/>
    <w:rsid w:val="00862258"/>
    <w:rsid w:val="0086233D"/>
    <w:rsid w:val="0086236E"/>
    <w:rsid w:val="008627AF"/>
    <w:rsid w:val="00863436"/>
    <w:rsid w:val="00863D26"/>
    <w:rsid w:val="00863E93"/>
    <w:rsid w:val="00864D24"/>
    <w:rsid w:val="00865CA6"/>
    <w:rsid w:val="00866E64"/>
    <w:rsid w:val="00867102"/>
    <w:rsid w:val="00871201"/>
    <w:rsid w:val="00871BF1"/>
    <w:rsid w:val="00871DD5"/>
    <w:rsid w:val="0087365D"/>
    <w:rsid w:val="0087474D"/>
    <w:rsid w:val="00875C1E"/>
    <w:rsid w:val="0088008C"/>
    <w:rsid w:val="00880694"/>
    <w:rsid w:val="00881B34"/>
    <w:rsid w:val="0088365C"/>
    <w:rsid w:val="0088433D"/>
    <w:rsid w:val="00884C52"/>
    <w:rsid w:val="00885B7B"/>
    <w:rsid w:val="00887720"/>
    <w:rsid w:val="00887B04"/>
    <w:rsid w:val="0089115F"/>
    <w:rsid w:val="008932D7"/>
    <w:rsid w:val="0089351F"/>
    <w:rsid w:val="00893556"/>
    <w:rsid w:val="00893D69"/>
    <w:rsid w:val="00894575"/>
    <w:rsid w:val="00894B81"/>
    <w:rsid w:val="00894BBE"/>
    <w:rsid w:val="00895812"/>
    <w:rsid w:val="0089675C"/>
    <w:rsid w:val="00896794"/>
    <w:rsid w:val="00896EE3"/>
    <w:rsid w:val="00897DB5"/>
    <w:rsid w:val="008A0F15"/>
    <w:rsid w:val="008A0F56"/>
    <w:rsid w:val="008A128E"/>
    <w:rsid w:val="008A1F49"/>
    <w:rsid w:val="008A2A20"/>
    <w:rsid w:val="008A32DF"/>
    <w:rsid w:val="008A350B"/>
    <w:rsid w:val="008A3B27"/>
    <w:rsid w:val="008A4178"/>
    <w:rsid w:val="008A43F6"/>
    <w:rsid w:val="008A4505"/>
    <w:rsid w:val="008A78AA"/>
    <w:rsid w:val="008B0116"/>
    <w:rsid w:val="008B0771"/>
    <w:rsid w:val="008B1315"/>
    <w:rsid w:val="008B161E"/>
    <w:rsid w:val="008B1AAC"/>
    <w:rsid w:val="008B1DA6"/>
    <w:rsid w:val="008B2299"/>
    <w:rsid w:val="008B297B"/>
    <w:rsid w:val="008B3CDF"/>
    <w:rsid w:val="008B46ED"/>
    <w:rsid w:val="008B4A19"/>
    <w:rsid w:val="008B4C87"/>
    <w:rsid w:val="008B53BD"/>
    <w:rsid w:val="008B574D"/>
    <w:rsid w:val="008B7683"/>
    <w:rsid w:val="008C00A1"/>
    <w:rsid w:val="008C0A49"/>
    <w:rsid w:val="008C0EA7"/>
    <w:rsid w:val="008C16DA"/>
    <w:rsid w:val="008C1974"/>
    <w:rsid w:val="008C222D"/>
    <w:rsid w:val="008C229B"/>
    <w:rsid w:val="008C2701"/>
    <w:rsid w:val="008C2C01"/>
    <w:rsid w:val="008C30AD"/>
    <w:rsid w:val="008C49F6"/>
    <w:rsid w:val="008C4B47"/>
    <w:rsid w:val="008C4FCC"/>
    <w:rsid w:val="008C5BBE"/>
    <w:rsid w:val="008C75FE"/>
    <w:rsid w:val="008D03DC"/>
    <w:rsid w:val="008D12CC"/>
    <w:rsid w:val="008D1839"/>
    <w:rsid w:val="008D18B0"/>
    <w:rsid w:val="008D205D"/>
    <w:rsid w:val="008D2295"/>
    <w:rsid w:val="008D35C2"/>
    <w:rsid w:val="008D3784"/>
    <w:rsid w:val="008D394E"/>
    <w:rsid w:val="008D3E94"/>
    <w:rsid w:val="008D3F59"/>
    <w:rsid w:val="008D49C0"/>
    <w:rsid w:val="008D511D"/>
    <w:rsid w:val="008D57D8"/>
    <w:rsid w:val="008D5E83"/>
    <w:rsid w:val="008D6368"/>
    <w:rsid w:val="008D6676"/>
    <w:rsid w:val="008D753E"/>
    <w:rsid w:val="008D7C81"/>
    <w:rsid w:val="008E0A94"/>
    <w:rsid w:val="008E0BED"/>
    <w:rsid w:val="008E0F05"/>
    <w:rsid w:val="008E4BFB"/>
    <w:rsid w:val="008E69CF"/>
    <w:rsid w:val="008E7296"/>
    <w:rsid w:val="008E737F"/>
    <w:rsid w:val="008E7F44"/>
    <w:rsid w:val="008F0180"/>
    <w:rsid w:val="008F0349"/>
    <w:rsid w:val="008F057F"/>
    <w:rsid w:val="008F076E"/>
    <w:rsid w:val="008F1D8E"/>
    <w:rsid w:val="008F44F4"/>
    <w:rsid w:val="008F4E0C"/>
    <w:rsid w:val="008F59F2"/>
    <w:rsid w:val="008F6044"/>
    <w:rsid w:val="008F6146"/>
    <w:rsid w:val="008F61F8"/>
    <w:rsid w:val="008F642A"/>
    <w:rsid w:val="008F7777"/>
    <w:rsid w:val="008F77EE"/>
    <w:rsid w:val="008F7E6A"/>
    <w:rsid w:val="0090027A"/>
    <w:rsid w:val="00901D71"/>
    <w:rsid w:val="00901E3D"/>
    <w:rsid w:val="009028C4"/>
    <w:rsid w:val="00904321"/>
    <w:rsid w:val="009058E3"/>
    <w:rsid w:val="00905E82"/>
    <w:rsid w:val="009071D2"/>
    <w:rsid w:val="00907B29"/>
    <w:rsid w:val="009100B4"/>
    <w:rsid w:val="00910742"/>
    <w:rsid w:val="0091074D"/>
    <w:rsid w:val="009107A1"/>
    <w:rsid w:val="00910B27"/>
    <w:rsid w:val="0091240E"/>
    <w:rsid w:val="009124B4"/>
    <w:rsid w:val="00913EC5"/>
    <w:rsid w:val="0091513F"/>
    <w:rsid w:val="0091553B"/>
    <w:rsid w:val="00915AB8"/>
    <w:rsid w:val="00915BE9"/>
    <w:rsid w:val="00917066"/>
    <w:rsid w:val="009178B5"/>
    <w:rsid w:val="0092015D"/>
    <w:rsid w:val="009206EA"/>
    <w:rsid w:val="00920E79"/>
    <w:rsid w:val="00921719"/>
    <w:rsid w:val="009227E2"/>
    <w:rsid w:val="00922C3D"/>
    <w:rsid w:val="00922DC1"/>
    <w:rsid w:val="009231C5"/>
    <w:rsid w:val="009233FE"/>
    <w:rsid w:val="00924136"/>
    <w:rsid w:val="00927499"/>
    <w:rsid w:val="00927756"/>
    <w:rsid w:val="00930063"/>
    <w:rsid w:val="009308B3"/>
    <w:rsid w:val="00930A2C"/>
    <w:rsid w:val="0093120A"/>
    <w:rsid w:val="009316E5"/>
    <w:rsid w:val="00931AE8"/>
    <w:rsid w:val="00934523"/>
    <w:rsid w:val="00935F0B"/>
    <w:rsid w:val="00937E5D"/>
    <w:rsid w:val="009400F1"/>
    <w:rsid w:val="0094041C"/>
    <w:rsid w:val="00940F36"/>
    <w:rsid w:val="00940FE1"/>
    <w:rsid w:val="009412B7"/>
    <w:rsid w:val="009414D6"/>
    <w:rsid w:val="00941C00"/>
    <w:rsid w:val="00941F86"/>
    <w:rsid w:val="00942090"/>
    <w:rsid w:val="0094240D"/>
    <w:rsid w:val="0094290A"/>
    <w:rsid w:val="00943B1A"/>
    <w:rsid w:val="00943D2C"/>
    <w:rsid w:val="0094435F"/>
    <w:rsid w:val="0094468E"/>
    <w:rsid w:val="00946523"/>
    <w:rsid w:val="00947580"/>
    <w:rsid w:val="009478B9"/>
    <w:rsid w:val="00947CD1"/>
    <w:rsid w:val="00951F24"/>
    <w:rsid w:val="0095213A"/>
    <w:rsid w:val="00953BD7"/>
    <w:rsid w:val="00953E0F"/>
    <w:rsid w:val="009543E0"/>
    <w:rsid w:val="00954ABB"/>
    <w:rsid w:val="009554C0"/>
    <w:rsid w:val="00957120"/>
    <w:rsid w:val="00957517"/>
    <w:rsid w:val="00960393"/>
    <w:rsid w:val="0096167B"/>
    <w:rsid w:val="00961BAA"/>
    <w:rsid w:val="009623D0"/>
    <w:rsid w:val="0096332E"/>
    <w:rsid w:val="00963B01"/>
    <w:rsid w:val="00963C51"/>
    <w:rsid w:val="00963E40"/>
    <w:rsid w:val="00963E7F"/>
    <w:rsid w:val="00964033"/>
    <w:rsid w:val="00964A02"/>
    <w:rsid w:val="00964E34"/>
    <w:rsid w:val="00964FED"/>
    <w:rsid w:val="0096598D"/>
    <w:rsid w:val="00965B30"/>
    <w:rsid w:val="00965F52"/>
    <w:rsid w:val="00966EDA"/>
    <w:rsid w:val="00966F87"/>
    <w:rsid w:val="009707B4"/>
    <w:rsid w:val="00970E2E"/>
    <w:rsid w:val="00971065"/>
    <w:rsid w:val="00971791"/>
    <w:rsid w:val="009721F3"/>
    <w:rsid w:val="00972F71"/>
    <w:rsid w:val="00973AC1"/>
    <w:rsid w:val="00973BD3"/>
    <w:rsid w:val="00973E36"/>
    <w:rsid w:val="0097462D"/>
    <w:rsid w:val="00974EE8"/>
    <w:rsid w:val="00975665"/>
    <w:rsid w:val="00975883"/>
    <w:rsid w:val="00975A77"/>
    <w:rsid w:val="009764AC"/>
    <w:rsid w:val="00976E5C"/>
    <w:rsid w:val="0097744A"/>
    <w:rsid w:val="0098086B"/>
    <w:rsid w:val="00980B74"/>
    <w:rsid w:val="00981B5E"/>
    <w:rsid w:val="009820E3"/>
    <w:rsid w:val="00982574"/>
    <w:rsid w:val="00982921"/>
    <w:rsid w:val="00983207"/>
    <w:rsid w:val="00983247"/>
    <w:rsid w:val="00983633"/>
    <w:rsid w:val="0098397E"/>
    <w:rsid w:val="009839E9"/>
    <w:rsid w:val="00985F32"/>
    <w:rsid w:val="009867A2"/>
    <w:rsid w:val="00987715"/>
    <w:rsid w:val="00987D2F"/>
    <w:rsid w:val="00987E2B"/>
    <w:rsid w:val="00990156"/>
    <w:rsid w:val="00990DAA"/>
    <w:rsid w:val="009915FC"/>
    <w:rsid w:val="00991727"/>
    <w:rsid w:val="00991D1E"/>
    <w:rsid w:val="00991FDA"/>
    <w:rsid w:val="0099274F"/>
    <w:rsid w:val="00992813"/>
    <w:rsid w:val="00992A00"/>
    <w:rsid w:val="00992F4F"/>
    <w:rsid w:val="0099300E"/>
    <w:rsid w:val="009946FB"/>
    <w:rsid w:val="00994768"/>
    <w:rsid w:val="00994CF3"/>
    <w:rsid w:val="009957C5"/>
    <w:rsid w:val="00995D23"/>
    <w:rsid w:val="009966E8"/>
    <w:rsid w:val="00996A6E"/>
    <w:rsid w:val="00997CAB"/>
    <w:rsid w:val="00997F46"/>
    <w:rsid w:val="009A0705"/>
    <w:rsid w:val="009A0A54"/>
    <w:rsid w:val="009A0DCA"/>
    <w:rsid w:val="009A1CA8"/>
    <w:rsid w:val="009A2544"/>
    <w:rsid w:val="009A25B6"/>
    <w:rsid w:val="009A3B6A"/>
    <w:rsid w:val="009A4BA9"/>
    <w:rsid w:val="009A52AB"/>
    <w:rsid w:val="009A5718"/>
    <w:rsid w:val="009A7955"/>
    <w:rsid w:val="009B0C29"/>
    <w:rsid w:val="009B1EAD"/>
    <w:rsid w:val="009B253E"/>
    <w:rsid w:val="009B3B75"/>
    <w:rsid w:val="009B53AC"/>
    <w:rsid w:val="009B5714"/>
    <w:rsid w:val="009B63A4"/>
    <w:rsid w:val="009C0481"/>
    <w:rsid w:val="009C089A"/>
    <w:rsid w:val="009C1FBF"/>
    <w:rsid w:val="009C242F"/>
    <w:rsid w:val="009C57CE"/>
    <w:rsid w:val="009C5D48"/>
    <w:rsid w:val="009C62CE"/>
    <w:rsid w:val="009C6892"/>
    <w:rsid w:val="009C6CB3"/>
    <w:rsid w:val="009C733D"/>
    <w:rsid w:val="009C7681"/>
    <w:rsid w:val="009C7B91"/>
    <w:rsid w:val="009D00CF"/>
    <w:rsid w:val="009D144C"/>
    <w:rsid w:val="009D2707"/>
    <w:rsid w:val="009D2CA6"/>
    <w:rsid w:val="009D3284"/>
    <w:rsid w:val="009D410A"/>
    <w:rsid w:val="009D4482"/>
    <w:rsid w:val="009D57BD"/>
    <w:rsid w:val="009D73AE"/>
    <w:rsid w:val="009E0246"/>
    <w:rsid w:val="009E1045"/>
    <w:rsid w:val="009E1919"/>
    <w:rsid w:val="009E2588"/>
    <w:rsid w:val="009E2D03"/>
    <w:rsid w:val="009E3499"/>
    <w:rsid w:val="009E3556"/>
    <w:rsid w:val="009E468B"/>
    <w:rsid w:val="009E4AC3"/>
    <w:rsid w:val="009E4C4F"/>
    <w:rsid w:val="009E5038"/>
    <w:rsid w:val="009E6A5D"/>
    <w:rsid w:val="009E6DA7"/>
    <w:rsid w:val="009F1179"/>
    <w:rsid w:val="009F2799"/>
    <w:rsid w:val="009F29AA"/>
    <w:rsid w:val="009F31FA"/>
    <w:rsid w:val="009F3B5B"/>
    <w:rsid w:val="009F3D11"/>
    <w:rsid w:val="009F436D"/>
    <w:rsid w:val="009F4887"/>
    <w:rsid w:val="009F4A26"/>
    <w:rsid w:val="009F4DD4"/>
    <w:rsid w:val="009F5804"/>
    <w:rsid w:val="009F6091"/>
    <w:rsid w:val="009F6484"/>
    <w:rsid w:val="009F659C"/>
    <w:rsid w:val="00A00B5F"/>
    <w:rsid w:val="00A012E0"/>
    <w:rsid w:val="00A0418F"/>
    <w:rsid w:val="00A04246"/>
    <w:rsid w:val="00A04BCE"/>
    <w:rsid w:val="00A04FE2"/>
    <w:rsid w:val="00A06086"/>
    <w:rsid w:val="00A06581"/>
    <w:rsid w:val="00A07B28"/>
    <w:rsid w:val="00A1078F"/>
    <w:rsid w:val="00A107AE"/>
    <w:rsid w:val="00A1086F"/>
    <w:rsid w:val="00A10FE9"/>
    <w:rsid w:val="00A11860"/>
    <w:rsid w:val="00A118AF"/>
    <w:rsid w:val="00A119F8"/>
    <w:rsid w:val="00A11A49"/>
    <w:rsid w:val="00A15E7D"/>
    <w:rsid w:val="00A1720D"/>
    <w:rsid w:val="00A1759A"/>
    <w:rsid w:val="00A205D9"/>
    <w:rsid w:val="00A21A02"/>
    <w:rsid w:val="00A22BCB"/>
    <w:rsid w:val="00A23E0D"/>
    <w:rsid w:val="00A24955"/>
    <w:rsid w:val="00A24ADB"/>
    <w:rsid w:val="00A24BCA"/>
    <w:rsid w:val="00A25DB4"/>
    <w:rsid w:val="00A30CDC"/>
    <w:rsid w:val="00A31887"/>
    <w:rsid w:val="00A3190D"/>
    <w:rsid w:val="00A31B7D"/>
    <w:rsid w:val="00A31FFC"/>
    <w:rsid w:val="00A3246D"/>
    <w:rsid w:val="00A324A7"/>
    <w:rsid w:val="00A32637"/>
    <w:rsid w:val="00A32BD3"/>
    <w:rsid w:val="00A33933"/>
    <w:rsid w:val="00A33BD1"/>
    <w:rsid w:val="00A34542"/>
    <w:rsid w:val="00A34AF7"/>
    <w:rsid w:val="00A34B8A"/>
    <w:rsid w:val="00A35877"/>
    <w:rsid w:val="00A3651A"/>
    <w:rsid w:val="00A37E6F"/>
    <w:rsid w:val="00A40E66"/>
    <w:rsid w:val="00A418D8"/>
    <w:rsid w:val="00A425F3"/>
    <w:rsid w:val="00A42FB8"/>
    <w:rsid w:val="00A4310D"/>
    <w:rsid w:val="00A43EC5"/>
    <w:rsid w:val="00A44234"/>
    <w:rsid w:val="00A44253"/>
    <w:rsid w:val="00A4523E"/>
    <w:rsid w:val="00A4627F"/>
    <w:rsid w:val="00A46418"/>
    <w:rsid w:val="00A46AA4"/>
    <w:rsid w:val="00A46B8B"/>
    <w:rsid w:val="00A46FAD"/>
    <w:rsid w:val="00A47B0F"/>
    <w:rsid w:val="00A47DEC"/>
    <w:rsid w:val="00A50103"/>
    <w:rsid w:val="00A50BBF"/>
    <w:rsid w:val="00A52000"/>
    <w:rsid w:val="00A524E1"/>
    <w:rsid w:val="00A534E8"/>
    <w:rsid w:val="00A535F5"/>
    <w:rsid w:val="00A53637"/>
    <w:rsid w:val="00A53814"/>
    <w:rsid w:val="00A53C1E"/>
    <w:rsid w:val="00A54437"/>
    <w:rsid w:val="00A55694"/>
    <w:rsid w:val="00A56202"/>
    <w:rsid w:val="00A56455"/>
    <w:rsid w:val="00A569DA"/>
    <w:rsid w:val="00A56D39"/>
    <w:rsid w:val="00A5735A"/>
    <w:rsid w:val="00A61130"/>
    <w:rsid w:val="00A612B7"/>
    <w:rsid w:val="00A61C73"/>
    <w:rsid w:val="00A633E5"/>
    <w:rsid w:val="00A63790"/>
    <w:rsid w:val="00A63C47"/>
    <w:rsid w:val="00A63C90"/>
    <w:rsid w:val="00A641B1"/>
    <w:rsid w:val="00A646C7"/>
    <w:rsid w:val="00A64790"/>
    <w:rsid w:val="00A647B7"/>
    <w:rsid w:val="00A64BFE"/>
    <w:rsid w:val="00A64D0E"/>
    <w:rsid w:val="00A64DCC"/>
    <w:rsid w:val="00A65877"/>
    <w:rsid w:val="00A70AE0"/>
    <w:rsid w:val="00A70C76"/>
    <w:rsid w:val="00A70C9C"/>
    <w:rsid w:val="00A711D1"/>
    <w:rsid w:val="00A71372"/>
    <w:rsid w:val="00A71594"/>
    <w:rsid w:val="00A71992"/>
    <w:rsid w:val="00A71CCE"/>
    <w:rsid w:val="00A72B5F"/>
    <w:rsid w:val="00A730F1"/>
    <w:rsid w:val="00A73481"/>
    <w:rsid w:val="00A73D3D"/>
    <w:rsid w:val="00A73E7E"/>
    <w:rsid w:val="00A74866"/>
    <w:rsid w:val="00A752C6"/>
    <w:rsid w:val="00A7557D"/>
    <w:rsid w:val="00A775CE"/>
    <w:rsid w:val="00A80717"/>
    <w:rsid w:val="00A80F95"/>
    <w:rsid w:val="00A813BD"/>
    <w:rsid w:val="00A83071"/>
    <w:rsid w:val="00A83428"/>
    <w:rsid w:val="00A83CB1"/>
    <w:rsid w:val="00A84405"/>
    <w:rsid w:val="00A84B6C"/>
    <w:rsid w:val="00A85790"/>
    <w:rsid w:val="00A858D7"/>
    <w:rsid w:val="00A872A3"/>
    <w:rsid w:val="00A873E7"/>
    <w:rsid w:val="00A87E82"/>
    <w:rsid w:val="00A90631"/>
    <w:rsid w:val="00A9116C"/>
    <w:rsid w:val="00A920F6"/>
    <w:rsid w:val="00A927E9"/>
    <w:rsid w:val="00A927EF"/>
    <w:rsid w:val="00A92D24"/>
    <w:rsid w:val="00A92D72"/>
    <w:rsid w:val="00A93727"/>
    <w:rsid w:val="00A93B68"/>
    <w:rsid w:val="00A9435C"/>
    <w:rsid w:val="00A94C67"/>
    <w:rsid w:val="00A95A3C"/>
    <w:rsid w:val="00A96550"/>
    <w:rsid w:val="00A96F60"/>
    <w:rsid w:val="00A97148"/>
    <w:rsid w:val="00A972E4"/>
    <w:rsid w:val="00A9741B"/>
    <w:rsid w:val="00A97832"/>
    <w:rsid w:val="00AA017A"/>
    <w:rsid w:val="00AA0226"/>
    <w:rsid w:val="00AA0229"/>
    <w:rsid w:val="00AA0309"/>
    <w:rsid w:val="00AA0468"/>
    <w:rsid w:val="00AA079A"/>
    <w:rsid w:val="00AA09B5"/>
    <w:rsid w:val="00AA1B2E"/>
    <w:rsid w:val="00AA1E54"/>
    <w:rsid w:val="00AA308F"/>
    <w:rsid w:val="00AA577C"/>
    <w:rsid w:val="00AA5FB4"/>
    <w:rsid w:val="00AA646D"/>
    <w:rsid w:val="00AA6678"/>
    <w:rsid w:val="00AA6A98"/>
    <w:rsid w:val="00AA6CB9"/>
    <w:rsid w:val="00AA77E1"/>
    <w:rsid w:val="00AB1455"/>
    <w:rsid w:val="00AB1B86"/>
    <w:rsid w:val="00AB2832"/>
    <w:rsid w:val="00AB2D8C"/>
    <w:rsid w:val="00AB4035"/>
    <w:rsid w:val="00AB5048"/>
    <w:rsid w:val="00AB5179"/>
    <w:rsid w:val="00AB55B3"/>
    <w:rsid w:val="00AB5CCE"/>
    <w:rsid w:val="00AB65B1"/>
    <w:rsid w:val="00AB7010"/>
    <w:rsid w:val="00AB720E"/>
    <w:rsid w:val="00AB761F"/>
    <w:rsid w:val="00AB7B3D"/>
    <w:rsid w:val="00AC19AD"/>
    <w:rsid w:val="00AC1DE7"/>
    <w:rsid w:val="00AC2C78"/>
    <w:rsid w:val="00AC3655"/>
    <w:rsid w:val="00AC4ECF"/>
    <w:rsid w:val="00AC50BA"/>
    <w:rsid w:val="00AC5302"/>
    <w:rsid w:val="00AC6290"/>
    <w:rsid w:val="00AC6543"/>
    <w:rsid w:val="00AC6592"/>
    <w:rsid w:val="00AC78FE"/>
    <w:rsid w:val="00AD0101"/>
    <w:rsid w:val="00AD11AA"/>
    <w:rsid w:val="00AD1D03"/>
    <w:rsid w:val="00AD20C5"/>
    <w:rsid w:val="00AD3B04"/>
    <w:rsid w:val="00AD471A"/>
    <w:rsid w:val="00AD5312"/>
    <w:rsid w:val="00AD5EF7"/>
    <w:rsid w:val="00AD6376"/>
    <w:rsid w:val="00AD755E"/>
    <w:rsid w:val="00AD77BB"/>
    <w:rsid w:val="00AD797B"/>
    <w:rsid w:val="00AE0827"/>
    <w:rsid w:val="00AE09B6"/>
    <w:rsid w:val="00AE160B"/>
    <w:rsid w:val="00AE1B2E"/>
    <w:rsid w:val="00AE2468"/>
    <w:rsid w:val="00AE3581"/>
    <w:rsid w:val="00AE363B"/>
    <w:rsid w:val="00AE37E8"/>
    <w:rsid w:val="00AE39A8"/>
    <w:rsid w:val="00AE402C"/>
    <w:rsid w:val="00AE4CBD"/>
    <w:rsid w:val="00AE4E1A"/>
    <w:rsid w:val="00AE5C1D"/>
    <w:rsid w:val="00AE6BC7"/>
    <w:rsid w:val="00AE73E2"/>
    <w:rsid w:val="00AF054C"/>
    <w:rsid w:val="00AF1198"/>
    <w:rsid w:val="00AF1286"/>
    <w:rsid w:val="00AF158A"/>
    <w:rsid w:val="00AF2948"/>
    <w:rsid w:val="00AF3122"/>
    <w:rsid w:val="00AF4372"/>
    <w:rsid w:val="00AF4CAB"/>
    <w:rsid w:val="00AF6AD2"/>
    <w:rsid w:val="00AF6B60"/>
    <w:rsid w:val="00B00217"/>
    <w:rsid w:val="00B00B6B"/>
    <w:rsid w:val="00B0180D"/>
    <w:rsid w:val="00B01FF3"/>
    <w:rsid w:val="00B034A3"/>
    <w:rsid w:val="00B04070"/>
    <w:rsid w:val="00B040CB"/>
    <w:rsid w:val="00B045D6"/>
    <w:rsid w:val="00B0483C"/>
    <w:rsid w:val="00B04AD9"/>
    <w:rsid w:val="00B04E9E"/>
    <w:rsid w:val="00B06A50"/>
    <w:rsid w:val="00B0754D"/>
    <w:rsid w:val="00B07B7D"/>
    <w:rsid w:val="00B114B3"/>
    <w:rsid w:val="00B122F0"/>
    <w:rsid w:val="00B12D3E"/>
    <w:rsid w:val="00B1355B"/>
    <w:rsid w:val="00B13703"/>
    <w:rsid w:val="00B14820"/>
    <w:rsid w:val="00B14C9E"/>
    <w:rsid w:val="00B14CAD"/>
    <w:rsid w:val="00B14DD4"/>
    <w:rsid w:val="00B162D4"/>
    <w:rsid w:val="00B16955"/>
    <w:rsid w:val="00B17A84"/>
    <w:rsid w:val="00B20236"/>
    <w:rsid w:val="00B20E75"/>
    <w:rsid w:val="00B210F4"/>
    <w:rsid w:val="00B21103"/>
    <w:rsid w:val="00B2198B"/>
    <w:rsid w:val="00B21DF9"/>
    <w:rsid w:val="00B21E47"/>
    <w:rsid w:val="00B2222C"/>
    <w:rsid w:val="00B22EDB"/>
    <w:rsid w:val="00B24504"/>
    <w:rsid w:val="00B24E45"/>
    <w:rsid w:val="00B260E6"/>
    <w:rsid w:val="00B2625D"/>
    <w:rsid w:val="00B262D2"/>
    <w:rsid w:val="00B2712F"/>
    <w:rsid w:val="00B27B3B"/>
    <w:rsid w:val="00B30006"/>
    <w:rsid w:val="00B301B2"/>
    <w:rsid w:val="00B311CE"/>
    <w:rsid w:val="00B31AE2"/>
    <w:rsid w:val="00B32902"/>
    <w:rsid w:val="00B32BB2"/>
    <w:rsid w:val="00B32C53"/>
    <w:rsid w:val="00B331E6"/>
    <w:rsid w:val="00B33961"/>
    <w:rsid w:val="00B34934"/>
    <w:rsid w:val="00B352EB"/>
    <w:rsid w:val="00B365E1"/>
    <w:rsid w:val="00B37311"/>
    <w:rsid w:val="00B37753"/>
    <w:rsid w:val="00B40BC1"/>
    <w:rsid w:val="00B40CB7"/>
    <w:rsid w:val="00B41E6A"/>
    <w:rsid w:val="00B42396"/>
    <w:rsid w:val="00B42FEA"/>
    <w:rsid w:val="00B4435E"/>
    <w:rsid w:val="00B45C5C"/>
    <w:rsid w:val="00B47690"/>
    <w:rsid w:val="00B50D2B"/>
    <w:rsid w:val="00B5230E"/>
    <w:rsid w:val="00B54320"/>
    <w:rsid w:val="00B54793"/>
    <w:rsid w:val="00B54C7B"/>
    <w:rsid w:val="00B55642"/>
    <w:rsid w:val="00B5610E"/>
    <w:rsid w:val="00B568AC"/>
    <w:rsid w:val="00B57C54"/>
    <w:rsid w:val="00B6007B"/>
    <w:rsid w:val="00B634B8"/>
    <w:rsid w:val="00B63943"/>
    <w:rsid w:val="00B63C5B"/>
    <w:rsid w:val="00B63DEA"/>
    <w:rsid w:val="00B646F3"/>
    <w:rsid w:val="00B65B88"/>
    <w:rsid w:val="00B66966"/>
    <w:rsid w:val="00B66DD6"/>
    <w:rsid w:val="00B674F0"/>
    <w:rsid w:val="00B6778E"/>
    <w:rsid w:val="00B677E2"/>
    <w:rsid w:val="00B67B0A"/>
    <w:rsid w:val="00B702F1"/>
    <w:rsid w:val="00B71274"/>
    <w:rsid w:val="00B7150F"/>
    <w:rsid w:val="00B7266D"/>
    <w:rsid w:val="00B72876"/>
    <w:rsid w:val="00B733EB"/>
    <w:rsid w:val="00B751C5"/>
    <w:rsid w:val="00B76373"/>
    <w:rsid w:val="00B769FC"/>
    <w:rsid w:val="00B77385"/>
    <w:rsid w:val="00B7739F"/>
    <w:rsid w:val="00B77B9B"/>
    <w:rsid w:val="00B80354"/>
    <w:rsid w:val="00B80918"/>
    <w:rsid w:val="00B80E34"/>
    <w:rsid w:val="00B81413"/>
    <w:rsid w:val="00B8148E"/>
    <w:rsid w:val="00B81B1F"/>
    <w:rsid w:val="00B81F61"/>
    <w:rsid w:val="00B81FEF"/>
    <w:rsid w:val="00B82B9D"/>
    <w:rsid w:val="00B82D89"/>
    <w:rsid w:val="00B82F05"/>
    <w:rsid w:val="00B82F51"/>
    <w:rsid w:val="00B8304D"/>
    <w:rsid w:val="00B832DF"/>
    <w:rsid w:val="00B83CF6"/>
    <w:rsid w:val="00B8471F"/>
    <w:rsid w:val="00B85257"/>
    <w:rsid w:val="00B85543"/>
    <w:rsid w:val="00B86740"/>
    <w:rsid w:val="00B8781C"/>
    <w:rsid w:val="00B8796A"/>
    <w:rsid w:val="00B915B7"/>
    <w:rsid w:val="00B916A7"/>
    <w:rsid w:val="00B9220A"/>
    <w:rsid w:val="00B9301F"/>
    <w:rsid w:val="00B93B05"/>
    <w:rsid w:val="00B94A5C"/>
    <w:rsid w:val="00B94BC8"/>
    <w:rsid w:val="00B956F3"/>
    <w:rsid w:val="00B95752"/>
    <w:rsid w:val="00B95D69"/>
    <w:rsid w:val="00B9629D"/>
    <w:rsid w:val="00B97957"/>
    <w:rsid w:val="00B97A5F"/>
    <w:rsid w:val="00B97E84"/>
    <w:rsid w:val="00BA0285"/>
    <w:rsid w:val="00BA0DA1"/>
    <w:rsid w:val="00BA17F3"/>
    <w:rsid w:val="00BA1A1C"/>
    <w:rsid w:val="00BA250B"/>
    <w:rsid w:val="00BA3AF4"/>
    <w:rsid w:val="00BA3B22"/>
    <w:rsid w:val="00BA4B0F"/>
    <w:rsid w:val="00BA4B38"/>
    <w:rsid w:val="00BA4EFF"/>
    <w:rsid w:val="00BA5618"/>
    <w:rsid w:val="00BA5EED"/>
    <w:rsid w:val="00BA6091"/>
    <w:rsid w:val="00BA6094"/>
    <w:rsid w:val="00BA60BA"/>
    <w:rsid w:val="00BA68B8"/>
    <w:rsid w:val="00BA711E"/>
    <w:rsid w:val="00BA7402"/>
    <w:rsid w:val="00BA77F6"/>
    <w:rsid w:val="00BA7DF9"/>
    <w:rsid w:val="00BB0135"/>
    <w:rsid w:val="00BB04D9"/>
    <w:rsid w:val="00BB0593"/>
    <w:rsid w:val="00BB1D44"/>
    <w:rsid w:val="00BB234A"/>
    <w:rsid w:val="00BB426B"/>
    <w:rsid w:val="00BB445C"/>
    <w:rsid w:val="00BB6093"/>
    <w:rsid w:val="00BB6D3E"/>
    <w:rsid w:val="00BB7CD3"/>
    <w:rsid w:val="00BC0FC3"/>
    <w:rsid w:val="00BC1AE6"/>
    <w:rsid w:val="00BC2225"/>
    <w:rsid w:val="00BC26B7"/>
    <w:rsid w:val="00BC35A5"/>
    <w:rsid w:val="00BC3E1E"/>
    <w:rsid w:val="00BC4ACD"/>
    <w:rsid w:val="00BC4CFE"/>
    <w:rsid w:val="00BC5CD7"/>
    <w:rsid w:val="00BC6872"/>
    <w:rsid w:val="00BD04EE"/>
    <w:rsid w:val="00BD0B8E"/>
    <w:rsid w:val="00BD0CBD"/>
    <w:rsid w:val="00BD0E98"/>
    <w:rsid w:val="00BD1098"/>
    <w:rsid w:val="00BD1EE2"/>
    <w:rsid w:val="00BD25E8"/>
    <w:rsid w:val="00BD28E8"/>
    <w:rsid w:val="00BD2C98"/>
    <w:rsid w:val="00BD3027"/>
    <w:rsid w:val="00BD3B49"/>
    <w:rsid w:val="00BD438B"/>
    <w:rsid w:val="00BD463E"/>
    <w:rsid w:val="00BD67CC"/>
    <w:rsid w:val="00BD6D73"/>
    <w:rsid w:val="00BD75A7"/>
    <w:rsid w:val="00BE0019"/>
    <w:rsid w:val="00BE021F"/>
    <w:rsid w:val="00BE0220"/>
    <w:rsid w:val="00BE0FE5"/>
    <w:rsid w:val="00BE1B8F"/>
    <w:rsid w:val="00BE1D9D"/>
    <w:rsid w:val="00BE2FB1"/>
    <w:rsid w:val="00BE2FD7"/>
    <w:rsid w:val="00BE325A"/>
    <w:rsid w:val="00BE351B"/>
    <w:rsid w:val="00BE4E00"/>
    <w:rsid w:val="00BE56C8"/>
    <w:rsid w:val="00BE5C1D"/>
    <w:rsid w:val="00BE673A"/>
    <w:rsid w:val="00BE67F7"/>
    <w:rsid w:val="00BE6A63"/>
    <w:rsid w:val="00BF15E5"/>
    <w:rsid w:val="00BF1F42"/>
    <w:rsid w:val="00BF20F4"/>
    <w:rsid w:val="00BF216E"/>
    <w:rsid w:val="00BF21B4"/>
    <w:rsid w:val="00BF2C93"/>
    <w:rsid w:val="00BF3768"/>
    <w:rsid w:val="00BF38F2"/>
    <w:rsid w:val="00BF3968"/>
    <w:rsid w:val="00BF40A1"/>
    <w:rsid w:val="00BF43DE"/>
    <w:rsid w:val="00BF45CC"/>
    <w:rsid w:val="00BF4B19"/>
    <w:rsid w:val="00BF5D6C"/>
    <w:rsid w:val="00BF5E54"/>
    <w:rsid w:val="00BF64A5"/>
    <w:rsid w:val="00BF6F27"/>
    <w:rsid w:val="00BF727B"/>
    <w:rsid w:val="00BF7675"/>
    <w:rsid w:val="00C00630"/>
    <w:rsid w:val="00C0067D"/>
    <w:rsid w:val="00C00B0D"/>
    <w:rsid w:val="00C01669"/>
    <w:rsid w:val="00C01DA0"/>
    <w:rsid w:val="00C02218"/>
    <w:rsid w:val="00C0288C"/>
    <w:rsid w:val="00C03026"/>
    <w:rsid w:val="00C03648"/>
    <w:rsid w:val="00C0402C"/>
    <w:rsid w:val="00C04233"/>
    <w:rsid w:val="00C0436B"/>
    <w:rsid w:val="00C04C5E"/>
    <w:rsid w:val="00C04D71"/>
    <w:rsid w:val="00C05598"/>
    <w:rsid w:val="00C05732"/>
    <w:rsid w:val="00C058F4"/>
    <w:rsid w:val="00C05E47"/>
    <w:rsid w:val="00C06E97"/>
    <w:rsid w:val="00C07446"/>
    <w:rsid w:val="00C07D9F"/>
    <w:rsid w:val="00C10437"/>
    <w:rsid w:val="00C10921"/>
    <w:rsid w:val="00C10CA0"/>
    <w:rsid w:val="00C115F3"/>
    <w:rsid w:val="00C11A58"/>
    <w:rsid w:val="00C11F8D"/>
    <w:rsid w:val="00C12395"/>
    <w:rsid w:val="00C12DD4"/>
    <w:rsid w:val="00C12E5B"/>
    <w:rsid w:val="00C137DA"/>
    <w:rsid w:val="00C14C22"/>
    <w:rsid w:val="00C17A63"/>
    <w:rsid w:val="00C17D27"/>
    <w:rsid w:val="00C209DB"/>
    <w:rsid w:val="00C210EE"/>
    <w:rsid w:val="00C22603"/>
    <w:rsid w:val="00C22EE2"/>
    <w:rsid w:val="00C23C77"/>
    <w:rsid w:val="00C23CB3"/>
    <w:rsid w:val="00C23E07"/>
    <w:rsid w:val="00C23F1B"/>
    <w:rsid w:val="00C24095"/>
    <w:rsid w:val="00C240EF"/>
    <w:rsid w:val="00C24825"/>
    <w:rsid w:val="00C249AD"/>
    <w:rsid w:val="00C2620C"/>
    <w:rsid w:val="00C2622E"/>
    <w:rsid w:val="00C2634D"/>
    <w:rsid w:val="00C265E0"/>
    <w:rsid w:val="00C2665E"/>
    <w:rsid w:val="00C2678F"/>
    <w:rsid w:val="00C2685F"/>
    <w:rsid w:val="00C269AF"/>
    <w:rsid w:val="00C26C31"/>
    <w:rsid w:val="00C271AC"/>
    <w:rsid w:val="00C27B3B"/>
    <w:rsid w:val="00C27E6A"/>
    <w:rsid w:val="00C311DA"/>
    <w:rsid w:val="00C31854"/>
    <w:rsid w:val="00C3199D"/>
    <w:rsid w:val="00C32565"/>
    <w:rsid w:val="00C33723"/>
    <w:rsid w:val="00C346D4"/>
    <w:rsid w:val="00C34985"/>
    <w:rsid w:val="00C3584D"/>
    <w:rsid w:val="00C3665A"/>
    <w:rsid w:val="00C36C3B"/>
    <w:rsid w:val="00C37566"/>
    <w:rsid w:val="00C37A1E"/>
    <w:rsid w:val="00C37C59"/>
    <w:rsid w:val="00C37F55"/>
    <w:rsid w:val="00C4087D"/>
    <w:rsid w:val="00C40973"/>
    <w:rsid w:val="00C41896"/>
    <w:rsid w:val="00C41945"/>
    <w:rsid w:val="00C42946"/>
    <w:rsid w:val="00C43307"/>
    <w:rsid w:val="00C437BB"/>
    <w:rsid w:val="00C44C74"/>
    <w:rsid w:val="00C46208"/>
    <w:rsid w:val="00C46EC3"/>
    <w:rsid w:val="00C472C4"/>
    <w:rsid w:val="00C47F46"/>
    <w:rsid w:val="00C50D87"/>
    <w:rsid w:val="00C51264"/>
    <w:rsid w:val="00C5186E"/>
    <w:rsid w:val="00C520BA"/>
    <w:rsid w:val="00C520BD"/>
    <w:rsid w:val="00C52397"/>
    <w:rsid w:val="00C525BF"/>
    <w:rsid w:val="00C544A0"/>
    <w:rsid w:val="00C54605"/>
    <w:rsid w:val="00C5546A"/>
    <w:rsid w:val="00C55CF2"/>
    <w:rsid w:val="00C56DD5"/>
    <w:rsid w:val="00C572E0"/>
    <w:rsid w:val="00C618E8"/>
    <w:rsid w:val="00C62197"/>
    <w:rsid w:val="00C621D6"/>
    <w:rsid w:val="00C6324D"/>
    <w:rsid w:val="00C64372"/>
    <w:rsid w:val="00C647FA"/>
    <w:rsid w:val="00C649FB"/>
    <w:rsid w:val="00C64AD3"/>
    <w:rsid w:val="00C6553B"/>
    <w:rsid w:val="00C66331"/>
    <w:rsid w:val="00C672AF"/>
    <w:rsid w:val="00C70A21"/>
    <w:rsid w:val="00C70F1F"/>
    <w:rsid w:val="00C72DFB"/>
    <w:rsid w:val="00C72F1A"/>
    <w:rsid w:val="00C73411"/>
    <w:rsid w:val="00C73A47"/>
    <w:rsid w:val="00C73B38"/>
    <w:rsid w:val="00C74413"/>
    <w:rsid w:val="00C744CD"/>
    <w:rsid w:val="00C74A0B"/>
    <w:rsid w:val="00C74D49"/>
    <w:rsid w:val="00C755DC"/>
    <w:rsid w:val="00C75C31"/>
    <w:rsid w:val="00C761A4"/>
    <w:rsid w:val="00C76312"/>
    <w:rsid w:val="00C76527"/>
    <w:rsid w:val="00C76597"/>
    <w:rsid w:val="00C76C16"/>
    <w:rsid w:val="00C81166"/>
    <w:rsid w:val="00C81172"/>
    <w:rsid w:val="00C81449"/>
    <w:rsid w:val="00C8180C"/>
    <w:rsid w:val="00C82283"/>
    <w:rsid w:val="00C829C5"/>
    <w:rsid w:val="00C83BA1"/>
    <w:rsid w:val="00C84DAE"/>
    <w:rsid w:val="00C85BD0"/>
    <w:rsid w:val="00C85EFC"/>
    <w:rsid w:val="00C8634A"/>
    <w:rsid w:val="00C8642D"/>
    <w:rsid w:val="00C86B69"/>
    <w:rsid w:val="00C87453"/>
    <w:rsid w:val="00C87ABC"/>
    <w:rsid w:val="00C90BF6"/>
    <w:rsid w:val="00C9129A"/>
    <w:rsid w:val="00C91B7B"/>
    <w:rsid w:val="00C92094"/>
    <w:rsid w:val="00C94949"/>
    <w:rsid w:val="00C953A4"/>
    <w:rsid w:val="00C95FE5"/>
    <w:rsid w:val="00C96045"/>
    <w:rsid w:val="00C96A01"/>
    <w:rsid w:val="00C97A0C"/>
    <w:rsid w:val="00CA0093"/>
    <w:rsid w:val="00CA1CD8"/>
    <w:rsid w:val="00CA27E2"/>
    <w:rsid w:val="00CA3638"/>
    <w:rsid w:val="00CA44B9"/>
    <w:rsid w:val="00CA516C"/>
    <w:rsid w:val="00CA5A22"/>
    <w:rsid w:val="00CA5D3B"/>
    <w:rsid w:val="00CA6C50"/>
    <w:rsid w:val="00CB02AD"/>
    <w:rsid w:val="00CB0955"/>
    <w:rsid w:val="00CB1642"/>
    <w:rsid w:val="00CB1F85"/>
    <w:rsid w:val="00CB313F"/>
    <w:rsid w:val="00CB379C"/>
    <w:rsid w:val="00CB3B06"/>
    <w:rsid w:val="00CB43E9"/>
    <w:rsid w:val="00CB4513"/>
    <w:rsid w:val="00CB499F"/>
    <w:rsid w:val="00CB4A44"/>
    <w:rsid w:val="00CB559A"/>
    <w:rsid w:val="00CB585A"/>
    <w:rsid w:val="00CB6764"/>
    <w:rsid w:val="00CB7478"/>
    <w:rsid w:val="00CB771C"/>
    <w:rsid w:val="00CC18B0"/>
    <w:rsid w:val="00CC21F6"/>
    <w:rsid w:val="00CC2451"/>
    <w:rsid w:val="00CC24D7"/>
    <w:rsid w:val="00CC2A4E"/>
    <w:rsid w:val="00CC2FE8"/>
    <w:rsid w:val="00CC42C0"/>
    <w:rsid w:val="00CC47B9"/>
    <w:rsid w:val="00CC5D20"/>
    <w:rsid w:val="00CC5F8A"/>
    <w:rsid w:val="00CC6364"/>
    <w:rsid w:val="00CC675F"/>
    <w:rsid w:val="00CC6761"/>
    <w:rsid w:val="00CC731E"/>
    <w:rsid w:val="00CD023B"/>
    <w:rsid w:val="00CD0DB9"/>
    <w:rsid w:val="00CD15E0"/>
    <w:rsid w:val="00CD1ADC"/>
    <w:rsid w:val="00CD1D44"/>
    <w:rsid w:val="00CD1D4F"/>
    <w:rsid w:val="00CD1F61"/>
    <w:rsid w:val="00CD3432"/>
    <w:rsid w:val="00CD3F95"/>
    <w:rsid w:val="00CD4205"/>
    <w:rsid w:val="00CD431F"/>
    <w:rsid w:val="00CD49A7"/>
    <w:rsid w:val="00CD4B1E"/>
    <w:rsid w:val="00CD4C80"/>
    <w:rsid w:val="00CD4DA9"/>
    <w:rsid w:val="00CD4E79"/>
    <w:rsid w:val="00CD5319"/>
    <w:rsid w:val="00CD558B"/>
    <w:rsid w:val="00CD6122"/>
    <w:rsid w:val="00CD680C"/>
    <w:rsid w:val="00CD695A"/>
    <w:rsid w:val="00CD7F63"/>
    <w:rsid w:val="00CE075A"/>
    <w:rsid w:val="00CE08C8"/>
    <w:rsid w:val="00CE08EB"/>
    <w:rsid w:val="00CE0CE7"/>
    <w:rsid w:val="00CE153C"/>
    <w:rsid w:val="00CE197D"/>
    <w:rsid w:val="00CE1D55"/>
    <w:rsid w:val="00CE20A9"/>
    <w:rsid w:val="00CE2884"/>
    <w:rsid w:val="00CE2B55"/>
    <w:rsid w:val="00CE3DFC"/>
    <w:rsid w:val="00CE493A"/>
    <w:rsid w:val="00CE4FF6"/>
    <w:rsid w:val="00CE506D"/>
    <w:rsid w:val="00CE712F"/>
    <w:rsid w:val="00CF02F8"/>
    <w:rsid w:val="00CF0436"/>
    <w:rsid w:val="00CF0E39"/>
    <w:rsid w:val="00CF4215"/>
    <w:rsid w:val="00CF4A9D"/>
    <w:rsid w:val="00CF4F9E"/>
    <w:rsid w:val="00CF5822"/>
    <w:rsid w:val="00CF5C60"/>
    <w:rsid w:val="00CF7172"/>
    <w:rsid w:val="00CF7437"/>
    <w:rsid w:val="00CF76E7"/>
    <w:rsid w:val="00CF7976"/>
    <w:rsid w:val="00CF7B0A"/>
    <w:rsid w:val="00D00C94"/>
    <w:rsid w:val="00D0210A"/>
    <w:rsid w:val="00D02865"/>
    <w:rsid w:val="00D02C25"/>
    <w:rsid w:val="00D02D51"/>
    <w:rsid w:val="00D04164"/>
    <w:rsid w:val="00D049FF"/>
    <w:rsid w:val="00D05CFF"/>
    <w:rsid w:val="00D060A9"/>
    <w:rsid w:val="00D06393"/>
    <w:rsid w:val="00D06689"/>
    <w:rsid w:val="00D0756D"/>
    <w:rsid w:val="00D079A5"/>
    <w:rsid w:val="00D10599"/>
    <w:rsid w:val="00D1083C"/>
    <w:rsid w:val="00D10B22"/>
    <w:rsid w:val="00D10D26"/>
    <w:rsid w:val="00D10DD4"/>
    <w:rsid w:val="00D113B9"/>
    <w:rsid w:val="00D114EF"/>
    <w:rsid w:val="00D12152"/>
    <w:rsid w:val="00D1294E"/>
    <w:rsid w:val="00D12B32"/>
    <w:rsid w:val="00D12DA9"/>
    <w:rsid w:val="00D12FBC"/>
    <w:rsid w:val="00D13640"/>
    <w:rsid w:val="00D1452C"/>
    <w:rsid w:val="00D14B31"/>
    <w:rsid w:val="00D1553D"/>
    <w:rsid w:val="00D15714"/>
    <w:rsid w:val="00D15880"/>
    <w:rsid w:val="00D16798"/>
    <w:rsid w:val="00D16A47"/>
    <w:rsid w:val="00D17547"/>
    <w:rsid w:val="00D20234"/>
    <w:rsid w:val="00D21236"/>
    <w:rsid w:val="00D2132E"/>
    <w:rsid w:val="00D22170"/>
    <w:rsid w:val="00D240A0"/>
    <w:rsid w:val="00D24A84"/>
    <w:rsid w:val="00D2568D"/>
    <w:rsid w:val="00D25906"/>
    <w:rsid w:val="00D25E45"/>
    <w:rsid w:val="00D25F74"/>
    <w:rsid w:val="00D26644"/>
    <w:rsid w:val="00D2683D"/>
    <w:rsid w:val="00D26F1B"/>
    <w:rsid w:val="00D2750E"/>
    <w:rsid w:val="00D2786E"/>
    <w:rsid w:val="00D27E0F"/>
    <w:rsid w:val="00D30334"/>
    <w:rsid w:val="00D30903"/>
    <w:rsid w:val="00D319DC"/>
    <w:rsid w:val="00D321D0"/>
    <w:rsid w:val="00D33AD9"/>
    <w:rsid w:val="00D34E57"/>
    <w:rsid w:val="00D36CB2"/>
    <w:rsid w:val="00D40177"/>
    <w:rsid w:val="00D411ED"/>
    <w:rsid w:val="00D41284"/>
    <w:rsid w:val="00D43A03"/>
    <w:rsid w:val="00D44207"/>
    <w:rsid w:val="00D45000"/>
    <w:rsid w:val="00D455DD"/>
    <w:rsid w:val="00D45974"/>
    <w:rsid w:val="00D465DB"/>
    <w:rsid w:val="00D47998"/>
    <w:rsid w:val="00D502EA"/>
    <w:rsid w:val="00D50A1F"/>
    <w:rsid w:val="00D5111C"/>
    <w:rsid w:val="00D51622"/>
    <w:rsid w:val="00D51634"/>
    <w:rsid w:val="00D5216A"/>
    <w:rsid w:val="00D53A5B"/>
    <w:rsid w:val="00D53E1A"/>
    <w:rsid w:val="00D54885"/>
    <w:rsid w:val="00D54DC5"/>
    <w:rsid w:val="00D54F5E"/>
    <w:rsid w:val="00D5536C"/>
    <w:rsid w:val="00D55455"/>
    <w:rsid w:val="00D554FB"/>
    <w:rsid w:val="00D558E5"/>
    <w:rsid w:val="00D55B72"/>
    <w:rsid w:val="00D55D26"/>
    <w:rsid w:val="00D5658A"/>
    <w:rsid w:val="00D60312"/>
    <w:rsid w:val="00D60ACD"/>
    <w:rsid w:val="00D61920"/>
    <w:rsid w:val="00D61EDC"/>
    <w:rsid w:val="00D62303"/>
    <w:rsid w:val="00D629C9"/>
    <w:rsid w:val="00D63212"/>
    <w:rsid w:val="00D63277"/>
    <w:rsid w:val="00D64B6E"/>
    <w:rsid w:val="00D64DAD"/>
    <w:rsid w:val="00D64E06"/>
    <w:rsid w:val="00D65CCE"/>
    <w:rsid w:val="00D66695"/>
    <w:rsid w:val="00D67375"/>
    <w:rsid w:val="00D6788E"/>
    <w:rsid w:val="00D70669"/>
    <w:rsid w:val="00D71563"/>
    <w:rsid w:val="00D715D8"/>
    <w:rsid w:val="00D71AA6"/>
    <w:rsid w:val="00D730D6"/>
    <w:rsid w:val="00D73791"/>
    <w:rsid w:val="00D73B2E"/>
    <w:rsid w:val="00D73DFF"/>
    <w:rsid w:val="00D7553F"/>
    <w:rsid w:val="00D76109"/>
    <w:rsid w:val="00D7614F"/>
    <w:rsid w:val="00D7707C"/>
    <w:rsid w:val="00D77690"/>
    <w:rsid w:val="00D77F7D"/>
    <w:rsid w:val="00D816A1"/>
    <w:rsid w:val="00D81E50"/>
    <w:rsid w:val="00D82441"/>
    <w:rsid w:val="00D82BF0"/>
    <w:rsid w:val="00D83D7A"/>
    <w:rsid w:val="00D843A0"/>
    <w:rsid w:val="00D84423"/>
    <w:rsid w:val="00D844E7"/>
    <w:rsid w:val="00D844FC"/>
    <w:rsid w:val="00D85207"/>
    <w:rsid w:val="00D8540C"/>
    <w:rsid w:val="00D86055"/>
    <w:rsid w:val="00D87FF9"/>
    <w:rsid w:val="00D90494"/>
    <w:rsid w:val="00D907D8"/>
    <w:rsid w:val="00D91D2B"/>
    <w:rsid w:val="00D91EBD"/>
    <w:rsid w:val="00D92F11"/>
    <w:rsid w:val="00D937A6"/>
    <w:rsid w:val="00D93D0B"/>
    <w:rsid w:val="00D94224"/>
    <w:rsid w:val="00D9494C"/>
    <w:rsid w:val="00D950FF"/>
    <w:rsid w:val="00D95138"/>
    <w:rsid w:val="00D9524E"/>
    <w:rsid w:val="00D9585D"/>
    <w:rsid w:val="00D96C16"/>
    <w:rsid w:val="00D973A4"/>
    <w:rsid w:val="00D97E00"/>
    <w:rsid w:val="00DA0437"/>
    <w:rsid w:val="00DA1905"/>
    <w:rsid w:val="00DA1B3F"/>
    <w:rsid w:val="00DA2F27"/>
    <w:rsid w:val="00DA31E5"/>
    <w:rsid w:val="00DA4422"/>
    <w:rsid w:val="00DA46C8"/>
    <w:rsid w:val="00DA4D51"/>
    <w:rsid w:val="00DA50EC"/>
    <w:rsid w:val="00DA53D5"/>
    <w:rsid w:val="00DA5760"/>
    <w:rsid w:val="00DA5DC1"/>
    <w:rsid w:val="00DA61E1"/>
    <w:rsid w:val="00DA6335"/>
    <w:rsid w:val="00DA6DBE"/>
    <w:rsid w:val="00DA7C55"/>
    <w:rsid w:val="00DA7ED7"/>
    <w:rsid w:val="00DB037D"/>
    <w:rsid w:val="00DB125F"/>
    <w:rsid w:val="00DB1860"/>
    <w:rsid w:val="00DB1F42"/>
    <w:rsid w:val="00DB241A"/>
    <w:rsid w:val="00DB2422"/>
    <w:rsid w:val="00DB2487"/>
    <w:rsid w:val="00DB2BDD"/>
    <w:rsid w:val="00DB406E"/>
    <w:rsid w:val="00DB40B3"/>
    <w:rsid w:val="00DB42CF"/>
    <w:rsid w:val="00DB55B1"/>
    <w:rsid w:val="00DB57A2"/>
    <w:rsid w:val="00DB5AAD"/>
    <w:rsid w:val="00DB5ADE"/>
    <w:rsid w:val="00DB5F03"/>
    <w:rsid w:val="00DB6183"/>
    <w:rsid w:val="00DB6628"/>
    <w:rsid w:val="00DB7E75"/>
    <w:rsid w:val="00DC0451"/>
    <w:rsid w:val="00DC06A3"/>
    <w:rsid w:val="00DC07EF"/>
    <w:rsid w:val="00DC0CCD"/>
    <w:rsid w:val="00DC1027"/>
    <w:rsid w:val="00DC296E"/>
    <w:rsid w:val="00DC2A40"/>
    <w:rsid w:val="00DC41BE"/>
    <w:rsid w:val="00DC4EED"/>
    <w:rsid w:val="00DC68B2"/>
    <w:rsid w:val="00DC6942"/>
    <w:rsid w:val="00DC753D"/>
    <w:rsid w:val="00DC7FC0"/>
    <w:rsid w:val="00DD03C1"/>
    <w:rsid w:val="00DD1E29"/>
    <w:rsid w:val="00DD23EA"/>
    <w:rsid w:val="00DD2539"/>
    <w:rsid w:val="00DD39CA"/>
    <w:rsid w:val="00DD4560"/>
    <w:rsid w:val="00DD4C67"/>
    <w:rsid w:val="00DD520E"/>
    <w:rsid w:val="00DD53DE"/>
    <w:rsid w:val="00DD5B66"/>
    <w:rsid w:val="00DD5D93"/>
    <w:rsid w:val="00DD6670"/>
    <w:rsid w:val="00DD6842"/>
    <w:rsid w:val="00DE0AAE"/>
    <w:rsid w:val="00DE16E0"/>
    <w:rsid w:val="00DE2A3C"/>
    <w:rsid w:val="00DE373F"/>
    <w:rsid w:val="00DE40DE"/>
    <w:rsid w:val="00DE49E8"/>
    <w:rsid w:val="00DE56CA"/>
    <w:rsid w:val="00DE6E9E"/>
    <w:rsid w:val="00DE78F3"/>
    <w:rsid w:val="00DE7927"/>
    <w:rsid w:val="00DF04DF"/>
    <w:rsid w:val="00DF07DA"/>
    <w:rsid w:val="00DF467E"/>
    <w:rsid w:val="00DF47B0"/>
    <w:rsid w:val="00DF49A0"/>
    <w:rsid w:val="00DF6497"/>
    <w:rsid w:val="00DF685E"/>
    <w:rsid w:val="00DF71CD"/>
    <w:rsid w:val="00DF7748"/>
    <w:rsid w:val="00DF77DB"/>
    <w:rsid w:val="00E00019"/>
    <w:rsid w:val="00E00024"/>
    <w:rsid w:val="00E00D3F"/>
    <w:rsid w:val="00E00FE6"/>
    <w:rsid w:val="00E02676"/>
    <w:rsid w:val="00E03140"/>
    <w:rsid w:val="00E0446B"/>
    <w:rsid w:val="00E06831"/>
    <w:rsid w:val="00E072CA"/>
    <w:rsid w:val="00E07C02"/>
    <w:rsid w:val="00E10C75"/>
    <w:rsid w:val="00E11001"/>
    <w:rsid w:val="00E11CAA"/>
    <w:rsid w:val="00E125FA"/>
    <w:rsid w:val="00E12FD5"/>
    <w:rsid w:val="00E137DD"/>
    <w:rsid w:val="00E13F4A"/>
    <w:rsid w:val="00E1443C"/>
    <w:rsid w:val="00E146F6"/>
    <w:rsid w:val="00E14A99"/>
    <w:rsid w:val="00E157F8"/>
    <w:rsid w:val="00E1590F"/>
    <w:rsid w:val="00E15A61"/>
    <w:rsid w:val="00E16068"/>
    <w:rsid w:val="00E17019"/>
    <w:rsid w:val="00E203F4"/>
    <w:rsid w:val="00E216B2"/>
    <w:rsid w:val="00E23374"/>
    <w:rsid w:val="00E23AE3"/>
    <w:rsid w:val="00E23FF6"/>
    <w:rsid w:val="00E24178"/>
    <w:rsid w:val="00E24314"/>
    <w:rsid w:val="00E25638"/>
    <w:rsid w:val="00E262CF"/>
    <w:rsid w:val="00E26BE0"/>
    <w:rsid w:val="00E26E19"/>
    <w:rsid w:val="00E2750B"/>
    <w:rsid w:val="00E30690"/>
    <w:rsid w:val="00E31724"/>
    <w:rsid w:val="00E34BE0"/>
    <w:rsid w:val="00E3569C"/>
    <w:rsid w:val="00E3633E"/>
    <w:rsid w:val="00E36855"/>
    <w:rsid w:val="00E368DD"/>
    <w:rsid w:val="00E36D6D"/>
    <w:rsid w:val="00E37695"/>
    <w:rsid w:val="00E37708"/>
    <w:rsid w:val="00E37FE8"/>
    <w:rsid w:val="00E4039C"/>
    <w:rsid w:val="00E407BD"/>
    <w:rsid w:val="00E409B6"/>
    <w:rsid w:val="00E40CEE"/>
    <w:rsid w:val="00E414D5"/>
    <w:rsid w:val="00E41AAA"/>
    <w:rsid w:val="00E41E68"/>
    <w:rsid w:val="00E42548"/>
    <w:rsid w:val="00E446CF"/>
    <w:rsid w:val="00E448FA"/>
    <w:rsid w:val="00E45E26"/>
    <w:rsid w:val="00E45E2E"/>
    <w:rsid w:val="00E45FD7"/>
    <w:rsid w:val="00E4694E"/>
    <w:rsid w:val="00E47301"/>
    <w:rsid w:val="00E4774E"/>
    <w:rsid w:val="00E47880"/>
    <w:rsid w:val="00E47C9E"/>
    <w:rsid w:val="00E501BB"/>
    <w:rsid w:val="00E50DDE"/>
    <w:rsid w:val="00E515E5"/>
    <w:rsid w:val="00E53237"/>
    <w:rsid w:val="00E553F7"/>
    <w:rsid w:val="00E55826"/>
    <w:rsid w:val="00E55DDD"/>
    <w:rsid w:val="00E5684F"/>
    <w:rsid w:val="00E56B0D"/>
    <w:rsid w:val="00E56E15"/>
    <w:rsid w:val="00E56F0A"/>
    <w:rsid w:val="00E60535"/>
    <w:rsid w:val="00E60DCC"/>
    <w:rsid w:val="00E61BD9"/>
    <w:rsid w:val="00E61F2A"/>
    <w:rsid w:val="00E61F54"/>
    <w:rsid w:val="00E61FB9"/>
    <w:rsid w:val="00E6229C"/>
    <w:rsid w:val="00E626E3"/>
    <w:rsid w:val="00E62723"/>
    <w:rsid w:val="00E62767"/>
    <w:rsid w:val="00E63059"/>
    <w:rsid w:val="00E63C3F"/>
    <w:rsid w:val="00E63D47"/>
    <w:rsid w:val="00E63E4E"/>
    <w:rsid w:val="00E64CAE"/>
    <w:rsid w:val="00E64E67"/>
    <w:rsid w:val="00E663E8"/>
    <w:rsid w:val="00E66ABC"/>
    <w:rsid w:val="00E66F30"/>
    <w:rsid w:val="00E7036C"/>
    <w:rsid w:val="00E70888"/>
    <w:rsid w:val="00E71AE2"/>
    <w:rsid w:val="00E7206B"/>
    <w:rsid w:val="00E720C2"/>
    <w:rsid w:val="00E727A8"/>
    <w:rsid w:val="00E73829"/>
    <w:rsid w:val="00E744B0"/>
    <w:rsid w:val="00E74630"/>
    <w:rsid w:val="00E74776"/>
    <w:rsid w:val="00E74DA6"/>
    <w:rsid w:val="00E75BCF"/>
    <w:rsid w:val="00E75D9B"/>
    <w:rsid w:val="00E760CA"/>
    <w:rsid w:val="00E761D4"/>
    <w:rsid w:val="00E764F4"/>
    <w:rsid w:val="00E76513"/>
    <w:rsid w:val="00E76DEE"/>
    <w:rsid w:val="00E7797D"/>
    <w:rsid w:val="00E80472"/>
    <w:rsid w:val="00E80ACE"/>
    <w:rsid w:val="00E83890"/>
    <w:rsid w:val="00E83ABF"/>
    <w:rsid w:val="00E840AA"/>
    <w:rsid w:val="00E849CE"/>
    <w:rsid w:val="00E855A9"/>
    <w:rsid w:val="00E8584B"/>
    <w:rsid w:val="00E85C39"/>
    <w:rsid w:val="00E874D5"/>
    <w:rsid w:val="00E8797D"/>
    <w:rsid w:val="00E9189E"/>
    <w:rsid w:val="00E92957"/>
    <w:rsid w:val="00E9433C"/>
    <w:rsid w:val="00E94EB7"/>
    <w:rsid w:val="00E964B4"/>
    <w:rsid w:val="00E97930"/>
    <w:rsid w:val="00E97D22"/>
    <w:rsid w:val="00E97DE7"/>
    <w:rsid w:val="00EA03E6"/>
    <w:rsid w:val="00EA0BCC"/>
    <w:rsid w:val="00EA1CC3"/>
    <w:rsid w:val="00EA2B65"/>
    <w:rsid w:val="00EA2D8F"/>
    <w:rsid w:val="00EA338A"/>
    <w:rsid w:val="00EA3464"/>
    <w:rsid w:val="00EA5D3A"/>
    <w:rsid w:val="00EA6C5A"/>
    <w:rsid w:val="00EB09A4"/>
    <w:rsid w:val="00EB1AA3"/>
    <w:rsid w:val="00EB1AF7"/>
    <w:rsid w:val="00EB239C"/>
    <w:rsid w:val="00EB2BB5"/>
    <w:rsid w:val="00EB2E22"/>
    <w:rsid w:val="00EB355A"/>
    <w:rsid w:val="00EB3A2B"/>
    <w:rsid w:val="00EB3E60"/>
    <w:rsid w:val="00EB44C9"/>
    <w:rsid w:val="00EB49D0"/>
    <w:rsid w:val="00EB4A98"/>
    <w:rsid w:val="00EB4E71"/>
    <w:rsid w:val="00EB5740"/>
    <w:rsid w:val="00EB6707"/>
    <w:rsid w:val="00EB6F15"/>
    <w:rsid w:val="00EB770A"/>
    <w:rsid w:val="00EB771F"/>
    <w:rsid w:val="00EB7D6E"/>
    <w:rsid w:val="00EC04BF"/>
    <w:rsid w:val="00EC193F"/>
    <w:rsid w:val="00EC255B"/>
    <w:rsid w:val="00EC32E5"/>
    <w:rsid w:val="00EC3CAF"/>
    <w:rsid w:val="00EC47C6"/>
    <w:rsid w:val="00EC4F2D"/>
    <w:rsid w:val="00EC585E"/>
    <w:rsid w:val="00EC5CC1"/>
    <w:rsid w:val="00EC6E61"/>
    <w:rsid w:val="00EC72B0"/>
    <w:rsid w:val="00EC76A8"/>
    <w:rsid w:val="00EC77DA"/>
    <w:rsid w:val="00ED0ADB"/>
    <w:rsid w:val="00ED1A3F"/>
    <w:rsid w:val="00ED2546"/>
    <w:rsid w:val="00ED29A0"/>
    <w:rsid w:val="00ED2C93"/>
    <w:rsid w:val="00ED36DD"/>
    <w:rsid w:val="00ED3C6D"/>
    <w:rsid w:val="00ED4AD1"/>
    <w:rsid w:val="00ED4EA5"/>
    <w:rsid w:val="00ED7B20"/>
    <w:rsid w:val="00EE0630"/>
    <w:rsid w:val="00EE07B7"/>
    <w:rsid w:val="00EE17F0"/>
    <w:rsid w:val="00EE28AF"/>
    <w:rsid w:val="00EE2A5B"/>
    <w:rsid w:val="00EE5638"/>
    <w:rsid w:val="00EE5C6F"/>
    <w:rsid w:val="00EE5D4F"/>
    <w:rsid w:val="00EE5D50"/>
    <w:rsid w:val="00EE5EE1"/>
    <w:rsid w:val="00EE6B03"/>
    <w:rsid w:val="00EE7B4A"/>
    <w:rsid w:val="00EF066B"/>
    <w:rsid w:val="00EF0671"/>
    <w:rsid w:val="00EF1894"/>
    <w:rsid w:val="00EF1B48"/>
    <w:rsid w:val="00EF1CEE"/>
    <w:rsid w:val="00EF1EE8"/>
    <w:rsid w:val="00EF45C3"/>
    <w:rsid w:val="00EF482A"/>
    <w:rsid w:val="00EF4997"/>
    <w:rsid w:val="00EF4CE4"/>
    <w:rsid w:val="00EF6737"/>
    <w:rsid w:val="00EF67C6"/>
    <w:rsid w:val="00EF74B9"/>
    <w:rsid w:val="00EF7982"/>
    <w:rsid w:val="00EF7D67"/>
    <w:rsid w:val="00F00045"/>
    <w:rsid w:val="00F0023F"/>
    <w:rsid w:val="00F005C7"/>
    <w:rsid w:val="00F00A86"/>
    <w:rsid w:val="00F00CF1"/>
    <w:rsid w:val="00F00D88"/>
    <w:rsid w:val="00F02764"/>
    <w:rsid w:val="00F02F78"/>
    <w:rsid w:val="00F03D56"/>
    <w:rsid w:val="00F03EFF"/>
    <w:rsid w:val="00F04275"/>
    <w:rsid w:val="00F042B7"/>
    <w:rsid w:val="00F0469F"/>
    <w:rsid w:val="00F04824"/>
    <w:rsid w:val="00F049AF"/>
    <w:rsid w:val="00F04BF1"/>
    <w:rsid w:val="00F051BB"/>
    <w:rsid w:val="00F06765"/>
    <w:rsid w:val="00F07114"/>
    <w:rsid w:val="00F0734F"/>
    <w:rsid w:val="00F07365"/>
    <w:rsid w:val="00F0798E"/>
    <w:rsid w:val="00F07C34"/>
    <w:rsid w:val="00F10368"/>
    <w:rsid w:val="00F10916"/>
    <w:rsid w:val="00F10D01"/>
    <w:rsid w:val="00F1159D"/>
    <w:rsid w:val="00F12730"/>
    <w:rsid w:val="00F12B85"/>
    <w:rsid w:val="00F12E96"/>
    <w:rsid w:val="00F13A25"/>
    <w:rsid w:val="00F143D5"/>
    <w:rsid w:val="00F153FE"/>
    <w:rsid w:val="00F15523"/>
    <w:rsid w:val="00F15DAB"/>
    <w:rsid w:val="00F16F81"/>
    <w:rsid w:val="00F17946"/>
    <w:rsid w:val="00F2030C"/>
    <w:rsid w:val="00F2298E"/>
    <w:rsid w:val="00F22BEC"/>
    <w:rsid w:val="00F232B5"/>
    <w:rsid w:val="00F23C35"/>
    <w:rsid w:val="00F24A3A"/>
    <w:rsid w:val="00F258B4"/>
    <w:rsid w:val="00F25F4F"/>
    <w:rsid w:val="00F26309"/>
    <w:rsid w:val="00F263A2"/>
    <w:rsid w:val="00F27654"/>
    <w:rsid w:val="00F2791F"/>
    <w:rsid w:val="00F27973"/>
    <w:rsid w:val="00F27C11"/>
    <w:rsid w:val="00F27EA0"/>
    <w:rsid w:val="00F3088C"/>
    <w:rsid w:val="00F30C3E"/>
    <w:rsid w:val="00F30EC3"/>
    <w:rsid w:val="00F3148F"/>
    <w:rsid w:val="00F3283A"/>
    <w:rsid w:val="00F33D4D"/>
    <w:rsid w:val="00F345F9"/>
    <w:rsid w:val="00F34730"/>
    <w:rsid w:val="00F35BC7"/>
    <w:rsid w:val="00F379F0"/>
    <w:rsid w:val="00F40114"/>
    <w:rsid w:val="00F40175"/>
    <w:rsid w:val="00F4056B"/>
    <w:rsid w:val="00F40AFA"/>
    <w:rsid w:val="00F413DF"/>
    <w:rsid w:val="00F41A21"/>
    <w:rsid w:val="00F422FE"/>
    <w:rsid w:val="00F427A4"/>
    <w:rsid w:val="00F427B1"/>
    <w:rsid w:val="00F43E09"/>
    <w:rsid w:val="00F4406E"/>
    <w:rsid w:val="00F44301"/>
    <w:rsid w:val="00F444B7"/>
    <w:rsid w:val="00F44E82"/>
    <w:rsid w:val="00F45642"/>
    <w:rsid w:val="00F467F6"/>
    <w:rsid w:val="00F473E8"/>
    <w:rsid w:val="00F47E23"/>
    <w:rsid w:val="00F47F28"/>
    <w:rsid w:val="00F513B3"/>
    <w:rsid w:val="00F51CE0"/>
    <w:rsid w:val="00F51FF6"/>
    <w:rsid w:val="00F527CB"/>
    <w:rsid w:val="00F5382A"/>
    <w:rsid w:val="00F54C9F"/>
    <w:rsid w:val="00F5533F"/>
    <w:rsid w:val="00F55752"/>
    <w:rsid w:val="00F55A80"/>
    <w:rsid w:val="00F5633E"/>
    <w:rsid w:val="00F5678A"/>
    <w:rsid w:val="00F5744E"/>
    <w:rsid w:val="00F5765D"/>
    <w:rsid w:val="00F57767"/>
    <w:rsid w:val="00F60949"/>
    <w:rsid w:val="00F60EEA"/>
    <w:rsid w:val="00F61733"/>
    <w:rsid w:val="00F6208A"/>
    <w:rsid w:val="00F62D49"/>
    <w:rsid w:val="00F62E6F"/>
    <w:rsid w:val="00F62F66"/>
    <w:rsid w:val="00F63497"/>
    <w:rsid w:val="00F63F6E"/>
    <w:rsid w:val="00F64D5C"/>
    <w:rsid w:val="00F65A90"/>
    <w:rsid w:val="00F65CBC"/>
    <w:rsid w:val="00F665D6"/>
    <w:rsid w:val="00F66755"/>
    <w:rsid w:val="00F67D2F"/>
    <w:rsid w:val="00F70075"/>
    <w:rsid w:val="00F709C6"/>
    <w:rsid w:val="00F7188A"/>
    <w:rsid w:val="00F7375E"/>
    <w:rsid w:val="00F737E9"/>
    <w:rsid w:val="00F74F85"/>
    <w:rsid w:val="00F75D96"/>
    <w:rsid w:val="00F7630E"/>
    <w:rsid w:val="00F76E6E"/>
    <w:rsid w:val="00F77086"/>
    <w:rsid w:val="00F773C0"/>
    <w:rsid w:val="00F77610"/>
    <w:rsid w:val="00F778AE"/>
    <w:rsid w:val="00F77964"/>
    <w:rsid w:val="00F80100"/>
    <w:rsid w:val="00F80976"/>
    <w:rsid w:val="00F80F0B"/>
    <w:rsid w:val="00F81AB6"/>
    <w:rsid w:val="00F8244D"/>
    <w:rsid w:val="00F827E0"/>
    <w:rsid w:val="00F82D5D"/>
    <w:rsid w:val="00F83199"/>
    <w:rsid w:val="00F834A1"/>
    <w:rsid w:val="00F83E9C"/>
    <w:rsid w:val="00F84817"/>
    <w:rsid w:val="00F84C27"/>
    <w:rsid w:val="00F85CDC"/>
    <w:rsid w:val="00F86210"/>
    <w:rsid w:val="00F869CE"/>
    <w:rsid w:val="00F8740F"/>
    <w:rsid w:val="00F901D6"/>
    <w:rsid w:val="00F90478"/>
    <w:rsid w:val="00F9184A"/>
    <w:rsid w:val="00F92103"/>
    <w:rsid w:val="00F92277"/>
    <w:rsid w:val="00F924B8"/>
    <w:rsid w:val="00F926AE"/>
    <w:rsid w:val="00F94313"/>
    <w:rsid w:val="00F94C2A"/>
    <w:rsid w:val="00F94F14"/>
    <w:rsid w:val="00F958C2"/>
    <w:rsid w:val="00F964E9"/>
    <w:rsid w:val="00F9662D"/>
    <w:rsid w:val="00FA02AC"/>
    <w:rsid w:val="00FA1270"/>
    <w:rsid w:val="00FA1970"/>
    <w:rsid w:val="00FA2041"/>
    <w:rsid w:val="00FA2DD3"/>
    <w:rsid w:val="00FA3A13"/>
    <w:rsid w:val="00FA3FBF"/>
    <w:rsid w:val="00FA4A13"/>
    <w:rsid w:val="00FA54F5"/>
    <w:rsid w:val="00FA6B2A"/>
    <w:rsid w:val="00FA6E48"/>
    <w:rsid w:val="00FA6F6D"/>
    <w:rsid w:val="00FA7985"/>
    <w:rsid w:val="00FB0754"/>
    <w:rsid w:val="00FB0D51"/>
    <w:rsid w:val="00FB0E62"/>
    <w:rsid w:val="00FB1D01"/>
    <w:rsid w:val="00FB3D60"/>
    <w:rsid w:val="00FB42A2"/>
    <w:rsid w:val="00FB590C"/>
    <w:rsid w:val="00FB5FD6"/>
    <w:rsid w:val="00FB67C8"/>
    <w:rsid w:val="00FB71D4"/>
    <w:rsid w:val="00FB72D5"/>
    <w:rsid w:val="00FB77C9"/>
    <w:rsid w:val="00FC0B14"/>
    <w:rsid w:val="00FC107D"/>
    <w:rsid w:val="00FC12DB"/>
    <w:rsid w:val="00FC1DC9"/>
    <w:rsid w:val="00FC25C2"/>
    <w:rsid w:val="00FC3569"/>
    <w:rsid w:val="00FC49B2"/>
    <w:rsid w:val="00FC5142"/>
    <w:rsid w:val="00FC61B0"/>
    <w:rsid w:val="00FC6635"/>
    <w:rsid w:val="00FD006A"/>
    <w:rsid w:val="00FD00F8"/>
    <w:rsid w:val="00FD0219"/>
    <w:rsid w:val="00FD0A2A"/>
    <w:rsid w:val="00FD1810"/>
    <w:rsid w:val="00FD26E4"/>
    <w:rsid w:val="00FD2A1D"/>
    <w:rsid w:val="00FD2C60"/>
    <w:rsid w:val="00FD3203"/>
    <w:rsid w:val="00FD3625"/>
    <w:rsid w:val="00FD3D85"/>
    <w:rsid w:val="00FD47D4"/>
    <w:rsid w:val="00FD4D70"/>
    <w:rsid w:val="00FD4F4B"/>
    <w:rsid w:val="00FD4F56"/>
    <w:rsid w:val="00FD52E1"/>
    <w:rsid w:val="00FD580E"/>
    <w:rsid w:val="00FD5A42"/>
    <w:rsid w:val="00FD5A6A"/>
    <w:rsid w:val="00FD6A2A"/>
    <w:rsid w:val="00FD770C"/>
    <w:rsid w:val="00FD7A77"/>
    <w:rsid w:val="00FD7DE3"/>
    <w:rsid w:val="00FE0900"/>
    <w:rsid w:val="00FE10B0"/>
    <w:rsid w:val="00FE1897"/>
    <w:rsid w:val="00FE2D17"/>
    <w:rsid w:val="00FE3501"/>
    <w:rsid w:val="00FE455F"/>
    <w:rsid w:val="00FE49B7"/>
    <w:rsid w:val="00FE4F10"/>
    <w:rsid w:val="00FE569F"/>
    <w:rsid w:val="00FE65CE"/>
    <w:rsid w:val="00FE69AC"/>
    <w:rsid w:val="00FE77C6"/>
    <w:rsid w:val="00FE7A5C"/>
    <w:rsid w:val="00FF02C1"/>
    <w:rsid w:val="00FF2DE3"/>
    <w:rsid w:val="00FF41A8"/>
    <w:rsid w:val="00FF4381"/>
    <w:rsid w:val="00FF4DA5"/>
    <w:rsid w:val="00FF6343"/>
    <w:rsid w:val="00FF7006"/>
    <w:rsid w:val="00FF7561"/>
    <w:rsid w:val="00FF78B7"/>
    <w:rsid w:val="00FF7D8B"/>
    <w:rsid w:val="020BA4E3"/>
    <w:rsid w:val="050EEA30"/>
    <w:rsid w:val="05ED578F"/>
    <w:rsid w:val="0620E110"/>
    <w:rsid w:val="0AE252DB"/>
    <w:rsid w:val="0B115CB2"/>
    <w:rsid w:val="0B636623"/>
    <w:rsid w:val="0DD9491D"/>
    <w:rsid w:val="0E2835D8"/>
    <w:rsid w:val="0E4E47E7"/>
    <w:rsid w:val="0EECCC3E"/>
    <w:rsid w:val="0F1AFD93"/>
    <w:rsid w:val="0FEA4B81"/>
    <w:rsid w:val="10855AC5"/>
    <w:rsid w:val="1247409A"/>
    <w:rsid w:val="151E6571"/>
    <w:rsid w:val="156B76F5"/>
    <w:rsid w:val="1580AEC2"/>
    <w:rsid w:val="15AF4590"/>
    <w:rsid w:val="168BBC2D"/>
    <w:rsid w:val="17E3CC29"/>
    <w:rsid w:val="1A884711"/>
    <w:rsid w:val="1A8EBB37"/>
    <w:rsid w:val="1C211084"/>
    <w:rsid w:val="1C605E1E"/>
    <w:rsid w:val="1F5152FC"/>
    <w:rsid w:val="21A34DA8"/>
    <w:rsid w:val="2315DF1E"/>
    <w:rsid w:val="2557AF1D"/>
    <w:rsid w:val="25BAB470"/>
    <w:rsid w:val="2755298F"/>
    <w:rsid w:val="279D3C0C"/>
    <w:rsid w:val="28A0BE6B"/>
    <w:rsid w:val="28BAAF8A"/>
    <w:rsid w:val="2968674D"/>
    <w:rsid w:val="2BAA6BBB"/>
    <w:rsid w:val="2CDE3BB9"/>
    <w:rsid w:val="2DADF4B0"/>
    <w:rsid w:val="2EA1CE4E"/>
    <w:rsid w:val="300AA4F3"/>
    <w:rsid w:val="3038C279"/>
    <w:rsid w:val="310D70B9"/>
    <w:rsid w:val="32B31F90"/>
    <w:rsid w:val="3AB32162"/>
    <w:rsid w:val="3AC2C7ED"/>
    <w:rsid w:val="3E163493"/>
    <w:rsid w:val="4403B3F4"/>
    <w:rsid w:val="44E21F87"/>
    <w:rsid w:val="45C2E1D0"/>
    <w:rsid w:val="4806DBE9"/>
    <w:rsid w:val="483ADE30"/>
    <w:rsid w:val="495430C6"/>
    <w:rsid w:val="4A688997"/>
    <w:rsid w:val="4C5A724B"/>
    <w:rsid w:val="4E7A178E"/>
    <w:rsid w:val="4F90BAFD"/>
    <w:rsid w:val="4FD752CB"/>
    <w:rsid w:val="51D9172D"/>
    <w:rsid w:val="527A68FC"/>
    <w:rsid w:val="5350EB61"/>
    <w:rsid w:val="54058816"/>
    <w:rsid w:val="54DF1E37"/>
    <w:rsid w:val="55C4968F"/>
    <w:rsid w:val="563205E7"/>
    <w:rsid w:val="59C19989"/>
    <w:rsid w:val="5B4CE34A"/>
    <w:rsid w:val="5DA68C88"/>
    <w:rsid w:val="5F8CBEDB"/>
    <w:rsid w:val="60D4D4A4"/>
    <w:rsid w:val="616C5444"/>
    <w:rsid w:val="61B7BBB6"/>
    <w:rsid w:val="626475D3"/>
    <w:rsid w:val="627EB3CF"/>
    <w:rsid w:val="66E1907C"/>
    <w:rsid w:val="6860A213"/>
    <w:rsid w:val="693B03D2"/>
    <w:rsid w:val="6968C0A2"/>
    <w:rsid w:val="69CE7A60"/>
    <w:rsid w:val="6C301840"/>
    <w:rsid w:val="6EDAF539"/>
    <w:rsid w:val="6FB2C634"/>
    <w:rsid w:val="7144CA41"/>
    <w:rsid w:val="72293C80"/>
    <w:rsid w:val="7264D6E9"/>
    <w:rsid w:val="72D8174E"/>
    <w:rsid w:val="74531E6B"/>
    <w:rsid w:val="77743560"/>
    <w:rsid w:val="78DF321D"/>
    <w:rsid w:val="7913CD94"/>
    <w:rsid w:val="797639B2"/>
    <w:rsid w:val="7A1A6B64"/>
    <w:rsid w:val="7A81D53B"/>
    <w:rsid w:val="7AC07F94"/>
    <w:rsid w:val="7BF176FB"/>
    <w:rsid w:val="7CBA9F31"/>
    <w:rsid w:val="7E19AC44"/>
    <w:rsid w:val="7E2AF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84D67E2D-66B0-418D-AD96-35F0A46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70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0E07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070D"/>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1"/>
      </w:numPr>
    </w:pPr>
  </w:style>
  <w:style w:type="paragraph" w:styleId="ListBullet2">
    <w:name w:val="List Bullet 2"/>
    <w:basedOn w:val="Normal"/>
    <w:rsid w:val="007B26F8"/>
    <w:pPr>
      <w:numPr>
        <w:numId w:val="2"/>
      </w:numPr>
    </w:pPr>
  </w:style>
  <w:style w:type="paragraph" w:styleId="ListBullet3">
    <w:name w:val="List Bullet 3"/>
    <w:basedOn w:val="Normal"/>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uiPriority w:val="99"/>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3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uiPriority w:val="99"/>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uiPriority w:val="1"/>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line="240" w:lineRule="auto"/>
    </w:pPr>
    <w:rPr>
      <w:rFonts w:ascii="Arial" w:eastAsia="Times New Roman" w:hAnsi="Arial" w:cs="Times New Roman"/>
      <w:b/>
      <w:sz w:val="24"/>
      <w:szCs w:val="24"/>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qFormat/>
    <w:rsid w:val="00532579"/>
    <w:pPr>
      <w:widowControl w:val="0"/>
      <w:overflowPunct w:val="0"/>
      <w:autoSpaceDE w:val="0"/>
      <w:autoSpaceDN w:val="0"/>
      <w:adjustRightInd w:val="0"/>
      <w:spacing w:before="240" w:after="120"/>
      <w:textAlignment w:val="baseline"/>
    </w:pPr>
    <w:rPr>
      <w:rFonts w:ascii="Arial" w:eastAsia="Times New Roman" w:hAnsi="Arial" w:cs="Arial"/>
      <w:szCs w:val="20"/>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 w:type="character" w:customStyle="1" w:styleId="normaltextrun">
    <w:name w:val="normaltextrun"/>
    <w:basedOn w:val="DefaultParagraphFont"/>
    <w:rsid w:val="00D71563"/>
  </w:style>
  <w:style w:type="character" w:customStyle="1" w:styleId="cf01">
    <w:name w:val="cf01"/>
    <w:basedOn w:val="DefaultParagraphFont"/>
    <w:rsid w:val="00407375"/>
    <w:rPr>
      <w:rFonts w:ascii="Segoe UI" w:hAnsi="Segoe UI" w:cs="Segoe UI" w:hint="default"/>
      <w:sz w:val="18"/>
      <w:szCs w:val="18"/>
    </w:rPr>
  </w:style>
  <w:style w:type="character" w:customStyle="1" w:styleId="cf11">
    <w:name w:val="cf11"/>
    <w:basedOn w:val="DefaultParagraphFont"/>
    <w:rsid w:val="00407375"/>
    <w:rPr>
      <w:rFonts w:ascii="Segoe UI" w:hAnsi="Segoe UI" w:cs="Segoe UI" w:hint="default"/>
      <w:b/>
      <w:bCs/>
      <w:sz w:val="18"/>
      <w:szCs w:val="18"/>
    </w:rPr>
  </w:style>
  <w:style w:type="character" w:styleId="Mention">
    <w:name w:val="Mention"/>
    <w:basedOn w:val="DefaultParagraphFont"/>
    <w:uiPriority w:val="99"/>
    <w:unhideWhenUsed/>
    <w:rsid w:val="00314ECF"/>
    <w:rPr>
      <w:color w:val="2B579A"/>
      <w:shd w:val="clear" w:color="auto" w:fill="E1DFDD"/>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customStyle="1" w:styleId="pf0">
    <w:name w:val="pf0"/>
    <w:basedOn w:val="Normal"/>
    <w:rsid w:val="00D7614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248269607">
      <w:bodyDiv w:val="1"/>
      <w:marLeft w:val="0"/>
      <w:marRight w:val="0"/>
      <w:marTop w:val="0"/>
      <w:marBottom w:val="0"/>
      <w:divBdr>
        <w:top w:val="none" w:sz="0" w:space="0" w:color="auto"/>
        <w:left w:val="none" w:sz="0" w:space="0" w:color="auto"/>
        <w:bottom w:val="none" w:sz="0" w:space="0" w:color="auto"/>
        <w:right w:val="none" w:sz="0" w:space="0" w:color="auto"/>
      </w:divBdr>
    </w:div>
    <w:div w:id="483275866">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726834084">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customXml/itemProps2.xml><?xml version="1.0" encoding="utf-8"?>
<ds:datastoreItem xmlns:ds="http://schemas.openxmlformats.org/officeDocument/2006/customXml" ds:itemID="{BC04AACB-1B13-4A44-95B2-93A320541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F5291-CDB2-4117-8E14-6BA522FF61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9B1925-AED1-45AC-B197-D16F67F95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9782</Words>
  <Characters>52666</Characters>
  <Application>Microsoft Office Word</Application>
  <DocSecurity>0</DocSecurity>
  <Lines>438</Lines>
  <Paragraphs>124</Paragraphs>
  <ScaleCrop>false</ScaleCrop>
  <HeadingPairs>
    <vt:vector size="2" baseType="variant">
      <vt:variant>
        <vt:lpstr>Title</vt:lpstr>
      </vt:variant>
      <vt:variant>
        <vt:i4>1</vt:i4>
      </vt:variant>
    </vt:vector>
  </HeadingPairs>
  <TitlesOfParts>
    <vt:vector size="1" baseType="lpstr">
      <vt:lpstr>Part 101 Manual of Standards (Miscellaneous Revisions) Amendment Instrument 2022 (No. 1) — Explanatory Statement</vt:lpstr>
    </vt:vector>
  </TitlesOfParts>
  <Company>Civil Aviation Safety Authority</Company>
  <LinksUpToDate>false</LinksUpToDate>
  <CharactersWithSpaces>62324</CharactersWithSpaces>
  <SharedDoc>false</SharedDoc>
  <HLinks>
    <vt:vector size="12" baseType="variant">
      <vt:variant>
        <vt:i4>7929929</vt:i4>
      </vt:variant>
      <vt:variant>
        <vt:i4>3</vt:i4>
      </vt:variant>
      <vt:variant>
        <vt:i4>0</vt:i4>
      </vt:variant>
      <vt:variant>
        <vt:i4>5</vt:i4>
      </vt:variant>
      <vt:variant>
        <vt:lpwstr>mailto:Warrick.Hickson@casa.gov.au</vt:lpwstr>
      </vt:variant>
      <vt:variant>
        <vt:lpwstr/>
      </vt:variant>
      <vt:variant>
        <vt:i4>5898358</vt:i4>
      </vt:variant>
      <vt:variant>
        <vt:i4>0</vt:i4>
      </vt:variant>
      <vt:variant>
        <vt:i4>0</vt:i4>
      </vt:variant>
      <vt:variant>
        <vt:i4>5</vt:i4>
      </vt:variant>
      <vt:variant>
        <vt:lpwstr>mailto:Edward.Rapson@casa.gov.au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Manual of Standards (Miscellaneous Revisions) Amendment Instrument 2022 (No. 1) — Explanatory Statement</dc:title>
  <dc:subject>Amendments to Part 101 Manual of Standards</dc:subject>
  <dc:creator>Civil Aviation Safety Authority</dc:creator>
  <cp:keywords/>
  <cp:lastModifiedBy>Spesyvy, Nadia</cp:lastModifiedBy>
  <cp:revision>6</cp:revision>
  <cp:lastPrinted>2019-03-25T14:28:00Z</cp:lastPrinted>
  <dcterms:created xsi:type="dcterms:W3CDTF">2023-04-17T03:09:00Z</dcterms:created>
  <dcterms:modified xsi:type="dcterms:W3CDTF">2023-04-17T04:14:00Z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