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4F821" w14:textId="73B3247D" w:rsidR="009169C7" w:rsidRDefault="005B0952" w:rsidP="0011042C">
      <w:pPr>
        <w:pStyle w:val="LDTitle"/>
        <w:spacing w:before="0"/>
        <w:rPr>
          <w:rFonts w:cs="Arial"/>
          <w:sz w:val="22"/>
          <w:szCs w:val="22"/>
        </w:rPr>
      </w:pPr>
      <w:r w:rsidRPr="00CE493C">
        <w:rPr>
          <w:rFonts w:cs="Arial"/>
          <w:sz w:val="22"/>
          <w:szCs w:val="22"/>
        </w:rPr>
        <w:t>Instrument</w:t>
      </w:r>
      <w:r w:rsidR="006D5D39" w:rsidRPr="00CE493C">
        <w:rPr>
          <w:rFonts w:cs="Arial"/>
          <w:sz w:val="22"/>
          <w:szCs w:val="22"/>
        </w:rPr>
        <w:t xml:space="preserve"> number CASA </w:t>
      </w:r>
      <w:r w:rsidR="00243983">
        <w:rPr>
          <w:rFonts w:cs="Arial"/>
          <w:sz w:val="22"/>
          <w:szCs w:val="22"/>
        </w:rPr>
        <w:t>EX</w:t>
      </w:r>
      <w:r w:rsidR="009F09D5">
        <w:rPr>
          <w:rFonts w:cs="Arial"/>
          <w:sz w:val="22"/>
          <w:szCs w:val="22"/>
        </w:rPr>
        <w:t>27</w:t>
      </w:r>
      <w:r w:rsidR="00B36C05" w:rsidRPr="00CE493C">
        <w:rPr>
          <w:rFonts w:cs="Arial"/>
          <w:sz w:val="22"/>
          <w:szCs w:val="22"/>
        </w:rPr>
        <w:t>/</w:t>
      </w:r>
      <w:r w:rsidR="009169C7">
        <w:rPr>
          <w:rFonts w:cs="Arial"/>
          <w:sz w:val="22"/>
          <w:szCs w:val="22"/>
        </w:rPr>
        <w:t>2</w:t>
      </w:r>
      <w:r w:rsidR="00CD5491">
        <w:rPr>
          <w:rFonts w:cs="Arial"/>
          <w:sz w:val="22"/>
          <w:szCs w:val="22"/>
        </w:rPr>
        <w:t>3</w:t>
      </w:r>
    </w:p>
    <w:p w14:paraId="5C056155" w14:textId="1CEA6F7C" w:rsidR="00CB1592" w:rsidRDefault="00CB1592" w:rsidP="00CB1592">
      <w:pPr>
        <w:pStyle w:val="LDBodytext"/>
      </w:pPr>
      <w:r w:rsidRPr="00B47D36">
        <w:rPr>
          <w:rStyle w:val="LDCitation"/>
          <w:i w:val="0"/>
        </w:rPr>
        <w:t xml:space="preserve">I, </w:t>
      </w:r>
      <w:r w:rsidR="00C706CA" w:rsidRPr="009849C8">
        <w:rPr>
          <w:caps/>
        </w:rPr>
        <w:t>CHRISTOPHER</w:t>
      </w:r>
      <w:r w:rsidR="00C706CA" w:rsidRPr="00ED7940">
        <w:rPr>
          <w:lang w:eastAsia="en-AU"/>
        </w:rPr>
        <w:t xml:space="preserve"> PAUL MONAHAN</w:t>
      </w:r>
      <w:r w:rsidR="00376043" w:rsidRPr="00B47D36">
        <w:rPr>
          <w:rStyle w:val="LDCitation"/>
          <w:i w:val="0"/>
        </w:rPr>
        <w:t xml:space="preserve">, </w:t>
      </w:r>
      <w:r w:rsidR="00531B8A">
        <w:rPr>
          <w:rStyle w:val="LDCitation"/>
          <w:i w:val="0"/>
        </w:rPr>
        <w:t>Executive Manager, National Operations &amp; Standards</w:t>
      </w:r>
      <w:r w:rsidR="00376043" w:rsidRPr="00B47D36">
        <w:rPr>
          <w:rStyle w:val="LDCitation"/>
          <w:i w:val="0"/>
        </w:rPr>
        <w:t xml:space="preserve">, </w:t>
      </w:r>
      <w:r w:rsidR="00E322E9">
        <w:rPr>
          <w:rStyle w:val="LDCitation"/>
          <w:i w:val="0"/>
        </w:rPr>
        <w:t xml:space="preserve">a delegate </w:t>
      </w:r>
      <w:r w:rsidR="00376043" w:rsidRPr="00B47D36">
        <w:rPr>
          <w:rStyle w:val="LDCitation"/>
          <w:i w:val="0"/>
        </w:rPr>
        <w:t xml:space="preserve">of CASA, </w:t>
      </w:r>
      <w:r w:rsidR="00B36C05" w:rsidRPr="00B47D36">
        <w:t>make this instrument under regulations</w:t>
      </w:r>
      <w:r w:rsidR="009406B5">
        <w:t xml:space="preserve"> </w:t>
      </w:r>
      <w:r w:rsidR="00B36C05" w:rsidRPr="00B47D36">
        <w:t>11.160</w:t>
      </w:r>
      <w:r w:rsidR="003B7641">
        <w:t xml:space="preserve"> and</w:t>
      </w:r>
      <w:r w:rsidR="003524D0" w:rsidRPr="00B47D36">
        <w:t xml:space="preserve"> </w:t>
      </w:r>
      <w:r w:rsidR="00B36C05" w:rsidRPr="00B47D36">
        <w:t xml:space="preserve">11.205 of the </w:t>
      </w:r>
      <w:bookmarkStart w:id="0" w:name="Legislation"/>
      <w:bookmarkStart w:id="1" w:name="_Hlk35266612"/>
      <w:bookmarkEnd w:id="0"/>
      <w:r w:rsidR="00B36C05" w:rsidRPr="00B47D36">
        <w:rPr>
          <w:rStyle w:val="LDCitation"/>
        </w:rPr>
        <w:t>Civil Aviation Safety Regulations</w:t>
      </w:r>
      <w:r w:rsidR="00E322E9">
        <w:rPr>
          <w:rStyle w:val="LDCitation"/>
        </w:rPr>
        <w:t xml:space="preserve"> </w:t>
      </w:r>
      <w:r w:rsidR="00B36C05" w:rsidRPr="00B47D36">
        <w:rPr>
          <w:rStyle w:val="LDCitation"/>
        </w:rPr>
        <w:t>1998</w:t>
      </w:r>
      <w:r w:rsidR="00B1222D" w:rsidRPr="00B47D36">
        <w:t>.</w:t>
      </w:r>
      <w:bookmarkEnd w:id="1"/>
    </w:p>
    <w:p w14:paraId="4DE66324" w14:textId="0ECB3F5B" w:rsidR="00A1347A" w:rsidRDefault="008F5E21" w:rsidP="00A1347A">
      <w:pPr>
        <w:pStyle w:val="LDSignatory"/>
        <w:keepNext w:val="0"/>
        <w:spacing w:before="840"/>
        <w:rPr>
          <w:color w:val="000000"/>
        </w:rPr>
      </w:pPr>
      <w:r>
        <w:rPr>
          <w:rFonts w:ascii="Arial" w:hAnsi="Arial"/>
          <w:b/>
        </w:rPr>
        <w:t xml:space="preserve">[Signed </w:t>
      </w:r>
      <w:r w:rsidRPr="003F2B18">
        <w:rPr>
          <w:rFonts w:ascii="Arial" w:hAnsi="Arial"/>
          <w:b/>
        </w:rPr>
        <w:t>Chris Monahan]</w:t>
      </w:r>
    </w:p>
    <w:p w14:paraId="74DBE662" w14:textId="648358E6" w:rsidR="005B23CE" w:rsidRPr="000568E6" w:rsidRDefault="00946095" w:rsidP="005B23CE">
      <w:pPr>
        <w:pStyle w:val="LDBodytext"/>
        <w:rPr>
          <w:color w:val="000000"/>
        </w:rPr>
      </w:pPr>
      <w:bookmarkStart w:id="2" w:name="InstrumentDescription"/>
      <w:bookmarkStart w:id="3" w:name="OLE_LINK1"/>
      <w:bookmarkStart w:id="4" w:name="OLE_LINK2"/>
      <w:bookmarkStart w:id="5" w:name="OLE_LINK3"/>
      <w:bookmarkEnd w:id="2"/>
      <w:r w:rsidRPr="00ED7940">
        <w:rPr>
          <w:lang w:eastAsia="en-AU"/>
        </w:rPr>
        <w:t>Christopher P. Monahan</w:t>
      </w:r>
      <w:r w:rsidR="00E322E9">
        <w:rPr>
          <w:color w:val="000000"/>
        </w:rPr>
        <w:br/>
      </w:r>
      <w:r w:rsidR="00531B8A">
        <w:rPr>
          <w:color w:val="000000"/>
        </w:rPr>
        <w:t>Executive Manager, National Operations &amp; Standards</w:t>
      </w:r>
    </w:p>
    <w:p w14:paraId="594DBD19" w14:textId="39E26FE2" w:rsidR="005B23CE" w:rsidRPr="005B23CE" w:rsidRDefault="00C64E92" w:rsidP="009B2462">
      <w:pPr>
        <w:pStyle w:val="LDDate"/>
      </w:pPr>
      <w:r>
        <w:t xml:space="preserve">5 </w:t>
      </w:r>
      <w:r w:rsidR="00ED29A1">
        <w:t>April</w:t>
      </w:r>
      <w:r w:rsidR="001D7026">
        <w:t xml:space="preserve"> </w:t>
      </w:r>
      <w:r w:rsidR="005B23CE">
        <w:t>202</w:t>
      </w:r>
      <w:r w:rsidR="00CD5491">
        <w:t>3</w:t>
      </w:r>
    </w:p>
    <w:p w14:paraId="3D1C3921" w14:textId="28D0C322" w:rsidR="00B20D51" w:rsidRPr="00CE493C" w:rsidRDefault="00A7432C" w:rsidP="00B20D51">
      <w:pPr>
        <w:pStyle w:val="LDDescription"/>
        <w:rPr>
          <w:rFonts w:cs="Arial"/>
          <w:sz w:val="22"/>
          <w:szCs w:val="22"/>
        </w:rPr>
      </w:pPr>
      <w:r w:rsidRPr="001A622D">
        <w:rPr>
          <w:rFonts w:cs="Arial"/>
          <w:sz w:val="22"/>
          <w:szCs w:val="22"/>
        </w:rPr>
        <w:t xml:space="preserve">CASA </w:t>
      </w:r>
      <w:r w:rsidR="00243983">
        <w:rPr>
          <w:rFonts w:cs="Arial"/>
          <w:sz w:val="22"/>
          <w:szCs w:val="22"/>
        </w:rPr>
        <w:t>EX</w:t>
      </w:r>
      <w:r w:rsidR="009F09D5">
        <w:rPr>
          <w:rFonts w:cs="Arial"/>
          <w:sz w:val="22"/>
          <w:szCs w:val="22"/>
        </w:rPr>
        <w:t>27</w:t>
      </w:r>
      <w:r w:rsidRPr="001A622D">
        <w:rPr>
          <w:rFonts w:cs="Arial"/>
          <w:sz w:val="22"/>
          <w:szCs w:val="22"/>
        </w:rPr>
        <w:t>/</w:t>
      </w:r>
      <w:r w:rsidR="009169C7">
        <w:rPr>
          <w:rFonts w:cs="Arial"/>
          <w:sz w:val="22"/>
          <w:szCs w:val="22"/>
        </w:rPr>
        <w:t>2</w:t>
      </w:r>
      <w:r w:rsidR="00CD5491">
        <w:rPr>
          <w:rFonts w:cs="Arial"/>
          <w:sz w:val="22"/>
          <w:szCs w:val="22"/>
        </w:rPr>
        <w:t>3</w:t>
      </w:r>
      <w:r w:rsidR="006B6634" w:rsidRPr="00CE493C">
        <w:rPr>
          <w:rFonts w:cs="Arial"/>
          <w:sz w:val="22"/>
          <w:szCs w:val="22"/>
        </w:rPr>
        <w:t> </w:t>
      </w:r>
      <w:r w:rsidRPr="00CE493C">
        <w:rPr>
          <w:rFonts w:cs="Arial"/>
          <w:sz w:val="22"/>
          <w:szCs w:val="22"/>
        </w:rPr>
        <w:t xml:space="preserve">— </w:t>
      </w:r>
      <w:r w:rsidR="005D7230" w:rsidRPr="00CE493C">
        <w:rPr>
          <w:rFonts w:cs="Arial"/>
          <w:sz w:val="22"/>
          <w:szCs w:val="22"/>
        </w:rPr>
        <w:t>Remotely Piloted Aircraft Operation</w:t>
      </w:r>
      <w:r w:rsidR="006F4F0D">
        <w:rPr>
          <w:rFonts w:cs="Arial"/>
          <w:sz w:val="22"/>
          <w:szCs w:val="22"/>
        </w:rPr>
        <w:t>s</w:t>
      </w:r>
      <w:r w:rsidR="005D7230" w:rsidRPr="00CE493C">
        <w:rPr>
          <w:rFonts w:cs="Arial"/>
          <w:sz w:val="22"/>
          <w:szCs w:val="22"/>
        </w:rPr>
        <w:t xml:space="preserve"> </w:t>
      </w:r>
      <w:r w:rsidR="009169C7">
        <w:rPr>
          <w:rFonts w:cs="Arial"/>
          <w:sz w:val="22"/>
          <w:szCs w:val="22"/>
        </w:rPr>
        <w:t xml:space="preserve">Beyond Visual Line of Sight </w:t>
      </w:r>
      <w:r w:rsidR="004A74A4">
        <w:rPr>
          <w:rFonts w:cs="Arial"/>
          <w:sz w:val="22"/>
          <w:szCs w:val="22"/>
        </w:rPr>
        <w:t xml:space="preserve">Exemption </w:t>
      </w:r>
      <w:r w:rsidR="00D207EA">
        <w:rPr>
          <w:rFonts w:cs="Arial"/>
          <w:sz w:val="22"/>
          <w:szCs w:val="22"/>
        </w:rPr>
        <w:t>20</w:t>
      </w:r>
      <w:r w:rsidR="009169C7">
        <w:rPr>
          <w:rFonts w:cs="Arial"/>
          <w:sz w:val="22"/>
          <w:szCs w:val="22"/>
        </w:rPr>
        <w:t>2</w:t>
      </w:r>
      <w:r w:rsidR="00CD5491">
        <w:rPr>
          <w:rFonts w:cs="Arial"/>
          <w:sz w:val="22"/>
          <w:szCs w:val="22"/>
        </w:rPr>
        <w:t>3</w:t>
      </w:r>
    </w:p>
    <w:bookmarkEnd w:id="3"/>
    <w:bookmarkEnd w:id="4"/>
    <w:bookmarkEnd w:id="5"/>
    <w:p w14:paraId="7EC87B6E" w14:textId="77777777" w:rsidR="00C83480" w:rsidRPr="00CE493C" w:rsidRDefault="00C83480" w:rsidP="00C83480">
      <w:pPr>
        <w:pStyle w:val="LDClauseHeading"/>
        <w:rPr>
          <w:rFonts w:cs="Arial"/>
          <w:sz w:val="22"/>
          <w:szCs w:val="22"/>
        </w:rPr>
      </w:pPr>
      <w:r w:rsidRPr="00CE493C">
        <w:rPr>
          <w:rFonts w:cs="Arial"/>
          <w:sz w:val="22"/>
          <w:szCs w:val="22"/>
        </w:rPr>
        <w:t>1</w:t>
      </w:r>
      <w:r w:rsidRPr="00CE493C">
        <w:rPr>
          <w:rFonts w:cs="Arial"/>
          <w:sz w:val="22"/>
          <w:szCs w:val="22"/>
        </w:rPr>
        <w:tab/>
        <w:t>Name</w:t>
      </w:r>
    </w:p>
    <w:p w14:paraId="3C733DDF" w14:textId="1A887BED" w:rsidR="007B454A" w:rsidRPr="001A622D" w:rsidRDefault="00C83480" w:rsidP="00BD7317">
      <w:pPr>
        <w:pStyle w:val="LDClause"/>
        <w:rPr>
          <w:iCs/>
        </w:rPr>
      </w:pPr>
      <w:r w:rsidRPr="00CE493C">
        <w:rPr>
          <w:rFonts w:ascii="Arial" w:hAnsi="Arial" w:cs="Arial"/>
          <w:sz w:val="22"/>
          <w:szCs w:val="22"/>
        </w:rPr>
        <w:tab/>
      </w:r>
      <w:r w:rsidRPr="00CE493C">
        <w:rPr>
          <w:rFonts w:ascii="Arial" w:hAnsi="Arial" w:cs="Arial"/>
          <w:sz w:val="22"/>
          <w:szCs w:val="22"/>
        </w:rPr>
        <w:tab/>
      </w:r>
      <w:r w:rsidRPr="001A622D">
        <w:t xml:space="preserve">This instrument is </w:t>
      </w:r>
      <w:r w:rsidR="00B36C05" w:rsidRPr="001A622D">
        <w:rPr>
          <w:i/>
        </w:rPr>
        <w:t>CASA EX</w:t>
      </w:r>
      <w:r w:rsidR="009F09D5">
        <w:rPr>
          <w:i/>
        </w:rPr>
        <w:t>27</w:t>
      </w:r>
      <w:r w:rsidRPr="001A622D">
        <w:rPr>
          <w:i/>
        </w:rPr>
        <w:t>/</w:t>
      </w:r>
      <w:r w:rsidR="005D4FF1">
        <w:rPr>
          <w:i/>
        </w:rPr>
        <w:t>2</w:t>
      </w:r>
      <w:r w:rsidR="00083D08">
        <w:rPr>
          <w:i/>
        </w:rPr>
        <w:t>3</w:t>
      </w:r>
      <w:r w:rsidRPr="001A622D">
        <w:rPr>
          <w:i/>
        </w:rPr>
        <w:t xml:space="preserve"> — </w:t>
      </w:r>
      <w:r w:rsidR="005D7230" w:rsidRPr="001A622D">
        <w:rPr>
          <w:i/>
        </w:rPr>
        <w:t>Remotely Piloted Aircraft Operation</w:t>
      </w:r>
      <w:r w:rsidR="0074209F">
        <w:rPr>
          <w:i/>
        </w:rPr>
        <w:t>s</w:t>
      </w:r>
      <w:r w:rsidR="005D7230" w:rsidRPr="001A622D">
        <w:rPr>
          <w:i/>
        </w:rPr>
        <w:t xml:space="preserve"> </w:t>
      </w:r>
      <w:r w:rsidR="009169C7">
        <w:rPr>
          <w:i/>
        </w:rPr>
        <w:t>Beyond Visual Line of Sight</w:t>
      </w:r>
      <w:r w:rsidR="00473C3F">
        <w:rPr>
          <w:i/>
        </w:rPr>
        <w:t xml:space="preserve"> </w:t>
      </w:r>
      <w:r w:rsidR="004A74A4">
        <w:rPr>
          <w:i/>
        </w:rPr>
        <w:t xml:space="preserve">Exemption </w:t>
      </w:r>
      <w:r w:rsidRPr="001A622D">
        <w:rPr>
          <w:i/>
        </w:rPr>
        <w:t>20</w:t>
      </w:r>
      <w:r w:rsidR="009169C7">
        <w:rPr>
          <w:i/>
        </w:rPr>
        <w:t>2</w:t>
      </w:r>
      <w:r w:rsidR="00083D08">
        <w:rPr>
          <w:i/>
        </w:rPr>
        <w:t>3</w:t>
      </w:r>
      <w:r w:rsidR="001A622D">
        <w:rPr>
          <w:iCs/>
        </w:rPr>
        <w:t>.</w:t>
      </w:r>
    </w:p>
    <w:p w14:paraId="19ADBB86" w14:textId="53C3260D" w:rsidR="004E1495" w:rsidRDefault="0000543D" w:rsidP="00DC2EDA">
      <w:pPr>
        <w:pStyle w:val="LDClauseHeading"/>
        <w:ind w:left="0" w:firstLine="0"/>
        <w:rPr>
          <w:rFonts w:cs="Arial"/>
          <w:sz w:val="22"/>
          <w:szCs w:val="22"/>
        </w:rPr>
      </w:pPr>
      <w:r w:rsidRPr="00CE493C">
        <w:rPr>
          <w:rFonts w:cs="Arial"/>
          <w:sz w:val="22"/>
          <w:szCs w:val="22"/>
        </w:rPr>
        <w:t>2</w:t>
      </w:r>
      <w:r w:rsidR="00DC2EDA" w:rsidRPr="00CE493C">
        <w:rPr>
          <w:rFonts w:cs="Arial"/>
          <w:sz w:val="22"/>
          <w:szCs w:val="22"/>
        </w:rPr>
        <w:tab/>
      </w:r>
      <w:r w:rsidR="004E1495">
        <w:rPr>
          <w:rFonts w:cs="Arial"/>
          <w:sz w:val="22"/>
          <w:szCs w:val="22"/>
        </w:rPr>
        <w:t>Duration</w:t>
      </w:r>
    </w:p>
    <w:p w14:paraId="00979E16" w14:textId="47E8EE04" w:rsidR="00C61146" w:rsidRDefault="00C61146" w:rsidP="00C61146">
      <w:pPr>
        <w:pStyle w:val="LDClause"/>
      </w:pPr>
      <w:r>
        <w:tab/>
      </w:r>
      <w:r>
        <w:tab/>
        <w:t>This instrument</w:t>
      </w:r>
      <w:r w:rsidR="003C1293">
        <w:t>:</w:t>
      </w:r>
    </w:p>
    <w:p w14:paraId="3716201E" w14:textId="20817DF4" w:rsidR="00C61146" w:rsidRPr="002A51B7" w:rsidRDefault="00E322E9" w:rsidP="00E322E9">
      <w:pPr>
        <w:pStyle w:val="LDP1a0"/>
        <w:ind w:left="1191" w:hanging="454"/>
        <w:rPr>
          <w:color w:val="000000"/>
        </w:rPr>
      </w:pPr>
      <w:r>
        <w:rPr>
          <w:color w:val="000000"/>
        </w:rPr>
        <w:t>(a)</w:t>
      </w:r>
      <w:r>
        <w:rPr>
          <w:color w:val="000000"/>
        </w:rPr>
        <w:tab/>
      </w:r>
      <w:r w:rsidR="00C61146" w:rsidRPr="002A51B7">
        <w:rPr>
          <w:color w:val="000000"/>
        </w:rPr>
        <w:t>com</w:t>
      </w:r>
      <w:r w:rsidR="00707F37" w:rsidRPr="002A51B7">
        <w:rPr>
          <w:color w:val="000000"/>
        </w:rPr>
        <w:t>menc</w:t>
      </w:r>
      <w:r w:rsidR="00C61146" w:rsidRPr="002A51B7">
        <w:rPr>
          <w:color w:val="000000"/>
        </w:rPr>
        <w:t>es on</w:t>
      </w:r>
      <w:r w:rsidR="003C1293">
        <w:rPr>
          <w:color w:val="000000"/>
        </w:rPr>
        <w:t xml:space="preserve"> the day after it is registered</w:t>
      </w:r>
      <w:r w:rsidR="00C61146" w:rsidRPr="002A51B7">
        <w:rPr>
          <w:color w:val="000000"/>
        </w:rPr>
        <w:t>; and</w:t>
      </w:r>
    </w:p>
    <w:p w14:paraId="74A1B753" w14:textId="2B172203" w:rsidR="00C61146" w:rsidRPr="002A51B7" w:rsidRDefault="00E322E9" w:rsidP="00E322E9">
      <w:pPr>
        <w:pStyle w:val="LDP1a0"/>
        <w:ind w:left="1191" w:hanging="454"/>
        <w:rPr>
          <w:color w:val="000000"/>
        </w:rPr>
      </w:pPr>
      <w:r>
        <w:rPr>
          <w:color w:val="000000"/>
        </w:rPr>
        <w:t>(b)</w:t>
      </w:r>
      <w:r>
        <w:rPr>
          <w:color w:val="000000"/>
        </w:rPr>
        <w:tab/>
      </w:r>
      <w:r w:rsidR="00C61146" w:rsidRPr="002A51B7">
        <w:rPr>
          <w:color w:val="000000"/>
        </w:rPr>
        <w:t xml:space="preserve">is repealed </w:t>
      </w:r>
      <w:r w:rsidR="00707F37" w:rsidRPr="002A51B7">
        <w:rPr>
          <w:color w:val="000000"/>
        </w:rPr>
        <w:t xml:space="preserve">at the end of </w:t>
      </w:r>
      <w:r w:rsidR="007B6353">
        <w:rPr>
          <w:color w:val="000000"/>
        </w:rPr>
        <w:t>3</w:t>
      </w:r>
      <w:r w:rsidR="00CB3CF5">
        <w:rPr>
          <w:color w:val="000000"/>
        </w:rPr>
        <w:t>1</w:t>
      </w:r>
      <w:r w:rsidR="007B6353">
        <w:rPr>
          <w:color w:val="000000"/>
        </w:rPr>
        <w:t xml:space="preserve"> </w:t>
      </w:r>
      <w:r w:rsidR="00CB3CF5">
        <w:rPr>
          <w:color w:val="000000"/>
        </w:rPr>
        <w:t>August</w:t>
      </w:r>
      <w:r w:rsidR="00CB3CF5" w:rsidRPr="002A51B7">
        <w:rPr>
          <w:color w:val="000000"/>
        </w:rPr>
        <w:t xml:space="preserve"> </w:t>
      </w:r>
      <w:r w:rsidR="00C61146" w:rsidRPr="002A51B7">
        <w:rPr>
          <w:color w:val="000000"/>
        </w:rPr>
        <w:t>202</w:t>
      </w:r>
      <w:r w:rsidR="00CB3CF5">
        <w:rPr>
          <w:color w:val="000000"/>
        </w:rPr>
        <w:t>4</w:t>
      </w:r>
      <w:r w:rsidR="00C61146" w:rsidRPr="002A51B7">
        <w:rPr>
          <w:color w:val="000000"/>
        </w:rPr>
        <w:t>.</w:t>
      </w:r>
    </w:p>
    <w:p w14:paraId="2C3FD82E" w14:textId="793B939A" w:rsidR="003C1293" w:rsidRDefault="003C1293" w:rsidP="00DC2EDA">
      <w:pPr>
        <w:pStyle w:val="LDClauseHeading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ab/>
        <w:t xml:space="preserve">Repeal of </w:t>
      </w:r>
      <w:r w:rsidR="00B31D35">
        <w:rPr>
          <w:rFonts w:cs="Arial"/>
          <w:sz w:val="22"/>
          <w:szCs w:val="22"/>
        </w:rPr>
        <w:t>i</w:t>
      </w:r>
      <w:r w:rsidR="00E322E9">
        <w:rPr>
          <w:rFonts w:cs="Arial"/>
          <w:sz w:val="22"/>
          <w:szCs w:val="22"/>
        </w:rPr>
        <w:t>nstrument</w:t>
      </w:r>
      <w:r w:rsidR="00587084">
        <w:rPr>
          <w:rFonts w:cs="Arial"/>
          <w:sz w:val="22"/>
          <w:szCs w:val="22"/>
        </w:rPr>
        <w:t xml:space="preserve"> number</w:t>
      </w:r>
      <w:r w:rsidR="00E322E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CASA EX</w:t>
      </w:r>
      <w:r w:rsidR="000600AD">
        <w:rPr>
          <w:rFonts w:cs="Arial"/>
          <w:sz w:val="22"/>
          <w:szCs w:val="22"/>
        </w:rPr>
        <w:t>46</w:t>
      </w:r>
      <w:r>
        <w:rPr>
          <w:rFonts w:cs="Arial"/>
          <w:sz w:val="22"/>
          <w:szCs w:val="22"/>
        </w:rPr>
        <w:t>/2</w:t>
      </w:r>
      <w:r w:rsidR="000600AD">
        <w:rPr>
          <w:rFonts w:cs="Arial"/>
          <w:sz w:val="22"/>
          <w:szCs w:val="22"/>
        </w:rPr>
        <w:t>1</w:t>
      </w:r>
    </w:p>
    <w:p w14:paraId="7C038FD0" w14:textId="5B30444E" w:rsidR="003C1293" w:rsidRPr="003C1293" w:rsidRDefault="003C1293" w:rsidP="003C1293">
      <w:pPr>
        <w:pStyle w:val="LDClause"/>
      </w:pPr>
      <w:r>
        <w:tab/>
      </w:r>
      <w:r>
        <w:tab/>
      </w:r>
      <w:r w:rsidR="00E322E9" w:rsidRPr="001A622D">
        <w:rPr>
          <w:i/>
        </w:rPr>
        <w:t>CASA E</w:t>
      </w:r>
      <w:r w:rsidR="00184241">
        <w:rPr>
          <w:i/>
        </w:rPr>
        <w:t>X</w:t>
      </w:r>
      <w:r w:rsidR="00A756AA">
        <w:rPr>
          <w:i/>
        </w:rPr>
        <w:t>46</w:t>
      </w:r>
      <w:r w:rsidR="00E322E9" w:rsidRPr="001A622D">
        <w:rPr>
          <w:i/>
        </w:rPr>
        <w:t>/</w:t>
      </w:r>
      <w:r w:rsidR="00E322E9">
        <w:rPr>
          <w:i/>
        </w:rPr>
        <w:t>2</w:t>
      </w:r>
      <w:r w:rsidR="00A756AA">
        <w:rPr>
          <w:i/>
        </w:rPr>
        <w:t>1</w:t>
      </w:r>
      <w:r w:rsidR="00E322E9" w:rsidRPr="001A622D">
        <w:rPr>
          <w:i/>
        </w:rPr>
        <w:t> — Remotely Piloted Aircraft Operation</w:t>
      </w:r>
      <w:r w:rsidR="00E322E9">
        <w:rPr>
          <w:i/>
        </w:rPr>
        <w:t>s</w:t>
      </w:r>
      <w:r w:rsidR="00E322E9" w:rsidRPr="001A622D">
        <w:rPr>
          <w:i/>
        </w:rPr>
        <w:t xml:space="preserve"> </w:t>
      </w:r>
      <w:r w:rsidR="00E322E9">
        <w:rPr>
          <w:i/>
        </w:rPr>
        <w:t xml:space="preserve">Beyond Visual Line of Sight Instrument </w:t>
      </w:r>
      <w:r w:rsidR="00E322E9" w:rsidRPr="001A622D">
        <w:rPr>
          <w:i/>
        </w:rPr>
        <w:t>20</w:t>
      </w:r>
      <w:r w:rsidR="00E322E9">
        <w:rPr>
          <w:i/>
        </w:rPr>
        <w:t>2</w:t>
      </w:r>
      <w:r w:rsidR="00A756AA">
        <w:rPr>
          <w:i/>
        </w:rPr>
        <w:t>1</w:t>
      </w:r>
      <w:r w:rsidR="00E322E9" w:rsidRPr="00E322E9">
        <w:rPr>
          <w:iCs/>
        </w:rPr>
        <w:t xml:space="preserve"> i</w:t>
      </w:r>
      <w:r>
        <w:t>s repealed.</w:t>
      </w:r>
    </w:p>
    <w:p w14:paraId="26BC6F5A" w14:textId="7D9A6318" w:rsidR="00DC2EDA" w:rsidRPr="00CE493C" w:rsidRDefault="003C1293" w:rsidP="00DC2EDA">
      <w:pPr>
        <w:pStyle w:val="LDClauseHeading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</w:t>
      </w:r>
      <w:r w:rsidR="004E1495">
        <w:rPr>
          <w:rFonts w:cs="Arial"/>
          <w:sz w:val="22"/>
          <w:szCs w:val="22"/>
        </w:rPr>
        <w:tab/>
      </w:r>
      <w:r w:rsidR="00845880">
        <w:rPr>
          <w:rFonts w:cs="Arial"/>
          <w:sz w:val="22"/>
          <w:szCs w:val="22"/>
        </w:rPr>
        <w:t>Interpretation</w:t>
      </w:r>
    </w:p>
    <w:p w14:paraId="267DC956" w14:textId="6381CE94" w:rsidR="00352AC2" w:rsidRPr="001A622D" w:rsidRDefault="0083138A" w:rsidP="00352AC2">
      <w:pPr>
        <w:pStyle w:val="LDNote"/>
        <w:rPr>
          <w:szCs w:val="20"/>
        </w:rPr>
      </w:pPr>
      <w:bookmarkStart w:id="6" w:name="_Hlk516741642"/>
      <w:r w:rsidRPr="001A622D">
        <w:rPr>
          <w:i/>
          <w:szCs w:val="20"/>
        </w:rPr>
        <w:t>Note</w:t>
      </w:r>
      <w:r w:rsidRPr="001A622D">
        <w:rPr>
          <w:szCs w:val="20"/>
        </w:rPr>
        <w:t>   In this instrument</w:t>
      </w:r>
      <w:r w:rsidR="00FE3A1B" w:rsidRPr="001A622D">
        <w:rPr>
          <w:szCs w:val="20"/>
        </w:rPr>
        <w:t>,</w:t>
      </w:r>
      <w:r w:rsidRPr="001A622D">
        <w:rPr>
          <w:szCs w:val="20"/>
        </w:rPr>
        <w:t xml:space="preserve"> certain terms and expressions have the same meaning as they have in the </w:t>
      </w:r>
      <w:r w:rsidR="00DF5754" w:rsidRPr="00DF5754">
        <w:rPr>
          <w:i/>
          <w:iCs/>
          <w:szCs w:val="20"/>
        </w:rPr>
        <w:t>Civil Aviation Act 1988</w:t>
      </w:r>
      <w:r w:rsidRPr="001A622D">
        <w:rPr>
          <w:i/>
          <w:szCs w:val="20"/>
        </w:rPr>
        <w:t xml:space="preserve"> </w:t>
      </w:r>
      <w:r w:rsidRPr="001A622D">
        <w:rPr>
          <w:szCs w:val="20"/>
        </w:rPr>
        <w:t xml:space="preserve">and the </w:t>
      </w:r>
      <w:r w:rsidR="00DF5754">
        <w:rPr>
          <w:szCs w:val="20"/>
        </w:rPr>
        <w:t>r</w:t>
      </w:r>
      <w:r w:rsidRPr="001A622D">
        <w:rPr>
          <w:szCs w:val="20"/>
        </w:rPr>
        <w:t>egulations</w:t>
      </w:r>
      <w:r w:rsidR="00352AC2" w:rsidRPr="001A622D">
        <w:rPr>
          <w:szCs w:val="20"/>
        </w:rPr>
        <w:t>. These include</w:t>
      </w:r>
      <w:r w:rsidR="00FE3A1B" w:rsidRPr="001A622D">
        <w:rPr>
          <w:szCs w:val="20"/>
        </w:rPr>
        <w:t>:</w:t>
      </w:r>
      <w:r w:rsidR="00352AC2" w:rsidRPr="001A622D">
        <w:rPr>
          <w:szCs w:val="20"/>
        </w:rPr>
        <w:t xml:space="preserve"> </w:t>
      </w:r>
      <w:r w:rsidR="00680484" w:rsidRPr="00C91959">
        <w:rPr>
          <w:b/>
          <w:bCs/>
          <w:i/>
          <w:iCs/>
          <w:szCs w:val="20"/>
        </w:rPr>
        <w:t>operated with</w:t>
      </w:r>
      <w:r w:rsidR="0043160B" w:rsidRPr="00C91959">
        <w:rPr>
          <w:b/>
          <w:bCs/>
          <w:i/>
          <w:iCs/>
          <w:szCs w:val="20"/>
        </w:rPr>
        <w:t>in the visual line of sight</w:t>
      </w:r>
      <w:r w:rsidR="0043160B">
        <w:rPr>
          <w:szCs w:val="20"/>
        </w:rPr>
        <w:t xml:space="preserve">, </w:t>
      </w:r>
      <w:r w:rsidR="00352AC2" w:rsidRPr="002E6A17">
        <w:rPr>
          <w:b/>
          <w:i/>
          <w:szCs w:val="20"/>
        </w:rPr>
        <w:t>remote pilot licence</w:t>
      </w:r>
      <w:r w:rsidR="00352AC2" w:rsidRPr="001A622D">
        <w:rPr>
          <w:szCs w:val="20"/>
        </w:rPr>
        <w:t xml:space="preserve"> and</w:t>
      </w:r>
      <w:r w:rsidR="00352AC2" w:rsidRPr="0029282A">
        <w:rPr>
          <w:bCs/>
          <w:szCs w:val="20"/>
        </w:rPr>
        <w:t xml:space="preserve"> </w:t>
      </w:r>
      <w:r w:rsidR="00352AC2" w:rsidRPr="001A622D">
        <w:rPr>
          <w:b/>
          <w:i/>
          <w:szCs w:val="20"/>
        </w:rPr>
        <w:t>RPA</w:t>
      </w:r>
      <w:r w:rsidR="00352AC2" w:rsidRPr="001A622D">
        <w:rPr>
          <w:szCs w:val="20"/>
        </w:rPr>
        <w:t>.</w:t>
      </w:r>
    </w:p>
    <w:bookmarkEnd w:id="6"/>
    <w:p w14:paraId="31ADE8DD" w14:textId="58BB7253" w:rsidR="00DC2EDA" w:rsidRPr="009B26ED" w:rsidRDefault="00B47D36" w:rsidP="002751FC">
      <w:pPr>
        <w:pStyle w:val="LDClause"/>
        <w:keepNext/>
      </w:pPr>
      <w:r>
        <w:tab/>
      </w:r>
      <w:r w:rsidR="00D97BCE">
        <w:t>(1)</w:t>
      </w:r>
      <w:r>
        <w:tab/>
      </w:r>
      <w:r w:rsidR="00DC2EDA" w:rsidRPr="009B26ED">
        <w:t>In this instrument:</w:t>
      </w:r>
    </w:p>
    <w:p w14:paraId="4BD0294E" w14:textId="0106FB2F" w:rsidR="00A8531E" w:rsidRDefault="00A8531E" w:rsidP="00E7089D">
      <w:pPr>
        <w:pStyle w:val="LDdefinition"/>
        <w:rPr>
          <w:b/>
          <w:i/>
        </w:rPr>
      </w:pPr>
      <w:r w:rsidRPr="00360D8C">
        <w:rPr>
          <w:b/>
          <w:bCs/>
          <w:i/>
          <w:iCs/>
        </w:rPr>
        <w:t>documented practices and procedures</w:t>
      </w:r>
      <w:r>
        <w:t xml:space="preserve"> </w:t>
      </w:r>
      <w:r w:rsidRPr="001A646F">
        <w:rPr>
          <w:bCs/>
          <w:iCs/>
        </w:rPr>
        <w:t xml:space="preserve">has the meaning </w:t>
      </w:r>
      <w:r>
        <w:rPr>
          <w:bCs/>
          <w:iCs/>
        </w:rPr>
        <w:t xml:space="preserve">given by </w:t>
      </w:r>
      <w:r w:rsidR="00F16A10">
        <w:rPr>
          <w:bCs/>
          <w:iCs/>
        </w:rPr>
        <w:t>sub</w:t>
      </w:r>
      <w:r w:rsidRPr="001A646F">
        <w:rPr>
          <w:bCs/>
          <w:iCs/>
        </w:rPr>
        <w:t xml:space="preserve">section </w:t>
      </w:r>
      <w:r w:rsidR="0031379B">
        <w:rPr>
          <w:bCs/>
          <w:iCs/>
        </w:rPr>
        <w:t>1</w:t>
      </w:r>
      <w:r w:rsidRPr="001A646F">
        <w:rPr>
          <w:bCs/>
          <w:iCs/>
        </w:rPr>
        <w:t>.04</w:t>
      </w:r>
      <w:r w:rsidR="00F16A10">
        <w:rPr>
          <w:bCs/>
          <w:iCs/>
        </w:rPr>
        <w:t>(2)</w:t>
      </w:r>
      <w:r w:rsidRPr="001A646F">
        <w:rPr>
          <w:bCs/>
          <w:iCs/>
        </w:rPr>
        <w:t xml:space="preserve"> of the Part</w:t>
      </w:r>
      <w:r>
        <w:rPr>
          <w:bCs/>
          <w:iCs/>
        </w:rPr>
        <w:t xml:space="preserve"> </w:t>
      </w:r>
      <w:r w:rsidRPr="001A646F">
        <w:rPr>
          <w:bCs/>
          <w:iCs/>
        </w:rPr>
        <w:t>101 Manual of Standards.</w:t>
      </w:r>
    </w:p>
    <w:p w14:paraId="2D9EEC75" w14:textId="7FF01F91" w:rsidR="003F4A65" w:rsidRDefault="0025179E" w:rsidP="00E7089D">
      <w:pPr>
        <w:pStyle w:val="LDdefinition"/>
      </w:pPr>
      <w:r>
        <w:rPr>
          <w:b/>
          <w:i/>
        </w:rPr>
        <w:t>e</w:t>
      </w:r>
      <w:r w:rsidR="00363E8C">
        <w:rPr>
          <w:b/>
          <w:i/>
        </w:rPr>
        <w:t xml:space="preserve">nclosed </w:t>
      </w:r>
      <w:r w:rsidR="003F4A65">
        <w:rPr>
          <w:b/>
          <w:i/>
        </w:rPr>
        <w:t>operation</w:t>
      </w:r>
      <w:r w:rsidR="003F4A65" w:rsidRPr="003F4A65">
        <w:rPr>
          <w:bCs/>
          <w:iCs/>
        </w:rPr>
        <w:t xml:space="preserve"> </w:t>
      </w:r>
      <w:r w:rsidR="003F4A65">
        <w:rPr>
          <w:bCs/>
          <w:iCs/>
        </w:rPr>
        <w:t xml:space="preserve">means an RPA operation in which </w:t>
      </w:r>
      <w:r w:rsidR="00E850AE">
        <w:t xml:space="preserve">an </w:t>
      </w:r>
      <w:r w:rsidR="003F4A65">
        <w:t xml:space="preserve">RPA is operated </w:t>
      </w:r>
      <w:r w:rsidR="00263FB9">
        <w:t xml:space="preserve">within </w:t>
      </w:r>
      <w:r w:rsidR="003F4A65">
        <w:t xml:space="preserve">a </w:t>
      </w:r>
      <w:r w:rsidR="007C6095">
        <w:t xml:space="preserve">building or other </w:t>
      </w:r>
      <w:r w:rsidR="003F4A65" w:rsidRPr="00CA6AD1">
        <w:t>structure</w:t>
      </w:r>
      <w:r w:rsidR="003F4A65">
        <w:t xml:space="preserve">, </w:t>
      </w:r>
      <w:r w:rsidR="00F34A62">
        <w:t xml:space="preserve">or </w:t>
      </w:r>
      <w:r w:rsidR="00952931" w:rsidRPr="004616F9">
        <w:t xml:space="preserve">a </w:t>
      </w:r>
      <w:r w:rsidR="00A26265" w:rsidRPr="004616F9">
        <w:t>naturally</w:t>
      </w:r>
      <w:r w:rsidR="00A26265">
        <w:t xml:space="preserve"> occurring</w:t>
      </w:r>
      <w:r w:rsidR="00952931" w:rsidRPr="004616F9">
        <w:t xml:space="preserve"> or </w:t>
      </w:r>
      <w:r w:rsidR="007F6BB7" w:rsidRPr="004616F9">
        <w:t>manufactured</w:t>
      </w:r>
      <w:r w:rsidR="00952931" w:rsidRPr="004616F9">
        <w:t xml:space="preserve"> space underground</w:t>
      </w:r>
      <w:r w:rsidR="00674BCF">
        <w:rPr>
          <w:bCs/>
          <w:iCs/>
        </w:rPr>
        <w:t>,</w:t>
      </w:r>
      <w:r w:rsidR="00F34A62">
        <w:t xml:space="preserve"> </w:t>
      </w:r>
      <w:r w:rsidR="003F4A65">
        <w:t>in circumstances where:</w:t>
      </w:r>
    </w:p>
    <w:p w14:paraId="613CC81C" w14:textId="67E841B6" w:rsidR="003F4A65" w:rsidRDefault="00E322E9" w:rsidP="00E322E9">
      <w:pPr>
        <w:pStyle w:val="LDP1a0"/>
        <w:ind w:left="1191" w:hanging="454"/>
        <w:rPr>
          <w:color w:val="000000"/>
        </w:rPr>
      </w:pPr>
      <w:r>
        <w:rPr>
          <w:color w:val="000000"/>
        </w:rPr>
        <w:t>(a)</w:t>
      </w:r>
      <w:r>
        <w:rPr>
          <w:color w:val="000000"/>
        </w:rPr>
        <w:tab/>
      </w:r>
      <w:r w:rsidR="00905615" w:rsidRPr="004616F9">
        <w:t>it is physically impossible for the RPA to escape and fly away</w:t>
      </w:r>
      <w:r w:rsidR="00DA0637">
        <w:t xml:space="preserve"> from the building, structure or space</w:t>
      </w:r>
      <w:r w:rsidR="003F4A65" w:rsidRPr="00E322E9">
        <w:rPr>
          <w:color w:val="000000"/>
        </w:rPr>
        <w:t xml:space="preserve"> if </w:t>
      </w:r>
      <w:r w:rsidR="003F4A65" w:rsidRPr="00F908F3">
        <w:rPr>
          <w:color w:val="000000"/>
        </w:rPr>
        <w:t xml:space="preserve">the RPA is </w:t>
      </w:r>
      <w:r w:rsidR="007500CF">
        <w:rPr>
          <w:color w:val="000000"/>
        </w:rPr>
        <w:t>no longer under</w:t>
      </w:r>
      <w:r w:rsidR="007500CF" w:rsidRPr="00F908F3">
        <w:rPr>
          <w:color w:val="000000"/>
        </w:rPr>
        <w:t xml:space="preserve"> </w:t>
      </w:r>
      <w:r w:rsidR="00FD0B1C" w:rsidRPr="00F908F3">
        <w:rPr>
          <w:color w:val="000000"/>
        </w:rPr>
        <w:t xml:space="preserve">the </w:t>
      </w:r>
      <w:r w:rsidR="003F4A65" w:rsidRPr="00F908F3">
        <w:rPr>
          <w:color w:val="000000"/>
        </w:rPr>
        <w:t xml:space="preserve">control of the remote pilot </w:t>
      </w:r>
      <w:r w:rsidR="00A73D32" w:rsidRPr="00F908F3">
        <w:rPr>
          <w:color w:val="000000"/>
        </w:rPr>
        <w:t xml:space="preserve">operating </w:t>
      </w:r>
      <w:r w:rsidR="003F4A65" w:rsidRPr="00F908F3">
        <w:rPr>
          <w:color w:val="000000"/>
        </w:rPr>
        <w:t>the RPA</w:t>
      </w:r>
      <w:r w:rsidR="003F4A65" w:rsidRPr="00E322E9">
        <w:rPr>
          <w:color w:val="000000"/>
        </w:rPr>
        <w:t>; and</w:t>
      </w:r>
    </w:p>
    <w:p w14:paraId="67AC6EFF" w14:textId="2065C1FA" w:rsidR="009B66DB" w:rsidRPr="00B03E02" w:rsidRDefault="00E322E9" w:rsidP="003C6F93">
      <w:pPr>
        <w:pStyle w:val="LDP1a0"/>
        <w:ind w:left="1191" w:hanging="454"/>
        <w:rPr>
          <w:color w:val="000000"/>
          <w:highlight w:val="yellow"/>
        </w:rPr>
      </w:pPr>
      <w:r>
        <w:rPr>
          <w:color w:val="000000"/>
        </w:rPr>
        <w:t>(b)</w:t>
      </w:r>
      <w:r>
        <w:rPr>
          <w:color w:val="000000"/>
        </w:rPr>
        <w:tab/>
      </w:r>
      <w:r w:rsidR="0008337E">
        <w:t>if</w:t>
      </w:r>
      <w:r w:rsidR="00E61DE9" w:rsidRPr="004616F9">
        <w:t xml:space="preserve"> </w:t>
      </w:r>
      <w:r w:rsidR="00E61DE9">
        <w:t>the</w:t>
      </w:r>
      <w:r w:rsidR="00E61DE9" w:rsidRPr="004616F9">
        <w:t xml:space="preserve"> RPA collides with any part of the </w:t>
      </w:r>
      <w:r w:rsidR="00070B24">
        <w:t xml:space="preserve">building, structure or </w:t>
      </w:r>
      <w:r w:rsidR="005C4FDF">
        <w:t>periphery</w:t>
      </w:r>
      <w:r w:rsidR="00B862D2">
        <w:t xml:space="preserve"> of the </w:t>
      </w:r>
      <w:r w:rsidR="00070B24">
        <w:t>space</w:t>
      </w:r>
      <w:r w:rsidR="00E61DE9" w:rsidRPr="004616F9">
        <w:t>, no material from the RPA</w:t>
      </w:r>
      <w:r w:rsidR="0008337E">
        <w:t>,</w:t>
      </w:r>
      <w:r w:rsidR="00E61DE9" w:rsidRPr="004616F9">
        <w:t xml:space="preserve"> or </w:t>
      </w:r>
      <w:r w:rsidR="0008337E">
        <w:t xml:space="preserve">building, structure or </w:t>
      </w:r>
      <w:r w:rsidR="00882EB1">
        <w:t xml:space="preserve">periphery </w:t>
      </w:r>
      <w:r w:rsidR="00AD46B4">
        <w:t xml:space="preserve">of the </w:t>
      </w:r>
      <w:r w:rsidR="0008337E">
        <w:lastRenderedPageBreak/>
        <w:t>space,</w:t>
      </w:r>
      <w:r w:rsidR="0008337E" w:rsidRPr="004616F9">
        <w:t xml:space="preserve"> </w:t>
      </w:r>
      <w:r w:rsidR="00E61DE9" w:rsidRPr="004616F9">
        <w:t xml:space="preserve">can move or escape and cause injury to a person outside the </w:t>
      </w:r>
      <w:r w:rsidR="0008337E">
        <w:t>building, structure or space</w:t>
      </w:r>
      <w:r w:rsidR="00B06D7E" w:rsidRPr="00481E9B">
        <w:rPr>
          <w:color w:val="000000" w:themeColor="text1"/>
        </w:rPr>
        <w:t>.</w:t>
      </w:r>
    </w:p>
    <w:p w14:paraId="0B362600" w14:textId="2AE11655" w:rsidR="00473C3F" w:rsidRDefault="00473C3F" w:rsidP="00E7089D">
      <w:pPr>
        <w:pStyle w:val="LDdefinition"/>
        <w:rPr>
          <w:bCs/>
          <w:iCs/>
        </w:rPr>
      </w:pPr>
      <w:r w:rsidRPr="001A646F">
        <w:rPr>
          <w:b/>
          <w:i/>
        </w:rPr>
        <w:t>EVLOS operation</w:t>
      </w:r>
      <w:r w:rsidRPr="0029282A">
        <w:rPr>
          <w:bCs/>
          <w:iCs/>
        </w:rPr>
        <w:t xml:space="preserve"> </w:t>
      </w:r>
      <w:r w:rsidRPr="001A646F">
        <w:rPr>
          <w:bCs/>
          <w:iCs/>
        </w:rPr>
        <w:t xml:space="preserve">has the meaning </w:t>
      </w:r>
      <w:r w:rsidR="001F23A6">
        <w:rPr>
          <w:bCs/>
          <w:iCs/>
        </w:rPr>
        <w:t xml:space="preserve">given by </w:t>
      </w:r>
      <w:r w:rsidRPr="001A646F">
        <w:rPr>
          <w:bCs/>
          <w:iCs/>
        </w:rPr>
        <w:t>section 5.04 of the Part</w:t>
      </w:r>
      <w:r w:rsidR="001F23A6">
        <w:rPr>
          <w:bCs/>
          <w:iCs/>
        </w:rPr>
        <w:t xml:space="preserve"> </w:t>
      </w:r>
      <w:r w:rsidRPr="001A646F">
        <w:rPr>
          <w:bCs/>
          <w:iCs/>
        </w:rPr>
        <w:t>101 Manual of Standards.</w:t>
      </w:r>
    </w:p>
    <w:p w14:paraId="4F809F14" w14:textId="7F0805AA" w:rsidR="00512810" w:rsidRPr="00512810" w:rsidRDefault="00DB74A6" w:rsidP="00E322E9">
      <w:pPr>
        <w:pStyle w:val="LDdefinition"/>
      </w:pPr>
      <w:r w:rsidRPr="743073C2">
        <w:rPr>
          <w:b/>
          <w:bCs/>
          <w:i/>
          <w:iCs/>
        </w:rPr>
        <w:t>e</w:t>
      </w:r>
      <w:r w:rsidR="00512810" w:rsidRPr="743073C2">
        <w:rPr>
          <w:b/>
          <w:bCs/>
          <w:i/>
          <w:iCs/>
        </w:rPr>
        <w:t>xempted flight</w:t>
      </w:r>
      <w:r w:rsidR="00512810">
        <w:t xml:space="preserve"> means a flight of an RPA that </w:t>
      </w:r>
      <w:r w:rsidR="00BC0CC5">
        <w:t xml:space="preserve">is </w:t>
      </w:r>
      <w:r w:rsidR="00881018">
        <w:t>operated beyond visual line of sight of the person operating the RPA</w:t>
      </w:r>
      <w:r w:rsidR="3F013276">
        <w:t xml:space="preserve"> at any time </w:t>
      </w:r>
      <w:r w:rsidR="009F369B" w:rsidRPr="743073C2">
        <w:rPr>
          <w:color w:val="000000" w:themeColor="text1"/>
        </w:rPr>
        <w:t>during the</w:t>
      </w:r>
      <w:r w:rsidR="009F369B">
        <w:t xml:space="preserve"> </w:t>
      </w:r>
      <w:r w:rsidR="00A91EA0">
        <w:t>flight</w:t>
      </w:r>
      <w:r w:rsidR="00512810">
        <w:t>.</w:t>
      </w:r>
    </w:p>
    <w:p w14:paraId="3584C4F2" w14:textId="675ECC18" w:rsidR="00430E78" w:rsidRDefault="00DB74A6" w:rsidP="00E7089D">
      <w:pPr>
        <w:pStyle w:val="LDdefinition"/>
      </w:pPr>
      <w:r>
        <w:rPr>
          <w:b/>
          <w:i/>
        </w:rPr>
        <w:t>r</w:t>
      </w:r>
      <w:r w:rsidR="00E7089D" w:rsidRPr="00630435">
        <w:rPr>
          <w:b/>
          <w:i/>
        </w:rPr>
        <w:t>emote pilot</w:t>
      </w:r>
      <w:r w:rsidR="00E7089D" w:rsidRPr="00630435">
        <w:t xml:space="preserve"> </w:t>
      </w:r>
      <w:r w:rsidR="00E7089D">
        <w:t>means</w:t>
      </w:r>
      <w:r w:rsidR="00430E78">
        <w:t>:</w:t>
      </w:r>
    </w:p>
    <w:p w14:paraId="1A98E12A" w14:textId="3AC89228" w:rsidR="006626FF" w:rsidRDefault="006626FF" w:rsidP="00A859D1">
      <w:pPr>
        <w:pStyle w:val="LDP1a0"/>
        <w:ind w:left="1191" w:hanging="454"/>
      </w:pPr>
      <w:r>
        <w:t>(a)</w:t>
      </w:r>
      <w:r>
        <w:tab/>
      </w:r>
      <w:r w:rsidR="00E7089D">
        <w:t>the holder of a remote pilot licence</w:t>
      </w:r>
      <w:r>
        <w:t>; or</w:t>
      </w:r>
    </w:p>
    <w:p w14:paraId="20AA867C" w14:textId="03DEE383" w:rsidR="00A2767D" w:rsidRPr="00B20E8B" w:rsidRDefault="006626FF" w:rsidP="0024615F">
      <w:pPr>
        <w:pStyle w:val="LDP1a0"/>
        <w:ind w:left="1191" w:hanging="454"/>
      </w:pPr>
      <w:r w:rsidRPr="00B20E8B">
        <w:t>(b)</w:t>
      </w:r>
      <w:r w:rsidRPr="00B20E8B">
        <w:tab/>
      </w:r>
      <w:r w:rsidR="00E7089D" w:rsidRPr="00B20E8B">
        <w:t xml:space="preserve">a person who </w:t>
      </w:r>
      <w:bookmarkStart w:id="7" w:name="_Hlk36110003"/>
      <w:r w:rsidR="00E7089D" w:rsidRPr="00B20E8B">
        <w:t>is taken to h</w:t>
      </w:r>
      <w:r w:rsidR="00D22D31" w:rsidRPr="00B20E8B">
        <w:t>old</w:t>
      </w:r>
      <w:r w:rsidR="00322E19" w:rsidRPr="00B20E8B">
        <w:t xml:space="preserve"> a remot</w:t>
      </w:r>
      <w:r w:rsidR="0035245E" w:rsidRPr="00B20E8B">
        <w:t xml:space="preserve">e pilot licence </w:t>
      </w:r>
      <w:r w:rsidR="00406DEB" w:rsidRPr="00B20E8B">
        <w:t>under subregulation</w:t>
      </w:r>
      <w:r w:rsidR="00F71069" w:rsidRPr="00B20E8B">
        <w:t> </w:t>
      </w:r>
      <w:r w:rsidR="00406DEB" w:rsidRPr="00B20E8B">
        <w:t>202.46</w:t>
      </w:r>
      <w:r w:rsidR="00A449DA" w:rsidRPr="00B20E8B">
        <w:t>1</w:t>
      </w:r>
      <w:r w:rsidR="00406DEB" w:rsidRPr="00B20E8B">
        <w:t>(3) of CASR</w:t>
      </w:r>
      <w:r w:rsidR="00E7089D" w:rsidRPr="00B20E8B">
        <w:t>.</w:t>
      </w:r>
    </w:p>
    <w:p w14:paraId="76EA2721" w14:textId="140E8609" w:rsidR="00161948" w:rsidRPr="00B20E8B" w:rsidRDefault="00161948" w:rsidP="00CB3C67">
      <w:pPr>
        <w:pStyle w:val="LDdefinition"/>
        <w:rPr>
          <w:bCs/>
          <w:iCs/>
        </w:rPr>
      </w:pPr>
      <w:bookmarkStart w:id="8" w:name="_Hlk516820772"/>
      <w:bookmarkEnd w:id="7"/>
      <w:r w:rsidRPr="00B20E8B">
        <w:rPr>
          <w:b/>
          <w:i/>
        </w:rPr>
        <w:t>RPA operator</w:t>
      </w:r>
      <w:r w:rsidRPr="00B20E8B">
        <w:rPr>
          <w:bCs/>
          <w:iCs/>
        </w:rPr>
        <w:t xml:space="preserve"> </w:t>
      </w:r>
      <w:r w:rsidR="00D833C3" w:rsidRPr="00B20E8B">
        <w:rPr>
          <w:lang w:eastAsia="en-AU"/>
        </w:rPr>
        <w:t>means a person who is certified as an RPA operator under regulation 101.335 of CASR</w:t>
      </w:r>
      <w:r w:rsidRPr="00B20E8B">
        <w:rPr>
          <w:bCs/>
          <w:iCs/>
        </w:rPr>
        <w:t>.</w:t>
      </w:r>
    </w:p>
    <w:bookmarkEnd w:id="8"/>
    <w:p w14:paraId="1238595F" w14:textId="7FB39596" w:rsidR="002751FC" w:rsidRPr="00B20E8B" w:rsidRDefault="00DB74A6" w:rsidP="00E322E9">
      <w:pPr>
        <w:pStyle w:val="LDdefinition"/>
        <w:rPr>
          <w:b/>
          <w:i/>
        </w:rPr>
      </w:pPr>
      <w:r w:rsidRPr="00B20E8B">
        <w:rPr>
          <w:b/>
          <w:i/>
        </w:rPr>
        <w:t>s</w:t>
      </w:r>
      <w:r w:rsidR="00C61146" w:rsidRPr="00B20E8B">
        <w:rPr>
          <w:b/>
          <w:i/>
        </w:rPr>
        <w:t>upervising</w:t>
      </w:r>
      <w:r w:rsidR="00337C22" w:rsidRPr="00B20E8B">
        <w:rPr>
          <w:b/>
          <w:i/>
        </w:rPr>
        <w:t xml:space="preserve"> remote pilot</w:t>
      </w:r>
      <w:r w:rsidR="003E3D11" w:rsidRPr="00B20E8B">
        <w:rPr>
          <w:bCs/>
          <w:iCs/>
        </w:rPr>
        <w:t xml:space="preserve">, </w:t>
      </w:r>
      <w:r w:rsidR="00C308DD" w:rsidRPr="00B20E8B">
        <w:rPr>
          <w:bCs/>
          <w:iCs/>
        </w:rPr>
        <w:t>for an</w:t>
      </w:r>
      <w:r w:rsidR="00CD34EC" w:rsidRPr="00B20E8B">
        <w:rPr>
          <w:bCs/>
          <w:iCs/>
        </w:rPr>
        <w:t xml:space="preserve"> RPA</w:t>
      </w:r>
      <w:r w:rsidR="003E3D11" w:rsidRPr="00B20E8B">
        <w:rPr>
          <w:bCs/>
          <w:iCs/>
        </w:rPr>
        <w:t xml:space="preserve"> operation, </w:t>
      </w:r>
      <w:r w:rsidR="002751FC" w:rsidRPr="00B20E8B">
        <w:rPr>
          <w:bCs/>
          <w:iCs/>
        </w:rPr>
        <w:t>means a remote pilot who:</w:t>
      </w:r>
    </w:p>
    <w:p w14:paraId="16C94391" w14:textId="421C1A58" w:rsidR="002751FC" w:rsidRPr="00B20E8B" w:rsidRDefault="002751FC" w:rsidP="002751FC">
      <w:pPr>
        <w:pStyle w:val="LDP1a0"/>
        <w:ind w:left="1191" w:hanging="454"/>
        <w:rPr>
          <w:color w:val="000000"/>
        </w:rPr>
      </w:pPr>
      <w:r w:rsidRPr="00B20E8B">
        <w:rPr>
          <w:color w:val="000000"/>
        </w:rPr>
        <w:t>(a)</w:t>
      </w:r>
      <w:r w:rsidRPr="00B20E8B">
        <w:rPr>
          <w:color w:val="000000"/>
        </w:rPr>
        <w:tab/>
      </w:r>
      <w:bookmarkStart w:id="9" w:name="_Hlk36112319"/>
      <w:r w:rsidRPr="00B20E8B">
        <w:rPr>
          <w:color w:val="000000"/>
        </w:rPr>
        <w:t xml:space="preserve">meets the requirements of subregulation 101.300(4) of CASR </w:t>
      </w:r>
      <w:bookmarkEnd w:id="9"/>
      <w:r w:rsidRPr="00B20E8B">
        <w:rPr>
          <w:color w:val="000000"/>
        </w:rPr>
        <w:t xml:space="preserve">for operating </w:t>
      </w:r>
      <w:r w:rsidR="00E82774" w:rsidRPr="00B20E8B">
        <w:rPr>
          <w:color w:val="000000"/>
        </w:rPr>
        <w:t>an</w:t>
      </w:r>
      <w:r w:rsidR="00D12951" w:rsidRPr="00B20E8B">
        <w:rPr>
          <w:color w:val="000000"/>
        </w:rPr>
        <w:t xml:space="preserve"> </w:t>
      </w:r>
      <w:r w:rsidRPr="00B20E8B">
        <w:rPr>
          <w:color w:val="000000"/>
        </w:rPr>
        <w:t xml:space="preserve">RPA </w:t>
      </w:r>
      <w:r w:rsidRPr="00B20E8B">
        <w:t>beyond visual line of sight</w:t>
      </w:r>
      <w:r w:rsidRPr="00B20E8B">
        <w:rPr>
          <w:color w:val="000000"/>
        </w:rPr>
        <w:t>; and</w:t>
      </w:r>
    </w:p>
    <w:p w14:paraId="4231D20A" w14:textId="4819F237" w:rsidR="002751FC" w:rsidRPr="00B20E8B" w:rsidRDefault="002751FC" w:rsidP="00307DBF">
      <w:pPr>
        <w:pStyle w:val="LDP1a0"/>
        <w:ind w:left="1191" w:hanging="454"/>
        <w:rPr>
          <w:color w:val="000000"/>
        </w:rPr>
      </w:pPr>
      <w:r w:rsidRPr="00B20E8B">
        <w:rPr>
          <w:color w:val="000000"/>
        </w:rPr>
        <w:t>(</w:t>
      </w:r>
      <w:r w:rsidR="007C6280" w:rsidRPr="00B20E8B">
        <w:rPr>
          <w:color w:val="000000"/>
        </w:rPr>
        <w:t>b</w:t>
      </w:r>
      <w:r w:rsidRPr="00B20E8B">
        <w:rPr>
          <w:color w:val="000000"/>
        </w:rPr>
        <w:t>)</w:t>
      </w:r>
      <w:r w:rsidRPr="00B20E8B">
        <w:rPr>
          <w:color w:val="000000"/>
        </w:rPr>
        <w:tab/>
        <w:t>either:</w:t>
      </w:r>
    </w:p>
    <w:p w14:paraId="0C53A499" w14:textId="266E106F" w:rsidR="002751FC" w:rsidRPr="00B20E8B" w:rsidRDefault="002751FC" w:rsidP="002751FC">
      <w:pPr>
        <w:pStyle w:val="LDP2i"/>
        <w:ind w:left="1559" w:hanging="1105"/>
      </w:pPr>
      <w:r w:rsidRPr="00B20E8B">
        <w:tab/>
        <w:t>(i)</w:t>
      </w:r>
      <w:r w:rsidRPr="00B20E8B">
        <w:tab/>
      </w:r>
      <w:r w:rsidR="00512810" w:rsidRPr="00B20E8B">
        <w:t>is the RPA operator of the RPA</w:t>
      </w:r>
      <w:r w:rsidR="00B31E29" w:rsidRPr="00B20E8B">
        <w:t xml:space="preserve"> </w:t>
      </w:r>
      <w:r w:rsidR="007C6280" w:rsidRPr="00B20E8B">
        <w:t xml:space="preserve">being operated </w:t>
      </w:r>
      <w:r w:rsidR="007C6280" w:rsidRPr="00B20E8B">
        <w:rPr>
          <w:color w:val="000000"/>
        </w:rPr>
        <w:t>during the RPA operation</w:t>
      </w:r>
      <w:r w:rsidRPr="00B20E8B">
        <w:t>; or</w:t>
      </w:r>
    </w:p>
    <w:p w14:paraId="7FDE48AF" w14:textId="66024598" w:rsidR="002751FC" w:rsidRPr="00B20E8B" w:rsidRDefault="002751FC" w:rsidP="002751FC">
      <w:pPr>
        <w:pStyle w:val="LDP2i"/>
        <w:ind w:left="1559" w:hanging="1105"/>
      </w:pPr>
      <w:r w:rsidRPr="00B20E8B">
        <w:tab/>
        <w:t>(ii)</w:t>
      </w:r>
      <w:r w:rsidRPr="00B20E8B">
        <w:tab/>
      </w:r>
      <w:r w:rsidR="00DB53FD" w:rsidRPr="00B20E8B">
        <w:t xml:space="preserve">if the remote pilot is not </w:t>
      </w:r>
      <w:r w:rsidR="0068392A" w:rsidRPr="00B20E8B">
        <w:t xml:space="preserve">the RPA operator of the RPA — </w:t>
      </w:r>
      <w:r w:rsidR="00512810" w:rsidRPr="00B20E8B">
        <w:t xml:space="preserve">has been appointed </w:t>
      </w:r>
      <w:r w:rsidR="001B7E99" w:rsidRPr="00B20E8B">
        <w:t xml:space="preserve">by the RPA operator </w:t>
      </w:r>
      <w:r w:rsidR="00512810" w:rsidRPr="00B20E8B">
        <w:t>to supervis</w:t>
      </w:r>
      <w:r w:rsidR="00C424F4" w:rsidRPr="00B20E8B">
        <w:t>e</w:t>
      </w:r>
      <w:r w:rsidR="003D071B" w:rsidRPr="00B20E8B">
        <w:t xml:space="preserve"> the</w:t>
      </w:r>
      <w:r w:rsidR="00512810" w:rsidRPr="00B20E8B">
        <w:t xml:space="preserve"> </w:t>
      </w:r>
      <w:r w:rsidR="00391BA2" w:rsidRPr="00B20E8B">
        <w:t>person</w:t>
      </w:r>
      <w:r w:rsidR="00C44074" w:rsidRPr="00B20E8B">
        <w:t xml:space="preserve"> </w:t>
      </w:r>
      <w:r w:rsidR="00C817BC" w:rsidRPr="00B20E8B">
        <w:t>operating</w:t>
      </w:r>
      <w:r w:rsidR="00C44074" w:rsidRPr="00B20E8B">
        <w:t xml:space="preserve"> the RPA</w:t>
      </w:r>
      <w:r w:rsidR="00A64E8D" w:rsidRPr="00B20E8B">
        <w:t xml:space="preserve"> </w:t>
      </w:r>
      <w:r w:rsidR="00A64E8D" w:rsidRPr="00B20E8B">
        <w:rPr>
          <w:color w:val="000000"/>
        </w:rPr>
        <w:t>during the RPA operation</w:t>
      </w:r>
      <w:r w:rsidRPr="00B20E8B">
        <w:t>.</w:t>
      </w:r>
    </w:p>
    <w:p w14:paraId="69E4D944" w14:textId="343CD6AD" w:rsidR="00D97BCE" w:rsidRPr="00B20E8B" w:rsidRDefault="00D97BCE" w:rsidP="00D97BCE">
      <w:pPr>
        <w:pStyle w:val="LDClause"/>
      </w:pPr>
      <w:r w:rsidRPr="00B20E8B">
        <w:tab/>
        <w:t>(2)</w:t>
      </w:r>
      <w:r w:rsidRPr="00B20E8B">
        <w:tab/>
        <w:t xml:space="preserve">In this instrument, an RPA is operated </w:t>
      </w:r>
      <w:r w:rsidRPr="00B20E8B">
        <w:rPr>
          <w:b/>
          <w:bCs/>
          <w:i/>
          <w:iCs/>
        </w:rPr>
        <w:t>beyond visual line of sight</w:t>
      </w:r>
      <w:r w:rsidR="00D25BB4" w:rsidRPr="00B20E8B">
        <w:t xml:space="preserve"> </w:t>
      </w:r>
      <w:r w:rsidR="00FD0B1C" w:rsidRPr="00B20E8B">
        <w:t xml:space="preserve">of </w:t>
      </w:r>
      <w:r w:rsidR="00C112E3" w:rsidRPr="00B20E8B">
        <w:t xml:space="preserve">the </w:t>
      </w:r>
      <w:r w:rsidR="00FD0B1C" w:rsidRPr="00B20E8B">
        <w:t xml:space="preserve">person operating </w:t>
      </w:r>
      <w:r w:rsidR="00C112E3" w:rsidRPr="00B20E8B">
        <w:t xml:space="preserve">the </w:t>
      </w:r>
      <w:r w:rsidR="00FD0B1C" w:rsidRPr="00B20E8B">
        <w:t xml:space="preserve">RPA </w:t>
      </w:r>
      <w:r w:rsidRPr="00B20E8B">
        <w:t xml:space="preserve">if it is not operated within </w:t>
      </w:r>
      <w:r w:rsidR="00FD0B1C" w:rsidRPr="00B20E8B">
        <w:t xml:space="preserve">the </w:t>
      </w:r>
      <w:r w:rsidRPr="00B20E8B">
        <w:t>visual line of sight</w:t>
      </w:r>
      <w:r w:rsidR="00FD0B1C" w:rsidRPr="00B20E8B">
        <w:rPr>
          <w:b/>
          <w:bCs/>
          <w:i/>
          <w:iCs/>
        </w:rPr>
        <w:t xml:space="preserve"> </w:t>
      </w:r>
      <w:r w:rsidR="00FD0B1C" w:rsidRPr="00B20E8B">
        <w:t>of the person</w:t>
      </w:r>
      <w:r w:rsidRPr="00B20E8B">
        <w:t>.</w:t>
      </w:r>
    </w:p>
    <w:p w14:paraId="4E0D33D5" w14:textId="5E5F8EAC" w:rsidR="00B20D51" w:rsidRPr="00B20E8B" w:rsidRDefault="008C5613" w:rsidP="00303320">
      <w:pPr>
        <w:pStyle w:val="LDClauseHeading"/>
        <w:ind w:left="0" w:firstLine="0"/>
        <w:rPr>
          <w:rFonts w:cs="Arial"/>
          <w:sz w:val="22"/>
          <w:szCs w:val="22"/>
        </w:rPr>
      </w:pPr>
      <w:r w:rsidRPr="00B20E8B">
        <w:rPr>
          <w:rFonts w:cs="Arial"/>
          <w:sz w:val="22"/>
          <w:szCs w:val="22"/>
        </w:rPr>
        <w:t>5</w:t>
      </w:r>
      <w:r w:rsidR="00216061" w:rsidRPr="00B20E8B">
        <w:rPr>
          <w:rFonts w:cs="Arial"/>
          <w:sz w:val="22"/>
          <w:szCs w:val="22"/>
        </w:rPr>
        <w:tab/>
      </w:r>
      <w:r w:rsidR="00B20D51" w:rsidRPr="00B20E8B">
        <w:rPr>
          <w:rFonts w:cs="Arial"/>
          <w:sz w:val="22"/>
          <w:szCs w:val="22"/>
        </w:rPr>
        <w:t>Exemption</w:t>
      </w:r>
      <w:r w:rsidR="00681FF7" w:rsidRPr="00B20E8B">
        <w:rPr>
          <w:rFonts w:cs="Arial"/>
          <w:sz w:val="22"/>
          <w:szCs w:val="22"/>
        </w:rPr>
        <w:t>s</w:t>
      </w:r>
    </w:p>
    <w:p w14:paraId="0223CDA1" w14:textId="060B204D" w:rsidR="00144295" w:rsidRPr="00B20E8B" w:rsidRDefault="00202FFA" w:rsidP="00B81872">
      <w:pPr>
        <w:pStyle w:val="LDClause"/>
        <w:ind w:right="-77"/>
        <w:rPr>
          <w:color w:val="000000"/>
        </w:rPr>
      </w:pPr>
      <w:r w:rsidRPr="00B20E8B">
        <w:tab/>
      </w:r>
      <w:r w:rsidR="003C11B2" w:rsidRPr="00B20E8B">
        <w:t>(1)</w:t>
      </w:r>
      <w:r w:rsidR="00683FF0" w:rsidRPr="00B20E8B">
        <w:tab/>
      </w:r>
      <w:r w:rsidR="002F3169" w:rsidRPr="00B20E8B">
        <w:t>A</w:t>
      </w:r>
      <w:r w:rsidR="0078638C" w:rsidRPr="00B20E8B">
        <w:t xml:space="preserve"> </w:t>
      </w:r>
      <w:r w:rsidR="00363E8C" w:rsidRPr="00B20E8B">
        <w:t>remote pilot</w:t>
      </w:r>
      <w:r w:rsidR="00981FF9" w:rsidRPr="00B20E8B">
        <w:t xml:space="preserve"> who, as a</w:t>
      </w:r>
      <w:r w:rsidR="00F64FE6" w:rsidRPr="00B20E8B">
        <w:t xml:space="preserve">n </w:t>
      </w:r>
      <w:r w:rsidR="00252ACE" w:rsidRPr="00B20E8B">
        <w:t>RPA operator or</w:t>
      </w:r>
      <w:r w:rsidR="00981FF9" w:rsidRPr="00B20E8B">
        <w:t xml:space="preserve"> member of an RPA operator’s personnel, operates an RPA for an exempted flight</w:t>
      </w:r>
      <w:r w:rsidR="00363E8C" w:rsidRPr="00B20E8B">
        <w:t xml:space="preserve"> </w:t>
      </w:r>
      <w:r w:rsidR="003F4A65" w:rsidRPr="00B20E8B">
        <w:t>is exempt from compliance with</w:t>
      </w:r>
      <w:r w:rsidR="00B81872" w:rsidRPr="00B20E8B">
        <w:rPr>
          <w:color w:val="000000"/>
        </w:rPr>
        <w:t xml:space="preserve"> </w:t>
      </w:r>
      <w:r w:rsidR="003C1293" w:rsidRPr="00B20E8B">
        <w:rPr>
          <w:color w:val="000000"/>
        </w:rPr>
        <w:t>paragraph</w:t>
      </w:r>
      <w:r w:rsidR="009F09D5" w:rsidRPr="00B20E8B">
        <w:rPr>
          <w:color w:val="000000"/>
        </w:rPr>
        <w:t> </w:t>
      </w:r>
      <w:r w:rsidR="003C1293" w:rsidRPr="00B20E8B">
        <w:rPr>
          <w:color w:val="000000"/>
        </w:rPr>
        <w:t xml:space="preserve">101.300(4)(a) </w:t>
      </w:r>
      <w:r w:rsidR="00144295" w:rsidRPr="00B20E8B">
        <w:rPr>
          <w:color w:val="000000"/>
        </w:rPr>
        <w:t>of CASR</w:t>
      </w:r>
      <w:r w:rsidR="000C7682" w:rsidRPr="00B20E8B">
        <w:rPr>
          <w:color w:val="000000"/>
        </w:rPr>
        <w:t>.</w:t>
      </w:r>
    </w:p>
    <w:p w14:paraId="25264072" w14:textId="73E2D727" w:rsidR="00B84A6D" w:rsidRPr="00B20E8B" w:rsidRDefault="002F3169" w:rsidP="00C91959">
      <w:pPr>
        <w:pStyle w:val="LDClause"/>
        <w:ind w:right="-77"/>
      </w:pPr>
      <w:r w:rsidRPr="00B20E8B">
        <w:rPr>
          <w:color w:val="000000"/>
        </w:rPr>
        <w:tab/>
        <w:t>(</w:t>
      </w:r>
      <w:r w:rsidR="00BD6687" w:rsidRPr="00B20E8B">
        <w:rPr>
          <w:color w:val="000000"/>
        </w:rPr>
        <w:t>2</w:t>
      </w:r>
      <w:r w:rsidRPr="00B20E8B">
        <w:rPr>
          <w:color w:val="000000"/>
        </w:rPr>
        <w:t>)</w:t>
      </w:r>
      <w:r w:rsidRPr="00B20E8B">
        <w:rPr>
          <w:color w:val="000000"/>
        </w:rPr>
        <w:tab/>
      </w:r>
      <w:r w:rsidR="00276E20" w:rsidRPr="00B20E8B">
        <w:rPr>
          <w:color w:val="000000"/>
        </w:rPr>
        <w:t>S</w:t>
      </w:r>
      <w:r w:rsidR="009202E0" w:rsidRPr="00B20E8B">
        <w:rPr>
          <w:color w:val="000000"/>
        </w:rPr>
        <w:t xml:space="preserve">ubject to subsection (3), </w:t>
      </w:r>
      <w:r w:rsidR="00276E20" w:rsidRPr="00B20E8B">
        <w:rPr>
          <w:color w:val="000000"/>
        </w:rPr>
        <w:t>a</w:t>
      </w:r>
      <w:r w:rsidRPr="00B20E8B">
        <w:t xml:space="preserve"> remote pilot who, as </w:t>
      </w:r>
      <w:r w:rsidR="006865FC" w:rsidRPr="00B20E8B">
        <w:t>a</w:t>
      </w:r>
      <w:r w:rsidRPr="00B20E8B">
        <w:t xml:space="preserve"> member of an RPA operator’s personnel, operates an RPA for an exempted flight is exempt from compliance with</w:t>
      </w:r>
      <w:r w:rsidR="0040352A" w:rsidRPr="00B20E8B">
        <w:t xml:space="preserve"> </w:t>
      </w:r>
      <w:r w:rsidR="0040352A" w:rsidRPr="00B20E8B">
        <w:rPr>
          <w:color w:val="000000"/>
        </w:rPr>
        <w:t xml:space="preserve">subregulation 101.073(1) of </w:t>
      </w:r>
      <w:r w:rsidR="00BD6687" w:rsidRPr="00B20E8B">
        <w:t>CASR.</w:t>
      </w:r>
    </w:p>
    <w:p w14:paraId="4EDA7C11" w14:textId="69E26E22" w:rsidR="00FD3B56" w:rsidRDefault="00B84A6D" w:rsidP="00C91959">
      <w:pPr>
        <w:pStyle w:val="LDClause"/>
        <w:ind w:right="-77"/>
      </w:pPr>
      <w:r w:rsidRPr="00B20E8B">
        <w:tab/>
        <w:t>(3)</w:t>
      </w:r>
      <w:r w:rsidRPr="00B20E8B">
        <w:tab/>
        <w:t xml:space="preserve">The exemption granted under subsection (2) only applies if the </w:t>
      </w:r>
      <w:r w:rsidR="00AA0618" w:rsidRPr="00B20E8B">
        <w:t>RPA operator holds an approval</w:t>
      </w:r>
      <w:r w:rsidR="009C6EB3" w:rsidRPr="00B20E8B">
        <w:t>,</w:t>
      </w:r>
      <w:r w:rsidR="00AA0618" w:rsidRPr="00B20E8B">
        <w:t xml:space="preserve"> under regulation 101.0</w:t>
      </w:r>
      <w:r w:rsidR="00D64B78" w:rsidRPr="00B20E8B">
        <w:t>2</w:t>
      </w:r>
      <w:r w:rsidR="00AA0618" w:rsidRPr="00B20E8B">
        <w:t xml:space="preserve">9 </w:t>
      </w:r>
      <w:r w:rsidR="00190173" w:rsidRPr="00B20E8B">
        <w:t>o</w:t>
      </w:r>
      <w:r w:rsidR="00AA0618" w:rsidRPr="00B20E8B">
        <w:t>f CASR</w:t>
      </w:r>
      <w:r w:rsidR="009C6EB3" w:rsidRPr="00B20E8B">
        <w:t>,</w:t>
      </w:r>
      <w:r w:rsidR="00190173" w:rsidRPr="00B20E8B">
        <w:t xml:space="preserve"> for the operat</w:t>
      </w:r>
      <w:r w:rsidR="00A30436" w:rsidRPr="00B20E8B">
        <w:t xml:space="preserve">or’s personnel to operate the RPA </w:t>
      </w:r>
      <w:r w:rsidR="0076503B" w:rsidRPr="00B20E8B">
        <w:t>beyond visual line of sight.</w:t>
      </w:r>
    </w:p>
    <w:p w14:paraId="5DB23B68" w14:textId="6064E150" w:rsidR="00531C8B" w:rsidRDefault="00531C8B" w:rsidP="00531C8B">
      <w:pPr>
        <w:pStyle w:val="LDClause"/>
      </w:pPr>
      <w:r w:rsidRPr="00341810">
        <w:tab/>
        <w:t>(</w:t>
      </w:r>
      <w:r w:rsidR="00C91959">
        <w:t>4</w:t>
      </w:r>
      <w:r w:rsidRPr="00341810">
        <w:t>)</w:t>
      </w:r>
      <w:r w:rsidRPr="00341810">
        <w:tab/>
      </w:r>
      <w:r w:rsidR="00271743">
        <w:t xml:space="preserve">The </w:t>
      </w:r>
      <w:r w:rsidRPr="00341810">
        <w:t>exemption</w:t>
      </w:r>
      <w:r w:rsidR="00473C3F">
        <w:t>s are</w:t>
      </w:r>
      <w:r w:rsidRPr="00341810">
        <w:t xml:space="preserve"> subject to the conditions </w:t>
      </w:r>
      <w:r w:rsidR="006529F6">
        <w:t>stated</w:t>
      </w:r>
      <w:r w:rsidR="006529F6" w:rsidRPr="00341810">
        <w:t xml:space="preserve"> </w:t>
      </w:r>
      <w:r w:rsidRPr="00341810">
        <w:t>in section</w:t>
      </w:r>
      <w:r w:rsidR="009F09D5">
        <w:t xml:space="preserve"> </w:t>
      </w:r>
      <w:r w:rsidR="008C5613">
        <w:t>6</w:t>
      </w:r>
      <w:r w:rsidRPr="00341810">
        <w:t>.</w:t>
      </w:r>
    </w:p>
    <w:p w14:paraId="6A780057" w14:textId="3E398DC4" w:rsidR="0037410B" w:rsidRPr="00CE493C" w:rsidRDefault="008C5613" w:rsidP="00B01A8C">
      <w:pPr>
        <w:pStyle w:val="LDClauseHeading"/>
        <w:ind w:left="720" w:hanging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</w:t>
      </w:r>
      <w:r w:rsidR="0037410B" w:rsidRPr="00CE493C">
        <w:rPr>
          <w:rFonts w:cs="Arial"/>
          <w:sz w:val="22"/>
          <w:szCs w:val="22"/>
        </w:rPr>
        <w:tab/>
      </w:r>
      <w:r w:rsidR="00531C8B">
        <w:rPr>
          <w:rFonts w:cs="Arial"/>
          <w:sz w:val="22"/>
          <w:szCs w:val="22"/>
        </w:rPr>
        <w:t>C</w:t>
      </w:r>
      <w:r w:rsidR="0037410B" w:rsidRPr="00CE493C">
        <w:rPr>
          <w:rFonts w:cs="Arial"/>
          <w:sz w:val="22"/>
          <w:szCs w:val="22"/>
        </w:rPr>
        <w:t>o</w:t>
      </w:r>
      <w:r w:rsidR="00532E5A">
        <w:rPr>
          <w:rFonts w:cs="Arial"/>
          <w:sz w:val="22"/>
          <w:szCs w:val="22"/>
        </w:rPr>
        <w:t>ndition</w:t>
      </w:r>
      <w:r w:rsidR="0037410B" w:rsidRPr="00CE493C">
        <w:rPr>
          <w:rFonts w:cs="Arial"/>
          <w:sz w:val="22"/>
          <w:szCs w:val="22"/>
        </w:rPr>
        <w:t>s</w:t>
      </w:r>
    </w:p>
    <w:p w14:paraId="291842D1" w14:textId="295785C9" w:rsidR="00A42C4F" w:rsidRPr="00A42C4F" w:rsidRDefault="0037410B" w:rsidP="009C4B5F">
      <w:pPr>
        <w:pStyle w:val="LDClause"/>
        <w:rPr>
          <w:color w:val="000000"/>
        </w:rPr>
      </w:pPr>
      <w:r w:rsidRPr="001A622D">
        <w:tab/>
        <w:t>(1)</w:t>
      </w:r>
      <w:r w:rsidRPr="001A622D">
        <w:tab/>
      </w:r>
      <w:r w:rsidR="00A42C4F">
        <w:t xml:space="preserve">The remote pilot must ensure </w:t>
      </w:r>
      <w:r w:rsidR="004A2DDB">
        <w:t>the</w:t>
      </w:r>
      <w:r w:rsidR="009827D8">
        <w:t xml:space="preserve"> RPA</w:t>
      </w:r>
      <w:r w:rsidR="004A2DDB">
        <w:t xml:space="preserve"> </w:t>
      </w:r>
      <w:r w:rsidR="006F52B0">
        <w:t>operation</w:t>
      </w:r>
      <w:r w:rsidR="00705E47">
        <w:t xml:space="preserve"> </w:t>
      </w:r>
      <w:bookmarkStart w:id="10" w:name="_Hlk36112856"/>
      <w:r w:rsidR="00705E47">
        <w:t>compl</w:t>
      </w:r>
      <w:r w:rsidR="00A42C4F">
        <w:t>ies</w:t>
      </w:r>
      <w:r w:rsidR="00705E47">
        <w:t xml:space="preserve"> with</w:t>
      </w:r>
      <w:r w:rsidR="00110214">
        <w:t xml:space="preserve"> the</w:t>
      </w:r>
      <w:r w:rsidR="00705E47">
        <w:t xml:space="preserve"> </w:t>
      </w:r>
      <w:bookmarkStart w:id="11" w:name="_Hlk34300584"/>
      <w:r w:rsidR="00705E47" w:rsidRPr="005D4FF1">
        <w:t>documented practice</w:t>
      </w:r>
      <w:r w:rsidR="00BF649B">
        <w:t>s</w:t>
      </w:r>
      <w:r w:rsidR="00705E47" w:rsidRPr="005D4FF1">
        <w:t xml:space="preserve"> and procedures</w:t>
      </w:r>
      <w:bookmarkEnd w:id="11"/>
      <w:r w:rsidR="009C4B5F">
        <w:t xml:space="preserve"> </w:t>
      </w:r>
      <w:r w:rsidR="00112C2F" w:rsidRPr="002A51B7">
        <w:rPr>
          <w:color w:val="000000"/>
        </w:rPr>
        <w:t xml:space="preserve">for operating </w:t>
      </w:r>
      <w:r w:rsidR="00112C2F">
        <w:rPr>
          <w:color w:val="000000"/>
        </w:rPr>
        <w:t>the</w:t>
      </w:r>
      <w:r w:rsidR="00112C2F" w:rsidRPr="002A51B7">
        <w:rPr>
          <w:color w:val="000000"/>
        </w:rPr>
        <w:t xml:space="preserve"> RPA </w:t>
      </w:r>
      <w:r w:rsidR="00112C2F">
        <w:t xml:space="preserve">for </w:t>
      </w:r>
      <w:r w:rsidR="00112C2F">
        <w:rPr>
          <w:color w:val="000000"/>
        </w:rPr>
        <w:t>an exempted flight</w:t>
      </w:r>
      <w:r w:rsidR="009C4B5F">
        <w:t>.</w:t>
      </w:r>
    </w:p>
    <w:bookmarkEnd w:id="10"/>
    <w:p w14:paraId="01F5BE89" w14:textId="3AF6E19E" w:rsidR="00985454" w:rsidRDefault="005D4FF1" w:rsidP="00545CCA">
      <w:pPr>
        <w:pStyle w:val="LDClause"/>
        <w:ind w:left="756" w:right="-77" w:hanging="1040"/>
      </w:pPr>
      <w:r>
        <w:tab/>
      </w:r>
      <w:r w:rsidR="00985454" w:rsidRPr="001A622D">
        <w:t>(</w:t>
      </w:r>
      <w:r w:rsidR="009C4B5F">
        <w:t>2</w:t>
      </w:r>
      <w:r w:rsidR="00985454" w:rsidRPr="001A622D">
        <w:t>)</w:t>
      </w:r>
      <w:r w:rsidR="00985454" w:rsidRPr="001A622D">
        <w:tab/>
      </w:r>
      <w:r w:rsidR="00CB5B2A">
        <w:t xml:space="preserve">Subject to </w:t>
      </w:r>
      <w:r w:rsidR="00782FDE">
        <w:t>subsection</w:t>
      </w:r>
      <w:r w:rsidR="00CB5B2A">
        <w:t xml:space="preserve"> (</w:t>
      </w:r>
      <w:r w:rsidR="00C016AE">
        <w:t>4</w:t>
      </w:r>
      <w:r w:rsidR="00CB5B2A">
        <w:t>), t</w:t>
      </w:r>
      <w:r w:rsidR="00877B7F">
        <w:t xml:space="preserve">he remote pilot must </w:t>
      </w:r>
      <w:r w:rsidR="00540F43">
        <w:rPr>
          <w:color w:val="000000"/>
        </w:rPr>
        <w:t>operate the RPA</w:t>
      </w:r>
      <w:r w:rsidR="00540F43" w:rsidRPr="00EA5D55">
        <w:t xml:space="preserve"> </w:t>
      </w:r>
      <w:r w:rsidR="00705E47">
        <w:t xml:space="preserve">under the immediate supervision of </w:t>
      </w:r>
      <w:r w:rsidR="00BF649B">
        <w:t xml:space="preserve">the </w:t>
      </w:r>
      <w:r w:rsidR="00705E47">
        <w:t xml:space="preserve">supervising </w:t>
      </w:r>
      <w:r w:rsidR="003C366D">
        <w:t xml:space="preserve">remote </w:t>
      </w:r>
      <w:r w:rsidR="00705E47">
        <w:t>pilot</w:t>
      </w:r>
      <w:r w:rsidR="005278F8">
        <w:t xml:space="preserve">, for the </w:t>
      </w:r>
      <w:r w:rsidR="009827D8">
        <w:t>RP</w:t>
      </w:r>
      <w:r w:rsidR="000A7E8A">
        <w:t xml:space="preserve">A </w:t>
      </w:r>
      <w:r w:rsidR="00540F43">
        <w:t>operation</w:t>
      </w:r>
      <w:r w:rsidR="005278F8">
        <w:t>,</w:t>
      </w:r>
      <w:r w:rsidR="003C366D">
        <w:t xml:space="preserve"> who is:</w:t>
      </w:r>
    </w:p>
    <w:p w14:paraId="01CDDEB8" w14:textId="3F95AA63" w:rsidR="003C366D" w:rsidRPr="002A51B7" w:rsidRDefault="003C366D" w:rsidP="002A51B7">
      <w:pPr>
        <w:pStyle w:val="LDP1a0"/>
        <w:ind w:left="1191" w:hanging="454"/>
        <w:rPr>
          <w:color w:val="000000"/>
        </w:rPr>
      </w:pPr>
      <w:r w:rsidRPr="002A51B7">
        <w:rPr>
          <w:color w:val="000000"/>
        </w:rPr>
        <w:t>(a)</w:t>
      </w:r>
      <w:r w:rsidRPr="002A51B7">
        <w:rPr>
          <w:color w:val="000000"/>
        </w:rPr>
        <w:tab/>
      </w:r>
      <w:r w:rsidR="00B068D2">
        <w:rPr>
          <w:color w:val="000000"/>
        </w:rPr>
        <w:t>at the place</w:t>
      </w:r>
      <w:r w:rsidR="00CC22C4" w:rsidRPr="002A51B7">
        <w:rPr>
          <w:color w:val="000000"/>
        </w:rPr>
        <w:t xml:space="preserve"> where</w:t>
      </w:r>
      <w:r w:rsidRPr="002A51B7">
        <w:rPr>
          <w:color w:val="000000"/>
        </w:rPr>
        <w:t xml:space="preserve"> the </w:t>
      </w:r>
      <w:r w:rsidR="00B068D2">
        <w:rPr>
          <w:color w:val="000000"/>
        </w:rPr>
        <w:t>remote pilot is located</w:t>
      </w:r>
      <w:r w:rsidRPr="002A51B7">
        <w:rPr>
          <w:color w:val="000000"/>
        </w:rPr>
        <w:t>; and</w:t>
      </w:r>
    </w:p>
    <w:p w14:paraId="4D7532AB" w14:textId="2C3A460A" w:rsidR="003C366D" w:rsidRPr="002A51B7" w:rsidRDefault="003C366D" w:rsidP="002A51B7">
      <w:pPr>
        <w:pStyle w:val="LDP1a0"/>
        <w:ind w:left="1191" w:hanging="454"/>
        <w:rPr>
          <w:color w:val="000000"/>
        </w:rPr>
      </w:pPr>
      <w:r w:rsidRPr="002A51B7">
        <w:rPr>
          <w:color w:val="000000"/>
        </w:rPr>
        <w:t>(b)</w:t>
      </w:r>
      <w:r w:rsidRPr="002A51B7">
        <w:rPr>
          <w:color w:val="000000"/>
        </w:rPr>
        <w:tab/>
      </w:r>
      <w:bookmarkStart w:id="12" w:name="_Hlk36113836"/>
      <w:r w:rsidRPr="002A51B7">
        <w:rPr>
          <w:color w:val="000000"/>
        </w:rPr>
        <w:t>readily accessible to the remote pilot</w:t>
      </w:r>
      <w:bookmarkEnd w:id="12"/>
      <w:r w:rsidRPr="002A51B7">
        <w:rPr>
          <w:color w:val="000000"/>
        </w:rPr>
        <w:t>; and</w:t>
      </w:r>
    </w:p>
    <w:p w14:paraId="7B6CFD3E" w14:textId="7078E4B1" w:rsidR="003C366D" w:rsidRDefault="00CC22C4" w:rsidP="002A51B7">
      <w:pPr>
        <w:pStyle w:val="LDP1a0"/>
        <w:ind w:left="1191" w:hanging="454"/>
        <w:rPr>
          <w:color w:val="000000"/>
        </w:rPr>
      </w:pPr>
      <w:r w:rsidRPr="002A51B7">
        <w:rPr>
          <w:color w:val="000000"/>
        </w:rPr>
        <w:t>(c)</w:t>
      </w:r>
      <w:r w:rsidRPr="002A51B7">
        <w:rPr>
          <w:color w:val="000000"/>
        </w:rPr>
        <w:tab/>
      </w:r>
      <w:bookmarkStart w:id="13" w:name="_Hlk36113871"/>
      <w:r w:rsidRPr="002A51B7">
        <w:rPr>
          <w:color w:val="000000"/>
        </w:rPr>
        <w:t>immediately available to advise</w:t>
      </w:r>
      <w:r w:rsidR="00B4712A">
        <w:rPr>
          <w:color w:val="000000"/>
        </w:rPr>
        <w:t>,</w:t>
      </w:r>
      <w:r w:rsidRPr="002A51B7">
        <w:rPr>
          <w:color w:val="000000"/>
        </w:rPr>
        <w:t xml:space="preserve"> and direct</w:t>
      </w:r>
      <w:r w:rsidR="00B4712A">
        <w:rPr>
          <w:color w:val="000000"/>
        </w:rPr>
        <w:t>,</w:t>
      </w:r>
      <w:r w:rsidRPr="002A51B7">
        <w:rPr>
          <w:color w:val="000000"/>
        </w:rPr>
        <w:t xml:space="preserve"> </w:t>
      </w:r>
      <w:bookmarkEnd w:id="13"/>
      <w:r w:rsidRPr="002A51B7">
        <w:rPr>
          <w:color w:val="000000"/>
        </w:rPr>
        <w:t>the remote pilot.</w:t>
      </w:r>
    </w:p>
    <w:p w14:paraId="65C7B956" w14:textId="1B578702" w:rsidR="00B068D2" w:rsidRDefault="00B068D2" w:rsidP="00E322E9">
      <w:pPr>
        <w:pStyle w:val="LDNote"/>
        <w:rPr>
          <w:szCs w:val="20"/>
        </w:rPr>
      </w:pPr>
      <w:r w:rsidRPr="00B068D2">
        <w:rPr>
          <w:i/>
          <w:iCs/>
          <w:szCs w:val="20"/>
        </w:rPr>
        <w:t>Note</w:t>
      </w:r>
      <w:r w:rsidRPr="00B068D2">
        <w:rPr>
          <w:szCs w:val="20"/>
        </w:rPr>
        <w:t>   </w:t>
      </w:r>
      <w:r>
        <w:rPr>
          <w:szCs w:val="20"/>
        </w:rPr>
        <w:t>This</w:t>
      </w:r>
      <w:r w:rsidR="003355EA">
        <w:rPr>
          <w:szCs w:val="20"/>
        </w:rPr>
        <w:t xml:space="preserve"> subsection</w:t>
      </w:r>
      <w:r>
        <w:rPr>
          <w:szCs w:val="20"/>
        </w:rPr>
        <w:t xml:space="preserve"> does not limit the supervis</w:t>
      </w:r>
      <w:r w:rsidR="00B4712A">
        <w:rPr>
          <w:szCs w:val="20"/>
        </w:rPr>
        <w:t>ing</w:t>
      </w:r>
      <w:r w:rsidR="00084206">
        <w:rPr>
          <w:szCs w:val="20"/>
        </w:rPr>
        <w:t xml:space="preserve"> remote pilot</w:t>
      </w:r>
      <w:r>
        <w:rPr>
          <w:szCs w:val="20"/>
        </w:rPr>
        <w:t xml:space="preserve"> observing </w:t>
      </w:r>
      <w:r w:rsidRPr="00D976B3">
        <w:rPr>
          <w:szCs w:val="20"/>
        </w:rPr>
        <w:t>multiple flights</w:t>
      </w:r>
      <w:r>
        <w:rPr>
          <w:szCs w:val="20"/>
        </w:rPr>
        <w:t xml:space="preserve"> </w:t>
      </w:r>
      <w:r w:rsidR="00BF649B">
        <w:rPr>
          <w:szCs w:val="20"/>
        </w:rPr>
        <w:t>of RPAs</w:t>
      </w:r>
      <w:r w:rsidR="00ED10E0">
        <w:rPr>
          <w:szCs w:val="20"/>
        </w:rPr>
        <w:t>, for the RPA operator,</w:t>
      </w:r>
      <w:r w:rsidR="00BF649B">
        <w:rPr>
          <w:szCs w:val="20"/>
        </w:rPr>
        <w:t xml:space="preserve"> </w:t>
      </w:r>
      <w:r>
        <w:rPr>
          <w:szCs w:val="20"/>
        </w:rPr>
        <w:t xml:space="preserve">at the </w:t>
      </w:r>
      <w:r w:rsidR="00ED10E0">
        <w:rPr>
          <w:szCs w:val="20"/>
        </w:rPr>
        <w:t xml:space="preserve">same </w:t>
      </w:r>
      <w:r>
        <w:rPr>
          <w:szCs w:val="20"/>
        </w:rPr>
        <w:t>time.</w:t>
      </w:r>
    </w:p>
    <w:p w14:paraId="5A3921D4" w14:textId="39DFA106" w:rsidR="009A2975" w:rsidRDefault="009A2975" w:rsidP="00985454">
      <w:pPr>
        <w:pStyle w:val="LDClause"/>
      </w:pPr>
      <w:r w:rsidRPr="001A622D">
        <w:lastRenderedPageBreak/>
        <w:tab/>
        <w:t>(</w:t>
      </w:r>
      <w:r w:rsidR="004B6C8A">
        <w:t>3</w:t>
      </w:r>
      <w:r w:rsidRPr="001A622D">
        <w:t>)</w:t>
      </w:r>
      <w:r w:rsidRPr="001A622D">
        <w:tab/>
      </w:r>
      <w:bookmarkStart w:id="14" w:name="_Hlk36114150"/>
      <w:r w:rsidR="000334AC">
        <w:t>Subject to subsection (4), t</w:t>
      </w:r>
      <w:r w:rsidR="00CD2E7F">
        <w:t xml:space="preserve">he </w:t>
      </w:r>
      <w:r w:rsidR="003C366D">
        <w:t>remote pilot must comply with the directions</w:t>
      </w:r>
      <w:r w:rsidR="00707F5A">
        <w:t>,</w:t>
      </w:r>
      <w:r w:rsidR="003C366D">
        <w:t xml:space="preserve"> </w:t>
      </w:r>
      <w:r w:rsidR="00D316A0">
        <w:t>in relation to the RPA operation</w:t>
      </w:r>
      <w:r w:rsidR="00707F5A">
        <w:t>,</w:t>
      </w:r>
      <w:r w:rsidR="00D316A0">
        <w:t xml:space="preserve"> </w:t>
      </w:r>
      <w:r w:rsidR="003C366D">
        <w:t>of the supervising remote pilot</w:t>
      </w:r>
      <w:r w:rsidR="00D27FC5">
        <w:t xml:space="preserve"> for the RPA o</w:t>
      </w:r>
      <w:r w:rsidR="00677AD5">
        <w:t>p</w:t>
      </w:r>
      <w:r w:rsidR="00D27FC5">
        <w:t>eration</w:t>
      </w:r>
      <w:r w:rsidRPr="001A622D">
        <w:t>.</w:t>
      </w:r>
    </w:p>
    <w:p w14:paraId="7CD4E6EF" w14:textId="64DF9428" w:rsidR="004B6C8A" w:rsidRPr="001A622D" w:rsidRDefault="004B6C8A" w:rsidP="00985454">
      <w:pPr>
        <w:pStyle w:val="LDClause"/>
      </w:pPr>
      <w:r>
        <w:rPr>
          <w:color w:val="000000"/>
          <w:szCs w:val="20"/>
        </w:rPr>
        <w:tab/>
        <w:t>(4)</w:t>
      </w:r>
      <w:r>
        <w:rPr>
          <w:color w:val="000000"/>
          <w:szCs w:val="20"/>
        </w:rPr>
        <w:tab/>
        <w:t>Subsections (2) and (3) do not apply if the RPA operation is an enclosed operation or EVLOS operation.</w:t>
      </w:r>
    </w:p>
    <w:bookmarkEnd w:id="14"/>
    <w:p w14:paraId="6B303094" w14:textId="093E3EC9" w:rsidR="00253465" w:rsidRPr="0011042C" w:rsidRDefault="00253465" w:rsidP="006635E1">
      <w:pPr>
        <w:pStyle w:val="LDEndLine"/>
        <w:spacing w:after="0"/>
        <w:rPr>
          <w:rFonts w:cs="Times New Roman"/>
        </w:rPr>
      </w:pPr>
    </w:p>
    <w:sectPr w:rsidR="00253465" w:rsidRPr="0011042C" w:rsidSect="00B068D2">
      <w:footerReference w:type="default" r:id="rId11"/>
      <w:headerReference w:type="first" r:id="rId12"/>
      <w:footerReference w:type="first" r:id="rId13"/>
      <w:pgSz w:w="11906" w:h="16838" w:code="9"/>
      <w:pgMar w:top="1440" w:right="1474" w:bottom="1440" w:left="153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73401" w14:textId="77777777" w:rsidR="00F27F5F" w:rsidRDefault="00F27F5F">
      <w:r>
        <w:separator/>
      </w:r>
    </w:p>
  </w:endnote>
  <w:endnote w:type="continuationSeparator" w:id="0">
    <w:p w14:paraId="4C58E7F5" w14:textId="77777777" w:rsidR="00F27F5F" w:rsidRDefault="00F27F5F">
      <w:r>
        <w:continuationSeparator/>
      </w:r>
    </w:p>
  </w:endnote>
  <w:endnote w:type="continuationNotice" w:id="1">
    <w:p w14:paraId="43BECC76" w14:textId="77777777" w:rsidR="00F27F5F" w:rsidRDefault="00F27F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C0DB9" w14:textId="33785B70" w:rsidR="005A6C9D" w:rsidRPr="0090360B" w:rsidRDefault="009F09D5" w:rsidP="009F09D5">
    <w:pPr>
      <w:pStyle w:val="LDFooter"/>
      <w:tabs>
        <w:tab w:val="clear" w:pos="8505"/>
        <w:tab w:val="right" w:pos="8901"/>
      </w:tabs>
    </w:pPr>
    <w:r w:rsidRPr="009F09D5">
      <w:t xml:space="preserve"> </w:t>
    </w:r>
    <w:r>
      <w:t>Instrument number CASA EX27/23</w:t>
    </w:r>
    <w:r>
      <w:tab/>
    </w:r>
    <w:r w:rsidRPr="006D7EBD">
      <w:t xml:space="preserve">Page </w:t>
    </w:r>
    <w:r w:rsidRPr="006D7EBD">
      <w:rPr>
        <w:rStyle w:val="PageNumber"/>
      </w:rPr>
      <w:fldChar w:fldCharType="begin"/>
    </w:r>
    <w:r w:rsidRPr="006D7EBD">
      <w:rPr>
        <w:rStyle w:val="PageNumber"/>
      </w:rPr>
      <w:instrText xml:space="preserve"> PAGE </w:instrText>
    </w:r>
    <w:r w:rsidRPr="006D7EBD">
      <w:rPr>
        <w:rStyle w:val="PageNumber"/>
      </w:rPr>
      <w:fldChar w:fldCharType="separate"/>
    </w:r>
    <w:r>
      <w:rPr>
        <w:rStyle w:val="PageNumber"/>
      </w:rPr>
      <w:t>1</w:t>
    </w:r>
    <w:r w:rsidRPr="006D7EBD">
      <w:rPr>
        <w:rStyle w:val="PageNumber"/>
      </w:rPr>
      <w:fldChar w:fldCharType="end"/>
    </w:r>
    <w:r w:rsidRPr="006D7EBD">
      <w:t xml:space="preserve"> </w:t>
    </w:r>
    <w:r w:rsidRPr="006D7EBD">
      <w:rPr>
        <w:rStyle w:val="PageNumber"/>
      </w:rP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 w:rsidRPr="006D7EBD">
      <w:rPr>
        <w:rStyle w:val="PageNumbe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C3ABE" w14:textId="3AD37FD8" w:rsidR="005A6C9D" w:rsidRPr="0090360B" w:rsidRDefault="009F09D5" w:rsidP="009F09D5">
    <w:pPr>
      <w:pStyle w:val="LDFooter"/>
      <w:tabs>
        <w:tab w:val="clear" w:pos="8505"/>
        <w:tab w:val="right" w:pos="8901"/>
      </w:tabs>
    </w:pPr>
    <w:r w:rsidRPr="009F09D5">
      <w:t xml:space="preserve"> </w:t>
    </w:r>
    <w:r>
      <w:t>Instrument number CASA EX27/23</w:t>
    </w:r>
    <w:r>
      <w:tab/>
    </w:r>
    <w:r w:rsidRPr="006D7EBD">
      <w:t xml:space="preserve">Page </w:t>
    </w:r>
    <w:r w:rsidRPr="006D7EBD">
      <w:rPr>
        <w:rStyle w:val="PageNumber"/>
      </w:rPr>
      <w:fldChar w:fldCharType="begin"/>
    </w:r>
    <w:r w:rsidRPr="006D7EBD">
      <w:rPr>
        <w:rStyle w:val="PageNumber"/>
      </w:rPr>
      <w:instrText xml:space="preserve"> PAGE </w:instrText>
    </w:r>
    <w:r w:rsidRPr="006D7EBD">
      <w:rPr>
        <w:rStyle w:val="PageNumber"/>
      </w:rPr>
      <w:fldChar w:fldCharType="separate"/>
    </w:r>
    <w:r>
      <w:rPr>
        <w:rStyle w:val="PageNumber"/>
      </w:rPr>
      <w:t>1</w:t>
    </w:r>
    <w:r w:rsidRPr="006D7EBD">
      <w:rPr>
        <w:rStyle w:val="PageNumber"/>
      </w:rPr>
      <w:fldChar w:fldCharType="end"/>
    </w:r>
    <w:r w:rsidRPr="006D7EBD">
      <w:t xml:space="preserve"> </w:t>
    </w:r>
    <w:r w:rsidRPr="006D7EBD">
      <w:rPr>
        <w:rStyle w:val="PageNumber"/>
      </w:rP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 w:rsidRPr="006D7EBD"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FE609" w14:textId="77777777" w:rsidR="00F27F5F" w:rsidRDefault="00F27F5F">
      <w:r>
        <w:separator/>
      </w:r>
    </w:p>
  </w:footnote>
  <w:footnote w:type="continuationSeparator" w:id="0">
    <w:p w14:paraId="5198CDF6" w14:textId="77777777" w:rsidR="00F27F5F" w:rsidRDefault="00F27F5F">
      <w:r>
        <w:continuationSeparator/>
      </w:r>
    </w:p>
  </w:footnote>
  <w:footnote w:type="continuationNotice" w:id="1">
    <w:p w14:paraId="32609EC1" w14:textId="77777777" w:rsidR="00F27F5F" w:rsidRDefault="00F27F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CC1A" w14:textId="7D6C2048" w:rsidR="00F943A5" w:rsidRDefault="00F943A5" w:rsidP="00A67327">
    <w:pPr>
      <w:pStyle w:val="Header"/>
      <w:ind w:left="-851"/>
    </w:pPr>
    <w:r>
      <w:rPr>
        <w:noProof/>
        <w:lang w:val="en-AU" w:eastAsia="en-AU"/>
      </w:rPr>
      <w:drawing>
        <wp:inline distT="0" distB="0" distL="0" distR="0" wp14:anchorId="3A925B9A" wp14:editId="22040D02">
          <wp:extent cx="4019550" cy="1066800"/>
          <wp:effectExtent l="0" t="0" r="0" b="0"/>
          <wp:docPr id="1" name="Picture 1" descr="Australian Government/CASA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ustralian Government/CASA Coat of Ar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9480B6"/>
    <w:lvl w:ilvl="0">
      <w:start w:val="1"/>
      <w:numFmt w:val="decimal"/>
      <w:pStyle w:val="ListNumber"/>
      <w:lvlText w:val="%1"/>
      <w:lvlJc w:val="left"/>
      <w:pPr>
        <w:tabs>
          <w:tab w:val="num" w:pos="454"/>
        </w:tabs>
        <w:ind w:left="0" w:firstLine="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67E07380"/>
    <w:lvl w:ilvl="0">
      <w:numFmt w:val="bullet"/>
      <w:lvlText w:val="*"/>
      <w:lvlJc w:val="left"/>
    </w:lvl>
  </w:abstractNum>
  <w:abstractNum w:abstractNumId="11" w15:restartNumberingAfterBreak="0">
    <w:nsid w:val="008F11D2"/>
    <w:multiLevelType w:val="hybridMultilevel"/>
    <w:tmpl w:val="3B882A2E"/>
    <w:lvl w:ilvl="0" w:tplc="5C84B918">
      <w:start w:val="1"/>
      <w:numFmt w:val="lowerLetter"/>
      <w:lvlText w:val="(%1)"/>
      <w:lvlJc w:val="left"/>
      <w:pPr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00A61D62"/>
    <w:multiLevelType w:val="hybridMultilevel"/>
    <w:tmpl w:val="1228E332"/>
    <w:lvl w:ilvl="0" w:tplc="CBF05082">
      <w:start w:val="1"/>
      <w:numFmt w:val="lowerRoman"/>
      <w:lvlText w:val="(%1)"/>
      <w:lvlJc w:val="left"/>
      <w:pPr>
        <w:ind w:left="191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70" w:hanging="360"/>
      </w:pPr>
    </w:lvl>
    <w:lvl w:ilvl="2" w:tplc="0C09001B" w:tentative="1">
      <w:start w:val="1"/>
      <w:numFmt w:val="lowerRoman"/>
      <w:lvlText w:val="%3."/>
      <w:lvlJc w:val="right"/>
      <w:pPr>
        <w:ind w:left="2990" w:hanging="180"/>
      </w:pPr>
    </w:lvl>
    <w:lvl w:ilvl="3" w:tplc="0C09000F" w:tentative="1">
      <w:start w:val="1"/>
      <w:numFmt w:val="decimal"/>
      <w:lvlText w:val="%4."/>
      <w:lvlJc w:val="left"/>
      <w:pPr>
        <w:ind w:left="3710" w:hanging="360"/>
      </w:pPr>
    </w:lvl>
    <w:lvl w:ilvl="4" w:tplc="0C090019" w:tentative="1">
      <w:start w:val="1"/>
      <w:numFmt w:val="lowerLetter"/>
      <w:lvlText w:val="%5."/>
      <w:lvlJc w:val="left"/>
      <w:pPr>
        <w:ind w:left="4430" w:hanging="360"/>
      </w:pPr>
    </w:lvl>
    <w:lvl w:ilvl="5" w:tplc="0C09001B" w:tentative="1">
      <w:start w:val="1"/>
      <w:numFmt w:val="lowerRoman"/>
      <w:lvlText w:val="%6."/>
      <w:lvlJc w:val="right"/>
      <w:pPr>
        <w:ind w:left="5150" w:hanging="180"/>
      </w:pPr>
    </w:lvl>
    <w:lvl w:ilvl="6" w:tplc="0C09000F" w:tentative="1">
      <w:start w:val="1"/>
      <w:numFmt w:val="decimal"/>
      <w:lvlText w:val="%7."/>
      <w:lvlJc w:val="left"/>
      <w:pPr>
        <w:ind w:left="5870" w:hanging="360"/>
      </w:pPr>
    </w:lvl>
    <w:lvl w:ilvl="7" w:tplc="0C090019" w:tentative="1">
      <w:start w:val="1"/>
      <w:numFmt w:val="lowerLetter"/>
      <w:lvlText w:val="%8."/>
      <w:lvlJc w:val="left"/>
      <w:pPr>
        <w:ind w:left="6590" w:hanging="360"/>
      </w:pPr>
    </w:lvl>
    <w:lvl w:ilvl="8" w:tplc="0C09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13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A977394"/>
    <w:multiLevelType w:val="hybridMultilevel"/>
    <w:tmpl w:val="153ACD02"/>
    <w:lvl w:ilvl="0" w:tplc="F02A2238">
      <w:start w:val="1"/>
      <w:numFmt w:val="lowerLetter"/>
      <w:lvlText w:val="(%1)"/>
      <w:lvlJc w:val="left"/>
      <w:pPr>
        <w:ind w:left="1097" w:hanging="360"/>
      </w:pPr>
      <w:rPr>
        <w:rFonts w:hint="default"/>
        <w:b/>
        <w:sz w:val="24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5" w15:restartNumberingAfterBreak="0">
    <w:nsid w:val="0F893A5B"/>
    <w:multiLevelType w:val="hybridMultilevel"/>
    <w:tmpl w:val="E79046A2"/>
    <w:lvl w:ilvl="0" w:tplc="DAF0BEBC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6" w15:restartNumberingAfterBreak="0">
    <w:nsid w:val="193533C9"/>
    <w:multiLevelType w:val="hybridMultilevel"/>
    <w:tmpl w:val="42BECADA"/>
    <w:lvl w:ilvl="0" w:tplc="D228D3B4">
      <w:start w:val="1"/>
      <w:numFmt w:val="lowerLetter"/>
      <w:lvlText w:val="(%1)"/>
      <w:lvlJc w:val="left"/>
      <w:pPr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29F42E44"/>
    <w:multiLevelType w:val="hybridMultilevel"/>
    <w:tmpl w:val="42BECADA"/>
    <w:lvl w:ilvl="0" w:tplc="D228D3B4">
      <w:start w:val="1"/>
      <w:numFmt w:val="lowerLetter"/>
      <w:lvlText w:val="(%1)"/>
      <w:lvlJc w:val="left"/>
      <w:pPr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2EC74C5F"/>
    <w:multiLevelType w:val="hybridMultilevel"/>
    <w:tmpl w:val="C5420E6A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9" w15:restartNumberingAfterBreak="0">
    <w:nsid w:val="2F532E51"/>
    <w:multiLevelType w:val="hybridMultilevel"/>
    <w:tmpl w:val="9CDE5ED0"/>
    <w:lvl w:ilvl="0" w:tplc="C67040EA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 w15:restartNumberingAfterBreak="0">
    <w:nsid w:val="31E00C6F"/>
    <w:multiLevelType w:val="hybridMultilevel"/>
    <w:tmpl w:val="73062830"/>
    <w:lvl w:ilvl="0" w:tplc="BEB0DBC4">
      <w:start w:val="1"/>
      <w:numFmt w:val="lowerLetter"/>
      <w:lvlText w:val="(%1)"/>
      <w:lvlJc w:val="left"/>
      <w:pPr>
        <w:ind w:left="104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1" w15:restartNumberingAfterBreak="0">
    <w:nsid w:val="376C6272"/>
    <w:multiLevelType w:val="hybridMultilevel"/>
    <w:tmpl w:val="B24464B0"/>
    <w:lvl w:ilvl="0" w:tplc="8C0C5238">
      <w:start w:val="1"/>
      <w:numFmt w:val="lowerRoman"/>
      <w:lvlText w:val="(%1)"/>
      <w:lvlJc w:val="right"/>
      <w:pPr>
        <w:tabs>
          <w:tab w:val="num" w:pos="2052"/>
        </w:tabs>
        <w:ind w:left="205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412"/>
        </w:tabs>
        <w:ind w:left="241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132"/>
        </w:tabs>
        <w:ind w:left="313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852"/>
        </w:tabs>
        <w:ind w:left="385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572"/>
        </w:tabs>
        <w:ind w:left="457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292"/>
        </w:tabs>
        <w:ind w:left="529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012"/>
        </w:tabs>
        <w:ind w:left="601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732"/>
        </w:tabs>
        <w:ind w:left="673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452"/>
        </w:tabs>
        <w:ind w:left="7452" w:hanging="180"/>
      </w:pPr>
    </w:lvl>
  </w:abstractNum>
  <w:abstractNum w:abstractNumId="22" w15:restartNumberingAfterBreak="0">
    <w:nsid w:val="3B4F16B2"/>
    <w:multiLevelType w:val="hybridMultilevel"/>
    <w:tmpl w:val="BC1066F4"/>
    <w:lvl w:ilvl="0" w:tplc="E4402C58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3" w15:restartNumberingAfterBreak="0">
    <w:nsid w:val="43B65FAE"/>
    <w:multiLevelType w:val="hybridMultilevel"/>
    <w:tmpl w:val="73F2AF04"/>
    <w:lvl w:ilvl="0" w:tplc="FEF6CCF6">
      <w:start w:val="1"/>
      <w:numFmt w:val="lowerLetter"/>
      <w:lvlText w:val="(%1)"/>
      <w:lvlJc w:val="left"/>
      <w:pPr>
        <w:ind w:left="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487D20DE"/>
    <w:multiLevelType w:val="hybridMultilevel"/>
    <w:tmpl w:val="DC7ADDBA"/>
    <w:lvl w:ilvl="0" w:tplc="FD9C0930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5" w15:restartNumberingAfterBreak="0">
    <w:nsid w:val="4B356FBC"/>
    <w:multiLevelType w:val="hybridMultilevel"/>
    <w:tmpl w:val="A3209320"/>
    <w:lvl w:ilvl="0" w:tplc="B5EE0DBE">
      <w:start w:val="1"/>
      <w:numFmt w:val="lowerLetter"/>
      <w:lvlText w:val="(%1)"/>
      <w:lvlJc w:val="left"/>
      <w:pPr>
        <w:ind w:left="1441" w:hanging="705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6" w15:restartNumberingAfterBreak="0">
    <w:nsid w:val="4C2F5DAF"/>
    <w:multiLevelType w:val="hybridMultilevel"/>
    <w:tmpl w:val="4A1A1D72"/>
    <w:lvl w:ilvl="0" w:tplc="06962AE0">
      <w:start w:val="1"/>
      <w:numFmt w:val="lowerLetter"/>
      <w:lvlText w:val="(%1)"/>
      <w:lvlJc w:val="left"/>
      <w:pPr>
        <w:ind w:left="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4C325CE7"/>
    <w:multiLevelType w:val="hybridMultilevel"/>
    <w:tmpl w:val="0C7C486E"/>
    <w:lvl w:ilvl="0" w:tplc="02DC336C">
      <w:start w:val="1"/>
      <w:numFmt w:val="lowerLetter"/>
      <w:lvlText w:val="(%1)"/>
      <w:lvlJc w:val="left"/>
      <w:pPr>
        <w:ind w:left="1190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8" w15:restartNumberingAfterBreak="0">
    <w:nsid w:val="4E0F5B57"/>
    <w:multiLevelType w:val="hybridMultilevel"/>
    <w:tmpl w:val="E0942538"/>
    <w:lvl w:ilvl="0" w:tplc="F4E23F7C">
      <w:start w:val="1"/>
      <w:numFmt w:val="lowerLetter"/>
      <w:lvlText w:val="(%1)"/>
      <w:lvlJc w:val="left"/>
      <w:pPr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9" w15:restartNumberingAfterBreak="0">
    <w:nsid w:val="54365D3E"/>
    <w:multiLevelType w:val="hybridMultilevel"/>
    <w:tmpl w:val="6632ED8C"/>
    <w:lvl w:ilvl="0" w:tplc="F43A1300">
      <w:start w:val="1"/>
      <w:numFmt w:val="decimal"/>
      <w:lvlText w:val="(%1)"/>
      <w:lvlJc w:val="left"/>
      <w:pPr>
        <w:ind w:left="735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5BBD1A04"/>
    <w:multiLevelType w:val="hybridMultilevel"/>
    <w:tmpl w:val="646613AE"/>
    <w:lvl w:ilvl="0" w:tplc="98A42F78">
      <w:start w:val="1"/>
      <w:numFmt w:val="lowerLetter"/>
      <w:lvlText w:val="(%1)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1" w15:restartNumberingAfterBreak="0">
    <w:nsid w:val="63FB5E92"/>
    <w:multiLevelType w:val="hybridMultilevel"/>
    <w:tmpl w:val="4AC241F8"/>
    <w:lvl w:ilvl="0" w:tplc="5150FC7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3" w15:restartNumberingAfterBreak="0">
    <w:nsid w:val="6C402C19"/>
    <w:multiLevelType w:val="hybridMultilevel"/>
    <w:tmpl w:val="96F4843C"/>
    <w:lvl w:ilvl="0" w:tplc="67DC0346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5225BCC"/>
    <w:multiLevelType w:val="hybridMultilevel"/>
    <w:tmpl w:val="585E9272"/>
    <w:lvl w:ilvl="0" w:tplc="454613B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95428"/>
    <w:multiLevelType w:val="hybridMultilevel"/>
    <w:tmpl w:val="E5905592"/>
    <w:lvl w:ilvl="0" w:tplc="42DE8D5C">
      <w:start w:val="1"/>
      <w:numFmt w:val="lowerLetter"/>
      <w:lvlText w:val="(%1)"/>
      <w:lvlJc w:val="left"/>
      <w:pPr>
        <w:ind w:left="927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5E657C1"/>
    <w:multiLevelType w:val="hybridMultilevel"/>
    <w:tmpl w:val="106A22B6"/>
    <w:lvl w:ilvl="0" w:tplc="9ABCA86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892A5E"/>
    <w:multiLevelType w:val="hybridMultilevel"/>
    <w:tmpl w:val="E494BC9C"/>
    <w:lvl w:ilvl="0" w:tplc="D0A61158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8" w15:restartNumberingAfterBreak="0">
    <w:nsid w:val="7BE01F18"/>
    <w:multiLevelType w:val="hybridMultilevel"/>
    <w:tmpl w:val="BE100386"/>
    <w:lvl w:ilvl="0" w:tplc="7FFA1A92">
      <w:start w:val="1"/>
      <w:numFmt w:val="decimal"/>
      <w:lvlText w:val="(%1)"/>
      <w:lvlJc w:val="left"/>
      <w:pPr>
        <w:ind w:left="742" w:hanging="405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17" w:hanging="360"/>
      </w:pPr>
    </w:lvl>
    <w:lvl w:ilvl="2" w:tplc="0C09001B" w:tentative="1">
      <w:start w:val="1"/>
      <w:numFmt w:val="lowerRoman"/>
      <w:lvlText w:val="%3."/>
      <w:lvlJc w:val="right"/>
      <w:pPr>
        <w:ind w:left="2137" w:hanging="180"/>
      </w:pPr>
    </w:lvl>
    <w:lvl w:ilvl="3" w:tplc="0C09000F" w:tentative="1">
      <w:start w:val="1"/>
      <w:numFmt w:val="decimal"/>
      <w:lvlText w:val="%4."/>
      <w:lvlJc w:val="left"/>
      <w:pPr>
        <w:ind w:left="2857" w:hanging="360"/>
      </w:pPr>
    </w:lvl>
    <w:lvl w:ilvl="4" w:tplc="0C090019" w:tentative="1">
      <w:start w:val="1"/>
      <w:numFmt w:val="lowerLetter"/>
      <w:lvlText w:val="%5."/>
      <w:lvlJc w:val="left"/>
      <w:pPr>
        <w:ind w:left="3577" w:hanging="360"/>
      </w:pPr>
    </w:lvl>
    <w:lvl w:ilvl="5" w:tplc="0C09001B" w:tentative="1">
      <w:start w:val="1"/>
      <w:numFmt w:val="lowerRoman"/>
      <w:lvlText w:val="%6."/>
      <w:lvlJc w:val="right"/>
      <w:pPr>
        <w:ind w:left="4297" w:hanging="180"/>
      </w:pPr>
    </w:lvl>
    <w:lvl w:ilvl="6" w:tplc="0C09000F" w:tentative="1">
      <w:start w:val="1"/>
      <w:numFmt w:val="decimal"/>
      <w:lvlText w:val="%7."/>
      <w:lvlJc w:val="left"/>
      <w:pPr>
        <w:ind w:left="5017" w:hanging="360"/>
      </w:pPr>
    </w:lvl>
    <w:lvl w:ilvl="7" w:tplc="0C090019" w:tentative="1">
      <w:start w:val="1"/>
      <w:numFmt w:val="lowerLetter"/>
      <w:lvlText w:val="%8."/>
      <w:lvlJc w:val="left"/>
      <w:pPr>
        <w:ind w:left="5737" w:hanging="360"/>
      </w:pPr>
    </w:lvl>
    <w:lvl w:ilvl="8" w:tplc="0C09001B" w:tentative="1">
      <w:start w:val="1"/>
      <w:numFmt w:val="lowerRoman"/>
      <w:lvlText w:val="%9."/>
      <w:lvlJc w:val="right"/>
      <w:pPr>
        <w:ind w:left="6457" w:hanging="180"/>
      </w:pPr>
    </w:lvl>
  </w:abstractNum>
  <w:num w:numId="1" w16cid:durableId="1377511452">
    <w:abstractNumId w:val="31"/>
  </w:num>
  <w:num w:numId="2" w16cid:durableId="932053452">
    <w:abstractNumId w:val="36"/>
  </w:num>
  <w:num w:numId="3" w16cid:durableId="2147232574">
    <w:abstractNumId w:val="32"/>
  </w:num>
  <w:num w:numId="4" w16cid:durableId="1962370608">
    <w:abstractNumId w:val="9"/>
  </w:num>
  <w:num w:numId="5" w16cid:durableId="1874998859">
    <w:abstractNumId w:val="7"/>
  </w:num>
  <w:num w:numId="6" w16cid:durableId="2083528735">
    <w:abstractNumId w:val="6"/>
  </w:num>
  <w:num w:numId="7" w16cid:durableId="349375065">
    <w:abstractNumId w:val="5"/>
  </w:num>
  <w:num w:numId="8" w16cid:durableId="330646190">
    <w:abstractNumId w:val="4"/>
  </w:num>
  <w:num w:numId="9" w16cid:durableId="423576143">
    <w:abstractNumId w:val="8"/>
  </w:num>
  <w:num w:numId="10" w16cid:durableId="1560092464">
    <w:abstractNumId w:val="3"/>
  </w:num>
  <w:num w:numId="11" w16cid:durableId="760639110">
    <w:abstractNumId w:val="2"/>
  </w:num>
  <w:num w:numId="12" w16cid:durableId="1495993044">
    <w:abstractNumId w:val="1"/>
  </w:num>
  <w:num w:numId="13" w16cid:durableId="1830826929">
    <w:abstractNumId w:val="0"/>
  </w:num>
  <w:num w:numId="14" w16cid:durableId="1934971376">
    <w:abstractNumId w:val="13"/>
  </w:num>
  <w:num w:numId="15" w16cid:durableId="1797330667">
    <w:abstractNumId w:val="21"/>
  </w:num>
  <w:num w:numId="16" w16cid:durableId="2030252690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 w16cid:durableId="1319192993">
    <w:abstractNumId w:val="29"/>
  </w:num>
  <w:num w:numId="18" w16cid:durableId="1134371718">
    <w:abstractNumId w:val="23"/>
  </w:num>
  <w:num w:numId="19" w16cid:durableId="1169247867">
    <w:abstractNumId w:val="17"/>
  </w:num>
  <w:num w:numId="20" w16cid:durableId="580020869">
    <w:abstractNumId w:val="16"/>
  </w:num>
  <w:num w:numId="21" w16cid:durableId="567807128">
    <w:abstractNumId w:val="37"/>
  </w:num>
  <w:num w:numId="22" w16cid:durableId="1512183349">
    <w:abstractNumId w:val="38"/>
  </w:num>
  <w:num w:numId="23" w16cid:durableId="93477647">
    <w:abstractNumId w:val="34"/>
  </w:num>
  <w:num w:numId="24" w16cid:durableId="568077411">
    <w:abstractNumId w:val="14"/>
  </w:num>
  <w:num w:numId="25" w16cid:durableId="939483401">
    <w:abstractNumId w:val="20"/>
  </w:num>
  <w:num w:numId="26" w16cid:durableId="1042482695">
    <w:abstractNumId w:val="15"/>
  </w:num>
  <w:num w:numId="27" w16cid:durableId="828984429">
    <w:abstractNumId w:val="19"/>
  </w:num>
  <w:num w:numId="28" w16cid:durableId="1697269157">
    <w:abstractNumId w:val="28"/>
  </w:num>
  <w:num w:numId="29" w16cid:durableId="1111361656">
    <w:abstractNumId w:val="24"/>
  </w:num>
  <w:num w:numId="30" w16cid:durableId="1959098645">
    <w:abstractNumId w:val="27"/>
  </w:num>
  <w:num w:numId="31" w16cid:durableId="214508878">
    <w:abstractNumId w:val="18"/>
  </w:num>
  <w:num w:numId="32" w16cid:durableId="707991316">
    <w:abstractNumId w:val="12"/>
  </w:num>
  <w:num w:numId="33" w16cid:durableId="263810427">
    <w:abstractNumId w:val="26"/>
  </w:num>
  <w:num w:numId="34" w16cid:durableId="434911448">
    <w:abstractNumId w:val="35"/>
  </w:num>
  <w:num w:numId="35" w16cid:durableId="1427994922">
    <w:abstractNumId w:val="22"/>
  </w:num>
  <w:num w:numId="36" w16cid:durableId="1894846773">
    <w:abstractNumId w:val="25"/>
  </w:num>
  <w:num w:numId="37" w16cid:durableId="1758942320">
    <w:abstractNumId w:val="11"/>
  </w:num>
  <w:num w:numId="38" w16cid:durableId="244650063">
    <w:abstractNumId w:val="30"/>
  </w:num>
  <w:num w:numId="39" w16cid:durableId="8334937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DE"/>
    <w:rsid w:val="00000A71"/>
    <w:rsid w:val="0000167C"/>
    <w:rsid w:val="00001C3D"/>
    <w:rsid w:val="00002EBC"/>
    <w:rsid w:val="0000543D"/>
    <w:rsid w:val="00005BA9"/>
    <w:rsid w:val="0000635B"/>
    <w:rsid w:val="00006E42"/>
    <w:rsid w:val="00007557"/>
    <w:rsid w:val="00011B94"/>
    <w:rsid w:val="0001380D"/>
    <w:rsid w:val="000143BD"/>
    <w:rsid w:val="00014F2B"/>
    <w:rsid w:val="00015425"/>
    <w:rsid w:val="00015724"/>
    <w:rsid w:val="00015A68"/>
    <w:rsid w:val="00020297"/>
    <w:rsid w:val="00024042"/>
    <w:rsid w:val="00026FFB"/>
    <w:rsid w:val="00027717"/>
    <w:rsid w:val="00032C64"/>
    <w:rsid w:val="000334AC"/>
    <w:rsid w:val="0003368F"/>
    <w:rsid w:val="00033C07"/>
    <w:rsid w:val="000340F5"/>
    <w:rsid w:val="0003686A"/>
    <w:rsid w:val="0003691F"/>
    <w:rsid w:val="00037F10"/>
    <w:rsid w:val="0004658C"/>
    <w:rsid w:val="00047228"/>
    <w:rsid w:val="000503E6"/>
    <w:rsid w:val="00050BC3"/>
    <w:rsid w:val="00051588"/>
    <w:rsid w:val="00052FFB"/>
    <w:rsid w:val="00054205"/>
    <w:rsid w:val="000568E6"/>
    <w:rsid w:val="000600AD"/>
    <w:rsid w:val="00060434"/>
    <w:rsid w:val="00060FA1"/>
    <w:rsid w:val="0006104B"/>
    <w:rsid w:val="00061C12"/>
    <w:rsid w:val="00063F02"/>
    <w:rsid w:val="000667DA"/>
    <w:rsid w:val="00067B53"/>
    <w:rsid w:val="000700AD"/>
    <w:rsid w:val="00070B24"/>
    <w:rsid w:val="00073E8E"/>
    <w:rsid w:val="000747C3"/>
    <w:rsid w:val="00075985"/>
    <w:rsid w:val="000774F2"/>
    <w:rsid w:val="0008075D"/>
    <w:rsid w:val="0008337E"/>
    <w:rsid w:val="00083D08"/>
    <w:rsid w:val="00084206"/>
    <w:rsid w:val="000860C1"/>
    <w:rsid w:val="0009074B"/>
    <w:rsid w:val="0009118E"/>
    <w:rsid w:val="00092264"/>
    <w:rsid w:val="00093A76"/>
    <w:rsid w:val="00095017"/>
    <w:rsid w:val="00095DB4"/>
    <w:rsid w:val="000968FF"/>
    <w:rsid w:val="0009727D"/>
    <w:rsid w:val="000A16B6"/>
    <w:rsid w:val="000A31E9"/>
    <w:rsid w:val="000A7E8A"/>
    <w:rsid w:val="000B2A6F"/>
    <w:rsid w:val="000B6746"/>
    <w:rsid w:val="000B6E2B"/>
    <w:rsid w:val="000B7898"/>
    <w:rsid w:val="000C079D"/>
    <w:rsid w:val="000C31C2"/>
    <w:rsid w:val="000C443C"/>
    <w:rsid w:val="000C5640"/>
    <w:rsid w:val="000C59B1"/>
    <w:rsid w:val="000C5DD5"/>
    <w:rsid w:val="000C6984"/>
    <w:rsid w:val="000C6A8E"/>
    <w:rsid w:val="000C73AD"/>
    <w:rsid w:val="000C7682"/>
    <w:rsid w:val="000D0552"/>
    <w:rsid w:val="000D1588"/>
    <w:rsid w:val="000D6D88"/>
    <w:rsid w:val="000D74D7"/>
    <w:rsid w:val="000D7A6D"/>
    <w:rsid w:val="000E1293"/>
    <w:rsid w:val="000E67BC"/>
    <w:rsid w:val="000E73E8"/>
    <w:rsid w:val="000F0D00"/>
    <w:rsid w:val="000F1AF5"/>
    <w:rsid w:val="000F28F2"/>
    <w:rsid w:val="000F30E3"/>
    <w:rsid w:val="000F4219"/>
    <w:rsid w:val="000F525C"/>
    <w:rsid w:val="000F5759"/>
    <w:rsid w:val="000F5951"/>
    <w:rsid w:val="000F61F4"/>
    <w:rsid w:val="000F7849"/>
    <w:rsid w:val="0010005B"/>
    <w:rsid w:val="0010033E"/>
    <w:rsid w:val="00100718"/>
    <w:rsid w:val="001013FF"/>
    <w:rsid w:val="001020A9"/>
    <w:rsid w:val="001037BB"/>
    <w:rsid w:val="00104526"/>
    <w:rsid w:val="00107528"/>
    <w:rsid w:val="00110214"/>
    <w:rsid w:val="0011042C"/>
    <w:rsid w:val="001112DC"/>
    <w:rsid w:val="001126DD"/>
    <w:rsid w:val="00112C2F"/>
    <w:rsid w:val="00113457"/>
    <w:rsid w:val="00114A58"/>
    <w:rsid w:val="00114F07"/>
    <w:rsid w:val="00116334"/>
    <w:rsid w:val="0011670C"/>
    <w:rsid w:val="00122CFA"/>
    <w:rsid w:val="001246B3"/>
    <w:rsid w:val="00124B62"/>
    <w:rsid w:val="001250A0"/>
    <w:rsid w:val="00125B2E"/>
    <w:rsid w:val="00125F81"/>
    <w:rsid w:val="001276F4"/>
    <w:rsid w:val="00130808"/>
    <w:rsid w:val="00131919"/>
    <w:rsid w:val="00133246"/>
    <w:rsid w:val="00133F28"/>
    <w:rsid w:val="0013747E"/>
    <w:rsid w:val="00137A89"/>
    <w:rsid w:val="00140216"/>
    <w:rsid w:val="001402E4"/>
    <w:rsid w:val="00140A10"/>
    <w:rsid w:val="00142CF3"/>
    <w:rsid w:val="00142F9B"/>
    <w:rsid w:val="00143013"/>
    <w:rsid w:val="00143E17"/>
    <w:rsid w:val="00144295"/>
    <w:rsid w:val="00147571"/>
    <w:rsid w:val="00150742"/>
    <w:rsid w:val="001536E6"/>
    <w:rsid w:val="001550E2"/>
    <w:rsid w:val="00156299"/>
    <w:rsid w:val="00161948"/>
    <w:rsid w:val="00162DFD"/>
    <w:rsid w:val="0016446B"/>
    <w:rsid w:val="00164F7A"/>
    <w:rsid w:val="00165929"/>
    <w:rsid w:val="001663B3"/>
    <w:rsid w:val="00166986"/>
    <w:rsid w:val="001726BD"/>
    <w:rsid w:val="0017332D"/>
    <w:rsid w:val="001755FB"/>
    <w:rsid w:val="00176B63"/>
    <w:rsid w:val="00180030"/>
    <w:rsid w:val="001816C0"/>
    <w:rsid w:val="00184241"/>
    <w:rsid w:val="00184251"/>
    <w:rsid w:val="00184480"/>
    <w:rsid w:val="00184A81"/>
    <w:rsid w:val="00184BB4"/>
    <w:rsid w:val="00186DFF"/>
    <w:rsid w:val="00190173"/>
    <w:rsid w:val="001924F4"/>
    <w:rsid w:val="0019277A"/>
    <w:rsid w:val="0019478D"/>
    <w:rsid w:val="00194B6E"/>
    <w:rsid w:val="00195A5E"/>
    <w:rsid w:val="00195D77"/>
    <w:rsid w:val="00196198"/>
    <w:rsid w:val="001969D0"/>
    <w:rsid w:val="00196B03"/>
    <w:rsid w:val="00196B0B"/>
    <w:rsid w:val="00196EA2"/>
    <w:rsid w:val="00197B9D"/>
    <w:rsid w:val="001A622D"/>
    <w:rsid w:val="001A646F"/>
    <w:rsid w:val="001B0EA7"/>
    <w:rsid w:val="001B4321"/>
    <w:rsid w:val="001B64EB"/>
    <w:rsid w:val="001B7E99"/>
    <w:rsid w:val="001C0A55"/>
    <w:rsid w:val="001C1071"/>
    <w:rsid w:val="001C1139"/>
    <w:rsid w:val="001C1248"/>
    <w:rsid w:val="001C2527"/>
    <w:rsid w:val="001C2F6D"/>
    <w:rsid w:val="001C3239"/>
    <w:rsid w:val="001C349C"/>
    <w:rsid w:val="001C3E95"/>
    <w:rsid w:val="001C5404"/>
    <w:rsid w:val="001D196D"/>
    <w:rsid w:val="001D4550"/>
    <w:rsid w:val="001D55E7"/>
    <w:rsid w:val="001D7026"/>
    <w:rsid w:val="001D78AB"/>
    <w:rsid w:val="001E199F"/>
    <w:rsid w:val="001E2284"/>
    <w:rsid w:val="001E2E6E"/>
    <w:rsid w:val="001E374E"/>
    <w:rsid w:val="001E4DF6"/>
    <w:rsid w:val="001E5C5D"/>
    <w:rsid w:val="001E7939"/>
    <w:rsid w:val="001F1868"/>
    <w:rsid w:val="001F1EA4"/>
    <w:rsid w:val="001F23A6"/>
    <w:rsid w:val="001F3C0B"/>
    <w:rsid w:val="001F4363"/>
    <w:rsid w:val="001F5344"/>
    <w:rsid w:val="001F72C4"/>
    <w:rsid w:val="001F74B5"/>
    <w:rsid w:val="001F7B28"/>
    <w:rsid w:val="00201BEC"/>
    <w:rsid w:val="00202FFA"/>
    <w:rsid w:val="0020307A"/>
    <w:rsid w:val="00203596"/>
    <w:rsid w:val="00204EC7"/>
    <w:rsid w:val="00211D49"/>
    <w:rsid w:val="002149A4"/>
    <w:rsid w:val="00214E1B"/>
    <w:rsid w:val="00216061"/>
    <w:rsid w:val="00227F1C"/>
    <w:rsid w:val="00231231"/>
    <w:rsid w:val="00231CC0"/>
    <w:rsid w:val="00231D2E"/>
    <w:rsid w:val="0023326A"/>
    <w:rsid w:val="002333C2"/>
    <w:rsid w:val="002338AF"/>
    <w:rsid w:val="00234F70"/>
    <w:rsid w:val="00236F82"/>
    <w:rsid w:val="002372F6"/>
    <w:rsid w:val="002416CE"/>
    <w:rsid w:val="00241C27"/>
    <w:rsid w:val="0024243C"/>
    <w:rsid w:val="00243983"/>
    <w:rsid w:val="0024615F"/>
    <w:rsid w:val="002465B8"/>
    <w:rsid w:val="00246EF6"/>
    <w:rsid w:val="002471FD"/>
    <w:rsid w:val="002475E0"/>
    <w:rsid w:val="0025179E"/>
    <w:rsid w:val="00251C40"/>
    <w:rsid w:val="00252A21"/>
    <w:rsid w:val="00252ACE"/>
    <w:rsid w:val="00253378"/>
    <w:rsid w:val="00253465"/>
    <w:rsid w:val="0026121B"/>
    <w:rsid w:val="00261BD2"/>
    <w:rsid w:val="00262AD9"/>
    <w:rsid w:val="00263FB9"/>
    <w:rsid w:val="00264C3B"/>
    <w:rsid w:val="00265B6D"/>
    <w:rsid w:val="0026640C"/>
    <w:rsid w:val="00266ABE"/>
    <w:rsid w:val="00267766"/>
    <w:rsid w:val="00271743"/>
    <w:rsid w:val="00273D9D"/>
    <w:rsid w:val="00274D60"/>
    <w:rsid w:val="00274D9B"/>
    <w:rsid w:val="002751FC"/>
    <w:rsid w:val="00276E20"/>
    <w:rsid w:val="0027789B"/>
    <w:rsid w:val="00281FC1"/>
    <w:rsid w:val="002850E5"/>
    <w:rsid w:val="00290462"/>
    <w:rsid w:val="00291E0C"/>
    <w:rsid w:val="0029282A"/>
    <w:rsid w:val="002935AD"/>
    <w:rsid w:val="00293C52"/>
    <w:rsid w:val="00294774"/>
    <w:rsid w:val="00294D2D"/>
    <w:rsid w:val="0029618F"/>
    <w:rsid w:val="00296442"/>
    <w:rsid w:val="00297B66"/>
    <w:rsid w:val="002A1B24"/>
    <w:rsid w:val="002A3521"/>
    <w:rsid w:val="002A51B7"/>
    <w:rsid w:val="002A5C42"/>
    <w:rsid w:val="002A79EE"/>
    <w:rsid w:val="002A7A86"/>
    <w:rsid w:val="002A7BF3"/>
    <w:rsid w:val="002B1596"/>
    <w:rsid w:val="002B3FDC"/>
    <w:rsid w:val="002B695F"/>
    <w:rsid w:val="002B72EC"/>
    <w:rsid w:val="002B7831"/>
    <w:rsid w:val="002B7871"/>
    <w:rsid w:val="002B7E5C"/>
    <w:rsid w:val="002C20C4"/>
    <w:rsid w:val="002C211B"/>
    <w:rsid w:val="002C429F"/>
    <w:rsid w:val="002C43A0"/>
    <w:rsid w:val="002C4FD0"/>
    <w:rsid w:val="002C6888"/>
    <w:rsid w:val="002C7BC7"/>
    <w:rsid w:val="002D0DDE"/>
    <w:rsid w:val="002D1CE6"/>
    <w:rsid w:val="002D246C"/>
    <w:rsid w:val="002D30C9"/>
    <w:rsid w:val="002D4B8F"/>
    <w:rsid w:val="002D560A"/>
    <w:rsid w:val="002D794F"/>
    <w:rsid w:val="002D7ED0"/>
    <w:rsid w:val="002E0301"/>
    <w:rsid w:val="002E1079"/>
    <w:rsid w:val="002E67FA"/>
    <w:rsid w:val="002E6A17"/>
    <w:rsid w:val="002E7FFA"/>
    <w:rsid w:val="002F015D"/>
    <w:rsid w:val="002F0429"/>
    <w:rsid w:val="002F2360"/>
    <w:rsid w:val="002F3169"/>
    <w:rsid w:val="002F316D"/>
    <w:rsid w:val="002F3DCA"/>
    <w:rsid w:val="002F67A1"/>
    <w:rsid w:val="0030256E"/>
    <w:rsid w:val="00303320"/>
    <w:rsid w:val="00303CA5"/>
    <w:rsid w:val="00303E08"/>
    <w:rsid w:val="00305259"/>
    <w:rsid w:val="003054B4"/>
    <w:rsid w:val="00307D16"/>
    <w:rsid w:val="00307DBF"/>
    <w:rsid w:val="00310CF6"/>
    <w:rsid w:val="00312781"/>
    <w:rsid w:val="00313061"/>
    <w:rsid w:val="0031379B"/>
    <w:rsid w:val="00315A4F"/>
    <w:rsid w:val="00316490"/>
    <w:rsid w:val="003168E1"/>
    <w:rsid w:val="00322E19"/>
    <w:rsid w:val="0032367E"/>
    <w:rsid w:val="00325988"/>
    <w:rsid w:val="0032750E"/>
    <w:rsid w:val="00327D3C"/>
    <w:rsid w:val="00330151"/>
    <w:rsid w:val="0033062C"/>
    <w:rsid w:val="00330B73"/>
    <w:rsid w:val="003317DD"/>
    <w:rsid w:val="00331C4C"/>
    <w:rsid w:val="003323C2"/>
    <w:rsid w:val="00332DC2"/>
    <w:rsid w:val="003355EA"/>
    <w:rsid w:val="00335A93"/>
    <w:rsid w:val="003377E3"/>
    <w:rsid w:val="00337C22"/>
    <w:rsid w:val="00337FF5"/>
    <w:rsid w:val="00345E13"/>
    <w:rsid w:val="003507BD"/>
    <w:rsid w:val="0035143D"/>
    <w:rsid w:val="0035245E"/>
    <w:rsid w:val="003524D0"/>
    <w:rsid w:val="00352AC2"/>
    <w:rsid w:val="00355FA1"/>
    <w:rsid w:val="00356B04"/>
    <w:rsid w:val="003600D7"/>
    <w:rsid w:val="003609D0"/>
    <w:rsid w:val="00360B52"/>
    <w:rsid w:val="00360C68"/>
    <w:rsid w:val="00360D8C"/>
    <w:rsid w:val="003615A4"/>
    <w:rsid w:val="00363E8C"/>
    <w:rsid w:val="00364603"/>
    <w:rsid w:val="00372978"/>
    <w:rsid w:val="00372D12"/>
    <w:rsid w:val="00373CBB"/>
    <w:rsid w:val="0037410B"/>
    <w:rsid w:val="00375D65"/>
    <w:rsid w:val="00376043"/>
    <w:rsid w:val="0038426E"/>
    <w:rsid w:val="003846AC"/>
    <w:rsid w:val="003861BA"/>
    <w:rsid w:val="00386C43"/>
    <w:rsid w:val="00387D32"/>
    <w:rsid w:val="00391BA2"/>
    <w:rsid w:val="00392F90"/>
    <w:rsid w:val="00393211"/>
    <w:rsid w:val="00393C21"/>
    <w:rsid w:val="0039573D"/>
    <w:rsid w:val="00397BFA"/>
    <w:rsid w:val="00397FE1"/>
    <w:rsid w:val="003A1010"/>
    <w:rsid w:val="003A2645"/>
    <w:rsid w:val="003A29CC"/>
    <w:rsid w:val="003A2FFE"/>
    <w:rsid w:val="003A4973"/>
    <w:rsid w:val="003A4F17"/>
    <w:rsid w:val="003A5976"/>
    <w:rsid w:val="003B1C3A"/>
    <w:rsid w:val="003B378D"/>
    <w:rsid w:val="003B42B1"/>
    <w:rsid w:val="003B583B"/>
    <w:rsid w:val="003B6525"/>
    <w:rsid w:val="003B7641"/>
    <w:rsid w:val="003B783B"/>
    <w:rsid w:val="003C082D"/>
    <w:rsid w:val="003C11B2"/>
    <w:rsid w:val="003C1293"/>
    <w:rsid w:val="003C1D93"/>
    <w:rsid w:val="003C366D"/>
    <w:rsid w:val="003C3A9C"/>
    <w:rsid w:val="003C53F4"/>
    <w:rsid w:val="003C5656"/>
    <w:rsid w:val="003C6172"/>
    <w:rsid w:val="003C6F93"/>
    <w:rsid w:val="003C7B36"/>
    <w:rsid w:val="003D071B"/>
    <w:rsid w:val="003D0DE0"/>
    <w:rsid w:val="003D1353"/>
    <w:rsid w:val="003D20F9"/>
    <w:rsid w:val="003D22C0"/>
    <w:rsid w:val="003D235B"/>
    <w:rsid w:val="003D53E1"/>
    <w:rsid w:val="003D5551"/>
    <w:rsid w:val="003D5758"/>
    <w:rsid w:val="003E080A"/>
    <w:rsid w:val="003E082A"/>
    <w:rsid w:val="003E18C4"/>
    <w:rsid w:val="003E1DEF"/>
    <w:rsid w:val="003E2C9F"/>
    <w:rsid w:val="003E39BD"/>
    <w:rsid w:val="003E3D11"/>
    <w:rsid w:val="003F1655"/>
    <w:rsid w:val="003F2218"/>
    <w:rsid w:val="003F4037"/>
    <w:rsid w:val="003F49CC"/>
    <w:rsid w:val="003F4A65"/>
    <w:rsid w:val="003F4B3C"/>
    <w:rsid w:val="003F4B60"/>
    <w:rsid w:val="003F53F7"/>
    <w:rsid w:val="003F62DA"/>
    <w:rsid w:val="003F646F"/>
    <w:rsid w:val="003F6887"/>
    <w:rsid w:val="004007CE"/>
    <w:rsid w:val="00400A74"/>
    <w:rsid w:val="00402D35"/>
    <w:rsid w:val="00403523"/>
    <w:rsid w:val="0040352A"/>
    <w:rsid w:val="00405334"/>
    <w:rsid w:val="00406DEB"/>
    <w:rsid w:val="00411FC7"/>
    <w:rsid w:val="004125B3"/>
    <w:rsid w:val="004126A5"/>
    <w:rsid w:val="00417256"/>
    <w:rsid w:val="00417929"/>
    <w:rsid w:val="004201B1"/>
    <w:rsid w:val="00420FB8"/>
    <w:rsid w:val="00421ACB"/>
    <w:rsid w:val="00423CB3"/>
    <w:rsid w:val="00425713"/>
    <w:rsid w:val="004258E7"/>
    <w:rsid w:val="00425D75"/>
    <w:rsid w:val="00426413"/>
    <w:rsid w:val="00430CD2"/>
    <w:rsid w:val="00430E78"/>
    <w:rsid w:val="0043160B"/>
    <w:rsid w:val="004317FC"/>
    <w:rsid w:val="0043229F"/>
    <w:rsid w:val="004331DB"/>
    <w:rsid w:val="0043388D"/>
    <w:rsid w:val="004340C0"/>
    <w:rsid w:val="00434296"/>
    <w:rsid w:val="00435C85"/>
    <w:rsid w:val="00436FBF"/>
    <w:rsid w:val="00437287"/>
    <w:rsid w:val="004420B6"/>
    <w:rsid w:val="00443A6D"/>
    <w:rsid w:val="00443D9A"/>
    <w:rsid w:val="00446164"/>
    <w:rsid w:val="00447426"/>
    <w:rsid w:val="00451BA5"/>
    <w:rsid w:val="00454F04"/>
    <w:rsid w:val="0046083B"/>
    <w:rsid w:val="00461BBE"/>
    <w:rsid w:val="0046385D"/>
    <w:rsid w:val="004647C7"/>
    <w:rsid w:val="0046500E"/>
    <w:rsid w:val="004655FB"/>
    <w:rsid w:val="00465B52"/>
    <w:rsid w:val="004674EC"/>
    <w:rsid w:val="00467C9B"/>
    <w:rsid w:val="00470C38"/>
    <w:rsid w:val="0047316D"/>
    <w:rsid w:val="00473C3F"/>
    <w:rsid w:val="0047485C"/>
    <w:rsid w:val="00474EE0"/>
    <w:rsid w:val="00475070"/>
    <w:rsid w:val="004750D8"/>
    <w:rsid w:val="00480324"/>
    <w:rsid w:val="004818F1"/>
    <w:rsid w:val="00481E9B"/>
    <w:rsid w:val="004821E8"/>
    <w:rsid w:val="00483515"/>
    <w:rsid w:val="004845D0"/>
    <w:rsid w:val="00484FC9"/>
    <w:rsid w:val="0048750E"/>
    <w:rsid w:val="0049011D"/>
    <w:rsid w:val="004910F6"/>
    <w:rsid w:val="00492914"/>
    <w:rsid w:val="004968A6"/>
    <w:rsid w:val="004A0A3D"/>
    <w:rsid w:val="004A0DB9"/>
    <w:rsid w:val="004A1430"/>
    <w:rsid w:val="004A2DDB"/>
    <w:rsid w:val="004A74A4"/>
    <w:rsid w:val="004B0C2A"/>
    <w:rsid w:val="004B10AF"/>
    <w:rsid w:val="004B2432"/>
    <w:rsid w:val="004B2E4E"/>
    <w:rsid w:val="004B6C8A"/>
    <w:rsid w:val="004C0256"/>
    <w:rsid w:val="004C200A"/>
    <w:rsid w:val="004C2676"/>
    <w:rsid w:val="004C2A20"/>
    <w:rsid w:val="004C405A"/>
    <w:rsid w:val="004C5717"/>
    <w:rsid w:val="004C76D3"/>
    <w:rsid w:val="004D497C"/>
    <w:rsid w:val="004D6612"/>
    <w:rsid w:val="004E1495"/>
    <w:rsid w:val="004E1DB2"/>
    <w:rsid w:val="004E5DE0"/>
    <w:rsid w:val="004E6F6F"/>
    <w:rsid w:val="004F0FCE"/>
    <w:rsid w:val="004F1E18"/>
    <w:rsid w:val="004F2904"/>
    <w:rsid w:val="004F2A22"/>
    <w:rsid w:val="004F2CD1"/>
    <w:rsid w:val="004F30DD"/>
    <w:rsid w:val="004F35A8"/>
    <w:rsid w:val="00500E11"/>
    <w:rsid w:val="00504C4F"/>
    <w:rsid w:val="00505F63"/>
    <w:rsid w:val="00507119"/>
    <w:rsid w:val="005105C3"/>
    <w:rsid w:val="0051065A"/>
    <w:rsid w:val="00511256"/>
    <w:rsid w:val="00512810"/>
    <w:rsid w:val="005140C9"/>
    <w:rsid w:val="005141F6"/>
    <w:rsid w:val="00514B63"/>
    <w:rsid w:val="00514FA5"/>
    <w:rsid w:val="005155CD"/>
    <w:rsid w:val="00515E32"/>
    <w:rsid w:val="005166DD"/>
    <w:rsid w:val="00517E05"/>
    <w:rsid w:val="005201B5"/>
    <w:rsid w:val="0052040B"/>
    <w:rsid w:val="00523D08"/>
    <w:rsid w:val="00526A31"/>
    <w:rsid w:val="005278F8"/>
    <w:rsid w:val="00530E06"/>
    <w:rsid w:val="00531B8A"/>
    <w:rsid w:val="00531C8B"/>
    <w:rsid w:val="00532D27"/>
    <w:rsid w:val="00532E5A"/>
    <w:rsid w:val="0053360D"/>
    <w:rsid w:val="005347B9"/>
    <w:rsid w:val="00534C1C"/>
    <w:rsid w:val="00537D2E"/>
    <w:rsid w:val="00540481"/>
    <w:rsid w:val="005408D5"/>
    <w:rsid w:val="00540F43"/>
    <w:rsid w:val="00543B17"/>
    <w:rsid w:val="00544140"/>
    <w:rsid w:val="00544E14"/>
    <w:rsid w:val="00545CCA"/>
    <w:rsid w:val="005506DB"/>
    <w:rsid w:val="00550C52"/>
    <w:rsid w:val="00551173"/>
    <w:rsid w:val="005513C0"/>
    <w:rsid w:val="0055307D"/>
    <w:rsid w:val="0055318B"/>
    <w:rsid w:val="00554C31"/>
    <w:rsid w:val="0055653F"/>
    <w:rsid w:val="00560BB3"/>
    <w:rsid w:val="00561394"/>
    <w:rsid w:val="00564CE3"/>
    <w:rsid w:val="005653F4"/>
    <w:rsid w:val="005744E7"/>
    <w:rsid w:val="00576C44"/>
    <w:rsid w:val="00581F2B"/>
    <w:rsid w:val="005827AC"/>
    <w:rsid w:val="0058482F"/>
    <w:rsid w:val="00586814"/>
    <w:rsid w:val="00587084"/>
    <w:rsid w:val="005871FF"/>
    <w:rsid w:val="005903F6"/>
    <w:rsid w:val="00591E3D"/>
    <w:rsid w:val="00594381"/>
    <w:rsid w:val="005949FE"/>
    <w:rsid w:val="00594CEF"/>
    <w:rsid w:val="00596A90"/>
    <w:rsid w:val="005A1CB6"/>
    <w:rsid w:val="005A25FD"/>
    <w:rsid w:val="005A3C32"/>
    <w:rsid w:val="005A53CE"/>
    <w:rsid w:val="005A585C"/>
    <w:rsid w:val="005A60E8"/>
    <w:rsid w:val="005A6C9D"/>
    <w:rsid w:val="005A72F8"/>
    <w:rsid w:val="005A7755"/>
    <w:rsid w:val="005A7871"/>
    <w:rsid w:val="005A7A2F"/>
    <w:rsid w:val="005B0952"/>
    <w:rsid w:val="005B23CE"/>
    <w:rsid w:val="005B2D17"/>
    <w:rsid w:val="005B2F93"/>
    <w:rsid w:val="005B30A4"/>
    <w:rsid w:val="005B311A"/>
    <w:rsid w:val="005B6C4F"/>
    <w:rsid w:val="005B70C5"/>
    <w:rsid w:val="005B72EB"/>
    <w:rsid w:val="005B7533"/>
    <w:rsid w:val="005C1F33"/>
    <w:rsid w:val="005C43F9"/>
    <w:rsid w:val="005C4F74"/>
    <w:rsid w:val="005C4FDF"/>
    <w:rsid w:val="005C566B"/>
    <w:rsid w:val="005C7787"/>
    <w:rsid w:val="005D0941"/>
    <w:rsid w:val="005D1250"/>
    <w:rsid w:val="005D1A5F"/>
    <w:rsid w:val="005D1F48"/>
    <w:rsid w:val="005D2747"/>
    <w:rsid w:val="005D3880"/>
    <w:rsid w:val="005D4FF1"/>
    <w:rsid w:val="005D5C12"/>
    <w:rsid w:val="005D6607"/>
    <w:rsid w:val="005D6758"/>
    <w:rsid w:val="005D7230"/>
    <w:rsid w:val="005E01AA"/>
    <w:rsid w:val="005E0B15"/>
    <w:rsid w:val="005E4F80"/>
    <w:rsid w:val="005E5B39"/>
    <w:rsid w:val="005E7222"/>
    <w:rsid w:val="005F146D"/>
    <w:rsid w:val="005F36F3"/>
    <w:rsid w:val="005F7B21"/>
    <w:rsid w:val="006027A0"/>
    <w:rsid w:val="00603D0B"/>
    <w:rsid w:val="0060767D"/>
    <w:rsid w:val="006109C2"/>
    <w:rsid w:val="00610CE7"/>
    <w:rsid w:val="00611ED2"/>
    <w:rsid w:val="00615E97"/>
    <w:rsid w:val="00617AAB"/>
    <w:rsid w:val="00620D65"/>
    <w:rsid w:val="00621B34"/>
    <w:rsid w:val="00622D97"/>
    <w:rsid w:val="00623160"/>
    <w:rsid w:val="00623BC8"/>
    <w:rsid w:val="00623EF5"/>
    <w:rsid w:val="00624A23"/>
    <w:rsid w:val="00625428"/>
    <w:rsid w:val="0062551D"/>
    <w:rsid w:val="0062780B"/>
    <w:rsid w:val="00630435"/>
    <w:rsid w:val="00630D93"/>
    <w:rsid w:val="00631356"/>
    <w:rsid w:val="00631B51"/>
    <w:rsid w:val="00631FBB"/>
    <w:rsid w:val="00636B8E"/>
    <w:rsid w:val="00636D79"/>
    <w:rsid w:val="00636DF3"/>
    <w:rsid w:val="00637F1F"/>
    <w:rsid w:val="00642CA9"/>
    <w:rsid w:val="006454AC"/>
    <w:rsid w:val="006456A7"/>
    <w:rsid w:val="0065104D"/>
    <w:rsid w:val="006529F6"/>
    <w:rsid w:val="00655093"/>
    <w:rsid w:val="00660535"/>
    <w:rsid w:val="0066182F"/>
    <w:rsid w:val="006626FF"/>
    <w:rsid w:val="006635E1"/>
    <w:rsid w:val="006648C7"/>
    <w:rsid w:val="00666525"/>
    <w:rsid w:val="006667F0"/>
    <w:rsid w:val="00667E24"/>
    <w:rsid w:val="006740E3"/>
    <w:rsid w:val="00674BCF"/>
    <w:rsid w:val="00674C38"/>
    <w:rsid w:val="0067601C"/>
    <w:rsid w:val="00676173"/>
    <w:rsid w:val="00677337"/>
    <w:rsid w:val="00677AD5"/>
    <w:rsid w:val="00677D70"/>
    <w:rsid w:val="00680484"/>
    <w:rsid w:val="006808E3"/>
    <w:rsid w:val="00681617"/>
    <w:rsid w:val="00681FF7"/>
    <w:rsid w:val="0068392A"/>
    <w:rsid w:val="00683FF0"/>
    <w:rsid w:val="006865FC"/>
    <w:rsid w:val="006904A7"/>
    <w:rsid w:val="00690AD9"/>
    <w:rsid w:val="00693666"/>
    <w:rsid w:val="00693B65"/>
    <w:rsid w:val="006967E9"/>
    <w:rsid w:val="006A125A"/>
    <w:rsid w:val="006A284F"/>
    <w:rsid w:val="006A3247"/>
    <w:rsid w:val="006A39EC"/>
    <w:rsid w:val="006A3A00"/>
    <w:rsid w:val="006A4BA1"/>
    <w:rsid w:val="006A5334"/>
    <w:rsid w:val="006A5DDE"/>
    <w:rsid w:val="006A7247"/>
    <w:rsid w:val="006A751D"/>
    <w:rsid w:val="006B0502"/>
    <w:rsid w:val="006B0D24"/>
    <w:rsid w:val="006B13BB"/>
    <w:rsid w:val="006B1ADC"/>
    <w:rsid w:val="006B1DA0"/>
    <w:rsid w:val="006B47BD"/>
    <w:rsid w:val="006B6634"/>
    <w:rsid w:val="006C1149"/>
    <w:rsid w:val="006C1766"/>
    <w:rsid w:val="006C2886"/>
    <w:rsid w:val="006C3C72"/>
    <w:rsid w:val="006C4BCF"/>
    <w:rsid w:val="006C5BCF"/>
    <w:rsid w:val="006C7D07"/>
    <w:rsid w:val="006D03D3"/>
    <w:rsid w:val="006D1590"/>
    <w:rsid w:val="006D3618"/>
    <w:rsid w:val="006D3D4B"/>
    <w:rsid w:val="006D3F89"/>
    <w:rsid w:val="006D5D39"/>
    <w:rsid w:val="006D6289"/>
    <w:rsid w:val="006D6725"/>
    <w:rsid w:val="006D7293"/>
    <w:rsid w:val="006E0B0E"/>
    <w:rsid w:val="006E0D3E"/>
    <w:rsid w:val="006E1023"/>
    <w:rsid w:val="006E3332"/>
    <w:rsid w:val="006E3472"/>
    <w:rsid w:val="006E4613"/>
    <w:rsid w:val="006E4CB8"/>
    <w:rsid w:val="006E4F9C"/>
    <w:rsid w:val="006E597D"/>
    <w:rsid w:val="006E607E"/>
    <w:rsid w:val="006E728B"/>
    <w:rsid w:val="006E796D"/>
    <w:rsid w:val="006E7CD6"/>
    <w:rsid w:val="006F0BD1"/>
    <w:rsid w:val="006F112C"/>
    <w:rsid w:val="006F12EC"/>
    <w:rsid w:val="006F2493"/>
    <w:rsid w:val="006F32EF"/>
    <w:rsid w:val="006F3CEC"/>
    <w:rsid w:val="006F4F0D"/>
    <w:rsid w:val="006F5192"/>
    <w:rsid w:val="006F52B0"/>
    <w:rsid w:val="006F5CA2"/>
    <w:rsid w:val="006F6067"/>
    <w:rsid w:val="006F7D0C"/>
    <w:rsid w:val="00700A7F"/>
    <w:rsid w:val="0070120E"/>
    <w:rsid w:val="007045DF"/>
    <w:rsid w:val="007049A0"/>
    <w:rsid w:val="007052F4"/>
    <w:rsid w:val="0070542F"/>
    <w:rsid w:val="00705E47"/>
    <w:rsid w:val="0070726E"/>
    <w:rsid w:val="00707F37"/>
    <w:rsid w:val="00707F5A"/>
    <w:rsid w:val="00710685"/>
    <w:rsid w:val="0071134C"/>
    <w:rsid w:val="0071249F"/>
    <w:rsid w:val="00717384"/>
    <w:rsid w:val="00720AAF"/>
    <w:rsid w:val="00720CC6"/>
    <w:rsid w:val="00720FCE"/>
    <w:rsid w:val="00722FF3"/>
    <w:rsid w:val="00723655"/>
    <w:rsid w:val="0072448A"/>
    <w:rsid w:val="00724D29"/>
    <w:rsid w:val="0072619F"/>
    <w:rsid w:val="007265A2"/>
    <w:rsid w:val="007278D8"/>
    <w:rsid w:val="00730B1A"/>
    <w:rsid w:val="00730ED6"/>
    <w:rsid w:val="00734CF8"/>
    <w:rsid w:val="00736728"/>
    <w:rsid w:val="00736BBA"/>
    <w:rsid w:val="00736C85"/>
    <w:rsid w:val="00737510"/>
    <w:rsid w:val="0073752F"/>
    <w:rsid w:val="00740770"/>
    <w:rsid w:val="0074209F"/>
    <w:rsid w:val="00747BE9"/>
    <w:rsid w:val="00747D90"/>
    <w:rsid w:val="007500CF"/>
    <w:rsid w:val="00753D34"/>
    <w:rsid w:val="00753DDA"/>
    <w:rsid w:val="00755651"/>
    <w:rsid w:val="0075721D"/>
    <w:rsid w:val="00757597"/>
    <w:rsid w:val="00757FEC"/>
    <w:rsid w:val="007602A3"/>
    <w:rsid w:val="00763159"/>
    <w:rsid w:val="0076319B"/>
    <w:rsid w:val="00763F06"/>
    <w:rsid w:val="0076503B"/>
    <w:rsid w:val="00770CBA"/>
    <w:rsid w:val="007713DE"/>
    <w:rsid w:val="00775A61"/>
    <w:rsid w:val="00777742"/>
    <w:rsid w:val="007803C9"/>
    <w:rsid w:val="00782FDE"/>
    <w:rsid w:val="00783363"/>
    <w:rsid w:val="0078397C"/>
    <w:rsid w:val="007856FE"/>
    <w:rsid w:val="00785838"/>
    <w:rsid w:val="0078638C"/>
    <w:rsid w:val="00790FF2"/>
    <w:rsid w:val="00791421"/>
    <w:rsid w:val="007917B1"/>
    <w:rsid w:val="00792BEC"/>
    <w:rsid w:val="007939B9"/>
    <w:rsid w:val="00794E56"/>
    <w:rsid w:val="007A1FDF"/>
    <w:rsid w:val="007A2053"/>
    <w:rsid w:val="007A2120"/>
    <w:rsid w:val="007A7C9B"/>
    <w:rsid w:val="007B0AF8"/>
    <w:rsid w:val="007B4335"/>
    <w:rsid w:val="007B454A"/>
    <w:rsid w:val="007B6353"/>
    <w:rsid w:val="007B7EA3"/>
    <w:rsid w:val="007C4C65"/>
    <w:rsid w:val="007C5326"/>
    <w:rsid w:val="007C58F0"/>
    <w:rsid w:val="007C5955"/>
    <w:rsid w:val="007C5F63"/>
    <w:rsid w:val="007C6095"/>
    <w:rsid w:val="007C6280"/>
    <w:rsid w:val="007C76E0"/>
    <w:rsid w:val="007D01B3"/>
    <w:rsid w:val="007D4279"/>
    <w:rsid w:val="007E1826"/>
    <w:rsid w:val="007E1DFC"/>
    <w:rsid w:val="007E4523"/>
    <w:rsid w:val="007E47B4"/>
    <w:rsid w:val="007E614C"/>
    <w:rsid w:val="007F37C2"/>
    <w:rsid w:val="007F62C0"/>
    <w:rsid w:val="007F66E0"/>
    <w:rsid w:val="007F6826"/>
    <w:rsid w:val="007F6BB7"/>
    <w:rsid w:val="007F77A7"/>
    <w:rsid w:val="008014AF"/>
    <w:rsid w:val="00801D09"/>
    <w:rsid w:val="00802491"/>
    <w:rsid w:val="0080727C"/>
    <w:rsid w:val="00813AD6"/>
    <w:rsid w:val="00820B21"/>
    <w:rsid w:val="00821A52"/>
    <w:rsid w:val="00825238"/>
    <w:rsid w:val="00825BEE"/>
    <w:rsid w:val="00826939"/>
    <w:rsid w:val="00826EF2"/>
    <w:rsid w:val="00830EBE"/>
    <w:rsid w:val="0083138A"/>
    <w:rsid w:val="008331F3"/>
    <w:rsid w:val="008334D7"/>
    <w:rsid w:val="0083780A"/>
    <w:rsid w:val="00841CE4"/>
    <w:rsid w:val="00843CE1"/>
    <w:rsid w:val="00845880"/>
    <w:rsid w:val="008460BD"/>
    <w:rsid w:val="00846355"/>
    <w:rsid w:val="00846B72"/>
    <w:rsid w:val="00846CD5"/>
    <w:rsid w:val="00852400"/>
    <w:rsid w:val="0085268E"/>
    <w:rsid w:val="00852C89"/>
    <w:rsid w:val="0085389E"/>
    <w:rsid w:val="0086134B"/>
    <w:rsid w:val="00864C83"/>
    <w:rsid w:val="008654B1"/>
    <w:rsid w:val="00865D23"/>
    <w:rsid w:val="008663CD"/>
    <w:rsid w:val="00866C00"/>
    <w:rsid w:val="008705AE"/>
    <w:rsid w:val="0087245E"/>
    <w:rsid w:val="00872835"/>
    <w:rsid w:val="00872985"/>
    <w:rsid w:val="008748E4"/>
    <w:rsid w:val="00874DAD"/>
    <w:rsid w:val="00875A27"/>
    <w:rsid w:val="00876404"/>
    <w:rsid w:val="00876AB5"/>
    <w:rsid w:val="00877A85"/>
    <w:rsid w:val="00877B7F"/>
    <w:rsid w:val="00881018"/>
    <w:rsid w:val="0088157A"/>
    <w:rsid w:val="00881773"/>
    <w:rsid w:val="00882D8E"/>
    <w:rsid w:val="00882EB1"/>
    <w:rsid w:val="008840E9"/>
    <w:rsid w:val="00886360"/>
    <w:rsid w:val="00887C83"/>
    <w:rsid w:val="008903A5"/>
    <w:rsid w:val="0089192E"/>
    <w:rsid w:val="00891E08"/>
    <w:rsid w:val="00894268"/>
    <w:rsid w:val="00895159"/>
    <w:rsid w:val="00895678"/>
    <w:rsid w:val="00896BDB"/>
    <w:rsid w:val="008A566F"/>
    <w:rsid w:val="008A7464"/>
    <w:rsid w:val="008B0556"/>
    <w:rsid w:val="008B1F59"/>
    <w:rsid w:val="008B2CB8"/>
    <w:rsid w:val="008B30FA"/>
    <w:rsid w:val="008B3851"/>
    <w:rsid w:val="008B3AC1"/>
    <w:rsid w:val="008B5924"/>
    <w:rsid w:val="008B5BE5"/>
    <w:rsid w:val="008B600E"/>
    <w:rsid w:val="008B6031"/>
    <w:rsid w:val="008B6970"/>
    <w:rsid w:val="008C3A4B"/>
    <w:rsid w:val="008C42D1"/>
    <w:rsid w:val="008C5613"/>
    <w:rsid w:val="008C5921"/>
    <w:rsid w:val="008C59AF"/>
    <w:rsid w:val="008D01E2"/>
    <w:rsid w:val="008D2420"/>
    <w:rsid w:val="008D4F14"/>
    <w:rsid w:val="008E1F85"/>
    <w:rsid w:val="008E3D5C"/>
    <w:rsid w:val="008E5E02"/>
    <w:rsid w:val="008E61E0"/>
    <w:rsid w:val="008E7B1E"/>
    <w:rsid w:val="008E7CF1"/>
    <w:rsid w:val="008F2FA3"/>
    <w:rsid w:val="008F5E21"/>
    <w:rsid w:val="009004F0"/>
    <w:rsid w:val="00900ADF"/>
    <w:rsid w:val="00901A2E"/>
    <w:rsid w:val="00901EAD"/>
    <w:rsid w:val="00904A6A"/>
    <w:rsid w:val="00904E29"/>
    <w:rsid w:val="00905615"/>
    <w:rsid w:val="00905A94"/>
    <w:rsid w:val="00911D72"/>
    <w:rsid w:val="00912003"/>
    <w:rsid w:val="0091505F"/>
    <w:rsid w:val="009156FA"/>
    <w:rsid w:val="009169C7"/>
    <w:rsid w:val="00916B14"/>
    <w:rsid w:val="009202E0"/>
    <w:rsid w:val="0092090F"/>
    <w:rsid w:val="00921872"/>
    <w:rsid w:val="00923093"/>
    <w:rsid w:val="00923F54"/>
    <w:rsid w:val="00924728"/>
    <w:rsid w:val="00927D19"/>
    <w:rsid w:val="00930ECF"/>
    <w:rsid w:val="009335FB"/>
    <w:rsid w:val="00933AA1"/>
    <w:rsid w:val="00934BE3"/>
    <w:rsid w:val="00935095"/>
    <w:rsid w:val="0093754F"/>
    <w:rsid w:val="00937EA2"/>
    <w:rsid w:val="009406B5"/>
    <w:rsid w:val="00942D51"/>
    <w:rsid w:val="00943F2C"/>
    <w:rsid w:val="00945B45"/>
    <w:rsid w:val="00946095"/>
    <w:rsid w:val="00946D03"/>
    <w:rsid w:val="00950103"/>
    <w:rsid w:val="009512F8"/>
    <w:rsid w:val="00952929"/>
    <w:rsid w:val="00952931"/>
    <w:rsid w:val="00953281"/>
    <w:rsid w:val="00953B15"/>
    <w:rsid w:val="00954BF2"/>
    <w:rsid w:val="00956E2D"/>
    <w:rsid w:val="0096412F"/>
    <w:rsid w:val="009657F4"/>
    <w:rsid w:val="00967D03"/>
    <w:rsid w:val="00971259"/>
    <w:rsid w:val="00973D1F"/>
    <w:rsid w:val="00973D45"/>
    <w:rsid w:val="00975842"/>
    <w:rsid w:val="00976F0E"/>
    <w:rsid w:val="0098024B"/>
    <w:rsid w:val="009805C7"/>
    <w:rsid w:val="00981F0B"/>
    <w:rsid w:val="00981FF9"/>
    <w:rsid w:val="00982625"/>
    <w:rsid w:val="009827D8"/>
    <w:rsid w:val="00982C77"/>
    <w:rsid w:val="00985454"/>
    <w:rsid w:val="00986308"/>
    <w:rsid w:val="00991C37"/>
    <w:rsid w:val="00992BBB"/>
    <w:rsid w:val="00995015"/>
    <w:rsid w:val="009A2975"/>
    <w:rsid w:val="009A2D81"/>
    <w:rsid w:val="009A378E"/>
    <w:rsid w:val="009A387C"/>
    <w:rsid w:val="009A5291"/>
    <w:rsid w:val="009A580A"/>
    <w:rsid w:val="009A5891"/>
    <w:rsid w:val="009A6198"/>
    <w:rsid w:val="009A62D6"/>
    <w:rsid w:val="009A6424"/>
    <w:rsid w:val="009A6780"/>
    <w:rsid w:val="009A7189"/>
    <w:rsid w:val="009B0403"/>
    <w:rsid w:val="009B1200"/>
    <w:rsid w:val="009B1A0B"/>
    <w:rsid w:val="009B1EA1"/>
    <w:rsid w:val="009B2462"/>
    <w:rsid w:val="009B26ED"/>
    <w:rsid w:val="009B2958"/>
    <w:rsid w:val="009B2F10"/>
    <w:rsid w:val="009B66DB"/>
    <w:rsid w:val="009B676F"/>
    <w:rsid w:val="009C3246"/>
    <w:rsid w:val="009C4B5F"/>
    <w:rsid w:val="009C4F5B"/>
    <w:rsid w:val="009C4F67"/>
    <w:rsid w:val="009C550C"/>
    <w:rsid w:val="009C6EB3"/>
    <w:rsid w:val="009D1545"/>
    <w:rsid w:val="009D1BDE"/>
    <w:rsid w:val="009D2545"/>
    <w:rsid w:val="009D396F"/>
    <w:rsid w:val="009E30F8"/>
    <w:rsid w:val="009E4F17"/>
    <w:rsid w:val="009E5010"/>
    <w:rsid w:val="009E580F"/>
    <w:rsid w:val="009E78E4"/>
    <w:rsid w:val="009F09D5"/>
    <w:rsid w:val="009F369B"/>
    <w:rsid w:val="009F56AD"/>
    <w:rsid w:val="009F5F5B"/>
    <w:rsid w:val="009F645A"/>
    <w:rsid w:val="009F6AE9"/>
    <w:rsid w:val="009F763E"/>
    <w:rsid w:val="009F7A0D"/>
    <w:rsid w:val="00A00C7F"/>
    <w:rsid w:val="00A00E39"/>
    <w:rsid w:val="00A02447"/>
    <w:rsid w:val="00A03164"/>
    <w:rsid w:val="00A04503"/>
    <w:rsid w:val="00A0720A"/>
    <w:rsid w:val="00A07389"/>
    <w:rsid w:val="00A07E0F"/>
    <w:rsid w:val="00A122DC"/>
    <w:rsid w:val="00A1347A"/>
    <w:rsid w:val="00A1739C"/>
    <w:rsid w:val="00A225CC"/>
    <w:rsid w:val="00A24D76"/>
    <w:rsid w:val="00A25E23"/>
    <w:rsid w:val="00A26265"/>
    <w:rsid w:val="00A2655D"/>
    <w:rsid w:val="00A2767D"/>
    <w:rsid w:val="00A278B1"/>
    <w:rsid w:val="00A279F9"/>
    <w:rsid w:val="00A30436"/>
    <w:rsid w:val="00A315E6"/>
    <w:rsid w:val="00A317C3"/>
    <w:rsid w:val="00A33AC9"/>
    <w:rsid w:val="00A3531D"/>
    <w:rsid w:val="00A354B7"/>
    <w:rsid w:val="00A35CA5"/>
    <w:rsid w:val="00A36AEF"/>
    <w:rsid w:val="00A371F4"/>
    <w:rsid w:val="00A3772C"/>
    <w:rsid w:val="00A400D1"/>
    <w:rsid w:val="00A42C4F"/>
    <w:rsid w:val="00A430E6"/>
    <w:rsid w:val="00A432B0"/>
    <w:rsid w:val="00A4393D"/>
    <w:rsid w:val="00A443F8"/>
    <w:rsid w:val="00A44936"/>
    <w:rsid w:val="00A449DA"/>
    <w:rsid w:val="00A44BDA"/>
    <w:rsid w:val="00A44E11"/>
    <w:rsid w:val="00A5059D"/>
    <w:rsid w:val="00A51F37"/>
    <w:rsid w:val="00A52D3C"/>
    <w:rsid w:val="00A567EA"/>
    <w:rsid w:val="00A60403"/>
    <w:rsid w:val="00A612C4"/>
    <w:rsid w:val="00A64E8D"/>
    <w:rsid w:val="00A654D2"/>
    <w:rsid w:val="00A6626D"/>
    <w:rsid w:val="00A67327"/>
    <w:rsid w:val="00A70000"/>
    <w:rsid w:val="00A70AAE"/>
    <w:rsid w:val="00A70F70"/>
    <w:rsid w:val="00A71ED0"/>
    <w:rsid w:val="00A72B7E"/>
    <w:rsid w:val="00A734BE"/>
    <w:rsid w:val="00A734F2"/>
    <w:rsid w:val="00A73576"/>
    <w:rsid w:val="00A73D32"/>
    <w:rsid w:val="00A7432C"/>
    <w:rsid w:val="00A749C8"/>
    <w:rsid w:val="00A7514F"/>
    <w:rsid w:val="00A756AA"/>
    <w:rsid w:val="00A763E2"/>
    <w:rsid w:val="00A76827"/>
    <w:rsid w:val="00A819D0"/>
    <w:rsid w:val="00A8531E"/>
    <w:rsid w:val="00A856B8"/>
    <w:rsid w:val="00A859D1"/>
    <w:rsid w:val="00A86603"/>
    <w:rsid w:val="00A87020"/>
    <w:rsid w:val="00A90683"/>
    <w:rsid w:val="00A9089F"/>
    <w:rsid w:val="00A90C51"/>
    <w:rsid w:val="00A91C45"/>
    <w:rsid w:val="00A91EA0"/>
    <w:rsid w:val="00A9405C"/>
    <w:rsid w:val="00A955FC"/>
    <w:rsid w:val="00A96CC9"/>
    <w:rsid w:val="00AA0618"/>
    <w:rsid w:val="00AA0A0B"/>
    <w:rsid w:val="00AA1D8A"/>
    <w:rsid w:val="00AA2527"/>
    <w:rsid w:val="00AA3226"/>
    <w:rsid w:val="00AA3AED"/>
    <w:rsid w:val="00AA3B86"/>
    <w:rsid w:val="00AB0674"/>
    <w:rsid w:val="00AB1655"/>
    <w:rsid w:val="00AB1DE0"/>
    <w:rsid w:val="00AB4C99"/>
    <w:rsid w:val="00AB6B42"/>
    <w:rsid w:val="00AB6F44"/>
    <w:rsid w:val="00AB7017"/>
    <w:rsid w:val="00AB7CCE"/>
    <w:rsid w:val="00AC178A"/>
    <w:rsid w:val="00AC1B93"/>
    <w:rsid w:val="00AC2001"/>
    <w:rsid w:val="00AC2007"/>
    <w:rsid w:val="00AC21E3"/>
    <w:rsid w:val="00AC2215"/>
    <w:rsid w:val="00AC31CE"/>
    <w:rsid w:val="00AC3E3A"/>
    <w:rsid w:val="00AC4FAA"/>
    <w:rsid w:val="00AD067D"/>
    <w:rsid w:val="00AD27EE"/>
    <w:rsid w:val="00AD3210"/>
    <w:rsid w:val="00AD39C3"/>
    <w:rsid w:val="00AD46B4"/>
    <w:rsid w:val="00AD5121"/>
    <w:rsid w:val="00AD61F1"/>
    <w:rsid w:val="00AD6A91"/>
    <w:rsid w:val="00AE05A1"/>
    <w:rsid w:val="00AE10B7"/>
    <w:rsid w:val="00AE283A"/>
    <w:rsid w:val="00AE4B3E"/>
    <w:rsid w:val="00AE5FAA"/>
    <w:rsid w:val="00AE77CC"/>
    <w:rsid w:val="00AE784F"/>
    <w:rsid w:val="00AF0CD7"/>
    <w:rsid w:val="00AF3A89"/>
    <w:rsid w:val="00AF51F7"/>
    <w:rsid w:val="00AF5532"/>
    <w:rsid w:val="00AF56FF"/>
    <w:rsid w:val="00AF574C"/>
    <w:rsid w:val="00AF5B5B"/>
    <w:rsid w:val="00AF7CAC"/>
    <w:rsid w:val="00B01A8C"/>
    <w:rsid w:val="00B03676"/>
    <w:rsid w:val="00B03BA6"/>
    <w:rsid w:val="00B03E02"/>
    <w:rsid w:val="00B04116"/>
    <w:rsid w:val="00B05566"/>
    <w:rsid w:val="00B0594D"/>
    <w:rsid w:val="00B068D2"/>
    <w:rsid w:val="00B06D7E"/>
    <w:rsid w:val="00B07196"/>
    <w:rsid w:val="00B11A1F"/>
    <w:rsid w:val="00B1222D"/>
    <w:rsid w:val="00B122BC"/>
    <w:rsid w:val="00B125E7"/>
    <w:rsid w:val="00B14246"/>
    <w:rsid w:val="00B15302"/>
    <w:rsid w:val="00B15949"/>
    <w:rsid w:val="00B15B1A"/>
    <w:rsid w:val="00B15D93"/>
    <w:rsid w:val="00B169A3"/>
    <w:rsid w:val="00B16A47"/>
    <w:rsid w:val="00B20D51"/>
    <w:rsid w:val="00B20E8B"/>
    <w:rsid w:val="00B2256E"/>
    <w:rsid w:val="00B26890"/>
    <w:rsid w:val="00B301A9"/>
    <w:rsid w:val="00B31C3C"/>
    <w:rsid w:val="00B31D35"/>
    <w:rsid w:val="00B31E29"/>
    <w:rsid w:val="00B32B8B"/>
    <w:rsid w:val="00B33EFD"/>
    <w:rsid w:val="00B3572E"/>
    <w:rsid w:val="00B36C05"/>
    <w:rsid w:val="00B370F7"/>
    <w:rsid w:val="00B401C0"/>
    <w:rsid w:val="00B41470"/>
    <w:rsid w:val="00B426CC"/>
    <w:rsid w:val="00B434EE"/>
    <w:rsid w:val="00B45DB0"/>
    <w:rsid w:val="00B46249"/>
    <w:rsid w:val="00B4712A"/>
    <w:rsid w:val="00B47D36"/>
    <w:rsid w:val="00B506FF"/>
    <w:rsid w:val="00B50A06"/>
    <w:rsid w:val="00B514AA"/>
    <w:rsid w:val="00B56F18"/>
    <w:rsid w:val="00B61CAF"/>
    <w:rsid w:val="00B62705"/>
    <w:rsid w:val="00B65142"/>
    <w:rsid w:val="00B66E87"/>
    <w:rsid w:val="00B67384"/>
    <w:rsid w:val="00B67FC7"/>
    <w:rsid w:val="00B70150"/>
    <w:rsid w:val="00B70496"/>
    <w:rsid w:val="00B72FC0"/>
    <w:rsid w:val="00B7387A"/>
    <w:rsid w:val="00B76627"/>
    <w:rsid w:val="00B80D40"/>
    <w:rsid w:val="00B8122E"/>
    <w:rsid w:val="00B81872"/>
    <w:rsid w:val="00B82D04"/>
    <w:rsid w:val="00B83E15"/>
    <w:rsid w:val="00B84A6D"/>
    <w:rsid w:val="00B85CAB"/>
    <w:rsid w:val="00B862D2"/>
    <w:rsid w:val="00B8664D"/>
    <w:rsid w:val="00B8766B"/>
    <w:rsid w:val="00B906CF"/>
    <w:rsid w:val="00B90FC5"/>
    <w:rsid w:val="00B9215B"/>
    <w:rsid w:val="00B92A05"/>
    <w:rsid w:val="00B95C3B"/>
    <w:rsid w:val="00B96BD3"/>
    <w:rsid w:val="00BA4520"/>
    <w:rsid w:val="00BA59F2"/>
    <w:rsid w:val="00BA6E64"/>
    <w:rsid w:val="00BB0A81"/>
    <w:rsid w:val="00BB106D"/>
    <w:rsid w:val="00BB3175"/>
    <w:rsid w:val="00BB56E0"/>
    <w:rsid w:val="00BB5AF0"/>
    <w:rsid w:val="00BB67A7"/>
    <w:rsid w:val="00BC0CC5"/>
    <w:rsid w:val="00BC1B4E"/>
    <w:rsid w:val="00BC3F27"/>
    <w:rsid w:val="00BC5D6B"/>
    <w:rsid w:val="00BC6FF7"/>
    <w:rsid w:val="00BC71E7"/>
    <w:rsid w:val="00BC7520"/>
    <w:rsid w:val="00BD1249"/>
    <w:rsid w:val="00BD463F"/>
    <w:rsid w:val="00BD4DFD"/>
    <w:rsid w:val="00BD6687"/>
    <w:rsid w:val="00BD6735"/>
    <w:rsid w:val="00BD7317"/>
    <w:rsid w:val="00BD7CAC"/>
    <w:rsid w:val="00BE075E"/>
    <w:rsid w:val="00BE42E2"/>
    <w:rsid w:val="00BE69E9"/>
    <w:rsid w:val="00BE6D9B"/>
    <w:rsid w:val="00BF309F"/>
    <w:rsid w:val="00BF4FD7"/>
    <w:rsid w:val="00BF5887"/>
    <w:rsid w:val="00BF649B"/>
    <w:rsid w:val="00BF784C"/>
    <w:rsid w:val="00C00531"/>
    <w:rsid w:val="00C01086"/>
    <w:rsid w:val="00C016AE"/>
    <w:rsid w:val="00C05F99"/>
    <w:rsid w:val="00C109C5"/>
    <w:rsid w:val="00C112E3"/>
    <w:rsid w:val="00C1308A"/>
    <w:rsid w:val="00C13D25"/>
    <w:rsid w:val="00C13FCA"/>
    <w:rsid w:val="00C14776"/>
    <w:rsid w:val="00C159B8"/>
    <w:rsid w:val="00C1662A"/>
    <w:rsid w:val="00C16ADE"/>
    <w:rsid w:val="00C245A7"/>
    <w:rsid w:val="00C26AF0"/>
    <w:rsid w:val="00C305DC"/>
    <w:rsid w:val="00C308DD"/>
    <w:rsid w:val="00C30BD3"/>
    <w:rsid w:val="00C33B78"/>
    <w:rsid w:val="00C3517C"/>
    <w:rsid w:val="00C36AC7"/>
    <w:rsid w:val="00C370F5"/>
    <w:rsid w:val="00C409C3"/>
    <w:rsid w:val="00C42399"/>
    <w:rsid w:val="00C424F4"/>
    <w:rsid w:val="00C428C0"/>
    <w:rsid w:val="00C4406C"/>
    <w:rsid w:val="00C44074"/>
    <w:rsid w:val="00C44D77"/>
    <w:rsid w:val="00C46A13"/>
    <w:rsid w:val="00C47A88"/>
    <w:rsid w:val="00C47AA3"/>
    <w:rsid w:val="00C51020"/>
    <w:rsid w:val="00C53D67"/>
    <w:rsid w:val="00C53F15"/>
    <w:rsid w:val="00C5402F"/>
    <w:rsid w:val="00C5516B"/>
    <w:rsid w:val="00C60295"/>
    <w:rsid w:val="00C60E44"/>
    <w:rsid w:val="00C61146"/>
    <w:rsid w:val="00C611CD"/>
    <w:rsid w:val="00C625D5"/>
    <w:rsid w:val="00C64D3C"/>
    <w:rsid w:val="00C64E92"/>
    <w:rsid w:val="00C67C72"/>
    <w:rsid w:val="00C67E5E"/>
    <w:rsid w:val="00C706CA"/>
    <w:rsid w:val="00C715F3"/>
    <w:rsid w:val="00C717A8"/>
    <w:rsid w:val="00C72220"/>
    <w:rsid w:val="00C73549"/>
    <w:rsid w:val="00C737B7"/>
    <w:rsid w:val="00C75EE4"/>
    <w:rsid w:val="00C75EE7"/>
    <w:rsid w:val="00C76312"/>
    <w:rsid w:val="00C800CD"/>
    <w:rsid w:val="00C8087E"/>
    <w:rsid w:val="00C817BC"/>
    <w:rsid w:val="00C81C47"/>
    <w:rsid w:val="00C83451"/>
    <w:rsid w:val="00C83480"/>
    <w:rsid w:val="00C845CE"/>
    <w:rsid w:val="00C91797"/>
    <w:rsid w:val="00C91959"/>
    <w:rsid w:val="00C92697"/>
    <w:rsid w:val="00C94A1C"/>
    <w:rsid w:val="00C966E5"/>
    <w:rsid w:val="00C97CF7"/>
    <w:rsid w:val="00CA0C3E"/>
    <w:rsid w:val="00CA0E52"/>
    <w:rsid w:val="00CA1175"/>
    <w:rsid w:val="00CA167C"/>
    <w:rsid w:val="00CA3000"/>
    <w:rsid w:val="00CA3DBB"/>
    <w:rsid w:val="00CA6AD1"/>
    <w:rsid w:val="00CA78B1"/>
    <w:rsid w:val="00CB1592"/>
    <w:rsid w:val="00CB1F81"/>
    <w:rsid w:val="00CB205F"/>
    <w:rsid w:val="00CB3135"/>
    <w:rsid w:val="00CB3C67"/>
    <w:rsid w:val="00CB3CF5"/>
    <w:rsid w:val="00CB4D2D"/>
    <w:rsid w:val="00CB5267"/>
    <w:rsid w:val="00CB5B2A"/>
    <w:rsid w:val="00CB7EEF"/>
    <w:rsid w:val="00CC22C4"/>
    <w:rsid w:val="00CC3433"/>
    <w:rsid w:val="00CC4F3B"/>
    <w:rsid w:val="00CC76B7"/>
    <w:rsid w:val="00CD06F5"/>
    <w:rsid w:val="00CD0DB7"/>
    <w:rsid w:val="00CD1722"/>
    <w:rsid w:val="00CD2E7F"/>
    <w:rsid w:val="00CD34EC"/>
    <w:rsid w:val="00CD418F"/>
    <w:rsid w:val="00CD4F04"/>
    <w:rsid w:val="00CD5491"/>
    <w:rsid w:val="00CD627F"/>
    <w:rsid w:val="00CD6872"/>
    <w:rsid w:val="00CD6CA4"/>
    <w:rsid w:val="00CE1131"/>
    <w:rsid w:val="00CE24AB"/>
    <w:rsid w:val="00CE2C1A"/>
    <w:rsid w:val="00CE493C"/>
    <w:rsid w:val="00CE7173"/>
    <w:rsid w:val="00CE7BC0"/>
    <w:rsid w:val="00CF2CF9"/>
    <w:rsid w:val="00CF34FE"/>
    <w:rsid w:val="00CF3F3E"/>
    <w:rsid w:val="00CF476A"/>
    <w:rsid w:val="00CF729E"/>
    <w:rsid w:val="00CF7400"/>
    <w:rsid w:val="00CF7A47"/>
    <w:rsid w:val="00D00B43"/>
    <w:rsid w:val="00D03B7E"/>
    <w:rsid w:val="00D03C9F"/>
    <w:rsid w:val="00D0519F"/>
    <w:rsid w:val="00D079A7"/>
    <w:rsid w:val="00D115B1"/>
    <w:rsid w:val="00D1173A"/>
    <w:rsid w:val="00D12951"/>
    <w:rsid w:val="00D1352C"/>
    <w:rsid w:val="00D15616"/>
    <w:rsid w:val="00D179F9"/>
    <w:rsid w:val="00D206A1"/>
    <w:rsid w:val="00D20796"/>
    <w:rsid w:val="00D207EA"/>
    <w:rsid w:val="00D20A44"/>
    <w:rsid w:val="00D22D31"/>
    <w:rsid w:val="00D25BB4"/>
    <w:rsid w:val="00D25F48"/>
    <w:rsid w:val="00D27FC5"/>
    <w:rsid w:val="00D316A0"/>
    <w:rsid w:val="00D31F40"/>
    <w:rsid w:val="00D35486"/>
    <w:rsid w:val="00D3640C"/>
    <w:rsid w:val="00D364C6"/>
    <w:rsid w:val="00D3774D"/>
    <w:rsid w:val="00D40ED4"/>
    <w:rsid w:val="00D4246F"/>
    <w:rsid w:val="00D436FA"/>
    <w:rsid w:val="00D47B75"/>
    <w:rsid w:val="00D510F1"/>
    <w:rsid w:val="00D52F54"/>
    <w:rsid w:val="00D53CC7"/>
    <w:rsid w:val="00D573D3"/>
    <w:rsid w:val="00D613DB"/>
    <w:rsid w:val="00D633BD"/>
    <w:rsid w:val="00D6351F"/>
    <w:rsid w:val="00D64B78"/>
    <w:rsid w:val="00D64CEC"/>
    <w:rsid w:val="00D6535E"/>
    <w:rsid w:val="00D66201"/>
    <w:rsid w:val="00D67D99"/>
    <w:rsid w:val="00D70600"/>
    <w:rsid w:val="00D73F61"/>
    <w:rsid w:val="00D754C8"/>
    <w:rsid w:val="00D755D6"/>
    <w:rsid w:val="00D77585"/>
    <w:rsid w:val="00D801FB"/>
    <w:rsid w:val="00D81581"/>
    <w:rsid w:val="00D81E55"/>
    <w:rsid w:val="00D833C3"/>
    <w:rsid w:val="00D86CAB"/>
    <w:rsid w:val="00D90414"/>
    <w:rsid w:val="00D9454B"/>
    <w:rsid w:val="00D976B3"/>
    <w:rsid w:val="00D97BCE"/>
    <w:rsid w:val="00DA0637"/>
    <w:rsid w:val="00DA0799"/>
    <w:rsid w:val="00DA16CA"/>
    <w:rsid w:val="00DA1AA1"/>
    <w:rsid w:val="00DA20B2"/>
    <w:rsid w:val="00DA40C2"/>
    <w:rsid w:val="00DA4E77"/>
    <w:rsid w:val="00DB0A79"/>
    <w:rsid w:val="00DB1BEC"/>
    <w:rsid w:val="00DB1C71"/>
    <w:rsid w:val="00DB23D2"/>
    <w:rsid w:val="00DB2FFA"/>
    <w:rsid w:val="00DB49EC"/>
    <w:rsid w:val="00DB53FD"/>
    <w:rsid w:val="00DB74A6"/>
    <w:rsid w:val="00DC1533"/>
    <w:rsid w:val="00DC1A67"/>
    <w:rsid w:val="00DC275E"/>
    <w:rsid w:val="00DC2EDA"/>
    <w:rsid w:val="00DC6586"/>
    <w:rsid w:val="00DD52A9"/>
    <w:rsid w:val="00DD58D6"/>
    <w:rsid w:val="00DD58D9"/>
    <w:rsid w:val="00DD784F"/>
    <w:rsid w:val="00DE110B"/>
    <w:rsid w:val="00DE2359"/>
    <w:rsid w:val="00DE32B9"/>
    <w:rsid w:val="00DE4A45"/>
    <w:rsid w:val="00DE4AAB"/>
    <w:rsid w:val="00DE6724"/>
    <w:rsid w:val="00DE7D4A"/>
    <w:rsid w:val="00DF03C4"/>
    <w:rsid w:val="00DF22C1"/>
    <w:rsid w:val="00DF2579"/>
    <w:rsid w:val="00DF42A9"/>
    <w:rsid w:val="00DF5754"/>
    <w:rsid w:val="00DF6312"/>
    <w:rsid w:val="00DF7902"/>
    <w:rsid w:val="00E007D6"/>
    <w:rsid w:val="00E0160D"/>
    <w:rsid w:val="00E017E6"/>
    <w:rsid w:val="00E01EF0"/>
    <w:rsid w:val="00E02EA4"/>
    <w:rsid w:val="00E0523A"/>
    <w:rsid w:val="00E07F1D"/>
    <w:rsid w:val="00E10887"/>
    <w:rsid w:val="00E13EFB"/>
    <w:rsid w:val="00E16376"/>
    <w:rsid w:val="00E21A1C"/>
    <w:rsid w:val="00E234BF"/>
    <w:rsid w:val="00E26D45"/>
    <w:rsid w:val="00E304B0"/>
    <w:rsid w:val="00E322E9"/>
    <w:rsid w:val="00E33312"/>
    <w:rsid w:val="00E33397"/>
    <w:rsid w:val="00E339AB"/>
    <w:rsid w:val="00E34CA2"/>
    <w:rsid w:val="00E40DA5"/>
    <w:rsid w:val="00E40DCE"/>
    <w:rsid w:val="00E41819"/>
    <w:rsid w:val="00E44A99"/>
    <w:rsid w:val="00E46B63"/>
    <w:rsid w:val="00E46F02"/>
    <w:rsid w:val="00E51350"/>
    <w:rsid w:val="00E5511C"/>
    <w:rsid w:val="00E5563F"/>
    <w:rsid w:val="00E61DE9"/>
    <w:rsid w:val="00E63FC4"/>
    <w:rsid w:val="00E657AD"/>
    <w:rsid w:val="00E65AAD"/>
    <w:rsid w:val="00E67308"/>
    <w:rsid w:val="00E70247"/>
    <w:rsid w:val="00E7089D"/>
    <w:rsid w:val="00E728B0"/>
    <w:rsid w:val="00E72A1C"/>
    <w:rsid w:val="00E73D6E"/>
    <w:rsid w:val="00E74200"/>
    <w:rsid w:val="00E74A05"/>
    <w:rsid w:val="00E75323"/>
    <w:rsid w:val="00E767C3"/>
    <w:rsid w:val="00E80478"/>
    <w:rsid w:val="00E80B49"/>
    <w:rsid w:val="00E81B64"/>
    <w:rsid w:val="00E8206C"/>
    <w:rsid w:val="00E82246"/>
    <w:rsid w:val="00E82774"/>
    <w:rsid w:val="00E83952"/>
    <w:rsid w:val="00E8470B"/>
    <w:rsid w:val="00E850AE"/>
    <w:rsid w:val="00E86228"/>
    <w:rsid w:val="00E86572"/>
    <w:rsid w:val="00E872BF"/>
    <w:rsid w:val="00E87C8A"/>
    <w:rsid w:val="00E919E4"/>
    <w:rsid w:val="00E93DF0"/>
    <w:rsid w:val="00E94F5C"/>
    <w:rsid w:val="00E95D4A"/>
    <w:rsid w:val="00E95ED2"/>
    <w:rsid w:val="00E9684F"/>
    <w:rsid w:val="00E971F8"/>
    <w:rsid w:val="00E97CD2"/>
    <w:rsid w:val="00EA03E5"/>
    <w:rsid w:val="00EA22C2"/>
    <w:rsid w:val="00EA2A52"/>
    <w:rsid w:val="00EA2CBE"/>
    <w:rsid w:val="00EA4984"/>
    <w:rsid w:val="00EA4B70"/>
    <w:rsid w:val="00EA5D55"/>
    <w:rsid w:val="00EA6E6A"/>
    <w:rsid w:val="00EA74B4"/>
    <w:rsid w:val="00EB0852"/>
    <w:rsid w:val="00EB23B5"/>
    <w:rsid w:val="00EB31B3"/>
    <w:rsid w:val="00EB39A6"/>
    <w:rsid w:val="00EB3B3D"/>
    <w:rsid w:val="00EB62CC"/>
    <w:rsid w:val="00EB7DE8"/>
    <w:rsid w:val="00EC202A"/>
    <w:rsid w:val="00EC2B9E"/>
    <w:rsid w:val="00EC363C"/>
    <w:rsid w:val="00EC4AAA"/>
    <w:rsid w:val="00EC7D84"/>
    <w:rsid w:val="00ED10E0"/>
    <w:rsid w:val="00ED29A1"/>
    <w:rsid w:val="00ED2F89"/>
    <w:rsid w:val="00ED30A2"/>
    <w:rsid w:val="00ED328A"/>
    <w:rsid w:val="00ED57D8"/>
    <w:rsid w:val="00ED61CB"/>
    <w:rsid w:val="00ED7455"/>
    <w:rsid w:val="00EE2214"/>
    <w:rsid w:val="00EE4B01"/>
    <w:rsid w:val="00EE5016"/>
    <w:rsid w:val="00EE54C5"/>
    <w:rsid w:val="00EE5897"/>
    <w:rsid w:val="00EE606D"/>
    <w:rsid w:val="00EE6930"/>
    <w:rsid w:val="00EE6D94"/>
    <w:rsid w:val="00EE6F0E"/>
    <w:rsid w:val="00EE7576"/>
    <w:rsid w:val="00EF25C3"/>
    <w:rsid w:val="00EF5252"/>
    <w:rsid w:val="00EF7F2C"/>
    <w:rsid w:val="00F02584"/>
    <w:rsid w:val="00F04887"/>
    <w:rsid w:val="00F05D3F"/>
    <w:rsid w:val="00F07424"/>
    <w:rsid w:val="00F126D9"/>
    <w:rsid w:val="00F1281A"/>
    <w:rsid w:val="00F140D7"/>
    <w:rsid w:val="00F15B59"/>
    <w:rsid w:val="00F16A10"/>
    <w:rsid w:val="00F20FA9"/>
    <w:rsid w:val="00F25292"/>
    <w:rsid w:val="00F260D0"/>
    <w:rsid w:val="00F267F4"/>
    <w:rsid w:val="00F268B3"/>
    <w:rsid w:val="00F26F67"/>
    <w:rsid w:val="00F27F5F"/>
    <w:rsid w:val="00F30F71"/>
    <w:rsid w:val="00F317A9"/>
    <w:rsid w:val="00F31835"/>
    <w:rsid w:val="00F31D3C"/>
    <w:rsid w:val="00F31DB9"/>
    <w:rsid w:val="00F31E0F"/>
    <w:rsid w:val="00F33D34"/>
    <w:rsid w:val="00F34022"/>
    <w:rsid w:val="00F34A62"/>
    <w:rsid w:val="00F356EA"/>
    <w:rsid w:val="00F41BF2"/>
    <w:rsid w:val="00F41C13"/>
    <w:rsid w:val="00F42FE7"/>
    <w:rsid w:val="00F43A24"/>
    <w:rsid w:val="00F45C1D"/>
    <w:rsid w:val="00F46550"/>
    <w:rsid w:val="00F465BE"/>
    <w:rsid w:val="00F51081"/>
    <w:rsid w:val="00F52518"/>
    <w:rsid w:val="00F55D91"/>
    <w:rsid w:val="00F56766"/>
    <w:rsid w:val="00F57935"/>
    <w:rsid w:val="00F618E9"/>
    <w:rsid w:val="00F62008"/>
    <w:rsid w:val="00F64FE6"/>
    <w:rsid w:val="00F651C1"/>
    <w:rsid w:val="00F66A81"/>
    <w:rsid w:val="00F70727"/>
    <w:rsid w:val="00F71069"/>
    <w:rsid w:val="00F73B29"/>
    <w:rsid w:val="00F75237"/>
    <w:rsid w:val="00F77D83"/>
    <w:rsid w:val="00F80232"/>
    <w:rsid w:val="00F80A37"/>
    <w:rsid w:val="00F87144"/>
    <w:rsid w:val="00F87756"/>
    <w:rsid w:val="00F87FFB"/>
    <w:rsid w:val="00F908F3"/>
    <w:rsid w:val="00F92A57"/>
    <w:rsid w:val="00F92C2B"/>
    <w:rsid w:val="00F92F56"/>
    <w:rsid w:val="00F939FD"/>
    <w:rsid w:val="00F943A5"/>
    <w:rsid w:val="00F9531B"/>
    <w:rsid w:val="00F95396"/>
    <w:rsid w:val="00F96F70"/>
    <w:rsid w:val="00F96FBB"/>
    <w:rsid w:val="00F97B25"/>
    <w:rsid w:val="00F97DA5"/>
    <w:rsid w:val="00FA044B"/>
    <w:rsid w:val="00FA11E9"/>
    <w:rsid w:val="00FA3F80"/>
    <w:rsid w:val="00FA455B"/>
    <w:rsid w:val="00FA5F89"/>
    <w:rsid w:val="00FA68DC"/>
    <w:rsid w:val="00FB08EE"/>
    <w:rsid w:val="00FB13F0"/>
    <w:rsid w:val="00FB1C87"/>
    <w:rsid w:val="00FB1D90"/>
    <w:rsid w:val="00FC05FB"/>
    <w:rsid w:val="00FC0FAE"/>
    <w:rsid w:val="00FC2DF6"/>
    <w:rsid w:val="00FC445C"/>
    <w:rsid w:val="00FC472E"/>
    <w:rsid w:val="00FC486B"/>
    <w:rsid w:val="00FC49DA"/>
    <w:rsid w:val="00FC5071"/>
    <w:rsid w:val="00FD0B1C"/>
    <w:rsid w:val="00FD0C23"/>
    <w:rsid w:val="00FD2231"/>
    <w:rsid w:val="00FD3B56"/>
    <w:rsid w:val="00FD44DC"/>
    <w:rsid w:val="00FD4CEE"/>
    <w:rsid w:val="00FD7271"/>
    <w:rsid w:val="00FE03CF"/>
    <w:rsid w:val="00FE0C8A"/>
    <w:rsid w:val="00FE22DB"/>
    <w:rsid w:val="00FE2801"/>
    <w:rsid w:val="00FE35D8"/>
    <w:rsid w:val="00FE3A1B"/>
    <w:rsid w:val="00FE4585"/>
    <w:rsid w:val="00FE4886"/>
    <w:rsid w:val="00FE4E2A"/>
    <w:rsid w:val="00FE5DC9"/>
    <w:rsid w:val="00FE7619"/>
    <w:rsid w:val="00FF261D"/>
    <w:rsid w:val="00FF3080"/>
    <w:rsid w:val="00FF4915"/>
    <w:rsid w:val="00FF49DD"/>
    <w:rsid w:val="00FF5836"/>
    <w:rsid w:val="00FF5B7E"/>
    <w:rsid w:val="00FF5DF9"/>
    <w:rsid w:val="00FF71D1"/>
    <w:rsid w:val="3F013276"/>
    <w:rsid w:val="479A09A0"/>
    <w:rsid w:val="4E6F48D2"/>
    <w:rsid w:val="7430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CB055D"/>
  <w15:docId w15:val="{B385D768-727A-45D8-B0C2-8764D28E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E9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095"/>
    <w:pPr>
      <w:keepNext/>
      <w:keepLines/>
      <w:tabs>
        <w:tab w:val="left" w:pos="567"/>
      </w:tabs>
      <w:overflowPunct w:val="0"/>
      <w:autoSpaceDE w:val="0"/>
      <w:autoSpaceDN w:val="0"/>
      <w:adjustRightInd w:val="0"/>
      <w:spacing w:before="240" w:after="0" w:line="240" w:lineRule="auto"/>
      <w:textAlignment w:val="baseline"/>
      <w:outlineLvl w:val="0"/>
    </w:pPr>
    <w:rPr>
      <w:rFonts w:ascii="Arial" w:eastAsiaTheme="majorEastAsia" w:hAnsi="Arial" w:cstheme="majorBidi"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372978"/>
    <w:pPr>
      <w:keepNext/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Arial" w:eastAsia="Times New Roman" w:hAnsi="Arial" w:cs="Arial"/>
      <w:b/>
      <w:sz w:val="26"/>
      <w:szCs w:val="20"/>
    </w:rPr>
  </w:style>
  <w:style w:type="paragraph" w:styleId="Heading3">
    <w:name w:val="heading 3"/>
    <w:basedOn w:val="Normal"/>
    <w:next w:val="Normal"/>
    <w:qFormat/>
    <w:rsid w:val="00AB6F44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AB6F4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B6F44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AB6F44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AB6F4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AB6F4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AB6F44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C64E9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64E92"/>
  </w:style>
  <w:style w:type="paragraph" w:styleId="Header">
    <w:name w:val="header"/>
    <w:basedOn w:val="Normal"/>
    <w:rsid w:val="007A2053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AB6F44"/>
    <w:pPr>
      <w:tabs>
        <w:tab w:val="right" w:pos="8505"/>
      </w:tabs>
    </w:pPr>
    <w:rPr>
      <w:sz w:val="20"/>
    </w:rPr>
  </w:style>
  <w:style w:type="paragraph" w:styleId="BalloonText">
    <w:name w:val="Balloon Text"/>
    <w:basedOn w:val="Normal"/>
    <w:semiHidden/>
    <w:rsid w:val="00AB6F44"/>
    <w:rPr>
      <w:rFonts w:ascii="Tahoma" w:hAnsi="Tahoma" w:cs="Tahoma"/>
      <w:sz w:val="16"/>
      <w:szCs w:val="16"/>
    </w:rPr>
  </w:style>
  <w:style w:type="paragraph" w:customStyle="1" w:styleId="LDTitle">
    <w:name w:val="LDTitle"/>
    <w:rsid w:val="00AB6F44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Bodytext">
    <w:name w:val="LDBody text"/>
    <w:link w:val="LDBodytextChar"/>
    <w:rsid w:val="00AB6F44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AB6F44"/>
    <w:pPr>
      <w:spacing w:before="240"/>
    </w:pPr>
  </w:style>
  <w:style w:type="paragraph" w:customStyle="1" w:styleId="LDP1a">
    <w:name w:val="LDP1(a)"/>
    <w:basedOn w:val="LDClause"/>
    <w:link w:val="LDP1aChar"/>
    <w:qFormat/>
    <w:rsid w:val="00AB6F44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Signatory">
    <w:name w:val="LDSignatory"/>
    <w:basedOn w:val="LDBodytext"/>
    <w:next w:val="LDBodytext"/>
    <w:rsid w:val="00AB6F44"/>
    <w:pPr>
      <w:keepNext/>
      <w:spacing w:before="900"/>
    </w:pPr>
  </w:style>
  <w:style w:type="character" w:customStyle="1" w:styleId="LDCitation">
    <w:name w:val="LDCitation"/>
    <w:rsid w:val="00AB6F44"/>
    <w:rPr>
      <w:i/>
      <w:iCs/>
    </w:rPr>
  </w:style>
  <w:style w:type="paragraph" w:customStyle="1" w:styleId="LDDescription">
    <w:name w:val="LD Description"/>
    <w:basedOn w:val="LDTitle"/>
    <w:rsid w:val="00AB6F44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AB6F44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AB6F44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indent">
    <w:name w:val="indent"/>
    <w:basedOn w:val="Normal"/>
    <w:rsid w:val="007A2053"/>
    <w:pPr>
      <w:tabs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7A2053"/>
    <w:pPr>
      <w:tabs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rsid w:val="00AB6F44"/>
  </w:style>
  <w:style w:type="paragraph" w:customStyle="1" w:styleId="Style2">
    <w:name w:val="Style2"/>
    <w:basedOn w:val="Normal"/>
    <w:rsid w:val="00AB6F44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link w:val="BodyTextChar"/>
    <w:rsid w:val="00AB6F44"/>
    <w:rPr>
      <w:szCs w:val="24"/>
    </w:rPr>
  </w:style>
  <w:style w:type="paragraph" w:customStyle="1" w:styleId="Reference">
    <w:name w:val="Reference"/>
    <w:basedOn w:val="BodyText"/>
    <w:rsid w:val="00AB6F44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AB6F44"/>
    <w:pPr>
      <w:pBdr>
        <w:bottom w:val="single" w:sz="2" w:space="0" w:color="auto"/>
      </w:pBdr>
    </w:pPr>
    <w:rPr>
      <w:rFonts w:ascii="Times New Roman" w:hAnsi="Times New Roman"/>
      <w:sz w:val="24"/>
    </w:rPr>
  </w:style>
  <w:style w:type="paragraph" w:styleId="Title">
    <w:name w:val="Title"/>
    <w:basedOn w:val="BodyText"/>
    <w:next w:val="BodyText"/>
    <w:qFormat/>
    <w:rsid w:val="00AB6F44"/>
    <w:pPr>
      <w:spacing w:before="120" w:after="60"/>
      <w:outlineLvl w:val="0"/>
    </w:pPr>
    <w:rPr>
      <w:rFonts w:ascii="Arial" w:hAnsi="Arial" w:cs="Arial"/>
      <w:bCs/>
      <w:kern w:val="28"/>
      <w:sz w:val="24"/>
      <w:szCs w:val="32"/>
    </w:rPr>
  </w:style>
  <w:style w:type="paragraph" w:customStyle="1" w:styleId="LDReference">
    <w:name w:val="LDReference"/>
    <w:basedOn w:val="LDTitle"/>
    <w:rsid w:val="00AB6F44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Following">
    <w:name w:val="LDFollowing"/>
    <w:basedOn w:val="LDDate"/>
    <w:next w:val="LDBodytext"/>
    <w:rsid w:val="00AB6F44"/>
    <w:pPr>
      <w:spacing w:before="60"/>
    </w:pPr>
  </w:style>
  <w:style w:type="paragraph" w:customStyle="1" w:styleId="LDScheduleheading">
    <w:name w:val="LDSchedule heading"/>
    <w:basedOn w:val="LDTitle"/>
    <w:next w:val="LDBodytext"/>
    <w:rsid w:val="00AB6F44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AB6F44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AB6F44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Footer">
    <w:name w:val="LDFooter"/>
    <w:basedOn w:val="LDBodytext"/>
    <w:rsid w:val="00AB6F44"/>
    <w:pPr>
      <w:tabs>
        <w:tab w:val="right" w:pos="8505"/>
      </w:tabs>
    </w:pPr>
    <w:rPr>
      <w:sz w:val="20"/>
    </w:rPr>
  </w:style>
  <w:style w:type="paragraph" w:customStyle="1" w:styleId="LDP2i">
    <w:name w:val="LDP2 (i)"/>
    <w:basedOn w:val="LDP1a"/>
    <w:link w:val="LDP2iChar"/>
    <w:rsid w:val="00AB6F44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AB6F44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link w:val="LDScheduleClauseChar"/>
    <w:rsid w:val="00AB6F44"/>
    <w:pPr>
      <w:ind w:left="738" w:hanging="851"/>
    </w:pPr>
  </w:style>
  <w:style w:type="paragraph" w:styleId="BlockText">
    <w:name w:val="Block Text"/>
    <w:basedOn w:val="Normal"/>
    <w:rsid w:val="00AB6F44"/>
    <w:pPr>
      <w:spacing w:after="120"/>
      <w:ind w:left="1440" w:right="1440"/>
    </w:pPr>
  </w:style>
  <w:style w:type="paragraph" w:styleId="BodyText2">
    <w:name w:val="Body Text 2"/>
    <w:basedOn w:val="Normal"/>
    <w:rsid w:val="00AB6F44"/>
    <w:pPr>
      <w:spacing w:after="120" w:line="480" w:lineRule="auto"/>
    </w:pPr>
  </w:style>
  <w:style w:type="paragraph" w:styleId="BodyText3">
    <w:name w:val="Body Text 3"/>
    <w:basedOn w:val="Normal"/>
    <w:rsid w:val="00AB6F44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AB6F44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AB6F44"/>
    <w:pPr>
      <w:spacing w:after="120"/>
      <w:ind w:left="283"/>
    </w:pPr>
  </w:style>
  <w:style w:type="paragraph" w:styleId="BodyTextFirstIndent2">
    <w:name w:val="Body Text First Indent 2"/>
    <w:basedOn w:val="BodyTextIndent"/>
    <w:rsid w:val="00AB6F44"/>
    <w:pPr>
      <w:ind w:firstLine="210"/>
    </w:pPr>
  </w:style>
  <w:style w:type="paragraph" w:styleId="BodyTextIndent2">
    <w:name w:val="Body Text Indent 2"/>
    <w:basedOn w:val="Normal"/>
    <w:rsid w:val="00AB6F4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AB6F44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AB6F44"/>
    <w:rPr>
      <w:b/>
      <w:bCs/>
      <w:sz w:val="20"/>
    </w:rPr>
  </w:style>
  <w:style w:type="paragraph" w:styleId="Closing">
    <w:name w:val="Closing"/>
    <w:basedOn w:val="Normal"/>
    <w:rsid w:val="00AB6F44"/>
    <w:pPr>
      <w:ind w:left="4252"/>
    </w:pPr>
  </w:style>
  <w:style w:type="paragraph" w:styleId="CommentText">
    <w:name w:val="annotation text"/>
    <w:basedOn w:val="Normal"/>
    <w:semiHidden/>
    <w:rsid w:val="00AB6F44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6F44"/>
    <w:rPr>
      <w:b/>
      <w:bCs/>
    </w:rPr>
  </w:style>
  <w:style w:type="paragraph" w:styleId="Date">
    <w:name w:val="Date"/>
    <w:basedOn w:val="Normal"/>
    <w:next w:val="Normal"/>
    <w:rsid w:val="00AB6F44"/>
  </w:style>
  <w:style w:type="paragraph" w:styleId="DocumentMap">
    <w:name w:val="Document Map"/>
    <w:basedOn w:val="Normal"/>
    <w:semiHidden/>
    <w:rsid w:val="00AB6F44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AB6F44"/>
  </w:style>
  <w:style w:type="paragraph" w:styleId="EndnoteText">
    <w:name w:val="endnote text"/>
    <w:basedOn w:val="Normal"/>
    <w:semiHidden/>
    <w:rsid w:val="00AB6F44"/>
    <w:rPr>
      <w:sz w:val="20"/>
    </w:rPr>
  </w:style>
  <w:style w:type="paragraph" w:styleId="EnvelopeAddress">
    <w:name w:val="envelope address"/>
    <w:basedOn w:val="Normal"/>
    <w:rsid w:val="00AB6F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AB6F44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AB6F44"/>
    <w:rPr>
      <w:sz w:val="20"/>
    </w:rPr>
  </w:style>
  <w:style w:type="paragraph" w:styleId="HTMLAddress">
    <w:name w:val="HTML Address"/>
    <w:basedOn w:val="Normal"/>
    <w:rsid w:val="00AB6F44"/>
    <w:rPr>
      <w:i/>
      <w:iCs/>
    </w:rPr>
  </w:style>
  <w:style w:type="paragraph" w:styleId="HTMLPreformatted">
    <w:name w:val="HTML Preformatted"/>
    <w:basedOn w:val="Normal"/>
    <w:rsid w:val="00AB6F44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AB6F44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AB6F44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AB6F44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AB6F44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AB6F44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AB6F44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AB6F44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AB6F44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AB6F44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AB6F44"/>
    <w:rPr>
      <w:rFonts w:ascii="Arial" w:hAnsi="Arial" w:cs="Arial"/>
      <w:b/>
      <w:bCs/>
    </w:rPr>
  </w:style>
  <w:style w:type="paragraph" w:styleId="List">
    <w:name w:val="List"/>
    <w:basedOn w:val="Normal"/>
    <w:rsid w:val="00AB6F44"/>
    <w:pPr>
      <w:ind w:left="283" w:hanging="283"/>
    </w:pPr>
  </w:style>
  <w:style w:type="paragraph" w:styleId="List2">
    <w:name w:val="List 2"/>
    <w:basedOn w:val="Normal"/>
    <w:rsid w:val="00AB6F44"/>
    <w:pPr>
      <w:ind w:left="566" w:hanging="283"/>
    </w:pPr>
  </w:style>
  <w:style w:type="paragraph" w:styleId="List3">
    <w:name w:val="List 3"/>
    <w:basedOn w:val="Normal"/>
    <w:rsid w:val="00AB6F44"/>
    <w:pPr>
      <w:ind w:left="849" w:hanging="283"/>
    </w:pPr>
  </w:style>
  <w:style w:type="paragraph" w:styleId="List4">
    <w:name w:val="List 4"/>
    <w:basedOn w:val="Normal"/>
    <w:rsid w:val="00AB6F44"/>
    <w:pPr>
      <w:ind w:left="1132" w:hanging="283"/>
    </w:pPr>
  </w:style>
  <w:style w:type="paragraph" w:styleId="List5">
    <w:name w:val="List 5"/>
    <w:basedOn w:val="Normal"/>
    <w:rsid w:val="00AB6F44"/>
    <w:pPr>
      <w:ind w:left="1415" w:hanging="283"/>
    </w:pPr>
  </w:style>
  <w:style w:type="paragraph" w:styleId="ListBullet">
    <w:name w:val="List Bullet"/>
    <w:basedOn w:val="Normal"/>
    <w:rsid w:val="00AB6F44"/>
    <w:pPr>
      <w:numPr>
        <w:numId w:val="4"/>
      </w:numPr>
      <w:ind w:left="0" w:firstLine="0"/>
    </w:pPr>
  </w:style>
  <w:style w:type="paragraph" w:styleId="ListBullet2">
    <w:name w:val="List Bullet 2"/>
    <w:basedOn w:val="Normal"/>
    <w:rsid w:val="00AB6F44"/>
    <w:pPr>
      <w:numPr>
        <w:numId w:val="5"/>
      </w:numPr>
      <w:tabs>
        <w:tab w:val="clear" w:pos="643"/>
        <w:tab w:val="num" w:pos="360"/>
      </w:tabs>
      <w:ind w:left="0" w:firstLine="0"/>
    </w:pPr>
  </w:style>
  <w:style w:type="paragraph" w:styleId="ListBullet3">
    <w:name w:val="List Bullet 3"/>
    <w:basedOn w:val="Normal"/>
    <w:rsid w:val="00AB6F44"/>
    <w:pPr>
      <w:numPr>
        <w:numId w:val="6"/>
      </w:numPr>
      <w:tabs>
        <w:tab w:val="clear" w:pos="926"/>
        <w:tab w:val="num" w:pos="360"/>
      </w:tabs>
      <w:ind w:left="0" w:firstLine="0"/>
    </w:pPr>
  </w:style>
  <w:style w:type="paragraph" w:styleId="ListBullet4">
    <w:name w:val="List Bullet 4"/>
    <w:basedOn w:val="Normal"/>
    <w:rsid w:val="00AB6F44"/>
    <w:pPr>
      <w:numPr>
        <w:numId w:val="7"/>
      </w:numPr>
      <w:tabs>
        <w:tab w:val="clear" w:pos="1209"/>
        <w:tab w:val="num" w:pos="360"/>
      </w:tabs>
      <w:ind w:left="0" w:firstLine="0"/>
    </w:pPr>
  </w:style>
  <w:style w:type="paragraph" w:styleId="ListBullet5">
    <w:name w:val="List Bullet 5"/>
    <w:basedOn w:val="Normal"/>
    <w:rsid w:val="00AB6F44"/>
    <w:pPr>
      <w:numPr>
        <w:numId w:val="8"/>
      </w:numPr>
      <w:tabs>
        <w:tab w:val="clear" w:pos="1492"/>
        <w:tab w:val="num" w:pos="360"/>
      </w:tabs>
      <w:ind w:left="0" w:firstLine="0"/>
    </w:pPr>
  </w:style>
  <w:style w:type="paragraph" w:styleId="ListContinue">
    <w:name w:val="List Continue"/>
    <w:basedOn w:val="Normal"/>
    <w:rsid w:val="00AB6F44"/>
    <w:pPr>
      <w:spacing w:after="120"/>
      <w:ind w:left="283"/>
    </w:pPr>
  </w:style>
  <w:style w:type="paragraph" w:styleId="ListContinue2">
    <w:name w:val="List Continue 2"/>
    <w:basedOn w:val="Normal"/>
    <w:rsid w:val="00AB6F44"/>
    <w:pPr>
      <w:spacing w:after="120"/>
      <w:ind w:left="566"/>
    </w:pPr>
  </w:style>
  <w:style w:type="paragraph" w:styleId="ListContinue3">
    <w:name w:val="List Continue 3"/>
    <w:basedOn w:val="Normal"/>
    <w:rsid w:val="00AB6F44"/>
    <w:pPr>
      <w:spacing w:after="120"/>
      <w:ind w:left="849"/>
    </w:pPr>
  </w:style>
  <w:style w:type="paragraph" w:styleId="ListContinue4">
    <w:name w:val="List Continue 4"/>
    <w:basedOn w:val="Normal"/>
    <w:rsid w:val="00AB6F44"/>
    <w:pPr>
      <w:spacing w:after="120"/>
      <w:ind w:left="1132"/>
    </w:pPr>
  </w:style>
  <w:style w:type="paragraph" w:styleId="ListContinue5">
    <w:name w:val="List Continue 5"/>
    <w:basedOn w:val="Normal"/>
    <w:rsid w:val="00AB6F44"/>
    <w:pPr>
      <w:spacing w:after="120"/>
      <w:ind w:left="1415"/>
    </w:pPr>
  </w:style>
  <w:style w:type="paragraph" w:styleId="ListNumber">
    <w:name w:val="List Number"/>
    <w:basedOn w:val="Normal"/>
    <w:rsid w:val="00AB6F44"/>
    <w:pPr>
      <w:numPr>
        <w:numId w:val="9"/>
      </w:numPr>
      <w:spacing w:before="60" w:after="60"/>
    </w:pPr>
    <w:rPr>
      <w:sz w:val="24"/>
      <w:szCs w:val="24"/>
    </w:rPr>
  </w:style>
  <w:style w:type="paragraph" w:styleId="ListNumber2">
    <w:name w:val="List Number 2"/>
    <w:basedOn w:val="Normal"/>
    <w:rsid w:val="00AB6F44"/>
    <w:pPr>
      <w:numPr>
        <w:numId w:val="10"/>
      </w:numPr>
      <w:tabs>
        <w:tab w:val="clear" w:pos="643"/>
        <w:tab w:val="num" w:pos="360"/>
      </w:tabs>
      <w:ind w:left="0" w:firstLine="0"/>
    </w:pPr>
  </w:style>
  <w:style w:type="paragraph" w:styleId="ListNumber3">
    <w:name w:val="List Number 3"/>
    <w:basedOn w:val="Normal"/>
    <w:rsid w:val="00AB6F44"/>
    <w:pPr>
      <w:numPr>
        <w:numId w:val="11"/>
      </w:numPr>
      <w:tabs>
        <w:tab w:val="clear" w:pos="926"/>
        <w:tab w:val="num" w:pos="360"/>
      </w:tabs>
      <w:ind w:left="0" w:firstLine="0"/>
    </w:pPr>
  </w:style>
  <w:style w:type="paragraph" w:styleId="ListNumber4">
    <w:name w:val="List Number 4"/>
    <w:basedOn w:val="Normal"/>
    <w:rsid w:val="00AB6F44"/>
    <w:pPr>
      <w:numPr>
        <w:numId w:val="12"/>
      </w:numPr>
      <w:tabs>
        <w:tab w:val="clear" w:pos="1209"/>
        <w:tab w:val="num" w:pos="360"/>
      </w:tabs>
      <w:ind w:left="0" w:firstLine="0"/>
    </w:pPr>
  </w:style>
  <w:style w:type="paragraph" w:styleId="ListNumber5">
    <w:name w:val="List Number 5"/>
    <w:basedOn w:val="Normal"/>
    <w:rsid w:val="00AB6F44"/>
    <w:pPr>
      <w:numPr>
        <w:numId w:val="13"/>
      </w:numPr>
      <w:tabs>
        <w:tab w:val="clear" w:pos="1492"/>
        <w:tab w:val="num" w:pos="360"/>
      </w:tabs>
      <w:ind w:left="0" w:firstLine="0"/>
    </w:pPr>
  </w:style>
  <w:style w:type="paragraph" w:styleId="MacroText">
    <w:name w:val="macro"/>
    <w:semiHidden/>
    <w:rsid w:val="00AB6F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AB6F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AB6F44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AB6F44"/>
    <w:pPr>
      <w:ind w:left="720"/>
    </w:pPr>
  </w:style>
  <w:style w:type="paragraph" w:styleId="NoteHeading">
    <w:name w:val="Note Heading"/>
    <w:basedOn w:val="Normal"/>
    <w:next w:val="Normal"/>
    <w:rsid w:val="00AB6F44"/>
  </w:style>
  <w:style w:type="paragraph" w:styleId="PlainText">
    <w:name w:val="Plain Text"/>
    <w:basedOn w:val="Normal"/>
    <w:rsid w:val="00AB6F44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AB6F44"/>
  </w:style>
  <w:style w:type="paragraph" w:styleId="Signature">
    <w:name w:val="Signature"/>
    <w:basedOn w:val="Normal"/>
    <w:rsid w:val="00AB6F44"/>
    <w:pPr>
      <w:ind w:left="4252"/>
    </w:pPr>
  </w:style>
  <w:style w:type="paragraph" w:styleId="Subtitle">
    <w:name w:val="Subtitle"/>
    <w:basedOn w:val="Normal"/>
    <w:qFormat/>
    <w:rsid w:val="00AB6F4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AB6F44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AB6F44"/>
  </w:style>
  <w:style w:type="paragraph" w:styleId="TOAHeading">
    <w:name w:val="toa heading"/>
    <w:basedOn w:val="Normal"/>
    <w:next w:val="Normal"/>
    <w:semiHidden/>
    <w:rsid w:val="00AB6F44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AB6F44"/>
  </w:style>
  <w:style w:type="paragraph" w:styleId="TOC2">
    <w:name w:val="toc 2"/>
    <w:basedOn w:val="Normal"/>
    <w:next w:val="Normal"/>
    <w:autoRedefine/>
    <w:semiHidden/>
    <w:rsid w:val="00AB6F44"/>
    <w:pPr>
      <w:ind w:left="260"/>
    </w:pPr>
  </w:style>
  <w:style w:type="paragraph" w:styleId="TOC3">
    <w:name w:val="toc 3"/>
    <w:basedOn w:val="Normal"/>
    <w:next w:val="Normal"/>
    <w:autoRedefine/>
    <w:semiHidden/>
    <w:rsid w:val="00AB6F44"/>
    <w:pPr>
      <w:ind w:left="520"/>
    </w:pPr>
  </w:style>
  <w:style w:type="paragraph" w:styleId="TOC4">
    <w:name w:val="toc 4"/>
    <w:basedOn w:val="Normal"/>
    <w:next w:val="Normal"/>
    <w:autoRedefine/>
    <w:semiHidden/>
    <w:rsid w:val="00AB6F44"/>
    <w:pPr>
      <w:ind w:left="780"/>
    </w:pPr>
  </w:style>
  <w:style w:type="paragraph" w:styleId="TOC5">
    <w:name w:val="toc 5"/>
    <w:basedOn w:val="Normal"/>
    <w:next w:val="Normal"/>
    <w:autoRedefine/>
    <w:semiHidden/>
    <w:rsid w:val="00AB6F44"/>
    <w:pPr>
      <w:ind w:left="1040"/>
    </w:pPr>
  </w:style>
  <w:style w:type="paragraph" w:styleId="TOC6">
    <w:name w:val="toc 6"/>
    <w:basedOn w:val="Normal"/>
    <w:next w:val="Normal"/>
    <w:autoRedefine/>
    <w:semiHidden/>
    <w:rsid w:val="00AB6F44"/>
    <w:pPr>
      <w:ind w:left="1300"/>
    </w:pPr>
  </w:style>
  <w:style w:type="paragraph" w:styleId="TOC7">
    <w:name w:val="toc 7"/>
    <w:basedOn w:val="Normal"/>
    <w:next w:val="Normal"/>
    <w:autoRedefine/>
    <w:semiHidden/>
    <w:rsid w:val="00AB6F44"/>
    <w:pPr>
      <w:ind w:left="1560"/>
    </w:pPr>
  </w:style>
  <w:style w:type="paragraph" w:styleId="TOC8">
    <w:name w:val="toc 8"/>
    <w:basedOn w:val="Normal"/>
    <w:next w:val="Normal"/>
    <w:autoRedefine/>
    <w:semiHidden/>
    <w:rsid w:val="00AB6F44"/>
    <w:pPr>
      <w:ind w:left="1820"/>
    </w:pPr>
  </w:style>
  <w:style w:type="paragraph" w:styleId="TOC9">
    <w:name w:val="toc 9"/>
    <w:basedOn w:val="Normal"/>
    <w:next w:val="Normal"/>
    <w:autoRedefine/>
    <w:semiHidden/>
    <w:rsid w:val="00AB6F44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rsid w:val="00AB6F44"/>
  </w:style>
  <w:style w:type="paragraph" w:customStyle="1" w:styleId="LDdefinition">
    <w:name w:val="LDdefinition"/>
    <w:basedOn w:val="LDClause"/>
    <w:link w:val="LDdefinitionChar"/>
    <w:rsid w:val="00AB6F44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AB6F44"/>
    <w:rPr>
      <w:b w:val="0"/>
    </w:rPr>
  </w:style>
  <w:style w:type="paragraph" w:customStyle="1" w:styleId="LDSchedSubclHead">
    <w:name w:val="LDSchedSubclHead"/>
    <w:basedOn w:val="LDScheduleClauseHead"/>
    <w:rsid w:val="00AB6F44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AmendHeading">
    <w:name w:val="LDAmendHeading"/>
    <w:basedOn w:val="LDTitle"/>
    <w:next w:val="Normal"/>
    <w:rsid w:val="00AB6F44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Normal"/>
    <w:rsid w:val="00AB6F44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AB6F44"/>
    <w:pPr>
      <w:spacing w:before="60" w:after="60"/>
      <w:ind w:left="964"/>
    </w:pPr>
  </w:style>
  <w:style w:type="paragraph" w:customStyle="1" w:styleId="LDNote">
    <w:name w:val="LDNote"/>
    <w:basedOn w:val="LDClause"/>
    <w:link w:val="LDNoteChar"/>
    <w:rsid w:val="00AB6F44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AB6F44"/>
    <w:rPr>
      <w:szCs w:val="20"/>
    </w:rPr>
  </w:style>
  <w:style w:type="paragraph" w:customStyle="1" w:styleId="LDP1a0">
    <w:name w:val="LDP1 (a)"/>
    <w:basedOn w:val="LDClause"/>
    <w:link w:val="LDP1aChar0"/>
    <w:rsid w:val="00AB6F44"/>
    <w:pPr>
      <w:tabs>
        <w:tab w:val="clear" w:pos="737"/>
        <w:tab w:val="left" w:pos="1191"/>
      </w:tabs>
      <w:ind w:left="1190" w:hanging="510"/>
    </w:pPr>
  </w:style>
  <w:style w:type="character" w:customStyle="1" w:styleId="LDP2iChar">
    <w:name w:val="LDP2 (i) Char"/>
    <w:link w:val="LDP2i"/>
    <w:rsid w:val="00D40ED4"/>
    <w:rPr>
      <w:sz w:val="24"/>
      <w:szCs w:val="24"/>
      <w:lang w:val="en-AU" w:eastAsia="en-US" w:bidi="ar-SA"/>
    </w:rPr>
  </w:style>
  <w:style w:type="character" w:customStyle="1" w:styleId="BodyTextChar">
    <w:name w:val="Body Text Char"/>
    <w:link w:val="BodyText"/>
    <w:rsid w:val="002C4FD0"/>
    <w:rPr>
      <w:rFonts w:ascii="Times New (W1)" w:hAnsi="Times New (W1)"/>
      <w:sz w:val="26"/>
      <w:szCs w:val="24"/>
      <w:lang w:val="en-AU" w:eastAsia="en-US" w:bidi="ar-SA"/>
    </w:rPr>
  </w:style>
  <w:style w:type="paragraph" w:customStyle="1" w:styleId="Default">
    <w:name w:val="Default"/>
    <w:rsid w:val="009E4F1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1">
    <w:name w:val="R1"/>
    <w:aliases w:val="1. or 1.(1)"/>
    <w:basedOn w:val="Default"/>
    <w:next w:val="Default"/>
    <w:rsid w:val="009E4F17"/>
    <w:pPr>
      <w:spacing w:before="120"/>
    </w:pPr>
    <w:rPr>
      <w:color w:val="auto"/>
    </w:rPr>
  </w:style>
  <w:style w:type="paragraph" w:customStyle="1" w:styleId="paraa">
    <w:name w:val="para (a)"/>
    <w:basedOn w:val="Default"/>
    <w:next w:val="Default"/>
    <w:rsid w:val="009E4F17"/>
    <w:rPr>
      <w:color w:val="auto"/>
    </w:rPr>
  </w:style>
  <w:style w:type="paragraph" w:customStyle="1" w:styleId="P2">
    <w:name w:val="P2"/>
    <w:aliases w:val="(i)"/>
    <w:basedOn w:val="Default"/>
    <w:next w:val="Default"/>
    <w:rsid w:val="009E4F17"/>
    <w:pPr>
      <w:spacing w:before="60"/>
    </w:pPr>
    <w:rPr>
      <w:color w:val="auto"/>
    </w:rPr>
  </w:style>
  <w:style w:type="character" w:styleId="CommentReference">
    <w:name w:val="annotation reference"/>
    <w:semiHidden/>
    <w:rsid w:val="00A654D2"/>
    <w:rPr>
      <w:sz w:val="16"/>
      <w:szCs w:val="16"/>
    </w:rPr>
  </w:style>
  <w:style w:type="character" w:customStyle="1" w:styleId="LDBodytextChar">
    <w:name w:val="LDBody text Char"/>
    <w:link w:val="LDBodytext"/>
    <w:rsid w:val="00DB1C71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DB1C71"/>
    <w:rPr>
      <w:sz w:val="24"/>
      <w:szCs w:val="24"/>
      <w:lang w:val="en-AU" w:eastAsia="en-US" w:bidi="ar-SA"/>
    </w:rPr>
  </w:style>
  <w:style w:type="character" w:customStyle="1" w:styleId="LDP1aChar">
    <w:name w:val="LDP1(a) Char"/>
    <w:basedOn w:val="LDClauseChar"/>
    <w:link w:val="LDP1a"/>
    <w:rsid w:val="00DB1C71"/>
    <w:rPr>
      <w:sz w:val="24"/>
      <w:szCs w:val="24"/>
      <w:lang w:val="en-AU" w:eastAsia="en-US" w:bidi="ar-SA"/>
    </w:rPr>
  </w:style>
  <w:style w:type="paragraph" w:customStyle="1" w:styleId="LDNotePara">
    <w:name w:val="LDNotePara"/>
    <w:basedOn w:val="LDNote"/>
    <w:rsid w:val="00B95C3B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B95C3B"/>
    <w:pPr>
      <w:spacing w:before="120"/>
    </w:pPr>
  </w:style>
  <w:style w:type="paragraph" w:customStyle="1" w:styleId="ldsignatory0">
    <w:name w:val="ldsignatory"/>
    <w:basedOn w:val="Normal"/>
    <w:rsid w:val="000F0D00"/>
    <w:pPr>
      <w:keepNext/>
      <w:spacing w:before="900"/>
    </w:pPr>
    <w:rPr>
      <w:rFonts w:ascii="Times New Roman" w:hAnsi="Times New Roman"/>
      <w:sz w:val="24"/>
      <w:szCs w:val="24"/>
      <w:lang w:eastAsia="en-AU"/>
    </w:rPr>
  </w:style>
  <w:style w:type="paragraph" w:customStyle="1" w:styleId="LDContentsHead">
    <w:name w:val="LDContentsHead"/>
    <w:basedOn w:val="LDTitle"/>
    <w:rsid w:val="00AB6F44"/>
    <w:pPr>
      <w:keepNext/>
      <w:spacing w:before="480" w:after="120"/>
    </w:pPr>
    <w:rPr>
      <w:b/>
    </w:rPr>
  </w:style>
  <w:style w:type="table" w:styleId="TableGrid">
    <w:name w:val="Table Grid"/>
    <w:basedOn w:val="TableNormal"/>
    <w:rsid w:val="00211D49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nbuck">
    <w:name w:val="genbuck"/>
    <w:basedOn w:val="Normal"/>
    <w:rsid w:val="007A2053"/>
    <w:pPr>
      <w:jc w:val="both"/>
    </w:pPr>
    <w:rPr>
      <w:rFonts w:ascii="Times New Roman" w:hAnsi="Times New Roman"/>
      <w:lang w:val="en-GB"/>
    </w:rPr>
  </w:style>
  <w:style w:type="character" w:customStyle="1" w:styleId="LDClauseHeadingChar">
    <w:name w:val="LDClauseHeading Char"/>
    <w:link w:val="LDClauseHeading"/>
    <w:rsid w:val="00CB1592"/>
    <w:rPr>
      <w:rFonts w:ascii="Arial" w:hAnsi="Arial"/>
      <w:b/>
      <w:sz w:val="24"/>
      <w:szCs w:val="24"/>
      <w:lang w:eastAsia="en-US"/>
    </w:rPr>
  </w:style>
  <w:style w:type="character" w:customStyle="1" w:styleId="LDP1aChar0">
    <w:name w:val="LDP1 (a) Char"/>
    <w:basedOn w:val="LDClauseChar"/>
    <w:link w:val="LDP1a0"/>
    <w:locked/>
    <w:rsid w:val="00202FFA"/>
    <w:rPr>
      <w:sz w:val="24"/>
      <w:szCs w:val="24"/>
      <w:lang w:val="en-AU" w:eastAsia="en-US" w:bidi="ar-SA"/>
    </w:rPr>
  </w:style>
  <w:style w:type="character" w:customStyle="1" w:styleId="LDdefinitionChar">
    <w:name w:val="LDdefinition Char"/>
    <w:basedOn w:val="LDClauseChar"/>
    <w:link w:val="LDdefinition"/>
    <w:rsid w:val="00DC2EDA"/>
    <w:rPr>
      <w:sz w:val="24"/>
      <w:szCs w:val="24"/>
      <w:lang w:val="en-AU" w:eastAsia="en-US" w:bidi="ar-SA"/>
    </w:rPr>
  </w:style>
  <w:style w:type="character" w:customStyle="1" w:styleId="LDNoteChar">
    <w:name w:val="LDNote Char"/>
    <w:link w:val="LDNote"/>
    <w:rsid w:val="00B56F18"/>
    <w:rPr>
      <w:szCs w:val="24"/>
      <w:lang w:eastAsia="en-US"/>
    </w:rPr>
  </w:style>
  <w:style w:type="character" w:customStyle="1" w:styleId="LDScheduleClauseChar">
    <w:name w:val="LDScheduleClause Char"/>
    <w:link w:val="LDScheduleClause"/>
    <w:rsid w:val="00252A21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18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5A7A2F"/>
    <w:rPr>
      <w:rFonts w:asciiTheme="minorHAnsi" w:eastAsiaTheme="minorHAnsi" w:hAnsiTheme="minorHAnsi" w:cstheme="minorBidi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196E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EA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372978"/>
    <w:rPr>
      <w:rFonts w:ascii="Arial" w:hAnsi="Arial" w:cs="Arial"/>
      <w:b/>
      <w:sz w:val="26"/>
      <w:lang w:eastAsia="en-US"/>
    </w:rPr>
  </w:style>
  <w:style w:type="character" w:customStyle="1" w:styleId="LDDateChar">
    <w:name w:val="LDDate Char"/>
    <w:basedOn w:val="LDBodytextChar"/>
    <w:link w:val="LDDate"/>
    <w:rsid w:val="009B2462"/>
    <w:rPr>
      <w:sz w:val="24"/>
      <w:szCs w:val="24"/>
      <w:lang w:val="en-AU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35095"/>
    <w:rPr>
      <w:rFonts w:ascii="Arial" w:eastAsiaTheme="majorEastAsia" w:hAnsi="Arial" w:cstheme="majorBidi"/>
      <w:color w:val="000000" w:themeColor="text1"/>
      <w:sz w:val="24"/>
      <w:szCs w:val="32"/>
      <w:lang w:eastAsia="en-US"/>
    </w:rPr>
  </w:style>
  <w:style w:type="paragraph" w:styleId="Revision">
    <w:name w:val="Revision"/>
    <w:hidden/>
    <w:uiPriority w:val="99"/>
    <w:semiHidden/>
    <w:rsid w:val="00C706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1" ma:contentTypeDescription="Create a new document." ma:contentTypeScope="" ma:versionID="37e1498d5cf0be0c5c5f5d961f1cce30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0818cf075b8dc672214adfcb216fc66f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C34676-B811-4A2D-AF22-84673C9321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90F07A-B522-4F3E-AFE6-E030154C3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5871-05D4-4D2D-A248-B73766850D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098E72-2CFA-448A-B70A-1A45F1D9C4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EX27/23</vt:lpstr>
    </vt:vector>
  </TitlesOfParts>
  <Company>Civil Aviation Safety Authority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EX27/23</dc:title>
  <dc:subject>Remotely Piloted Aircraft Operations Beyond Visual Line of Sight Exemption 2023</dc:subject>
  <dc:creator>Civil Aviation Safety Authority</dc:creator>
  <cp:keywords/>
  <cp:lastModifiedBy>Spesyvy, Nadia</cp:lastModifiedBy>
  <cp:revision>10</cp:revision>
  <cp:lastPrinted>2023-03-27T16:53:00Z</cp:lastPrinted>
  <dcterms:created xsi:type="dcterms:W3CDTF">2023-02-27T19:18:00Z</dcterms:created>
  <dcterms:modified xsi:type="dcterms:W3CDTF">2023-04-05T03:38:00Z</dcterms:modified>
  <cp:category>Exemptions, Directions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  <property fmtid="{D5CDD505-2E9C-101B-9397-08002B2CF9AE}" pid="3" name="MediaServiceImageTags">
    <vt:lpwstr/>
  </property>
</Properties>
</file>