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7214FE" w:rsidRDefault="006D6009" w:rsidP="00BB0FA7">
      <w:pPr>
        <w:keepNext/>
        <w:spacing w:after="0" w:line="240" w:lineRule="auto"/>
        <w:ind w:left="720" w:hanging="720"/>
        <w:rPr>
          <w:rFonts w:ascii="Arial" w:eastAsia="Times New Roman" w:hAnsi="Arial"/>
          <w:b/>
          <w:sz w:val="24"/>
          <w:szCs w:val="24"/>
        </w:rPr>
      </w:pPr>
      <w:r w:rsidRPr="007214FE">
        <w:rPr>
          <w:rFonts w:ascii="Arial" w:eastAsia="Times New Roman" w:hAnsi="Arial"/>
          <w:b/>
          <w:sz w:val="24"/>
          <w:szCs w:val="24"/>
        </w:rPr>
        <w:t>Explanatory Statement</w:t>
      </w:r>
    </w:p>
    <w:p w14:paraId="21B3C712" w14:textId="77777777" w:rsidR="0097132A" w:rsidRPr="007214FE" w:rsidRDefault="0097132A" w:rsidP="00BB0FA7">
      <w:pPr>
        <w:keepNext/>
        <w:spacing w:before="240" w:after="240" w:line="240" w:lineRule="auto"/>
        <w:ind w:left="720" w:hanging="720"/>
        <w:rPr>
          <w:rFonts w:ascii="Arial" w:eastAsia="Times New Roman" w:hAnsi="Arial"/>
          <w:b/>
          <w:sz w:val="24"/>
          <w:szCs w:val="24"/>
        </w:rPr>
      </w:pPr>
      <w:r w:rsidRPr="007214FE">
        <w:rPr>
          <w:rFonts w:ascii="Arial" w:eastAsia="Times New Roman" w:hAnsi="Arial"/>
          <w:b/>
          <w:sz w:val="24"/>
          <w:szCs w:val="24"/>
        </w:rPr>
        <w:t>Civil Aviation Safety Regulations 1998</w:t>
      </w:r>
    </w:p>
    <w:p w14:paraId="63EF8033" w14:textId="5E3A23FD" w:rsidR="006D6009" w:rsidRPr="007214FE" w:rsidRDefault="00C56F12" w:rsidP="00BB0FA7">
      <w:pPr>
        <w:keepNext/>
        <w:spacing w:before="180" w:after="60"/>
        <w:rPr>
          <w:rFonts w:ascii="Arial" w:eastAsia="Times New Roman" w:hAnsi="Arial"/>
          <w:b/>
          <w:sz w:val="24"/>
          <w:szCs w:val="24"/>
        </w:rPr>
      </w:pPr>
      <w:bookmarkStart w:id="0" w:name="_Hlk531793221"/>
      <w:r w:rsidRPr="007214FE">
        <w:rPr>
          <w:rFonts w:ascii="Arial" w:eastAsia="Times New Roman" w:hAnsi="Arial"/>
          <w:b/>
          <w:sz w:val="24"/>
          <w:szCs w:val="24"/>
        </w:rPr>
        <w:t>CASA EX</w:t>
      </w:r>
      <w:r w:rsidR="001252FF" w:rsidRPr="007214FE">
        <w:rPr>
          <w:rFonts w:ascii="Arial" w:eastAsia="Times New Roman" w:hAnsi="Arial"/>
          <w:b/>
          <w:sz w:val="24"/>
          <w:szCs w:val="24"/>
        </w:rPr>
        <w:t>01/</w:t>
      </w:r>
      <w:r w:rsidRPr="007214FE">
        <w:rPr>
          <w:rFonts w:ascii="Arial" w:eastAsia="Times New Roman" w:hAnsi="Arial"/>
          <w:b/>
          <w:sz w:val="24"/>
          <w:szCs w:val="24"/>
        </w:rPr>
        <w:t>2</w:t>
      </w:r>
      <w:r w:rsidR="000A0A97" w:rsidRPr="007214FE">
        <w:rPr>
          <w:rFonts w:ascii="Arial" w:eastAsia="Times New Roman" w:hAnsi="Arial"/>
          <w:b/>
          <w:sz w:val="24"/>
          <w:szCs w:val="24"/>
        </w:rPr>
        <w:t>3</w:t>
      </w:r>
      <w:r w:rsidRPr="007214FE">
        <w:rPr>
          <w:rFonts w:ascii="Arial" w:eastAsia="Times New Roman" w:hAnsi="Arial"/>
          <w:b/>
          <w:sz w:val="24"/>
          <w:szCs w:val="24"/>
        </w:rPr>
        <w:t xml:space="preserve"> — Multi-Engine Helicopters </w:t>
      </w:r>
      <w:r w:rsidR="000A0A97" w:rsidRPr="007214FE">
        <w:rPr>
          <w:rFonts w:ascii="Arial" w:eastAsia="Times New Roman" w:hAnsi="Arial"/>
          <w:b/>
          <w:sz w:val="24"/>
          <w:szCs w:val="24"/>
        </w:rPr>
        <w:t>(CASA EX</w:t>
      </w:r>
      <w:r w:rsidR="000D796A" w:rsidRPr="007214FE">
        <w:rPr>
          <w:rFonts w:ascii="Arial" w:eastAsia="Times New Roman" w:hAnsi="Arial"/>
          <w:b/>
          <w:sz w:val="24"/>
          <w:szCs w:val="24"/>
        </w:rPr>
        <w:t xml:space="preserve">49/22) Amendment Instrument </w:t>
      </w:r>
      <w:r w:rsidRPr="007214FE">
        <w:rPr>
          <w:rFonts w:ascii="Arial" w:eastAsia="Times New Roman" w:hAnsi="Arial"/>
          <w:b/>
          <w:sz w:val="24"/>
          <w:szCs w:val="24"/>
        </w:rPr>
        <w:t>202</w:t>
      </w:r>
      <w:bookmarkEnd w:id="0"/>
      <w:r w:rsidR="000D796A" w:rsidRPr="007214FE">
        <w:rPr>
          <w:rFonts w:ascii="Arial" w:eastAsia="Times New Roman" w:hAnsi="Arial"/>
          <w:b/>
          <w:sz w:val="24"/>
          <w:szCs w:val="24"/>
        </w:rPr>
        <w:t>3</w:t>
      </w:r>
    </w:p>
    <w:p w14:paraId="761602C9" w14:textId="77777777" w:rsidR="006D6009" w:rsidRPr="007214FE" w:rsidRDefault="006D6009" w:rsidP="006D6009">
      <w:pPr>
        <w:spacing w:after="0" w:line="240" w:lineRule="auto"/>
        <w:rPr>
          <w:rFonts w:ascii="Times New Roman" w:eastAsia="Times New Roman" w:hAnsi="Times New Roman"/>
          <w:b/>
          <w:sz w:val="24"/>
          <w:szCs w:val="24"/>
          <w:lang w:eastAsia="en-AU"/>
        </w:rPr>
      </w:pPr>
      <w:r w:rsidRPr="007214FE">
        <w:rPr>
          <w:rFonts w:ascii="Times New Roman" w:eastAsia="Times New Roman" w:hAnsi="Times New Roman"/>
          <w:b/>
          <w:sz w:val="24"/>
          <w:szCs w:val="24"/>
          <w:lang w:eastAsia="en-AU"/>
        </w:rPr>
        <w:t>Purpose</w:t>
      </w:r>
    </w:p>
    <w:p w14:paraId="03E32296" w14:textId="77777777" w:rsidR="000D796A" w:rsidRPr="007214FE" w:rsidRDefault="000D796A" w:rsidP="006D6009">
      <w:pPr>
        <w:spacing w:after="0" w:line="240" w:lineRule="auto"/>
        <w:rPr>
          <w:rFonts w:ascii="Times New Roman" w:eastAsia="Times New Roman" w:hAnsi="Times New Roman"/>
          <w:b/>
          <w:sz w:val="24"/>
          <w:szCs w:val="24"/>
          <w:lang w:eastAsia="en-AU"/>
        </w:rPr>
      </w:pPr>
    </w:p>
    <w:p w14:paraId="505E7AD0" w14:textId="04457701" w:rsidR="00C4522D" w:rsidRPr="007214FE" w:rsidRDefault="00892746" w:rsidP="00ED5A1C">
      <w:pPr>
        <w:spacing w:before="120" w:after="0" w:line="240" w:lineRule="auto"/>
        <w:rPr>
          <w:rFonts w:ascii="Times New Roman" w:hAnsi="Times New Roman"/>
          <w:sz w:val="24"/>
          <w:szCs w:val="24"/>
        </w:rPr>
      </w:pPr>
      <w:r w:rsidRPr="007214FE">
        <w:rPr>
          <w:rFonts w:ascii="Times New Roman" w:hAnsi="Times New Roman"/>
          <w:sz w:val="24"/>
          <w:szCs w:val="24"/>
        </w:rPr>
        <w:t xml:space="preserve">The purpose of </w:t>
      </w:r>
      <w:r w:rsidRPr="007214FE">
        <w:rPr>
          <w:rFonts w:ascii="Times New Roman" w:hAnsi="Times New Roman"/>
          <w:i/>
          <w:iCs/>
          <w:sz w:val="24"/>
          <w:szCs w:val="24"/>
        </w:rPr>
        <w:t>CASA EX</w:t>
      </w:r>
      <w:r w:rsidR="001252FF" w:rsidRPr="007214FE">
        <w:rPr>
          <w:rFonts w:ascii="Times New Roman" w:hAnsi="Times New Roman"/>
          <w:i/>
          <w:iCs/>
          <w:sz w:val="24"/>
          <w:szCs w:val="24"/>
        </w:rPr>
        <w:t>01</w:t>
      </w:r>
      <w:r w:rsidRPr="007214FE">
        <w:rPr>
          <w:rFonts w:ascii="Times New Roman" w:hAnsi="Times New Roman"/>
          <w:i/>
          <w:iCs/>
          <w:sz w:val="24"/>
          <w:szCs w:val="24"/>
        </w:rPr>
        <w:t>/23</w:t>
      </w:r>
      <w:r w:rsidRPr="007214FE">
        <w:rPr>
          <w:rFonts w:ascii="Times New Roman" w:eastAsia="Times New Roman" w:hAnsi="Times New Roman"/>
          <w:sz w:val="24"/>
          <w:szCs w:val="24"/>
        </w:rPr>
        <w:t xml:space="preserve"> — </w:t>
      </w:r>
      <w:r w:rsidR="00F36B71" w:rsidRPr="007214FE">
        <w:rPr>
          <w:rFonts w:ascii="Times New Roman" w:eastAsia="Times New Roman" w:hAnsi="Times New Roman"/>
          <w:i/>
          <w:iCs/>
          <w:sz w:val="24"/>
          <w:szCs w:val="24"/>
        </w:rPr>
        <w:t>Multi</w:t>
      </w:r>
      <w:r w:rsidR="00A5598F" w:rsidRPr="007214FE">
        <w:rPr>
          <w:rFonts w:ascii="Times New Roman" w:eastAsia="Times New Roman" w:hAnsi="Times New Roman"/>
          <w:i/>
          <w:iCs/>
          <w:sz w:val="24"/>
          <w:szCs w:val="24"/>
        </w:rPr>
        <w:t>-</w:t>
      </w:r>
      <w:r w:rsidR="00F36B71" w:rsidRPr="007214FE">
        <w:rPr>
          <w:rFonts w:ascii="Times New Roman" w:eastAsia="Times New Roman" w:hAnsi="Times New Roman"/>
          <w:i/>
          <w:iCs/>
          <w:sz w:val="24"/>
          <w:szCs w:val="24"/>
        </w:rPr>
        <w:t>Engine Helicopters (CASA E</w:t>
      </w:r>
      <w:r w:rsidR="00D6625B" w:rsidRPr="007214FE">
        <w:rPr>
          <w:rFonts w:ascii="Times New Roman" w:eastAsia="Times New Roman" w:hAnsi="Times New Roman"/>
          <w:i/>
          <w:iCs/>
          <w:sz w:val="24"/>
          <w:szCs w:val="24"/>
        </w:rPr>
        <w:t>X4</w:t>
      </w:r>
      <w:r w:rsidR="00F36B71" w:rsidRPr="007214FE">
        <w:rPr>
          <w:rFonts w:ascii="Times New Roman" w:eastAsia="Times New Roman" w:hAnsi="Times New Roman"/>
          <w:i/>
          <w:iCs/>
          <w:sz w:val="24"/>
          <w:szCs w:val="24"/>
        </w:rPr>
        <w:t xml:space="preserve">9/22) Amendment Instrument 2023 </w:t>
      </w:r>
      <w:r w:rsidR="00F36B71" w:rsidRPr="007214FE">
        <w:rPr>
          <w:rFonts w:ascii="Times New Roman" w:eastAsia="Times New Roman" w:hAnsi="Times New Roman"/>
          <w:sz w:val="24"/>
          <w:szCs w:val="24"/>
        </w:rPr>
        <w:t xml:space="preserve">is to </w:t>
      </w:r>
      <w:r w:rsidR="00CB5A8B" w:rsidRPr="007214FE">
        <w:rPr>
          <w:rFonts w:ascii="Times New Roman" w:eastAsia="Times New Roman" w:hAnsi="Times New Roman"/>
          <w:sz w:val="24"/>
          <w:szCs w:val="24"/>
        </w:rPr>
        <w:t>make</w:t>
      </w:r>
      <w:r w:rsidR="006E59A5" w:rsidRPr="007214FE">
        <w:rPr>
          <w:rFonts w:ascii="Times New Roman" w:eastAsia="Times New Roman" w:hAnsi="Times New Roman"/>
          <w:sz w:val="24"/>
          <w:szCs w:val="24"/>
        </w:rPr>
        <w:t xml:space="preserve"> changes to </w:t>
      </w:r>
      <w:r w:rsidR="006E59A5" w:rsidRPr="007214FE">
        <w:rPr>
          <w:rFonts w:ascii="Times New Roman" w:eastAsia="Times New Roman" w:hAnsi="Times New Roman"/>
          <w:i/>
          <w:iCs/>
          <w:sz w:val="24"/>
          <w:szCs w:val="24"/>
        </w:rPr>
        <w:t>CASA</w:t>
      </w:r>
      <w:r w:rsidR="00AD4C0A" w:rsidRPr="007214FE">
        <w:rPr>
          <w:rFonts w:ascii="Times New Roman" w:eastAsia="Times New Roman" w:hAnsi="Times New Roman"/>
          <w:i/>
          <w:iCs/>
          <w:sz w:val="24"/>
          <w:szCs w:val="24"/>
        </w:rPr>
        <w:t> </w:t>
      </w:r>
      <w:r w:rsidR="006E59A5" w:rsidRPr="007214FE">
        <w:rPr>
          <w:rFonts w:ascii="Times New Roman" w:eastAsia="Times New Roman" w:hAnsi="Times New Roman"/>
          <w:i/>
          <w:iCs/>
          <w:sz w:val="24"/>
          <w:szCs w:val="24"/>
        </w:rPr>
        <w:t>EX49/22</w:t>
      </w:r>
      <w:r w:rsidR="00AD4C0A" w:rsidRPr="007214FE">
        <w:rPr>
          <w:rFonts w:ascii="Times New Roman" w:hAnsi="Times New Roman"/>
          <w:bCs/>
          <w:i/>
          <w:iCs/>
          <w:sz w:val="24"/>
          <w:szCs w:val="24"/>
        </w:rPr>
        <w:t> —</w:t>
      </w:r>
      <w:r w:rsidR="00AD4C0A" w:rsidRPr="007214FE">
        <w:rPr>
          <w:rFonts w:ascii="Times New Roman" w:hAnsi="Times New Roman"/>
          <w:i/>
          <w:iCs/>
          <w:sz w:val="24"/>
          <w:szCs w:val="24"/>
        </w:rPr>
        <w:t xml:space="preserve"> Multi-Engine Helicopters</w:t>
      </w:r>
      <w:r w:rsidR="00AD4C0A" w:rsidRPr="007214FE">
        <w:rPr>
          <w:rFonts w:ascii="Times New Roman" w:hAnsi="Times New Roman"/>
          <w:bCs/>
          <w:i/>
          <w:iCs/>
          <w:sz w:val="24"/>
          <w:szCs w:val="24"/>
        </w:rPr>
        <w:t xml:space="preserve"> Exemption 2022</w:t>
      </w:r>
      <w:r w:rsidR="00AD4C0A" w:rsidRPr="007214FE">
        <w:rPr>
          <w:rFonts w:ascii="Times New Roman" w:hAnsi="Times New Roman"/>
          <w:bCs/>
          <w:sz w:val="24"/>
          <w:szCs w:val="24"/>
        </w:rPr>
        <w:t xml:space="preserve"> (</w:t>
      </w:r>
      <w:r w:rsidR="00AD4C0A" w:rsidRPr="007214FE">
        <w:rPr>
          <w:rFonts w:ascii="Times New Roman" w:eastAsia="Times New Roman" w:hAnsi="Times New Roman"/>
          <w:b/>
          <w:bCs/>
          <w:i/>
          <w:sz w:val="24"/>
          <w:szCs w:val="24"/>
        </w:rPr>
        <w:t xml:space="preserve">CASA </w:t>
      </w:r>
      <w:r w:rsidR="00F0397F" w:rsidRPr="007214FE">
        <w:rPr>
          <w:rFonts w:ascii="Times New Roman" w:eastAsia="Times New Roman" w:hAnsi="Times New Roman"/>
          <w:b/>
          <w:bCs/>
          <w:i/>
          <w:sz w:val="24"/>
          <w:szCs w:val="24"/>
        </w:rPr>
        <w:t>EX</w:t>
      </w:r>
      <w:r w:rsidR="00AD4C0A" w:rsidRPr="007214FE">
        <w:rPr>
          <w:rFonts w:ascii="Times New Roman" w:eastAsia="Times New Roman" w:hAnsi="Times New Roman"/>
          <w:b/>
          <w:bCs/>
          <w:i/>
          <w:sz w:val="24"/>
          <w:szCs w:val="24"/>
        </w:rPr>
        <w:t>49/22</w:t>
      </w:r>
      <w:r w:rsidR="00AD4C0A" w:rsidRPr="007214FE">
        <w:rPr>
          <w:rFonts w:ascii="Times New Roman" w:eastAsia="Times New Roman" w:hAnsi="Times New Roman"/>
          <w:iCs/>
          <w:sz w:val="24"/>
          <w:szCs w:val="24"/>
        </w:rPr>
        <w:t xml:space="preserve">) </w:t>
      </w:r>
      <w:r w:rsidR="00CB5A8B" w:rsidRPr="007214FE">
        <w:rPr>
          <w:rFonts w:ascii="Times New Roman" w:eastAsia="Times New Roman" w:hAnsi="Times New Roman"/>
          <w:sz w:val="24"/>
          <w:szCs w:val="24"/>
        </w:rPr>
        <w:t xml:space="preserve">that are consequential </w:t>
      </w:r>
      <w:r w:rsidR="00282625" w:rsidRPr="007214FE">
        <w:rPr>
          <w:rFonts w:ascii="Times New Roman" w:eastAsia="Times New Roman" w:hAnsi="Times New Roman"/>
          <w:sz w:val="24"/>
          <w:szCs w:val="24"/>
        </w:rPr>
        <w:t xml:space="preserve">to the </w:t>
      </w:r>
      <w:r w:rsidR="00DE4DFC" w:rsidRPr="007214FE">
        <w:rPr>
          <w:rFonts w:ascii="Times New Roman" w:hAnsi="Times New Roman"/>
          <w:i/>
          <w:iCs/>
          <w:sz w:val="24"/>
          <w:szCs w:val="24"/>
        </w:rPr>
        <w:t>Part 61 Flight Crew Licensing (Prescribed Aircraft and Type Ratings) (Edition 9) Instrument 2023</w:t>
      </w:r>
      <w:r w:rsidR="006773A0" w:rsidRPr="007214FE">
        <w:rPr>
          <w:rFonts w:ascii="Times New Roman" w:hAnsi="Times New Roman"/>
          <w:sz w:val="24"/>
          <w:szCs w:val="24"/>
        </w:rPr>
        <w:t xml:space="preserve"> (the </w:t>
      </w:r>
      <w:r w:rsidR="00C215C5" w:rsidRPr="007214FE">
        <w:rPr>
          <w:rFonts w:ascii="Times New Roman" w:hAnsi="Times New Roman"/>
          <w:b/>
          <w:bCs/>
          <w:i/>
          <w:iCs/>
          <w:sz w:val="24"/>
          <w:szCs w:val="24"/>
        </w:rPr>
        <w:t>new</w:t>
      </w:r>
      <w:r w:rsidR="00C215C5" w:rsidRPr="007214FE">
        <w:rPr>
          <w:rFonts w:ascii="Times New Roman" w:hAnsi="Times New Roman"/>
          <w:sz w:val="24"/>
          <w:szCs w:val="24"/>
        </w:rPr>
        <w:t xml:space="preserve"> </w:t>
      </w:r>
      <w:r w:rsidR="005872B3" w:rsidRPr="007214FE">
        <w:rPr>
          <w:rFonts w:ascii="Times New Roman" w:hAnsi="Times New Roman"/>
          <w:b/>
          <w:bCs/>
          <w:i/>
          <w:iCs/>
          <w:sz w:val="24"/>
          <w:szCs w:val="24"/>
        </w:rPr>
        <w:t>Part</w:t>
      </w:r>
      <w:r w:rsidR="00F0397F" w:rsidRPr="007214FE">
        <w:rPr>
          <w:rFonts w:ascii="Times New Roman" w:hAnsi="Times New Roman"/>
          <w:b/>
          <w:bCs/>
          <w:i/>
          <w:iCs/>
          <w:sz w:val="24"/>
          <w:szCs w:val="24"/>
        </w:rPr>
        <w:t> </w:t>
      </w:r>
      <w:r w:rsidR="005872B3" w:rsidRPr="007214FE">
        <w:rPr>
          <w:rFonts w:ascii="Times New Roman" w:hAnsi="Times New Roman"/>
          <w:b/>
          <w:bCs/>
          <w:i/>
          <w:iCs/>
          <w:sz w:val="24"/>
          <w:szCs w:val="24"/>
        </w:rPr>
        <w:t xml:space="preserve">61 </w:t>
      </w:r>
      <w:r w:rsidR="006773A0" w:rsidRPr="007214FE">
        <w:rPr>
          <w:rFonts w:ascii="Times New Roman" w:hAnsi="Times New Roman"/>
          <w:b/>
          <w:bCs/>
          <w:i/>
          <w:iCs/>
          <w:sz w:val="24"/>
          <w:szCs w:val="24"/>
        </w:rPr>
        <w:t>prescription instrument</w:t>
      </w:r>
      <w:r w:rsidR="006773A0" w:rsidRPr="007214FE">
        <w:rPr>
          <w:rFonts w:ascii="Times New Roman" w:hAnsi="Times New Roman"/>
          <w:sz w:val="24"/>
          <w:szCs w:val="24"/>
        </w:rPr>
        <w:t>).</w:t>
      </w:r>
    </w:p>
    <w:p w14:paraId="392E7554" w14:textId="7AC84C11" w:rsidR="006B2D70" w:rsidRPr="007214FE" w:rsidRDefault="006B2D70" w:rsidP="006D6009">
      <w:pPr>
        <w:spacing w:after="0" w:line="240" w:lineRule="auto"/>
        <w:rPr>
          <w:rFonts w:ascii="Times New Roman" w:hAnsi="Times New Roman"/>
          <w:sz w:val="24"/>
          <w:szCs w:val="24"/>
        </w:rPr>
      </w:pPr>
    </w:p>
    <w:p w14:paraId="1B62BC05" w14:textId="4B4B3014" w:rsidR="00D46AEA" w:rsidRPr="007214FE" w:rsidRDefault="007C34D2" w:rsidP="00BB0FA7">
      <w:pPr>
        <w:spacing w:after="0" w:line="240" w:lineRule="auto"/>
        <w:ind w:right="521"/>
        <w:rPr>
          <w:rFonts w:ascii="Times New Roman" w:hAnsi="Times New Roman"/>
          <w:sz w:val="24"/>
          <w:szCs w:val="24"/>
        </w:rPr>
      </w:pPr>
      <w:r w:rsidRPr="007214FE">
        <w:rPr>
          <w:rFonts w:ascii="Times New Roman" w:hAnsi="Times New Roman"/>
          <w:sz w:val="24"/>
          <w:szCs w:val="24"/>
        </w:rPr>
        <w:t xml:space="preserve">CASA EX49/22 was made to enable pilots </w:t>
      </w:r>
      <w:r w:rsidR="00810125" w:rsidRPr="007214FE">
        <w:rPr>
          <w:rFonts w:ascii="Times New Roman" w:hAnsi="Times New Roman"/>
          <w:sz w:val="24"/>
          <w:szCs w:val="24"/>
        </w:rPr>
        <w:t xml:space="preserve">to operate certain multi-engine helicopters in a </w:t>
      </w:r>
      <w:r w:rsidR="007F488E" w:rsidRPr="007214FE">
        <w:rPr>
          <w:rFonts w:ascii="Times New Roman" w:hAnsi="Times New Roman"/>
          <w:sz w:val="24"/>
          <w:szCs w:val="24"/>
        </w:rPr>
        <w:t>way similar to the way multi-engine aeroplanes are operated</w:t>
      </w:r>
      <w:r w:rsidR="005363EF" w:rsidRPr="007214FE">
        <w:rPr>
          <w:rFonts w:ascii="Times New Roman" w:hAnsi="Times New Roman"/>
          <w:sz w:val="24"/>
          <w:szCs w:val="24"/>
        </w:rPr>
        <w:t xml:space="preserve"> within</w:t>
      </w:r>
      <w:r w:rsidR="007F488E" w:rsidRPr="007214FE">
        <w:rPr>
          <w:rFonts w:ascii="Times New Roman" w:hAnsi="Times New Roman"/>
          <w:sz w:val="24"/>
          <w:szCs w:val="24"/>
        </w:rPr>
        <w:t xml:space="preserve"> </w:t>
      </w:r>
      <w:r w:rsidR="00081A38" w:rsidRPr="007214FE">
        <w:rPr>
          <w:rFonts w:ascii="Times New Roman" w:hAnsi="Times New Roman"/>
          <w:sz w:val="24"/>
          <w:szCs w:val="24"/>
        </w:rPr>
        <w:t>a</w:t>
      </w:r>
      <w:r w:rsidR="000F556D" w:rsidRPr="007214FE">
        <w:rPr>
          <w:rFonts w:ascii="Times New Roman" w:hAnsi="Times New Roman"/>
          <w:sz w:val="24"/>
          <w:szCs w:val="24"/>
        </w:rPr>
        <w:t xml:space="preserve"> class rating system</w:t>
      </w:r>
      <w:r w:rsidR="00081A38" w:rsidRPr="007214FE">
        <w:rPr>
          <w:rFonts w:ascii="Times New Roman" w:hAnsi="Times New Roman"/>
          <w:sz w:val="24"/>
          <w:szCs w:val="24"/>
        </w:rPr>
        <w:t xml:space="preserve"> under </w:t>
      </w:r>
      <w:r w:rsidR="003D0D82" w:rsidRPr="007214FE">
        <w:rPr>
          <w:rFonts w:ascii="Times New Roman" w:hAnsi="Times New Roman"/>
          <w:sz w:val="24"/>
          <w:szCs w:val="24"/>
        </w:rPr>
        <w:t xml:space="preserve">regulation 61.747 of </w:t>
      </w:r>
      <w:r w:rsidR="00A40837" w:rsidRPr="007214FE">
        <w:rPr>
          <w:rFonts w:ascii="Times New Roman" w:hAnsi="Times New Roman"/>
          <w:sz w:val="24"/>
          <w:szCs w:val="24"/>
        </w:rPr>
        <w:t xml:space="preserve">the </w:t>
      </w:r>
      <w:r w:rsidR="00A40837" w:rsidRPr="007214FE">
        <w:rPr>
          <w:rFonts w:ascii="Times New Roman" w:hAnsi="Times New Roman"/>
          <w:i/>
          <w:iCs/>
          <w:sz w:val="24"/>
          <w:szCs w:val="24"/>
        </w:rPr>
        <w:t>Civil Aviation Safety Regulations 1998</w:t>
      </w:r>
      <w:r w:rsidR="00A40837" w:rsidRPr="007214FE">
        <w:rPr>
          <w:rFonts w:ascii="Times New Roman" w:hAnsi="Times New Roman"/>
          <w:sz w:val="24"/>
          <w:szCs w:val="24"/>
        </w:rPr>
        <w:t xml:space="preserve"> (</w:t>
      </w:r>
      <w:r w:rsidR="003D0D82" w:rsidRPr="007214FE">
        <w:rPr>
          <w:rFonts w:ascii="Times New Roman" w:hAnsi="Times New Roman"/>
          <w:b/>
          <w:bCs/>
          <w:i/>
          <w:iCs/>
          <w:sz w:val="24"/>
          <w:szCs w:val="24"/>
        </w:rPr>
        <w:t>CASR</w:t>
      </w:r>
      <w:r w:rsidR="00A40837" w:rsidRPr="007214FE">
        <w:rPr>
          <w:rFonts w:ascii="Times New Roman" w:hAnsi="Times New Roman"/>
          <w:sz w:val="24"/>
          <w:szCs w:val="24"/>
        </w:rPr>
        <w:t>)</w:t>
      </w:r>
      <w:r w:rsidR="003D0D82" w:rsidRPr="007214FE">
        <w:rPr>
          <w:rFonts w:ascii="Times New Roman" w:hAnsi="Times New Roman"/>
          <w:sz w:val="24"/>
          <w:szCs w:val="24"/>
        </w:rPr>
        <w:t>.</w:t>
      </w:r>
      <w:r w:rsidR="003F2220" w:rsidRPr="007214FE">
        <w:rPr>
          <w:rFonts w:ascii="Times New Roman" w:hAnsi="Times New Roman"/>
          <w:sz w:val="24"/>
          <w:szCs w:val="24"/>
        </w:rPr>
        <w:t xml:space="preserve"> </w:t>
      </w:r>
      <w:r w:rsidR="00903CEE" w:rsidRPr="007214FE">
        <w:rPr>
          <w:rFonts w:ascii="Times New Roman" w:hAnsi="Times New Roman"/>
          <w:sz w:val="24"/>
          <w:szCs w:val="24"/>
        </w:rPr>
        <w:t>F</w:t>
      </w:r>
      <w:r w:rsidR="005367D8" w:rsidRPr="007214FE">
        <w:rPr>
          <w:rFonts w:ascii="Times New Roman" w:hAnsi="Times New Roman"/>
          <w:sz w:val="24"/>
          <w:szCs w:val="24"/>
        </w:rPr>
        <w:t>or multi</w:t>
      </w:r>
      <w:r w:rsidR="00A40837" w:rsidRPr="007214FE">
        <w:rPr>
          <w:rFonts w:ascii="Times New Roman" w:hAnsi="Times New Roman"/>
          <w:sz w:val="24"/>
          <w:szCs w:val="24"/>
        </w:rPr>
        <w:noBreakHyphen/>
      </w:r>
      <w:r w:rsidR="005367D8" w:rsidRPr="007214FE">
        <w:rPr>
          <w:rFonts w:ascii="Times New Roman" w:hAnsi="Times New Roman"/>
          <w:sz w:val="24"/>
          <w:szCs w:val="24"/>
        </w:rPr>
        <w:t>engine aeroplanes,</w:t>
      </w:r>
      <w:r w:rsidR="003F2220" w:rsidRPr="007214FE">
        <w:rPr>
          <w:rFonts w:ascii="Times New Roman" w:hAnsi="Times New Roman"/>
          <w:sz w:val="24"/>
          <w:szCs w:val="24"/>
        </w:rPr>
        <w:t xml:space="preserve"> the holder of a </w:t>
      </w:r>
      <w:r w:rsidR="00EE22FE" w:rsidRPr="007214FE">
        <w:rPr>
          <w:rFonts w:ascii="Times New Roman" w:hAnsi="Times New Roman"/>
          <w:sz w:val="24"/>
          <w:szCs w:val="24"/>
        </w:rPr>
        <w:t xml:space="preserve">multi-engine aeroplane class rating is authorised to </w:t>
      </w:r>
      <w:r w:rsidR="00614138" w:rsidRPr="007214FE">
        <w:rPr>
          <w:rFonts w:ascii="Times New Roman" w:hAnsi="Times New Roman"/>
          <w:sz w:val="24"/>
          <w:szCs w:val="24"/>
        </w:rPr>
        <w:t>exercise the privileges of the rating in an aircraft of a type mentioned in subregulation 6</w:t>
      </w:r>
      <w:r w:rsidR="00EC60DF" w:rsidRPr="007214FE">
        <w:rPr>
          <w:rFonts w:ascii="Times New Roman" w:hAnsi="Times New Roman"/>
          <w:sz w:val="24"/>
          <w:szCs w:val="24"/>
        </w:rPr>
        <w:t>1</w:t>
      </w:r>
      <w:r w:rsidR="00614138" w:rsidRPr="007214FE">
        <w:rPr>
          <w:rFonts w:ascii="Times New Roman" w:hAnsi="Times New Roman"/>
          <w:sz w:val="24"/>
          <w:szCs w:val="24"/>
        </w:rPr>
        <w:t>.747(2) if the holder has completed flight training and a flight review, as stated in the regulation.</w:t>
      </w:r>
      <w:r w:rsidR="00E523FD" w:rsidRPr="007214FE">
        <w:rPr>
          <w:rFonts w:ascii="Times New Roman" w:hAnsi="Times New Roman"/>
          <w:sz w:val="24"/>
          <w:szCs w:val="24"/>
        </w:rPr>
        <w:t xml:space="preserve"> </w:t>
      </w:r>
      <w:r w:rsidR="0054074C" w:rsidRPr="007214FE">
        <w:rPr>
          <w:rFonts w:ascii="Times New Roman" w:hAnsi="Times New Roman"/>
          <w:sz w:val="24"/>
          <w:szCs w:val="24"/>
        </w:rPr>
        <w:t xml:space="preserve">The prescription </w:t>
      </w:r>
      <w:r w:rsidR="00642515" w:rsidRPr="007214FE">
        <w:rPr>
          <w:rFonts w:ascii="Times New Roman" w:hAnsi="Times New Roman"/>
          <w:sz w:val="24"/>
          <w:szCs w:val="24"/>
        </w:rPr>
        <w:t xml:space="preserve">under CASR </w:t>
      </w:r>
      <w:r w:rsidR="0054074C" w:rsidRPr="007214FE">
        <w:rPr>
          <w:rFonts w:ascii="Times New Roman" w:hAnsi="Times New Roman"/>
          <w:sz w:val="24"/>
          <w:szCs w:val="24"/>
        </w:rPr>
        <w:t>of a type rating for all multi</w:t>
      </w:r>
      <w:r w:rsidR="00BB0FA7" w:rsidRPr="007214FE">
        <w:rPr>
          <w:rFonts w:ascii="Times New Roman" w:hAnsi="Times New Roman"/>
          <w:sz w:val="24"/>
          <w:szCs w:val="24"/>
        </w:rPr>
        <w:noBreakHyphen/>
      </w:r>
      <w:r w:rsidR="0054074C" w:rsidRPr="007214FE">
        <w:rPr>
          <w:rFonts w:ascii="Times New Roman" w:hAnsi="Times New Roman"/>
          <w:sz w:val="24"/>
          <w:szCs w:val="24"/>
        </w:rPr>
        <w:t xml:space="preserve">engine helicopters, rather than a class rating, </w:t>
      </w:r>
      <w:r w:rsidR="00DB49FE" w:rsidRPr="007214FE">
        <w:rPr>
          <w:rFonts w:ascii="Times New Roman" w:hAnsi="Times New Roman"/>
          <w:sz w:val="24"/>
          <w:szCs w:val="24"/>
        </w:rPr>
        <w:t>creates</w:t>
      </w:r>
      <w:r w:rsidR="0054074C" w:rsidRPr="007214FE">
        <w:rPr>
          <w:rFonts w:ascii="Times New Roman" w:hAnsi="Times New Roman"/>
          <w:sz w:val="24"/>
          <w:szCs w:val="24"/>
        </w:rPr>
        <w:t xml:space="preserve"> practical barriers to the efficient conduct of training and entry-control testing of pilots for less complex multi</w:t>
      </w:r>
      <w:r w:rsidR="00BB0FA7" w:rsidRPr="007214FE">
        <w:rPr>
          <w:rFonts w:ascii="Times New Roman" w:hAnsi="Times New Roman"/>
          <w:sz w:val="24"/>
          <w:szCs w:val="24"/>
        </w:rPr>
        <w:noBreakHyphen/>
      </w:r>
      <w:r w:rsidR="0054074C" w:rsidRPr="007214FE">
        <w:rPr>
          <w:rFonts w:ascii="Times New Roman" w:hAnsi="Times New Roman"/>
          <w:sz w:val="24"/>
          <w:szCs w:val="24"/>
        </w:rPr>
        <w:t>engine helicopters certified for single</w:t>
      </w:r>
      <w:r w:rsidR="00A40837" w:rsidRPr="007214FE">
        <w:rPr>
          <w:rFonts w:ascii="Times New Roman" w:hAnsi="Times New Roman"/>
          <w:sz w:val="24"/>
          <w:szCs w:val="24"/>
        </w:rPr>
        <w:noBreakHyphen/>
      </w:r>
      <w:r w:rsidR="0054074C" w:rsidRPr="007214FE">
        <w:rPr>
          <w:rFonts w:ascii="Times New Roman" w:hAnsi="Times New Roman"/>
          <w:sz w:val="24"/>
          <w:szCs w:val="24"/>
        </w:rPr>
        <w:t>pilot operation</w:t>
      </w:r>
      <w:r w:rsidR="00EA46D1" w:rsidRPr="007214FE">
        <w:rPr>
          <w:rFonts w:ascii="Times New Roman" w:hAnsi="Times New Roman"/>
          <w:sz w:val="24"/>
          <w:szCs w:val="24"/>
        </w:rPr>
        <w:t>.</w:t>
      </w:r>
    </w:p>
    <w:p w14:paraId="188F2436" w14:textId="77777777" w:rsidR="00D46AEA" w:rsidRPr="007214FE" w:rsidRDefault="00D46AEA" w:rsidP="006D6009">
      <w:pPr>
        <w:spacing w:after="0" w:line="240" w:lineRule="auto"/>
        <w:rPr>
          <w:rFonts w:ascii="Times New Roman" w:hAnsi="Times New Roman"/>
          <w:sz w:val="24"/>
          <w:szCs w:val="24"/>
        </w:rPr>
      </w:pPr>
    </w:p>
    <w:p w14:paraId="6619E29D" w14:textId="2749905E" w:rsidR="00081A38" w:rsidRPr="007214FE" w:rsidRDefault="00D46AEA" w:rsidP="006D6009">
      <w:pPr>
        <w:spacing w:after="0" w:line="240" w:lineRule="auto"/>
        <w:rPr>
          <w:rFonts w:ascii="Times New Roman" w:hAnsi="Times New Roman"/>
          <w:sz w:val="24"/>
          <w:szCs w:val="24"/>
        </w:rPr>
      </w:pPr>
      <w:r w:rsidRPr="007214FE">
        <w:rPr>
          <w:rFonts w:ascii="Times New Roman" w:hAnsi="Times New Roman"/>
          <w:sz w:val="24"/>
          <w:szCs w:val="24"/>
        </w:rPr>
        <w:t xml:space="preserve">The multi-engine helicopters included </w:t>
      </w:r>
      <w:r w:rsidR="005306D0" w:rsidRPr="007214FE">
        <w:rPr>
          <w:rFonts w:ascii="Times New Roman" w:hAnsi="Times New Roman"/>
          <w:sz w:val="24"/>
          <w:szCs w:val="24"/>
        </w:rPr>
        <w:t>in the scheme</w:t>
      </w:r>
      <w:r w:rsidRPr="007214FE">
        <w:rPr>
          <w:rFonts w:ascii="Times New Roman" w:hAnsi="Times New Roman"/>
          <w:sz w:val="24"/>
          <w:szCs w:val="24"/>
        </w:rPr>
        <w:t xml:space="preserve"> established under CASA EX49/22 were selected based on the training for type ratings prescribed in </w:t>
      </w:r>
      <w:r w:rsidRPr="007214FE">
        <w:rPr>
          <w:rFonts w:ascii="Times New Roman" w:hAnsi="Times New Roman"/>
          <w:i/>
          <w:iCs/>
          <w:sz w:val="24"/>
          <w:szCs w:val="24"/>
        </w:rPr>
        <w:t>Prescription of Aircraft of Aircraft and Rating — CASR Part 61 (Edition 8) Instrument 2021</w:t>
      </w:r>
      <w:r w:rsidRPr="007214FE">
        <w:rPr>
          <w:rFonts w:ascii="Times New Roman" w:hAnsi="Times New Roman"/>
          <w:sz w:val="24"/>
          <w:szCs w:val="24"/>
        </w:rPr>
        <w:t xml:space="preserve"> (the </w:t>
      </w:r>
      <w:r w:rsidR="00C215C5" w:rsidRPr="007214FE">
        <w:rPr>
          <w:rFonts w:ascii="Times New Roman" w:hAnsi="Times New Roman"/>
          <w:b/>
          <w:bCs/>
          <w:i/>
          <w:iCs/>
          <w:sz w:val="24"/>
          <w:szCs w:val="24"/>
        </w:rPr>
        <w:t>old</w:t>
      </w:r>
      <w:r w:rsidR="00C215C5" w:rsidRPr="007214FE">
        <w:rPr>
          <w:rFonts w:ascii="Times New Roman" w:hAnsi="Times New Roman"/>
          <w:sz w:val="24"/>
          <w:szCs w:val="24"/>
        </w:rPr>
        <w:t xml:space="preserve"> </w:t>
      </w:r>
      <w:r w:rsidR="005872B3" w:rsidRPr="007214FE">
        <w:rPr>
          <w:rFonts w:ascii="Times New Roman" w:hAnsi="Times New Roman"/>
          <w:b/>
          <w:bCs/>
          <w:i/>
          <w:iCs/>
          <w:sz w:val="24"/>
          <w:szCs w:val="24"/>
        </w:rPr>
        <w:t xml:space="preserve">Part 61 </w:t>
      </w:r>
      <w:r w:rsidRPr="007214FE">
        <w:rPr>
          <w:rFonts w:ascii="Times New Roman" w:hAnsi="Times New Roman"/>
          <w:b/>
          <w:bCs/>
          <w:i/>
          <w:iCs/>
          <w:sz w:val="24"/>
          <w:szCs w:val="24"/>
        </w:rPr>
        <w:t>prescription instrument</w:t>
      </w:r>
      <w:r w:rsidRPr="007214FE">
        <w:rPr>
          <w:rFonts w:ascii="Times New Roman" w:hAnsi="Times New Roman"/>
          <w:sz w:val="24"/>
          <w:szCs w:val="24"/>
        </w:rPr>
        <w:t>).</w:t>
      </w:r>
      <w:r w:rsidR="003B3616" w:rsidRPr="007214FE">
        <w:rPr>
          <w:rFonts w:ascii="Times New Roman" w:hAnsi="Times New Roman"/>
          <w:sz w:val="24"/>
          <w:szCs w:val="24"/>
        </w:rPr>
        <w:t xml:space="preserve"> </w:t>
      </w:r>
      <w:r w:rsidR="00C215C5" w:rsidRPr="007214FE">
        <w:rPr>
          <w:rFonts w:ascii="Times New Roman" w:hAnsi="Times New Roman"/>
          <w:sz w:val="24"/>
          <w:szCs w:val="24"/>
        </w:rPr>
        <w:t xml:space="preserve">Aircraft and type ratings prescribed under the old </w:t>
      </w:r>
      <w:r w:rsidR="00A40837" w:rsidRPr="007214FE">
        <w:rPr>
          <w:rFonts w:ascii="Times New Roman" w:hAnsi="Times New Roman"/>
          <w:sz w:val="24"/>
          <w:szCs w:val="24"/>
        </w:rPr>
        <w:t xml:space="preserve">Part 61 </w:t>
      </w:r>
      <w:r w:rsidR="00C215C5" w:rsidRPr="007214FE">
        <w:rPr>
          <w:rFonts w:ascii="Times New Roman" w:hAnsi="Times New Roman"/>
          <w:sz w:val="24"/>
          <w:szCs w:val="24"/>
        </w:rPr>
        <w:t>prescription instrument have since been amended by the new</w:t>
      </w:r>
      <w:r w:rsidR="005A18AE" w:rsidRPr="007214FE">
        <w:rPr>
          <w:rFonts w:ascii="Times New Roman" w:hAnsi="Times New Roman"/>
          <w:sz w:val="24"/>
          <w:szCs w:val="24"/>
        </w:rPr>
        <w:t xml:space="preserve"> Part 61 p</w:t>
      </w:r>
      <w:r w:rsidR="00C215C5" w:rsidRPr="007214FE">
        <w:rPr>
          <w:rFonts w:ascii="Times New Roman" w:hAnsi="Times New Roman"/>
          <w:sz w:val="24"/>
          <w:szCs w:val="24"/>
        </w:rPr>
        <w:t>rescription instrument.</w:t>
      </w:r>
    </w:p>
    <w:p w14:paraId="659AC33B" w14:textId="77777777" w:rsidR="00E52EB6" w:rsidRPr="007214FE" w:rsidRDefault="00E52EB6" w:rsidP="006D6009">
      <w:pPr>
        <w:spacing w:after="0" w:line="240" w:lineRule="auto"/>
        <w:rPr>
          <w:rFonts w:ascii="Times New Roman" w:eastAsia="Times New Roman" w:hAnsi="Times New Roman"/>
          <w:sz w:val="24"/>
          <w:szCs w:val="24"/>
          <w:lang w:eastAsia="en-AU"/>
        </w:rPr>
      </w:pPr>
    </w:p>
    <w:p w14:paraId="5241124D" w14:textId="77777777" w:rsidR="006D6009" w:rsidRPr="007214FE" w:rsidRDefault="006D6009" w:rsidP="00161AE0">
      <w:pPr>
        <w:spacing w:after="0" w:line="240" w:lineRule="auto"/>
        <w:rPr>
          <w:rFonts w:ascii="Times New Roman" w:eastAsia="Times New Roman" w:hAnsi="Times New Roman"/>
          <w:sz w:val="24"/>
          <w:szCs w:val="24"/>
          <w:lang w:eastAsia="en-AU"/>
        </w:rPr>
      </w:pPr>
      <w:r w:rsidRPr="007214FE">
        <w:rPr>
          <w:rFonts w:ascii="Times New Roman" w:eastAsia="Times New Roman" w:hAnsi="Times New Roman"/>
          <w:b/>
          <w:sz w:val="24"/>
          <w:szCs w:val="24"/>
          <w:lang w:eastAsia="en-AU"/>
        </w:rPr>
        <w:t>Legislation</w:t>
      </w:r>
    </w:p>
    <w:p w14:paraId="2567FF46" w14:textId="6A294D5E" w:rsidR="006D6009" w:rsidRPr="007214FE" w:rsidRDefault="006D6009" w:rsidP="006D6009">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Section</w:t>
      </w:r>
      <w:r w:rsidR="00AB7455" w:rsidRPr="007214FE">
        <w:rPr>
          <w:rFonts w:ascii="Times New Roman" w:eastAsia="Times New Roman" w:hAnsi="Times New Roman"/>
          <w:sz w:val="24"/>
          <w:szCs w:val="24"/>
        </w:rPr>
        <w:t xml:space="preserve"> </w:t>
      </w:r>
      <w:r w:rsidRPr="007214FE">
        <w:rPr>
          <w:rFonts w:ascii="Times New Roman" w:eastAsia="Times New Roman" w:hAnsi="Times New Roman"/>
          <w:sz w:val="24"/>
          <w:szCs w:val="24"/>
        </w:rPr>
        <w:t xml:space="preserve">98 of the </w:t>
      </w:r>
      <w:r w:rsidRPr="007214FE">
        <w:rPr>
          <w:rFonts w:ascii="Times New Roman" w:eastAsia="Times New Roman" w:hAnsi="Times New Roman"/>
          <w:i/>
          <w:sz w:val="24"/>
          <w:szCs w:val="24"/>
        </w:rPr>
        <w:t>Civil Aviation Act 1988</w:t>
      </w:r>
      <w:r w:rsidRPr="007214FE">
        <w:rPr>
          <w:rFonts w:ascii="Times New Roman" w:eastAsia="Times New Roman" w:hAnsi="Times New Roman"/>
          <w:sz w:val="24"/>
          <w:szCs w:val="24"/>
        </w:rPr>
        <w:t xml:space="preserve"> (the </w:t>
      </w:r>
      <w:r w:rsidRPr="007214FE">
        <w:rPr>
          <w:rFonts w:ascii="Times New Roman" w:eastAsia="Times New Roman" w:hAnsi="Times New Roman"/>
          <w:b/>
          <w:i/>
          <w:sz w:val="24"/>
          <w:szCs w:val="24"/>
        </w:rPr>
        <w:t>Act</w:t>
      </w:r>
      <w:r w:rsidRPr="007214FE">
        <w:rPr>
          <w:rFonts w:ascii="Times New Roman" w:eastAsia="Times New Roman" w:hAnsi="Times New Roman"/>
          <w:sz w:val="24"/>
          <w:szCs w:val="24"/>
        </w:rPr>
        <w:t>) empowers the Governor-General to make regulations for the Act and in the interests of the safety of air navigation.</w:t>
      </w:r>
      <w:r w:rsidR="00F25143" w:rsidRPr="007214FE">
        <w:rPr>
          <w:rFonts w:ascii="Times New Roman" w:eastAsia="Times New Roman" w:hAnsi="Times New Roman"/>
          <w:sz w:val="24"/>
          <w:szCs w:val="24"/>
        </w:rPr>
        <w:t xml:space="preserve"> Relevantly, the Governor-General has made </w:t>
      </w:r>
      <w:r w:rsidR="00F25143" w:rsidRPr="007214FE">
        <w:rPr>
          <w:rFonts w:ascii="Times New Roman" w:eastAsia="Times New Roman" w:hAnsi="Times New Roman"/>
          <w:bCs/>
          <w:iCs/>
          <w:sz w:val="24"/>
          <w:szCs w:val="24"/>
        </w:rPr>
        <w:t>CASR</w:t>
      </w:r>
      <w:r w:rsidR="00F25143" w:rsidRPr="007214FE">
        <w:rPr>
          <w:rFonts w:ascii="Times New Roman" w:eastAsia="Times New Roman" w:hAnsi="Times New Roman"/>
          <w:sz w:val="24"/>
          <w:szCs w:val="24"/>
        </w:rPr>
        <w:t>.</w:t>
      </w:r>
    </w:p>
    <w:p w14:paraId="21B8D81B" w14:textId="77777777" w:rsidR="006D6009" w:rsidRPr="007214FE" w:rsidRDefault="006D6009" w:rsidP="006D6009">
      <w:pPr>
        <w:spacing w:after="0" w:line="240" w:lineRule="auto"/>
        <w:rPr>
          <w:rFonts w:ascii="Times New Roman" w:eastAsia="Times New Roman" w:hAnsi="Times New Roman"/>
          <w:i/>
          <w:sz w:val="24"/>
          <w:szCs w:val="24"/>
        </w:rPr>
      </w:pPr>
    </w:p>
    <w:p w14:paraId="25402A7D" w14:textId="09106761" w:rsidR="006D6009" w:rsidRPr="007214FE" w:rsidRDefault="006D6009" w:rsidP="006D6009">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Subpart 11.F of</w:t>
      </w:r>
      <w:r w:rsidR="004213FD" w:rsidRPr="007214FE">
        <w:rPr>
          <w:rFonts w:ascii="Times New Roman" w:eastAsia="Times New Roman" w:hAnsi="Times New Roman"/>
          <w:sz w:val="24"/>
          <w:szCs w:val="24"/>
        </w:rPr>
        <w:t xml:space="preserve"> </w:t>
      </w:r>
      <w:r w:rsidR="004213FD" w:rsidRPr="007214FE">
        <w:rPr>
          <w:rFonts w:ascii="Times New Roman" w:eastAsia="Times New Roman" w:hAnsi="Times New Roman"/>
          <w:bCs/>
          <w:iCs/>
          <w:sz w:val="24"/>
          <w:szCs w:val="24"/>
        </w:rPr>
        <w:t>CASR</w:t>
      </w:r>
      <w:r w:rsidR="004213FD" w:rsidRPr="007214FE">
        <w:rPr>
          <w:rFonts w:ascii="Times New Roman" w:eastAsia="Times New Roman" w:hAnsi="Times New Roman"/>
          <w:sz w:val="24"/>
          <w:szCs w:val="24"/>
        </w:rPr>
        <w:t xml:space="preserve"> </w:t>
      </w:r>
      <w:r w:rsidRPr="007214FE">
        <w:rPr>
          <w:rFonts w:ascii="Times New Roman" w:eastAsia="Times New Roman" w:hAnsi="Times New Roman"/>
          <w:sz w:val="24"/>
          <w:szCs w:val="24"/>
        </w:rPr>
        <w:t>provides for the granting of exemptions from particular provisions of the regulations. Subregulation 11.160</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1) provides that, for subsection 98</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 xml:space="preserve">5A) of the Act, </w:t>
      </w:r>
      <w:r w:rsidRPr="007214FE">
        <w:rPr>
          <w:rFonts w:ascii="Times New Roman" w:eastAsia="Times New Roman" w:hAnsi="Times New Roman"/>
          <w:bCs/>
          <w:iCs/>
          <w:sz w:val="24"/>
          <w:szCs w:val="24"/>
        </w:rPr>
        <w:t>CASA</w:t>
      </w:r>
      <w:r w:rsidRPr="007214FE">
        <w:rPr>
          <w:rFonts w:ascii="Times New Roman" w:eastAsia="Times New Roman" w:hAnsi="Times New Roman"/>
          <w:sz w:val="24"/>
          <w:szCs w:val="24"/>
        </w:rPr>
        <w:t xml:space="preserve"> may grant an exemption from </w:t>
      </w:r>
      <w:r w:rsidR="00A626C5" w:rsidRPr="007214FE">
        <w:rPr>
          <w:rFonts w:ascii="Times New Roman" w:eastAsia="Times New Roman" w:hAnsi="Times New Roman"/>
          <w:sz w:val="24"/>
          <w:szCs w:val="24"/>
        </w:rPr>
        <w:t xml:space="preserve">compliance with </w:t>
      </w:r>
      <w:r w:rsidRPr="007214FE">
        <w:rPr>
          <w:rFonts w:ascii="Times New Roman" w:eastAsia="Times New Roman" w:hAnsi="Times New Roman"/>
          <w:sz w:val="24"/>
          <w:szCs w:val="24"/>
        </w:rPr>
        <w:t>a provision of the regulations.</w:t>
      </w:r>
    </w:p>
    <w:p w14:paraId="29AAC3C5" w14:textId="77777777" w:rsidR="006D6009" w:rsidRPr="007214FE" w:rsidRDefault="006D6009" w:rsidP="006D6009">
      <w:pPr>
        <w:spacing w:after="0" w:line="240" w:lineRule="auto"/>
        <w:rPr>
          <w:rFonts w:ascii="Times New Roman" w:eastAsia="Times New Roman" w:hAnsi="Times New Roman"/>
          <w:sz w:val="24"/>
          <w:szCs w:val="24"/>
        </w:rPr>
      </w:pPr>
    </w:p>
    <w:p w14:paraId="1725258D" w14:textId="555AA611" w:rsidR="006D6009" w:rsidRPr="007214FE" w:rsidRDefault="006D6009" w:rsidP="006D6009">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Under subregulation 11.160</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 xml:space="preserve">2), an exemption may be granted to a person or a class of </w:t>
      </w:r>
      <w:r w:rsidR="00B84A34" w:rsidRPr="007214FE">
        <w:rPr>
          <w:rFonts w:ascii="Times New Roman" w:eastAsia="Times New Roman" w:hAnsi="Times New Roman"/>
          <w:sz w:val="24"/>
          <w:szCs w:val="24"/>
        </w:rPr>
        <w:t>persons and</w:t>
      </w:r>
      <w:r w:rsidRPr="007214FE">
        <w:rPr>
          <w:rFonts w:ascii="Times New Roman" w:eastAsia="Times New Roman" w:hAnsi="Times New Roman"/>
          <w:sz w:val="24"/>
          <w:szCs w:val="24"/>
        </w:rPr>
        <w:t xml:space="preserve"> may specify the class by reference to membership of a specified body or any other characteristic.</w:t>
      </w:r>
    </w:p>
    <w:p w14:paraId="071E428E" w14:textId="77777777" w:rsidR="005E5D0B" w:rsidRPr="007214FE" w:rsidRDefault="005E5D0B" w:rsidP="006D6009">
      <w:pPr>
        <w:spacing w:after="0" w:line="240" w:lineRule="auto"/>
        <w:rPr>
          <w:rFonts w:ascii="Times New Roman" w:eastAsia="Times New Roman" w:hAnsi="Times New Roman"/>
          <w:sz w:val="24"/>
          <w:szCs w:val="24"/>
        </w:rPr>
      </w:pPr>
    </w:p>
    <w:p w14:paraId="2EEBFB22" w14:textId="11A1AC00" w:rsidR="009B3897" w:rsidRPr="007214FE" w:rsidRDefault="009B3897" w:rsidP="009B3897">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Under subregulation 11.160</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3), an exemption may be granted on application by a person or on CASA’s own initiative.</w:t>
      </w:r>
    </w:p>
    <w:p w14:paraId="2E0E0E03" w14:textId="77777777" w:rsidR="009B3897" w:rsidRPr="007214FE" w:rsidRDefault="009B3897" w:rsidP="009B3897">
      <w:pPr>
        <w:spacing w:after="0" w:line="240" w:lineRule="auto"/>
        <w:rPr>
          <w:rFonts w:ascii="Times New Roman" w:eastAsia="Times New Roman" w:hAnsi="Times New Roman"/>
          <w:sz w:val="24"/>
          <w:szCs w:val="24"/>
        </w:rPr>
      </w:pPr>
    </w:p>
    <w:p w14:paraId="6C3C4794" w14:textId="02503CF8" w:rsidR="005E5D0B" w:rsidRPr="007214FE" w:rsidRDefault="005E5D0B" w:rsidP="00BB0FA7">
      <w:pPr>
        <w:keepNext/>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Under subregulation 11.170</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 xml:space="preserve">3) of CASR, in deciding whether to grant an exemption, CASA must regard as paramount the preservation of at least an acceptable level of aviation safety. </w:t>
      </w:r>
      <w:r w:rsidR="009B3897" w:rsidRPr="007214FE">
        <w:rPr>
          <w:rFonts w:ascii="Times New Roman" w:eastAsia="Times New Roman" w:hAnsi="Times New Roman"/>
          <w:sz w:val="24"/>
          <w:szCs w:val="24"/>
        </w:rPr>
        <w:lastRenderedPageBreak/>
        <w:t>CASA has regard to the same test when deciding whether to grant an exemption on its own initiative.</w:t>
      </w:r>
    </w:p>
    <w:p w14:paraId="1F03A01D" w14:textId="77777777" w:rsidR="006D6009" w:rsidRPr="007214FE" w:rsidRDefault="006D6009" w:rsidP="006D6009">
      <w:pPr>
        <w:spacing w:after="0" w:line="240" w:lineRule="auto"/>
        <w:rPr>
          <w:rFonts w:ascii="Times New Roman" w:eastAsia="Times New Roman" w:hAnsi="Times New Roman"/>
          <w:sz w:val="24"/>
          <w:szCs w:val="24"/>
        </w:rPr>
      </w:pPr>
    </w:p>
    <w:p w14:paraId="69222D35" w14:textId="315F59FC" w:rsidR="006D6009" w:rsidRPr="007214FE" w:rsidRDefault="006D6009" w:rsidP="006D6009">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 xml:space="preserve">Regulation 11.225 of CASR requires an exemption to be published on the </w:t>
      </w:r>
      <w:r w:rsidR="005C0799" w:rsidRPr="007214FE">
        <w:rPr>
          <w:rFonts w:ascii="Times New Roman" w:eastAsia="Times New Roman" w:hAnsi="Times New Roman"/>
          <w:sz w:val="24"/>
          <w:szCs w:val="24"/>
        </w:rPr>
        <w:t>i</w:t>
      </w:r>
      <w:r w:rsidRPr="007214FE">
        <w:rPr>
          <w:rFonts w:ascii="Times New Roman" w:eastAsia="Times New Roman" w:hAnsi="Times New Roman"/>
          <w:sz w:val="24"/>
          <w:szCs w:val="24"/>
        </w:rPr>
        <w:t>nternet. Under subregulation 11.230</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1)</w:t>
      </w:r>
      <w:r w:rsidR="005704CF" w:rsidRPr="007214FE">
        <w:rPr>
          <w:rFonts w:ascii="Times New Roman" w:eastAsia="Times New Roman" w:hAnsi="Times New Roman"/>
          <w:sz w:val="24"/>
          <w:szCs w:val="24"/>
        </w:rPr>
        <w:t xml:space="preserve"> of CASR</w:t>
      </w:r>
      <w:r w:rsidRPr="007214FE">
        <w:rPr>
          <w:rFonts w:ascii="Times New Roman" w:eastAsia="Times New Roman" w:hAnsi="Times New Roman"/>
          <w:sz w:val="24"/>
          <w:szCs w:val="24"/>
        </w:rPr>
        <w:t>, the maximum duration of an exemption is 3 years.</w:t>
      </w:r>
    </w:p>
    <w:p w14:paraId="4A74EED2" w14:textId="77777777" w:rsidR="004356A8" w:rsidRPr="007214FE" w:rsidRDefault="004356A8" w:rsidP="006D6009">
      <w:pPr>
        <w:spacing w:after="0" w:line="240" w:lineRule="auto"/>
        <w:rPr>
          <w:rFonts w:ascii="Times New Roman" w:eastAsia="Times New Roman" w:hAnsi="Times New Roman"/>
          <w:sz w:val="24"/>
          <w:szCs w:val="24"/>
        </w:rPr>
      </w:pPr>
    </w:p>
    <w:p w14:paraId="4B7FC367" w14:textId="49B9888B" w:rsidR="007208C3" w:rsidRPr="007214FE" w:rsidRDefault="007208C3" w:rsidP="007208C3">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Under subsection 33</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 xml:space="preserve">3) of the </w:t>
      </w:r>
      <w:r w:rsidRPr="007214FE">
        <w:rPr>
          <w:rFonts w:ascii="Times New Roman" w:eastAsia="Times New Roman" w:hAnsi="Times New Roman"/>
          <w:i/>
          <w:sz w:val="24"/>
          <w:szCs w:val="24"/>
        </w:rPr>
        <w:t>Acts Interpretation Act 1901</w:t>
      </w:r>
      <w:r w:rsidRPr="007214FE">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FC1B5E" w:rsidRPr="007214FE">
        <w:rPr>
          <w:rFonts w:ascii="Times New Roman" w:eastAsia="Times New Roman" w:hAnsi="Times New Roman"/>
          <w:sz w:val="24"/>
          <w:szCs w:val="24"/>
        </w:rPr>
        <w:t xml:space="preserve">. </w:t>
      </w:r>
      <w:r w:rsidRPr="007214FE">
        <w:rPr>
          <w:rFonts w:ascii="Times New Roman" w:eastAsia="Times New Roman" w:hAnsi="Times New Roman"/>
          <w:sz w:val="24"/>
          <w:szCs w:val="24"/>
        </w:rPr>
        <w:t>Under subsection 13</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 xml:space="preserve">1) of the </w:t>
      </w:r>
      <w:r w:rsidRPr="007214FE">
        <w:rPr>
          <w:rFonts w:ascii="Times New Roman" w:eastAsia="Times New Roman" w:hAnsi="Times New Roman"/>
          <w:i/>
          <w:iCs/>
          <w:sz w:val="24"/>
          <w:szCs w:val="24"/>
        </w:rPr>
        <w:t>Legislation Act 2003</w:t>
      </w:r>
      <w:r w:rsidRPr="007214FE">
        <w:rPr>
          <w:rFonts w:ascii="Times New Roman" w:eastAsia="Times New Roman" w:hAnsi="Times New Roman"/>
          <w:sz w:val="24"/>
          <w:szCs w:val="24"/>
        </w:rPr>
        <w:t xml:space="preserve"> (the </w:t>
      </w:r>
      <w:r w:rsidRPr="007214FE">
        <w:rPr>
          <w:rFonts w:ascii="Times New Roman" w:eastAsia="Times New Roman" w:hAnsi="Times New Roman"/>
          <w:b/>
          <w:bCs/>
          <w:i/>
          <w:iCs/>
          <w:sz w:val="24"/>
          <w:szCs w:val="24"/>
        </w:rPr>
        <w:t>LA</w:t>
      </w:r>
      <w:r w:rsidRPr="007214FE">
        <w:rPr>
          <w:rFonts w:ascii="Times New Roman" w:eastAsia="Times New Roman" w:hAnsi="Times New Roman"/>
          <w:sz w:val="24"/>
          <w:szCs w:val="24"/>
        </w:rPr>
        <w:t>), subsection 33</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3) applies to legislative instruments as if each provision of the instrument were a section of an Act.</w:t>
      </w:r>
    </w:p>
    <w:p w14:paraId="0ABB7FF9" w14:textId="77777777" w:rsidR="009264FB" w:rsidRPr="007214FE" w:rsidRDefault="009264FB" w:rsidP="007208C3">
      <w:pPr>
        <w:spacing w:after="0" w:line="240" w:lineRule="auto"/>
        <w:rPr>
          <w:rFonts w:ascii="Times New Roman" w:eastAsia="Times New Roman" w:hAnsi="Times New Roman"/>
          <w:sz w:val="24"/>
          <w:szCs w:val="24"/>
        </w:rPr>
      </w:pPr>
    </w:p>
    <w:p w14:paraId="285862C1" w14:textId="77777777" w:rsidR="006D6009" w:rsidRPr="007214FE" w:rsidRDefault="003651EA" w:rsidP="00BB0FA7">
      <w:pPr>
        <w:spacing w:after="0" w:line="240" w:lineRule="auto"/>
        <w:rPr>
          <w:rFonts w:ascii="Times New Roman" w:eastAsia="Times New Roman" w:hAnsi="Times New Roman"/>
          <w:b/>
          <w:iCs/>
          <w:sz w:val="24"/>
          <w:szCs w:val="24"/>
        </w:rPr>
      </w:pPr>
      <w:bookmarkStart w:id="1" w:name="_Hlk3456348"/>
      <w:r w:rsidRPr="007214FE">
        <w:rPr>
          <w:rFonts w:ascii="Times New Roman" w:eastAsia="Times New Roman" w:hAnsi="Times New Roman"/>
          <w:b/>
          <w:iCs/>
          <w:sz w:val="24"/>
          <w:szCs w:val="24"/>
        </w:rPr>
        <w:t>Content of instrument</w:t>
      </w:r>
    </w:p>
    <w:p w14:paraId="0E02B95B" w14:textId="77777777" w:rsidR="00EF744A" w:rsidRPr="007214FE" w:rsidRDefault="00EF744A" w:rsidP="00EF744A">
      <w:pPr>
        <w:spacing w:after="0" w:line="240" w:lineRule="auto"/>
        <w:rPr>
          <w:rFonts w:ascii="Times New Roman" w:eastAsia="Times New Roman" w:hAnsi="Times New Roman"/>
          <w:iCs/>
          <w:sz w:val="24"/>
          <w:szCs w:val="24"/>
        </w:rPr>
      </w:pPr>
      <w:r w:rsidRPr="007214FE">
        <w:rPr>
          <w:rFonts w:ascii="Times New Roman" w:eastAsia="Times New Roman" w:hAnsi="Times New Roman"/>
          <w:iCs/>
          <w:sz w:val="24"/>
          <w:szCs w:val="24"/>
        </w:rPr>
        <w:t>Section 1 states the name of the instrument.</w:t>
      </w:r>
    </w:p>
    <w:p w14:paraId="198D9354" w14:textId="77777777" w:rsidR="00EF744A" w:rsidRPr="007214FE" w:rsidRDefault="00EF744A" w:rsidP="00EF744A">
      <w:pPr>
        <w:spacing w:after="0" w:line="240" w:lineRule="auto"/>
        <w:rPr>
          <w:rFonts w:ascii="Times New Roman" w:eastAsia="Times New Roman" w:hAnsi="Times New Roman"/>
          <w:iCs/>
          <w:sz w:val="24"/>
          <w:szCs w:val="24"/>
        </w:rPr>
      </w:pPr>
    </w:p>
    <w:p w14:paraId="7A665AC8" w14:textId="45E5601D" w:rsidR="005D22B7" w:rsidRPr="007214FE" w:rsidRDefault="00EF744A" w:rsidP="00EF744A">
      <w:pPr>
        <w:spacing w:after="0" w:line="240" w:lineRule="auto"/>
        <w:rPr>
          <w:rFonts w:ascii="Times New Roman" w:eastAsia="Times New Roman" w:hAnsi="Times New Roman"/>
          <w:i/>
          <w:iCs/>
          <w:sz w:val="24"/>
          <w:szCs w:val="24"/>
        </w:rPr>
      </w:pPr>
      <w:r w:rsidRPr="007214FE">
        <w:rPr>
          <w:rFonts w:ascii="Times New Roman" w:eastAsia="Times New Roman" w:hAnsi="Times New Roman"/>
          <w:iCs/>
          <w:sz w:val="24"/>
          <w:szCs w:val="24"/>
        </w:rPr>
        <w:t xml:space="preserve">Section 2 </w:t>
      </w:r>
      <w:r w:rsidR="006B45AE" w:rsidRPr="007214FE">
        <w:rPr>
          <w:rFonts w:ascii="Times New Roman" w:eastAsia="Times New Roman" w:hAnsi="Times New Roman"/>
          <w:iCs/>
          <w:sz w:val="24"/>
          <w:szCs w:val="24"/>
        </w:rPr>
        <w:t>provides that the instrument commences on the commencement of the</w:t>
      </w:r>
      <w:r w:rsidR="00942349" w:rsidRPr="007214FE">
        <w:rPr>
          <w:rFonts w:ascii="Times New Roman" w:hAnsi="Times New Roman"/>
          <w:sz w:val="24"/>
          <w:szCs w:val="24"/>
        </w:rPr>
        <w:t xml:space="preserve"> new Part 61 prescription instrument</w:t>
      </w:r>
      <w:r w:rsidRPr="007214FE">
        <w:rPr>
          <w:rFonts w:ascii="Times New Roman" w:eastAsia="Times New Roman" w:hAnsi="Times New Roman"/>
          <w:i/>
          <w:iCs/>
          <w:sz w:val="24"/>
          <w:szCs w:val="24"/>
        </w:rPr>
        <w:t>.</w:t>
      </w:r>
    </w:p>
    <w:p w14:paraId="3AE01303" w14:textId="77777777" w:rsidR="00C92C44" w:rsidRPr="007214FE" w:rsidRDefault="00C92C44" w:rsidP="006D6009">
      <w:pPr>
        <w:spacing w:after="0" w:line="240" w:lineRule="auto"/>
        <w:rPr>
          <w:rFonts w:ascii="Times New Roman" w:eastAsia="Times New Roman" w:hAnsi="Times New Roman"/>
          <w:iCs/>
          <w:sz w:val="24"/>
          <w:szCs w:val="24"/>
        </w:rPr>
      </w:pPr>
    </w:p>
    <w:p w14:paraId="37DD7EC8" w14:textId="0BA5081D" w:rsidR="00E56FAF" w:rsidRPr="007214FE" w:rsidRDefault="00EF744A" w:rsidP="00977511">
      <w:pPr>
        <w:spacing w:after="0" w:line="240" w:lineRule="auto"/>
        <w:rPr>
          <w:rFonts w:ascii="Times New Roman" w:hAnsi="Times New Roman"/>
          <w:i/>
          <w:iCs/>
          <w:sz w:val="24"/>
          <w:szCs w:val="24"/>
        </w:rPr>
      </w:pPr>
      <w:r w:rsidRPr="007214FE">
        <w:rPr>
          <w:rFonts w:ascii="Times New Roman" w:eastAsia="Times New Roman" w:hAnsi="Times New Roman"/>
          <w:iCs/>
          <w:sz w:val="24"/>
          <w:szCs w:val="24"/>
        </w:rPr>
        <w:t>Section 3</w:t>
      </w:r>
      <w:r w:rsidR="006B45AE" w:rsidRPr="007214FE">
        <w:rPr>
          <w:rFonts w:ascii="Times New Roman" w:eastAsia="Times New Roman" w:hAnsi="Times New Roman"/>
          <w:iCs/>
          <w:sz w:val="24"/>
          <w:szCs w:val="24"/>
        </w:rPr>
        <w:t xml:space="preserve"> provides that </w:t>
      </w:r>
      <w:r w:rsidR="0064704D" w:rsidRPr="007214FE">
        <w:rPr>
          <w:rFonts w:ascii="Times New Roman" w:eastAsia="Times New Roman" w:hAnsi="Times New Roman"/>
          <w:iCs/>
          <w:sz w:val="24"/>
          <w:szCs w:val="24"/>
        </w:rPr>
        <w:t xml:space="preserve">Schedule 1 amends </w:t>
      </w:r>
      <w:r w:rsidR="00E56FAF" w:rsidRPr="007214FE">
        <w:rPr>
          <w:rFonts w:ascii="Times New Roman" w:hAnsi="Times New Roman"/>
          <w:sz w:val="24"/>
          <w:szCs w:val="24"/>
        </w:rPr>
        <w:t>CASA EX49/22</w:t>
      </w:r>
      <w:r w:rsidR="00E56FAF" w:rsidRPr="007214FE">
        <w:rPr>
          <w:rFonts w:ascii="Times New Roman" w:hAnsi="Times New Roman"/>
          <w:i/>
          <w:iCs/>
          <w:sz w:val="24"/>
          <w:szCs w:val="24"/>
        </w:rPr>
        <w:t>.</w:t>
      </w:r>
    </w:p>
    <w:p w14:paraId="38FEDADD" w14:textId="77777777" w:rsidR="00E56FAF" w:rsidRPr="007214FE" w:rsidRDefault="00E56FAF" w:rsidP="00977511">
      <w:pPr>
        <w:spacing w:after="0" w:line="240" w:lineRule="auto"/>
        <w:rPr>
          <w:rFonts w:ascii="Times New Roman" w:eastAsia="Times New Roman" w:hAnsi="Times New Roman"/>
          <w:iCs/>
          <w:sz w:val="24"/>
          <w:szCs w:val="24"/>
        </w:rPr>
      </w:pPr>
    </w:p>
    <w:p w14:paraId="08E8D01F" w14:textId="77777777" w:rsidR="005D22B7" w:rsidRPr="007214FE" w:rsidRDefault="005D22B7" w:rsidP="005D22B7">
      <w:pPr>
        <w:spacing w:after="0" w:line="240" w:lineRule="auto"/>
        <w:rPr>
          <w:rFonts w:ascii="Times New Roman" w:eastAsia="Times New Roman" w:hAnsi="Times New Roman"/>
          <w:iCs/>
          <w:sz w:val="24"/>
          <w:szCs w:val="24"/>
          <w:u w:val="single"/>
        </w:rPr>
      </w:pPr>
      <w:r w:rsidRPr="007214FE">
        <w:rPr>
          <w:rFonts w:ascii="Times New Roman" w:eastAsia="Times New Roman" w:hAnsi="Times New Roman"/>
          <w:iCs/>
          <w:sz w:val="24"/>
          <w:szCs w:val="24"/>
          <w:u w:val="single"/>
        </w:rPr>
        <w:t>Schedule 1</w:t>
      </w:r>
    </w:p>
    <w:p w14:paraId="752AA8C4" w14:textId="2114A450" w:rsidR="00873A9D" w:rsidRPr="007214FE" w:rsidRDefault="0099748F" w:rsidP="008C4A83">
      <w:pPr>
        <w:spacing w:after="0" w:line="240" w:lineRule="auto"/>
        <w:rPr>
          <w:rFonts w:ascii="Times New Roman" w:hAnsi="Times New Roman"/>
          <w:sz w:val="24"/>
          <w:szCs w:val="24"/>
        </w:rPr>
      </w:pPr>
      <w:r w:rsidRPr="007214FE">
        <w:rPr>
          <w:rFonts w:ascii="Times New Roman" w:hAnsi="Times New Roman"/>
          <w:sz w:val="24"/>
          <w:szCs w:val="24"/>
        </w:rPr>
        <w:t>Item [1] inserts a note under</w:t>
      </w:r>
      <w:r w:rsidR="00C1298B" w:rsidRPr="007214FE">
        <w:rPr>
          <w:rFonts w:ascii="Times New Roman" w:hAnsi="Times New Roman"/>
          <w:sz w:val="24"/>
          <w:szCs w:val="24"/>
        </w:rPr>
        <w:t xml:space="preserve"> the heading to Schedule 1 of the amended instrument, to refer to the provisions </w:t>
      </w:r>
      <w:r w:rsidR="00975FEE" w:rsidRPr="007214FE">
        <w:rPr>
          <w:rFonts w:ascii="Times New Roman" w:hAnsi="Times New Roman"/>
          <w:sz w:val="24"/>
          <w:szCs w:val="24"/>
        </w:rPr>
        <w:t>that empower the Schedule.</w:t>
      </w:r>
    </w:p>
    <w:p w14:paraId="462A4F69" w14:textId="77777777" w:rsidR="00692249" w:rsidRPr="007214FE" w:rsidRDefault="00692249" w:rsidP="008C4A83">
      <w:pPr>
        <w:spacing w:after="0" w:line="240" w:lineRule="auto"/>
        <w:rPr>
          <w:rFonts w:ascii="Times New Roman" w:hAnsi="Times New Roman"/>
          <w:sz w:val="24"/>
          <w:szCs w:val="24"/>
        </w:rPr>
      </w:pPr>
    </w:p>
    <w:p w14:paraId="78ADACA9" w14:textId="5534F043" w:rsidR="00692249" w:rsidRPr="007214FE" w:rsidRDefault="00692249" w:rsidP="008C4A83">
      <w:pPr>
        <w:spacing w:after="0" w:line="240" w:lineRule="auto"/>
        <w:rPr>
          <w:rFonts w:ascii="Times New Roman" w:hAnsi="Times New Roman"/>
          <w:i/>
          <w:iCs/>
          <w:sz w:val="24"/>
          <w:szCs w:val="24"/>
        </w:rPr>
      </w:pPr>
      <w:r w:rsidRPr="007214FE">
        <w:rPr>
          <w:rFonts w:ascii="Times New Roman" w:hAnsi="Times New Roman"/>
          <w:sz w:val="24"/>
          <w:szCs w:val="24"/>
        </w:rPr>
        <w:t xml:space="preserve">Item [2] substitutes the table in Schedule 1. The new table includes changes to </w:t>
      </w:r>
      <w:r w:rsidR="00D84AC8" w:rsidRPr="007214FE">
        <w:rPr>
          <w:rFonts w:ascii="Times New Roman" w:hAnsi="Times New Roman"/>
          <w:sz w:val="24"/>
          <w:szCs w:val="24"/>
        </w:rPr>
        <w:t>helicopter models</w:t>
      </w:r>
      <w:r w:rsidR="002877EF" w:rsidRPr="007214FE">
        <w:rPr>
          <w:rFonts w:ascii="Times New Roman" w:hAnsi="Times New Roman"/>
          <w:sz w:val="24"/>
          <w:szCs w:val="24"/>
        </w:rPr>
        <w:t xml:space="preserve">, </w:t>
      </w:r>
      <w:r w:rsidR="00D84AC8" w:rsidRPr="007214FE">
        <w:rPr>
          <w:rFonts w:ascii="Times New Roman" w:hAnsi="Times New Roman"/>
          <w:sz w:val="24"/>
          <w:szCs w:val="24"/>
        </w:rPr>
        <w:t xml:space="preserve">and pilot type ratings </w:t>
      </w:r>
      <w:r w:rsidR="00103E6C" w:rsidRPr="007214FE">
        <w:rPr>
          <w:rFonts w:ascii="Times New Roman" w:hAnsi="Times New Roman"/>
          <w:sz w:val="24"/>
          <w:szCs w:val="24"/>
        </w:rPr>
        <w:t>for helicopters,</w:t>
      </w:r>
      <w:r w:rsidR="002877EF" w:rsidRPr="007214FE">
        <w:rPr>
          <w:rFonts w:ascii="Times New Roman" w:hAnsi="Times New Roman"/>
          <w:sz w:val="24"/>
          <w:szCs w:val="24"/>
        </w:rPr>
        <w:t xml:space="preserve"> </w:t>
      </w:r>
      <w:r w:rsidR="00103E6C" w:rsidRPr="007214FE">
        <w:rPr>
          <w:rFonts w:ascii="Times New Roman" w:hAnsi="Times New Roman"/>
          <w:sz w:val="24"/>
          <w:szCs w:val="24"/>
        </w:rPr>
        <w:t>that reflect</w:t>
      </w:r>
      <w:r w:rsidR="002877EF" w:rsidRPr="007214FE">
        <w:rPr>
          <w:rFonts w:ascii="Times New Roman" w:hAnsi="Times New Roman"/>
          <w:sz w:val="24"/>
          <w:szCs w:val="24"/>
        </w:rPr>
        <w:t xml:space="preserve"> the</w:t>
      </w:r>
      <w:r w:rsidR="00103E6C" w:rsidRPr="007214FE">
        <w:rPr>
          <w:rFonts w:ascii="Times New Roman" w:hAnsi="Times New Roman"/>
          <w:sz w:val="24"/>
          <w:szCs w:val="24"/>
        </w:rPr>
        <w:t xml:space="preserve"> changes made</w:t>
      </w:r>
      <w:r w:rsidR="00EA3D26" w:rsidRPr="007214FE">
        <w:rPr>
          <w:rFonts w:ascii="Times New Roman" w:hAnsi="Times New Roman"/>
          <w:sz w:val="24"/>
          <w:szCs w:val="24"/>
        </w:rPr>
        <w:t xml:space="preserve"> to the prescription of</w:t>
      </w:r>
      <w:r w:rsidR="00B153E2" w:rsidRPr="007214FE">
        <w:rPr>
          <w:rFonts w:ascii="Times New Roman" w:hAnsi="Times New Roman"/>
          <w:sz w:val="24"/>
          <w:szCs w:val="24"/>
        </w:rPr>
        <w:t xml:space="preserve"> relevant</w:t>
      </w:r>
      <w:r w:rsidR="00EA3D26" w:rsidRPr="007214FE">
        <w:rPr>
          <w:rFonts w:ascii="Times New Roman" w:hAnsi="Times New Roman"/>
          <w:sz w:val="24"/>
          <w:szCs w:val="24"/>
        </w:rPr>
        <w:t xml:space="preserve"> aircraft and type ratings under regulation </w:t>
      </w:r>
      <w:r w:rsidR="002877EF" w:rsidRPr="007214FE">
        <w:rPr>
          <w:rFonts w:ascii="Times New Roman" w:hAnsi="Times New Roman"/>
          <w:sz w:val="24"/>
          <w:szCs w:val="24"/>
        </w:rPr>
        <w:t>61.0</w:t>
      </w:r>
      <w:r w:rsidR="00854DBC" w:rsidRPr="007214FE">
        <w:rPr>
          <w:rFonts w:ascii="Times New Roman" w:hAnsi="Times New Roman"/>
          <w:sz w:val="24"/>
          <w:szCs w:val="24"/>
        </w:rPr>
        <w:t>60</w:t>
      </w:r>
      <w:r w:rsidR="002877EF" w:rsidRPr="007214FE">
        <w:rPr>
          <w:rFonts w:ascii="Times New Roman" w:hAnsi="Times New Roman"/>
          <w:sz w:val="24"/>
          <w:szCs w:val="24"/>
        </w:rPr>
        <w:t xml:space="preserve"> of CASR in the </w:t>
      </w:r>
      <w:r w:rsidR="001F75CB" w:rsidRPr="007214FE">
        <w:rPr>
          <w:rFonts w:ascii="Times New Roman" w:hAnsi="Times New Roman"/>
          <w:sz w:val="24"/>
          <w:szCs w:val="24"/>
        </w:rPr>
        <w:t>new Part 61 prescription instrument</w:t>
      </w:r>
      <w:r w:rsidR="002877EF" w:rsidRPr="007214FE">
        <w:rPr>
          <w:rFonts w:ascii="Times New Roman" w:hAnsi="Times New Roman"/>
          <w:i/>
          <w:iCs/>
          <w:sz w:val="24"/>
          <w:szCs w:val="24"/>
        </w:rPr>
        <w:t>.</w:t>
      </w:r>
    </w:p>
    <w:p w14:paraId="316BBB09" w14:textId="77777777" w:rsidR="00D128B8" w:rsidRPr="007214FE" w:rsidRDefault="00D128B8" w:rsidP="008C4A83">
      <w:pPr>
        <w:spacing w:after="0" w:line="240" w:lineRule="auto"/>
        <w:rPr>
          <w:rFonts w:ascii="Times New Roman" w:hAnsi="Times New Roman"/>
          <w:sz w:val="24"/>
          <w:szCs w:val="24"/>
        </w:rPr>
      </w:pPr>
    </w:p>
    <w:p w14:paraId="536B518B" w14:textId="6AF22F3A" w:rsidR="007858FB" w:rsidRPr="007214FE" w:rsidRDefault="00FB08F3" w:rsidP="00B029CA">
      <w:pPr>
        <w:shd w:val="clear" w:color="auto" w:fill="FFFFFF"/>
        <w:autoSpaceDN w:val="0"/>
        <w:spacing w:after="0" w:line="240" w:lineRule="auto"/>
        <w:rPr>
          <w:rFonts w:ascii="Times New Roman" w:eastAsia="Times New Roman" w:hAnsi="Times New Roman"/>
          <w:sz w:val="24"/>
          <w:szCs w:val="24"/>
          <w:lang w:eastAsia="en-AU"/>
        </w:rPr>
      </w:pPr>
      <w:r w:rsidRPr="007214FE">
        <w:rPr>
          <w:rFonts w:ascii="Times New Roman" w:eastAsia="Times New Roman" w:hAnsi="Times New Roman"/>
          <w:sz w:val="24"/>
          <w:szCs w:val="24"/>
          <w:lang w:eastAsia="en-AU"/>
        </w:rPr>
        <w:t>The MBB-BK117 D-3 model was added to Schedule 7 (about single pilot type-rated helicopters) in Edition 8</w:t>
      </w:r>
      <w:r w:rsidR="00222A72" w:rsidRPr="007214FE">
        <w:rPr>
          <w:rFonts w:ascii="Times New Roman" w:eastAsia="Times New Roman" w:hAnsi="Times New Roman"/>
          <w:sz w:val="24"/>
          <w:szCs w:val="24"/>
          <w:lang w:eastAsia="en-AU"/>
        </w:rPr>
        <w:t xml:space="preserve"> of </w:t>
      </w:r>
      <w:r w:rsidR="00222A72" w:rsidRPr="007214FE">
        <w:rPr>
          <w:rFonts w:ascii="Times New Roman" w:hAnsi="Times New Roman"/>
          <w:sz w:val="24"/>
          <w:szCs w:val="24"/>
        </w:rPr>
        <w:t>the old Part 61 prescription instrument</w:t>
      </w:r>
      <w:r w:rsidRPr="007214FE">
        <w:rPr>
          <w:rFonts w:ascii="Times New Roman" w:eastAsia="Times New Roman" w:hAnsi="Times New Roman"/>
          <w:sz w:val="24"/>
          <w:szCs w:val="24"/>
          <w:lang w:eastAsia="en-AU"/>
        </w:rPr>
        <w:t xml:space="preserve">. This instrument deletes reference to </w:t>
      </w:r>
      <w:r w:rsidR="003B4409" w:rsidRPr="007214FE">
        <w:rPr>
          <w:rFonts w:ascii="Times New Roman" w:eastAsia="Times New Roman" w:hAnsi="Times New Roman"/>
          <w:sz w:val="24"/>
          <w:szCs w:val="24"/>
          <w:lang w:eastAsia="en-AU"/>
        </w:rPr>
        <w:t>“</w:t>
      </w:r>
      <w:r w:rsidRPr="007214FE">
        <w:rPr>
          <w:rFonts w:ascii="Times New Roman" w:eastAsia="Times New Roman" w:hAnsi="Times New Roman"/>
          <w:sz w:val="24"/>
          <w:szCs w:val="24"/>
          <w:lang w:eastAsia="en-AU"/>
        </w:rPr>
        <w:t>MBB</w:t>
      </w:r>
      <w:r w:rsidR="003B4409" w:rsidRPr="007214FE">
        <w:rPr>
          <w:rFonts w:ascii="Times New Roman" w:eastAsia="Times New Roman" w:hAnsi="Times New Roman"/>
          <w:sz w:val="24"/>
          <w:szCs w:val="24"/>
          <w:lang w:eastAsia="en-AU"/>
        </w:rPr>
        <w:t>”</w:t>
      </w:r>
      <w:r w:rsidRPr="007214FE">
        <w:rPr>
          <w:rFonts w:ascii="Times New Roman" w:eastAsia="Times New Roman" w:hAnsi="Times New Roman"/>
          <w:sz w:val="24"/>
          <w:szCs w:val="24"/>
          <w:lang w:eastAsia="en-AU"/>
        </w:rPr>
        <w:t xml:space="preserve"> </w:t>
      </w:r>
      <w:r w:rsidR="003B4409" w:rsidRPr="007214FE">
        <w:rPr>
          <w:rFonts w:ascii="Times New Roman" w:eastAsia="Times New Roman" w:hAnsi="Times New Roman"/>
          <w:sz w:val="24"/>
          <w:szCs w:val="24"/>
          <w:lang w:eastAsia="en-AU"/>
        </w:rPr>
        <w:t xml:space="preserve">(the previous name of the manufacturer) </w:t>
      </w:r>
      <w:r w:rsidRPr="007214FE">
        <w:rPr>
          <w:rFonts w:ascii="Times New Roman" w:eastAsia="Times New Roman" w:hAnsi="Times New Roman"/>
          <w:sz w:val="24"/>
          <w:szCs w:val="24"/>
          <w:lang w:eastAsia="en-AU"/>
        </w:rPr>
        <w:t>for the BK117 models from the C2 onwards for consistency with how the models are identified in the Type Certificate Data Sheet (the TCDS) applicable to those aircraft. Consequently, column 2 of Schedule 7 is amended to remove the prefix MBB from listings of the C-2, D-2, and D-3 models. Reference to “(H145 models)” is added to the description of the D-2 and D-3 models as an aid to identify the helicopters fitted with the Airbus Helionix.</w:t>
      </w:r>
    </w:p>
    <w:p w14:paraId="35F7C892" w14:textId="77777777" w:rsidR="005008E0" w:rsidRPr="007214FE" w:rsidRDefault="005008E0" w:rsidP="00B029CA">
      <w:pPr>
        <w:shd w:val="clear" w:color="auto" w:fill="FFFFFF"/>
        <w:autoSpaceDN w:val="0"/>
        <w:spacing w:after="0" w:line="240" w:lineRule="auto"/>
        <w:rPr>
          <w:rFonts w:ascii="Times New Roman" w:eastAsia="Times New Roman" w:hAnsi="Times New Roman"/>
          <w:sz w:val="24"/>
          <w:szCs w:val="24"/>
          <w:lang w:eastAsia="en-AU"/>
        </w:rPr>
      </w:pPr>
    </w:p>
    <w:p w14:paraId="05BD8E7D" w14:textId="2088B25C" w:rsidR="00FB08F3" w:rsidRPr="007214FE" w:rsidRDefault="00FB08F3" w:rsidP="00B029CA">
      <w:pPr>
        <w:shd w:val="clear" w:color="auto" w:fill="FFFFFF"/>
        <w:autoSpaceDN w:val="0"/>
        <w:spacing w:after="0" w:line="240" w:lineRule="auto"/>
        <w:rPr>
          <w:rFonts w:ascii="Times New Roman" w:eastAsia="Times New Roman" w:hAnsi="Times New Roman"/>
          <w:sz w:val="24"/>
          <w:szCs w:val="24"/>
          <w:lang w:eastAsia="en-AU"/>
        </w:rPr>
      </w:pPr>
      <w:r w:rsidRPr="007214FE">
        <w:rPr>
          <w:rFonts w:ascii="Times New Roman" w:eastAsia="Times New Roman" w:hAnsi="Times New Roman"/>
          <w:sz w:val="24"/>
          <w:szCs w:val="24"/>
          <w:lang w:eastAsia="en-AU"/>
        </w:rPr>
        <w:t xml:space="preserve">The BK117 C2e model is added </w:t>
      </w:r>
      <w:r w:rsidR="00CA7CD4" w:rsidRPr="007214FE">
        <w:rPr>
          <w:rFonts w:ascii="Times New Roman" w:eastAsia="Times New Roman" w:hAnsi="Times New Roman"/>
          <w:sz w:val="24"/>
          <w:szCs w:val="24"/>
          <w:lang w:eastAsia="en-AU"/>
        </w:rPr>
        <w:t xml:space="preserve">as a new variant </w:t>
      </w:r>
      <w:r w:rsidRPr="007214FE">
        <w:rPr>
          <w:rFonts w:ascii="Times New Roman" w:eastAsia="Times New Roman" w:hAnsi="Times New Roman"/>
          <w:sz w:val="24"/>
          <w:szCs w:val="24"/>
          <w:lang w:eastAsia="en-AU"/>
        </w:rPr>
        <w:t>to the list of variants in column 2 in a separate cell as this model i</w:t>
      </w:r>
      <w:r w:rsidR="005008E0" w:rsidRPr="007214FE">
        <w:rPr>
          <w:rFonts w:ascii="Times New Roman" w:eastAsia="Times New Roman" w:hAnsi="Times New Roman"/>
          <w:sz w:val="24"/>
          <w:szCs w:val="24"/>
          <w:lang w:eastAsia="en-AU"/>
        </w:rPr>
        <w:t>s</w:t>
      </w:r>
      <w:r w:rsidRPr="007214FE">
        <w:rPr>
          <w:rFonts w:ascii="Times New Roman" w:eastAsia="Times New Roman" w:hAnsi="Times New Roman"/>
          <w:sz w:val="24"/>
          <w:szCs w:val="24"/>
          <w:lang w:eastAsia="en-AU"/>
        </w:rPr>
        <w:t xml:space="preserve"> not fitted with the integrated avionics and </w:t>
      </w:r>
      <w:proofErr w:type="spellStart"/>
      <w:r w:rsidRPr="007214FE">
        <w:rPr>
          <w:rFonts w:ascii="Times New Roman" w:eastAsia="Times New Roman" w:hAnsi="Times New Roman"/>
          <w:sz w:val="24"/>
          <w:szCs w:val="24"/>
          <w:lang w:eastAsia="en-AU"/>
        </w:rPr>
        <w:t>autoflight</w:t>
      </w:r>
      <w:proofErr w:type="spellEnd"/>
      <w:r w:rsidRPr="007214FE">
        <w:rPr>
          <w:rFonts w:ascii="Times New Roman" w:eastAsia="Times New Roman" w:hAnsi="Times New Roman"/>
          <w:sz w:val="24"/>
          <w:szCs w:val="24"/>
          <w:lang w:eastAsia="en-AU"/>
        </w:rPr>
        <w:t xml:space="preserve"> system that is installed in other models. Pilots who hold the type rating but have not previously flown the C2e model will be required to complete the differences training to pilot that model. </w:t>
      </w:r>
      <w:r w:rsidR="00A02918" w:rsidRPr="007214FE">
        <w:rPr>
          <w:rFonts w:ascii="Times New Roman" w:eastAsia="Times New Roman" w:hAnsi="Times New Roman"/>
          <w:sz w:val="24"/>
          <w:szCs w:val="24"/>
          <w:lang w:eastAsia="en-AU"/>
        </w:rPr>
        <w:t xml:space="preserve">Alternatively, a </w:t>
      </w:r>
      <w:r w:rsidR="0006062C" w:rsidRPr="007214FE">
        <w:rPr>
          <w:rFonts w:ascii="Times New Roman" w:eastAsia="Times New Roman" w:hAnsi="Times New Roman"/>
          <w:sz w:val="24"/>
          <w:szCs w:val="24"/>
          <w:lang w:eastAsia="en-AU"/>
        </w:rPr>
        <w:t xml:space="preserve">person </w:t>
      </w:r>
      <w:r w:rsidR="003862C9" w:rsidRPr="007214FE">
        <w:rPr>
          <w:rFonts w:ascii="Times New Roman" w:eastAsia="Times New Roman" w:hAnsi="Times New Roman"/>
          <w:sz w:val="24"/>
          <w:szCs w:val="24"/>
          <w:lang w:eastAsia="en-AU"/>
        </w:rPr>
        <w:t>who has been</w:t>
      </w:r>
      <w:r w:rsidR="0006062C" w:rsidRPr="007214FE">
        <w:rPr>
          <w:rFonts w:ascii="Times New Roman" w:eastAsia="Times New Roman" w:hAnsi="Times New Roman"/>
          <w:sz w:val="24"/>
          <w:szCs w:val="24"/>
          <w:lang w:eastAsia="en-AU"/>
        </w:rPr>
        <w:t xml:space="preserve"> granted a </w:t>
      </w:r>
      <w:r w:rsidR="003862C9" w:rsidRPr="007214FE">
        <w:rPr>
          <w:rFonts w:ascii="Times New Roman" w:eastAsia="Times New Roman" w:hAnsi="Times New Roman"/>
          <w:sz w:val="24"/>
          <w:szCs w:val="24"/>
          <w:lang w:eastAsia="en-AU"/>
        </w:rPr>
        <w:t>type rating or completed training and a flight review in a C2e model</w:t>
      </w:r>
      <w:r w:rsidR="00031508" w:rsidRPr="007214FE">
        <w:rPr>
          <w:rFonts w:ascii="Times New Roman" w:eastAsia="Times New Roman" w:hAnsi="Times New Roman"/>
          <w:sz w:val="24"/>
          <w:szCs w:val="24"/>
          <w:lang w:eastAsia="en-AU"/>
        </w:rPr>
        <w:t xml:space="preserve"> would be required to complete additional training and a flight review prior to flying the more complex models.</w:t>
      </w:r>
    </w:p>
    <w:p w14:paraId="0B42337A" w14:textId="77777777" w:rsidR="00FB08F3" w:rsidRPr="007214FE" w:rsidRDefault="00FB08F3" w:rsidP="008C4A83">
      <w:pPr>
        <w:spacing w:after="0" w:line="240" w:lineRule="auto"/>
        <w:rPr>
          <w:rFonts w:ascii="Times New Roman" w:hAnsi="Times New Roman"/>
          <w:sz w:val="24"/>
          <w:szCs w:val="24"/>
        </w:rPr>
      </w:pPr>
    </w:p>
    <w:bookmarkEnd w:id="1"/>
    <w:p w14:paraId="222CF3B7" w14:textId="736A0908" w:rsidR="006D6009" w:rsidRPr="007214FE" w:rsidRDefault="006D6009" w:rsidP="00B04534">
      <w:pPr>
        <w:spacing w:after="0" w:line="240" w:lineRule="auto"/>
        <w:rPr>
          <w:rFonts w:ascii="Times New Roman" w:hAnsi="Times New Roman"/>
          <w:b/>
          <w:bCs/>
          <w:i/>
          <w:iCs/>
          <w:sz w:val="24"/>
          <w:szCs w:val="24"/>
        </w:rPr>
      </w:pPr>
      <w:r w:rsidRPr="007214FE">
        <w:rPr>
          <w:rFonts w:ascii="Times New Roman" w:hAnsi="Times New Roman"/>
          <w:b/>
          <w:bCs/>
          <w:i/>
          <w:iCs/>
          <w:sz w:val="24"/>
          <w:szCs w:val="24"/>
        </w:rPr>
        <w:t>Legislation Act 2003</w:t>
      </w:r>
    </w:p>
    <w:p w14:paraId="6CB98CA2" w14:textId="76B5E0FF" w:rsidR="00756D84" w:rsidRPr="007214FE" w:rsidRDefault="00756D84" w:rsidP="00756D84">
      <w:pPr>
        <w:spacing w:after="0" w:line="240" w:lineRule="auto"/>
        <w:rPr>
          <w:rFonts w:ascii="Times New Roman" w:hAnsi="Times New Roman"/>
          <w:sz w:val="24"/>
        </w:rPr>
      </w:pPr>
      <w:r w:rsidRPr="007214FE">
        <w:rPr>
          <w:rFonts w:ascii="Times New Roman" w:eastAsia="Times New Roman" w:hAnsi="Times New Roman"/>
          <w:sz w:val="24"/>
          <w:szCs w:val="24"/>
        </w:rPr>
        <w:t>Paragraph 10</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1)</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d) of the LA provides that an instrument will be a legislative instrument if it includes a provision that amends or repeals another legislative instrument.</w:t>
      </w:r>
      <w:r w:rsidRPr="007214FE">
        <w:rPr>
          <w:rFonts w:ascii="Times New Roman" w:eastAsia="Times New Roman" w:hAnsi="Times New Roman"/>
          <w:i/>
          <w:sz w:val="24"/>
          <w:szCs w:val="24"/>
        </w:rPr>
        <w:t xml:space="preserve"> </w:t>
      </w:r>
      <w:r w:rsidRPr="007214FE">
        <w:rPr>
          <w:rFonts w:ascii="Times New Roman" w:eastAsia="Times New Roman" w:hAnsi="Times New Roman"/>
          <w:iCs/>
          <w:sz w:val="24"/>
          <w:szCs w:val="24"/>
        </w:rPr>
        <w:t xml:space="preserve">This instrument </w:t>
      </w:r>
      <w:r w:rsidRPr="007214FE">
        <w:rPr>
          <w:rFonts w:ascii="Times New Roman" w:eastAsia="Times New Roman" w:hAnsi="Times New Roman"/>
          <w:iCs/>
          <w:sz w:val="24"/>
          <w:szCs w:val="24"/>
        </w:rPr>
        <w:lastRenderedPageBreak/>
        <w:t xml:space="preserve">amends CASA </w:t>
      </w:r>
      <w:r w:rsidR="004C13D5">
        <w:rPr>
          <w:rFonts w:ascii="Times New Roman" w:eastAsia="Times New Roman" w:hAnsi="Times New Roman"/>
          <w:iCs/>
          <w:sz w:val="24"/>
          <w:szCs w:val="24"/>
        </w:rPr>
        <w:t>EX49/22</w:t>
      </w:r>
      <w:r w:rsidRPr="007214FE">
        <w:rPr>
          <w:rFonts w:ascii="Times New Roman" w:eastAsia="Times New Roman" w:hAnsi="Times New Roman"/>
          <w:iCs/>
          <w:sz w:val="24"/>
          <w:szCs w:val="24"/>
        </w:rPr>
        <w:t xml:space="preserve"> that was registered as a legislative instrument and is, therefore, also a legislative instrument, subject to tabling and disallowance in the Parliament under sections 38 and 42 of the LA.</w:t>
      </w:r>
    </w:p>
    <w:p w14:paraId="441681C5" w14:textId="77777777" w:rsidR="005D5B2B" w:rsidRPr="007214FE" w:rsidRDefault="005D5B2B" w:rsidP="00756D84">
      <w:pPr>
        <w:spacing w:after="0" w:line="240" w:lineRule="auto"/>
        <w:rPr>
          <w:rFonts w:ascii="Times New Roman" w:eastAsia="Times New Roman" w:hAnsi="Times New Roman"/>
          <w:iCs/>
          <w:sz w:val="24"/>
          <w:szCs w:val="24"/>
        </w:rPr>
      </w:pPr>
    </w:p>
    <w:p w14:paraId="7B1D0DD6" w14:textId="2F8F227F" w:rsidR="00BD4B93" w:rsidRPr="007214FE" w:rsidRDefault="00BD4B93" w:rsidP="00BD4B93">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 xml:space="preserve">As the instrument relates to aviation safety and is made under CASR, Part 4 of Chapter 3 of the LA (the </w:t>
      </w:r>
      <w:r w:rsidRPr="007214FE">
        <w:rPr>
          <w:rFonts w:ascii="Times New Roman" w:eastAsia="Times New Roman" w:hAnsi="Times New Roman"/>
          <w:b/>
          <w:bCs/>
          <w:i/>
          <w:iCs/>
          <w:sz w:val="24"/>
          <w:szCs w:val="24"/>
        </w:rPr>
        <w:t>sunsetting provisions</w:t>
      </w:r>
      <w:r w:rsidRPr="007214FE">
        <w:rPr>
          <w:rFonts w:ascii="Times New Roman" w:eastAsia="Times New Roman" w:hAnsi="Times New Roman"/>
          <w:sz w:val="24"/>
          <w:szCs w:val="24"/>
        </w:rPr>
        <w:t xml:space="preserve">) does not apply to the instrument (as per item 15 of the table in section 12 of the </w:t>
      </w:r>
      <w:r w:rsidRPr="007214FE">
        <w:rPr>
          <w:rFonts w:ascii="Times New Roman" w:eastAsia="Times New Roman" w:hAnsi="Times New Roman"/>
          <w:i/>
          <w:iCs/>
          <w:sz w:val="24"/>
          <w:szCs w:val="24"/>
        </w:rPr>
        <w:t>Legislation (Exemptions and Other Matters) Regulation 2015</w:t>
      </w:r>
      <w:r w:rsidRPr="007214FE">
        <w:rPr>
          <w:rFonts w:ascii="Times New Roman" w:eastAsia="Times New Roman" w:hAnsi="Times New Roman"/>
          <w:sz w:val="24"/>
          <w:szCs w:val="24"/>
        </w:rPr>
        <w:t>).</w:t>
      </w:r>
    </w:p>
    <w:p w14:paraId="24A8B3B8" w14:textId="77777777" w:rsidR="00BD4B93" w:rsidRPr="007214FE" w:rsidRDefault="00BD4B93" w:rsidP="00BD4B93">
      <w:pPr>
        <w:spacing w:after="0" w:line="240" w:lineRule="auto"/>
        <w:rPr>
          <w:rFonts w:ascii="Times New Roman" w:eastAsia="Times New Roman" w:hAnsi="Times New Roman"/>
          <w:sz w:val="24"/>
          <w:szCs w:val="24"/>
        </w:rPr>
      </w:pPr>
    </w:p>
    <w:p w14:paraId="77035FC0" w14:textId="7C12FEBB" w:rsidR="00BD4B93" w:rsidRPr="007214FE" w:rsidRDefault="00BD4B93" w:rsidP="00BD4B93">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In this case, the instrument amends the principal exemption instrument and is almost immediately spent and repealed in accordance with the automatic repeal provisions in Subdivision A in Division 1 of Part 3 of Chapter 3 of the LA. The principal exemption instrument is itself repealed at the end of 31 July 2025 by virtue of the terms of paragraph</w:t>
      </w:r>
      <w:r w:rsidR="007214FE" w:rsidRPr="007214FE">
        <w:rPr>
          <w:rFonts w:ascii="Times New Roman" w:eastAsia="Times New Roman" w:hAnsi="Times New Roman"/>
          <w:sz w:val="24"/>
          <w:szCs w:val="24"/>
        </w:rPr>
        <w:t> </w:t>
      </w:r>
      <w:r w:rsidRPr="007214FE">
        <w:rPr>
          <w:rFonts w:ascii="Times New Roman" w:eastAsia="Times New Roman" w:hAnsi="Times New Roman"/>
          <w:sz w:val="24"/>
          <w:szCs w:val="24"/>
        </w:rPr>
        <w:t>2(b) of the principal exemption instrument. Thus, in practice, no sunsetting avoidance issues arise and there is no impact on parliamentary oversight.</w:t>
      </w:r>
    </w:p>
    <w:p w14:paraId="4AA66690" w14:textId="77777777" w:rsidR="00756D84" w:rsidRPr="007214FE" w:rsidRDefault="00756D84" w:rsidP="00161A36">
      <w:pPr>
        <w:spacing w:after="0" w:line="240" w:lineRule="auto"/>
        <w:rPr>
          <w:rFonts w:ascii="Times New Roman" w:hAnsi="Times New Roman"/>
          <w:sz w:val="24"/>
          <w:szCs w:val="24"/>
        </w:rPr>
      </w:pPr>
    </w:p>
    <w:p w14:paraId="3643D0E4" w14:textId="77777777" w:rsidR="006D6009" w:rsidRPr="007214FE" w:rsidRDefault="006D6009" w:rsidP="00B04534">
      <w:pPr>
        <w:spacing w:after="0" w:line="240" w:lineRule="auto"/>
        <w:rPr>
          <w:rFonts w:ascii="Times New Roman" w:hAnsi="Times New Roman"/>
          <w:b/>
          <w:bCs/>
          <w:sz w:val="24"/>
          <w:szCs w:val="24"/>
        </w:rPr>
      </w:pPr>
      <w:r w:rsidRPr="007214FE">
        <w:rPr>
          <w:rFonts w:ascii="Times New Roman" w:hAnsi="Times New Roman"/>
          <w:b/>
          <w:bCs/>
          <w:sz w:val="24"/>
          <w:szCs w:val="24"/>
        </w:rPr>
        <w:t>Consultation</w:t>
      </w:r>
    </w:p>
    <w:p w14:paraId="5152F266" w14:textId="4614347F" w:rsidR="00C905C5" w:rsidRPr="007214FE" w:rsidRDefault="00F31E52" w:rsidP="00B04534">
      <w:pPr>
        <w:spacing w:after="0" w:line="240" w:lineRule="auto"/>
        <w:rPr>
          <w:rFonts w:ascii="Times New Roman" w:hAnsi="Times New Roman"/>
          <w:sz w:val="24"/>
          <w:szCs w:val="24"/>
        </w:rPr>
      </w:pPr>
      <w:r w:rsidRPr="007214FE">
        <w:rPr>
          <w:rFonts w:ascii="Times New Roman" w:hAnsi="Times New Roman"/>
          <w:sz w:val="24"/>
          <w:szCs w:val="24"/>
        </w:rPr>
        <w:t xml:space="preserve">A draft version of CASA </w:t>
      </w:r>
      <w:r w:rsidR="004C13D5">
        <w:rPr>
          <w:rFonts w:ascii="Times New Roman" w:hAnsi="Times New Roman"/>
          <w:sz w:val="24"/>
          <w:szCs w:val="24"/>
        </w:rPr>
        <w:t>EX49/22</w:t>
      </w:r>
      <w:r w:rsidRPr="007214FE">
        <w:rPr>
          <w:rFonts w:ascii="Times New Roman" w:hAnsi="Times New Roman"/>
          <w:sz w:val="24"/>
          <w:szCs w:val="24"/>
        </w:rPr>
        <w:t xml:space="preserve"> </w:t>
      </w:r>
      <w:r w:rsidR="003424D5">
        <w:rPr>
          <w:rFonts w:ascii="Times New Roman" w:hAnsi="Times New Roman"/>
          <w:sz w:val="24"/>
          <w:szCs w:val="24"/>
        </w:rPr>
        <w:t>was</w:t>
      </w:r>
      <w:r w:rsidRPr="007214FE">
        <w:rPr>
          <w:rFonts w:ascii="Times New Roman" w:hAnsi="Times New Roman"/>
          <w:sz w:val="24"/>
          <w:szCs w:val="24"/>
        </w:rPr>
        <w:t xml:space="preserve"> </w:t>
      </w:r>
      <w:r w:rsidR="0052424B" w:rsidRPr="007214FE">
        <w:rPr>
          <w:rFonts w:ascii="Times New Roman" w:hAnsi="Times New Roman"/>
          <w:sz w:val="24"/>
          <w:szCs w:val="24"/>
        </w:rPr>
        <w:t>published and</w:t>
      </w:r>
      <w:r w:rsidR="00EB1C6E" w:rsidRPr="007214FE">
        <w:rPr>
          <w:rFonts w:ascii="Times New Roman" w:hAnsi="Times New Roman"/>
          <w:sz w:val="24"/>
          <w:szCs w:val="24"/>
        </w:rPr>
        <w:t xml:space="preserve"> made</w:t>
      </w:r>
      <w:r w:rsidR="0052424B" w:rsidRPr="007214FE">
        <w:rPr>
          <w:rFonts w:ascii="Times New Roman" w:hAnsi="Times New Roman"/>
          <w:sz w:val="24"/>
          <w:szCs w:val="24"/>
        </w:rPr>
        <w:t xml:space="preserve"> available for comment from 21</w:t>
      </w:r>
      <w:r w:rsidR="00ED5A1C" w:rsidRPr="007214FE">
        <w:rPr>
          <w:rFonts w:ascii="Times New Roman" w:hAnsi="Times New Roman"/>
          <w:sz w:val="24"/>
          <w:szCs w:val="24"/>
        </w:rPr>
        <w:t> </w:t>
      </w:r>
      <w:r w:rsidR="0052424B" w:rsidRPr="007214FE">
        <w:rPr>
          <w:rFonts w:ascii="Times New Roman" w:hAnsi="Times New Roman"/>
          <w:sz w:val="24"/>
          <w:szCs w:val="24"/>
        </w:rPr>
        <w:t>June 2022 to 4 July 2022.</w:t>
      </w:r>
      <w:r w:rsidR="00351853" w:rsidRPr="007214FE">
        <w:rPr>
          <w:rFonts w:ascii="Times New Roman" w:hAnsi="Times New Roman"/>
          <w:sz w:val="24"/>
          <w:szCs w:val="24"/>
        </w:rPr>
        <w:t xml:space="preserve"> Before making the instrument</w:t>
      </w:r>
      <w:r w:rsidR="00C97214" w:rsidRPr="007214FE">
        <w:rPr>
          <w:rFonts w:ascii="Times New Roman" w:hAnsi="Times New Roman"/>
          <w:sz w:val="24"/>
          <w:szCs w:val="24"/>
        </w:rPr>
        <w:t>,</w:t>
      </w:r>
      <w:r w:rsidR="00351853" w:rsidRPr="007214FE">
        <w:rPr>
          <w:rFonts w:ascii="Times New Roman" w:hAnsi="Times New Roman"/>
          <w:sz w:val="24"/>
          <w:szCs w:val="24"/>
        </w:rPr>
        <w:t xml:space="preserve"> CASA considered the responses it had received from aviation industry stakeholders</w:t>
      </w:r>
      <w:r w:rsidR="00D43B8A" w:rsidRPr="007214FE">
        <w:rPr>
          <w:rFonts w:ascii="Times New Roman" w:hAnsi="Times New Roman"/>
          <w:sz w:val="24"/>
          <w:szCs w:val="24"/>
        </w:rPr>
        <w:t>.</w:t>
      </w:r>
    </w:p>
    <w:p w14:paraId="31CE7E3B" w14:textId="77777777" w:rsidR="00F45A0C" w:rsidRPr="007214FE" w:rsidRDefault="00F45A0C" w:rsidP="00B04534">
      <w:pPr>
        <w:spacing w:after="0" w:line="240" w:lineRule="auto"/>
        <w:rPr>
          <w:rFonts w:ascii="Times New Roman" w:hAnsi="Times New Roman"/>
          <w:sz w:val="24"/>
          <w:szCs w:val="24"/>
        </w:rPr>
      </w:pPr>
    </w:p>
    <w:p w14:paraId="4F54D391" w14:textId="00B86070" w:rsidR="009D09F4" w:rsidRPr="007214FE" w:rsidRDefault="00926955" w:rsidP="00B04534">
      <w:pPr>
        <w:spacing w:after="0" w:line="240" w:lineRule="auto"/>
        <w:rPr>
          <w:rFonts w:ascii="Times New Roman" w:hAnsi="Times New Roman"/>
          <w:sz w:val="24"/>
          <w:szCs w:val="24"/>
        </w:rPr>
      </w:pPr>
      <w:r w:rsidRPr="007214FE">
        <w:rPr>
          <w:rFonts w:ascii="Times New Roman" w:hAnsi="Times New Roman"/>
          <w:sz w:val="24"/>
          <w:szCs w:val="24"/>
        </w:rPr>
        <w:t>The issues</w:t>
      </w:r>
      <w:r w:rsidR="00216341" w:rsidRPr="007214FE">
        <w:rPr>
          <w:rFonts w:ascii="Times New Roman" w:hAnsi="Times New Roman"/>
          <w:sz w:val="24"/>
          <w:szCs w:val="24"/>
        </w:rPr>
        <w:t xml:space="preserve"> that</w:t>
      </w:r>
      <w:r w:rsidRPr="007214FE">
        <w:rPr>
          <w:rFonts w:ascii="Times New Roman" w:hAnsi="Times New Roman"/>
          <w:sz w:val="24"/>
          <w:szCs w:val="24"/>
        </w:rPr>
        <w:t xml:space="preserve"> CASA </w:t>
      </w:r>
      <w:r w:rsidR="004C13D5">
        <w:rPr>
          <w:rFonts w:ascii="Times New Roman" w:hAnsi="Times New Roman"/>
          <w:sz w:val="24"/>
          <w:szCs w:val="24"/>
        </w:rPr>
        <w:t>EX49/22</w:t>
      </w:r>
      <w:r w:rsidRPr="007214FE">
        <w:rPr>
          <w:rFonts w:ascii="Times New Roman" w:hAnsi="Times New Roman"/>
          <w:sz w:val="24"/>
          <w:szCs w:val="24"/>
        </w:rPr>
        <w:t xml:space="preserve"> </w:t>
      </w:r>
      <w:r w:rsidR="003424D5">
        <w:rPr>
          <w:rFonts w:ascii="Times New Roman" w:hAnsi="Times New Roman"/>
          <w:sz w:val="24"/>
          <w:szCs w:val="24"/>
        </w:rPr>
        <w:t>sought</w:t>
      </w:r>
      <w:r w:rsidR="003424D5" w:rsidRPr="007214FE">
        <w:rPr>
          <w:rFonts w:ascii="Times New Roman" w:hAnsi="Times New Roman"/>
          <w:sz w:val="24"/>
          <w:szCs w:val="24"/>
        </w:rPr>
        <w:t xml:space="preserve"> </w:t>
      </w:r>
      <w:r w:rsidR="00216341" w:rsidRPr="007214FE">
        <w:rPr>
          <w:rFonts w:ascii="Times New Roman" w:hAnsi="Times New Roman"/>
          <w:sz w:val="24"/>
          <w:szCs w:val="24"/>
        </w:rPr>
        <w:t xml:space="preserve">to resolve were identified by and had been subject to discussion with industry representatives </w:t>
      </w:r>
      <w:r w:rsidR="003424D5">
        <w:rPr>
          <w:rFonts w:ascii="Times New Roman" w:hAnsi="Times New Roman"/>
          <w:sz w:val="24"/>
          <w:szCs w:val="24"/>
        </w:rPr>
        <w:t>on CASA’s</w:t>
      </w:r>
      <w:r w:rsidR="00216341" w:rsidRPr="007214FE">
        <w:rPr>
          <w:rFonts w:ascii="Times New Roman" w:hAnsi="Times New Roman"/>
          <w:sz w:val="24"/>
          <w:szCs w:val="24"/>
        </w:rPr>
        <w:t xml:space="preserve"> Standards Consultative Committee</w:t>
      </w:r>
      <w:r w:rsidR="003424D5">
        <w:rPr>
          <w:rFonts w:ascii="Times New Roman" w:hAnsi="Times New Roman"/>
          <w:sz w:val="24"/>
          <w:szCs w:val="24"/>
        </w:rPr>
        <w:t>,</w:t>
      </w:r>
      <w:r w:rsidR="00216341" w:rsidRPr="007214FE">
        <w:rPr>
          <w:rFonts w:ascii="Times New Roman" w:hAnsi="Times New Roman"/>
          <w:sz w:val="24"/>
          <w:szCs w:val="24"/>
        </w:rPr>
        <w:t xml:space="preserve"> FSC Subcommittee and the Flight Crew Licensing Technical Working Group</w:t>
      </w:r>
      <w:r w:rsidR="002373B6" w:rsidRPr="007214FE">
        <w:rPr>
          <w:rFonts w:ascii="Times New Roman" w:hAnsi="Times New Roman"/>
          <w:sz w:val="24"/>
          <w:szCs w:val="24"/>
        </w:rPr>
        <w:t xml:space="preserve"> (</w:t>
      </w:r>
      <w:r w:rsidR="002373B6" w:rsidRPr="007214FE">
        <w:rPr>
          <w:rFonts w:ascii="Times New Roman" w:hAnsi="Times New Roman"/>
          <w:b/>
          <w:bCs/>
          <w:i/>
          <w:iCs/>
          <w:sz w:val="24"/>
          <w:szCs w:val="24"/>
        </w:rPr>
        <w:t>FCL TWG</w:t>
      </w:r>
      <w:r w:rsidR="002373B6" w:rsidRPr="007214FE">
        <w:rPr>
          <w:rFonts w:ascii="Times New Roman" w:hAnsi="Times New Roman"/>
          <w:sz w:val="24"/>
          <w:szCs w:val="24"/>
        </w:rPr>
        <w:t>)</w:t>
      </w:r>
      <w:r w:rsidR="00216341" w:rsidRPr="007214FE">
        <w:rPr>
          <w:rFonts w:ascii="Times New Roman" w:hAnsi="Times New Roman"/>
          <w:sz w:val="24"/>
          <w:szCs w:val="24"/>
        </w:rPr>
        <w:t xml:space="preserve">. </w:t>
      </w:r>
      <w:r w:rsidR="004A2408" w:rsidRPr="007214FE">
        <w:rPr>
          <w:rFonts w:ascii="Times New Roman" w:hAnsi="Times New Roman"/>
          <w:sz w:val="24"/>
          <w:szCs w:val="24"/>
        </w:rPr>
        <w:t>A helicopter</w:t>
      </w:r>
      <w:r w:rsidR="002373B6" w:rsidRPr="007214FE">
        <w:rPr>
          <w:rFonts w:ascii="Times New Roman" w:hAnsi="Times New Roman"/>
          <w:sz w:val="24"/>
          <w:szCs w:val="24"/>
        </w:rPr>
        <w:t xml:space="preserve">-focussed subgroup of the FCS TWG </w:t>
      </w:r>
      <w:r w:rsidR="000B5180" w:rsidRPr="007214FE">
        <w:rPr>
          <w:rFonts w:ascii="Times New Roman" w:hAnsi="Times New Roman"/>
          <w:sz w:val="24"/>
          <w:szCs w:val="24"/>
        </w:rPr>
        <w:t>had also been engaged</w:t>
      </w:r>
      <w:r w:rsidR="00E92C51" w:rsidRPr="007214FE">
        <w:rPr>
          <w:rFonts w:ascii="Times New Roman" w:hAnsi="Times New Roman"/>
          <w:sz w:val="24"/>
          <w:szCs w:val="24"/>
        </w:rPr>
        <w:t xml:space="preserve"> to understand the technical aspects as they relate to the specific aircraft and training environments. These stakeholders </w:t>
      </w:r>
      <w:r w:rsidR="00233532" w:rsidRPr="007214FE">
        <w:rPr>
          <w:rFonts w:ascii="Times New Roman" w:hAnsi="Times New Roman"/>
          <w:sz w:val="24"/>
          <w:szCs w:val="24"/>
        </w:rPr>
        <w:t xml:space="preserve">had been engaged in the development of the policy proposal from the inception of the concept and </w:t>
      </w:r>
      <w:r w:rsidR="009D09F4" w:rsidRPr="007214FE">
        <w:rPr>
          <w:rFonts w:ascii="Times New Roman" w:hAnsi="Times New Roman"/>
          <w:sz w:val="24"/>
          <w:szCs w:val="24"/>
        </w:rPr>
        <w:t xml:space="preserve">had indicated their support of </w:t>
      </w:r>
      <w:r w:rsidR="0068710C" w:rsidRPr="007214FE">
        <w:rPr>
          <w:rFonts w:ascii="Times New Roman" w:hAnsi="Times New Roman"/>
          <w:sz w:val="24"/>
          <w:szCs w:val="24"/>
        </w:rPr>
        <w:t xml:space="preserve">draft </w:t>
      </w:r>
      <w:r w:rsidR="009D09F4" w:rsidRPr="007214FE">
        <w:rPr>
          <w:rFonts w:ascii="Times New Roman" w:hAnsi="Times New Roman"/>
          <w:sz w:val="24"/>
          <w:szCs w:val="24"/>
        </w:rPr>
        <w:t xml:space="preserve">CASA </w:t>
      </w:r>
      <w:r w:rsidR="004C13D5">
        <w:rPr>
          <w:rFonts w:ascii="Times New Roman" w:hAnsi="Times New Roman"/>
          <w:sz w:val="24"/>
          <w:szCs w:val="24"/>
        </w:rPr>
        <w:t>EX49/22</w:t>
      </w:r>
      <w:r w:rsidR="009D09F4" w:rsidRPr="007214FE">
        <w:rPr>
          <w:rFonts w:ascii="Times New Roman" w:hAnsi="Times New Roman"/>
          <w:sz w:val="24"/>
          <w:szCs w:val="24"/>
        </w:rPr>
        <w:t>.</w:t>
      </w:r>
    </w:p>
    <w:p w14:paraId="7128502E" w14:textId="77777777" w:rsidR="009D09F4" w:rsidRPr="007214FE" w:rsidRDefault="009D09F4" w:rsidP="00B04534">
      <w:pPr>
        <w:spacing w:after="0" w:line="240" w:lineRule="auto"/>
        <w:rPr>
          <w:rFonts w:ascii="Times New Roman" w:hAnsi="Times New Roman"/>
          <w:sz w:val="24"/>
          <w:szCs w:val="24"/>
        </w:rPr>
      </w:pPr>
    </w:p>
    <w:p w14:paraId="4548C396" w14:textId="66E5E042" w:rsidR="006D6009" w:rsidRPr="007214FE" w:rsidRDefault="00E4001C" w:rsidP="00B04534">
      <w:pPr>
        <w:spacing w:after="0" w:line="240" w:lineRule="auto"/>
        <w:rPr>
          <w:rFonts w:ascii="Times New Roman" w:hAnsi="Times New Roman"/>
          <w:sz w:val="24"/>
          <w:szCs w:val="24"/>
        </w:rPr>
      </w:pPr>
      <w:r w:rsidRPr="007214FE">
        <w:rPr>
          <w:rFonts w:ascii="Times New Roman" w:hAnsi="Times New Roman"/>
          <w:sz w:val="24"/>
          <w:szCs w:val="24"/>
        </w:rPr>
        <w:t xml:space="preserve">This instrument makes amendments to update </w:t>
      </w:r>
      <w:r w:rsidR="0037502C" w:rsidRPr="007214FE">
        <w:rPr>
          <w:rFonts w:ascii="Times New Roman" w:hAnsi="Times New Roman"/>
          <w:sz w:val="24"/>
          <w:szCs w:val="24"/>
        </w:rPr>
        <w:t xml:space="preserve">details of </w:t>
      </w:r>
      <w:r w:rsidR="00D54A7F" w:rsidRPr="007214FE">
        <w:rPr>
          <w:rFonts w:ascii="Times New Roman" w:hAnsi="Times New Roman"/>
          <w:sz w:val="24"/>
          <w:szCs w:val="24"/>
        </w:rPr>
        <w:t xml:space="preserve">helicopter models and type ratings in line with changes made </w:t>
      </w:r>
      <w:r w:rsidR="00D53A99" w:rsidRPr="007214FE">
        <w:rPr>
          <w:rFonts w:ascii="Times New Roman" w:hAnsi="Times New Roman"/>
          <w:sz w:val="24"/>
          <w:szCs w:val="24"/>
        </w:rPr>
        <w:t xml:space="preserve">in </w:t>
      </w:r>
      <w:r w:rsidR="00CF3D85" w:rsidRPr="007214FE">
        <w:rPr>
          <w:rFonts w:ascii="Times New Roman" w:hAnsi="Times New Roman"/>
          <w:sz w:val="24"/>
          <w:szCs w:val="24"/>
        </w:rPr>
        <w:t xml:space="preserve">the new </w:t>
      </w:r>
      <w:r w:rsidR="00D43B41" w:rsidRPr="007214FE">
        <w:rPr>
          <w:rFonts w:ascii="Times New Roman" w:hAnsi="Times New Roman"/>
          <w:sz w:val="24"/>
          <w:szCs w:val="24"/>
        </w:rPr>
        <w:t xml:space="preserve">Part 61 </w:t>
      </w:r>
      <w:r w:rsidR="006115AF" w:rsidRPr="007214FE">
        <w:rPr>
          <w:rFonts w:ascii="Times New Roman" w:hAnsi="Times New Roman"/>
          <w:sz w:val="24"/>
          <w:szCs w:val="24"/>
        </w:rPr>
        <w:t xml:space="preserve">prescription </w:t>
      </w:r>
      <w:r w:rsidR="00CF3D85" w:rsidRPr="007214FE">
        <w:rPr>
          <w:rFonts w:ascii="Times New Roman" w:hAnsi="Times New Roman"/>
          <w:sz w:val="24"/>
          <w:szCs w:val="24"/>
        </w:rPr>
        <w:t>instrument.</w:t>
      </w:r>
      <w:r w:rsidR="006E18C4" w:rsidRPr="007214FE">
        <w:rPr>
          <w:rFonts w:ascii="Times New Roman" w:hAnsi="Times New Roman"/>
          <w:sz w:val="24"/>
          <w:szCs w:val="24"/>
        </w:rPr>
        <w:t xml:space="preserve"> </w:t>
      </w:r>
      <w:r w:rsidR="00624116" w:rsidRPr="007214FE">
        <w:rPr>
          <w:rFonts w:ascii="Times New Roman" w:hAnsi="Times New Roman"/>
          <w:sz w:val="24"/>
          <w:szCs w:val="24"/>
        </w:rPr>
        <w:t>CASA is satisfied that no further consultation is appropriate, or reasonably practicable, for the purposes of section</w:t>
      </w:r>
      <w:r w:rsidR="00ED5A1C" w:rsidRPr="007214FE">
        <w:rPr>
          <w:rFonts w:ascii="Times New Roman" w:hAnsi="Times New Roman"/>
          <w:sz w:val="24"/>
          <w:szCs w:val="24"/>
        </w:rPr>
        <w:t xml:space="preserve"> </w:t>
      </w:r>
      <w:r w:rsidR="00624116" w:rsidRPr="007214FE">
        <w:rPr>
          <w:rFonts w:ascii="Times New Roman" w:hAnsi="Times New Roman"/>
          <w:sz w:val="24"/>
          <w:szCs w:val="24"/>
        </w:rPr>
        <w:t>17 of the LA.</w:t>
      </w:r>
    </w:p>
    <w:p w14:paraId="0D3F0458" w14:textId="77777777" w:rsidR="00200C8A" w:rsidRPr="007214FE" w:rsidRDefault="00200C8A" w:rsidP="00B04534">
      <w:pPr>
        <w:spacing w:after="0" w:line="240" w:lineRule="auto"/>
        <w:rPr>
          <w:rFonts w:ascii="Times New Roman" w:hAnsi="Times New Roman"/>
          <w:sz w:val="24"/>
          <w:szCs w:val="24"/>
        </w:rPr>
      </w:pPr>
    </w:p>
    <w:p w14:paraId="44C2B728" w14:textId="54F004B1" w:rsidR="00BB10C4" w:rsidRPr="007214FE" w:rsidRDefault="00BB10C4" w:rsidP="00BB0FA7">
      <w:pPr>
        <w:spacing w:after="0" w:line="240" w:lineRule="auto"/>
        <w:rPr>
          <w:rFonts w:ascii="Times New Roman" w:hAnsi="Times New Roman"/>
          <w:b/>
          <w:bCs/>
          <w:sz w:val="24"/>
          <w:szCs w:val="24"/>
        </w:rPr>
      </w:pPr>
      <w:r w:rsidRPr="007214FE">
        <w:rPr>
          <w:rFonts w:ascii="Times New Roman" w:hAnsi="Times New Roman"/>
          <w:b/>
          <w:bCs/>
          <w:sz w:val="24"/>
          <w:szCs w:val="24"/>
        </w:rPr>
        <w:t>Sector risk, economic and cost impact</w:t>
      </w:r>
    </w:p>
    <w:p w14:paraId="7CF9511E" w14:textId="42421EF4" w:rsidR="00BB10C4" w:rsidRPr="007214FE" w:rsidRDefault="00BB10C4" w:rsidP="00BB0FA7">
      <w:pPr>
        <w:spacing w:after="0" w:line="240" w:lineRule="auto"/>
        <w:rPr>
          <w:rFonts w:ascii="Times New Roman" w:hAnsi="Times New Roman"/>
          <w:sz w:val="24"/>
          <w:szCs w:val="24"/>
        </w:rPr>
      </w:pPr>
      <w:r w:rsidRPr="007214FE">
        <w:rPr>
          <w:rFonts w:ascii="Times New Roman" w:hAnsi="Times New Roman"/>
          <w:sz w:val="24"/>
          <w:szCs w:val="24"/>
        </w:rPr>
        <w:t>Subsection 9A</w:t>
      </w:r>
      <w:r w:rsidR="00ED5A1C" w:rsidRPr="007214FE">
        <w:rPr>
          <w:rFonts w:ascii="Times New Roman" w:hAnsi="Times New Roman"/>
          <w:sz w:val="24"/>
          <w:szCs w:val="24"/>
        </w:rPr>
        <w:t>(</w:t>
      </w:r>
      <w:r w:rsidRPr="007214FE">
        <w:rPr>
          <w:rFonts w:ascii="Times New Roman" w:hAnsi="Times New Roman"/>
          <w:sz w:val="24"/>
          <w:szCs w:val="24"/>
        </w:rPr>
        <w:t>1) of the Act states that, in exercising its powers and performing its functions, CASA must regard the safety of air navigation as the most important consideration. Subsection 9A</w:t>
      </w:r>
      <w:r w:rsidR="00ED5A1C" w:rsidRPr="007214FE">
        <w:rPr>
          <w:rFonts w:ascii="Times New Roman" w:hAnsi="Times New Roman"/>
          <w:sz w:val="24"/>
          <w:szCs w:val="24"/>
        </w:rPr>
        <w:t>(</w:t>
      </w:r>
      <w:r w:rsidRPr="007214FE">
        <w:rPr>
          <w:rFonts w:ascii="Times New Roman" w:hAnsi="Times New Roman"/>
          <w:sz w:val="24"/>
          <w:szCs w:val="24"/>
        </w:rPr>
        <w:t>3) of the Act states that, subject to subsection</w:t>
      </w:r>
      <w:r w:rsidR="00ED5A1C" w:rsidRPr="007214FE">
        <w:rPr>
          <w:rFonts w:ascii="Times New Roman" w:hAnsi="Times New Roman"/>
          <w:sz w:val="24"/>
          <w:szCs w:val="24"/>
        </w:rPr>
        <w:t xml:space="preserve"> </w:t>
      </w:r>
      <w:r w:rsidRPr="007214FE">
        <w:rPr>
          <w:rFonts w:ascii="Times New Roman" w:hAnsi="Times New Roman"/>
          <w:sz w:val="24"/>
          <w:szCs w:val="24"/>
        </w:rPr>
        <w:t>(1), in developing and promulgating aviation safety standards under paragraph</w:t>
      </w:r>
      <w:r w:rsidR="00ED5A1C" w:rsidRPr="007214FE">
        <w:rPr>
          <w:rFonts w:ascii="Times New Roman" w:hAnsi="Times New Roman"/>
          <w:sz w:val="24"/>
          <w:szCs w:val="24"/>
        </w:rPr>
        <w:t xml:space="preserve"> </w:t>
      </w:r>
      <w:r w:rsidRPr="007214FE">
        <w:rPr>
          <w:rFonts w:ascii="Times New Roman" w:hAnsi="Times New Roman"/>
          <w:sz w:val="24"/>
          <w:szCs w:val="24"/>
        </w:rPr>
        <w:t>9</w:t>
      </w:r>
      <w:r w:rsidR="00ED5A1C" w:rsidRPr="007214FE">
        <w:rPr>
          <w:rFonts w:ascii="Times New Roman" w:hAnsi="Times New Roman"/>
          <w:sz w:val="24"/>
          <w:szCs w:val="24"/>
        </w:rPr>
        <w:t>(</w:t>
      </w:r>
      <w:r w:rsidRPr="007214FE">
        <w:rPr>
          <w:rFonts w:ascii="Times New Roman" w:hAnsi="Times New Roman"/>
          <w:sz w:val="24"/>
          <w:szCs w:val="24"/>
        </w:rPr>
        <w:t>1)</w:t>
      </w:r>
      <w:r w:rsidR="00ED5A1C" w:rsidRPr="007214FE">
        <w:rPr>
          <w:rFonts w:ascii="Times New Roman" w:hAnsi="Times New Roman"/>
          <w:sz w:val="24"/>
          <w:szCs w:val="24"/>
        </w:rPr>
        <w:t>(</w:t>
      </w:r>
      <w:r w:rsidRPr="007214FE">
        <w:rPr>
          <w:rFonts w:ascii="Times New Roman" w:hAnsi="Times New Roman"/>
          <w:sz w:val="24"/>
          <w:szCs w:val="24"/>
        </w:rPr>
        <w:t>c), CASA must:</w:t>
      </w:r>
    </w:p>
    <w:p w14:paraId="03A9F911" w14:textId="370344CB" w:rsidR="00BB10C4" w:rsidRPr="007214FE" w:rsidRDefault="00BB0FA7" w:rsidP="00C92D92">
      <w:pPr>
        <w:pStyle w:val="LDP1a"/>
        <w:tabs>
          <w:tab w:val="clear" w:pos="454"/>
          <w:tab w:val="clear" w:pos="1191"/>
          <w:tab w:val="left" w:pos="567"/>
          <w:tab w:val="left" w:pos="993"/>
        </w:tabs>
        <w:spacing w:before="0"/>
        <w:ind w:left="993" w:hanging="993"/>
      </w:pPr>
      <w:r w:rsidRPr="007214FE">
        <w:tab/>
      </w:r>
      <w:r w:rsidR="00C92D92" w:rsidRPr="007214FE">
        <w:t>(a)</w:t>
      </w:r>
      <w:r w:rsidRPr="007214FE">
        <w:tab/>
      </w:r>
      <w:r w:rsidR="00BB10C4" w:rsidRPr="007214FE">
        <w:t>consider the economic and cost impact on individuals, businesses and the community of the standards; and</w:t>
      </w:r>
    </w:p>
    <w:p w14:paraId="2AC4BCBF" w14:textId="3E7D34EE" w:rsidR="00BB10C4" w:rsidRPr="007214FE" w:rsidRDefault="00C92D92" w:rsidP="00C92D92">
      <w:pPr>
        <w:pStyle w:val="LDP1a"/>
        <w:tabs>
          <w:tab w:val="clear" w:pos="454"/>
          <w:tab w:val="clear" w:pos="1191"/>
          <w:tab w:val="left" w:pos="567"/>
          <w:tab w:val="left" w:pos="993"/>
        </w:tabs>
        <w:spacing w:before="0" w:after="0"/>
        <w:ind w:left="-4" w:firstLine="0"/>
      </w:pPr>
      <w:r w:rsidRPr="007214FE">
        <w:tab/>
        <w:t>(b)</w:t>
      </w:r>
      <w:r w:rsidRPr="007214FE">
        <w:tab/>
      </w:r>
      <w:r w:rsidR="00BB10C4" w:rsidRPr="007214FE">
        <w:t>take into account the differing risks associated with different industry sectors.</w:t>
      </w:r>
    </w:p>
    <w:p w14:paraId="5889AE5F" w14:textId="77777777" w:rsidR="00BB10C4" w:rsidRPr="007214FE" w:rsidRDefault="00BB10C4" w:rsidP="00C92D92">
      <w:pPr>
        <w:tabs>
          <w:tab w:val="left" w:pos="567"/>
          <w:tab w:val="left" w:pos="993"/>
        </w:tabs>
        <w:spacing w:after="0" w:line="240" w:lineRule="auto"/>
        <w:rPr>
          <w:rFonts w:ascii="Times New Roman" w:hAnsi="Times New Roman"/>
          <w:sz w:val="24"/>
          <w:szCs w:val="24"/>
        </w:rPr>
      </w:pPr>
    </w:p>
    <w:p w14:paraId="7FA75DCE" w14:textId="4688BBE3" w:rsidR="00BB10C4" w:rsidRPr="007214FE" w:rsidRDefault="005A4CA1" w:rsidP="00BB10C4">
      <w:pPr>
        <w:spacing w:after="0" w:line="240" w:lineRule="auto"/>
        <w:rPr>
          <w:rFonts w:ascii="Times New Roman" w:hAnsi="Times New Roman"/>
          <w:sz w:val="24"/>
          <w:szCs w:val="24"/>
        </w:rPr>
      </w:pPr>
      <w:r w:rsidRPr="007214FE">
        <w:rPr>
          <w:rFonts w:ascii="Times New Roman" w:hAnsi="Times New Roman"/>
          <w:sz w:val="24"/>
          <w:szCs w:val="24"/>
        </w:rPr>
        <w:t xml:space="preserve">The instrument </w:t>
      </w:r>
      <w:r w:rsidR="00505727" w:rsidRPr="007214FE">
        <w:rPr>
          <w:rFonts w:ascii="Times New Roman" w:hAnsi="Times New Roman"/>
          <w:sz w:val="24"/>
          <w:szCs w:val="24"/>
        </w:rPr>
        <w:t>updates the</w:t>
      </w:r>
      <w:r w:rsidRPr="007214FE">
        <w:rPr>
          <w:rFonts w:ascii="Times New Roman" w:hAnsi="Times New Roman"/>
          <w:sz w:val="24"/>
          <w:szCs w:val="24"/>
        </w:rPr>
        <w:t xml:space="preserve"> detail of </w:t>
      </w:r>
      <w:r w:rsidR="002D3352" w:rsidRPr="007214FE">
        <w:rPr>
          <w:rFonts w:ascii="Times New Roman" w:hAnsi="Times New Roman"/>
          <w:sz w:val="24"/>
          <w:szCs w:val="24"/>
        </w:rPr>
        <w:t>models of aircraft or pilot type ratings</w:t>
      </w:r>
      <w:r w:rsidR="007E6D9D" w:rsidRPr="007214FE">
        <w:rPr>
          <w:rFonts w:ascii="Times New Roman" w:hAnsi="Times New Roman"/>
          <w:sz w:val="24"/>
          <w:szCs w:val="24"/>
        </w:rPr>
        <w:t xml:space="preserve"> for helicopters that are included in the scope of </w:t>
      </w:r>
      <w:r w:rsidR="00505727" w:rsidRPr="007214FE">
        <w:rPr>
          <w:rFonts w:ascii="Times New Roman" w:hAnsi="Times New Roman"/>
          <w:sz w:val="24"/>
          <w:szCs w:val="24"/>
        </w:rPr>
        <w:t xml:space="preserve">CASA </w:t>
      </w:r>
      <w:r w:rsidR="004C13D5">
        <w:rPr>
          <w:rFonts w:ascii="Times New Roman" w:hAnsi="Times New Roman"/>
          <w:sz w:val="24"/>
          <w:szCs w:val="24"/>
        </w:rPr>
        <w:t>EX49/22</w:t>
      </w:r>
      <w:r w:rsidR="007E6D9D" w:rsidRPr="007214FE">
        <w:rPr>
          <w:rFonts w:ascii="Times New Roman" w:hAnsi="Times New Roman"/>
          <w:sz w:val="24"/>
          <w:szCs w:val="24"/>
        </w:rPr>
        <w:t>.</w:t>
      </w:r>
      <w:r w:rsidR="00536F96" w:rsidRPr="007214FE">
        <w:rPr>
          <w:rFonts w:ascii="Times New Roman" w:hAnsi="Times New Roman"/>
          <w:sz w:val="24"/>
          <w:szCs w:val="24"/>
        </w:rPr>
        <w:t xml:space="preserve"> As such, there will be no change to the economic or cost impact on individuals, business or the community.</w:t>
      </w:r>
    </w:p>
    <w:p w14:paraId="764B007B" w14:textId="73F2429D" w:rsidR="00EC0D53" w:rsidRPr="007214FE" w:rsidRDefault="00EC0D53" w:rsidP="00BB10C4">
      <w:pPr>
        <w:spacing w:after="0" w:line="240" w:lineRule="auto"/>
        <w:rPr>
          <w:rFonts w:ascii="Times New Roman" w:hAnsi="Times New Roman"/>
          <w:sz w:val="24"/>
          <w:szCs w:val="24"/>
        </w:rPr>
      </w:pPr>
    </w:p>
    <w:p w14:paraId="0391874A" w14:textId="72506C2D" w:rsidR="00720FF8" w:rsidRPr="007214FE" w:rsidRDefault="00720FF8" w:rsidP="00BB10C4">
      <w:pPr>
        <w:spacing w:after="0" w:line="240" w:lineRule="auto"/>
        <w:rPr>
          <w:rFonts w:ascii="Times New Roman" w:hAnsi="Times New Roman"/>
          <w:sz w:val="24"/>
          <w:szCs w:val="24"/>
        </w:rPr>
      </w:pPr>
      <w:r w:rsidRPr="007214FE">
        <w:rPr>
          <w:rFonts w:ascii="Times New Roman" w:hAnsi="Times New Roman"/>
          <w:sz w:val="24"/>
          <w:szCs w:val="24"/>
        </w:rPr>
        <w:t xml:space="preserve">The </w:t>
      </w:r>
      <w:r w:rsidR="007A6DC1" w:rsidRPr="007214FE">
        <w:rPr>
          <w:rFonts w:ascii="Times New Roman" w:hAnsi="Times New Roman"/>
          <w:sz w:val="24"/>
          <w:szCs w:val="24"/>
        </w:rPr>
        <w:t xml:space="preserve">BK117 </w:t>
      </w:r>
      <w:r w:rsidRPr="007214FE">
        <w:rPr>
          <w:rFonts w:ascii="Times New Roman" w:hAnsi="Times New Roman"/>
          <w:sz w:val="24"/>
          <w:szCs w:val="24"/>
        </w:rPr>
        <w:t>D-3 and C2</w:t>
      </w:r>
      <w:r w:rsidR="007A6DC1" w:rsidRPr="007214FE">
        <w:rPr>
          <w:rFonts w:ascii="Times New Roman" w:hAnsi="Times New Roman"/>
          <w:sz w:val="24"/>
          <w:szCs w:val="24"/>
        </w:rPr>
        <w:t>e</w:t>
      </w:r>
      <w:r w:rsidRPr="007214FE">
        <w:rPr>
          <w:rFonts w:ascii="Times New Roman" w:hAnsi="Times New Roman"/>
          <w:sz w:val="24"/>
          <w:szCs w:val="24"/>
        </w:rPr>
        <w:t xml:space="preserve"> </w:t>
      </w:r>
      <w:r w:rsidR="002A02EA" w:rsidRPr="007214FE">
        <w:rPr>
          <w:rFonts w:ascii="Times New Roman" w:hAnsi="Times New Roman"/>
          <w:sz w:val="24"/>
          <w:szCs w:val="24"/>
        </w:rPr>
        <w:t xml:space="preserve">helicopter </w:t>
      </w:r>
      <w:r w:rsidR="00F47438" w:rsidRPr="007214FE">
        <w:rPr>
          <w:rFonts w:ascii="Times New Roman" w:hAnsi="Times New Roman"/>
          <w:sz w:val="24"/>
          <w:szCs w:val="24"/>
        </w:rPr>
        <w:t xml:space="preserve">models are added in this instrument to align </w:t>
      </w:r>
      <w:r w:rsidR="00A64713" w:rsidRPr="007214FE">
        <w:rPr>
          <w:rFonts w:ascii="Times New Roman" w:hAnsi="Times New Roman"/>
          <w:sz w:val="24"/>
          <w:szCs w:val="24"/>
        </w:rPr>
        <w:t xml:space="preserve">with the latest and previous </w:t>
      </w:r>
      <w:r w:rsidR="006474F7" w:rsidRPr="007214FE">
        <w:rPr>
          <w:rFonts w:ascii="Times New Roman" w:hAnsi="Times New Roman"/>
          <w:sz w:val="24"/>
          <w:szCs w:val="24"/>
        </w:rPr>
        <w:t xml:space="preserve">changes </w:t>
      </w:r>
      <w:r w:rsidR="00A64713" w:rsidRPr="007214FE">
        <w:rPr>
          <w:rFonts w:ascii="Times New Roman" w:hAnsi="Times New Roman"/>
          <w:sz w:val="24"/>
          <w:szCs w:val="24"/>
        </w:rPr>
        <w:t xml:space="preserve">to the </w:t>
      </w:r>
      <w:r w:rsidR="007961EF" w:rsidRPr="007214FE">
        <w:rPr>
          <w:rFonts w:ascii="Times New Roman" w:hAnsi="Times New Roman"/>
          <w:sz w:val="24"/>
          <w:szCs w:val="24"/>
        </w:rPr>
        <w:t xml:space="preserve">Part 61 </w:t>
      </w:r>
      <w:r w:rsidR="00D43B41" w:rsidRPr="007214FE">
        <w:rPr>
          <w:rFonts w:ascii="Times New Roman" w:hAnsi="Times New Roman"/>
          <w:sz w:val="24"/>
          <w:szCs w:val="24"/>
        </w:rPr>
        <w:t xml:space="preserve">prescription </w:t>
      </w:r>
      <w:r w:rsidR="007961EF" w:rsidRPr="007214FE">
        <w:rPr>
          <w:rFonts w:ascii="Times New Roman" w:hAnsi="Times New Roman"/>
          <w:sz w:val="24"/>
          <w:szCs w:val="24"/>
        </w:rPr>
        <w:t>instrument.</w:t>
      </w:r>
      <w:r w:rsidR="00E42017" w:rsidRPr="007214FE">
        <w:rPr>
          <w:rFonts w:ascii="Times New Roman" w:hAnsi="Times New Roman"/>
          <w:sz w:val="24"/>
          <w:szCs w:val="24"/>
        </w:rPr>
        <w:t xml:space="preserve"> Pilots normally complete </w:t>
      </w:r>
      <w:r w:rsidR="005E598A" w:rsidRPr="007214FE">
        <w:rPr>
          <w:rFonts w:ascii="Times New Roman" w:hAnsi="Times New Roman"/>
          <w:sz w:val="24"/>
          <w:szCs w:val="24"/>
        </w:rPr>
        <w:t xml:space="preserve">type specific training on each of the new variants specified to ensure they are competent to </w:t>
      </w:r>
      <w:r w:rsidR="005E598A" w:rsidRPr="007214FE">
        <w:rPr>
          <w:rFonts w:ascii="Times New Roman" w:hAnsi="Times New Roman"/>
          <w:sz w:val="24"/>
          <w:szCs w:val="24"/>
        </w:rPr>
        <w:lastRenderedPageBreak/>
        <w:t>fly the aircraft safely. Consequently</w:t>
      </w:r>
      <w:r w:rsidR="00ED5A1C" w:rsidRPr="007214FE">
        <w:rPr>
          <w:rFonts w:ascii="Times New Roman" w:hAnsi="Times New Roman"/>
          <w:sz w:val="24"/>
          <w:szCs w:val="24"/>
        </w:rPr>
        <w:t>,</w:t>
      </w:r>
      <w:r w:rsidR="005E598A" w:rsidRPr="007214FE">
        <w:rPr>
          <w:rFonts w:ascii="Times New Roman" w:hAnsi="Times New Roman"/>
          <w:sz w:val="24"/>
          <w:szCs w:val="24"/>
        </w:rPr>
        <w:t xml:space="preserve"> the amendments do not impose </w:t>
      </w:r>
      <w:r w:rsidR="00842E82" w:rsidRPr="007214FE">
        <w:rPr>
          <w:rFonts w:ascii="Times New Roman" w:hAnsi="Times New Roman"/>
          <w:sz w:val="24"/>
          <w:szCs w:val="24"/>
        </w:rPr>
        <w:t>any additional costs on industry.</w:t>
      </w:r>
    </w:p>
    <w:p w14:paraId="1252E174" w14:textId="109FD039" w:rsidR="00C928DD" w:rsidRPr="007214FE" w:rsidRDefault="00C928DD" w:rsidP="00BB10C4">
      <w:pPr>
        <w:spacing w:after="0" w:line="240" w:lineRule="auto"/>
        <w:rPr>
          <w:rFonts w:ascii="Times New Roman" w:hAnsi="Times New Roman"/>
          <w:sz w:val="24"/>
          <w:szCs w:val="24"/>
        </w:rPr>
      </w:pPr>
    </w:p>
    <w:p w14:paraId="5E03CD35" w14:textId="719442D8" w:rsidR="00C928DD" w:rsidRPr="007214FE" w:rsidRDefault="00C928DD" w:rsidP="00BB10C4">
      <w:pPr>
        <w:spacing w:after="0" w:line="240" w:lineRule="auto"/>
        <w:rPr>
          <w:rFonts w:ascii="Times New Roman" w:hAnsi="Times New Roman"/>
          <w:sz w:val="24"/>
          <w:szCs w:val="24"/>
        </w:rPr>
      </w:pPr>
      <w:r w:rsidRPr="007214FE">
        <w:rPr>
          <w:rFonts w:ascii="Times New Roman" w:hAnsi="Times New Roman"/>
          <w:sz w:val="24"/>
          <w:szCs w:val="24"/>
        </w:rPr>
        <w:t>Also, CASA has assessed that the amended instrument would not have direct negative environmental impacts.</w:t>
      </w:r>
    </w:p>
    <w:p w14:paraId="5BB02BCD" w14:textId="7DAA4ED4" w:rsidR="003D4260" w:rsidRPr="007214FE" w:rsidRDefault="003D4260" w:rsidP="00BB10C4">
      <w:pPr>
        <w:spacing w:after="0" w:line="240" w:lineRule="auto"/>
        <w:rPr>
          <w:rFonts w:ascii="Times New Roman" w:hAnsi="Times New Roman"/>
          <w:sz w:val="24"/>
          <w:szCs w:val="24"/>
        </w:rPr>
      </w:pPr>
    </w:p>
    <w:p w14:paraId="3C6B5322" w14:textId="77777777" w:rsidR="004B2FF4" w:rsidRPr="007214FE" w:rsidRDefault="004B2FF4" w:rsidP="00161AE0">
      <w:pPr>
        <w:spacing w:after="0" w:line="240" w:lineRule="auto"/>
        <w:rPr>
          <w:rFonts w:ascii="Times New Roman" w:eastAsia="Times New Roman" w:hAnsi="Times New Roman"/>
          <w:b/>
          <w:sz w:val="24"/>
          <w:szCs w:val="24"/>
        </w:rPr>
      </w:pPr>
      <w:r w:rsidRPr="007214FE">
        <w:rPr>
          <w:rFonts w:ascii="Times New Roman" w:eastAsia="Times New Roman" w:hAnsi="Times New Roman"/>
          <w:b/>
          <w:sz w:val="24"/>
          <w:szCs w:val="24"/>
        </w:rPr>
        <w:t>Impact on categories of operations</w:t>
      </w:r>
    </w:p>
    <w:p w14:paraId="77A9E6B6" w14:textId="13C62EC8" w:rsidR="00F53A45" w:rsidRPr="007214FE" w:rsidRDefault="00F53A45" w:rsidP="00161AE0">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 xml:space="preserve">The </w:t>
      </w:r>
      <w:r w:rsidR="00EC0D53" w:rsidRPr="007214FE">
        <w:rPr>
          <w:rFonts w:ascii="Times New Roman" w:eastAsia="Times New Roman" w:hAnsi="Times New Roman"/>
          <w:sz w:val="24"/>
          <w:szCs w:val="24"/>
        </w:rPr>
        <w:t>instrument adds one helicopter model to the Table in the existing instrument. This will not have any immediate impact as there are no models of that helicopter currently on the Australian register.</w:t>
      </w:r>
    </w:p>
    <w:p w14:paraId="76B34F24" w14:textId="77777777" w:rsidR="00EC0D53" w:rsidRPr="007214FE" w:rsidRDefault="00EC0D53" w:rsidP="00161AE0">
      <w:pPr>
        <w:spacing w:after="0" w:line="240" w:lineRule="auto"/>
        <w:rPr>
          <w:rFonts w:ascii="Times New Roman" w:eastAsia="Times New Roman" w:hAnsi="Times New Roman"/>
          <w:sz w:val="24"/>
          <w:szCs w:val="24"/>
        </w:rPr>
      </w:pPr>
    </w:p>
    <w:p w14:paraId="1D44A3BD" w14:textId="45D97966" w:rsidR="00243F9D" w:rsidRPr="007214FE" w:rsidRDefault="00243F9D" w:rsidP="00161AE0">
      <w:pPr>
        <w:spacing w:after="0" w:line="240" w:lineRule="auto"/>
        <w:rPr>
          <w:rFonts w:ascii="Times New Roman" w:hAnsi="Times New Roman"/>
          <w:sz w:val="24"/>
          <w:szCs w:val="24"/>
        </w:rPr>
      </w:pPr>
      <w:r w:rsidRPr="007214FE">
        <w:rPr>
          <w:rFonts w:ascii="Times New Roman" w:eastAsia="Times New Roman" w:hAnsi="Times New Roman"/>
          <w:sz w:val="24"/>
          <w:szCs w:val="24"/>
        </w:rPr>
        <w:t>The ben</w:t>
      </w:r>
      <w:r w:rsidR="00D75DA1" w:rsidRPr="007214FE">
        <w:rPr>
          <w:rFonts w:ascii="Times New Roman" w:eastAsia="Times New Roman" w:hAnsi="Times New Roman"/>
          <w:sz w:val="24"/>
          <w:szCs w:val="24"/>
        </w:rPr>
        <w:t xml:space="preserve">eficial effect that </w:t>
      </w:r>
      <w:r w:rsidR="0077477A" w:rsidRPr="007214FE">
        <w:rPr>
          <w:rFonts w:ascii="Times New Roman" w:eastAsia="Times New Roman" w:hAnsi="Times New Roman"/>
          <w:sz w:val="24"/>
          <w:szCs w:val="24"/>
        </w:rPr>
        <w:t xml:space="preserve">CASA </w:t>
      </w:r>
      <w:r w:rsidR="004C13D5">
        <w:rPr>
          <w:rFonts w:ascii="Times New Roman" w:eastAsia="Times New Roman" w:hAnsi="Times New Roman"/>
          <w:sz w:val="24"/>
          <w:szCs w:val="24"/>
        </w:rPr>
        <w:t>EX49/22</w:t>
      </w:r>
      <w:r w:rsidR="00D75DA1" w:rsidRPr="007214FE">
        <w:rPr>
          <w:rFonts w:ascii="Times New Roman" w:eastAsia="Times New Roman" w:hAnsi="Times New Roman"/>
          <w:sz w:val="24"/>
          <w:szCs w:val="24"/>
        </w:rPr>
        <w:t xml:space="preserve"> was assessed as having on </w:t>
      </w:r>
      <w:r w:rsidR="00EC2FCA" w:rsidRPr="007214FE">
        <w:rPr>
          <w:rFonts w:ascii="Times New Roman" w:eastAsia="Times New Roman" w:hAnsi="Times New Roman"/>
          <w:sz w:val="24"/>
          <w:szCs w:val="24"/>
        </w:rPr>
        <w:t>aerial work operations conducted in multi-engine helicopters</w:t>
      </w:r>
      <w:r w:rsidR="00746486" w:rsidRPr="007214FE">
        <w:rPr>
          <w:rFonts w:ascii="Times New Roman" w:eastAsia="Times New Roman" w:hAnsi="Times New Roman"/>
          <w:sz w:val="24"/>
          <w:szCs w:val="24"/>
        </w:rPr>
        <w:t>, passenger-carrying Australian air transport operati</w:t>
      </w:r>
      <w:r w:rsidR="0077477A" w:rsidRPr="007214FE">
        <w:rPr>
          <w:rFonts w:ascii="Times New Roman" w:eastAsia="Times New Roman" w:hAnsi="Times New Roman"/>
          <w:sz w:val="24"/>
          <w:szCs w:val="24"/>
        </w:rPr>
        <w:t>o</w:t>
      </w:r>
      <w:r w:rsidR="00746486" w:rsidRPr="007214FE">
        <w:rPr>
          <w:rFonts w:ascii="Times New Roman" w:eastAsia="Times New Roman" w:hAnsi="Times New Roman"/>
          <w:sz w:val="24"/>
          <w:szCs w:val="24"/>
        </w:rPr>
        <w:t>ns conducted in multi</w:t>
      </w:r>
      <w:r w:rsidR="007E04DE" w:rsidRPr="007214FE">
        <w:rPr>
          <w:rFonts w:ascii="Times New Roman" w:eastAsia="Times New Roman" w:hAnsi="Times New Roman"/>
          <w:sz w:val="24"/>
          <w:szCs w:val="24"/>
        </w:rPr>
        <w:t xml:space="preserve">-engine helicopters, and flight training operators conducting training for multi-engine helicopters, continues with the amendments </w:t>
      </w:r>
      <w:r w:rsidR="0077477A" w:rsidRPr="007214FE">
        <w:rPr>
          <w:rFonts w:ascii="Times New Roman" w:eastAsia="Times New Roman" w:hAnsi="Times New Roman"/>
          <w:sz w:val="24"/>
          <w:szCs w:val="24"/>
        </w:rPr>
        <w:t xml:space="preserve">in this instrument </w:t>
      </w:r>
      <w:r w:rsidR="007E04DE" w:rsidRPr="007214FE">
        <w:rPr>
          <w:rFonts w:ascii="Times New Roman" w:eastAsia="Times New Roman" w:hAnsi="Times New Roman"/>
          <w:sz w:val="24"/>
          <w:szCs w:val="24"/>
        </w:rPr>
        <w:t xml:space="preserve">that bring </w:t>
      </w:r>
      <w:r w:rsidR="00C5379C" w:rsidRPr="007214FE">
        <w:rPr>
          <w:rFonts w:ascii="Times New Roman" w:eastAsia="Times New Roman" w:hAnsi="Times New Roman"/>
          <w:sz w:val="24"/>
          <w:szCs w:val="24"/>
        </w:rPr>
        <w:t>helicopter models and their related pilot type ratings up to date in line with the</w:t>
      </w:r>
      <w:r w:rsidR="001F75CB" w:rsidRPr="007214FE">
        <w:rPr>
          <w:rFonts w:ascii="Times New Roman" w:hAnsi="Times New Roman"/>
          <w:sz w:val="24"/>
          <w:szCs w:val="24"/>
        </w:rPr>
        <w:t xml:space="preserve"> new Part 61 prescription instrument</w:t>
      </w:r>
      <w:r w:rsidR="00C5379C" w:rsidRPr="007214FE">
        <w:rPr>
          <w:rFonts w:ascii="Times New Roman" w:hAnsi="Times New Roman"/>
          <w:sz w:val="24"/>
          <w:szCs w:val="24"/>
        </w:rPr>
        <w:t>.</w:t>
      </w:r>
    </w:p>
    <w:p w14:paraId="097F9B8B" w14:textId="77777777" w:rsidR="0077477A" w:rsidRPr="007214FE" w:rsidRDefault="0077477A" w:rsidP="00161AE0">
      <w:pPr>
        <w:spacing w:after="0" w:line="240" w:lineRule="auto"/>
        <w:rPr>
          <w:rFonts w:ascii="Times New Roman" w:hAnsi="Times New Roman"/>
          <w:sz w:val="24"/>
          <w:szCs w:val="24"/>
        </w:rPr>
      </w:pPr>
    </w:p>
    <w:p w14:paraId="6D4B58E3" w14:textId="77777777" w:rsidR="004B2FF4" w:rsidRPr="007214FE" w:rsidRDefault="004B2FF4" w:rsidP="00161AE0">
      <w:pPr>
        <w:spacing w:after="0" w:line="240" w:lineRule="auto"/>
        <w:rPr>
          <w:rFonts w:ascii="Times New Roman" w:eastAsia="Times New Roman" w:hAnsi="Times New Roman"/>
          <w:b/>
          <w:sz w:val="24"/>
          <w:szCs w:val="24"/>
        </w:rPr>
      </w:pPr>
      <w:r w:rsidRPr="007214FE">
        <w:rPr>
          <w:rFonts w:ascii="Times New Roman" w:eastAsia="Times New Roman" w:hAnsi="Times New Roman"/>
          <w:b/>
          <w:sz w:val="24"/>
          <w:szCs w:val="24"/>
        </w:rPr>
        <w:t>Impact on regional and remote communities</w:t>
      </w:r>
    </w:p>
    <w:p w14:paraId="51CC1163" w14:textId="4FDE8E79" w:rsidR="00BB10C4" w:rsidRPr="007214FE" w:rsidRDefault="00EB02C4" w:rsidP="007940FA">
      <w:pPr>
        <w:spacing w:after="0" w:line="240" w:lineRule="auto"/>
        <w:rPr>
          <w:rFonts w:ascii="Times New Roman" w:hAnsi="Times New Roman"/>
          <w:sz w:val="24"/>
          <w:szCs w:val="24"/>
        </w:rPr>
      </w:pPr>
      <w:r w:rsidRPr="007214FE">
        <w:rPr>
          <w:rFonts w:ascii="Times New Roman" w:eastAsia="Times New Roman" w:hAnsi="Times New Roman"/>
          <w:iCs/>
          <w:sz w:val="24"/>
          <w:szCs w:val="24"/>
        </w:rPr>
        <w:t xml:space="preserve">CASA </w:t>
      </w:r>
      <w:r w:rsidR="004C13D5">
        <w:rPr>
          <w:rFonts w:ascii="Times New Roman" w:eastAsia="Times New Roman" w:hAnsi="Times New Roman"/>
          <w:iCs/>
          <w:sz w:val="24"/>
          <w:szCs w:val="24"/>
        </w:rPr>
        <w:t>EX49/22</w:t>
      </w:r>
      <w:r w:rsidRPr="007214FE">
        <w:rPr>
          <w:rFonts w:ascii="Times New Roman" w:eastAsia="Times New Roman" w:hAnsi="Times New Roman"/>
          <w:iCs/>
          <w:sz w:val="24"/>
          <w:szCs w:val="24"/>
        </w:rPr>
        <w:t xml:space="preserve"> was </w:t>
      </w:r>
      <w:r w:rsidR="004B2FF4" w:rsidRPr="007214FE">
        <w:rPr>
          <w:rFonts w:ascii="Times New Roman" w:eastAsia="Times New Roman" w:hAnsi="Times New Roman"/>
          <w:iCs/>
          <w:sz w:val="24"/>
          <w:szCs w:val="24"/>
        </w:rPr>
        <w:t xml:space="preserve">anticipated to have </w:t>
      </w:r>
      <w:r w:rsidR="002E4B57" w:rsidRPr="007214FE">
        <w:rPr>
          <w:rFonts w:ascii="Times New Roman" w:eastAsia="Times New Roman" w:hAnsi="Times New Roman"/>
          <w:iCs/>
          <w:sz w:val="24"/>
          <w:szCs w:val="24"/>
        </w:rPr>
        <w:t xml:space="preserve">a </w:t>
      </w:r>
      <w:r w:rsidR="004B2FF4" w:rsidRPr="007214FE">
        <w:rPr>
          <w:rFonts w:ascii="Times New Roman" w:eastAsia="Times New Roman" w:hAnsi="Times New Roman"/>
          <w:iCs/>
          <w:sz w:val="24"/>
          <w:szCs w:val="24"/>
        </w:rPr>
        <w:t>positive impact on regional and remote communities</w:t>
      </w:r>
      <w:r w:rsidRPr="007214FE">
        <w:rPr>
          <w:rFonts w:ascii="Times New Roman" w:eastAsia="Times New Roman" w:hAnsi="Times New Roman"/>
          <w:iCs/>
          <w:sz w:val="24"/>
          <w:szCs w:val="24"/>
        </w:rPr>
        <w:t xml:space="preserve"> because </w:t>
      </w:r>
      <w:r w:rsidR="006D3903" w:rsidRPr="007214FE">
        <w:rPr>
          <w:rFonts w:ascii="Times New Roman" w:eastAsia="Times New Roman" w:hAnsi="Times New Roman"/>
          <w:iCs/>
          <w:sz w:val="24"/>
          <w:szCs w:val="24"/>
        </w:rPr>
        <w:t xml:space="preserve">it could </w:t>
      </w:r>
      <w:r w:rsidR="004B2FF4" w:rsidRPr="007214FE">
        <w:rPr>
          <w:rFonts w:ascii="Times New Roman" w:eastAsia="Times New Roman" w:hAnsi="Times New Roman"/>
          <w:iCs/>
          <w:sz w:val="24"/>
          <w:szCs w:val="24"/>
        </w:rPr>
        <w:t>encourage operators conducting aerial work</w:t>
      </w:r>
      <w:r w:rsidR="00185105" w:rsidRPr="007214FE">
        <w:rPr>
          <w:rFonts w:ascii="Times New Roman" w:eastAsia="Times New Roman" w:hAnsi="Times New Roman"/>
          <w:iCs/>
          <w:sz w:val="24"/>
          <w:szCs w:val="24"/>
        </w:rPr>
        <w:t>,</w:t>
      </w:r>
      <w:r w:rsidR="004B2FF4" w:rsidRPr="007214FE">
        <w:rPr>
          <w:rFonts w:ascii="Times New Roman" w:eastAsia="Times New Roman" w:hAnsi="Times New Roman"/>
          <w:iCs/>
          <w:sz w:val="24"/>
          <w:szCs w:val="24"/>
        </w:rPr>
        <w:t xml:space="preserve"> or air transport</w:t>
      </w:r>
      <w:r w:rsidR="00185105" w:rsidRPr="007214FE">
        <w:rPr>
          <w:rFonts w:ascii="Times New Roman" w:eastAsia="Times New Roman" w:hAnsi="Times New Roman"/>
          <w:iCs/>
          <w:sz w:val="24"/>
          <w:szCs w:val="24"/>
        </w:rPr>
        <w:t>,</w:t>
      </w:r>
      <w:r w:rsidR="004B2FF4" w:rsidRPr="007214FE">
        <w:rPr>
          <w:rFonts w:ascii="Times New Roman" w:eastAsia="Times New Roman" w:hAnsi="Times New Roman"/>
          <w:iCs/>
          <w:sz w:val="24"/>
          <w:szCs w:val="24"/>
        </w:rPr>
        <w:t xml:space="preserve"> operations in or to regional and remote communities to use multi-engine helicopters rather than single</w:t>
      </w:r>
      <w:r w:rsidR="00142EF4" w:rsidRPr="007214FE">
        <w:rPr>
          <w:rFonts w:ascii="Times New Roman" w:eastAsia="Times New Roman" w:hAnsi="Times New Roman"/>
          <w:iCs/>
          <w:sz w:val="24"/>
          <w:szCs w:val="24"/>
        </w:rPr>
        <w:t>-</w:t>
      </w:r>
      <w:r w:rsidR="004B2FF4" w:rsidRPr="007214FE">
        <w:rPr>
          <w:rFonts w:ascii="Times New Roman" w:eastAsia="Times New Roman" w:hAnsi="Times New Roman"/>
          <w:iCs/>
          <w:sz w:val="24"/>
          <w:szCs w:val="24"/>
        </w:rPr>
        <w:t>engine helicopters.</w:t>
      </w:r>
      <w:r w:rsidR="008F3737" w:rsidRPr="007214FE">
        <w:rPr>
          <w:rFonts w:ascii="Times New Roman" w:eastAsia="Times New Roman" w:hAnsi="Times New Roman"/>
          <w:iCs/>
          <w:sz w:val="24"/>
          <w:szCs w:val="24"/>
        </w:rPr>
        <w:t xml:space="preserve"> </w:t>
      </w:r>
      <w:r w:rsidR="006D3903" w:rsidRPr="007214FE">
        <w:rPr>
          <w:rFonts w:ascii="Times New Roman" w:eastAsia="Times New Roman" w:hAnsi="Times New Roman"/>
          <w:iCs/>
          <w:sz w:val="24"/>
          <w:szCs w:val="24"/>
        </w:rPr>
        <w:t xml:space="preserve">This </w:t>
      </w:r>
      <w:r w:rsidR="008C7903" w:rsidRPr="007214FE">
        <w:rPr>
          <w:rFonts w:ascii="Times New Roman" w:eastAsia="Times New Roman" w:hAnsi="Times New Roman"/>
          <w:iCs/>
          <w:sz w:val="24"/>
          <w:szCs w:val="24"/>
        </w:rPr>
        <w:t xml:space="preserve">continues under </w:t>
      </w:r>
      <w:r w:rsidR="003657F3" w:rsidRPr="007214FE">
        <w:rPr>
          <w:rFonts w:ascii="Times New Roman" w:eastAsia="Times New Roman" w:hAnsi="Times New Roman"/>
          <w:iCs/>
          <w:sz w:val="24"/>
          <w:szCs w:val="24"/>
        </w:rPr>
        <w:t xml:space="preserve">this instrument that corrects prescribed models of aircraft and their type ratings in line with </w:t>
      </w:r>
      <w:r w:rsidR="007A03B7" w:rsidRPr="007214FE">
        <w:rPr>
          <w:rFonts w:ascii="Times New Roman" w:eastAsia="Times New Roman" w:hAnsi="Times New Roman"/>
          <w:iCs/>
          <w:sz w:val="24"/>
          <w:szCs w:val="24"/>
        </w:rPr>
        <w:t xml:space="preserve">the </w:t>
      </w:r>
      <w:r w:rsidR="00471B48" w:rsidRPr="007214FE">
        <w:rPr>
          <w:rFonts w:ascii="Times New Roman" w:eastAsia="Times New Roman" w:hAnsi="Times New Roman"/>
          <w:iCs/>
          <w:sz w:val="24"/>
          <w:szCs w:val="24"/>
        </w:rPr>
        <w:t xml:space="preserve">new </w:t>
      </w:r>
      <w:r w:rsidR="00E118F9" w:rsidRPr="007214FE">
        <w:rPr>
          <w:rFonts w:ascii="Times New Roman" w:hAnsi="Times New Roman"/>
          <w:sz w:val="24"/>
          <w:szCs w:val="24"/>
        </w:rPr>
        <w:t xml:space="preserve">Part 61 </w:t>
      </w:r>
      <w:r w:rsidR="00471B48" w:rsidRPr="007214FE">
        <w:rPr>
          <w:rFonts w:ascii="Times New Roman" w:hAnsi="Times New Roman"/>
          <w:sz w:val="24"/>
          <w:szCs w:val="24"/>
        </w:rPr>
        <w:t xml:space="preserve">prescription </w:t>
      </w:r>
      <w:r w:rsidR="00E118F9" w:rsidRPr="007214FE">
        <w:rPr>
          <w:rFonts w:ascii="Times New Roman" w:hAnsi="Times New Roman"/>
          <w:sz w:val="24"/>
          <w:szCs w:val="24"/>
        </w:rPr>
        <w:t>instrument</w:t>
      </w:r>
      <w:r w:rsidR="007A03B7" w:rsidRPr="007214FE">
        <w:rPr>
          <w:rFonts w:ascii="Times New Roman" w:hAnsi="Times New Roman"/>
          <w:sz w:val="24"/>
          <w:szCs w:val="24"/>
        </w:rPr>
        <w:t>.</w:t>
      </w:r>
    </w:p>
    <w:p w14:paraId="6B2557D1" w14:textId="77777777" w:rsidR="000142F4" w:rsidRPr="007214FE" w:rsidRDefault="000142F4" w:rsidP="00161AE0">
      <w:pPr>
        <w:spacing w:after="0" w:line="240" w:lineRule="auto"/>
        <w:rPr>
          <w:rFonts w:ascii="Times New Roman" w:eastAsia="Times New Roman" w:hAnsi="Times New Roman"/>
          <w:iCs/>
          <w:sz w:val="24"/>
          <w:szCs w:val="24"/>
        </w:rPr>
      </w:pPr>
    </w:p>
    <w:p w14:paraId="13843021" w14:textId="53EAFE3D" w:rsidR="006D6009" w:rsidRPr="007214FE" w:rsidRDefault="006D6009" w:rsidP="000142F4">
      <w:pPr>
        <w:keepNext/>
        <w:spacing w:after="0" w:line="240" w:lineRule="auto"/>
        <w:rPr>
          <w:rFonts w:ascii="Times New Roman" w:eastAsia="Times New Roman" w:hAnsi="Times New Roman"/>
          <w:b/>
          <w:sz w:val="24"/>
          <w:szCs w:val="24"/>
        </w:rPr>
      </w:pPr>
      <w:r w:rsidRPr="007214FE">
        <w:rPr>
          <w:rFonts w:ascii="Times New Roman" w:eastAsia="Times New Roman" w:hAnsi="Times New Roman"/>
          <w:b/>
          <w:sz w:val="24"/>
          <w:szCs w:val="24"/>
        </w:rPr>
        <w:t xml:space="preserve">Office of </w:t>
      </w:r>
      <w:r w:rsidR="004051C5" w:rsidRPr="007214FE">
        <w:rPr>
          <w:rFonts w:ascii="Times New Roman" w:eastAsia="Times New Roman" w:hAnsi="Times New Roman"/>
          <w:b/>
          <w:sz w:val="24"/>
          <w:szCs w:val="24"/>
        </w:rPr>
        <w:t>Impact Analysis (</w:t>
      </w:r>
      <w:r w:rsidR="004051C5" w:rsidRPr="007214FE">
        <w:rPr>
          <w:rFonts w:ascii="Times New Roman" w:eastAsia="Times New Roman" w:hAnsi="Times New Roman"/>
          <w:b/>
          <w:i/>
          <w:iCs/>
          <w:sz w:val="24"/>
          <w:szCs w:val="24"/>
        </w:rPr>
        <w:t>OIA</w:t>
      </w:r>
      <w:r w:rsidR="004051C5" w:rsidRPr="007214FE">
        <w:rPr>
          <w:rFonts w:ascii="Times New Roman" w:eastAsia="Times New Roman" w:hAnsi="Times New Roman"/>
          <w:b/>
          <w:sz w:val="24"/>
          <w:szCs w:val="24"/>
        </w:rPr>
        <w:t>)</w:t>
      </w:r>
    </w:p>
    <w:p w14:paraId="0AB4E789" w14:textId="01CEFE01" w:rsidR="000B62C8" w:rsidRPr="007214FE" w:rsidRDefault="005C3989" w:rsidP="005C3989">
      <w:pPr>
        <w:spacing w:after="0" w:line="240" w:lineRule="auto"/>
        <w:rPr>
          <w:rFonts w:ascii="Times New Roman" w:eastAsia="Times New Roman" w:hAnsi="Times New Roman"/>
          <w:iCs/>
          <w:sz w:val="24"/>
          <w:szCs w:val="24"/>
        </w:rPr>
      </w:pPr>
      <w:r w:rsidRPr="007214FE">
        <w:rPr>
          <w:rFonts w:ascii="Times New Roman" w:eastAsia="Times New Roman" w:hAnsi="Times New Roman"/>
          <w:iCs/>
          <w:sz w:val="24"/>
          <w:szCs w:val="24"/>
        </w:rPr>
        <w:t>A</w:t>
      </w:r>
      <w:r w:rsidR="00CA7D5D" w:rsidRPr="007214FE">
        <w:rPr>
          <w:rFonts w:ascii="Times New Roman" w:eastAsia="Times New Roman" w:hAnsi="Times New Roman"/>
          <w:iCs/>
          <w:sz w:val="24"/>
          <w:szCs w:val="24"/>
        </w:rPr>
        <w:t>n Impact Analysis (</w:t>
      </w:r>
      <w:r w:rsidR="00CA7D5D" w:rsidRPr="007214FE">
        <w:rPr>
          <w:rFonts w:ascii="Times New Roman" w:eastAsia="Times New Roman" w:hAnsi="Times New Roman"/>
          <w:b/>
          <w:bCs/>
          <w:i/>
          <w:sz w:val="24"/>
          <w:szCs w:val="24"/>
        </w:rPr>
        <w:t>IA</w:t>
      </w:r>
      <w:r w:rsidR="00CA7D5D" w:rsidRPr="007214FE">
        <w:rPr>
          <w:rFonts w:ascii="Times New Roman" w:eastAsia="Times New Roman" w:hAnsi="Times New Roman"/>
          <w:iCs/>
          <w:sz w:val="24"/>
          <w:szCs w:val="24"/>
        </w:rPr>
        <w:t>)</w:t>
      </w:r>
      <w:r w:rsidRPr="007214FE">
        <w:rPr>
          <w:rFonts w:ascii="Times New Roman" w:eastAsia="Times New Roman" w:hAnsi="Times New Roman"/>
          <w:iCs/>
          <w:sz w:val="24"/>
          <w:szCs w:val="24"/>
        </w:rPr>
        <w:t xml:space="preserve"> is not required in this case, as exemptions are covered by a standing agreement between CASA and</w:t>
      </w:r>
      <w:r w:rsidR="0021000E" w:rsidRPr="007214FE">
        <w:rPr>
          <w:rFonts w:ascii="Times New Roman" w:eastAsia="Times New Roman" w:hAnsi="Times New Roman"/>
          <w:iCs/>
          <w:sz w:val="24"/>
          <w:szCs w:val="24"/>
        </w:rPr>
        <w:t xml:space="preserve"> OIA </w:t>
      </w:r>
      <w:r w:rsidRPr="007214FE">
        <w:rPr>
          <w:rFonts w:ascii="Times New Roman" w:eastAsia="Times New Roman" w:hAnsi="Times New Roman"/>
          <w:iCs/>
          <w:sz w:val="24"/>
          <w:szCs w:val="24"/>
        </w:rPr>
        <w:t>under which a</w:t>
      </w:r>
      <w:r w:rsidR="00CD4A50" w:rsidRPr="007214FE">
        <w:rPr>
          <w:rFonts w:ascii="Times New Roman" w:eastAsia="Times New Roman" w:hAnsi="Times New Roman"/>
          <w:iCs/>
          <w:sz w:val="24"/>
          <w:szCs w:val="24"/>
        </w:rPr>
        <w:t>n</w:t>
      </w:r>
      <w:r w:rsidRPr="007214FE">
        <w:rPr>
          <w:rFonts w:ascii="Times New Roman" w:eastAsia="Times New Roman" w:hAnsi="Times New Roman"/>
          <w:iCs/>
          <w:sz w:val="24"/>
          <w:szCs w:val="24"/>
        </w:rPr>
        <w:t xml:space="preserve"> </w:t>
      </w:r>
      <w:r w:rsidR="00CD4A50" w:rsidRPr="007214FE">
        <w:rPr>
          <w:rFonts w:ascii="Times New Roman" w:eastAsia="Times New Roman" w:hAnsi="Times New Roman"/>
          <w:iCs/>
          <w:sz w:val="24"/>
          <w:szCs w:val="24"/>
        </w:rPr>
        <w:t xml:space="preserve">IA </w:t>
      </w:r>
      <w:r w:rsidRPr="007214FE">
        <w:rPr>
          <w:rFonts w:ascii="Times New Roman" w:eastAsia="Times New Roman" w:hAnsi="Times New Roman"/>
          <w:iCs/>
          <w:sz w:val="24"/>
          <w:szCs w:val="24"/>
        </w:rPr>
        <w:t>is not required for exemptions (</w:t>
      </w:r>
      <w:r w:rsidR="0021000E" w:rsidRPr="007214FE">
        <w:rPr>
          <w:rFonts w:ascii="Times New Roman" w:eastAsia="Times New Roman" w:hAnsi="Times New Roman"/>
          <w:iCs/>
          <w:sz w:val="24"/>
          <w:szCs w:val="24"/>
        </w:rPr>
        <w:t>OIA</w:t>
      </w:r>
      <w:r w:rsidRPr="007214FE">
        <w:rPr>
          <w:rFonts w:ascii="Times New Roman" w:eastAsia="Times New Roman" w:hAnsi="Times New Roman"/>
          <w:iCs/>
          <w:sz w:val="24"/>
          <w:szCs w:val="24"/>
        </w:rPr>
        <w:t xml:space="preserve"> id: 14507).</w:t>
      </w:r>
    </w:p>
    <w:p w14:paraId="39271DAE" w14:textId="77777777" w:rsidR="00CD4A50" w:rsidRPr="007214FE" w:rsidRDefault="00CD4A50" w:rsidP="005C3989">
      <w:pPr>
        <w:spacing w:after="0" w:line="240" w:lineRule="auto"/>
        <w:rPr>
          <w:rFonts w:ascii="Times New Roman" w:eastAsia="Times New Roman" w:hAnsi="Times New Roman"/>
          <w:iCs/>
          <w:sz w:val="24"/>
          <w:szCs w:val="24"/>
        </w:rPr>
      </w:pPr>
    </w:p>
    <w:p w14:paraId="5A01E63C" w14:textId="77777777" w:rsidR="003B68C3" w:rsidRPr="007214FE" w:rsidRDefault="003B68C3" w:rsidP="003B68C3">
      <w:pPr>
        <w:keepNext/>
        <w:spacing w:after="0" w:line="240" w:lineRule="auto"/>
        <w:rPr>
          <w:rFonts w:ascii="Times New Roman" w:eastAsia="Times New Roman" w:hAnsi="Times New Roman"/>
          <w:sz w:val="24"/>
          <w:szCs w:val="24"/>
        </w:rPr>
      </w:pPr>
      <w:r w:rsidRPr="007214FE">
        <w:rPr>
          <w:rFonts w:ascii="Times New Roman" w:eastAsia="Times New Roman" w:hAnsi="Times New Roman"/>
          <w:b/>
          <w:iCs/>
          <w:sz w:val="24"/>
          <w:szCs w:val="24"/>
        </w:rPr>
        <w:t>Statement of Compatibility with Human Rights</w:t>
      </w:r>
    </w:p>
    <w:p w14:paraId="6C0369E2" w14:textId="764AA12C" w:rsidR="003B68C3" w:rsidRPr="007214FE" w:rsidRDefault="003B68C3" w:rsidP="005C3989">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 xml:space="preserve">The Statement of Compatibility with Human Rights at Attachment 1 has been prepared in accordance with Part 3 of the </w:t>
      </w:r>
      <w:r w:rsidRPr="007214FE">
        <w:rPr>
          <w:rFonts w:ascii="Times New Roman" w:eastAsia="Times New Roman" w:hAnsi="Times New Roman"/>
          <w:i/>
          <w:sz w:val="24"/>
          <w:szCs w:val="24"/>
        </w:rPr>
        <w:t>Human Rights (Parliamentary Scrutiny) Act</w:t>
      </w:r>
      <w:r w:rsidR="009D36D8" w:rsidRPr="007214FE">
        <w:rPr>
          <w:rFonts w:ascii="Times New Roman" w:eastAsia="Times New Roman" w:hAnsi="Times New Roman"/>
          <w:i/>
          <w:sz w:val="24"/>
          <w:szCs w:val="24"/>
        </w:rPr>
        <w:t xml:space="preserve"> </w:t>
      </w:r>
      <w:r w:rsidRPr="007214FE">
        <w:rPr>
          <w:rFonts w:ascii="Times New Roman" w:eastAsia="Times New Roman" w:hAnsi="Times New Roman"/>
          <w:i/>
          <w:sz w:val="24"/>
          <w:szCs w:val="24"/>
        </w:rPr>
        <w:t>2011</w:t>
      </w:r>
      <w:r w:rsidRPr="007214FE">
        <w:rPr>
          <w:rFonts w:ascii="Times New Roman" w:eastAsia="Times New Roman" w:hAnsi="Times New Roman"/>
          <w:sz w:val="24"/>
          <w:szCs w:val="24"/>
        </w:rPr>
        <w:t>.</w:t>
      </w:r>
    </w:p>
    <w:p w14:paraId="06826AA0" w14:textId="77777777" w:rsidR="005C3989" w:rsidRPr="007214FE" w:rsidRDefault="005C3989" w:rsidP="005C3989">
      <w:pPr>
        <w:spacing w:after="0" w:line="240" w:lineRule="auto"/>
        <w:rPr>
          <w:rFonts w:ascii="Times New Roman" w:eastAsia="Times New Roman" w:hAnsi="Times New Roman"/>
          <w:iCs/>
          <w:sz w:val="24"/>
          <w:szCs w:val="24"/>
        </w:rPr>
      </w:pPr>
    </w:p>
    <w:p w14:paraId="79AEFAEA" w14:textId="77777777" w:rsidR="006D6009" w:rsidRPr="007214FE" w:rsidRDefault="006D6009" w:rsidP="00282ED8">
      <w:pPr>
        <w:keepNext/>
        <w:spacing w:after="0" w:line="240" w:lineRule="auto"/>
        <w:rPr>
          <w:rFonts w:ascii="Times New Roman" w:eastAsia="Times New Roman" w:hAnsi="Times New Roman"/>
          <w:b/>
          <w:sz w:val="24"/>
          <w:szCs w:val="24"/>
        </w:rPr>
      </w:pPr>
      <w:r w:rsidRPr="007214FE">
        <w:rPr>
          <w:rFonts w:ascii="Times New Roman" w:eastAsia="Times New Roman" w:hAnsi="Times New Roman"/>
          <w:b/>
          <w:sz w:val="24"/>
          <w:szCs w:val="24"/>
        </w:rPr>
        <w:t>Making and commencement</w:t>
      </w:r>
    </w:p>
    <w:p w14:paraId="5EA90D7B" w14:textId="7CF30AEE" w:rsidR="006D6009" w:rsidRPr="007214FE" w:rsidRDefault="006D6009" w:rsidP="006D6009">
      <w:pPr>
        <w:spacing w:after="0" w:line="240" w:lineRule="auto"/>
        <w:rPr>
          <w:rFonts w:ascii="Times New Roman" w:eastAsia="Times New Roman" w:hAnsi="Times New Roman"/>
          <w:sz w:val="24"/>
          <w:szCs w:val="24"/>
        </w:rPr>
      </w:pPr>
      <w:r w:rsidRPr="007214FE">
        <w:rPr>
          <w:rFonts w:ascii="Times New Roman" w:eastAsia="Times New Roman" w:hAnsi="Times New Roman"/>
          <w:sz w:val="24"/>
          <w:szCs w:val="24"/>
        </w:rPr>
        <w:t>The instrument has been made by the Director of Aviation Safety, on behalf of CASA, in accordance with subsection 73</w:t>
      </w:r>
      <w:r w:rsidR="00ED5A1C" w:rsidRPr="007214FE">
        <w:rPr>
          <w:rFonts w:ascii="Times New Roman" w:eastAsia="Times New Roman" w:hAnsi="Times New Roman"/>
          <w:sz w:val="24"/>
          <w:szCs w:val="24"/>
        </w:rPr>
        <w:t>(</w:t>
      </w:r>
      <w:r w:rsidRPr="007214FE">
        <w:rPr>
          <w:rFonts w:ascii="Times New Roman" w:eastAsia="Times New Roman" w:hAnsi="Times New Roman"/>
          <w:sz w:val="24"/>
          <w:szCs w:val="24"/>
        </w:rPr>
        <w:t xml:space="preserve">2) of </w:t>
      </w:r>
      <w:r w:rsidR="00F408A1" w:rsidRPr="007214FE">
        <w:rPr>
          <w:rFonts w:ascii="Times New Roman" w:eastAsia="Times New Roman" w:hAnsi="Times New Roman"/>
          <w:sz w:val="24"/>
          <w:szCs w:val="24"/>
        </w:rPr>
        <w:t>the Act</w:t>
      </w:r>
      <w:r w:rsidR="009B0F46" w:rsidRPr="007214FE">
        <w:rPr>
          <w:rFonts w:ascii="Times New Roman" w:eastAsia="Times New Roman" w:hAnsi="Times New Roman"/>
          <w:sz w:val="24"/>
          <w:szCs w:val="24"/>
        </w:rPr>
        <w:t>.</w:t>
      </w:r>
    </w:p>
    <w:p w14:paraId="1677142F" w14:textId="77777777" w:rsidR="006D6009" w:rsidRPr="007214FE" w:rsidRDefault="006D6009" w:rsidP="006D6009">
      <w:pPr>
        <w:spacing w:after="0" w:line="240" w:lineRule="auto"/>
        <w:rPr>
          <w:rFonts w:ascii="Times New Roman" w:eastAsia="Times New Roman" w:hAnsi="Times New Roman"/>
          <w:sz w:val="24"/>
          <w:szCs w:val="24"/>
        </w:rPr>
      </w:pPr>
    </w:p>
    <w:p w14:paraId="714E0326" w14:textId="4B6E197F" w:rsidR="006D6009" w:rsidRPr="007214FE" w:rsidRDefault="006D6009" w:rsidP="006D6009">
      <w:pPr>
        <w:spacing w:after="0" w:line="240" w:lineRule="auto"/>
        <w:rPr>
          <w:rFonts w:ascii="Times New Roman" w:hAnsi="Times New Roman"/>
          <w:sz w:val="24"/>
          <w:szCs w:val="24"/>
        </w:rPr>
      </w:pPr>
      <w:r w:rsidRPr="007214FE">
        <w:rPr>
          <w:rFonts w:ascii="Times New Roman" w:eastAsia="Times New Roman" w:hAnsi="Times New Roman"/>
          <w:sz w:val="24"/>
          <w:szCs w:val="24"/>
        </w:rPr>
        <w:t xml:space="preserve">The instrument commences </w:t>
      </w:r>
      <w:r w:rsidR="00A5598F" w:rsidRPr="007214FE">
        <w:rPr>
          <w:rFonts w:ascii="Times New Roman" w:hAnsi="Times New Roman"/>
          <w:sz w:val="24"/>
          <w:szCs w:val="24"/>
        </w:rPr>
        <w:t xml:space="preserve">on the commencement of the </w:t>
      </w:r>
      <w:r w:rsidR="00A5598F" w:rsidRPr="007214FE">
        <w:rPr>
          <w:rFonts w:ascii="Times New Roman" w:hAnsi="Times New Roman"/>
          <w:i/>
          <w:iCs/>
          <w:sz w:val="24"/>
          <w:szCs w:val="24"/>
        </w:rPr>
        <w:t xml:space="preserve">Part 61 Flight Crew Licensing (Prescribed Aircraft and Type Ratings) (Edition 9) Instrument </w:t>
      </w:r>
      <w:r w:rsidR="00A5598F" w:rsidRPr="007214FE">
        <w:rPr>
          <w:rFonts w:ascii="Times New Roman" w:hAnsi="Times New Roman"/>
          <w:sz w:val="24"/>
          <w:szCs w:val="24"/>
        </w:rPr>
        <w:t>2023</w:t>
      </w:r>
      <w:r w:rsidR="000F67A4" w:rsidRPr="007214FE">
        <w:rPr>
          <w:rFonts w:ascii="Times New Roman" w:hAnsi="Times New Roman"/>
          <w:sz w:val="24"/>
          <w:szCs w:val="24"/>
        </w:rPr>
        <w:t xml:space="preserve"> and is automatically repealed under section 48A of the LA</w:t>
      </w:r>
      <w:r w:rsidR="007E6ECC" w:rsidRPr="007214FE">
        <w:rPr>
          <w:rFonts w:ascii="Times New Roman" w:hAnsi="Times New Roman"/>
          <w:sz w:val="24"/>
          <w:szCs w:val="24"/>
        </w:rPr>
        <w:t>.</w:t>
      </w:r>
    </w:p>
    <w:p w14:paraId="2931AFAD" w14:textId="7B78920D" w:rsidR="00ED29BB" w:rsidRPr="007214FE" w:rsidRDefault="00ED29BB" w:rsidP="006D6009">
      <w:pPr>
        <w:spacing w:after="0" w:line="240" w:lineRule="auto"/>
        <w:rPr>
          <w:rFonts w:ascii="Times New Roman" w:hAnsi="Times New Roman"/>
          <w:sz w:val="24"/>
          <w:szCs w:val="24"/>
        </w:rPr>
      </w:pPr>
    </w:p>
    <w:p w14:paraId="65BEADB1" w14:textId="77777777" w:rsidR="006D6009" w:rsidRPr="007214FE" w:rsidRDefault="006D6009" w:rsidP="006D6009">
      <w:pPr>
        <w:pageBreakBefore/>
        <w:spacing w:after="120" w:line="240" w:lineRule="auto"/>
        <w:jc w:val="right"/>
        <w:rPr>
          <w:rFonts w:ascii="Times New Roman" w:hAnsi="Times New Roman"/>
          <w:b/>
          <w:sz w:val="24"/>
          <w:szCs w:val="24"/>
          <w:lang w:eastAsia="en-AU"/>
        </w:rPr>
      </w:pPr>
      <w:r w:rsidRPr="007214FE">
        <w:rPr>
          <w:rFonts w:ascii="Times New Roman" w:hAnsi="Times New Roman"/>
          <w:b/>
          <w:sz w:val="24"/>
          <w:szCs w:val="24"/>
          <w:lang w:eastAsia="en-AU"/>
        </w:rPr>
        <w:lastRenderedPageBreak/>
        <w:t>Attachment 1</w:t>
      </w:r>
    </w:p>
    <w:p w14:paraId="5F1A54F0" w14:textId="77777777" w:rsidR="006D6009" w:rsidRPr="007214FE" w:rsidRDefault="006D6009" w:rsidP="006D6009">
      <w:pPr>
        <w:spacing w:before="360" w:after="120" w:line="240" w:lineRule="auto"/>
        <w:jc w:val="center"/>
        <w:rPr>
          <w:rFonts w:ascii="Times New Roman" w:hAnsi="Times New Roman"/>
          <w:b/>
          <w:sz w:val="28"/>
          <w:szCs w:val="28"/>
          <w:lang w:eastAsia="en-AU"/>
        </w:rPr>
      </w:pPr>
      <w:r w:rsidRPr="007214FE">
        <w:rPr>
          <w:rFonts w:ascii="Times New Roman" w:hAnsi="Times New Roman"/>
          <w:b/>
          <w:sz w:val="28"/>
          <w:szCs w:val="28"/>
          <w:lang w:eastAsia="en-AU"/>
        </w:rPr>
        <w:t>Statement of Compatibility with Human Rights</w:t>
      </w:r>
    </w:p>
    <w:p w14:paraId="10395BC6" w14:textId="77777777" w:rsidR="006D6009" w:rsidRPr="007214FE" w:rsidRDefault="006D6009" w:rsidP="006D6009">
      <w:pPr>
        <w:spacing w:before="120" w:after="120" w:line="240" w:lineRule="auto"/>
        <w:jc w:val="center"/>
        <w:rPr>
          <w:rFonts w:ascii="Times New Roman" w:hAnsi="Times New Roman"/>
          <w:i/>
          <w:sz w:val="24"/>
          <w:szCs w:val="24"/>
          <w:lang w:eastAsia="en-AU"/>
        </w:rPr>
      </w:pPr>
      <w:r w:rsidRPr="007214FE">
        <w:rPr>
          <w:rFonts w:ascii="Times New Roman" w:hAnsi="Times New Roman"/>
          <w:i/>
          <w:sz w:val="24"/>
          <w:szCs w:val="24"/>
          <w:lang w:eastAsia="en-AU"/>
        </w:rPr>
        <w:t>Prepared in accordance with Part 3 of the</w:t>
      </w:r>
      <w:r w:rsidRPr="007214FE">
        <w:rPr>
          <w:rFonts w:ascii="Times New Roman" w:hAnsi="Times New Roman"/>
          <w:i/>
          <w:sz w:val="24"/>
          <w:szCs w:val="24"/>
          <w:lang w:eastAsia="en-AU"/>
        </w:rPr>
        <w:br/>
        <w:t>Human Rights (Parliamentary Scrutiny) Act 2011</w:t>
      </w:r>
    </w:p>
    <w:p w14:paraId="03827394" w14:textId="77777777" w:rsidR="006D6009" w:rsidRPr="007214FE" w:rsidRDefault="006D6009" w:rsidP="006D6009">
      <w:pPr>
        <w:spacing w:before="120" w:after="120" w:line="240" w:lineRule="auto"/>
        <w:rPr>
          <w:rFonts w:ascii="Times New Roman" w:hAnsi="Times New Roman"/>
          <w:sz w:val="24"/>
          <w:szCs w:val="24"/>
          <w:lang w:eastAsia="en-AU"/>
        </w:rPr>
      </w:pPr>
    </w:p>
    <w:p w14:paraId="03528EFD" w14:textId="4C48BA54" w:rsidR="006D6009" w:rsidRPr="007214FE" w:rsidRDefault="001252FF" w:rsidP="006D6009">
      <w:pPr>
        <w:spacing w:after="0" w:line="240" w:lineRule="auto"/>
        <w:jc w:val="center"/>
        <w:rPr>
          <w:rFonts w:ascii="Times New Roman" w:hAnsi="Times New Roman"/>
          <w:b/>
          <w:i/>
          <w:sz w:val="24"/>
          <w:szCs w:val="24"/>
        </w:rPr>
      </w:pPr>
      <w:r w:rsidRPr="007214FE">
        <w:rPr>
          <w:rFonts w:ascii="Arial" w:eastAsia="Times New Roman" w:hAnsi="Arial"/>
          <w:b/>
          <w:sz w:val="24"/>
          <w:szCs w:val="24"/>
        </w:rPr>
        <w:t>CASA EX01/23 — Multi-Engine Helicopters (CASA EX49/22) Amendment Instrument 2023</w:t>
      </w:r>
    </w:p>
    <w:p w14:paraId="5C70AAD5" w14:textId="77777777" w:rsidR="006D6009" w:rsidRPr="007214FE" w:rsidRDefault="006D6009" w:rsidP="006D6009">
      <w:pPr>
        <w:spacing w:after="0" w:line="240" w:lineRule="auto"/>
        <w:rPr>
          <w:rFonts w:ascii="Times New Roman" w:hAnsi="Times New Roman"/>
          <w:sz w:val="24"/>
          <w:szCs w:val="24"/>
        </w:rPr>
      </w:pPr>
    </w:p>
    <w:p w14:paraId="6956935B" w14:textId="6332FDDA" w:rsidR="006D6009" w:rsidRPr="007214FE" w:rsidRDefault="006D6009" w:rsidP="006D6009">
      <w:pPr>
        <w:spacing w:after="0" w:line="240" w:lineRule="auto"/>
        <w:jc w:val="center"/>
        <w:rPr>
          <w:rFonts w:ascii="Times New Roman" w:hAnsi="Times New Roman"/>
          <w:sz w:val="24"/>
          <w:szCs w:val="24"/>
        </w:rPr>
      </w:pPr>
      <w:r w:rsidRPr="007214FE">
        <w:rPr>
          <w:rFonts w:ascii="Times New Roman" w:hAnsi="Times New Roman"/>
          <w:sz w:val="24"/>
          <w:szCs w:val="24"/>
        </w:rPr>
        <w:t>Th</w:t>
      </w:r>
      <w:r w:rsidR="00E012B3" w:rsidRPr="007214FE">
        <w:rPr>
          <w:rFonts w:ascii="Times New Roman" w:hAnsi="Times New Roman"/>
          <w:sz w:val="24"/>
          <w:szCs w:val="24"/>
        </w:rPr>
        <w:t>e</w:t>
      </w:r>
      <w:r w:rsidRPr="007214FE">
        <w:rPr>
          <w:rFonts w:ascii="Times New Roman" w:hAnsi="Times New Roman"/>
          <w:sz w:val="24"/>
          <w:szCs w:val="24"/>
        </w:rPr>
        <w:t xml:space="preserve"> legislative instrument is compatible with the human rights and freedoms</w:t>
      </w:r>
      <w:r w:rsidRPr="007214FE">
        <w:rPr>
          <w:rFonts w:ascii="Times New Roman" w:hAnsi="Times New Roman"/>
          <w:sz w:val="24"/>
          <w:szCs w:val="24"/>
        </w:rPr>
        <w:br/>
        <w:t>recognised or declared in the international instruments listed in section 3 of the</w:t>
      </w:r>
      <w:r w:rsidRPr="007214FE">
        <w:rPr>
          <w:rFonts w:ascii="Times New Roman" w:hAnsi="Times New Roman"/>
          <w:sz w:val="24"/>
          <w:szCs w:val="24"/>
        </w:rPr>
        <w:br/>
      </w:r>
      <w:r w:rsidRPr="007214FE">
        <w:rPr>
          <w:rFonts w:ascii="Times New Roman" w:hAnsi="Times New Roman"/>
          <w:i/>
          <w:sz w:val="24"/>
          <w:szCs w:val="24"/>
        </w:rPr>
        <w:t>Human Rights (Parliamentary Scrutiny) Act 2011</w:t>
      </w:r>
      <w:r w:rsidRPr="007214FE">
        <w:rPr>
          <w:rFonts w:ascii="Times New Roman" w:hAnsi="Times New Roman"/>
          <w:sz w:val="24"/>
          <w:szCs w:val="24"/>
        </w:rPr>
        <w:t>.</w:t>
      </w:r>
    </w:p>
    <w:p w14:paraId="39600312" w14:textId="77777777" w:rsidR="006D6009" w:rsidRPr="007214FE" w:rsidRDefault="006D6009" w:rsidP="00BB0FA7">
      <w:pPr>
        <w:spacing w:before="240" w:after="0" w:line="240" w:lineRule="auto"/>
        <w:rPr>
          <w:rFonts w:ascii="Times New Roman" w:hAnsi="Times New Roman"/>
          <w:sz w:val="24"/>
          <w:szCs w:val="24"/>
        </w:rPr>
      </w:pPr>
    </w:p>
    <w:p w14:paraId="33628A6E" w14:textId="77777777" w:rsidR="006D6009" w:rsidRPr="007214FE" w:rsidRDefault="006D6009" w:rsidP="006D6009">
      <w:pPr>
        <w:spacing w:after="0" w:line="240" w:lineRule="auto"/>
        <w:rPr>
          <w:rFonts w:ascii="Times New Roman" w:hAnsi="Times New Roman"/>
          <w:b/>
          <w:sz w:val="24"/>
          <w:szCs w:val="24"/>
        </w:rPr>
      </w:pPr>
      <w:r w:rsidRPr="007214FE">
        <w:rPr>
          <w:rFonts w:ascii="Times New Roman" w:hAnsi="Times New Roman"/>
          <w:b/>
          <w:sz w:val="24"/>
          <w:szCs w:val="24"/>
        </w:rPr>
        <w:t>Overview of the legislative instrument</w:t>
      </w:r>
    </w:p>
    <w:p w14:paraId="18AA7D52" w14:textId="207ADBCE" w:rsidR="004A4374" w:rsidRPr="007214FE" w:rsidRDefault="004A4374" w:rsidP="004A4374">
      <w:pPr>
        <w:spacing w:after="0" w:line="240" w:lineRule="auto"/>
        <w:rPr>
          <w:rFonts w:ascii="Times New Roman" w:hAnsi="Times New Roman"/>
          <w:sz w:val="24"/>
          <w:szCs w:val="24"/>
        </w:rPr>
      </w:pPr>
      <w:r w:rsidRPr="007214FE">
        <w:rPr>
          <w:rFonts w:ascii="Times New Roman" w:hAnsi="Times New Roman"/>
          <w:sz w:val="24"/>
          <w:szCs w:val="24"/>
        </w:rPr>
        <w:t xml:space="preserve">The purpose of </w:t>
      </w:r>
      <w:r w:rsidRPr="007214FE">
        <w:rPr>
          <w:rFonts w:ascii="Times New Roman" w:hAnsi="Times New Roman"/>
          <w:i/>
          <w:iCs/>
          <w:sz w:val="24"/>
          <w:szCs w:val="24"/>
        </w:rPr>
        <w:t>CASA EX</w:t>
      </w:r>
      <w:r w:rsidR="001252FF" w:rsidRPr="007214FE">
        <w:rPr>
          <w:rFonts w:ascii="Times New Roman" w:hAnsi="Times New Roman"/>
          <w:i/>
          <w:iCs/>
          <w:sz w:val="24"/>
          <w:szCs w:val="24"/>
        </w:rPr>
        <w:t>01</w:t>
      </w:r>
      <w:r w:rsidRPr="007214FE">
        <w:rPr>
          <w:rFonts w:ascii="Times New Roman" w:hAnsi="Times New Roman"/>
          <w:i/>
          <w:iCs/>
          <w:sz w:val="24"/>
          <w:szCs w:val="24"/>
        </w:rPr>
        <w:t>/23</w:t>
      </w:r>
      <w:r w:rsidRPr="007214FE">
        <w:rPr>
          <w:rFonts w:ascii="Times New Roman" w:eastAsia="Times New Roman" w:hAnsi="Times New Roman"/>
          <w:sz w:val="24"/>
          <w:szCs w:val="24"/>
        </w:rPr>
        <w:t xml:space="preserve"> — </w:t>
      </w:r>
      <w:r w:rsidRPr="007214FE">
        <w:rPr>
          <w:rFonts w:ascii="Times New Roman" w:eastAsia="Times New Roman" w:hAnsi="Times New Roman"/>
          <w:i/>
          <w:iCs/>
          <w:sz w:val="24"/>
          <w:szCs w:val="24"/>
        </w:rPr>
        <w:t>Multi</w:t>
      </w:r>
      <w:r w:rsidR="00A5598F" w:rsidRPr="007214FE">
        <w:rPr>
          <w:rFonts w:ascii="Times New Roman" w:eastAsia="Times New Roman" w:hAnsi="Times New Roman"/>
          <w:i/>
          <w:iCs/>
          <w:sz w:val="24"/>
          <w:szCs w:val="24"/>
        </w:rPr>
        <w:t>-</w:t>
      </w:r>
      <w:r w:rsidRPr="007214FE">
        <w:rPr>
          <w:rFonts w:ascii="Times New Roman" w:eastAsia="Times New Roman" w:hAnsi="Times New Roman"/>
          <w:i/>
          <w:iCs/>
          <w:sz w:val="24"/>
          <w:szCs w:val="24"/>
        </w:rPr>
        <w:t xml:space="preserve">Engine Helicopters (CASA EX49/22) Amendment Instrument 2023 </w:t>
      </w:r>
      <w:r w:rsidRPr="007214FE">
        <w:rPr>
          <w:rFonts w:ascii="Times New Roman" w:eastAsia="Times New Roman" w:hAnsi="Times New Roman"/>
          <w:sz w:val="24"/>
          <w:szCs w:val="24"/>
        </w:rPr>
        <w:t xml:space="preserve">is to make changes to </w:t>
      </w:r>
      <w:r w:rsidRPr="0062197F">
        <w:rPr>
          <w:rFonts w:ascii="Times New Roman" w:eastAsia="Times New Roman" w:hAnsi="Times New Roman"/>
          <w:i/>
          <w:iCs/>
          <w:sz w:val="24"/>
          <w:szCs w:val="24"/>
        </w:rPr>
        <w:t>CASA</w:t>
      </w:r>
      <w:r w:rsidR="00CD4A50" w:rsidRPr="0062197F">
        <w:rPr>
          <w:rFonts w:ascii="Times New Roman" w:eastAsia="Times New Roman" w:hAnsi="Times New Roman"/>
          <w:i/>
          <w:iCs/>
          <w:sz w:val="24"/>
          <w:szCs w:val="24"/>
        </w:rPr>
        <w:t xml:space="preserve"> </w:t>
      </w:r>
      <w:r w:rsidRPr="0062197F">
        <w:rPr>
          <w:rFonts w:ascii="Times New Roman" w:eastAsia="Times New Roman" w:hAnsi="Times New Roman"/>
          <w:i/>
          <w:iCs/>
          <w:sz w:val="24"/>
          <w:szCs w:val="24"/>
        </w:rPr>
        <w:t>EX49/22</w:t>
      </w:r>
      <w:r w:rsidR="00AD4C0A" w:rsidRPr="0062197F">
        <w:rPr>
          <w:rFonts w:ascii="Times New Roman" w:hAnsi="Times New Roman"/>
          <w:bCs/>
          <w:i/>
          <w:iCs/>
          <w:sz w:val="24"/>
          <w:szCs w:val="24"/>
        </w:rPr>
        <w:t> —</w:t>
      </w:r>
      <w:r w:rsidR="00AD4C0A" w:rsidRPr="007214FE">
        <w:rPr>
          <w:rFonts w:ascii="Times New Roman" w:hAnsi="Times New Roman"/>
          <w:i/>
          <w:iCs/>
          <w:sz w:val="24"/>
          <w:szCs w:val="24"/>
        </w:rPr>
        <w:t xml:space="preserve"> Multi-Engine Helicopters</w:t>
      </w:r>
      <w:r w:rsidR="00AD4C0A" w:rsidRPr="007214FE">
        <w:rPr>
          <w:rFonts w:ascii="Times New Roman" w:hAnsi="Times New Roman"/>
          <w:bCs/>
          <w:i/>
          <w:iCs/>
          <w:sz w:val="24"/>
          <w:szCs w:val="24"/>
        </w:rPr>
        <w:t xml:space="preserve"> Exemption 2022</w:t>
      </w:r>
      <w:r w:rsidR="00AD4C0A" w:rsidRPr="007214FE">
        <w:rPr>
          <w:rFonts w:ascii="Times New Roman" w:hAnsi="Times New Roman"/>
          <w:bCs/>
          <w:sz w:val="24"/>
          <w:szCs w:val="24"/>
        </w:rPr>
        <w:t xml:space="preserve"> (</w:t>
      </w:r>
      <w:r w:rsidR="00AD4C0A" w:rsidRPr="007214FE">
        <w:rPr>
          <w:rFonts w:ascii="Times New Roman" w:eastAsia="Times New Roman" w:hAnsi="Times New Roman"/>
          <w:b/>
          <w:bCs/>
          <w:i/>
          <w:sz w:val="24"/>
          <w:szCs w:val="24"/>
        </w:rPr>
        <w:t xml:space="preserve">CASA </w:t>
      </w:r>
      <w:r w:rsidR="00EF2CDE">
        <w:rPr>
          <w:rFonts w:ascii="Times New Roman" w:eastAsia="Times New Roman" w:hAnsi="Times New Roman"/>
          <w:b/>
          <w:bCs/>
          <w:i/>
          <w:sz w:val="24"/>
          <w:szCs w:val="24"/>
        </w:rPr>
        <w:t>EX</w:t>
      </w:r>
      <w:r w:rsidR="00AD4C0A" w:rsidRPr="007214FE">
        <w:rPr>
          <w:rFonts w:ascii="Times New Roman" w:eastAsia="Times New Roman" w:hAnsi="Times New Roman"/>
          <w:b/>
          <w:bCs/>
          <w:i/>
          <w:sz w:val="24"/>
          <w:szCs w:val="24"/>
        </w:rPr>
        <w:t>49/22</w:t>
      </w:r>
      <w:r w:rsidR="00AD4C0A" w:rsidRPr="007214FE">
        <w:rPr>
          <w:rFonts w:ascii="Times New Roman" w:eastAsia="Times New Roman" w:hAnsi="Times New Roman"/>
          <w:iCs/>
          <w:sz w:val="24"/>
          <w:szCs w:val="24"/>
        </w:rPr>
        <w:t>)</w:t>
      </w:r>
      <w:r w:rsidRPr="007214FE">
        <w:rPr>
          <w:rFonts w:ascii="Times New Roman" w:eastAsia="Times New Roman" w:hAnsi="Times New Roman"/>
          <w:sz w:val="24"/>
          <w:szCs w:val="24"/>
        </w:rPr>
        <w:t xml:space="preserve"> that are consequential to the </w:t>
      </w:r>
      <w:r w:rsidRPr="007214FE">
        <w:rPr>
          <w:rFonts w:ascii="Times New Roman" w:hAnsi="Times New Roman"/>
          <w:i/>
          <w:iCs/>
          <w:sz w:val="24"/>
          <w:szCs w:val="24"/>
        </w:rPr>
        <w:t>Part 61 Flight Crew Licensing (Prescribed Aircraft and Type Ratings) (Edition 9) Instrument 2023</w:t>
      </w:r>
      <w:r w:rsidRPr="007214FE">
        <w:rPr>
          <w:rFonts w:ascii="Times New Roman" w:hAnsi="Times New Roman"/>
          <w:sz w:val="24"/>
          <w:szCs w:val="24"/>
        </w:rPr>
        <w:t xml:space="preserve"> (the </w:t>
      </w:r>
      <w:r w:rsidRPr="007214FE">
        <w:rPr>
          <w:rFonts w:ascii="Times New Roman" w:hAnsi="Times New Roman"/>
          <w:b/>
          <w:bCs/>
          <w:i/>
          <w:iCs/>
          <w:sz w:val="24"/>
          <w:szCs w:val="24"/>
        </w:rPr>
        <w:t>new</w:t>
      </w:r>
      <w:r w:rsidRPr="007214FE">
        <w:rPr>
          <w:rFonts w:ascii="Times New Roman" w:hAnsi="Times New Roman"/>
          <w:sz w:val="24"/>
          <w:szCs w:val="24"/>
        </w:rPr>
        <w:t xml:space="preserve"> </w:t>
      </w:r>
      <w:r w:rsidR="00471B48" w:rsidRPr="007214FE">
        <w:rPr>
          <w:rFonts w:ascii="Times New Roman" w:hAnsi="Times New Roman"/>
          <w:b/>
          <w:bCs/>
          <w:i/>
          <w:iCs/>
          <w:sz w:val="24"/>
          <w:szCs w:val="24"/>
        </w:rPr>
        <w:t>Part</w:t>
      </w:r>
      <w:r w:rsidR="00EB07D1">
        <w:rPr>
          <w:rFonts w:ascii="Times New Roman" w:hAnsi="Times New Roman"/>
          <w:b/>
          <w:bCs/>
          <w:i/>
          <w:iCs/>
          <w:sz w:val="24"/>
          <w:szCs w:val="24"/>
        </w:rPr>
        <w:t> </w:t>
      </w:r>
      <w:r w:rsidR="00471B48" w:rsidRPr="007214FE">
        <w:rPr>
          <w:rFonts w:ascii="Times New Roman" w:hAnsi="Times New Roman"/>
          <w:b/>
          <w:bCs/>
          <w:i/>
          <w:iCs/>
          <w:sz w:val="24"/>
          <w:szCs w:val="24"/>
        </w:rPr>
        <w:t xml:space="preserve">61 </w:t>
      </w:r>
      <w:r w:rsidRPr="007214FE">
        <w:rPr>
          <w:rFonts w:ascii="Times New Roman" w:hAnsi="Times New Roman"/>
          <w:b/>
          <w:bCs/>
          <w:i/>
          <w:iCs/>
          <w:sz w:val="24"/>
          <w:szCs w:val="24"/>
        </w:rPr>
        <w:t>prescription instrument</w:t>
      </w:r>
      <w:r w:rsidRPr="007214FE">
        <w:rPr>
          <w:rFonts w:ascii="Times New Roman" w:hAnsi="Times New Roman"/>
          <w:sz w:val="24"/>
          <w:szCs w:val="24"/>
        </w:rPr>
        <w:t xml:space="preserve">). </w:t>
      </w:r>
      <w:r w:rsidR="00DC3772" w:rsidRPr="007214FE">
        <w:rPr>
          <w:rFonts w:ascii="Times New Roman" w:hAnsi="Times New Roman"/>
          <w:sz w:val="24"/>
          <w:szCs w:val="24"/>
        </w:rPr>
        <w:t>The amendments update the helicopter models of aircraft and related pilot type ratings</w:t>
      </w:r>
      <w:r w:rsidR="00BE018D" w:rsidRPr="007214FE">
        <w:rPr>
          <w:rFonts w:ascii="Times New Roman" w:hAnsi="Times New Roman"/>
          <w:sz w:val="24"/>
          <w:szCs w:val="24"/>
        </w:rPr>
        <w:t xml:space="preserve"> in line with the new </w:t>
      </w:r>
      <w:r w:rsidR="00471B48" w:rsidRPr="007214FE">
        <w:rPr>
          <w:rFonts w:ascii="Times New Roman" w:hAnsi="Times New Roman"/>
          <w:sz w:val="24"/>
          <w:szCs w:val="24"/>
        </w:rPr>
        <w:t>Part 61</w:t>
      </w:r>
      <w:r w:rsidR="00BE018D" w:rsidRPr="007214FE">
        <w:rPr>
          <w:rFonts w:ascii="Times New Roman" w:hAnsi="Times New Roman"/>
          <w:sz w:val="24"/>
          <w:szCs w:val="24"/>
        </w:rPr>
        <w:t>prescription instrument.</w:t>
      </w:r>
    </w:p>
    <w:p w14:paraId="5F965EFF" w14:textId="77777777" w:rsidR="004A4374" w:rsidRPr="007214FE" w:rsidRDefault="004A4374" w:rsidP="004A4374">
      <w:pPr>
        <w:spacing w:after="0" w:line="240" w:lineRule="auto"/>
        <w:rPr>
          <w:rFonts w:ascii="Times New Roman" w:hAnsi="Times New Roman"/>
          <w:sz w:val="24"/>
          <w:szCs w:val="24"/>
        </w:rPr>
      </w:pPr>
    </w:p>
    <w:p w14:paraId="26C73CEC" w14:textId="5AD71DB2" w:rsidR="004A4374" w:rsidRPr="007214FE" w:rsidRDefault="004A4374" w:rsidP="004A4374">
      <w:pPr>
        <w:spacing w:after="0" w:line="240" w:lineRule="auto"/>
        <w:rPr>
          <w:rFonts w:ascii="Times New Roman" w:hAnsi="Times New Roman"/>
          <w:sz w:val="24"/>
          <w:szCs w:val="24"/>
        </w:rPr>
      </w:pPr>
      <w:r w:rsidRPr="007214FE">
        <w:rPr>
          <w:rFonts w:ascii="Times New Roman" w:hAnsi="Times New Roman"/>
          <w:sz w:val="24"/>
          <w:szCs w:val="24"/>
        </w:rPr>
        <w:t xml:space="preserve">CASA EX49/22 was made to enable pilots to operate certain multi-engine helicopters in a way similar to the way multi-engine aeroplanes are operated within a class rating system under regulation 61.747 of </w:t>
      </w:r>
      <w:r w:rsidR="00CD4A50" w:rsidRPr="007214FE">
        <w:rPr>
          <w:rFonts w:ascii="Times New Roman" w:hAnsi="Times New Roman"/>
          <w:sz w:val="24"/>
          <w:szCs w:val="24"/>
        </w:rPr>
        <w:t xml:space="preserve">the </w:t>
      </w:r>
      <w:r w:rsidR="00CD4A50" w:rsidRPr="007214FE">
        <w:rPr>
          <w:rFonts w:ascii="Times New Roman" w:hAnsi="Times New Roman"/>
          <w:i/>
          <w:iCs/>
          <w:sz w:val="24"/>
          <w:szCs w:val="24"/>
        </w:rPr>
        <w:t>Civil Aviation Safety Regulations 1998</w:t>
      </w:r>
      <w:r w:rsidRPr="007214FE">
        <w:rPr>
          <w:rFonts w:ascii="Times New Roman" w:hAnsi="Times New Roman"/>
          <w:sz w:val="24"/>
          <w:szCs w:val="24"/>
        </w:rPr>
        <w:t>. For multi-engine aeroplanes, the holder of a multi-engine aeroplane class rating is authorised to exercise the privileges of the rating in an aircraft of a type mentioned in subregulation 6</w:t>
      </w:r>
      <w:r w:rsidR="004F10FF" w:rsidRPr="007214FE">
        <w:rPr>
          <w:rFonts w:ascii="Times New Roman" w:hAnsi="Times New Roman"/>
          <w:sz w:val="24"/>
          <w:szCs w:val="24"/>
        </w:rPr>
        <w:t>1</w:t>
      </w:r>
      <w:r w:rsidRPr="007214FE">
        <w:rPr>
          <w:rFonts w:ascii="Times New Roman" w:hAnsi="Times New Roman"/>
          <w:sz w:val="24"/>
          <w:szCs w:val="24"/>
        </w:rPr>
        <w:t>.747(2) if the holder has completed flight training and a flight review, as stated in the regulation.</w:t>
      </w:r>
    </w:p>
    <w:p w14:paraId="4478ECDF" w14:textId="77777777" w:rsidR="004A4374" w:rsidRPr="007214FE" w:rsidRDefault="004A4374" w:rsidP="004A4374">
      <w:pPr>
        <w:spacing w:after="0" w:line="240" w:lineRule="auto"/>
        <w:rPr>
          <w:rFonts w:ascii="Times New Roman" w:hAnsi="Times New Roman"/>
          <w:sz w:val="24"/>
          <w:szCs w:val="24"/>
        </w:rPr>
      </w:pPr>
    </w:p>
    <w:p w14:paraId="6E23F742" w14:textId="1080B8FB" w:rsidR="004A4374" w:rsidRPr="007214FE" w:rsidRDefault="004A4374" w:rsidP="004A4374">
      <w:pPr>
        <w:spacing w:after="0" w:line="240" w:lineRule="auto"/>
        <w:rPr>
          <w:rFonts w:ascii="Times New Roman" w:hAnsi="Times New Roman"/>
          <w:sz w:val="24"/>
          <w:szCs w:val="24"/>
        </w:rPr>
      </w:pPr>
      <w:r w:rsidRPr="007214FE">
        <w:rPr>
          <w:rFonts w:ascii="Times New Roman" w:hAnsi="Times New Roman"/>
          <w:sz w:val="24"/>
          <w:szCs w:val="24"/>
        </w:rPr>
        <w:t xml:space="preserve">The multi-engine helicopters included in the scheme established under CASA EX49/22 were selected based on the training for type ratings prescribed in </w:t>
      </w:r>
      <w:r w:rsidRPr="007214FE">
        <w:rPr>
          <w:rFonts w:ascii="Times New Roman" w:hAnsi="Times New Roman"/>
          <w:i/>
          <w:iCs/>
          <w:sz w:val="24"/>
          <w:szCs w:val="24"/>
        </w:rPr>
        <w:t>Prescription of Aircraft of Aircraft and Rating — CASR Part 61 (Edition 8) Instrument 2021</w:t>
      </w:r>
      <w:r w:rsidRPr="007214FE">
        <w:rPr>
          <w:rFonts w:ascii="Times New Roman" w:hAnsi="Times New Roman"/>
          <w:sz w:val="24"/>
          <w:szCs w:val="24"/>
        </w:rPr>
        <w:t xml:space="preserve"> (the </w:t>
      </w:r>
      <w:r w:rsidRPr="007214FE">
        <w:rPr>
          <w:rFonts w:ascii="Times New Roman" w:hAnsi="Times New Roman"/>
          <w:b/>
          <w:bCs/>
          <w:i/>
          <w:iCs/>
          <w:sz w:val="24"/>
          <w:szCs w:val="24"/>
        </w:rPr>
        <w:t>old</w:t>
      </w:r>
      <w:r w:rsidRPr="007214FE">
        <w:rPr>
          <w:rFonts w:ascii="Times New Roman" w:hAnsi="Times New Roman"/>
          <w:sz w:val="24"/>
          <w:szCs w:val="24"/>
        </w:rPr>
        <w:t xml:space="preserve"> </w:t>
      </w:r>
      <w:r w:rsidR="00471B48" w:rsidRPr="007214FE">
        <w:rPr>
          <w:rFonts w:ascii="Times New Roman" w:hAnsi="Times New Roman"/>
          <w:b/>
          <w:bCs/>
          <w:i/>
          <w:iCs/>
          <w:sz w:val="24"/>
          <w:szCs w:val="24"/>
        </w:rPr>
        <w:t xml:space="preserve">Part 61 </w:t>
      </w:r>
      <w:r w:rsidRPr="007214FE">
        <w:rPr>
          <w:rFonts w:ascii="Times New Roman" w:hAnsi="Times New Roman"/>
          <w:b/>
          <w:bCs/>
          <w:i/>
          <w:iCs/>
          <w:sz w:val="24"/>
          <w:szCs w:val="24"/>
        </w:rPr>
        <w:t>prescription instrument</w:t>
      </w:r>
      <w:r w:rsidRPr="007214FE">
        <w:rPr>
          <w:rFonts w:ascii="Times New Roman" w:hAnsi="Times New Roman"/>
          <w:sz w:val="24"/>
          <w:szCs w:val="24"/>
        </w:rPr>
        <w:t xml:space="preserve">). Aircraft and type ratings prescribed under the old </w:t>
      </w:r>
      <w:r w:rsidR="00471B48" w:rsidRPr="007214FE">
        <w:rPr>
          <w:rFonts w:ascii="Times New Roman" w:hAnsi="Times New Roman"/>
          <w:sz w:val="24"/>
          <w:szCs w:val="24"/>
        </w:rPr>
        <w:t xml:space="preserve">Part 61 </w:t>
      </w:r>
      <w:r w:rsidRPr="007214FE">
        <w:rPr>
          <w:rFonts w:ascii="Times New Roman" w:hAnsi="Times New Roman"/>
          <w:sz w:val="24"/>
          <w:szCs w:val="24"/>
        </w:rPr>
        <w:t>prescription instrument have since been amended by the new</w:t>
      </w:r>
      <w:r w:rsidR="00471B48" w:rsidRPr="007214FE">
        <w:rPr>
          <w:rFonts w:ascii="Times New Roman" w:hAnsi="Times New Roman"/>
          <w:sz w:val="24"/>
          <w:szCs w:val="24"/>
        </w:rPr>
        <w:t xml:space="preserve"> Part 61</w:t>
      </w:r>
      <w:r w:rsidRPr="007214FE">
        <w:rPr>
          <w:rFonts w:ascii="Times New Roman" w:hAnsi="Times New Roman"/>
          <w:sz w:val="24"/>
          <w:szCs w:val="24"/>
        </w:rPr>
        <w:t xml:space="preserve"> prescription instrument.</w:t>
      </w:r>
    </w:p>
    <w:p w14:paraId="302F10F6" w14:textId="77777777" w:rsidR="004A4374" w:rsidRPr="007214FE" w:rsidRDefault="004A4374" w:rsidP="006D6009">
      <w:pPr>
        <w:spacing w:after="0" w:line="240" w:lineRule="auto"/>
        <w:rPr>
          <w:rFonts w:ascii="Times New Roman" w:hAnsi="Times New Roman"/>
          <w:b/>
          <w:sz w:val="24"/>
          <w:szCs w:val="24"/>
        </w:rPr>
      </w:pPr>
    </w:p>
    <w:p w14:paraId="516CE0F9" w14:textId="77777777" w:rsidR="006D6009" w:rsidRPr="007214FE" w:rsidRDefault="006D6009" w:rsidP="006D6009">
      <w:pPr>
        <w:spacing w:after="0" w:line="240" w:lineRule="auto"/>
        <w:rPr>
          <w:rFonts w:ascii="Times New Roman" w:hAnsi="Times New Roman"/>
          <w:b/>
          <w:sz w:val="24"/>
          <w:szCs w:val="24"/>
        </w:rPr>
      </w:pPr>
      <w:r w:rsidRPr="007214FE">
        <w:rPr>
          <w:rFonts w:ascii="Times New Roman" w:hAnsi="Times New Roman"/>
          <w:b/>
          <w:sz w:val="24"/>
          <w:szCs w:val="24"/>
        </w:rPr>
        <w:t>Human rights implications</w:t>
      </w:r>
    </w:p>
    <w:p w14:paraId="56275AD6" w14:textId="77777777" w:rsidR="00CD4A50" w:rsidRPr="007214FE" w:rsidRDefault="00CD4A50" w:rsidP="00A922BA">
      <w:pPr>
        <w:spacing w:after="0" w:line="240" w:lineRule="auto"/>
        <w:rPr>
          <w:rFonts w:ascii="Times New Roman" w:hAnsi="Times New Roman"/>
          <w:i/>
          <w:iCs/>
          <w:sz w:val="24"/>
          <w:szCs w:val="24"/>
        </w:rPr>
      </w:pPr>
    </w:p>
    <w:p w14:paraId="04F3AAEC" w14:textId="542CCFA9" w:rsidR="00A922BA" w:rsidRPr="007214FE" w:rsidRDefault="00A922BA" w:rsidP="00A922BA">
      <w:pPr>
        <w:spacing w:after="0" w:line="240" w:lineRule="auto"/>
        <w:rPr>
          <w:rFonts w:ascii="Times New Roman" w:hAnsi="Times New Roman"/>
          <w:i/>
          <w:iCs/>
          <w:sz w:val="24"/>
          <w:szCs w:val="24"/>
        </w:rPr>
      </w:pPr>
      <w:r w:rsidRPr="007214FE">
        <w:rPr>
          <w:rFonts w:ascii="Times New Roman" w:hAnsi="Times New Roman"/>
          <w:i/>
          <w:iCs/>
          <w:sz w:val="24"/>
          <w:szCs w:val="24"/>
        </w:rPr>
        <w:t>Right to work</w:t>
      </w:r>
    </w:p>
    <w:p w14:paraId="12F0D802" w14:textId="6CB378D2" w:rsidR="00A922BA" w:rsidRPr="007214FE" w:rsidRDefault="00A922BA" w:rsidP="00A922BA">
      <w:pPr>
        <w:spacing w:after="0" w:line="240" w:lineRule="auto"/>
        <w:rPr>
          <w:rFonts w:ascii="Times New Roman" w:hAnsi="Times New Roman"/>
          <w:sz w:val="24"/>
          <w:szCs w:val="24"/>
        </w:rPr>
      </w:pPr>
      <w:r w:rsidRPr="007214FE">
        <w:rPr>
          <w:rFonts w:ascii="Times New Roman" w:hAnsi="Times New Roman"/>
          <w:sz w:val="24"/>
          <w:szCs w:val="24"/>
        </w:rPr>
        <w:t xml:space="preserve">The right to work, </w:t>
      </w:r>
      <w:r w:rsidR="0043246F" w:rsidRPr="007214FE">
        <w:rPr>
          <w:rFonts w:ascii="Times New Roman" w:hAnsi="Times New Roman"/>
          <w:sz w:val="24"/>
          <w:szCs w:val="24"/>
        </w:rPr>
        <w:t>mention</w:t>
      </w:r>
      <w:r w:rsidRPr="007214FE">
        <w:rPr>
          <w:rFonts w:ascii="Times New Roman" w:hAnsi="Times New Roman"/>
          <w:sz w:val="24"/>
          <w:szCs w:val="24"/>
        </w:rPr>
        <w:t xml:space="preserve">ed in Article 6 (1) of the International Covenant on Economic, Social and Cultural Rights, includes the right of everyone to the opportunity to gain their living by work </w:t>
      </w:r>
      <w:r w:rsidR="00F8224B" w:rsidRPr="007214FE">
        <w:rPr>
          <w:rFonts w:ascii="Times New Roman" w:hAnsi="Times New Roman"/>
          <w:sz w:val="24"/>
          <w:szCs w:val="24"/>
        </w:rPr>
        <w:t>that</w:t>
      </w:r>
      <w:r w:rsidRPr="007214FE">
        <w:rPr>
          <w:rFonts w:ascii="Times New Roman" w:hAnsi="Times New Roman"/>
          <w:sz w:val="24"/>
          <w:szCs w:val="24"/>
        </w:rPr>
        <w:t xml:space="preserve"> they freely choose or accept. The right to work is promoted by th</w:t>
      </w:r>
      <w:r w:rsidR="000522F9" w:rsidRPr="007214FE">
        <w:rPr>
          <w:rFonts w:ascii="Times New Roman" w:hAnsi="Times New Roman"/>
          <w:sz w:val="24"/>
          <w:szCs w:val="24"/>
        </w:rPr>
        <w:t>e</w:t>
      </w:r>
      <w:r w:rsidRPr="007214FE">
        <w:rPr>
          <w:rFonts w:ascii="Times New Roman" w:hAnsi="Times New Roman"/>
          <w:sz w:val="24"/>
          <w:szCs w:val="24"/>
        </w:rPr>
        <w:t xml:space="preserve"> instrument</w:t>
      </w:r>
      <w:r w:rsidR="005078F0" w:rsidRPr="007214FE">
        <w:rPr>
          <w:rFonts w:ascii="Times New Roman" w:hAnsi="Times New Roman"/>
          <w:sz w:val="24"/>
          <w:szCs w:val="24"/>
        </w:rPr>
        <w:t>,</w:t>
      </w:r>
      <w:r w:rsidRPr="007214FE">
        <w:rPr>
          <w:rFonts w:ascii="Times New Roman" w:hAnsi="Times New Roman"/>
          <w:sz w:val="24"/>
          <w:szCs w:val="24"/>
        </w:rPr>
        <w:t xml:space="preserve"> as it provides greater flexibility for pilots to obtain the civil aviation authorisations that are necessary to perform </w:t>
      </w:r>
      <w:r w:rsidR="000522F9" w:rsidRPr="007214FE">
        <w:rPr>
          <w:rFonts w:ascii="Times New Roman" w:hAnsi="Times New Roman"/>
          <w:sz w:val="24"/>
          <w:szCs w:val="24"/>
        </w:rPr>
        <w:t>certain</w:t>
      </w:r>
      <w:r w:rsidRPr="007214FE">
        <w:rPr>
          <w:rFonts w:ascii="Times New Roman" w:hAnsi="Times New Roman"/>
          <w:sz w:val="24"/>
          <w:szCs w:val="24"/>
        </w:rPr>
        <w:t xml:space="preserve"> duties.</w:t>
      </w:r>
    </w:p>
    <w:p w14:paraId="62151188" w14:textId="77777777" w:rsidR="009D4D19" w:rsidRPr="007214FE" w:rsidRDefault="009D4D19" w:rsidP="00A922BA">
      <w:pPr>
        <w:spacing w:after="0" w:line="240" w:lineRule="auto"/>
        <w:rPr>
          <w:rFonts w:ascii="Times New Roman" w:hAnsi="Times New Roman"/>
          <w:sz w:val="24"/>
          <w:szCs w:val="24"/>
        </w:rPr>
      </w:pPr>
    </w:p>
    <w:p w14:paraId="2460E64B" w14:textId="099B29BB" w:rsidR="009D4D19" w:rsidRPr="007214FE" w:rsidRDefault="009D4D19" w:rsidP="00A922BA">
      <w:pPr>
        <w:spacing w:after="0" w:line="240" w:lineRule="auto"/>
        <w:rPr>
          <w:rFonts w:ascii="Times New Roman" w:hAnsi="Times New Roman"/>
          <w:sz w:val="24"/>
          <w:szCs w:val="24"/>
        </w:rPr>
      </w:pPr>
      <w:r w:rsidRPr="007214FE">
        <w:rPr>
          <w:rFonts w:ascii="Times New Roman" w:hAnsi="Times New Roman"/>
          <w:sz w:val="24"/>
          <w:szCs w:val="24"/>
        </w:rPr>
        <w:t xml:space="preserve">The right to work is promoted by the instrument, as it </w:t>
      </w:r>
      <w:r w:rsidR="005408E5" w:rsidRPr="007214FE">
        <w:rPr>
          <w:rFonts w:ascii="Times New Roman" w:hAnsi="Times New Roman"/>
          <w:sz w:val="24"/>
          <w:szCs w:val="24"/>
        </w:rPr>
        <w:t>increases the</w:t>
      </w:r>
      <w:r w:rsidRPr="007214FE">
        <w:rPr>
          <w:rFonts w:ascii="Times New Roman" w:hAnsi="Times New Roman"/>
          <w:sz w:val="24"/>
          <w:szCs w:val="24"/>
        </w:rPr>
        <w:t xml:space="preserve"> availability of suitably</w:t>
      </w:r>
      <w:r w:rsidR="00CD4A50" w:rsidRPr="007214FE">
        <w:rPr>
          <w:rFonts w:ascii="Times New Roman" w:hAnsi="Times New Roman"/>
          <w:sz w:val="24"/>
          <w:szCs w:val="24"/>
        </w:rPr>
        <w:noBreakHyphen/>
      </w:r>
      <w:r w:rsidRPr="007214FE">
        <w:rPr>
          <w:rFonts w:ascii="Times New Roman" w:hAnsi="Times New Roman"/>
          <w:sz w:val="24"/>
          <w:szCs w:val="24"/>
        </w:rPr>
        <w:t>qualified flight instructors, examiners and Part 141 operators to conduct training and assessments for pilots for certain multi-engine helicopters</w:t>
      </w:r>
      <w:r w:rsidR="004F4A2B" w:rsidRPr="007214FE">
        <w:rPr>
          <w:rFonts w:ascii="Times New Roman" w:hAnsi="Times New Roman"/>
          <w:sz w:val="24"/>
          <w:szCs w:val="24"/>
        </w:rPr>
        <w:t>.</w:t>
      </w:r>
      <w:r w:rsidR="00CD1624" w:rsidRPr="007214FE">
        <w:rPr>
          <w:rFonts w:ascii="Times New Roman" w:hAnsi="Times New Roman"/>
          <w:sz w:val="24"/>
          <w:szCs w:val="24"/>
        </w:rPr>
        <w:t xml:space="preserve"> </w:t>
      </w:r>
      <w:r w:rsidR="00620598" w:rsidRPr="007214FE">
        <w:rPr>
          <w:rFonts w:ascii="Times New Roman" w:hAnsi="Times New Roman"/>
          <w:sz w:val="24"/>
          <w:szCs w:val="24"/>
        </w:rPr>
        <w:t xml:space="preserve">Also, the instrument </w:t>
      </w:r>
      <w:r w:rsidR="00CE0118" w:rsidRPr="007214FE">
        <w:rPr>
          <w:rFonts w:ascii="Times New Roman" w:hAnsi="Times New Roman"/>
          <w:sz w:val="24"/>
          <w:szCs w:val="24"/>
        </w:rPr>
        <w:t>allows</w:t>
      </w:r>
      <w:r w:rsidR="00F61EC7" w:rsidRPr="007214FE">
        <w:rPr>
          <w:rFonts w:ascii="Times New Roman" w:hAnsi="Times New Roman"/>
          <w:sz w:val="24"/>
          <w:szCs w:val="24"/>
        </w:rPr>
        <w:t xml:space="preserve"> </w:t>
      </w:r>
      <w:r w:rsidR="007F103B" w:rsidRPr="007214FE">
        <w:rPr>
          <w:rFonts w:ascii="Times New Roman" w:hAnsi="Times New Roman"/>
          <w:sz w:val="24"/>
          <w:szCs w:val="24"/>
        </w:rPr>
        <w:t>the holder of a pilot licence</w:t>
      </w:r>
      <w:r w:rsidR="00DD65EA" w:rsidRPr="007214FE">
        <w:rPr>
          <w:rFonts w:ascii="Times New Roman" w:hAnsi="Times New Roman"/>
          <w:sz w:val="24"/>
          <w:szCs w:val="24"/>
        </w:rPr>
        <w:t xml:space="preserve"> to exercise the privileges of the licence in </w:t>
      </w:r>
      <w:r w:rsidR="00C9332F" w:rsidRPr="007214FE">
        <w:rPr>
          <w:rFonts w:ascii="Times New Roman" w:hAnsi="Times New Roman"/>
          <w:sz w:val="24"/>
          <w:szCs w:val="24"/>
        </w:rPr>
        <w:t xml:space="preserve">relation </w:t>
      </w:r>
      <w:r w:rsidR="00DD65EA" w:rsidRPr="007214FE">
        <w:rPr>
          <w:rFonts w:ascii="Times New Roman" w:hAnsi="Times New Roman"/>
          <w:sz w:val="24"/>
          <w:szCs w:val="24"/>
        </w:rPr>
        <w:t xml:space="preserve">to </w:t>
      </w:r>
      <w:r w:rsidR="00AB4B0C" w:rsidRPr="007214FE">
        <w:rPr>
          <w:rFonts w:ascii="Times New Roman" w:hAnsi="Times New Roman"/>
          <w:sz w:val="24"/>
          <w:szCs w:val="24"/>
        </w:rPr>
        <w:t xml:space="preserve">one of </w:t>
      </w:r>
      <w:r w:rsidR="00DD65EA" w:rsidRPr="007214FE">
        <w:rPr>
          <w:rFonts w:ascii="Times New Roman" w:hAnsi="Times New Roman"/>
          <w:sz w:val="24"/>
          <w:szCs w:val="24"/>
        </w:rPr>
        <w:t xml:space="preserve">the </w:t>
      </w:r>
      <w:r w:rsidR="00DD65EA" w:rsidRPr="007214FE">
        <w:rPr>
          <w:rFonts w:ascii="Times New Roman" w:hAnsi="Times New Roman"/>
          <w:sz w:val="24"/>
          <w:szCs w:val="24"/>
        </w:rPr>
        <w:lastRenderedPageBreak/>
        <w:t>helicopter</w:t>
      </w:r>
      <w:r w:rsidR="00AB4B0C" w:rsidRPr="007214FE">
        <w:rPr>
          <w:rFonts w:ascii="Times New Roman" w:hAnsi="Times New Roman"/>
          <w:sz w:val="24"/>
          <w:szCs w:val="24"/>
        </w:rPr>
        <w:t>s</w:t>
      </w:r>
      <w:r w:rsidR="00402171" w:rsidRPr="007214FE">
        <w:rPr>
          <w:rFonts w:ascii="Times New Roman" w:hAnsi="Times New Roman"/>
          <w:sz w:val="24"/>
          <w:szCs w:val="24"/>
        </w:rPr>
        <w:t>, despite not holding the pilot type rating in relation to the helicopter.</w:t>
      </w:r>
      <w:r w:rsidR="00C64CA4" w:rsidRPr="007214FE">
        <w:rPr>
          <w:rFonts w:ascii="Times New Roman" w:hAnsi="Times New Roman"/>
          <w:sz w:val="24"/>
          <w:szCs w:val="24"/>
        </w:rPr>
        <w:t xml:space="preserve"> This </w:t>
      </w:r>
      <w:r w:rsidR="00E45DF1" w:rsidRPr="007214FE">
        <w:rPr>
          <w:rFonts w:ascii="Times New Roman" w:hAnsi="Times New Roman"/>
          <w:sz w:val="24"/>
          <w:szCs w:val="24"/>
        </w:rPr>
        <w:t>increases</w:t>
      </w:r>
      <w:r w:rsidR="00C64CA4" w:rsidRPr="007214FE">
        <w:rPr>
          <w:rFonts w:ascii="Times New Roman" w:hAnsi="Times New Roman"/>
          <w:sz w:val="24"/>
          <w:szCs w:val="24"/>
        </w:rPr>
        <w:t xml:space="preserve"> the availability of suitably-qualified pilots</w:t>
      </w:r>
      <w:r w:rsidR="00E45DF1" w:rsidRPr="007214FE">
        <w:rPr>
          <w:rFonts w:ascii="Times New Roman" w:hAnsi="Times New Roman"/>
          <w:sz w:val="24"/>
          <w:szCs w:val="24"/>
        </w:rPr>
        <w:t xml:space="preserve"> to pilot the helicopters.</w:t>
      </w:r>
    </w:p>
    <w:p w14:paraId="4364864F" w14:textId="77777777" w:rsidR="009D4D19" w:rsidRPr="007214FE" w:rsidRDefault="009D4D19" w:rsidP="00A922BA">
      <w:pPr>
        <w:spacing w:after="0" w:line="240" w:lineRule="auto"/>
        <w:rPr>
          <w:rFonts w:ascii="Times New Roman" w:hAnsi="Times New Roman"/>
          <w:sz w:val="24"/>
          <w:szCs w:val="24"/>
        </w:rPr>
      </w:pPr>
    </w:p>
    <w:p w14:paraId="35BDB947" w14:textId="77777777" w:rsidR="00A922BA" w:rsidRPr="007214FE" w:rsidRDefault="00A922BA" w:rsidP="00A922BA">
      <w:pPr>
        <w:spacing w:after="0" w:line="240" w:lineRule="auto"/>
        <w:rPr>
          <w:rFonts w:ascii="Times New Roman" w:hAnsi="Times New Roman"/>
          <w:i/>
          <w:iCs/>
          <w:sz w:val="24"/>
          <w:szCs w:val="24"/>
        </w:rPr>
      </w:pPr>
      <w:r w:rsidRPr="007214FE">
        <w:rPr>
          <w:rFonts w:ascii="Times New Roman" w:hAnsi="Times New Roman"/>
          <w:i/>
          <w:iCs/>
          <w:sz w:val="24"/>
          <w:szCs w:val="24"/>
        </w:rPr>
        <w:t>Other rights</w:t>
      </w:r>
    </w:p>
    <w:p w14:paraId="4A7998A2" w14:textId="567FAF1A" w:rsidR="00A922BA" w:rsidRPr="007214FE" w:rsidRDefault="00A922BA" w:rsidP="00A922BA">
      <w:pPr>
        <w:spacing w:after="0" w:line="240" w:lineRule="auto"/>
        <w:rPr>
          <w:rFonts w:ascii="Times New Roman" w:hAnsi="Times New Roman"/>
          <w:sz w:val="24"/>
          <w:szCs w:val="24"/>
        </w:rPr>
      </w:pPr>
      <w:r w:rsidRPr="007214FE">
        <w:rPr>
          <w:rFonts w:ascii="Times New Roman" w:hAnsi="Times New Roman"/>
          <w:sz w:val="24"/>
          <w:szCs w:val="24"/>
        </w:rPr>
        <w:t>Th</w:t>
      </w:r>
      <w:r w:rsidR="005078F0" w:rsidRPr="007214FE">
        <w:rPr>
          <w:rFonts w:ascii="Times New Roman" w:hAnsi="Times New Roman"/>
          <w:sz w:val="24"/>
          <w:szCs w:val="24"/>
        </w:rPr>
        <w:t>e</w:t>
      </w:r>
      <w:r w:rsidRPr="007214FE">
        <w:rPr>
          <w:rFonts w:ascii="Times New Roman" w:hAnsi="Times New Roman"/>
          <w:sz w:val="24"/>
          <w:szCs w:val="24"/>
        </w:rPr>
        <w:t xml:space="preserve"> instrument does not engage any of the other applicable rights or freedoms.</w:t>
      </w:r>
    </w:p>
    <w:p w14:paraId="178E93F9" w14:textId="77777777" w:rsidR="006D6009" w:rsidRPr="007214FE" w:rsidRDefault="006D6009" w:rsidP="006D6009">
      <w:pPr>
        <w:spacing w:after="0" w:line="240" w:lineRule="auto"/>
        <w:rPr>
          <w:rFonts w:ascii="Times New Roman" w:hAnsi="Times New Roman"/>
          <w:sz w:val="24"/>
          <w:szCs w:val="24"/>
        </w:rPr>
      </w:pPr>
    </w:p>
    <w:p w14:paraId="53CF71C0" w14:textId="77777777" w:rsidR="006D6009" w:rsidRPr="007214FE" w:rsidRDefault="006D6009" w:rsidP="006D6009">
      <w:pPr>
        <w:spacing w:after="0" w:line="240" w:lineRule="auto"/>
        <w:rPr>
          <w:rFonts w:ascii="Times New Roman" w:hAnsi="Times New Roman"/>
          <w:b/>
          <w:sz w:val="24"/>
          <w:szCs w:val="24"/>
        </w:rPr>
      </w:pPr>
      <w:r w:rsidRPr="007214FE">
        <w:rPr>
          <w:rFonts w:ascii="Times New Roman" w:hAnsi="Times New Roman"/>
          <w:b/>
          <w:sz w:val="24"/>
          <w:szCs w:val="24"/>
        </w:rPr>
        <w:t>Conclusion</w:t>
      </w:r>
    </w:p>
    <w:p w14:paraId="584BB8BA" w14:textId="43800603" w:rsidR="006D6009" w:rsidRPr="007214FE" w:rsidRDefault="006D6009" w:rsidP="006D6009">
      <w:pPr>
        <w:spacing w:after="0" w:line="240" w:lineRule="auto"/>
        <w:rPr>
          <w:rFonts w:ascii="Times New Roman" w:hAnsi="Times New Roman"/>
          <w:sz w:val="24"/>
          <w:szCs w:val="24"/>
        </w:rPr>
      </w:pPr>
      <w:r w:rsidRPr="007214FE">
        <w:rPr>
          <w:rFonts w:ascii="Times New Roman" w:hAnsi="Times New Roman"/>
          <w:sz w:val="24"/>
          <w:szCs w:val="24"/>
        </w:rPr>
        <w:t>Th</w:t>
      </w:r>
      <w:r w:rsidR="00AD0E38" w:rsidRPr="007214FE">
        <w:rPr>
          <w:rFonts w:ascii="Times New Roman" w:hAnsi="Times New Roman"/>
          <w:sz w:val="24"/>
          <w:szCs w:val="24"/>
        </w:rPr>
        <w:t>e</w:t>
      </w:r>
      <w:r w:rsidRPr="007214FE">
        <w:rPr>
          <w:rFonts w:ascii="Times New Roman" w:hAnsi="Times New Roman"/>
          <w:sz w:val="24"/>
          <w:szCs w:val="24"/>
        </w:rPr>
        <w:t xml:space="preserve"> instrument is compatible with human rights as it does not raise any human rights issues.</w:t>
      </w:r>
    </w:p>
    <w:p w14:paraId="193D537A" w14:textId="7D7BD80A" w:rsidR="006D6009" w:rsidRPr="007214FE" w:rsidRDefault="006D6009" w:rsidP="00057F11">
      <w:pPr>
        <w:spacing w:after="0" w:line="240" w:lineRule="auto"/>
        <w:rPr>
          <w:rFonts w:ascii="Times New Roman" w:hAnsi="Times New Roman"/>
          <w:sz w:val="24"/>
          <w:szCs w:val="24"/>
        </w:rPr>
      </w:pPr>
    </w:p>
    <w:p w14:paraId="131C0267" w14:textId="1EA1101C" w:rsidR="00CD4A50" w:rsidRPr="007214FE" w:rsidRDefault="00CD4A50" w:rsidP="00057F11">
      <w:pPr>
        <w:spacing w:after="0" w:line="240" w:lineRule="auto"/>
        <w:rPr>
          <w:rFonts w:ascii="Times New Roman" w:hAnsi="Times New Roman"/>
          <w:sz w:val="24"/>
          <w:szCs w:val="24"/>
        </w:rPr>
      </w:pPr>
    </w:p>
    <w:p w14:paraId="23F3BB45" w14:textId="77777777" w:rsidR="00CD4A50" w:rsidRPr="007214FE" w:rsidRDefault="00CD4A50" w:rsidP="00057F11">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sidRPr="007214FE">
        <w:rPr>
          <w:rFonts w:ascii="Times New Roman" w:hAnsi="Times New Roman"/>
          <w:b/>
          <w:bCs/>
          <w:sz w:val="24"/>
          <w:szCs w:val="24"/>
        </w:rPr>
        <w:t>Civil Aviation Safety Authority</w:t>
      </w:r>
    </w:p>
    <w:sectPr w:rsidR="006D6009" w:rsidSect="00942349">
      <w:headerReference w:type="default" r:id="rId11"/>
      <w:footerReference w:type="default" r:id="rId12"/>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114F" w14:textId="77777777" w:rsidR="00DE3747" w:rsidRDefault="00DE3747" w:rsidP="00777D3F">
      <w:pPr>
        <w:spacing w:after="0" w:line="240" w:lineRule="auto"/>
      </w:pPr>
      <w:r>
        <w:separator/>
      </w:r>
    </w:p>
  </w:endnote>
  <w:endnote w:type="continuationSeparator" w:id="0">
    <w:p w14:paraId="7816307D" w14:textId="77777777" w:rsidR="00DE3747" w:rsidRDefault="00DE3747" w:rsidP="00777D3F">
      <w:pPr>
        <w:spacing w:after="0" w:line="240" w:lineRule="auto"/>
      </w:pPr>
      <w:r>
        <w:continuationSeparator/>
      </w:r>
    </w:p>
  </w:endnote>
  <w:endnote w:type="continuationNotice" w:id="1">
    <w:p w14:paraId="2518457E" w14:textId="77777777" w:rsidR="00DE3747" w:rsidRDefault="00DE3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E98D" w14:textId="77777777" w:rsidR="002200D0" w:rsidRDefault="00220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0300" w14:textId="77777777" w:rsidR="00DE3747" w:rsidRDefault="00DE3747" w:rsidP="00777D3F">
      <w:pPr>
        <w:spacing w:after="0" w:line="240" w:lineRule="auto"/>
      </w:pPr>
      <w:r>
        <w:separator/>
      </w:r>
    </w:p>
  </w:footnote>
  <w:footnote w:type="continuationSeparator" w:id="0">
    <w:p w14:paraId="169A8683" w14:textId="77777777" w:rsidR="00DE3747" w:rsidRDefault="00DE3747" w:rsidP="00777D3F">
      <w:pPr>
        <w:spacing w:after="0" w:line="240" w:lineRule="auto"/>
      </w:pPr>
      <w:r>
        <w:continuationSeparator/>
      </w:r>
    </w:p>
  </w:footnote>
  <w:footnote w:type="continuationNotice" w:id="1">
    <w:p w14:paraId="109675E3" w14:textId="77777777" w:rsidR="00DE3747" w:rsidRDefault="00DE3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C4522D" w:rsidRPr="00D85E9E" w:rsidRDefault="00C4522D"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8D39E3">
          <w:rPr>
            <w:rFonts w:ascii="Times New Roman" w:hAnsi="Times New Roman"/>
            <w:noProof/>
            <w:sz w:val="24"/>
            <w:szCs w:val="24"/>
          </w:rPr>
          <w:t>24</w:t>
        </w:r>
        <w:r w:rsidRPr="00D85E9E">
          <w:rPr>
            <w:rFonts w:ascii="Times New Roman" w:hAnsi="Times New Roman"/>
            <w:noProof/>
            <w:sz w:val="24"/>
            <w:szCs w:val="24"/>
          </w:rPr>
          <w:fldChar w:fldCharType="end"/>
        </w:r>
      </w:p>
    </w:sdtContent>
  </w:sdt>
  <w:p w14:paraId="7B640837" w14:textId="77777777" w:rsidR="00C4522D" w:rsidRPr="00BB0FA7" w:rsidRDefault="00C4522D">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BC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 w15:restartNumberingAfterBreak="0">
    <w:nsid w:val="02E40F71"/>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 w15:restartNumberingAfterBreak="0">
    <w:nsid w:val="04C9341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 w15:restartNumberingAfterBreak="0">
    <w:nsid w:val="06CC7D99"/>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4" w15:restartNumberingAfterBreak="0">
    <w:nsid w:val="0897465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5" w15:restartNumberingAfterBreak="0">
    <w:nsid w:val="167F471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6" w15:restartNumberingAfterBreak="0">
    <w:nsid w:val="1B872DBF"/>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7" w15:restartNumberingAfterBreak="0">
    <w:nsid w:val="1D5E598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8" w15:restartNumberingAfterBreak="0">
    <w:nsid w:val="265C46E8"/>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9" w15:restartNumberingAfterBreak="0">
    <w:nsid w:val="2A1C3FAD"/>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0" w15:restartNumberingAfterBreak="0">
    <w:nsid w:val="2C23764D"/>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1" w15:restartNumberingAfterBreak="0">
    <w:nsid w:val="31A65938"/>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2" w15:restartNumberingAfterBreak="0">
    <w:nsid w:val="364E125F"/>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3" w15:restartNumberingAfterBreak="0">
    <w:nsid w:val="3EDF2CE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4" w15:restartNumberingAfterBreak="0">
    <w:nsid w:val="3FEB6DBC"/>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5" w15:restartNumberingAfterBreak="0">
    <w:nsid w:val="431E2A1C"/>
    <w:multiLevelType w:val="hybridMultilevel"/>
    <w:tmpl w:val="C6E6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023E16"/>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7" w15:restartNumberingAfterBreak="0">
    <w:nsid w:val="4EF30A4B"/>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8" w15:restartNumberingAfterBreak="0">
    <w:nsid w:val="52D9250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19" w15:restartNumberingAfterBreak="0">
    <w:nsid w:val="58075733"/>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0" w15:restartNumberingAfterBreak="0">
    <w:nsid w:val="599D24BF"/>
    <w:multiLevelType w:val="hybridMultilevel"/>
    <w:tmpl w:val="E4541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82C3D"/>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2" w15:restartNumberingAfterBreak="0">
    <w:nsid w:val="63155B59"/>
    <w:multiLevelType w:val="hybridMultilevel"/>
    <w:tmpl w:val="7E22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031E57"/>
    <w:multiLevelType w:val="hybridMultilevel"/>
    <w:tmpl w:val="4A0293E6"/>
    <w:lvl w:ilvl="0" w:tplc="BA2C9C06">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0C090019" w:tentative="1">
      <w:start w:val="1"/>
      <w:numFmt w:val="lowerLetter"/>
      <w:lvlText w:val="%2."/>
      <w:lvlJc w:val="left"/>
      <w:pPr>
        <w:ind w:left="1716" w:hanging="360"/>
      </w:pPr>
    </w:lvl>
    <w:lvl w:ilvl="2" w:tplc="0C09001B" w:tentative="1">
      <w:start w:val="1"/>
      <w:numFmt w:val="lowerRoman"/>
      <w:lvlText w:val="%3."/>
      <w:lvlJc w:val="right"/>
      <w:pPr>
        <w:ind w:left="2436" w:hanging="180"/>
      </w:pPr>
    </w:lvl>
    <w:lvl w:ilvl="3" w:tplc="0C09000F" w:tentative="1">
      <w:start w:val="1"/>
      <w:numFmt w:val="decimal"/>
      <w:lvlText w:val="%4."/>
      <w:lvlJc w:val="left"/>
      <w:pPr>
        <w:ind w:left="3156" w:hanging="360"/>
      </w:pPr>
    </w:lvl>
    <w:lvl w:ilvl="4" w:tplc="0C090019" w:tentative="1">
      <w:start w:val="1"/>
      <w:numFmt w:val="lowerLetter"/>
      <w:lvlText w:val="%5."/>
      <w:lvlJc w:val="left"/>
      <w:pPr>
        <w:ind w:left="3876" w:hanging="360"/>
      </w:pPr>
    </w:lvl>
    <w:lvl w:ilvl="5" w:tplc="0C09001B" w:tentative="1">
      <w:start w:val="1"/>
      <w:numFmt w:val="lowerRoman"/>
      <w:lvlText w:val="%6."/>
      <w:lvlJc w:val="right"/>
      <w:pPr>
        <w:ind w:left="4596" w:hanging="180"/>
      </w:pPr>
    </w:lvl>
    <w:lvl w:ilvl="6" w:tplc="0C09000F" w:tentative="1">
      <w:start w:val="1"/>
      <w:numFmt w:val="decimal"/>
      <w:lvlText w:val="%7."/>
      <w:lvlJc w:val="left"/>
      <w:pPr>
        <w:ind w:left="5316" w:hanging="360"/>
      </w:pPr>
    </w:lvl>
    <w:lvl w:ilvl="7" w:tplc="0C090019" w:tentative="1">
      <w:start w:val="1"/>
      <w:numFmt w:val="lowerLetter"/>
      <w:lvlText w:val="%8."/>
      <w:lvlJc w:val="left"/>
      <w:pPr>
        <w:ind w:left="6036" w:hanging="360"/>
      </w:pPr>
    </w:lvl>
    <w:lvl w:ilvl="8" w:tplc="0C09001B" w:tentative="1">
      <w:start w:val="1"/>
      <w:numFmt w:val="lowerRoman"/>
      <w:lvlText w:val="%9."/>
      <w:lvlJc w:val="right"/>
      <w:pPr>
        <w:ind w:left="6756" w:hanging="180"/>
      </w:pPr>
    </w:lvl>
  </w:abstractNum>
  <w:abstractNum w:abstractNumId="24" w15:restartNumberingAfterBreak="0">
    <w:nsid w:val="6414117F"/>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5" w15:restartNumberingAfterBreak="0">
    <w:nsid w:val="68222BB0"/>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6" w15:restartNumberingAfterBreak="0">
    <w:nsid w:val="69A81AC2"/>
    <w:multiLevelType w:val="hybridMultilevel"/>
    <w:tmpl w:val="8FC63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391008"/>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8" w15:restartNumberingAfterBreak="0">
    <w:nsid w:val="6E157313"/>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29" w15:restartNumberingAfterBreak="0">
    <w:nsid w:val="6F096E41"/>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0" w15:restartNumberingAfterBreak="0">
    <w:nsid w:val="71A47D95"/>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1" w15:restartNumberingAfterBreak="0">
    <w:nsid w:val="766A7F89"/>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2" w15:restartNumberingAfterBreak="0">
    <w:nsid w:val="7A4D2917"/>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3" w15:restartNumberingAfterBreak="0">
    <w:nsid w:val="7B553FC3"/>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4" w15:restartNumberingAfterBreak="0">
    <w:nsid w:val="7E462267"/>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abstractNum w:abstractNumId="35" w15:restartNumberingAfterBreak="0">
    <w:nsid w:val="7F681A76"/>
    <w:multiLevelType w:val="hybridMultilevel"/>
    <w:tmpl w:val="4A0293E6"/>
    <w:lvl w:ilvl="0" w:tplc="FFFFFFFF">
      <w:start w:val="1"/>
      <w:numFmt w:val="lowerLetter"/>
      <w:lvlText w:val="(%1)"/>
      <w:lvlJc w:val="left"/>
      <w:pPr>
        <w:ind w:left="996" w:hanging="360"/>
      </w:pPr>
      <w:rPr>
        <w:rFonts w:ascii="Times New Roman" w:eastAsia="Times New Roman" w:hAnsi="Times New Roman" w:cs="Times New Roman" w:hint="default"/>
        <w:b w:val="0"/>
        <w:bCs w:val="0"/>
        <w:i w:val="0"/>
        <w:iCs w:val="0"/>
        <w:w w:val="100"/>
        <w:sz w:val="22"/>
        <w:szCs w:val="22"/>
        <w:lang w:val="en-US" w:eastAsia="en-US" w:bidi="ar-SA"/>
      </w:rPr>
    </w:lvl>
    <w:lvl w:ilvl="1" w:tplc="FFFFFFFF" w:tentative="1">
      <w:start w:val="1"/>
      <w:numFmt w:val="lowerLetter"/>
      <w:lvlText w:val="%2."/>
      <w:lvlJc w:val="left"/>
      <w:pPr>
        <w:ind w:left="1716" w:hanging="360"/>
      </w:pPr>
    </w:lvl>
    <w:lvl w:ilvl="2" w:tplc="FFFFFFFF" w:tentative="1">
      <w:start w:val="1"/>
      <w:numFmt w:val="lowerRoman"/>
      <w:lvlText w:val="%3."/>
      <w:lvlJc w:val="right"/>
      <w:pPr>
        <w:ind w:left="2436" w:hanging="180"/>
      </w:pPr>
    </w:lvl>
    <w:lvl w:ilvl="3" w:tplc="FFFFFFFF" w:tentative="1">
      <w:start w:val="1"/>
      <w:numFmt w:val="decimal"/>
      <w:lvlText w:val="%4."/>
      <w:lvlJc w:val="left"/>
      <w:pPr>
        <w:ind w:left="3156" w:hanging="360"/>
      </w:pPr>
    </w:lvl>
    <w:lvl w:ilvl="4" w:tplc="FFFFFFFF" w:tentative="1">
      <w:start w:val="1"/>
      <w:numFmt w:val="lowerLetter"/>
      <w:lvlText w:val="%5."/>
      <w:lvlJc w:val="left"/>
      <w:pPr>
        <w:ind w:left="3876" w:hanging="360"/>
      </w:pPr>
    </w:lvl>
    <w:lvl w:ilvl="5" w:tplc="FFFFFFFF" w:tentative="1">
      <w:start w:val="1"/>
      <w:numFmt w:val="lowerRoman"/>
      <w:lvlText w:val="%6."/>
      <w:lvlJc w:val="right"/>
      <w:pPr>
        <w:ind w:left="4596" w:hanging="180"/>
      </w:pPr>
    </w:lvl>
    <w:lvl w:ilvl="6" w:tplc="FFFFFFFF" w:tentative="1">
      <w:start w:val="1"/>
      <w:numFmt w:val="decimal"/>
      <w:lvlText w:val="%7."/>
      <w:lvlJc w:val="left"/>
      <w:pPr>
        <w:ind w:left="5316" w:hanging="360"/>
      </w:pPr>
    </w:lvl>
    <w:lvl w:ilvl="7" w:tplc="FFFFFFFF" w:tentative="1">
      <w:start w:val="1"/>
      <w:numFmt w:val="lowerLetter"/>
      <w:lvlText w:val="%8."/>
      <w:lvlJc w:val="left"/>
      <w:pPr>
        <w:ind w:left="6036" w:hanging="360"/>
      </w:pPr>
    </w:lvl>
    <w:lvl w:ilvl="8" w:tplc="FFFFFFFF" w:tentative="1">
      <w:start w:val="1"/>
      <w:numFmt w:val="lowerRoman"/>
      <w:lvlText w:val="%9."/>
      <w:lvlJc w:val="right"/>
      <w:pPr>
        <w:ind w:left="6756" w:hanging="180"/>
      </w:pPr>
    </w:lvl>
  </w:abstractNum>
  <w:num w:numId="1" w16cid:durableId="1234702581">
    <w:abstractNumId w:val="23"/>
  </w:num>
  <w:num w:numId="2" w16cid:durableId="1261451759">
    <w:abstractNumId w:val="4"/>
  </w:num>
  <w:num w:numId="3" w16cid:durableId="1843547012">
    <w:abstractNumId w:val="24"/>
  </w:num>
  <w:num w:numId="4" w16cid:durableId="371424872">
    <w:abstractNumId w:val="6"/>
  </w:num>
  <w:num w:numId="5" w16cid:durableId="2028366295">
    <w:abstractNumId w:val="20"/>
  </w:num>
  <w:num w:numId="6" w16cid:durableId="1196652981">
    <w:abstractNumId w:val="15"/>
  </w:num>
  <w:num w:numId="7" w16cid:durableId="519899363">
    <w:abstractNumId w:val="1"/>
  </w:num>
  <w:num w:numId="8" w16cid:durableId="1881549645">
    <w:abstractNumId w:val="35"/>
  </w:num>
  <w:num w:numId="9" w16cid:durableId="1258253342">
    <w:abstractNumId w:val="3"/>
  </w:num>
  <w:num w:numId="10" w16cid:durableId="193226154">
    <w:abstractNumId w:val="25"/>
  </w:num>
  <w:num w:numId="11" w16cid:durableId="209584445">
    <w:abstractNumId w:val="31"/>
  </w:num>
  <w:num w:numId="12" w16cid:durableId="421418345">
    <w:abstractNumId w:val="32"/>
  </w:num>
  <w:num w:numId="13" w16cid:durableId="816150575">
    <w:abstractNumId w:val="19"/>
  </w:num>
  <w:num w:numId="14" w16cid:durableId="1806895526">
    <w:abstractNumId w:val="34"/>
  </w:num>
  <w:num w:numId="15" w16cid:durableId="356545318">
    <w:abstractNumId w:val="30"/>
  </w:num>
  <w:num w:numId="16" w16cid:durableId="1818522759">
    <w:abstractNumId w:val="5"/>
  </w:num>
  <w:num w:numId="17" w16cid:durableId="1537691887">
    <w:abstractNumId w:val="8"/>
  </w:num>
  <w:num w:numId="18" w16cid:durableId="753091128">
    <w:abstractNumId w:val="27"/>
  </w:num>
  <w:num w:numId="19" w16cid:durableId="1185054435">
    <w:abstractNumId w:val="0"/>
  </w:num>
  <w:num w:numId="20" w16cid:durableId="87894267">
    <w:abstractNumId w:val="17"/>
  </w:num>
  <w:num w:numId="21" w16cid:durableId="538278185">
    <w:abstractNumId w:val="28"/>
  </w:num>
  <w:num w:numId="22" w16cid:durableId="949623441">
    <w:abstractNumId w:val="10"/>
  </w:num>
  <w:num w:numId="23" w16cid:durableId="80877347">
    <w:abstractNumId w:val="29"/>
  </w:num>
  <w:num w:numId="24" w16cid:durableId="1260214085">
    <w:abstractNumId w:val="9"/>
  </w:num>
  <w:num w:numId="25" w16cid:durableId="924604632">
    <w:abstractNumId w:val="7"/>
  </w:num>
  <w:num w:numId="26" w16cid:durableId="1190071126">
    <w:abstractNumId w:val="33"/>
  </w:num>
  <w:num w:numId="27" w16cid:durableId="787773659">
    <w:abstractNumId w:val="11"/>
  </w:num>
  <w:num w:numId="28" w16cid:durableId="83768589">
    <w:abstractNumId w:val="12"/>
  </w:num>
  <w:num w:numId="29" w16cid:durableId="1187405524">
    <w:abstractNumId w:val="2"/>
  </w:num>
  <w:num w:numId="30" w16cid:durableId="740254952">
    <w:abstractNumId w:val="18"/>
  </w:num>
  <w:num w:numId="31" w16cid:durableId="559902426">
    <w:abstractNumId w:val="13"/>
  </w:num>
  <w:num w:numId="32" w16cid:durableId="852105949">
    <w:abstractNumId w:val="21"/>
  </w:num>
  <w:num w:numId="33" w16cid:durableId="185678447">
    <w:abstractNumId w:val="16"/>
  </w:num>
  <w:num w:numId="34" w16cid:durableId="1438863368">
    <w:abstractNumId w:val="26"/>
  </w:num>
  <w:num w:numId="35" w16cid:durableId="1315991232">
    <w:abstractNumId w:val="14"/>
  </w:num>
  <w:num w:numId="36" w16cid:durableId="1108503436">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D4E"/>
    <w:rsid w:val="00002921"/>
    <w:rsid w:val="000077DD"/>
    <w:rsid w:val="00010280"/>
    <w:rsid w:val="00011DDB"/>
    <w:rsid w:val="00012513"/>
    <w:rsid w:val="000142F4"/>
    <w:rsid w:val="0001661C"/>
    <w:rsid w:val="000174DE"/>
    <w:rsid w:val="0002036F"/>
    <w:rsid w:val="0002371A"/>
    <w:rsid w:val="00024A71"/>
    <w:rsid w:val="000252AC"/>
    <w:rsid w:val="00026770"/>
    <w:rsid w:val="00026E42"/>
    <w:rsid w:val="00031508"/>
    <w:rsid w:val="00033EFB"/>
    <w:rsid w:val="000344E3"/>
    <w:rsid w:val="00034863"/>
    <w:rsid w:val="00035195"/>
    <w:rsid w:val="000353D9"/>
    <w:rsid w:val="000368EC"/>
    <w:rsid w:val="00036910"/>
    <w:rsid w:val="00041F49"/>
    <w:rsid w:val="000425E1"/>
    <w:rsid w:val="00046388"/>
    <w:rsid w:val="00047C47"/>
    <w:rsid w:val="00051BCD"/>
    <w:rsid w:val="000522F9"/>
    <w:rsid w:val="0005410B"/>
    <w:rsid w:val="00057F11"/>
    <w:rsid w:val="0006062C"/>
    <w:rsid w:val="00063248"/>
    <w:rsid w:val="00064CA3"/>
    <w:rsid w:val="00064F29"/>
    <w:rsid w:val="0007059E"/>
    <w:rsid w:val="00070731"/>
    <w:rsid w:val="00070F8B"/>
    <w:rsid w:val="00074265"/>
    <w:rsid w:val="000779DC"/>
    <w:rsid w:val="0008185F"/>
    <w:rsid w:val="00081A38"/>
    <w:rsid w:val="00084349"/>
    <w:rsid w:val="00084648"/>
    <w:rsid w:val="0008465C"/>
    <w:rsid w:val="000859E9"/>
    <w:rsid w:val="000929ED"/>
    <w:rsid w:val="00094307"/>
    <w:rsid w:val="00096285"/>
    <w:rsid w:val="00097522"/>
    <w:rsid w:val="000976AD"/>
    <w:rsid w:val="00097EA1"/>
    <w:rsid w:val="000A0A97"/>
    <w:rsid w:val="000A0B1B"/>
    <w:rsid w:val="000A3A95"/>
    <w:rsid w:val="000A42AC"/>
    <w:rsid w:val="000A4D84"/>
    <w:rsid w:val="000A5EC4"/>
    <w:rsid w:val="000A645F"/>
    <w:rsid w:val="000B1B3E"/>
    <w:rsid w:val="000B262F"/>
    <w:rsid w:val="000B5180"/>
    <w:rsid w:val="000B62C8"/>
    <w:rsid w:val="000C067C"/>
    <w:rsid w:val="000C4D55"/>
    <w:rsid w:val="000C6F08"/>
    <w:rsid w:val="000C72BD"/>
    <w:rsid w:val="000C7672"/>
    <w:rsid w:val="000D5E48"/>
    <w:rsid w:val="000D6201"/>
    <w:rsid w:val="000D796A"/>
    <w:rsid w:val="000D7E81"/>
    <w:rsid w:val="000E07F9"/>
    <w:rsid w:val="000E1284"/>
    <w:rsid w:val="000E2CD9"/>
    <w:rsid w:val="000E357C"/>
    <w:rsid w:val="000E69DA"/>
    <w:rsid w:val="000E6F47"/>
    <w:rsid w:val="000E73E9"/>
    <w:rsid w:val="000F0577"/>
    <w:rsid w:val="000F1598"/>
    <w:rsid w:val="000F4719"/>
    <w:rsid w:val="000F4FF6"/>
    <w:rsid w:val="000F5356"/>
    <w:rsid w:val="000F556D"/>
    <w:rsid w:val="000F5D2D"/>
    <w:rsid w:val="000F67A4"/>
    <w:rsid w:val="000F72BF"/>
    <w:rsid w:val="00101951"/>
    <w:rsid w:val="00103E6C"/>
    <w:rsid w:val="00105243"/>
    <w:rsid w:val="00107B64"/>
    <w:rsid w:val="0011059D"/>
    <w:rsid w:val="00111FFF"/>
    <w:rsid w:val="00113877"/>
    <w:rsid w:val="001141FE"/>
    <w:rsid w:val="00122E6B"/>
    <w:rsid w:val="0012317F"/>
    <w:rsid w:val="00124288"/>
    <w:rsid w:val="0012433D"/>
    <w:rsid w:val="001252FF"/>
    <w:rsid w:val="001278F4"/>
    <w:rsid w:val="00130993"/>
    <w:rsid w:val="00131DE3"/>
    <w:rsid w:val="00132CF9"/>
    <w:rsid w:val="00133A9C"/>
    <w:rsid w:val="00134352"/>
    <w:rsid w:val="001355CC"/>
    <w:rsid w:val="00137157"/>
    <w:rsid w:val="00141438"/>
    <w:rsid w:val="00142EF4"/>
    <w:rsid w:val="00142F2D"/>
    <w:rsid w:val="00143A7D"/>
    <w:rsid w:val="00143D75"/>
    <w:rsid w:val="00143E6B"/>
    <w:rsid w:val="001446E6"/>
    <w:rsid w:val="00145E0B"/>
    <w:rsid w:val="001466C9"/>
    <w:rsid w:val="00150C0A"/>
    <w:rsid w:val="0015185E"/>
    <w:rsid w:val="00151DBB"/>
    <w:rsid w:val="001531AB"/>
    <w:rsid w:val="0015324F"/>
    <w:rsid w:val="001537D1"/>
    <w:rsid w:val="001600AC"/>
    <w:rsid w:val="001606A0"/>
    <w:rsid w:val="00161A36"/>
    <w:rsid w:val="00161AE0"/>
    <w:rsid w:val="00163123"/>
    <w:rsid w:val="00164652"/>
    <w:rsid w:val="00164E91"/>
    <w:rsid w:val="00170A0E"/>
    <w:rsid w:val="00172E40"/>
    <w:rsid w:val="0017312E"/>
    <w:rsid w:val="0017446B"/>
    <w:rsid w:val="00175782"/>
    <w:rsid w:val="001777E2"/>
    <w:rsid w:val="00182223"/>
    <w:rsid w:val="00185105"/>
    <w:rsid w:val="00192C84"/>
    <w:rsid w:val="00192FCD"/>
    <w:rsid w:val="00193DAC"/>
    <w:rsid w:val="00193FFD"/>
    <w:rsid w:val="00194052"/>
    <w:rsid w:val="00194D14"/>
    <w:rsid w:val="00196844"/>
    <w:rsid w:val="001A4FE9"/>
    <w:rsid w:val="001A52E5"/>
    <w:rsid w:val="001B4C54"/>
    <w:rsid w:val="001B525D"/>
    <w:rsid w:val="001B62FF"/>
    <w:rsid w:val="001C1897"/>
    <w:rsid w:val="001C26B9"/>
    <w:rsid w:val="001C2E21"/>
    <w:rsid w:val="001C4B06"/>
    <w:rsid w:val="001C6C4C"/>
    <w:rsid w:val="001C721F"/>
    <w:rsid w:val="001D200C"/>
    <w:rsid w:val="001D3D86"/>
    <w:rsid w:val="001D6182"/>
    <w:rsid w:val="001D762D"/>
    <w:rsid w:val="001E09D5"/>
    <w:rsid w:val="001E1FAB"/>
    <w:rsid w:val="001E2D2F"/>
    <w:rsid w:val="001E43B0"/>
    <w:rsid w:val="001F0C62"/>
    <w:rsid w:val="001F1041"/>
    <w:rsid w:val="001F4122"/>
    <w:rsid w:val="001F5E56"/>
    <w:rsid w:val="001F6580"/>
    <w:rsid w:val="001F75CB"/>
    <w:rsid w:val="001F7BF7"/>
    <w:rsid w:val="00200C8A"/>
    <w:rsid w:val="00203585"/>
    <w:rsid w:val="0020544C"/>
    <w:rsid w:val="0021000E"/>
    <w:rsid w:val="00210FC5"/>
    <w:rsid w:val="00211737"/>
    <w:rsid w:val="00216341"/>
    <w:rsid w:val="002170E7"/>
    <w:rsid w:val="002200D0"/>
    <w:rsid w:val="002204B8"/>
    <w:rsid w:val="002205E9"/>
    <w:rsid w:val="00222A72"/>
    <w:rsid w:val="00223D8E"/>
    <w:rsid w:val="00224335"/>
    <w:rsid w:val="002256FD"/>
    <w:rsid w:val="0022603A"/>
    <w:rsid w:val="00227215"/>
    <w:rsid w:val="00227689"/>
    <w:rsid w:val="00227CF4"/>
    <w:rsid w:val="00232797"/>
    <w:rsid w:val="00233532"/>
    <w:rsid w:val="002339F3"/>
    <w:rsid w:val="00235D28"/>
    <w:rsid w:val="00236066"/>
    <w:rsid w:val="002369D8"/>
    <w:rsid w:val="002373B6"/>
    <w:rsid w:val="00240664"/>
    <w:rsid w:val="00240735"/>
    <w:rsid w:val="00242722"/>
    <w:rsid w:val="00243F9D"/>
    <w:rsid w:val="002451AC"/>
    <w:rsid w:val="00245A42"/>
    <w:rsid w:val="00245C64"/>
    <w:rsid w:val="00252604"/>
    <w:rsid w:val="00253A3B"/>
    <w:rsid w:val="00254D48"/>
    <w:rsid w:val="00254E40"/>
    <w:rsid w:val="00256626"/>
    <w:rsid w:val="00260D70"/>
    <w:rsid w:val="00261FB5"/>
    <w:rsid w:val="002633ED"/>
    <w:rsid w:val="00263888"/>
    <w:rsid w:val="0026421C"/>
    <w:rsid w:val="0026535B"/>
    <w:rsid w:val="00265565"/>
    <w:rsid w:val="002670A8"/>
    <w:rsid w:val="0027066A"/>
    <w:rsid w:val="00273652"/>
    <w:rsid w:val="00274449"/>
    <w:rsid w:val="00282625"/>
    <w:rsid w:val="00282D81"/>
    <w:rsid w:val="00282ED8"/>
    <w:rsid w:val="002866D2"/>
    <w:rsid w:val="002877EF"/>
    <w:rsid w:val="00290093"/>
    <w:rsid w:val="00292C87"/>
    <w:rsid w:val="00294FB4"/>
    <w:rsid w:val="0029506E"/>
    <w:rsid w:val="002955CF"/>
    <w:rsid w:val="00297255"/>
    <w:rsid w:val="002A02EA"/>
    <w:rsid w:val="002A3233"/>
    <w:rsid w:val="002A38DB"/>
    <w:rsid w:val="002B427D"/>
    <w:rsid w:val="002B5865"/>
    <w:rsid w:val="002B5898"/>
    <w:rsid w:val="002B62A5"/>
    <w:rsid w:val="002C12D5"/>
    <w:rsid w:val="002C4C35"/>
    <w:rsid w:val="002D092B"/>
    <w:rsid w:val="002D3352"/>
    <w:rsid w:val="002D7325"/>
    <w:rsid w:val="002D78F8"/>
    <w:rsid w:val="002D7D01"/>
    <w:rsid w:val="002E307C"/>
    <w:rsid w:val="002E4B57"/>
    <w:rsid w:val="002E4FA3"/>
    <w:rsid w:val="002E6EDC"/>
    <w:rsid w:val="002F01A1"/>
    <w:rsid w:val="002F05D4"/>
    <w:rsid w:val="002F0987"/>
    <w:rsid w:val="002F1755"/>
    <w:rsid w:val="002F187F"/>
    <w:rsid w:val="002F2B84"/>
    <w:rsid w:val="002F4E64"/>
    <w:rsid w:val="002F4ED6"/>
    <w:rsid w:val="002F53DC"/>
    <w:rsid w:val="0030265F"/>
    <w:rsid w:val="0030377F"/>
    <w:rsid w:val="00307A5B"/>
    <w:rsid w:val="00310C43"/>
    <w:rsid w:val="003126B1"/>
    <w:rsid w:val="0031482B"/>
    <w:rsid w:val="00315DAF"/>
    <w:rsid w:val="00316FE9"/>
    <w:rsid w:val="0031748B"/>
    <w:rsid w:val="00321370"/>
    <w:rsid w:val="003228EB"/>
    <w:rsid w:val="00324EEB"/>
    <w:rsid w:val="0032711C"/>
    <w:rsid w:val="00331223"/>
    <w:rsid w:val="00332877"/>
    <w:rsid w:val="00332E46"/>
    <w:rsid w:val="00340CEF"/>
    <w:rsid w:val="00340FF6"/>
    <w:rsid w:val="003424D5"/>
    <w:rsid w:val="00342D57"/>
    <w:rsid w:val="00342DA2"/>
    <w:rsid w:val="00345750"/>
    <w:rsid w:val="00345D1F"/>
    <w:rsid w:val="00346408"/>
    <w:rsid w:val="00351853"/>
    <w:rsid w:val="003534CC"/>
    <w:rsid w:val="003538A2"/>
    <w:rsid w:val="00354C14"/>
    <w:rsid w:val="003573F7"/>
    <w:rsid w:val="00357BF3"/>
    <w:rsid w:val="003602E7"/>
    <w:rsid w:val="00360F91"/>
    <w:rsid w:val="00361458"/>
    <w:rsid w:val="003632C3"/>
    <w:rsid w:val="003651EA"/>
    <w:rsid w:val="003654BF"/>
    <w:rsid w:val="003657F3"/>
    <w:rsid w:val="00370F4A"/>
    <w:rsid w:val="00372F50"/>
    <w:rsid w:val="0037502C"/>
    <w:rsid w:val="00375803"/>
    <w:rsid w:val="00375B35"/>
    <w:rsid w:val="00376B16"/>
    <w:rsid w:val="003771BF"/>
    <w:rsid w:val="0037761B"/>
    <w:rsid w:val="00384883"/>
    <w:rsid w:val="00385094"/>
    <w:rsid w:val="00385B0A"/>
    <w:rsid w:val="00386058"/>
    <w:rsid w:val="003862C9"/>
    <w:rsid w:val="00390443"/>
    <w:rsid w:val="00390B67"/>
    <w:rsid w:val="00392DFB"/>
    <w:rsid w:val="00395072"/>
    <w:rsid w:val="003962A3"/>
    <w:rsid w:val="00397813"/>
    <w:rsid w:val="003A0B10"/>
    <w:rsid w:val="003A2B87"/>
    <w:rsid w:val="003A309A"/>
    <w:rsid w:val="003A3AC6"/>
    <w:rsid w:val="003A7937"/>
    <w:rsid w:val="003B1D87"/>
    <w:rsid w:val="003B25D3"/>
    <w:rsid w:val="003B2722"/>
    <w:rsid w:val="003B3616"/>
    <w:rsid w:val="003B3CD7"/>
    <w:rsid w:val="003B4409"/>
    <w:rsid w:val="003B68C3"/>
    <w:rsid w:val="003C3BA7"/>
    <w:rsid w:val="003C47DC"/>
    <w:rsid w:val="003C659B"/>
    <w:rsid w:val="003D0D82"/>
    <w:rsid w:val="003D10E4"/>
    <w:rsid w:val="003D4260"/>
    <w:rsid w:val="003E116E"/>
    <w:rsid w:val="003F1066"/>
    <w:rsid w:val="003F2220"/>
    <w:rsid w:val="003F604E"/>
    <w:rsid w:val="00400AE5"/>
    <w:rsid w:val="00402171"/>
    <w:rsid w:val="00402CF4"/>
    <w:rsid w:val="004051C5"/>
    <w:rsid w:val="00405F1B"/>
    <w:rsid w:val="004071CC"/>
    <w:rsid w:val="0040770B"/>
    <w:rsid w:val="00413625"/>
    <w:rsid w:val="00415487"/>
    <w:rsid w:val="004168B3"/>
    <w:rsid w:val="00420A1C"/>
    <w:rsid w:val="00420DFA"/>
    <w:rsid w:val="004213FD"/>
    <w:rsid w:val="0042287D"/>
    <w:rsid w:val="004228E4"/>
    <w:rsid w:val="004231A3"/>
    <w:rsid w:val="00424404"/>
    <w:rsid w:val="00426ADB"/>
    <w:rsid w:val="00430289"/>
    <w:rsid w:val="00432026"/>
    <w:rsid w:val="0043246F"/>
    <w:rsid w:val="0043404F"/>
    <w:rsid w:val="004356A8"/>
    <w:rsid w:val="0043688D"/>
    <w:rsid w:val="00440203"/>
    <w:rsid w:val="004403F0"/>
    <w:rsid w:val="004407B1"/>
    <w:rsid w:val="00441D87"/>
    <w:rsid w:val="00443C41"/>
    <w:rsid w:val="004454F9"/>
    <w:rsid w:val="0044563D"/>
    <w:rsid w:val="004458F0"/>
    <w:rsid w:val="004501BF"/>
    <w:rsid w:val="00450EA2"/>
    <w:rsid w:val="004529C3"/>
    <w:rsid w:val="00461189"/>
    <w:rsid w:val="00462A56"/>
    <w:rsid w:val="00464B47"/>
    <w:rsid w:val="0046520F"/>
    <w:rsid w:val="00465FA7"/>
    <w:rsid w:val="004674E7"/>
    <w:rsid w:val="004677EE"/>
    <w:rsid w:val="0047093B"/>
    <w:rsid w:val="00471B48"/>
    <w:rsid w:val="00473959"/>
    <w:rsid w:val="00475169"/>
    <w:rsid w:val="00476E79"/>
    <w:rsid w:val="00477347"/>
    <w:rsid w:val="004802F7"/>
    <w:rsid w:val="00482347"/>
    <w:rsid w:val="004900D2"/>
    <w:rsid w:val="00492866"/>
    <w:rsid w:val="0049358F"/>
    <w:rsid w:val="004943AB"/>
    <w:rsid w:val="0049799A"/>
    <w:rsid w:val="004A07C5"/>
    <w:rsid w:val="004A2408"/>
    <w:rsid w:val="004A30A0"/>
    <w:rsid w:val="004A3DD8"/>
    <w:rsid w:val="004A4374"/>
    <w:rsid w:val="004A471F"/>
    <w:rsid w:val="004A4D38"/>
    <w:rsid w:val="004A69F7"/>
    <w:rsid w:val="004B04D5"/>
    <w:rsid w:val="004B2FF4"/>
    <w:rsid w:val="004B4161"/>
    <w:rsid w:val="004B61D5"/>
    <w:rsid w:val="004B6481"/>
    <w:rsid w:val="004B69E2"/>
    <w:rsid w:val="004C0DC8"/>
    <w:rsid w:val="004C13D5"/>
    <w:rsid w:val="004C15DA"/>
    <w:rsid w:val="004C161A"/>
    <w:rsid w:val="004C268E"/>
    <w:rsid w:val="004C58C1"/>
    <w:rsid w:val="004C63F0"/>
    <w:rsid w:val="004D40DF"/>
    <w:rsid w:val="004D75F7"/>
    <w:rsid w:val="004D7DE2"/>
    <w:rsid w:val="004E07A0"/>
    <w:rsid w:val="004E0DDB"/>
    <w:rsid w:val="004E2C9B"/>
    <w:rsid w:val="004E3657"/>
    <w:rsid w:val="004E566B"/>
    <w:rsid w:val="004E68BE"/>
    <w:rsid w:val="004F0480"/>
    <w:rsid w:val="004F10FF"/>
    <w:rsid w:val="004F1B2D"/>
    <w:rsid w:val="004F3092"/>
    <w:rsid w:val="004F373B"/>
    <w:rsid w:val="004F4665"/>
    <w:rsid w:val="004F4724"/>
    <w:rsid w:val="004F4A2B"/>
    <w:rsid w:val="004F7183"/>
    <w:rsid w:val="004F7F17"/>
    <w:rsid w:val="005008E0"/>
    <w:rsid w:val="0050489C"/>
    <w:rsid w:val="00504F60"/>
    <w:rsid w:val="00505727"/>
    <w:rsid w:val="005078F0"/>
    <w:rsid w:val="00507A32"/>
    <w:rsid w:val="00510DEE"/>
    <w:rsid w:val="00511478"/>
    <w:rsid w:val="00511522"/>
    <w:rsid w:val="00512760"/>
    <w:rsid w:val="00514BAB"/>
    <w:rsid w:val="005160B3"/>
    <w:rsid w:val="00521EBC"/>
    <w:rsid w:val="00521F23"/>
    <w:rsid w:val="005228E7"/>
    <w:rsid w:val="00523805"/>
    <w:rsid w:val="00523850"/>
    <w:rsid w:val="0052424B"/>
    <w:rsid w:val="005259D6"/>
    <w:rsid w:val="0052672A"/>
    <w:rsid w:val="00527947"/>
    <w:rsid w:val="00527EB5"/>
    <w:rsid w:val="005306D0"/>
    <w:rsid w:val="005313B6"/>
    <w:rsid w:val="00531DF3"/>
    <w:rsid w:val="00533956"/>
    <w:rsid w:val="005351C7"/>
    <w:rsid w:val="00535F53"/>
    <w:rsid w:val="005363EF"/>
    <w:rsid w:val="005367D8"/>
    <w:rsid w:val="00536F96"/>
    <w:rsid w:val="005373FA"/>
    <w:rsid w:val="005379AA"/>
    <w:rsid w:val="0054074C"/>
    <w:rsid w:val="005408E5"/>
    <w:rsid w:val="0054319A"/>
    <w:rsid w:val="00543E44"/>
    <w:rsid w:val="00544519"/>
    <w:rsid w:val="0054640F"/>
    <w:rsid w:val="00546D04"/>
    <w:rsid w:val="005472DF"/>
    <w:rsid w:val="00550159"/>
    <w:rsid w:val="00553745"/>
    <w:rsid w:val="0056076F"/>
    <w:rsid w:val="00560BDA"/>
    <w:rsid w:val="00561265"/>
    <w:rsid w:val="00562761"/>
    <w:rsid w:val="00562CBB"/>
    <w:rsid w:val="00564492"/>
    <w:rsid w:val="0056497B"/>
    <w:rsid w:val="005704CF"/>
    <w:rsid w:val="00573204"/>
    <w:rsid w:val="00576D1E"/>
    <w:rsid w:val="00577638"/>
    <w:rsid w:val="00581B53"/>
    <w:rsid w:val="00585165"/>
    <w:rsid w:val="00586436"/>
    <w:rsid w:val="00586B76"/>
    <w:rsid w:val="00586ED1"/>
    <w:rsid w:val="005872B3"/>
    <w:rsid w:val="005904D7"/>
    <w:rsid w:val="00590951"/>
    <w:rsid w:val="0059250F"/>
    <w:rsid w:val="00592E1B"/>
    <w:rsid w:val="00593E9E"/>
    <w:rsid w:val="00595638"/>
    <w:rsid w:val="00596C31"/>
    <w:rsid w:val="005A0399"/>
    <w:rsid w:val="005A0AAC"/>
    <w:rsid w:val="005A18AE"/>
    <w:rsid w:val="005A1D49"/>
    <w:rsid w:val="005A2074"/>
    <w:rsid w:val="005A2758"/>
    <w:rsid w:val="005A4842"/>
    <w:rsid w:val="005A4CA1"/>
    <w:rsid w:val="005A4ECB"/>
    <w:rsid w:val="005B18E9"/>
    <w:rsid w:val="005B1BEE"/>
    <w:rsid w:val="005B6413"/>
    <w:rsid w:val="005B6A52"/>
    <w:rsid w:val="005C0799"/>
    <w:rsid w:val="005C1770"/>
    <w:rsid w:val="005C1EB6"/>
    <w:rsid w:val="005C2C69"/>
    <w:rsid w:val="005C3989"/>
    <w:rsid w:val="005C488C"/>
    <w:rsid w:val="005C7E2D"/>
    <w:rsid w:val="005D0417"/>
    <w:rsid w:val="005D0F45"/>
    <w:rsid w:val="005D22B7"/>
    <w:rsid w:val="005D4D10"/>
    <w:rsid w:val="005D5B2B"/>
    <w:rsid w:val="005D7A36"/>
    <w:rsid w:val="005E02C8"/>
    <w:rsid w:val="005E1D4B"/>
    <w:rsid w:val="005E598A"/>
    <w:rsid w:val="005E5D0B"/>
    <w:rsid w:val="005E77A6"/>
    <w:rsid w:val="005F1865"/>
    <w:rsid w:val="005F2D68"/>
    <w:rsid w:val="005F4A5B"/>
    <w:rsid w:val="005F5AA7"/>
    <w:rsid w:val="00601471"/>
    <w:rsid w:val="00602526"/>
    <w:rsid w:val="006115AF"/>
    <w:rsid w:val="00614138"/>
    <w:rsid w:val="0062053D"/>
    <w:rsid w:val="00620598"/>
    <w:rsid w:val="0062197F"/>
    <w:rsid w:val="00622DAD"/>
    <w:rsid w:val="00624116"/>
    <w:rsid w:val="00625EAE"/>
    <w:rsid w:val="00625FDC"/>
    <w:rsid w:val="00626847"/>
    <w:rsid w:val="006301B0"/>
    <w:rsid w:val="006312E0"/>
    <w:rsid w:val="006321D3"/>
    <w:rsid w:val="00633870"/>
    <w:rsid w:val="00641306"/>
    <w:rsid w:val="00642515"/>
    <w:rsid w:val="00642F00"/>
    <w:rsid w:val="0064385F"/>
    <w:rsid w:val="00644FE4"/>
    <w:rsid w:val="00646711"/>
    <w:rsid w:val="0064704D"/>
    <w:rsid w:val="006474F7"/>
    <w:rsid w:val="00654A62"/>
    <w:rsid w:val="00654F05"/>
    <w:rsid w:val="006554F5"/>
    <w:rsid w:val="006614CF"/>
    <w:rsid w:val="0066229D"/>
    <w:rsid w:val="006626C6"/>
    <w:rsid w:val="006670F1"/>
    <w:rsid w:val="0067070C"/>
    <w:rsid w:val="00672BF0"/>
    <w:rsid w:val="00672CE5"/>
    <w:rsid w:val="00672F59"/>
    <w:rsid w:val="00673DBE"/>
    <w:rsid w:val="0067497C"/>
    <w:rsid w:val="006753B4"/>
    <w:rsid w:val="006773A0"/>
    <w:rsid w:val="006802BC"/>
    <w:rsid w:val="00682A4E"/>
    <w:rsid w:val="0068710C"/>
    <w:rsid w:val="00687D95"/>
    <w:rsid w:val="00687F1E"/>
    <w:rsid w:val="00691860"/>
    <w:rsid w:val="00692249"/>
    <w:rsid w:val="00692AF1"/>
    <w:rsid w:val="006A1B2F"/>
    <w:rsid w:val="006A2679"/>
    <w:rsid w:val="006A6529"/>
    <w:rsid w:val="006A7863"/>
    <w:rsid w:val="006A7BB4"/>
    <w:rsid w:val="006B24B2"/>
    <w:rsid w:val="006B2D70"/>
    <w:rsid w:val="006B45AE"/>
    <w:rsid w:val="006B5299"/>
    <w:rsid w:val="006B6C71"/>
    <w:rsid w:val="006C027A"/>
    <w:rsid w:val="006C0668"/>
    <w:rsid w:val="006C218F"/>
    <w:rsid w:val="006C25F6"/>
    <w:rsid w:val="006D0D06"/>
    <w:rsid w:val="006D3903"/>
    <w:rsid w:val="006D4941"/>
    <w:rsid w:val="006D5D9A"/>
    <w:rsid w:val="006D6009"/>
    <w:rsid w:val="006D6C2E"/>
    <w:rsid w:val="006D7B81"/>
    <w:rsid w:val="006D7D65"/>
    <w:rsid w:val="006E0946"/>
    <w:rsid w:val="006E0FD0"/>
    <w:rsid w:val="006E18C4"/>
    <w:rsid w:val="006E2DBC"/>
    <w:rsid w:val="006E319E"/>
    <w:rsid w:val="006E3409"/>
    <w:rsid w:val="006E4DD6"/>
    <w:rsid w:val="006E565D"/>
    <w:rsid w:val="006E59A5"/>
    <w:rsid w:val="006E5C8B"/>
    <w:rsid w:val="006F2AB9"/>
    <w:rsid w:val="006F3AAF"/>
    <w:rsid w:val="006F58CE"/>
    <w:rsid w:val="00700226"/>
    <w:rsid w:val="00701416"/>
    <w:rsid w:val="00702FB9"/>
    <w:rsid w:val="00705455"/>
    <w:rsid w:val="007078D2"/>
    <w:rsid w:val="00707A30"/>
    <w:rsid w:val="00711092"/>
    <w:rsid w:val="0071422D"/>
    <w:rsid w:val="00715FFE"/>
    <w:rsid w:val="00716E8E"/>
    <w:rsid w:val="007208C3"/>
    <w:rsid w:val="00720FF8"/>
    <w:rsid w:val="007214FE"/>
    <w:rsid w:val="007238BD"/>
    <w:rsid w:val="00723D29"/>
    <w:rsid w:val="007246B0"/>
    <w:rsid w:val="007261C4"/>
    <w:rsid w:val="007267BF"/>
    <w:rsid w:val="007336B4"/>
    <w:rsid w:val="007336BB"/>
    <w:rsid w:val="00743722"/>
    <w:rsid w:val="00743A04"/>
    <w:rsid w:val="00743A8E"/>
    <w:rsid w:val="00744FC5"/>
    <w:rsid w:val="0074508D"/>
    <w:rsid w:val="00746486"/>
    <w:rsid w:val="007523C5"/>
    <w:rsid w:val="00756D84"/>
    <w:rsid w:val="00756F4F"/>
    <w:rsid w:val="007575C6"/>
    <w:rsid w:val="007603EF"/>
    <w:rsid w:val="00761120"/>
    <w:rsid w:val="00762837"/>
    <w:rsid w:val="00764998"/>
    <w:rsid w:val="00773699"/>
    <w:rsid w:val="00773895"/>
    <w:rsid w:val="00773B07"/>
    <w:rsid w:val="0077477A"/>
    <w:rsid w:val="0077616B"/>
    <w:rsid w:val="00776D61"/>
    <w:rsid w:val="00777678"/>
    <w:rsid w:val="00777D3F"/>
    <w:rsid w:val="00777EC5"/>
    <w:rsid w:val="00780EA5"/>
    <w:rsid w:val="0078307B"/>
    <w:rsid w:val="007854FC"/>
    <w:rsid w:val="007858FB"/>
    <w:rsid w:val="007867F4"/>
    <w:rsid w:val="00790EC6"/>
    <w:rsid w:val="007940FA"/>
    <w:rsid w:val="00795C4B"/>
    <w:rsid w:val="007961EF"/>
    <w:rsid w:val="0079693C"/>
    <w:rsid w:val="0079795D"/>
    <w:rsid w:val="007A03B7"/>
    <w:rsid w:val="007A0902"/>
    <w:rsid w:val="007A168F"/>
    <w:rsid w:val="007A221A"/>
    <w:rsid w:val="007A5A70"/>
    <w:rsid w:val="007A6DC1"/>
    <w:rsid w:val="007B0725"/>
    <w:rsid w:val="007B0B67"/>
    <w:rsid w:val="007B27A2"/>
    <w:rsid w:val="007B2E06"/>
    <w:rsid w:val="007B4057"/>
    <w:rsid w:val="007B5086"/>
    <w:rsid w:val="007B5B91"/>
    <w:rsid w:val="007C1F9B"/>
    <w:rsid w:val="007C27A6"/>
    <w:rsid w:val="007C2CED"/>
    <w:rsid w:val="007C2EC9"/>
    <w:rsid w:val="007C34D2"/>
    <w:rsid w:val="007C3DB6"/>
    <w:rsid w:val="007D04BE"/>
    <w:rsid w:val="007D187A"/>
    <w:rsid w:val="007D2DF1"/>
    <w:rsid w:val="007D4B38"/>
    <w:rsid w:val="007D52C5"/>
    <w:rsid w:val="007D6DEB"/>
    <w:rsid w:val="007E04DE"/>
    <w:rsid w:val="007E17C6"/>
    <w:rsid w:val="007E2558"/>
    <w:rsid w:val="007E36B2"/>
    <w:rsid w:val="007E3FC4"/>
    <w:rsid w:val="007E6271"/>
    <w:rsid w:val="007E66DC"/>
    <w:rsid w:val="007E6D9D"/>
    <w:rsid w:val="007E6ECC"/>
    <w:rsid w:val="007E7931"/>
    <w:rsid w:val="007F010A"/>
    <w:rsid w:val="007F0E20"/>
    <w:rsid w:val="007F103B"/>
    <w:rsid w:val="007F1B77"/>
    <w:rsid w:val="007F253E"/>
    <w:rsid w:val="007F2F23"/>
    <w:rsid w:val="007F488E"/>
    <w:rsid w:val="007F648A"/>
    <w:rsid w:val="008012CF"/>
    <w:rsid w:val="00801843"/>
    <w:rsid w:val="00802675"/>
    <w:rsid w:val="0080343E"/>
    <w:rsid w:val="00806CC9"/>
    <w:rsid w:val="00807B5B"/>
    <w:rsid w:val="00810125"/>
    <w:rsid w:val="00810730"/>
    <w:rsid w:val="008118DB"/>
    <w:rsid w:val="00820372"/>
    <w:rsid w:val="00820584"/>
    <w:rsid w:val="008239BF"/>
    <w:rsid w:val="00825622"/>
    <w:rsid w:val="008306E8"/>
    <w:rsid w:val="00833900"/>
    <w:rsid w:val="00834ECB"/>
    <w:rsid w:val="00841357"/>
    <w:rsid w:val="00842E82"/>
    <w:rsid w:val="008437C7"/>
    <w:rsid w:val="00844300"/>
    <w:rsid w:val="008443F2"/>
    <w:rsid w:val="00844846"/>
    <w:rsid w:val="00845DCC"/>
    <w:rsid w:val="008477D1"/>
    <w:rsid w:val="008526CE"/>
    <w:rsid w:val="0085278B"/>
    <w:rsid w:val="00853194"/>
    <w:rsid w:val="008546F2"/>
    <w:rsid w:val="00854DBC"/>
    <w:rsid w:val="00856110"/>
    <w:rsid w:val="00857B0D"/>
    <w:rsid w:val="00863AF4"/>
    <w:rsid w:val="00870724"/>
    <w:rsid w:val="00870CFD"/>
    <w:rsid w:val="00873A9D"/>
    <w:rsid w:val="00873ED1"/>
    <w:rsid w:val="00877398"/>
    <w:rsid w:val="008779A0"/>
    <w:rsid w:val="00881344"/>
    <w:rsid w:val="008817DE"/>
    <w:rsid w:val="00885231"/>
    <w:rsid w:val="0088568D"/>
    <w:rsid w:val="00887B2E"/>
    <w:rsid w:val="00891E2D"/>
    <w:rsid w:val="00892746"/>
    <w:rsid w:val="00892DB0"/>
    <w:rsid w:val="008939F0"/>
    <w:rsid w:val="008942F7"/>
    <w:rsid w:val="008944D5"/>
    <w:rsid w:val="00896D1D"/>
    <w:rsid w:val="008970E8"/>
    <w:rsid w:val="008A3F9B"/>
    <w:rsid w:val="008A498F"/>
    <w:rsid w:val="008A6181"/>
    <w:rsid w:val="008A693D"/>
    <w:rsid w:val="008B0609"/>
    <w:rsid w:val="008B14B0"/>
    <w:rsid w:val="008B25B9"/>
    <w:rsid w:val="008B51A5"/>
    <w:rsid w:val="008C314A"/>
    <w:rsid w:val="008C3829"/>
    <w:rsid w:val="008C490D"/>
    <w:rsid w:val="008C4A83"/>
    <w:rsid w:val="008C54FF"/>
    <w:rsid w:val="008C7903"/>
    <w:rsid w:val="008D39E3"/>
    <w:rsid w:val="008D400C"/>
    <w:rsid w:val="008D7FCB"/>
    <w:rsid w:val="008E0035"/>
    <w:rsid w:val="008E2C1A"/>
    <w:rsid w:val="008E3141"/>
    <w:rsid w:val="008E4017"/>
    <w:rsid w:val="008F0128"/>
    <w:rsid w:val="008F022C"/>
    <w:rsid w:val="008F2D1C"/>
    <w:rsid w:val="008F34DF"/>
    <w:rsid w:val="008F3737"/>
    <w:rsid w:val="008F5FFD"/>
    <w:rsid w:val="008F6E50"/>
    <w:rsid w:val="008F7B60"/>
    <w:rsid w:val="00902153"/>
    <w:rsid w:val="00902FB9"/>
    <w:rsid w:val="009034BB"/>
    <w:rsid w:val="0090381E"/>
    <w:rsid w:val="00903CEE"/>
    <w:rsid w:val="00905531"/>
    <w:rsid w:val="00911A41"/>
    <w:rsid w:val="00912244"/>
    <w:rsid w:val="00913EE2"/>
    <w:rsid w:val="00914DB9"/>
    <w:rsid w:val="00915DC1"/>
    <w:rsid w:val="00915E0B"/>
    <w:rsid w:val="009168F2"/>
    <w:rsid w:val="00916AC1"/>
    <w:rsid w:val="00916BD3"/>
    <w:rsid w:val="009209E4"/>
    <w:rsid w:val="00921825"/>
    <w:rsid w:val="00921866"/>
    <w:rsid w:val="009220F3"/>
    <w:rsid w:val="00922546"/>
    <w:rsid w:val="00923389"/>
    <w:rsid w:val="0092467D"/>
    <w:rsid w:val="00924F4E"/>
    <w:rsid w:val="00925CC5"/>
    <w:rsid w:val="009264FB"/>
    <w:rsid w:val="00926955"/>
    <w:rsid w:val="00931EDE"/>
    <w:rsid w:val="00932010"/>
    <w:rsid w:val="009320E1"/>
    <w:rsid w:val="00932550"/>
    <w:rsid w:val="00933713"/>
    <w:rsid w:val="00941A1B"/>
    <w:rsid w:val="00942349"/>
    <w:rsid w:val="0094383E"/>
    <w:rsid w:val="00944378"/>
    <w:rsid w:val="009501E9"/>
    <w:rsid w:val="00950A25"/>
    <w:rsid w:val="009541FA"/>
    <w:rsid w:val="0095455F"/>
    <w:rsid w:val="00957D7E"/>
    <w:rsid w:val="00963824"/>
    <w:rsid w:val="00967B37"/>
    <w:rsid w:val="00967C22"/>
    <w:rsid w:val="00970196"/>
    <w:rsid w:val="00970A09"/>
    <w:rsid w:val="0097132A"/>
    <w:rsid w:val="0097146E"/>
    <w:rsid w:val="009718D8"/>
    <w:rsid w:val="00975FEE"/>
    <w:rsid w:val="00976F3F"/>
    <w:rsid w:val="00977511"/>
    <w:rsid w:val="00977B5F"/>
    <w:rsid w:val="00984D63"/>
    <w:rsid w:val="009866F7"/>
    <w:rsid w:val="00986FD1"/>
    <w:rsid w:val="00991D3A"/>
    <w:rsid w:val="00992D2B"/>
    <w:rsid w:val="00994846"/>
    <w:rsid w:val="009966E3"/>
    <w:rsid w:val="00996819"/>
    <w:rsid w:val="009969CC"/>
    <w:rsid w:val="0099748F"/>
    <w:rsid w:val="0099792E"/>
    <w:rsid w:val="00997B3E"/>
    <w:rsid w:val="009A0D14"/>
    <w:rsid w:val="009A19DB"/>
    <w:rsid w:val="009A5BF6"/>
    <w:rsid w:val="009B0628"/>
    <w:rsid w:val="009B0F46"/>
    <w:rsid w:val="009B3623"/>
    <w:rsid w:val="009B3897"/>
    <w:rsid w:val="009B5D10"/>
    <w:rsid w:val="009C3E2A"/>
    <w:rsid w:val="009C42C2"/>
    <w:rsid w:val="009D09F4"/>
    <w:rsid w:val="009D2760"/>
    <w:rsid w:val="009D36D8"/>
    <w:rsid w:val="009D4D19"/>
    <w:rsid w:val="009D534D"/>
    <w:rsid w:val="009D615E"/>
    <w:rsid w:val="009D6269"/>
    <w:rsid w:val="009D6E8D"/>
    <w:rsid w:val="009D7CF1"/>
    <w:rsid w:val="009E045D"/>
    <w:rsid w:val="009E3D7A"/>
    <w:rsid w:val="009E43EF"/>
    <w:rsid w:val="009E4EAA"/>
    <w:rsid w:val="009E506E"/>
    <w:rsid w:val="009E509C"/>
    <w:rsid w:val="009E66FB"/>
    <w:rsid w:val="009E74A2"/>
    <w:rsid w:val="009E76A4"/>
    <w:rsid w:val="009E7A5A"/>
    <w:rsid w:val="009F493E"/>
    <w:rsid w:val="009F519C"/>
    <w:rsid w:val="00A02918"/>
    <w:rsid w:val="00A05D18"/>
    <w:rsid w:val="00A0692B"/>
    <w:rsid w:val="00A06C3B"/>
    <w:rsid w:val="00A1157E"/>
    <w:rsid w:val="00A15A1B"/>
    <w:rsid w:val="00A20129"/>
    <w:rsid w:val="00A22F37"/>
    <w:rsid w:val="00A2376F"/>
    <w:rsid w:val="00A32BF5"/>
    <w:rsid w:val="00A34582"/>
    <w:rsid w:val="00A34CB9"/>
    <w:rsid w:val="00A40837"/>
    <w:rsid w:val="00A52F44"/>
    <w:rsid w:val="00A53542"/>
    <w:rsid w:val="00A54A17"/>
    <w:rsid w:val="00A55813"/>
    <w:rsid w:val="00A5598F"/>
    <w:rsid w:val="00A55BDB"/>
    <w:rsid w:val="00A62004"/>
    <w:rsid w:val="00A62329"/>
    <w:rsid w:val="00A626C5"/>
    <w:rsid w:val="00A62F89"/>
    <w:rsid w:val="00A63108"/>
    <w:rsid w:val="00A64713"/>
    <w:rsid w:val="00A64E14"/>
    <w:rsid w:val="00A64F28"/>
    <w:rsid w:val="00A65765"/>
    <w:rsid w:val="00A6647A"/>
    <w:rsid w:val="00A67781"/>
    <w:rsid w:val="00A67E68"/>
    <w:rsid w:val="00A7017A"/>
    <w:rsid w:val="00A73B74"/>
    <w:rsid w:val="00A750EF"/>
    <w:rsid w:val="00A850C6"/>
    <w:rsid w:val="00A85251"/>
    <w:rsid w:val="00A868CF"/>
    <w:rsid w:val="00A90B5C"/>
    <w:rsid w:val="00A92176"/>
    <w:rsid w:val="00A922BA"/>
    <w:rsid w:val="00A92CF5"/>
    <w:rsid w:val="00A95333"/>
    <w:rsid w:val="00A95CCE"/>
    <w:rsid w:val="00A96C6D"/>
    <w:rsid w:val="00AA4B50"/>
    <w:rsid w:val="00AA4E00"/>
    <w:rsid w:val="00AA7178"/>
    <w:rsid w:val="00AB0523"/>
    <w:rsid w:val="00AB1F66"/>
    <w:rsid w:val="00AB3C7D"/>
    <w:rsid w:val="00AB4B0C"/>
    <w:rsid w:val="00AB5C20"/>
    <w:rsid w:val="00AB677B"/>
    <w:rsid w:val="00AB6D94"/>
    <w:rsid w:val="00AB7455"/>
    <w:rsid w:val="00AC04CF"/>
    <w:rsid w:val="00AC0F5D"/>
    <w:rsid w:val="00AC2872"/>
    <w:rsid w:val="00AC73A9"/>
    <w:rsid w:val="00AC79B9"/>
    <w:rsid w:val="00AD0E38"/>
    <w:rsid w:val="00AD191C"/>
    <w:rsid w:val="00AD24BA"/>
    <w:rsid w:val="00AD420F"/>
    <w:rsid w:val="00AD447A"/>
    <w:rsid w:val="00AD4C0A"/>
    <w:rsid w:val="00AD4FA1"/>
    <w:rsid w:val="00AD5420"/>
    <w:rsid w:val="00AD5CF5"/>
    <w:rsid w:val="00AD7B0A"/>
    <w:rsid w:val="00AE46CE"/>
    <w:rsid w:val="00AE617F"/>
    <w:rsid w:val="00AE643A"/>
    <w:rsid w:val="00AE714F"/>
    <w:rsid w:val="00AF1795"/>
    <w:rsid w:val="00AF252A"/>
    <w:rsid w:val="00AF2CA4"/>
    <w:rsid w:val="00AF50DA"/>
    <w:rsid w:val="00AF5F92"/>
    <w:rsid w:val="00AF6B1C"/>
    <w:rsid w:val="00B029CA"/>
    <w:rsid w:val="00B03D7F"/>
    <w:rsid w:val="00B04261"/>
    <w:rsid w:val="00B04477"/>
    <w:rsid w:val="00B04534"/>
    <w:rsid w:val="00B04594"/>
    <w:rsid w:val="00B078A5"/>
    <w:rsid w:val="00B149C2"/>
    <w:rsid w:val="00B153E2"/>
    <w:rsid w:val="00B16009"/>
    <w:rsid w:val="00B2185D"/>
    <w:rsid w:val="00B23D2B"/>
    <w:rsid w:val="00B2494B"/>
    <w:rsid w:val="00B249EA"/>
    <w:rsid w:val="00B25087"/>
    <w:rsid w:val="00B27D05"/>
    <w:rsid w:val="00B31177"/>
    <w:rsid w:val="00B35A0C"/>
    <w:rsid w:val="00B366C3"/>
    <w:rsid w:val="00B36D3D"/>
    <w:rsid w:val="00B4442B"/>
    <w:rsid w:val="00B50649"/>
    <w:rsid w:val="00B50B31"/>
    <w:rsid w:val="00B52517"/>
    <w:rsid w:val="00B52C2B"/>
    <w:rsid w:val="00B53874"/>
    <w:rsid w:val="00B577AD"/>
    <w:rsid w:val="00B63847"/>
    <w:rsid w:val="00B63DD6"/>
    <w:rsid w:val="00B66A68"/>
    <w:rsid w:val="00B741ED"/>
    <w:rsid w:val="00B74630"/>
    <w:rsid w:val="00B834DB"/>
    <w:rsid w:val="00B838A1"/>
    <w:rsid w:val="00B84A34"/>
    <w:rsid w:val="00B86FA1"/>
    <w:rsid w:val="00B91120"/>
    <w:rsid w:val="00B93366"/>
    <w:rsid w:val="00B94CFA"/>
    <w:rsid w:val="00B97C2E"/>
    <w:rsid w:val="00BA1FE5"/>
    <w:rsid w:val="00BA2578"/>
    <w:rsid w:val="00BA342A"/>
    <w:rsid w:val="00BA3987"/>
    <w:rsid w:val="00BA5E63"/>
    <w:rsid w:val="00BA6E2D"/>
    <w:rsid w:val="00BB030B"/>
    <w:rsid w:val="00BB05F8"/>
    <w:rsid w:val="00BB0BA4"/>
    <w:rsid w:val="00BB0FA7"/>
    <w:rsid w:val="00BB10C4"/>
    <w:rsid w:val="00BB3B29"/>
    <w:rsid w:val="00BB40D1"/>
    <w:rsid w:val="00BB5015"/>
    <w:rsid w:val="00BB57C1"/>
    <w:rsid w:val="00BB7A28"/>
    <w:rsid w:val="00BC0C7A"/>
    <w:rsid w:val="00BC32D9"/>
    <w:rsid w:val="00BC4910"/>
    <w:rsid w:val="00BC5C01"/>
    <w:rsid w:val="00BD2A36"/>
    <w:rsid w:val="00BD2BC3"/>
    <w:rsid w:val="00BD30B4"/>
    <w:rsid w:val="00BD3E4B"/>
    <w:rsid w:val="00BD4B93"/>
    <w:rsid w:val="00BD7374"/>
    <w:rsid w:val="00BE018D"/>
    <w:rsid w:val="00BE08C2"/>
    <w:rsid w:val="00BE2BA1"/>
    <w:rsid w:val="00BE32B4"/>
    <w:rsid w:val="00BE6BEF"/>
    <w:rsid w:val="00BE7B4D"/>
    <w:rsid w:val="00BE7D3D"/>
    <w:rsid w:val="00BF1497"/>
    <w:rsid w:val="00BF1D24"/>
    <w:rsid w:val="00BF2143"/>
    <w:rsid w:val="00BF7D74"/>
    <w:rsid w:val="00C009D8"/>
    <w:rsid w:val="00C036C8"/>
    <w:rsid w:val="00C04C6B"/>
    <w:rsid w:val="00C05581"/>
    <w:rsid w:val="00C10CF4"/>
    <w:rsid w:val="00C12527"/>
    <w:rsid w:val="00C1283E"/>
    <w:rsid w:val="00C1298B"/>
    <w:rsid w:val="00C164FB"/>
    <w:rsid w:val="00C17035"/>
    <w:rsid w:val="00C215C5"/>
    <w:rsid w:val="00C22385"/>
    <w:rsid w:val="00C23B13"/>
    <w:rsid w:val="00C24954"/>
    <w:rsid w:val="00C249E6"/>
    <w:rsid w:val="00C27716"/>
    <w:rsid w:val="00C30591"/>
    <w:rsid w:val="00C31C73"/>
    <w:rsid w:val="00C322B2"/>
    <w:rsid w:val="00C32ADD"/>
    <w:rsid w:val="00C36848"/>
    <w:rsid w:val="00C36C31"/>
    <w:rsid w:val="00C404EA"/>
    <w:rsid w:val="00C4293A"/>
    <w:rsid w:val="00C4299C"/>
    <w:rsid w:val="00C42A2B"/>
    <w:rsid w:val="00C4522D"/>
    <w:rsid w:val="00C45806"/>
    <w:rsid w:val="00C47BED"/>
    <w:rsid w:val="00C5379C"/>
    <w:rsid w:val="00C5400F"/>
    <w:rsid w:val="00C549B2"/>
    <w:rsid w:val="00C54EEF"/>
    <w:rsid w:val="00C56B47"/>
    <w:rsid w:val="00C56F12"/>
    <w:rsid w:val="00C57B4E"/>
    <w:rsid w:val="00C62711"/>
    <w:rsid w:val="00C62951"/>
    <w:rsid w:val="00C635B6"/>
    <w:rsid w:val="00C63E8E"/>
    <w:rsid w:val="00C64BBE"/>
    <w:rsid w:val="00C64CA4"/>
    <w:rsid w:val="00C67049"/>
    <w:rsid w:val="00C719BF"/>
    <w:rsid w:val="00C720C2"/>
    <w:rsid w:val="00C74F6F"/>
    <w:rsid w:val="00C76AF5"/>
    <w:rsid w:val="00C81FFC"/>
    <w:rsid w:val="00C835CA"/>
    <w:rsid w:val="00C84D44"/>
    <w:rsid w:val="00C84E80"/>
    <w:rsid w:val="00C852F3"/>
    <w:rsid w:val="00C85DC8"/>
    <w:rsid w:val="00C87993"/>
    <w:rsid w:val="00C87DA8"/>
    <w:rsid w:val="00C905C5"/>
    <w:rsid w:val="00C911C6"/>
    <w:rsid w:val="00C925D5"/>
    <w:rsid w:val="00C928DD"/>
    <w:rsid w:val="00C92C44"/>
    <w:rsid w:val="00C92D92"/>
    <w:rsid w:val="00C9332F"/>
    <w:rsid w:val="00C9399B"/>
    <w:rsid w:val="00C9517A"/>
    <w:rsid w:val="00C969C3"/>
    <w:rsid w:val="00C97214"/>
    <w:rsid w:val="00CA09F5"/>
    <w:rsid w:val="00CA1034"/>
    <w:rsid w:val="00CA26C5"/>
    <w:rsid w:val="00CA361D"/>
    <w:rsid w:val="00CA7CD4"/>
    <w:rsid w:val="00CA7D5D"/>
    <w:rsid w:val="00CB0180"/>
    <w:rsid w:val="00CB09A6"/>
    <w:rsid w:val="00CB1396"/>
    <w:rsid w:val="00CB19F6"/>
    <w:rsid w:val="00CB20A1"/>
    <w:rsid w:val="00CB2B88"/>
    <w:rsid w:val="00CB2D31"/>
    <w:rsid w:val="00CB3BB4"/>
    <w:rsid w:val="00CB3D31"/>
    <w:rsid w:val="00CB5A8B"/>
    <w:rsid w:val="00CB684A"/>
    <w:rsid w:val="00CB69C0"/>
    <w:rsid w:val="00CB7EEA"/>
    <w:rsid w:val="00CC295A"/>
    <w:rsid w:val="00CC2E47"/>
    <w:rsid w:val="00CC78A3"/>
    <w:rsid w:val="00CC7EC0"/>
    <w:rsid w:val="00CD0220"/>
    <w:rsid w:val="00CD1624"/>
    <w:rsid w:val="00CD4A50"/>
    <w:rsid w:val="00CD596C"/>
    <w:rsid w:val="00CD5F35"/>
    <w:rsid w:val="00CE0118"/>
    <w:rsid w:val="00CE0847"/>
    <w:rsid w:val="00CE2045"/>
    <w:rsid w:val="00CE561F"/>
    <w:rsid w:val="00CE66F1"/>
    <w:rsid w:val="00CE7189"/>
    <w:rsid w:val="00CF21E9"/>
    <w:rsid w:val="00CF3D85"/>
    <w:rsid w:val="00CF3DD5"/>
    <w:rsid w:val="00CF54EA"/>
    <w:rsid w:val="00D0211C"/>
    <w:rsid w:val="00D03888"/>
    <w:rsid w:val="00D05E1F"/>
    <w:rsid w:val="00D05E34"/>
    <w:rsid w:val="00D07186"/>
    <w:rsid w:val="00D128B8"/>
    <w:rsid w:val="00D12F08"/>
    <w:rsid w:val="00D13717"/>
    <w:rsid w:val="00D14FE6"/>
    <w:rsid w:val="00D15D52"/>
    <w:rsid w:val="00D16680"/>
    <w:rsid w:val="00D16BFB"/>
    <w:rsid w:val="00D17379"/>
    <w:rsid w:val="00D1778D"/>
    <w:rsid w:val="00D20053"/>
    <w:rsid w:val="00D2141E"/>
    <w:rsid w:val="00D25D3C"/>
    <w:rsid w:val="00D26232"/>
    <w:rsid w:val="00D27F55"/>
    <w:rsid w:val="00D31A3E"/>
    <w:rsid w:val="00D346BE"/>
    <w:rsid w:val="00D35BAB"/>
    <w:rsid w:val="00D35CC8"/>
    <w:rsid w:val="00D37100"/>
    <w:rsid w:val="00D40C07"/>
    <w:rsid w:val="00D4196F"/>
    <w:rsid w:val="00D42827"/>
    <w:rsid w:val="00D437CB"/>
    <w:rsid w:val="00D43B41"/>
    <w:rsid w:val="00D43B8A"/>
    <w:rsid w:val="00D44765"/>
    <w:rsid w:val="00D4633E"/>
    <w:rsid w:val="00D46AEA"/>
    <w:rsid w:val="00D476A6"/>
    <w:rsid w:val="00D53A99"/>
    <w:rsid w:val="00D54A7F"/>
    <w:rsid w:val="00D567C4"/>
    <w:rsid w:val="00D56959"/>
    <w:rsid w:val="00D600E7"/>
    <w:rsid w:val="00D609B0"/>
    <w:rsid w:val="00D61360"/>
    <w:rsid w:val="00D61815"/>
    <w:rsid w:val="00D625E5"/>
    <w:rsid w:val="00D63808"/>
    <w:rsid w:val="00D6625B"/>
    <w:rsid w:val="00D66F24"/>
    <w:rsid w:val="00D70E26"/>
    <w:rsid w:val="00D71043"/>
    <w:rsid w:val="00D74719"/>
    <w:rsid w:val="00D74BFD"/>
    <w:rsid w:val="00D75DA1"/>
    <w:rsid w:val="00D77641"/>
    <w:rsid w:val="00D80CA5"/>
    <w:rsid w:val="00D833E8"/>
    <w:rsid w:val="00D83801"/>
    <w:rsid w:val="00D84AC8"/>
    <w:rsid w:val="00D85176"/>
    <w:rsid w:val="00D852F9"/>
    <w:rsid w:val="00D87B87"/>
    <w:rsid w:val="00D87E4E"/>
    <w:rsid w:val="00D91331"/>
    <w:rsid w:val="00D93D17"/>
    <w:rsid w:val="00DA00A1"/>
    <w:rsid w:val="00DA1B2A"/>
    <w:rsid w:val="00DA242B"/>
    <w:rsid w:val="00DA4F6E"/>
    <w:rsid w:val="00DA6FE1"/>
    <w:rsid w:val="00DB1E0D"/>
    <w:rsid w:val="00DB2A55"/>
    <w:rsid w:val="00DB31CC"/>
    <w:rsid w:val="00DB3413"/>
    <w:rsid w:val="00DB3E26"/>
    <w:rsid w:val="00DB49FE"/>
    <w:rsid w:val="00DB7019"/>
    <w:rsid w:val="00DB7EA5"/>
    <w:rsid w:val="00DC129A"/>
    <w:rsid w:val="00DC2D47"/>
    <w:rsid w:val="00DC3772"/>
    <w:rsid w:val="00DC5D39"/>
    <w:rsid w:val="00DC7DA7"/>
    <w:rsid w:val="00DD1296"/>
    <w:rsid w:val="00DD3526"/>
    <w:rsid w:val="00DD35BE"/>
    <w:rsid w:val="00DD443F"/>
    <w:rsid w:val="00DD65EA"/>
    <w:rsid w:val="00DD6FBD"/>
    <w:rsid w:val="00DE1AA4"/>
    <w:rsid w:val="00DE2BD6"/>
    <w:rsid w:val="00DE3377"/>
    <w:rsid w:val="00DE3747"/>
    <w:rsid w:val="00DE49A9"/>
    <w:rsid w:val="00DE4DFC"/>
    <w:rsid w:val="00DE62E8"/>
    <w:rsid w:val="00DE6A45"/>
    <w:rsid w:val="00DE726E"/>
    <w:rsid w:val="00DE769B"/>
    <w:rsid w:val="00DE7A05"/>
    <w:rsid w:val="00DF06D0"/>
    <w:rsid w:val="00DF0FD3"/>
    <w:rsid w:val="00DF3D98"/>
    <w:rsid w:val="00DF4447"/>
    <w:rsid w:val="00DF546E"/>
    <w:rsid w:val="00E003B1"/>
    <w:rsid w:val="00E012B3"/>
    <w:rsid w:val="00E03546"/>
    <w:rsid w:val="00E0406C"/>
    <w:rsid w:val="00E078E3"/>
    <w:rsid w:val="00E10069"/>
    <w:rsid w:val="00E10D5E"/>
    <w:rsid w:val="00E118F9"/>
    <w:rsid w:val="00E12335"/>
    <w:rsid w:val="00E1261A"/>
    <w:rsid w:val="00E151F8"/>
    <w:rsid w:val="00E15877"/>
    <w:rsid w:val="00E165A5"/>
    <w:rsid w:val="00E165ED"/>
    <w:rsid w:val="00E16FBF"/>
    <w:rsid w:val="00E17159"/>
    <w:rsid w:val="00E1766E"/>
    <w:rsid w:val="00E22D00"/>
    <w:rsid w:val="00E23EF7"/>
    <w:rsid w:val="00E23F7E"/>
    <w:rsid w:val="00E240B0"/>
    <w:rsid w:val="00E249FC"/>
    <w:rsid w:val="00E24C56"/>
    <w:rsid w:val="00E26996"/>
    <w:rsid w:val="00E276A0"/>
    <w:rsid w:val="00E27C89"/>
    <w:rsid w:val="00E303DA"/>
    <w:rsid w:val="00E318FE"/>
    <w:rsid w:val="00E328B3"/>
    <w:rsid w:val="00E32BE7"/>
    <w:rsid w:val="00E3701A"/>
    <w:rsid w:val="00E37AF7"/>
    <w:rsid w:val="00E4001C"/>
    <w:rsid w:val="00E402EC"/>
    <w:rsid w:val="00E408DC"/>
    <w:rsid w:val="00E41318"/>
    <w:rsid w:val="00E42017"/>
    <w:rsid w:val="00E44953"/>
    <w:rsid w:val="00E451F4"/>
    <w:rsid w:val="00E45DF1"/>
    <w:rsid w:val="00E50354"/>
    <w:rsid w:val="00E520EE"/>
    <w:rsid w:val="00E523FD"/>
    <w:rsid w:val="00E52EB6"/>
    <w:rsid w:val="00E53995"/>
    <w:rsid w:val="00E54ACA"/>
    <w:rsid w:val="00E569ED"/>
    <w:rsid w:val="00E56FAF"/>
    <w:rsid w:val="00E57EA3"/>
    <w:rsid w:val="00E57EA5"/>
    <w:rsid w:val="00E60602"/>
    <w:rsid w:val="00E631D6"/>
    <w:rsid w:val="00E63B69"/>
    <w:rsid w:val="00E64263"/>
    <w:rsid w:val="00E65CB7"/>
    <w:rsid w:val="00E718F5"/>
    <w:rsid w:val="00E72E04"/>
    <w:rsid w:val="00E7449B"/>
    <w:rsid w:val="00E748CD"/>
    <w:rsid w:val="00E77E3D"/>
    <w:rsid w:val="00E80AA8"/>
    <w:rsid w:val="00E82005"/>
    <w:rsid w:val="00E82538"/>
    <w:rsid w:val="00E83175"/>
    <w:rsid w:val="00E861DC"/>
    <w:rsid w:val="00E8669F"/>
    <w:rsid w:val="00E90AC7"/>
    <w:rsid w:val="00E92C51"/>
    <w:rsid w:val="00E92F53"/>
    <w:rsid w:val="00E93C25"/>
    <w:rsid w:val="00E9517A"/>
    <w:rsid w:val="00E96CC5"/>
    <w:rsid w:val="00EA05E1"/>
    <w:rsid w:val="00EA39B6"/>
    <w:rsid w:val="00EA3D26"/>
    <w:rsid w:val="00EA46D1"/>
    <w:rsid w:val="00EA4B03"/>
    <w:rsid w:val="00EA4F15"/>
    <w:rsid w:val="00EA7987"/>
    <w:rsid w:val="00EB02C4"/>
    <w:rsid w:val="00EB07D1"/>
    <w:rsid w:val="00EB1C6E"/>
    <w:rsid w:val="00EB2FB9"/>
    <w:rsid w:val="00EB3356"/>
    <w:rsid w:val="00EB44F2"/>
    <w:rsid w:val="00EB5442"/>
    <w:rsid w:val="00EB5495"/>
    <w:rsid w:val="00EC0D53"/>
    <w:rsid w:val="00EC1302"/>
    <w:rsid w:val="00EC2DF4"/>
    <w:rsid w:val="00EC2FCA"/>
    <w:rsid w:val="00EC3B49"/>
    <w:rsid w:val="00EC4BA7"/>
    <w:rsid w:val="00EC53F3"/>
    <w:rsid w:val="00EC60DF"/>
    <w:rsid w:val="00EC6A8C"/>
    <w:rsid w:val="00EC70AF"/>
    <w:rsid w:val="00ED0BC5"/>
    <w:rsid w:val="00ED155C"/>
    <w:rsid w:val="00ED29BB"/>
    <w:rsid w:val="00ED332A"/>
    <w:rsid w:val="00ED36F7"/>
    <w:rsid w:val="00ED5A1C"/>
    <w:rsid w:val="00ED5AC3"/>
    <w:rsid w:val="00ED6FC9"/>
    <w:rsid w:val="00ED7687"/>
    <w:rsid w:val="00ED7878"/>
    <w:rsid w:val="00EE18C3"/>
    <w:rsid w:val="00EE2076"/>
    <w:rsid w:val="00EE22FE"/>
    <w:rsid w:val="00EE4726"/>
    <w:rsid w:val="00EE5487"/>
    <w:rsid w:val="00EE5570"/>
    <w:rsid w:val="00EF0898"/>
    <w:rsid w:val="00EF2C68"/>
    <w:rsid w:val="00EF2CDE"/>
    <w:rsid w:val="00EF3AF8"/>
    <w:rsid w:val="00EF69F8"/>
    <w:rsid w:val="00EF744A"/>
    <w:rsid w:val="00F0052F"/>
    <w:rsid w:val="00F01CA2"/>
    <w:rsid w:val="00F01F0A"/>
    <w:rsid w:val="00F027E1"/>
    <w:rsid w:val="00F0397F"/>
    <w:rsid w:val="00F06F5F"/>
    <w:rsid w:val="00F11DD2"/>
    <w:rsid w:val="00F12B01"/>
    <w:rsid w:val="00F13039"/>
    <w:rsid w:val="00F13CB0"/>
    <w:rsid w:val="00F15C9A"/>
    <w:rsid w:val="00F15E43"/>
    <w:rsid w:val="00F16C1D"/>
    <w:rsid w:val="00F2006E"/>
    <w:rsid w:val="00F20908"/>
    <w:rsid w:val="00F2183C"/>
    <w:rsid w:val="00F22A6F"/>
    <w:rsid w:val="00F22AF5"/>
    <w:rsid w:val="00F25122"/>
    <w:rsid w:val="00F25143"/>
    <w:rsid w:val="00F25ADC"/>
    <w:rsid w:val="00F31E52"/>
    <w:rsid w:val="00F33DDA"/>
    <w:rsid w:val="00F341B8"/>
    <w:rsid w:val="00F3606B"/>
    <w:rsid w:val="00F366DD"/>
    <w:rsid w:val="00F36B71"/>
    <w:rsid w:val="00F408A1"/>
    <w:rsid w:val="00F41E2A"/>
    <w:rsid w:val="00F42817"/>
    <w:rsid w:val="00F45295"/>
    <w:rsid w:val="00F4598C"/>
    <w:rsid w:val="00F45A0C"/>
    <w:rsid w:val="00F47438"/>
    <w:rsid w:val="00F50413"/>
    <w:rsid w:val="00F5381C"/>
    <w:rsid w:val="00F53A45"/>
    <w:rsid w:val="00F5482E"/>
    <w:rsid w:val="00F55830"/>
    <w:rsid w:val="00F61EC7"/>
    <w:rsid w:val="00F62443"/>
    <w:rsid w:val="00F64088"/>
    <w:rsid w:val="00F65238"/>
    <w:rsid w:val="00F65A37"/>
    <w:rsid w:val="00F7027D"/>
    <w:rsid w:val="00F70502"/>
    <w:rsid w:val="00F72852"/>
    <w:rsid w:val="00F72B7C"/>
    <w:rsid w:val="00F72BF0"/>
    <w:rsid w:val="00F72EEF"/>
    <w:rsid w:val="00F73BFB"/>
    <w:rsid w:val="00F757A1"/>
    <w:rsid w:val="00F75D74"/>
    <w:rsid w:val="00F80D5B"/>
    <w:rsid w:val="00F8120A"/>
    <w:rsid w:val="00F8224B"/>
    <w:rsid w:val="00F84E87"/>
    <w:rsid w:val="00F85091"/>
    <w:rsid w:val="00F85AC4"/>
    <w:rsid w:val="00F868B9"/>
    <w:rsid w:val="00F90AE2"/>
    <w:rsid w:val="00F90FCB"/>
    <w:rsid w:val="00FA2242"/>
    <w:rsid w:val="00FA2A13"/>
    <w:rsid w:val="00FA365D"/>
    <w:rsid w:val="00FA3AD7"/>
    <w:rsid w:val="00FA4186"/>
    <w:rsid w:val="00FA4255"/>
    <w:rsid w:val="00FA4B1A"/>
    <w:rsid w:val="00FA4DCC"/>
    <w:rsid w:val="00FA5512"/>
    <w:rsid w:val="00FB08F3"/>
    <w:rsid w:val="00FB1695"/>
    <w:rsid w:val="00FB53F2"/>
    <w:rsid w:val="00FC1B5E"/>
    <w:rsid w:val="00FC24A0"/>
    <w:rsid w:val="00FC4A24"/>
    <w:rsid w:val="00FC72FA"/>
    <w:rsid w:val="00FD2EAF"/>
    <w:rsid w:val="00FD5650"/>
    <w:rsid w:val="00FD5ED6"/>
    <w:rsid w:val="00FE1E6B"/>
    <w:rsid w:val="00FE24CA"/>
    <w:rsid w:val="00FE25BF"/>
    <w:rsid w:val="00FE414D"/>
    <w:rsid w:val="00FE4E31"/>
    <w:rsid w:val="00FE5B9A"/>
    <w:rsid w:val="00FE6191"/>
    <w:rsid w:val="00FE67C2"/>
    <w:rsid w:val="00FE7B1A"/>
    <w:rsid w:val="00FF345C"/>
    <w:rsid w:val="00FF37A6"/>
    <w:rsid w:val="00FF4EA7"/>
    <w:rsid w:val="00FF5E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3CE5A7BE-C427-4D60-8702-83D5C429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3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customStyle="1" w:styleId="UnresolvedMention1">
    <w:name w:val="Unresolved Mention1"/>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C47BED"/>
    <w:pPr>
      <w:widowControl w:val="0"/>
      <w:autoSpaceDE w:val="0"/>
      <w:autoSpaceDN w:val="0"/>
      <w:spacing w:before="40" w:after="0" w:line="240" w:lineRule="auto"/>
      <w:ind w:left="1882" w:hanging="370"/>
    </w:pPr>
    <w:rPr>
      <w:rFonts w:ascii="Times New Roman" w:eastAsia="Times New Roman" w:hAnsi="Times New Roman"/>
      <w:lang w:val="en-US"/>
    </w:rPr>
  </w:style>
  <w:style w:type="paragraph" w:customStyle="1" w:styleId="Default">
    <w:name w:val="Default"/>
    <w:rsid w:val="00A631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P2i">
    <w:name w:val="LDP2 (i)"/>
    <w:basedOn w:val="Normal"/>
    <w:link w:val="LDP2iChar"/>
    <w:qFormat/>
    <w:rsid w:val="00521F23"/>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521F23"/>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15487"/>
    <w:pPr>
      <w:widowControl w:val="0"/>
      <w:autoSpaceDE w:val="0"/>
      <w:autoSpaceDN w:val="0"/>
      <w:spacing w:before="40" w:after="0" w:line="240" w:lineRule="auto"/>
      <w:ind w:left="1882"/>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415487"/>
    <w:rPr>
      <w:rFonts w:ascii="Times New Roman" w:eastAsia="Times New Roman" w:hAnsi="Times New Roman" w:cs="Times New Roman"/>
      <w:lang w:val="en-US"/>
    </w:rPr>
  </w:style>
  <w:style w:type="paragraph" w:customStyle="1" w:styleId="paragraph">
    <w:name w:val="paragraph"/>
    <w:aliases w:val="a"/>
    <w:basedOn w:val="Normal"/>
    <w:link w:val="paragraphChar"/>
    <w:rsid w:val="002D78F8"/>
    <w:pPr>
      <w:tabs>
        <w:tab w:val="right" w:pos="1531"/>
      </w:tabs>
      <w:spacing w:before="40" w:after="0" w:line="240" w:lineRule="auto"/>
      <w:ind w:left="1644" w:hanging="1644"/>
    </w:pPr>
    <w:rPr>
      <w:rFonts w:ascii="Times New Roman" w:eastAsia="Times New Roman" w:hAnsi="Times New Roman"/>
      <w:szCs w:val="20"/>
      <w:lang w:eastAsia="en-AU"/>
    </w:rPr>
  </w:style>
  <w:style w:type="paragraph" w:customStyle="1" w:styleId="subsection">
    <w:name w:val="subsection"/>
    <w:aliases w:val="ss,Subsection"/>
    <w:basedOn w:val="Normal"/>
    <w:link w:val="subsectionChar"/>
    <w:rsid w:val="002D78F8"/>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2D78F8"/>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2D78F8"/>
    <w:rPr>
      <w:rFonts w:ascii="Times New Roman" w:eastAsia="Times New Roman" w:hAnsi="Times New Roman" w:cs="Times New Roman"/>
      <w:szCs w:val="20"/>
      <w:lang w:eastAsia="en-AU"/>
    </w:rPr>
  </w:style>
  <w:style w:type="paragraph" w:customStyle="1" w:styleId="LDdefinition">
    <w:name w:val="LDdefinition"/>
    <w:basedOn w:val="Normal"/>
    <w:link w:val="LDdefinitionChar"/>
    <w:rsid w:val="00977511"/>
    <w:pPr>
      <w:spacing w:before="60" w:after="60" w:line="240" w:lineRule="auto"/>
      <w:ind w:left="737"/>
    </w:pPr>
    <w:rPr>
      <w:rFonts w:ascii="Times New Roman" w:eastAsia="Times New Roman" w:hAnsi="Times New Roman"/>
      <w:sz w:val="24"/>
      <w:szCs w:val="24"/>
    </w:rPr>
  </w:style>
  <w:style w:type="character" w:customStyle="1" w:styleId="LDdefinitionChar">
    <w:name w:val="LDdefinition Char"/>
    <w:basedOn w:val="DefaultParagraphFont"/>
    <w:link w:val="LDdefinition"/>
    <w:rsid w:val="00977511"/>
    <w:rPr>
      <w:rFonts w:ascii="Times New Roman" w:eastAsia="Times New Roman" w:hAnsi="Times New Roman" w:cs="Times New Roman"/>
      <w:sz w:val="24"/>
      <w:szCs w:val="24"/>
    </w:rPr>
  </w:style>
  <w:style w:type="paragraph" w:customStyle="1" w:styleId="LDClause">
    <w:name w:val="LDClause"/>
    <w:basedOn w:val="LDBodytext"/>
    <w:link w:val="LDClauseChar"/>
    <w:rsid w:val="00B078A5"/>
    <w:pPr>
      <w:tabs>
        <w:tab w:val="right" w:pos="454"/>
        <w:tab w:val="left" w:pos="737"/>
      </w:tabs>
      <w:spacing w:before="60" w:after="60"/>
      <w:ind w:left="737" w:hanging="1021"/>
    </w:pPr>
  </w:style>
  <w:style w:type="character" w:customStyle="1" w:styleId="LDClauseChar">
    <w:name w:val="LDClause Char"/>
    <w:basedOn w:val="LDBodytextChar"/>
    <w:link w:val="LDClause"/>
    <w:rsid w:val="00B078A5"/>
    <w:rPr>
      <w:rFonts w:ascii="Times New Roman" w:eastAsia="Times New Roman" w:hAnsi="Times New Roman" w:cs="Times New Roman"/>
      <w:sz w:val="24"/>
      <w:szCs w:val="24"/>
    </w:rPr>
  </w:style>
  <w:style w:type="paragraph" w:styleId="E-mailSignature">
    <w:name w:val="E-mail Signature"/>
    <w:basedOn w:val="Normal"/>
    <w:link w:val="E-mailSignatureChar"/>
    <w:rsid w:val="00A64F28"/>
    <w:pPr>
      <w:spacing w:after="0" w:line="260" w:lineRule="atLeast"/>
    </w:pPr>
    <w:rPr>
      <w:rFonts w:ascii="Times New Roman" w:eastAsiaTheme="minorHAnsi" w:hAnsi="Times New Roman" w:cstheme="minorBidi"/>
      <w:szCs w:val="20"/>
    </w:rPr>
  </w:style>
  <w:style w:type="character" w:customStyle="1" w:styleId="E-mailSignatureChar">
    <w:name w:val="E-mail Signature Char"/>
    <w:basedOn w:val="DefaultParagraphFont"/>
    <w:link w:val="E-mailSignature"/>
    <w:rsid w:val="00A64F28"/>
    <w:rPr>
      <w:rFonts w:ascii="Times New Roman" w:hAnsi="Times New Roman"/>
      <w:szCs w:val="20"/>
    </w:rPr>
  </w:style>
  <w:style w:type="paragraph" w:customStyle="1" w:styleId="paragraphsub">
    <w:name w:val="paragraph(sub)"/>
    <w:aliases w:val="aa"/>
    <w:basedOn w:val="Normal"/>
    <w:rsid w:val="00BF1D24"/>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subsection2">
    <w:name w:val="subsection2"/>
    <w:aliases w:val="ss2"/>
    <w:basedOn w:val="Normal"/>
    <w:next w:val="Normal"/>
    <w:rsid w:val="00C56B47"/>
    <w:pPr>
      <w:spacing w:before="40" w:after="0" w:line="240" w:lineRule="auto"/>
      <w:ind w:left="1134"/>
    </w:pPr>
    <w:rPr>
      <w:rFonts w:ascii="Times New Roman" w:eastAsia="Times New Roman" w:hAnsi="Times New Roman"/>
      <w:szCs w:val="20"/>
      <w:lang w:eastAsia="en-AU"/>
    </w:rPr>
  </w:style>
  <w:style w:type="paragraph" w:customStyle="1" w:styleId="LDP1a0">
    <w:name w:val="LDP1(a)"/>
    <w:basedOn w:val="LDClause"/>
    <w:link w:val="LDP1aChar0"/>
    <w:qFormat/>
    <w:rsid w:val="0046520F"/>
    <w:pPr>
      <w:tabs>
        <w:tab w:val="clear" w:pos="454"/>
        <w:tab w:val="clear" w:pos="737"/>
        <w:tab w:val="left" w:pos="1191"/>
      </w:tabs>
      <w:ind w:left="1191" w:hanging="454"/>
    </w:pPr>
  </w:style>
  <w:style w:type="character" w:customStyle="1" w:styleId="LDP1aChar0">
    <w:name w:val="LDP1(a) Char"/>
    <w:link w:val="LDP1a0"/>
    <w:rsid w:val="0046520F"/>
    <w:rPr>
      <w:rFonts w:ascii="Times New Roman" w:eastAsia="Times New Roman" w:hAnsi="Times New Roman" w:cs="Times New Roman"/>
      <w:sz w:val="24"/>
      <w:szCs w:val="24"/>
    </w:rPr>
  </w:style>
  <w:style w:type="paragraph" w:styleId="Revision">
    <w:name w:val="Revision"/>
    <w:hidden/>
    <w:uiPriority w:val="99"/>
    <w:semiHidden/>
    <w:rsid w:val="00324E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357735388">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20921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31D5-3585-493B-BD55-D2E2C6B676DD}">
  <ds:schemaRefs>
    <ds:schemaRef ds:uri="http://schemas.microsoft.com/sharepoint/v3/contenttype/forms"/>
  </ds:schemaRefs>
</ds:datastoreItem>
</file>

<file path=customXml/itemProps2.xml><?xml version="1.0" encoding="utf-8"?>
<ds:datastoreItem xmlns:ds="http://schemas.openxmlformats.org/officeDocument/2006/customXml" ds:itemID="{CE39D151-4375-4FF4-B503-A0A3BEA4C066}">
  <ds:schemaRefs>
    <ds:schemaRef ds:uri="http://schemas.openxmlformats.org/officeDocument/2006/bibliography"/>
  </ds:schemaRefs>
</ds:datastoreItem>
</file>

<file path=customXml/itemProps3.xml><?xml version="1.0" encoding="utf-8"?>
<ds:datastoreItem xmlns:ds="http://schemas.openxmlformats.org/officeDocument/2006/customXml" ds:itemID="{F4F0496C-9C26-41CD-A273-480D98D37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6A5809-7C8E-4699-971F-32275EF10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2150</Words>
  <Characters>12257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CASA EX01/23 — Explanatory Statement</vt:lpstr>
    </vt:vector>
  </TitlesOfParts>
  <Company>Civil Aviation Safety Authority</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EX01/23 — Explanatory Statement</dc:title>
  <dc:subject>Multi-Engine Helicopters (CASA EX49/22) Amendment Instrument 2023</dc:subject>
  <dc:creator>Civil Aviation Safety Authority</dc:creator>
  <cp:lastModifiedBy>Spesyvy, Nadia</cp:lastModifiedBy>
  <cp:revision>2</cp:revision>
  <dcterms:created xsi:type="dcterms:W3CDTF">2023-04-03T01:36:00Z</dcterms:created>
  <dcterms:modified xsi:type="dcterms:W3CDTF">2023-04-03T01:36:00Z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