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E3DFC" w14:textId="77777777" w:rsidR="005E317F" w:rsidRPr="008767EB" w:rsidRDefault="005E317F" w:rsidP="005E317F">
      <w:pPr>
        <w:rPr>
          <w:sz w:val="28"/>
        </w:rPr>
      </w:pPr>
      <w:r w:rsidRPr="008767EB">
        <w:rPr>
          <w:noProof/>
          <w:lang w:eastAsia="en-AU"/>
        </w:rPr>
        <w:drawing>
          <wp:inline distT="0" distB="0" distL="0" distR="0" wp14:anchorId="5A105BC8" wp14:editId="4F9F5E3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6C9F" w:rsidRPr="008767EB">
        <w:rPr>
          <w:sz w:val="28"/>
        </w:rPr>
        <w:br w:type="textWrapping" w:clear="all"/>
      </w:r>
    </w:p>
    <w:p w14:paraId="683CAA10" w14:textId="77777777" w:rsidR="005044B0" w:rsidRPr="008767EB" w:rsidRDefault="005044B0" w:rsidP="005E317F">
      <w:pPr>
        <w:rPr>
          <w:sz w:val="28"/>
        </w:rPr>
      </w:pPr>
    </w:p>
    <w:p w14:paraId="7A550685" w14:textId="2F34DD77" w:rsidR="005044B0" w:rsidRPr="008767EB" w:rsidRDefault="00BF2483" w:rsidP="005E317F">
      <w:pPr>
        <w:rPr>
          <w:rFonts w:ascii="Arial" w:hAnsi="Arial" w:cs="Arial"/>
          <w:b/>
          <w:szCs w:val="22"/>
        </w:rPr>
      </w:pPr>
      <w:r w:rsidRPr="008767EB">
        <w:rPr>
          <w:rFonts w:ascii="Arial" w:hAnsi="Arial" w:cs="Arial"/>
          <w:b/>
          <w:szCs w:val="22"/>
        </w:rPr>
        <w:t xml:space="preserve">PB </w:t>
      </w:r>
      <w:r w:rsidR="00002AFE" w:rsidRPr="008767EB">
        <w:rPr>
          <w:rFonts w:ascii="Arial" w:hAnsi="Arial" w:cs="Arial"/>
          <w:b/>
          <w:szCs w:val="22"/>
        </w:rPr>
        <w:t>29</w:t>
      </w:r>
      <w:r w:rsidR="00D53ECB" w:rsidRPr="008767EB">
        <w:rPr>
          <w:rFonts w:ascii="Arial" w:hAnsi="Arial" w:cs="Arial"/>
          <w:b/>
          <w:szCs w:val="22"/>
        </w:rPr>
        <w:t xml:space="preserve"> </w:t>
      </w:r>
      <w:r w:rsidR="005044B0" w:rsidRPr="008767EB">
        <w:rPr>
          <w:rFonts w:ascii="Arial" w:hAnsi="Arial" w:cs="Arial"/>
          <w:b/>
          <w:szCs w:val="22"/>
        </w:rPr>
        <w:t>of 202</w:t>
      </w:r>
      <w:r w:rsidR="00D53ECB" w:rsidRPr="008767EB">
        <w:rPr>
          <w:rFonts w:ascii="Arial" w:hAnsi="Arial" w:cs="Arial"/>
          <w:b/>
          <w:szCs w:val="22"/>
        </w:rPr>
        <w:t>3</w:t>
      </w:r>
    </w:p>
    <w:p w14:paraId="2AE80CEF" w14:textId="77777777" w:rsidR="005E317F" w:rsidRPr="008767EB" w:rsidRDefault="005E317F" w:rsidP="005E317F">
      <w:pPr>
        <w:rPr>
          <w:sz w:val="19"/>
        </w:rPr>
      </w:pPr>
    </w:p>
    <w:p w14:paraId="234506F7" w14:textId="7AAD1F64" w:rsidR="005044B0" w:rsidRPr="008767EB" w:rsidRDefault="005044B0" w:rsidP="00CD0328">
      <w:pPr>
        <w:spacing w:line="240" w:lineRule="auto"/>
        <w:rPr>
          <w:rFonts w:cs="Times New Roman"/>
          <w:b/>
          <w:sz w:val="40"/>
          <w:szCs w:val="40"/>
        </w:rPr>
      </w:pPr>
      <w:r w:rsidRPr="008767EB">
        <w:rPr>
          <w:rFonts w:cs="Times New Roman"/>
          <w:b/>
          <w:sz w:val="40"/>
          <w:szCs w:val="40"/>
        </w:rPr>
        <w:t>National Health (Price and Special Patient Contribution) Amendment Determination 202</w:t>
      </w:r>
      <w:r w:rsidR="00D53ECB" w:rsidRPr="008767EB">
        <w:rPr>
          <w:rFonts w:cs="Times New Roman"/>
          <w:b/>
          <w:sz w:val="40"/>
          <w:szCs w:val="40"/>
        </w:rPr>
        <w:t xml:space="preserve">3 </w:t>
      </w:r>
      <w:r w:rsidRPr="008767EB">
        <w:rPr>
          <w:rFonts w:cs="Times New Roman"/>
          <w:b/>
          <w:sz w:val="40"/>
          <w:szCs w:val="40"/>
        </w:rPr>
        <w:t xml:space="preserve">(No. </w:t>
      </w:r>
      <w:r w:rsidR="00D53ECB" w:rsidRPr="008767EB">
        <w:rPr>
          <w:rFonts w:cs="Times New Roman"/>
          <w:b/>
          <w:sz w:val="40"/>
          <w:szCs w:val="40"/>
        </w:rPr>
        <w:t>2</w:t>
      </w:r>
      <w:r w:rsidRPr="008767EB">
        <w:rPr>
          <w:rFonts w:cs="Times New Roman"/>
          <w:b/>
          <w:sz w:val="40"/>
          <w:szCs w:val="40"/>
        </w:rPr>
        <w:t>)</w:t>
      </w:r>
    </w:p>
    <w:p w14:paraId="2A28F8EA" w14:textId="0CEF21A8" w:rsidR="005E317F" w:rsidRPr="008767EB" w:rsidRDefault="005E317F" w:rsidP="005E317F">
      <w:pPr>
        <w:pStyle w:val="SignCoverPageStart"/>
        <w:spacing w:before="240"/>
        <w:ind w:right="91"/>
        <w:rPr>
          <w:szCs w:val="22"/>
        </w:rPr>
      </w:pPr>
      <w:r w:rsidRPr="008767EB">
        <w:rPr>
          <w:szCs w:val="22"/>
        </w:rPr>
        <w:t>I,</w:t>
      </w:r>
      <w:r w:rsidR="00AE0506" w:rsidRPr="008767EB">
        <w:rPr>
          <w:szCs w:val="22"/>
        </w:rPr>
        <w:t xml:space="preserve"> Nikolai </w:t>
      </w:r>
      <w:proofErr w:type="spellStart"/>
      <w:r w:rsidR="00AE0506" w:rsidRPr="008767EB">
        <w:rPr>
          <w:szCs w:val="22"/>
        </w:rPr>
        <w:t>Tsyganov</w:t>
      </w:r>
      <w:proofErr w:type="spellEnd"/>
      <w:r w:rsidR="005044B0" w:rsidRPr="008767EB">
        <w:rPr>
          <w:szCs w:val="22"/>
        </w:rPr>
        <w:t>,</w:t>
      </w:r>
      <w:r w:rsidR="00D53ECB" w:rsidRPr="008767EB">
        <w:rPr>
          <w:szCs w:val="22"/>
        </w:rPr>
        <w:t xml:space="preserve"> </w:t>
      </w:r>
      <w:r w:rsidR="00FA7231" w:rsidRPr="008767EB">
        <w:rPr>
          <w:szCs w:val="22"/>
        </w:rPr>
        <w:t>A</w:t>
      </w:r>
      <w:r w:rsidR="005044B0" w:rsidRPr="008767EB">
        <w:rPr>
          <w:szCs w:val="22"/>
        </w:rPr>
        <w:t>ssistant Secretary, Pricing and PBS Policy Branch, Technology</w:t>
      </w:r>
      <w:r w:rsidR="00213140" w:rsidRPr="008767EB">
        <w:rPr>
          <w:szCs w:val="22"/>
        </w:rPr>
        <w:t> </w:t>
      </w:r>
      <w:r w:rsidR="005044B0" w:rsidRPr="008767EB">
        <w:rPr>
          <w:szCs w:val="22"/>
        </w:rPr>
        <w:t>Assessment and Access Division, Department of</w:t>
      </w:r>
      <w:r w:rsidR="00D53ECB" w:rsidRPr="008767EB">
        <w:rPr>
          <w:szCs w:val="22"/>
        </w:rPr>
        <w:t xml:space="preserve"> </w:t>
      </w:r>
      <w:r w:rsidR="005044B0" w:rsidRPr="008767EB">
        <w:rPr>
          <w:szCs w:val="22"/>
        </w:rPr>
        <w:t>Health</w:t>
      </w:r>
      <w:r w:rsidR="00D47376" w:rsidRPr="008767EB">
        <w:rPr>
          <w:szCs w:val="22"/>
        </w:rPr>
        <w:t xml:space="preserve"> and Aged Care</w:t>
      </w:r>
      <w:r w:rsidR="005044B0" w:rsidRPr="008767EB">
        <w:rPr>
          <w:szCs w:val="22"/>
        </w:rPr>
        <w:t xml:space="preserve">, delegate of the </w:t>
      </w:r>
      <w:r w:rsidR="00B671F8" w:rsidRPr="008767EB">
        <w:rPr>
          <w:szCs w:val="22"/>
        </w:rPr>
        <w:t>Minister</w:t>
      </w:r>
      <w:r w:rsidR="00213140" w:rsidRPr="008767EB">
        <w:rPr>
          <w:szCs w:val="22"/>
        </w:rPr>
        <w:t> </w:t>
      </w:r>
      <w:r w:rsidR="00B671F8" w:rsidRPr="008767EB">
        <w:rPr>
          <w:szCs w:val="22"/>
        </w:rPr>
        <w:t>for</w:t>
      </w:r>
      <w:r w:rsidR="00213140" w:rsidRPr="008767EB">
        <w:rPr>
          <w:szCs w:val="22"/>
        </w:rPr>
        <w:t> </w:t>
      </w:r>
      <w:r w:rsidR="00B671F8" w:rsidRPr="008767EB">
        <w:rPr>
          <w:szCs w:val="22"/>
        </w:rPr>
        <w:t>Health</w:t>
      </w:r>
      <w:r w:rsidR="00213140" w:rsidRPr="008767EB">
        <w:rPr>
          <w:szCs w:val="22"/>
        </w:rPr>
        <w:t> </w:t>
      </w:r>
      <w:r w:rsidR="00B671F8" w:rsidRPr="008767EB">
        <w:rPr>
          <w:szCs w:val="22"/>
        </w:rPr>
        <w:t>and</w:t>
      </w:r>
      <w:r w:rsidR="00213140" w:rsidRPr="008767EB">
        <w:rPr>
          <w:szCs w:val="22"/>
        </w:rPr>
        <w:t> </w:t>
      </w:r>
      <w:r w:rsidR="00B671F8" w:rsidRPr="008767EB">
        <w:rPr>
          <w:szCs w:val="22"/>
        </w:rPr>
        <w:t>Aged</w:t>
      </w:r>
      <w:r w:rsidR="00213140" w:rsidRPr="008767EB">
        <w:rPr>
          <w:szCs w:val="22"/>
        </w:rPr>
        <w:t> </w:t>
      </w:r>
      <w:r w:rsidR="00B671F8" w:rsidRPr="008767EB">
        <w:rPr>
          <w:szCs w:val="22"/>
        </w:rPr>
        <w:t>Care</w:t>
      </w:r>
      <w:r w:rsidR="005044B0" w:rsidRPr="008767EB">
        <w:rPr>
          <w:szCs w:val="22"/>
        </w:rPr>
        <w:t>, make the following Determination.</w:t>
      </w:r>
      <w:r w:rsidRPr="008767EB">
        <w:rPr>
          <w:szCs w:val="22"/>
        </w:rPr>
        <w:t xml:space="preserve"> </w:t>
      </w:r>
    </w:p>
    <w:p w14:paraId="00E1F1EB" w14:textId="637748AB" w:rsidR="005E317F" w:rsidRPr="008767EB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8767EB">
        <w:rPr>
          <w:szCs w:val="22"/>
        </w:rPr>
        <w:t>Date</w:t>
      </w:r>
      <w:r w:rsidR="00213140" w:rsidRPr="008767EB">
        <w:rPr>
          <w:szCs w:val="22"/>
        </w:rPr>
        <w:t xml:space="preserve">d </w:t>
      </w:r>
      <w:r w:rsidR="00FA0CE3" w:rsidRPr="008767EB">
        <w:rPr>
          <w:szCs w:val="22"/>
        </w:rPr>
        <w:t xml:space="preserve">   </w:t>
      </w:r>
      <w:r w:rsidR="00D53ECB" w:rsidRPr="008767EB">
        <w:rPr>
          <w:szCs w:val="22"/>
        </w:rPr>
        <w:t xml:space="preserve">  </w:t>
      </w:r>
      <w:proofErr w:type="gramStart"/>
      <w:r w:rsidR="00AA1EA7" w:rsidRPr="008767EB">
        <w:rPr>
          <w:szCs w:val="22"/>
        </w:rPr>
        <w:t xml:space="preserve">30 </w:t>
      </w:r>
      <w:r w:rsidR="00D53ECB" w:rsidRPr="008767EB">
        <w:rPr>
          <w:szCs w:val="22"/>
        </w:rPr>
        <w:t xml:space="preserve"> March</w:t>
      </w:r>
      <w:proofErr w:type="gramEnd"/>
      <w:r w:rsidR="00AE0506" w:rsidRPr="008767EB">
        <w:rPr>
          <w:szCs w:val="22"/>
        </w:rPr>
        <w:t xml:space="preserve"> </w:t>
      </w:r>
      <w:r w:rsidR="005044B0" w:rsidRPr="008767EB">
        <w:rPr>
          <w:szCs w:val="22"/>
        </w:rPr>
        <w:t>202</w:t>
      </w:r>
      <w:r w:rsidR="00D53ECB" w:rsidRPr="008767EB">
        <w:rPr>
          <w:szCs w:val="22"/>
        </w:rPr>
        <w:t>3</w:t>
      </w:r>
    </w:p>
    <w:p w14:paraId="770A6DBA" w14:textId="3A538F37" w:rsidR="00665ED9" w:rsidRPr="008767EB" w:rsidRDefault="00AE0506" w:rsidP="00665ED9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8767EB">
        <w:rPr>
          <w:b/>
          <w:szCs w:val="22"/>
        </w:rPr>
        <w:t>NIKOLAI TSYGANOV</w:t>
      </w:r>
    </w:p>
    <w:p w14:paraId="662082F6" w14:textId="5CF860A2" w:rsidR="00665ED9" w:rsidRPr="008767EB" w:rsidRDefault="00665ED9" w:rsidP="00665ED9">
      <w:pPr>
        <w:pStyle w:val="SignCoverPageEnd"/>
        <w:ind w:right="91"/>
      </w:pPr>
      <w:r w:rsidRPr="008767EB">
        <w:t>Assistant Secretary</w:t>
      </w:r>
    </w:p>
    <w:p w14:paraId="084D0FA1" w14:textId="77777777" w:rsidR="00665ED9" w:rsidRPr="008767EB" w:rsidRDefault="00665ED9" w:rsidP="00665ED9">
      <w:pPr>
        <w:pStyle w:val="SignCoverPageEnd"/>
        <w:ind w:right="91"/>
      </w:pPr>
      <w:r w:rsidRPr="008767EB">
        <w:t>Pricing and PBS Policy Branch</w:t>
      </w:r>
    </w:p>
    <w:p w14:paraId="0F5D5B6C" w14:textId="77777777" w:rsidR="00665ED9" w:rsidRPr="008767EB" w:rsidRDefault="00665ED9" w:rsidP="00665ED9">
      <w:pPr>
        <w:pStyle w:val="SignCoverPageEnd"/>
        <w:ind w:right="91"/>
      </w:pPr>
      <w:r w:rsidRPr="008767EB">
        <w:t xml:space="preserve">Technology Assessment and Access Division </w:t>
      </w:r>
    </w:p>
    <w:p w14:paraId="0B89001A" w14:textId="146C84FE" w:rsidR="00665ED9" w:rsidRPr="008767EB" w:rsidRDefault="00665ED9" w:rsidP="00665ED9">
      <w:pPr>
        <w:pStyle w:val="SignCoverPageEnd"/>
        <w:ind w:right="91"/>
      </w:pPr>
      <w:r w:rsidRPr="008767EB">
        <w:t>Department of Health</w:t>
      </w:r>
      <w:r w:rsidR="00D47376" w:rsidRPr="008767EB">
        <w:t xml:space="preserve"> and Aged Care</w:t>
      </w:r>
      <w:r w:rsidRPr="008767EB">
        <w:t xml:space="preserve"> </w:t>
      </w:r>
    </w:p>
    <w:p w14:paraId="21D58BF6" w14:textId="77777777" w:rsidR="005E317F" w:rsidRPr="008767EB" w:rsidRDefault="005E317F" w:rsidP="005E317F">
      <w:pPr>
        <w:pStyle w:val="SignCoverPageEnd"/>
        <w:ind w:right="91"/>
        <w:rPr>
          <w:sz w:val="22"/>
        </w:rPr>
      </w:pPr>
    </w:p>
    <w:p w14:paraId="18671DC8" w14:textId="77777777" w:rsidR="00B20990" w:rsidRPr="008767EB" w:rsidRDefault="00B20990" w:rsidP="00B20990"/>
    <w:p w14:paraId="46EE4B16" w14:textId="77777777" w:rsidR="00B20990" w:rsidRPr="008767EB" w:rsidRDefault="00B20990" w:rsidP="00B20990">
      <w:pPr>
        <w:sectPr w:rsidR="00B20990" w:rsidRPr="008767EB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EC36522" w14:textId="77777777" w:rsidR="00B20990" w:rsidRPr="008767EB" w:rsidRDefault="00B20990" w:rsidP="00B20990">
      <w:pPr>
        <w:outlineLvl w:val="0"/>
        <w:rPr>
          <w:sz w:val="36"/>
        </w:rPr>
      </w:pPr>
      <w:r w:rsidRPr="008767EB">
        <w:rPr>
          <w:sz w:val="36"/>
        </w:rPr>
        <w:lastRenderedPageBreak/>
        <w:t>Contents</w:t>
      </w:r>
    </w:p>
    <w:bookmarkStart w:id="0" w:name="BKCheck15B_2"/>
    <w:bookmarkEnd w:id="0"/>
    <w:p w14:paraId="29DD0167" w14:textId="799C0E26" w:rsidR="00A0073A" w:rsidRPr="008767EB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767EB">
        <w:fldChar w:fldCharType="begin"/>
      </w:r>
      <w:r w:rsidRPr="008767EB">
        <w:instrText xml:space="preserve"> TOC \o "1-9" </w:instrText>
      </w:r>
      <w:r w:rsidRPr="008767EB">
        <w:fldChar w:fldCharType="separate"/>
      </w:r>
      <w:r w:rsidR="00A0073A" w:rsidRPr="008767EB">
        <w:rPr>
          <w:noProof/>
        </w:rPr>
        <w:t>1  Name</w:t>
      </w:r>
      <w:r w:rsidR="00A0073A" w:rsidRPr="008767EB">
        <w:rPr>
          <w:noProof/>
        </w:rPr>
        <w:tab/>
      </w:r>
      <w:r w:rsidR="00A0073A" w:rsidRPr="008767EB">
        <w:rPr>
          <w:noProof/>
        </w:rPr>
        <w:fldChar w:fldCharType="begin"/>
      </w:r>
      <w:r w:rsidR="00A0073A" w:rsidRPr="008767EB">
        <w:rPr>
          <w:noProof/>
        </w:rPr>
        <w:instrText xml:space="preserve"> PAGEREF _Toc116396797 \h </w:instrText>
      </w:r>
      <w:r w:rsidR="00A0073A" w:rsidRPr="008767EB">
        <w:rPr>
          <w:noProof/>
        </w:rPr>
      </w:r>
      <w:r w:rsidR="00A0073A" w:rsidRPr="008767EB">
        <w:rPr>
          <w:noProof/>
        </w:rPr>
        <w:fldChar w:fldCharType="separate"/>
      </w:r>
      <w:r w:rsidR="00606809" w:rsidRPr="008767EB">
        <w:rPr>
          <w:noProof/>
        </w:rPr>
        <w:t>1</w:t>
      </w:r>
      <w:r w:rsidR="00A0073A" w:rsidRPr="008767EB">
        <w:rPr>
          <w:noProof/>
        </w:rPr>
        <w:fldChar w:fldCharType="end"/>
      </w:r>
    </w:p>
    <w:p w14:paraId="1E8B9C72" w14:textId="5B7FA221" w:rsidR="00A0073A" w:rsidRPr="008767EB" w:rsidRDefault="00A007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767EB">
        <w:rPr>
          <w:noProof/>
        </w:rPr>
        <w:t>2  Commencement</w:t>
      </w:r>
      <w:r w:rsidRPr="008767EB">
        <w:rPr>
          <w:noProof/>
        </w:rPr>
        <w:tab/>
      </w:r>
      <w:r w:rsidRPr="008767EB">
        <w:rPr>
          <w:noProof/>
        </w:rPr>
        <w:fldChar w:fldCharType="begin"/>
      </w:r>
      <w:r w:rsidRPr="008767EB">
        <w:rPr>
          <w:noProof/>
        </w:rPr>
        <w:instrText xml:space="preserve"> PAGEREF _Toc116396798 \h </w:instrText>
      </w:r>
      <w:r w:rsidRPr="008767EB">
        <w:rPr>
          <w:noProof/>
        </w:rPr>
      </w:r>
      <w:r w:rsidRPr="008767EB">
        <w:rPr>
          <w:noProof/>
        </w:rPr>
        <w:fldChar w:fldCharType="separate"/>
      </w:r>
      <w:r w:rsidR="00606809" w:rsidRPr="008767EB">
        <w:rPr>
          <w:noProof/>
        </w:rPr>
        <w:t>1</w:t>
      </w:r>
      <w:r w:rsidRPr="008767EB">
        <w:rPr>
          <w:noProof/>
        </w:rPr>
        <w:fldChar w:fldCharType="end"/>
      </w:r>
    </w:p>
    <w:p w14:paraId="6CFD7496" w14:textId="0724EA34" w:rsidR="00A0073A" w:rsidRPr="008767EB" w:rsidRDefault="00A007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767EB">
        <w:rPr>
          <w:noProof/>
        </w:rPr>
        <w:t>3  Authority</w:t>
      </w:r>
      <w:r w:rsidRPr="008767EB">
        <w:rPr>
          <w:noProof/>
        </w:rPr>
        <w:tab/>
      </w:r>
      <w:r w:rsidRPr="008767EB">
        <w:rPr>
          <w:noProof/>
        </w:rPr>
        <w:fldChar w:fldCharType="begin"/>
      </w:r>
      <w:r w:rsidRPr="008767EB">
        <w:rPr>
          <w:noProof/>
        </w:rPr>
        <w:instrText xml:space="preserve"> PAGEREF _Toc116396799 \h </w:instrText>
      </w:r>
      <w:r w:rsidRPr="008767EB">
        <w:rPr>
          <w:noProof/>
        </w:rPr>
      </w:r>
      <w:r w:rsidRPr="008767EB">
        <w:rPr>
          <w:noProof/>
        </w:rPr>
        <w:fldChar w:fldCharType="separate"/>
      </w:r>
      <w:r w:rsidR="00606809" w:rsidRPr="008767EB">
        <w:rPr>
          <w:noProof/>
        </w:rPr>
        <w:t>1</w:t>
      </w:r>
      <w:r w:rsidRPr="008767EB">
        <w:rPr>
          <w:noProof/>
        </w:rPr>
        <w:fldChar w:fldCharType="end"/>
      </w:r>
    </w:p>
    <w:p w14:paraId="526EA104" w14:textId="71D886F8" w:rsidR="00A0073A" w:rsidRPr="008767EB" w:rsidRDefault="00A007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767EB">
        <w:rPr>
          <w:noProof/>
        </w:rPr>
        <w:t>4  Schedules</w:t>
      </w:r>
      <w:r w:rsidRPr="008767EB">
        <w:rPr>
          <w:noProof/>
        </w:rPr>
        <w:tab/>
      </w:r>
      <w:r w:rsidRPr="008767EB">
        <w:rPr>
          <w:noProof/>
        </w:rPr>
        <w:fldChar w:fldCharType="begin"/>
      </w:r>
      <w:r w:rsidRPr="008767EB">
        <w:rPr>
          <w:noProof/>
        </w:rPr>
        <w:instrText xml:space="preserve"> PAGEREF _Toc116396800 \h </w:instrText>
      </w:r>
      <w:r w:rsidRPr="008767EB">
        <w:rPr>
          <w:noProof/>
        </w:rPr>
      </w:r>
      <w:r w:rsidRPr="008767EB">
        <w:rPr>
          <w:noProof/>
        </w:rPr>
        <w:fldChar w:fldCharType="separate"/>
      </w:r>
      <w:r w:rsidR="00606809" w:rsidRPr="008767EB">
        <w:rPr>
          <w:noProof/>
        </w:rPr>
        <w:t>1</w:t>
      </w:r>
      <w:r w:rsidRPr="008767EB">
        <w:rPr>
          <w:noProof/>
        </w:rPr>
        <w:fldChar w:fldCharType="end"/>
      </w:r>
    </w:p>
    <w:p w14:paraId="79240079" w14:textId="24C7C104" w:rsidR="00A0073A" w:rsidRPr="008767EB" w:rsidRDefault="00A0073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767EB">
        <w:rPr>
          <w:noProof/>
        </w:rPr>
        <w:t>Schedule 1—Amendments</w:t>
      </w:r>
      <w:r w:rsidRPr="008767EB">
        <w:rPr>
          <w:noProof/>
        </w:rPr>
        <w:tab/>
      </w:r>
      <w:r w:rsidRPr="008767EB">
        <w:rPr>
          <w:noProof/>
        </w:rPr>
        <w:fldChar w:fldCharType="begin"/>
      </w:r>
      <w:r w:rsidRPr="008767EB">
        <w:rPr>
          <w:noProof/>
        </w:rPr>
        <w:instrText xml:space="preserve"> PAGEREF _Toc116396801 \h </w:instrText>
      </w:r>
      <w:r w:rsidRPr="008767EB">
        <w:rPr>
          <w:noProof/>
        </w:rPr>
      </w:r>
      <w:r w:rsidRPr="008767EB">
        <w:rPr>
          <w:noProof/>
        </w:rPr>
        <w:fldChar w:fldCharType="separate"/>
      </w:r>
      <w:r w:rsidR="00606809" w:rsidRPr="008767EB">
        <w:rPr>
          <w:noProof/>
        </w:rPr>
        <w:t>2</w:t>
      </w:r>
      <w:r w:rsidRPr="008767EB">
        <w:rPr>
          <w:noProof/>
        </w:rPr>
        <w:fldChar w:fldCharType="end"/>
      </w:r>
    </w:p>
    <w:p w14:paraId="753322FB" w14:textId="447DA028" w:rsidR="00A0073A" w:rsidRPr="008767EB" w:rsidRDefault="00A0073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767EB">
        <w:rPr>
          <w:noProof/>
        </w:rPr>
        <w:t>National Health (Price and Special Patient Contribution) Determination 2022 (PB 98 of 2022)</w:t>
      </w:r>
      <w:r w:rsidRPr="008767EB">
        <w:rPr>
          <w:noProof/>
        </w:rPr>
        <w:tab/>
      </w:r>
      <w:r w:rsidRPr="008767EB">
        <w:rPr>
          <w:noProof/>
        </w:rPr>
        <w:fldChar w:fldCharType="begin"/>
      </w:r>
      <w:r w:rsidRPr="008767EB">
        <w:rPr>
          <w:noProof/>
        </w:rPr>
        <w:instrText xml:space="preserve"> PAGEREF _Toc116396802 \h </w:instrText>
      </w:r>
      <w:r w:rsidRPr="008767EB">
        <w:rPr>
          <w:noProof/>
        </w:rPr>
      </w:r>
      <w:r w:rsidRPr="008767EB">
        <w:rPr>
          <w:noProof/>
        </w:rPr>
        <w:fldChar w:fldCharType="separate"/>
      </w:r>
      <w:r w:rsidR="00606809" w:rsidRPr="008767EB">
        <w:rPr>
          <w:noProof/>
        </w:rPr>
        <w:t>2</w:t>
      </w:r>
      <w:r w:rsidRPr="008767EB">
        <w:rPr>
          <w:noProof/>
        </w:rPr>
        <w:fldChar w:fldCharType="end"/>
      </w:r>
    </w:p>
    <w:p w14:paraId="7FD3E191" w14:textId="45D1EF4B" w:rsidR="00B20990" w:rsidRPr="008767EB" w:rsidRDefault="00B20990" w:rsidP="005E317F">
      <w:r w:rsidRPr="008767EB">
        <w:rPr>
          <w:rFonts w:cs="Times New Roman"/>
          <w:sz w:val="20"/>
        </w:rPr>
        <w:fldChar w:fldCharType="end"/>
      </w:r>
    </w:p>
    <w:p w14:paraId="7E817D92" w14:textId="77777777" w:rsidR="00B20990" w:rsidRPr="008767EB" w:rsidRDefault="00B20990" w:rsidP="00B20990"/>
    <w:p w14:paraId="48BB3AA8" w14:textId="77777777" w:rsidR="00B20990" w:rsidRPr="008767EB" w:rsidRDefault="00B20990" w:rsidP="00B20990">
      <w:pPr>
        <w:sectPr w:rsidR="00B20990" w:rsidRPr="008767EB" w:rsidSect="001F6F0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1C6192B" w14:textId="77777777" w:rsidR="005E317F" w:rsidRPr="008767EB" w:rsidRDefault="005E317F" w:rsidP="005E317F">
      <w:pPr>
        <w:pStyle w:val="ActHead5"/>
      </w:pPr>
      <w:bookmarkStart w:id="1" w:name="_Toc116396797"/>
      <w:proofErr w:type="gramStart"/>
      <w:r w:rsidRPr="008767EB">
        <w:rPr>
          <w:rStyle w:val="CharSectno"/>
        </w:rPr>
        <w:lastRenderedPageBreak/>
        <w:t>1</w:t>
      </w:r>
      <w:r w:rsidRPr="008767EB">
        <w:t xml:space="preserve">  </w:t>
      </w:r>
      <w:r w:rsidR="00070CF0" w:rsidRPr="008767EB">
        <w:t>Name</w:t>
      </w:r>
      <w:bookmarkEnd w:id="1"/>
      <w:proofErr w:type="gramEnd"/>
    </w:p>
    <w:p w14:paraId="37C0742B" w14:textId="18B651B7" w:rsidR="005E317F" w:rsidRPr="008767EB" w:rsidRDefault="005E317F" w:rsidP="005E317F">
      <w:pPr>
        <w:pStyle w:val="subsection"/>
        <w:rPr>
          <w:sz w:val="24"/>
          <w:szCs w:val="24"/>
        </w:rPr>
      </w:pPr>
      <w:r w:rsidRPr="008767EB">
        <w:tab/>
      </w:r>
      <w:r w:rsidRPr="008767EB">
        <w:tab/>
        <w:t xml:space="preserve">This instrument is the </w:t>
      </w:r>
      <w:bookmarkStart w:id="2" w:name="BKCheck15B_3"/>
      <w:bookmarkEnd w:id="2"/>
      <w:r w:rsidR="00744393" w:rsidRPr="008767EB">
        <w:rPr>
          <w:i/>
          <w:szCs w:val="24"/>
        </w:rPr>
        <w:t>National Health (Price and Special Patient Contribution) Amendment Determination 202</w:t>
      </w:r>
      <w:r w:rsidR="00D53ECB" w:rsidRPr="008767EB">
        <w:rPr>
          <w:i/>
          <w:szCs w:val="24"/>
        </w:rPr>
        <w:t>3</w:t>
      </w:r>
      <w:r w:rsidR="00744393" w:rsidRPr="008767EB">
        <w:rPr>
          <w:i/>
          <w:szCs w:val="24"/>
        </w:rPr>
        <w:t xml:space="preserve"> (No.</w:t>
      </w:r>
      <w:r w:rsidR="00D53ECB" w:rsidRPr="008767EB">
        <w:rPr>
          <w:i/>
          <w:szCs w:val="24"/>
        </w:rPr>
        <w:t xml:space="preserve"> 2</w:t>
      </w:r>
      <w:r w:rsidR="00744393" w:rsidRPr="008767EB">
        <w:rPr>
          <w:i/>
          <w:szCs w:val="24"/>
        </w:rPr>
        <w:t>)</w:t>
      </w:r>
      <w:r w:rsidR="00744393" w:rsidRPr="008767EB">
        <w:rPr>
          <w:szCs w:val="24"/>
        </w:rPr>
        <w:t>.</w:t>
      </w:r>
    </w:p>
    <w:p w14:paraId="6D355E86" w14:textId="0EA84A40" w:rsidR="002D2078" w:rsidRPr="008767EB" w:rsidRDefault="002D2078" w:rsidP="005E317F">
      <w:pPr>
        <w:pStyle w:val="subsection"/>
      </w:pPr>
      <w:r w:rsidRPr="008767EB">
        <w:tab/>
      </w:r>
      <w:r w:rsidRPr="008767EB">
        <w:tab/>
        <w:t>This inst</w:t>
      </w:r>
      <w:r w:rsidR="00D5193F" w:rsidRPr="008767EB">
        <w:t xml:space="preserve">rument may also be cited as PB </w:t>
      </w:r>
      <w:r w:rsidR="00002AFE" w:rsidRPr="008767EB">
        <w:t>29</w:t>
      </w:r>
      <w:r w:rsidRPr="008767EB">
        <w:t xml:space="preserve"> of 202</w:t>
      </w:r>
      <w:r w:rsidR="00D53ECB" w:rsidRPr="008767EB">
        <w:t>3</w:t>
      </w:r>
      <w:r w:rsidR="00070CF0" w:rsidRPr="008767EB">
        <w:t>.</w:t>
      </w:r>
    </w:p>
    <w:p w14:paraId="337830C5" w14:textId="77777777" w:rsidR="005E317F" w:rsidRPr="008767EB" w:rsidRDefault="005E317F" w:rsidP="005E317F">
      <w:pPr>
        <w:pStyle w:val="ActHead5"/>
      </w:pPr>
      <w:bookmarkStart w:id="3" w:name="_Toc116396798"/>
      <w:proofErr w:type="gramStart"/>
      <w:r w:rsidRPr="008767EB">
        <w:rPr>
          <w:rStyle w:val="CharSectno"/>
        </w:rPr>
        <w:t>2</w:t>
      </w:r>
      <w:r w:rsidRPr="008767EB">
        <w:t xml:space="preserve">  Commencement</w:t>
      </w:r>
      <w:bookmarkEnd w:id="3"/>
      <w:proofErr w:type="gramEnd"/>
    </w:p>
    <w:p w14:paraId="24F3B33C" w14:textId="77777777" w:rsidR="00002BCC" w:rsidRPr="008767EB" w:rsidRDefault="00002BCC" w:rsidP="00002BCC">
      <w:pPr>
        <w:pStyle w:val="subsection"/>
      </w:pPr>
      <w:r w:rsidRPr="008767EB">
        <w:tab/>
        <w:t>(1)</w:t>
      </w:r>
      <w:r w:rsidRPr="008767E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42FCB15" w14:textId="77777777" w:rsidR="00002BCC" w:rsidRPr="008767EB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977"/>
        <w:gridCol w:w="3544"/>
        <w:gridCol w:w="1843"/>
      </w:tblGrid>
      <w:tr w:rsidR="00002BCC" w:rsidRPr="008767EB" w14:paraId="039BBC65" w14:textId="77777777" w:rsidTr="001F6F0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88EA6A4" w14:textId="77777777" w:rsidR="00002BCC" w:rsidRPr="008767EB" w:rsidRDefault="00002BCC" w:rsidP="001F6F0D">
            <w:pPr>
              <w:pStyle w:val="TableHeading"/>
            </w:pPr>
            <w:r w:rsidRPr="008767EB">
              <w:t>Commencement information</w:t>
            </w:r>
          </w:p>
        </w:tc>
      </w:tr>
      <w:tr w:rsidR="00002BCC" w:rsidRPr="008767EB" w14:paraId="3BEB4DDA" w14:textId="77777777" w:rsidTr="00744393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89727DE" w14:textId="77777777" w:rsidR="00002BCC" w:rsidRPr="008767EB" w:rsidRDefault="00002BCC" w:rsidP="001F6F0D">
            <w:pPr>
              <w:pStyle w:val="TableHeading"/>
            </w:pPr>
            <w:r w:rsidRPr="008767EB">
              <w:t>Column 1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9E11377" w14:textId="77777777" w:rsidR="00002BCC" w:rsidRPr="008767EB" w:rsidRDefault="00002BCC" w:rsidP="001F6F0D">
            <w:pPr>
              <w:pStyle w:val="TableHeading"/>
            </w:pPr>
            <w:r w:rsidRPr="008767E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AB48F54" w14:textId="77777777" w:rsidR="00002BCC" w:rsidRPr="008767EB" w:rsidRDefault="00002BCC" w:rsidP="001F6F0D">
            <w:pPr>
              <w:pStyle w:val="TableHeading"/>
            </w:pPr>
            <w:r w:rsidRPr="008767EB">
              <w:t>Column 3</w:t>
            </w:r>
          </w:p>
        </w:tc>
      </w:tr>
      <w:tr w:rsidR="00002BCC" w:rsidRPr="008767EB" w14:paraId="73089629" w14:textId="77777777" w:rsidTr="00744393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D1670D9" w14:textId="77777777" w:rsidR="00002BCC" w:rsidRPr="008767EB" w:rsidRDefault="00002BCC" w:rsidP="001F6F0D">
            <w:pPr>
              <w:pStyle w:val="TableHeading"/>
            </w:pPr>
            <w:r w:rsidRPr="008767EB">
              <w:t>Provisions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0F407B3" w14:textId="77777777" w:rsidR="00002BCC" w:rsidRPr="008767EB" w:rsidRDefault="00002BCC" w:rsidP="001F6F0D">
            <w:pPr>
              <w:pStyle w:val="TableHeading"/>
            </w:pPr>
            <w:r w:rsidRPr="008767E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CD85A2F" w14:textId="77777777" w:rsidR="00002BCC" w:rsidRPr="008767EB" w:rsidRDefault="00002BCC" w:rsidP="001F6F0D">
            <w:pPr>
              <w:pStyle w:val="TableHeading"/>
            </w:pPr>
            <w:r w:rsidRPr="008767EB">
              <w:t>Date/Details</w:t>
            </w:r>
          </w:p>
        </w:tc>
      </w:tr>
      <w:tr w:rsidR="00002BCC" w:rsidRPr="008767EB" w14:paraId="7F07400B" w14:textId="77777777" w:rsidTr="00744393"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B75A1F9" w14:textId="77777777" w:rsidR="00002BCC" w:rsidRPr="008767EB" w:rsidRDefault="00002BCC" w:rsidP="002D2078">
            <w:pPr>
              <w:pStyle w:val="Tabletext"/>
              <w:rPr>
                <w:i/>
              </w:rPr>
            </w:pPr>
            <w:r w:rsidRPr="008767EB">
              <w:t xml:space="preserve">1. </w:t>
            </w:r>
            <w:r w:rsidR="00744393" w:rsidRPr="008767EB">
              <w:t xml:space="preserve"> The whole of this instrument</w:t>
            </w:r>
            <w:r w:rsidR="00744393" w:rsidRPr="008767EB">
              <w:rPr>
                <w:i/>
              </w:rPr>
              <w:t xml:space="preserve"> 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AD3A9B1" w14:textId="63BB8411" w:rsidR="00002BCC" w:rsidRPr="008767EB" w:rsidRDefault="009F0C2D" w:rsidP="00E730CD">
            <w:pPr>
              <w:pStyle w:val="Tabletext"/>
            </w:pPr>
            <w:r w:rsidRPr="008767EB">
              <w:t>1</w:t>
            </w:r>
            <w:r w:rsidR="00A83B30" w:rsidRPr="008767EB">
              <w:t xml:space="preserve"> </w:t>
            </w:r>
            <w:r w:rsidR="00D53ECB" w:rsidRPr="008767EB">
              <w:t>April</w:t>
            </w:r>
            <w:r w:rsidR="00786EB7" w:rsidRPr="008767EB">
              <w:t xml:space="preserve"> </w:t>
            </w:r>
            <w:r w:rsidR="00744393" w:rsidRPr="008767EB">
              <w:t>202</w:t>
            </w:r>
            <w:r w:rsidR="00D53ECB" w:rsidRPr="008767EB">
              <w:t>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21DC26" w14:textId="77777777" w:rsidR="00002BCC" w:rsidRPr="008767EB" w:rsidRDefault="00002BCC" w:rsidP="001F6F0D">
            <w:pPr>
              <w:pStyle w:val="Tabletext"/>
              <w:rPr>
                <w:i/>
              </w:rPr>
            </w:pPr>
          </w:p>
        </w:tc>
      </w:tr>
    </w:tbl>
    <w:p w14:paraId="5430E692" w14:textId="77777777" w:rsidR="00002BCC" w:rsidRPr="008767EB" w:rsidRDefault="00002BCC" w:rsidP="00002BCC">
      <w:pPr>
        <w:pStyle w:val="notetext"/>
      </w:pPr>
      <w:r w:rsidRPr="008767EB">
        <w:rPr>
          <w:snapToGrid w:val="0"/>
          <w:lang w:eastAsia="en-US"/>
        </w:rPr>
        <w:t>Note:</w:t>
      </w:r>
      <w:r w:rsidRPr="008767EB">
        <w:rPr>
          <w:snapToGrid w:val="0"/>
          <w:lang w:eastAsia="en-US"/>
        </w:rPr>
        <w:tab/>
        <w:t>This table relates only to the provisions of this instrument</w:t>
      </w:r>
      <w:r w:rsidRPr="008767EB">
        <w:t xml:space="preserve"> </w:t>
      </w:r>
      <w:r w:rsidRPr="008767EB">
        <w:rPr>
          <w:snapToGrid w:val="0"/>
          <w:lang w:eastAsia="en-US"/>
        </w:rPr>
        <w:t>as originally made. It will not be amended to deal with any later amendments of this instrument.</w:t>
      </w:r>
    </w:p>
    <w:p w14:paraId="730A638D" w14:textId="77777777" w:rsidR="00002BCC" w:rsidRPr="008767EB" w:rsidRDefault="00002BCC" w:rsidP="00002BCC">
      <w:pPr>
        <w:pStyle w:val="subsection"/>
      </w:pPr>
      <w:r w:rsidRPr="008767EB">
        <w:tab/>
        <w:t>(2)</w:t>
      </w:r>
      <w:r w:rsidRPr="008767EB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09A035E" w14:textId="77777777" w:rsidR="005E317F" w:rsidRPr="008767EB" w:rsidRDefault="005E317F" w:rsidP="005E317F">
      <w:pPr>
        <w:pStyle w:val="ActHead5"/>
      </w:pPr>
      <w:bookmarkStart w:id="4" w:name="_Toc116396799"/>
      <w:proofErr w:type="gramStart"/>
      <w:r w:rsidRPr="008767EB">
        <w:rPr>
          <w:rStyle w:val="CharSectno"/>
        </w:rPr>
        <w:t>3</w:t>
      </w:r>
      <w:r w:rsidRPr="008767EB">
        <w:t xml:space="preserve">  Authority</w:t>
      </w:r>
      <w:bookmarkEnd w:id="4"/>
      <w:proofErr w:type="gramEnd"/>
    </w:p>
    <w:p w14:paraId="5F8023C2" w14:textId="77777777" w:rsidR="005E317F" w:rsidRPr="008767EB" w:rsidRDefault="005E317F" w:rsidP="005E317F">
      <w:pPr>
        <w:pStyle w:val="subsection"/>
      </w:pPr>
      <w:r w:rsidRPr="008767EB">
        <w:tab/>
      </w:r>
      <w:r w:rsidRPr="008767EB">
        <w:tab/>
        <w:t xml:space="preserve">This instrument is made under </w:t>
      </w:r>
      <w:r w:rsidR="00744393" w:rsidRPr="008767EB">
        <w:t xml:space="preserve">section 85B of the </w:t>
      </w:r>
      <w:r w:rsidR="00744393" w:rsidRPr="008767EB">
        <w:rPr>
          <w:i/>
        </w:rPr>
        <w:t>National Health Act 1953</w:t>
      </w:r>
      <w:r w:rsidR="002A3922" w:rsidRPr="008767EB">
        <w:rPr>
          <w:i/>
        </w:rPr>
        <w:t>.</w:t>
      </w:r>
    </w:p>
    <w:p w14:paraId="51E8B7FF" w14:textId="77777777" w:rsidR="005E317F" w:rsidRPr="008767EB" w:rsidRDefault="005E317F" w:rsidP="005E317F">
      <w:pPr>
        <w:pStyle w:val="ActHead5"/>
      </w:pPr>
      <w:bookmarkStart w:id="5" w:name="_Toc116396800"/>
      <w:proofErr w:type="gramStart"/>
      <w:r w:rsidRPr="008767EB">
        <w:t>4  Schedules</w:t>
      </w:r>
      <w:bookmarkEnd w:id="5"/>
      <w:proofErr w:type="gramEnd"/>
    </w:p>
    <w:p w14:paraId="67E78867" w14:textId="77777777" w:rsidR="005E317F" w:rsidRPr="008767EB" w:rsidRDefault="005E317F" w:rsidP="005E317F">
      <w:pPr>
        <w:pStyle w:val="subsection"/>
      </w:pPr>
      <w:r w:rsidRPr="008767EB">
        <w:tab/>
      </w:r>
      <w:r w:rsidRPr="008767EB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868BE4C" w14:textId="77777777" w:rsidR="0020159E" w:rsidRPr="008767EB" w:rsidRDefault="0020159E" w:rsidP="005E317F">
      <w:pPr>
        <w:pStyle w:val="ActHead6"/>
        <w:pageBreakBefore/>
        <w:rPr>
          <w:rStyle w:val="CharAmSchNo"/>
        </w:rPr>
        <w:sectPr w:rsidR="0020159E" w:rsidRPr="008767EB" w:rsidSect="00B20990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  <w:bookmarkStart w:id="6" w:name="_Toc478567691"/>
    </w:p>
    <w:p w14:paraId="25592C26" w14:textId="77777777" w:rsidR="005E317F" w:rsidRPr="008767EB" w:rsidRDefault="005E317F" w:rsidP="005E317F">
      <w:pPr>
        <w:pStyle w:val="ActHead6"/>
        <w:pageBreakBefore/>
      </w:pPr>
      <w:bookmarkStart w:id="7" w:name="_Toc116396801"/>
      <w:r w:rsidRPr="008767EB">
        <w:rPr>
          <w:rStyle w:val="CharAmSchNo"/>
        </w:rPr>
        <w:lastRenderedPageBreak/>
        <w:t>Schedule 1</w:t>
      </w:r>
      <w:r w:rsidRPr="008767EB">
        <w:t>—</w:t>
      </w:r>
      <w:r w:rsidRPr="008767EB">
        <w:rPr>
          <w:rStyle w:val="CharAmSchText"/>
        </w:rPr>
        <w:t>Amendments</w:t>
      </w:r>
      <w:bookmarkEnd w:id="6"/>
      <w:bookmarkEnd w:id="7"/>
    </w:p>
    <w:p w14:paraId="0DBB355A" w14:textId="335E0577" w:rsidR="00954E88" w:rsidRPr="008767EB" w:rsidRDefault="00977447" w:rsidP="00954E88">
      <w:pPr>
        <w:pStyle w:val="ActHead9"/>
      </w:pPr>
      <w:bookmarkStart w:id="8" w:name="_Toc478567692"/>
      <w:bookmarkStart w:id="9" w:name="_Toc116396802"/>
      <w:r w:rsidRPr="008767EB">
        <w:t>National Health (Price and Special Patient Contribution) Determination 202</w:t>
      </w:r>
      <w:r w:rsidR="00A0073A" w:rsidRPr="008767EB">
        <w:t>2</w:t>
      </w:r>
      <w:r w:rsidRPr="008767EB">
        <w:t xml:space="preserve"> (PB </w:t>
      </w:r>
      <w:r w:rsidR="00A0073A" w:rsidRPr="008767EB">
        <w:t>98</w:t>
      </w:r>
      <w:r w:rsidRPr="008767EB">
        <w:t xml:space="preserve"> of 202</w:t>
      </w:r>
      <w:r w:rsidR="00A0073A" w:rsidRPr="008767EB">
        <w:t>2</w:t>
      </w:r>
      <w:r w:rsidRPr="008767EB">
        <w:t>)</w:t>
      </w:r>
      <w:bookmarkStart w:id="10" w:name="_Hlk92440352"/>
      <w:bookmarkStart w:id="11" w:name="_Hlk82502273"/>
      <w:bookmarkStart w:id="12" w:name="_Hlk77320630"/>
      <w:bookmarkStart w:id="13" w:name="_Hlk77315437"/>
      <w:bookmarkStart w:id="14" w:name="_Hlk82519650"/>
      <w:bookmarkEnd w:id="8"/>
      <w:bookmarkEnd w:id="9"/>
    </w:p>
    <w:p w14:paraId="4C206468" w14:textId="60DCF2CF" w:rsidR="00786EB7" w:rsidRPr="008767EB" w:rsidRDefault="00786EB7" w:rsidP="009953BE">
      <w:pPr>
        <w:pStyle w:val="Item"/>
        <w:ind w:left="0"/>
      </w:pPr>
    </w:p>
    <w:p w14:paraId="6374DF3B" w14:textId="191DFC82" w:rsidR="00F90904" w:rsidRPr="008767EB" w:rsidRDefault="00F90904" w:rsidP="00F90904">
      <w:pPr>
        <w:pStyle w:val="ItemHead"/>
        <w:numPr>
          <w:ilvl w:val="0"/>
          <w:numId w:val="36"/>
        </w:numPr>
      </w:pPr>
      <w:r w:rsidRPr="008767EB">
        <w:t>Schedule 1- entry for Betamethasone</w:t>
      </w:r>
    </w:p>
    <w:p w14:paraId="7888D8AE" w14:textId="0F94A491" w:rsidR="00786EB7" w:rsidRPr="008767EB" w:rsidRDefault="00786EB7" w:rsidP="00786EB7">
      <w:pPr>
        <w:pStyle w:val="ItemHead"/>
      </w:pPr>
    </w:p>
    <w:p w14:paraId="67689913" w14:textId="77777777" w:rsidR="00F90904" w:rsidRPr="008767EB" w:rsidRDefault="00F90904" w:rsidP="00F90904">
      <w:pPr>
        <w:pStyle w:val="Item"/>
      </w:pPr>
      <w:r w:rsidRPr="008767EB">
        <w:t>Omit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3440"/>
        <w:gridCol w:w="1816"/>
        <w:gridCol w:w="1946"/>
        <w:gridCol w:w="1496"/>
        <w:gridCol w:w="1693"/>
        <w:gridCol w:w="1589"/>
      </w:tblGrid>
      <w:tr w:rsidR="00F90904" w:rsidRPr="008767EB" w:rsidDel="00397000" w14:paraId="2C8248C6" w14:textId="77777777" w:rsidTr="00F90904">
        <w:trPr>
          <w:trHeight w:val="143"/>
        </w:trPr>
        <w:tc>
          <w:tcPr>
            <w:tcW w:w="218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2C56916" w14:textId="137F24FC" w:rsidR="00F90904" w:rsidRPr="008767EB" w:rsidDel="00397000" w:rsidRDefault="00F90904" w:rsidP="00F9090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Betamethasone</w:t>
            </w:r>
          </w:p>
        </w:tc>
        <w:tc>
          <w:tcPr>
            <w:tcW w:w="344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A5D3C25" w14:textId="063E5B35" w:rsidR="00F90904" w:rsidRPr="008767EB" w:rsidDel="00397000" w:rsidRDefault="00F90904" w:rsidP="00F9090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Cream 200 micrograms (as valerate) per g, 100 g</w:t>
            </w:r>
          </w:p>
        </w:tc>
        <w:tc>
          <w:tcPr>
            <w:tcW w:w="181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5D93866" w14:textId="587C5F26" w:rsidR="00F90904" w:rsidRPr="008767EB" w:rsidDel="00397000" w:rsidRDefault="00F90904" w:rsidP="00F9090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Application</w:t>
            </w:r>
          </w:p>
        </w:tc>
        <w:tc>
          <w:tcPr>
            <w:tcW w:w="194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9557C8B" w14:textId="620C4685" w:rsidR="00F90904" w:rsidRPr="008767EB" w:rsidDel="00397000" w:rsidRDefault="00F90904" w:rsidP="00F9090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Betnovate 1/5</w:t>
            </w:r>
          </w:p>
        </w:tc>
        <w:tc>
          <w:tcPr>
            <w:tcW w:w="149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F97B205" w14:textId="1A721D65" w:rsidR="00F90904" w:rsidRPr="008767EB" w:rsidDel="00397000" w:rsidRDefault="00F90904" w:rsidP="00F9090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9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9953546" w14:textId="3C1844BE" w:rsidR="00F90904" w:rsidRPr="008767EB" w:rsidDel="00397000" w:rsidRDefault="00F90904" w:rsidP="00F9090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7.20</w:t>
            </w:r>
          </w:p>
        </w:tc>
        <w:tc>
          <w:tcPr>
            <w:tcW w:w="158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C296E8A" w14:textId="6EE371DF" w:rsidR="00F90904" w:rsidRPr="008767EB" w:rsidDel="00397000" w:rsidRDefault="00F90904" w:rsidP="00F9090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9.98</w:t>
            </w:r>
          </w:p>
        </w:tc>
      </w:tr>
      <w:tr w:rsidR="00F90904" w:rsidRPr="008767EB" w:rsidDel="00397000" w14:paraId="25C87DBE" w14:textId="77777777" w:rsidTr="00F90904">
        <w:trPr>
          <w:trHeight w:val="143"/>
        </w:trPr>
        <w:tc>
          <w:tcPr>
            <w:tcW w:w="218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D2EA6F4" w14:textId="77777777" w:rsidR="00F90904" w:rsidRPr="008767EB" w:rsidDel="00397000" w:rsidRDefault="00F90904" w:rsidP="00F90904">
            <w:pPr>
              <w:pStyle w:val="Item"/>
            </w:pPr>
          </w:p>
        </w:tc>
        <w:tc>
          <w:tcPr>
            <w:tcW w:w="344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1C79C02" w14:textId="3CADBF1F" w:rsidR="00F90904" w:rsidRPr="008767EB" w:rsidDel="00397000" w:rsidRDefault="00F90904" w:rsidP="00F90904">
            <w:pPr>
              <w:pStyle w:val="Item"/>
            </w:pPr>
          </w:p>
        </w:tc>
        <w:tc>
          <w:tcPr>
            <w:tcW w:w="181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1B8C981" w14:textId="7089D56F" w:rsidR="00F90904" w:rsidRPr="008767EB" w:rsidDel="00397000" w:rsidRDefault="00F90904" w:rsidP="00F90904">
            <w:pPr>
              <w:pStyle w:val="Item"/>
            </w:pPr>
          </w:p>
        </w:tc>
        <w:tc>
          <w:tcPr>
            <w:tcW w:w="194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91705FF" w14:textId="2622C6C4" w:rsidR="00F90904" w:rsidRPr="008767EB" w:rsidDel="00397000" w:rsidRDefault="00F90904" w:rsidP="00F90904">
            <w:pPr>
              <w:pStyle w:val="Item"/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Celestone</w:t>
            </w:r>
            <w:proofErr w:type="spellEnd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  <w:t>M</w:t>
            </w:r>
          </w:p>
        </w:tc>
        <w:tc>
          <w:tcPr>
            <w:tcW w:w="149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34DE0F3" w14:textId="150EC5E7" w:rsidR="00F90904" w:rsidRPr="008767EB" w:rsidDel="00397000" w:rsidRDefault="00F90904" w:rsidP="00F9090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9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DBBCEE7" w14:textId="703BC1BE" w:rsidR="00F90904" w:rsidRPr="008767EB" w:rsidDel="00397000" w:rsidRDefault="00F90904" w:rsidP="00F9090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7.20</w:t>
            </w:r>
          </w:p>
        </w:tc>
        <w:tc>
          <w:tcPr>
            <w:tcW w:w="158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8FD3ADF" w14:textId="5C1C8579" w:rsidR="00F90904" w:rsidRPr="008767EB" w:rsidDel="00397000" w:rsidRDefault="00F90904" w:rsidP="00F9090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9.52</w:t>
            </w:r>
          </w:p>
        </w:tc>
      </w:tr>
      <w:tr w:rsidR="00F90904" w:rsidRPr="008767EB" w:rsidDel="00397000" w14:paraId="4C908E72" w14:textId="77777777" w:rsidTr="00F90904">
        <w:trPr>
          <w:trHeight w:val="143"/>
        </w:trPr>
        <w:tc>
          <w:tcPr>
            <w:tcW w:w="218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78C97E6" w14:textId="77777777" w:rsidR="00F90904" w:rsidRPr="008767EB" w:rsidDel="00397000" w:rsidRDefault="00F90904" w:rsidP="00F90904">
            <w:pPr>
              <w:pStyle w:val="Item"/>
            </w:pPr>
          </w:p>
        </w:tc>
        <w:tc>
          <w:tcPr>
            <w:tcW w:w="344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7AC1D0A" w14:textId="2A7A9D53" w:rsidR="00F90904" w:rsidRPr="008767EB" w:rsidDel="00397000" w:rsidRDefault="00F90904" w:rsidP="00F9090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Cream 500 micrograms (as dipropionate) per g, 15 g</w:t>
            </w:r>
          </w:p>
        </w:tc>
        <w:tc>
          <w:tcPr>
            <w:tcW w:w="181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0E2AADF" w14:textId="37190F70" w:rsidR="00F90904" w:rsidRPr="008767EB" w:rsidDel="00397000" w:rsidRDefault="00F90904" w:rsidP="00F9090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Application</w:t>
            </w:r>
          </w:p>
        </w:tc>
        <w:tc>
          <w:tcPr>
            <w:tcW w:w="194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2C22D97" w14:textId="4E0CD516" w:rsidR="00F90904" w:rsidRPr="008767EB" w:rsidDel="00397000" w:rsidRDefault="00F90904" w:rsidP="00F90904">
            <w:pPr>
              <w:pStyle w:val="Item"/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Diprosone</w:t>
            </w:r>
            <w:proofErr w:type="spellEnd"/>
          </w:p>
        </w:tc>
        <w:tc>
          <w:tcPr>
            <w:tcW w:w="149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E5BC802" w14:textId="028043AF" w:rsidR="00F90904" w:rsidRPr="008767EB" w:rsidDel="00397000" w:rsidRDefault="00F90904" w:rsidP="00F9090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9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214B984" w14:textId="63C62152" w:rsidR="00F90904" w:rsidRPr="008767EB" w:rsidDel="00397000" w:rsidRDefault="00F90904" w:rsidP="00F9090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5.43</w:t>
            </w:r>
          </w:p>
        </w:tc>
        <w:tc>
          <w:tcPr>
            <w:tcW w:w="158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01DA6B0" w14:textId="6A659228" w:rsidR="00F90904" w:rsidRPr="008767EB" w:rsidDel="00397000" w:rsidRDefault="00F90904" w:rsidP="00F9090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7.71</w:t>
            </w:r>
          </w:p>
        </w:tc>
      </w:tr>
      <w:tr w:rsidR="00F90904" w:rsidRPr="008767EB" w:rsidDel="00397000" w14:paraId="4CFAF4A8" w14:textId="77777777" w:rsidTr="00F90904">
        <w:trPr>
          <w:trHeight w:val="143"/>
        </w:trPr>
        <w:tc>
          <w:tcPr>
            <w:tcW w:w="218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0B58374" w14:textId="77777777" w:rsidR="00F90904" w:rsidRPr="008767EB" w:rsidDel="00397000" w:rsidRDefault="00F90904" w:rsidP="00F90904">
            <w:pPr>
              <w:pStyle w:val="Item"/>
            </w:pPr>
          </w:p>
        </w:tc>
        <w:tc>
          <w:tcPr>
            <w:tcW w:w="344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E80E364" w14:textId="373BA6BF" w:rsidR="00F90904" w:rsidRPr="008767EB" w:rsidDel="00397000" w:rsidRDefault="00F90904" w:rsidP="00F9090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Cream 500 micrograms (as valerate) per g, 15 g</w:t>
            </w:r>
          </w:p>
        </w:tc>
        <w:tc>
          <w:tcPr>
            <w:tcW w:w="181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1A03C89" w14:textId="6063660E" w:rsidR="00F90904" w:rsidRPr="008767EB" w:rsidDel="00397000" w:rsidRDefault="00F90904" w:rsidP="00F9090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Application</w:t>
            </w:r>
          </w:p>
        </w:tc>
        <w:tc>
          <w:tcPr>
            <w:tcW w:w="194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B3F1901" w14:textId="52F1899D" w:rsidR="00F90904" w:rsidRPr="008767EB" w:rsidDel="00397000" w:rsidRDefault="00F90904" w:rsidP="00F9090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Betnovate 1/2</w:t>
            </w:r>
          </w:p>
        </w:tc>
        <w:tc>
          <w:tcPr>
            <w:tcW w:w="149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EAF0EE8" w14:textId="05CDDB4B" w:rsidR="00F90904" w:rsidRPr="008767EB" w:rsidDel="00397000" w:rsidRDefault="00F90904" w:rsidP="00F9090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9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DBC86C" w14:textId="6ED06D9E" w:rsidR="00F90904" w:rsidRPr="008767EB" w:rsidDel="00397000" w:rsidRDefault="00F90904" w:rsidP="00F9090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158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6A4D7E4" w14:textId="1CF5E2B2" w:rsidR="00F90904" w:rsidRPr="008767EB" w:rsidDel="00397000" w:rsidRDefault="00F90904" w:rsidP="00F9090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4.88</w:t>
            </w:r>
          </w:p>
        </w:tc>
      </w:tr>
      <w:tr w:rsidR="00F90904" w:rsidRPr="008767EB" w:rsidDel="00397000" w14:paraId="1D3966A1" w14:textId="77777777" w:rsidTr="00F90904">
        <w:trPr>
          <w:trHeight w:val="143"/>
        </w:trPr>
        <w:tc>
          <w:tcPr>
            <w:tcW w:w="218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16F14C6" w14:textId="77777777" w:rsidR="00F90904" w:rsidRPr="008767EB" w:rsidDel="00397000" w:rsidRDefault="00F90904" w:rsidP="00F90904">
            <w:pPr>
              <w:pStyle w:val="Item"/>
            </w:pPr>
          </w:p>
        </w:tc>
        <w:tc>
          <w:tcPr>
            <w:tcW w:w="344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D7CAF8B" w14:textId="20069258" w:rsidR="00F90904" w:rsidRPr="008767EB" w:rsidRDefault="00F90904" w:rsidP="00F90904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Ointment 500 micrograms (as dipropionate) per g, 15 g</w:t>
            </w:r>
          </w:p>
        </w:tc>
        <w:tc>
          <w:tcPr>
            <w:tcW w:w="181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3674980" w14:textId="3728FEFB" w:rsidR="00F90904" w:rsidRPr="008767EB" w:rsidRDefault="00F90904" w:rsidP="00F90904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Application</w:t>
            </w:r>
          </w:p>
        </w:tc>
        <w:tc>
          <w:tcPr>
            <w:tcW w:w="194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C7BA3D1" w14:textId="3ACAA1D3" w:rsidR="00F90904" w:rsidRPr="008767EB" w:rsidRDefault="00F90904" w:rsidP="00F90904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Diprosone</w:t>
            </w:r>
            <w:proofErr w:type="spellEnd"/>
          </w:p>
        </w:tc>
        <w:tc>
          <w:tcPr>
            <w:tcW w:w="149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E486D8F" w14:textId="0AAEEFCD" w:rsidR="00F90904" w:rsidRPr="008767EB" w:rsidRDefault="00F90904" w:rsidP="00F90904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9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B9FB841" w14:textId="74323E45" w:rsidR="00F90904" w:rsidRPr="008767EB" w:rsidRDefault="00F90904" w:rsidP="00F90904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5.43</w:t>
            </w:r>
          </w:p>
        </w:tc>
        <w:tc>
          <w:tcPr>
            <w:tcW w:w="158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96C5D06" w14:textId="468BE31D" w:rsidR="00F90904" w:rsidRPr="008767EB" w:rsidRDefault="00F90904" w:rsidP="00F90904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7.71</w:t>
            </w:r>
          </w:p>
        </w:tc>
      </w:tr>
    </w:tbl>
    <w:p w14:paraId="547A103D" w14:textId="44375D56" w:rsidR="00F90904" w:rsidRPr="008767EB" w:rsidRDefault="00F90904" w:rsidP="00F90904">
      <w:pPr>
        <w:pStyle w:val="Item"/>
      </w:pPr>
      <w:r w:rsidRPr="008767EB">
        <w:t>Insert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3440"/>
        <w:gridCol w:w="1816"/>
        <w:gridCol w:w="1946"/>
        <w:gridCol w:w="1496"/>
        <w:gridCol w:w="1693"/>
        <w:gridCol w:w="1589"/>
      </w:tblGrid>
      <w:tr w:rsidR="00F90904" w:rsidRPr="008767EB" w:rsidDel="00397000" w14:paraId="07DB3118" w14:textId="77777777" w:rsidTr="002A7085">
        <w:trPr>
          <w:trHeight w:val="143"/>
        </w:trPr>
        <w:tc>
          <w:tcPr>
            <w:tcW w:w="218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C677CF1" w14:textId="77777777" w:rsidR="00F90904" w:rsidRPr="008767EB" w:rsidDel="00397000" w:rsidRDefault="00F90904" w:rsidP="002A7085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Betamethasone</w:t>
            </w:r>
          </w:p>
        </w:tc>
        <w:tc>
          <w:tcPr>
            <w:tcW w:w="344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9310D22" w14:textId="77777777" w:rsidR="00F90904" w:rsidRPr="008767EB" w:rsidDel="00397000" w:rsidRDefault="00F90904" w:rsidP="002A7085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Cream 200 micrograms (as valerate) per g, 100 g</w:t>
            </w:r>
          </w:p>
        </w:tc>
        <w:tc>
          <w:tcPr>
            <w:tcW w:w="181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9D19430" w14:textId="77777777" w:rsidR="00F90904" w:rsidRPr="008767EB" w:rsidDel="00397000" w:rsidRDefault="00F90904" w:rsidP="002A7085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Application</w:t>
            </w:r>
          </w:p>
        </w:tc>
        <w:tc>
          <w:tcPr>
            <w:tcW w:w="194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82ED02C" w14:textId="77777777" w:rsidR="00F90904" w:rsidRPr="008767EB" w:rsidDel="00397000" w:rsidRDefault="00F90904" w:rsidP="002A7085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Betnovate 1/5</w:t>
            </w:r>
          </w:p>
        </w:tc>
        <w:tc>
          <w:tcPr>
            <w:tcW w:w="149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6F526E9" w14:textId="77777777" w:rsidR="00F90904" w:rsidRPr="008767EB" w:rsidDel="00397000" w:rsidRDefault="00F90904" w:rsidP="002A7085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9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5E2AD4E" w14:textId="5A5DC8ED" w:rsidR="00F90904" w:rsidRPr="008767EB" w:rsidDel="00397000" w:rsidRDefault="00301C59" w:rsidP="002A7085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4.93</w:t>
            </w:r>
          </w:p>
        </w:tc>
        <w:tc>
          <w:tcPr>
            <w:tcW w:w="158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41F826C" w14:textId="7FD325EA" w:rsidR="00F90904" w:rsidRPr="008767EB" w:rsidDel="00397000" w:rsidRDefault="00301C59" w:rsidP="002A7085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6.84</w:t>
            </w:r>
          </w:p>
        </w:tc>
      </w:tr>
      <w:tr w:rsidR="00301C59" w:rsidRPr="008767EB" w:rsidDel="00397000" w14:paraId="6F71CECC" w14:textId="77777777" w:rsidTr="002A7085">
        <w:trPr>
          <w:trHeight w:val="143"/>
        </w:trPr>
        <w:tc>
          <w:tcPr>
            <w:tcW w:w="218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EF7209C" w14:textId="77777777" w:rsidR="00301C59" w:rsidRPr="008767EB" w:rsidDel="00397000" w:rsidRDefault="00301C59" w:rsidP="00301C59">
            <w:pPr>
              <w:pStyle w:val="Item"/>
            </w:pPr>
          </w:p>
        </w:tc>
        <w:tc>
          <w:tcPr>
            <w:tcW w:w="344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9AAF808" w14:textId="77777777" w:rsidR="00301C59" w:rsidRPr="008767EB" w:rsidDel="00397000" w:rsidRDefault="00301C59" w:rsidP="00301C59">
            <w:pPr>
              <w:pStyle w:val="Item"/>
            </w:pPr>
          </w:p>
        </w:tc>
        <w:tc>
          <w:tcPr>
            <w:tcW w:w="181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EFA3261" w14:textId="77777777" w:rsidR="00301C59" w:rsidRPr="008767EB" w:rsidDel="00397000" w:rsidRDefault="00301C59" w:rsidP="00301C59">
            <w:pPr>
              <w:pStyle w:val="Item"/>
            </w:pPr>
          </w:p>
        </w:tc>
        <w:tc>
          <w:tcPr>
            <w:tcW w:w="194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F6BAD86" w14:textId="77777777" w:rsidR="00301C59" w:rsidRPr="008767EB" w:rsidDel="00397000" w:rsidRDefault="00301C59" w:rsidP="00301C59">
            <w:pPr>
              <w:pStyle w:val="Item"/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Celestone</w:t>
            </w:r>
            <w:proofErr w:type="spellEnd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  <w:t>M</w:t>
            </w:r>
          </w:p>
        </w:tc>
        <w:tc>
          <w:tcPr>
            <w:tcW w:w="149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0ECB1F1" w14:textId="77777777" w:rsidR="00301C59" w:rsidRPr="008767EB" w:rsidDel="00397000" w:rsidRDefault="00301C59" w:rsidP="00301C59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9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373303C" w14:textId="6F09BE65" w:rsidR="00301C59" w:rsidRPr="008767EB" w:rsidDel="00397000" w:rsidRDefault="00301C59" w:rsidP="00301C59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4.93</w:t>
            </w:r>
          </w:p>
        </w:tc>
        <w:tc>
          <w:tcPr>
            <w:tcW w:w="158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50E44C9" w14:textId="72F9D6D9" w:rsidR="00301C59" w:rsidRPr="008767EB" w:rsidDel="00397000" w:rsidRDefault="00301C59" w:rsidP="00301C59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6.</w:t>
            </w:r>
            <w:r w:rsidR="00F94FF5"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52</w:t>
            </w:r>
          </w:p>
        </w:tc>
      </w:tr>
      <w:tr w:rsidR="00F90904" w:rsidRPr="008767EB" w:rsidDel="00397000" w14:paraId="115A2069" w14:textId="77777777" w:rsidTr="002A7085">
        <w:trPr>
          <w:trHeight w:val="143"/>
        </w:trPr>
        <w:tc>
          <w:tcPr>
            <w:tcW w:w="218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176B01" w14:textId="77777777" w:rsidR="00F90904" w:rsidRPr="008767EB" w:rsidDel="00397000" w:rsidRDefault="00F90904" w:rsidP="002A7085">
            <w:pPr>
              <w:pStyle w:val="Item"/>
            </w:pPr>
          </w:p>
        </w:tc>
        <w:tc>
          <w:tcPr>
            <w:tcW w:w="344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9711228" w14:textId="77777777" w:rsidR="00F90904" w:rsidRPr="008767EB" w:rsidDel="00397000" w:rsidRDefault="00F90904" w:rsidP="002A7085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Cream 500 micrograms (as dipropionate) per g, 15 g</w:t>
            </w:r>
          </w:p>
        </w:tc>
        <w:tc>
          <w:tcPr>
            <w:tcW w:w="181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1D247B1" w14:textId="77777777" w:rsidR="00F90904" w:rsidRPr="008767EB" w:rsidDel="00397000" w:rsidRDefault="00F90904" w:rsidP="002A7085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Application</w:t>
            </w:r>
          </w:p>
        </w:tc>
        <w:tc>
          <w:tcPr>
            <w:tcW w:w="194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B15563A" w14:textId="77777777" w:rsidR="00F90904" w:rsidRPr="008767EB" w:rsidDel="00397000" w:rsidRDefault="00F90904" w:rsidP="002A7085">
            <w:pPr>
              <w:pStyle w:val="Item"/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Diprosone</w:t>
            </w:r>
            <w:proofErr w:type="spellEnd"/>
          </w:p>
        </w:tc>
        <w:tc>
          <w:tcPr>
            <w:tcW w:w="149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C99AB89" w14:textId="77777777" w:rsidR="00F90904" w:rsidRPr="008767EB" w:rsidDel="00397000" w:rsidRDefault="00F90904" w:rsidP="002A7085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9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E569703" w14:textId="75B42A61" w:rsidR="00F90904" w:rsidRPr="008767EB" w:rsidDel="00397000" w:rsidRDefault="00301C59" w:rsidP="002A7085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3.65</w:t>
            </w:r>
          </w:p>
        </w:tc>
        <w:tc>
          <w:tcPr>
            <w:tcW w:w="158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AEC2BD3" w14:textId="1BCACCA4" w:rsidR="00F90904" w:rsidRPr="008767EB" w:rsidDel="00397000" w:rsidRDefault="00301C59" w:rsidP="002A7085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5.18</w:t>
            </w:r>
          </w:p>
        </w:tc>
      </w:tr>
      <w:tr w:rsidR="00F90904" w:rsidRPr="008767EB" w:rsidDel="00397000" w14:paraId="1B82AC9C" w14:textId="77777777" w:rsidTr="002A7085">
        <w:trPr>
          <w:trHeight w:val="143"/>
        </w:trPr>
        <w:tc>
          <w:tcPr>
            <w:tcW w:w="218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99A1F0E" w14:textId="77777777" w:rsidR="00F90904" w:rsidRPr="008767EB" w:rsidDel="00397000" w:rsidRDefault="00F90904" w:rsidP="002A7085">
            <w:pPr>
              <w:pStyle w:val="Item"/>
            </w:pPr>
          </w:p>
        </w:tc>
        <w:tc>
          <w:tcPr>
            <w:tcW w:w="344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8A63DCB" w14:textId="77777777" w:rsidR="00F90904" w:rsidRPr="008767EB" w:rsidDel="00397000" w:rsidRDefault="00F90904" w:rsidP="002A7085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Cream 500 micrograms (as valerate) per g, 15 g</w:t>
            </w:r>
          </w:p>
        </w:tc>
        <w:tc>
          <w:tcPr>
            <w:tcW w:w="181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C9D6930" w14:textId="77777777" w:rsidR="00F90904" w:rsidRPr="008767EB" w:rsidDel="00397000" w:rsidRDefault="00F90904" w:rsidP="002A7085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Application</w:t>
            </w:r>
          </w:p>
        </w:tc>
        <w:tc>
          <w:tcPr>
            <w:tcW w:w="194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DD94B7A" w14:textId="77777777" w:rsidR="00F90904" w:rsidRPr="008767EB" w:rsidDel="00397000" w:rsidRDefault="00F90904" w:rsidP="002A7085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Betnovate 1/2</w:t>
            </w:r>
          </w:p>
        </w:tc>
        <w:tc>
          <w:tcPr>
            <w:tcW w:w="149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4315685" w14:textId="77777777" w:rsidR="00F90904" w:rsidRPr="008767EB" w:rsidDel="00397000" w:rsidRDefault="00F90904" w:rsidP="002A7085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9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3D105EE" w14:textId="77777777" w:rsidR="00F90904" w:rsidRPr="008767EB" w:rsidDel="00397000" w:rsidRDefault="00F90904" w:rsidP="002A7085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2.50</w:t>
            </w:r>
          </w:p>
        </w:tc>
        <w:tc>
          <w:tcPr>
            <w:tcW w:w="158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4DD5E97" w14:textId="77777777" w:rsidR="00F90904" w:rsidRPr="008767EB" w:rsidDel="00397000" w:rsidRDefault="00F90904" w:rsidP="002A7085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4.88</w:t>
            </w:r>
          </w:p>
        </w:tc>
      </w:tr>
      <w:tr w:rsidR="00F90904" w:rsidRPr="008767EB" w14:paraId="005CBE3B" w14:textId="77777777" w:rsidTr="002A7085">
        <w:trPr>
          <w:trHeight w:val="143"/>
        </w:trPr>
        <w:tc>
          <w:tcPr>
            <w:tcW w:w="218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F24A9C5" w14:textId="77777777" w:rsidR="00F90904" w:rsidRPr="008767EB" w:rsidDel="00397000" w:rsidRDefault="00F90904" w:rsidP="002A7085">
            <w:pPr>
              <w:pStyle w:val="Item"/>
            </w:pPr>
          </w:p>
        </w:tc>
        <w:tc>
          <w:tcPr>
            <w:tcW w:w="344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C91E73F" w14:textId="77777777" w:rsidR="00F90904" w:rsidRPr="008767EB" w:rsidRDefault="00F90904" w:rsidP="002A7085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Ointment 500 micrograms (as dipropionate) per g, 15 g</w:t>
            </w:r>
          </w:p>
        </w:tc>
        <w:tc>
          <w:tcPr>
            <w:tcW w:w="181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4613F51" w14:textId="77777777" w:rsidR="00F90904" w:rsidRPr="008767EB" w:rsidRDefault="00F90904" w:rsidP="002A7085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Application</w:t>
            </w:r>
          </w:p>
        </w:tc>
        <w:tc>
          <w:tcPr>
            <w:tcW w:w="194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1C6E1B0" w14:textId="77777777" w:rsidR="00F90904" w:rsidRPr="008767EB" w:rsidRDefault="00F90904" w:rsidP="002A7085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Diprosone</w:t>
            </w:r>
            <w:proofErr w:type="spellEnd"/>
          </w:p>
        </w:tc>
        <w:tc>
          <w:tcPr>
            <w:tcW w:w="149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5CCFFEB" w14:textId="77777777" w:rsidR="00F90904" w:rsidRPr="008767EB" w:rsidRDefault="00F90904" w:rsidP="002A7085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9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482B230" w14:textId="4E197DBA" w:rsidR="00F90904" w:rsidRPr="008767EB" w:rsidRDefault="00301C59" w:rsidP="002A7085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3.65</w:t>
            </w:r>
          </w:p>
        </w:tc>
        <w:tc>
          <w:tcPr>
            <w:tcW w:w="158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4FAB0C7" w14:textId="42F933B8" w:rsidR="00F90904" w:rsidRPr="008767EB" w:rsidRDefault="00301C59" w:rsidP="002A7085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5.18</w:t>
            </w:r>
          </w:p>
        </w:tc>
      </w:tr>
    </w:tbl>
    <w:p w14:paraId="168D78FF" w14:textId="77777777" w:rsidR="00F90904" w:rsidRPr="008767EB" w:rsidRDefault="00F90904" w:rsidP="00F90904">
      <w:pPr>
        <w:pStyle w:val="ItemHead"/>
      </w:pPr>
    </w:p>
    <w:p w14:paraId="6AD7E16E" w14:textId="76F01EDC" w:rsidR="00F90904" w:rsidRPr="008767EB" w:rsidRDefault="00F90904" w:rsidP="00F90904">
      <w:pPr>
        <w:pStyle w:val="Item"/>
      </w:pPr>
    </w:p>
    <w:p w14:paraId="15A4B6D3" w14:textId="4FC5A639" w:rsidR="00F90904" w:rsidRPr="008767EB" w:rsidRDefault="00F90904" w:rsidP="00F90904">
      <w:pPr>
        <w:pStyle w:val="ItemHead"/>
        <w:numPr>
          <w:ilvl w:val="0"/>
          <w:numId w:val="36"/>
        </w:numPr>
      </w:pPr>
      <w:r w:rsidRPr="008767EB">
        <w:t>Schedule 1- entry for Brimonidine</w:t>
      </w:r>
    </w:p>
    <w:p w14:paraId="2D732057" w14:textId="1AC21615" w:rsidR="00F90904" w:rsidRPr="008767EB" w:rsidRDefault="00F90904" w:rsidP="00F90904">
      <w:pPr>
        <w:pStyle w:val="Item"/>
      </w:pPr>
    </w:p>
    <w:p w14:paraId="061B4BC8" w14:textId="77777777" w:rsidR="00F90904" w:rsidRPr="008767EB" w:rsidRDefault="00F90904" w:rsidP="00F90904">
      <w:pPr>
        <w:pStyle w:val="Item"/>
      </w:pPr>
      <w:r w:rsidRPr="008767EB">
        <w:t>Omit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3440"/>
        <w:gridCol w:w="1816"/>
        <w:gridCol w:w="1946"/>
        <w:gridCol w:w="1496"/>
        <w:gridCol w:w="1693"/>
        <w:gridCol w:w="1589"/>
      </w:tblGrid>
      <w:tr w:rsidR="00F90904" w:rsidRPr="008767EB" w:rsidDel="00397000" w14:paraId="3273C7A8" w14:textId="77777777" w:rsidTr="002A7085">
        <w:trPr>
          <w:trHeight w:val="143"/>
        </w:trPr>
        <w:tc>
          <w:tcPr>
            <w:tcW w:w="218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036E6C9" w14:textId="61BFE448" w:rsidR="00F90904" w:rsidRPr="008767EB" w:rsidDel="00397000" w:rsidRDefault="00F90904" w:rsidP="00F9090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Brimonidine</w:t>
            </w:r>
          </w:p>
        </w:tc>
        <w:tc>
          <w:tcPr>
            <w:tcW w:w="344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5409086" w14:textId="7FFB7523" w:rsidR="00F90904" w:rsidRPr="008767EB" w:rsidDel="00397000" w:rsidRDefault="00F90904" w:rsidP="00F9090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Eye drops containing brimonidine tartrate 2 mg per mL, 5 mL</w:t>
            </w:r>
          </w:p>
        </w:tc>
        <w:tc>
          <w:tcPr>
            <w:tcW w:w="181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8F546EA" w14:textId="10C0A41F" w:rsidR="00F90904" w:rsidRPr="008767EB" w:rsidDel="00397000" w:rsidRDefault="00F90904" w:rsidP="00F9090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Application to the eye</w:t>
            </w:r>
          </w:p>
        </w:tc>
        <w:tc>
          <w:tcPr>
            <w:tcW w:w="194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4AE3781" w14:textId="41285155" w:rsidR="00F90904" w:rsidRPr="008767EB" w:rsidDel="00397000" w:rsidRDefault="00F90904" w:rsidP="00F90904">
            <w:pPr>
              <w:pStyle w:val="Item"/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Alphagan</w:t>
            </w:r>
            <w:proofErr w:type="spellEnd"/>
          </w:p>
        </w:tc>
        <w:tc>
          <w:tcPr>
            <w:tcW w:w="149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A94280D" w14:textId="1874DAD1" w:rsidR="00F90904" w:rsidRPr="008767EB" w:rsidDel="00397000" w:rsidRDefault="00F90904" w:rsidP="00F9090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9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0D172E8" w14:textId="21723D20" w:rsidR="00F90904" w:rsidRPr="008767EB" w:rsidDel="00397000" w:rsidRDefault="00F90904" w:rsidP="00F9090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11.10</w:t>
            </w:r>
          </w:p>
        </w:tc>
        <w:tc>
          <w:tcPr>
            <w:tcW w:w="158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E32159C" w14:textId="2AE046FE" w:rsidR="00F90904" w:rsidRPr="008767EB" w:rsidDel="00397000" w:rsidRDefault="00F90904" w:rsidP="00F9090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12.42</w:t>
            </w:r>
          </w:p>
        </w:tc>
      </w:tr>
    </w:tbl>
    <w:p w14:paraId="22D5ECD6" w14:textId="61463226" w:rsidR="00F90904" w:rsidRPr="008767EB" w:rsidRDefault="00F90904" w:rsidP="00F90904">
      <w:pPr>
        <w:pStyle w:val="ItemHead"/>
      </w:pPr>
    </w:p>
    <w:p w14:paraId="35B31F47" w14:textId="77777777" w:rsidR="00F90904" w:rsidRPr="008767EB" w:rsidRDefault="00F90904" w:rsidP="00F90904">
      <w:pPr>
        <w:pStyle w:val="Item"/>
      </w:pPr>
    </w:p>
    <w:p w14:paraId="33C3B000" w14:textId="512FA48A" w:rsidR="00F90904" w:rsidRPr="008767EB" w:rsidRDefault="00F90904" w:rsidP="00F90904">
      <w:pPr>
        <w:pStyle w:val="Item"/>
      </w:pPr>
      <w:r w:rsidRPr="008767EB">
        <w:t>Insert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3440"/>
        <w:gridCol w:w="1816"/>
        <w:gridCol w:w="1946"/>
        <w:gridCol w:w="1496"/>
        <w:gridCol w:w="1693"/>
        <w:gridCol w:w="1589"/>
      </w:tblGrid>
      <w:tr w:rsidR="00F90904" w:rsidRPr="008767EB" w:rsidDel="00397000" w14:paraId="531EFFFC" w14:textId="77777777" w:rsidTr="002A7085">
        <w:trPr>
          <w:trHeight w:val="143"/>
        </w:trPr>
        <w:tc>
          <w:tcPr>
            <w:tcW w:w="218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543B53B" w14:textId="77777777" w:rsidR="00F90904" w:rsidRPr="008767EB" w:rsidDel="00397000" w:rsidRDefault="00F90904" w:rsidP="002A7085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Brimonidine</w:t>
            </w:r>
          </w:p>
        </w:tc>
        <w:tc>
          <w:tcPr>
            <w:tcW w:w="344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18C9258" w14:textId="77777777" w:rsidR="00F90904" w:rsidRPr="008767EB" w:rsidDel="00397000" w:rsidRDefault="00F90904" w:rsidP="002A7085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Eye drops containing brimonidine tartrate 2 mg per mL, 5 mL</w:t>
            </w:r>
          </w:p>
        </w:tc>
        <w:tc>
          <w:tcPr>
            <w:tcW w:w="181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8D701D3" w14:textId="77777777" w:rsidR="00F90904" w:rsidRPr="008767EB" w:rsidDel="00397000" w:rsidRDefault="00F90904" w:rsidP="002A7085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Application to the eye</w:t>
            </w:r>
          </w:p>
        </w:tc>
        <w:tc>
          <w:tcPr>
            <w:tcW w:w="194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B6DDCE8" w14:textId="77777777" w:rsidR="00F90904" w:rsidRPr="008767EB" w:rsidDel="00397000" w:rsidRDefault="00F90904" w:rsidP="002A7085">
            <w:pPr>
              <w:pStyle w:val="Item"/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Alphagan</w:t>
            </w:r>
            <w:proofErr w:type="spellEnd"/>
          </w:p>
        </w:tc>
        <w:tc>
          <w:tcPr>
            <w:tcW w:w="149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0C0A7A4" w14:textId="1C55D62F" w:rsidR="00F90904" w:rsidRPr="008767EB" w:rsidDel="00397000" w:rsidRDefault="00A96EFD" w:rsidP="002A7085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90904"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9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9EC260E" w14:textId="2DF09573" w:rsidR="00F90904" w:rsidRPr="008767EB" w:rsidDel="00397000" w:rsidRDefault="00A96EFD" w:rsidP="002A7085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</w:t>
            </w:r>
            <w:r w:rsidR="00046409"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7.6</w:t>
            </w:r>
            <w:r w:rsidR="00BF644A"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8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37CBB02" w14:textId="14B8A310" w:rsidR="00F90904" w:rsidRPr="008767EB" w:rsidDel="00397000" w:rsidRDefault="00A96EFD" w:rsidP="002A7085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="00046409"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8.51</w:t>
            </w:r>
          </w:p>
        </w:tc>
      </w:tr>
    </w:tbl>
    <w:p w14:paraId="5CFECAB3" w14:textId="77777777" w:rsidR="00F90904" w:rsidRPr="008767EB" w:rsidRDefault="00F90904" w:rsidP="00F90904">
      <w:pPr>
        <w:pStyle w:val="Item"/>
      </w:pPr>
    </w:p>
    <w:p w14:paraId="6B066EB4" w14:textId="49CBD056" w:rsidR="00F90904" w:rsidRPr="008767EB" w:rsidRDefault="00F90904" w:rsidP="00F90904">
      <w:pPr>
        <w:pStyle w:val="ItemHead"/>
        <w:numPr>
          <w:ilvl w:val="0"/>
          <w:numId w:val="36"/>
        </w:numPr>
      </w:pPr>
      <w:r w:rsidRPr="008767EB">
        <w:t>Schedule 1- entry for Brinzolamide</w:t>
      </w:r>
    </w:p>
    <w:p w14:paraId="5613C26D" w14:textId="4F16B01B" w:rsidR="00F90904" w:rsidRPr="008767EB" w:rsidRDefault="00F90904" w:rsidP="00F90904">
      <w:pPr>
        <w:pStyle w:val="Item"/>
      </w:pPr>
    </w:p>
    <w:p w14:paraId="5FC18F2F" w14:textId="77777777" w:rsidR="00F90904" w:rsidRPr="008767EB" w:rsidRDefault="00F90904" w:rsidP="00F90904">
      <w:pPr>
        <w:pStyle w:val="Item"/>
      </w:pPr>
      <w:r w:rsidRPr="008767EB">
        <w:t>Omit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3440"/>
        <w:gridCol w:w="1816"/>
        <w:gridCol w:w="1946"/>
        <w:gridCol w:w="1496"/>
        <w:gridCol w:w="1693"/>
        <w:gridCol w:w="1589"/>
      </w:tblGrid>
      <w:tr w:rsidR="00F90904" w:rsidRPr="008767EB" w:rsidDel="00397000" w14:paraId="5C0C5110" w14:textId="77777777" w:rsidTr="002A7085">
        <w:trPr>
          <w:trHeight w:val="143"/>
        </w:trPr>
        <w:tc>
          <w:tcPr>
            <w:tcW w:w="218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F9EE241" w14:textId="1AD72481" w:rsidR="00F90904" w:rsidRPr="008767EB" w:rsidDel="00397000" w:rsidRDefault="00F90904" w:rsidP="00F9090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Brinzolamide</w:t>
            </w:r>
          </w:p>
        </w:tc>
        <w:tc>
          <w:tcPr>
            <w:tcW w:w="344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D5AABD6" w14:textId="47CDC344" w:rsidR="00F90904" w:rsidRPr="008767EB" w:rsidDel="00397000" w:rsidRDefault="00F90904" w:rsidP="00F9090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Eye drops 10 mg per mL, 5 mL</w:t>
            </w:r>
          </w:p>
        </w:tc>
        <w:tc>
          <w:tcPr>
            <w:tcW w:w="181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A7EEA84" w14:textId="7AE52A76" w:rsidR="00F90904" w:rsidRPr="008767EB" w:rsidDel="00397000" w:rsidRDefault="00F90904" w:rsidP="00F9090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Application to the eye</w:t>
            </w:r>
          </w:p>
        </w:tc>
        <w:tc>
          <w:tcPr>
            <w:tcW w:w="194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1F77F27" w14:textId="5A18537E" w:rsidR="00F90904" w:rsidRPr="008767EB" w:rsidDel="00397000" w:rsidRDefault="00F90904" w:rsidP="00F90904">
            <w:pPr>
              <w:pStyle w:val="Item"/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Azopt</w:t>
            </w:r>
            <w:proofErr w:type="spellEnd"/>
          </w:p>
        </w:tc>
        <w:tc>
          <w:tcPr>
            <w:tcW w:w="149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ED5D3A8" w14:textId="77777777" w:rsidR="00F90904" w:rsidRPr="008767EB" w:rsidDel="00397000" w:rsidRDefault="00F90904" w:rsidP="00F9090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9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25C1B9" w14:textId="392F9C23" w:rsidR="00F90904" w:rsidRPr="008767EB" w:rsidDel="00397000" w:rsidRDefault="00F90904" w:rsidP="00F9090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13.23</w:t>
            </w:r>
          </w:p>
        </w:tc>
        <w:tc>
          <w:tcPr>
            <w:tcW w:w="158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F85D369" w14:textId="0D4E95BD" w:rsidR="00F90904" w:rsidRPr="008767EB" w:rsidDel="00397000" w:rsidRDefault="00F90904" w:rsidP="00F9090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17.67</w:t>
            </w:r>
          </w:p>
        </w:tc>
      </w:tr>
    </w:tbl>
    <w:p w14:paraId="346ED3DA" w14:textId="1CD43B07" w:rsidR="00F90904" w:rsidRPr="008767EB" w:rsidRDefault="00F90904" w:rsidP="00F90904">
      <w:pPr>
        <w:pStyle w:val="ItemHead"/>
      </w:pPr>
    </w:p>
    <w:p w14:paraId="51759C36" w14:textId="111E9C0C" w:rsidR="00F90904" w:rsidRPr="008767EB" w:rsidRDefault="00F90904" w:rsidP="00F90904">
      <w:pPr>
        <w:pStyle w:val="Item"/>
      </w:pPr>
      <w:r w:rsidRPr="008767EB">
        <w:t>Insert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3471"/>
        <w:gridCol w:w="1806"/>
        <w:gridCol w:w="1883"/>
        <w:gridCol w:w="1443"/>
        <w:gridCol w:w="1697"/>
        <w:gridCol w:w="1703"/>
      </w:tblGrid>
      <w:tr w:rsidR="00F90904" w:rsidRPr="008767EB" w:rsidDel="00397000" w14:paraId="34CF608B" w14:textId="77777777" w:rsidTr="001E19BC">
        <w:trPr>
          <w:trHeight w:val="143"/>
        </w:trPr>
        <w:tc>
          <w:tcPr>
            <w:tcW w:w="217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F6A1CE" w14:textId="77777777" w:rsidR="00F90904" w:rsidRPr="008767EB" w:rsidDel="00397000" w:rsidRDefault="00F90904" w:rsidP="002A7085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Brinzolamide</w:t>
            </w:r>
          </w:p>
        </w:tc>
        <w:tc>
          <w:tcPr>
            <w:tcW w:w="361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BAA1BAD" w14:textId="0A544E7E" w:rsidR="00F90904" w:rsidRPr="008767EB" w:rsidDel="00397000" w:rsidRDefault="00F90904" w:rsidP="002A7085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Eye drops 10 mg per mL, 5</w:t>
            </w:r>
            <w:r w:rsidR="00964745"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mL</w:t>
            </w:r>
          </w:p>
        </w:tc>
        <w:tc>
          <w:tcPr>
            <w:tcW w:w="153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7F48C66" w14:textId="77777777" w:rsidR="00F90904" w:rsidRPr="008767EB" w:rsidDel="00397000" w:rsidRDefault="00F90904" w:rsidP="002A7085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Application to the eye</w:t>
            </w:r>
          </w:p>
        </w:tc>
        <w:tc>
          <w:tcPr>
            <w:tcW w:w="19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BBAE2A5" w14:textId="77777777" w:rsidR="00F90904" w:rsidRPr="008767EB" w:rsidDel="00397000" w:rsidRDefault="00F90904" w:rsidP="002A7085">
            <w:pPr>
              <w:pStyle w:val="Item"/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Azopt</w:t>
            </w:r>
            <w:proofErr w:type="spellEnd"/>
          </w:p>
        </w:tc>
        <w:tc>
          <w:tcPr>
            <w:tcW w:w="147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B95B99E" w14:textId="6DACE18D" w:rsidR="00F90904" w:rsidRPr="008767EB" w:rsidDel="00397000" w:rsidRDefault="00A96EFD" w:rsidP="002A7085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</w:t>
            </w:r>
            <w:r w:rsidR="00F90904"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2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9FECEE6" w14:textId="5F53FBA8" w:rsidR="00F90904" w:rsidRPr="008767EB" w:rsidDel="00397000" w:rsidRDefault="00A96EFD" w:rsidP="002A7085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</w:t>
            </w:r>
            <w:r w:rsidR="00046409"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9.06</w:t>
            </w:r>
          </w:p>
        </w:tc>
        <w:tc>
          <w:tcPr>
            <w:tcW w:w="172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F5401A1" w14:textId="33EA4B9A" w:rsidR="00F90904" w:rsidRPr="008767EB" w:rsidDel="00397000" w:rsidRDefault="00A96EFD" w:rsidP="002A7085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</w:t>
            </w:r>
            <w:r w:rsidR="00046409"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12.1</w:t>
            </w:r>
            <w:r w:rsidR="00B2477E"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</w:tr>
    </w:tbl>
    <w:p w14:paraId="14E933D1" w14:textId="77777777" w:rsidR="00F90904" w:rsidRPr="008767EB" w:rsidRDefault="00F90904" w:rsidP="00F90904">
      <w:pPr>
        <w:pStyle w:val="Item"/>
      </w:pPr>
    </w:p>
    <w:p w14:paraId="70D1D61D" w14:textId="433D0869" w:rsidR="00F90904" w:rsidRPr="008767EB" w:rsidRDefault="00F90904" w:rsidP="00F90904">
      <w:pPr>
        <w:pStyle w:val="ItemHead"/>
        <w:numPr>
          <w:ilvl w:val="0"/>
          <w:numId w:val="36"/>
        </w:numPr>
      </w:pPr>
      <w:r w:rsidRPr="008767EB">
        <w:lastRenderedPageBreak/>
        <w:t>Schedule 1- entry for Carbamazepine</w:t>
      </w:r>
    </w:p>
    <w:p w14:paraId="21884374" w14:textId="6E4B7E8E" w:rsidR="00F90904" w:rsidRPr="008767EB" w:rsidRDefault="00F90904" w:rsidP="00F90904">
      <w:pPr>
        <w:pStyle w:val="Item"/>
      </w:pPr>
      <w:r w:rsidRPr="008767EB">
        <w:t>Omit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3435"/>
        <w:gridCol w:w="1815"/>
        <w:gridCol w:w="1945"/>
        <w:gridCol w:w="1495"/>
        <w:gridCol w:w="1692"/>
        <w:gridCol w:w="1588"/>
      </w:tblGrid>
      <w:tr w:rsidR="00F90904" w:rsidRPr="008767EB" w:rsidDel="00397000" w14:paraId="566E687D" w14:textId="77777777" w:rsidTr="002A7085">
        <w:trPr>
          <w:trHeight w:val="143"/>
        </w:trPr>
        <w:tc>
          <w:tcPr>
            <w:tcW w:w="218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01062BA" w14:textId="2EEB2019" w:rsidR="00F90904" w:rsidRPr="008767EB" w:rsidDel="00397000" w:rsidRDefault="00F90904" w:rsidP="00F9090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Carbamazepine</w:t>
            </w:r>
          </w:p>
        </w:tc>
        <w:tc>
          <w:tcPr>
            <w:tcW w:w="344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FA858CE" w14:textId="336B2E43" w:rsidR="00F90904" w:rsidRPr="008767EB" w:rsidDel="00397000" w:rsidRDefault="00F90904" w:rsidP="00F9090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100 mg</w:t>
            </w:r>
          </w:p>
        </w:tc>
        <w:tc>
          <w:tcPr>
            <w:tcW w:w="181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863AB82" w14:textId="28851D77" w:rsidR="00F90904" w:rsidRPr="008767EB" w:rsidDel="00397000" w:rsidRDefault="00F90904" w:rsidP="00F9090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194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B75771" w14:textId="3A391D73" w:rsidR="00F90904" w:rsidRPr="008767EB" w:rsidDel="00397000" w:rsidRDefault="00F90904" w:rsidP="00F9090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Tegretol 100</w:t>
            </w:r>
          </w:p>
        </w:tc>
        <w:tc>
          <w:tcPr>
            <w:tcW w:w="149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EA2733F" w14:textId="6E1DDFD7" w:rsidR="00F90904" w:rsidRPr="008767EB" w:rsidDel="00397000" w:rsidRDefault="00F90904" w:rsidP="00F9090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69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92C38FD" w14:textId="1077EADE" w:rsidR="00F90904" w:rsidRPr="008767EB" w:rsidDel="00397000" w:rsidRDefault="00F90904" w:rsidP="00F9090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5.47</w:t>
            </w:r>
          </w:p>
        </w:tc>
        <w:tc>
          <w:tcPr>
            <w:tcW w:w="158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0931A8C" w14:textId="597A8F6D" w:rsidR="00F90904" w:rsidRPr="008767EB" w:rsidDel="00397000" w:rsidRDefault="00F90904" w:rsidP="00F9090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6.86</w:t>
            </w:r>
          </w:p>
        </w:tc>
      </w:tr>
      <w:tr w:rsidR="00F90904" w:rsidRPr="008767EB" w:rsidDel="00397000" w14:paraId="5683500B" w14:textId="77777777" w:rsidTr="002A7085">
        <w:trPr>
          <w:trHeight w:val="143"/>
        </w:trPr>
        <w:tc>
          <w:tcPr>
            <w:tcW w:w="218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4AB7885" w14:textId="77777777" w:rsidR="00F90904" w:rsidRPr="008767EB" w:rsidDel="00397000" w:rsidRDefault="00F90904" w:rsidP="00F90904">
            <w:pPr>
              <w:pStyle w:val="Item"/>
            </w:pPr>
          </w:p>
        </w:tc>
        <w:tc>
          <w:tcPr>
            <w:tcW w:w="344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13B82D9" w14:textId="4DDD261C" w:rsidR="00F90904" w:rsidRPr="008767EB" w:rsidDel="00397000" w:rsidRDefault="00F90904" w:rsidP="00F9090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200 mg</w:t>
            </w:r>
          </w:p>
        </w:tc>
        <w:tc>
          <w:tcPr>
            <w:tcW w:w="181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3179454" w14:textId="380BCE06" w:rsidR="00F90904" w:rsidRPr="008767EB" w:rsidDel="00397000" w:rsidRDefault="00F90904" w:rsidP="00F9090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194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AA217A8" w14:textId="6251C1B9" w:rsidR="00F90904" w:rsidRPr="008767EB" w:rsidDel="00397000" w:rsidRDefault="00F90904" w:rsidP="00F9090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Tegretol 200</w:t>
            </w:r>
          </w:p>
        </w:tc>
        <w:tc>
          <w:tcPr>
            <w:tcW w:w="149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7726A43" w14:textId="0C11E51C" w:rsidR="00F90904" w:rsidRPr="008767EB" w:rsidDel="00397000" w:rsidRDefault="00F90904" w:rsidP="00F9090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69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B638233" w14:textId="00B789B3" w:rsidR="00F90904" w:rsidRPr="008767EB" w:rsidDel="00397000" w:rsidRDefault="00F90904" w:rsidP="00F9090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9.13</w:t>
            </w:r>
          </w:p>
        </w:tc>
        <w:tc>
          <w:tcPr>
            <w:tcW w:w="158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386D417" w14:textId="1EB918DD" w:rsidR="00F90904" w:rsidRPr="008767EB" w:rsidDel="00397000" w:rsidRDefault="00F90904" w:rsidP="00F9090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10.51</w:t>
            </w:r>
          </w:p>
        </w:tc>
      </w:tr>
    </w:tbl>
    <w:p w14:paraId="74DCDF52" w14:textId="4AE874B0" w:rsidR="00F90904" w:rsidRPr="008767EB" w:rsidRDefault="00F90904" w:rsidP="00F90904">
      <w:pPr>
        <w:pStyle w:val="ItemHead"/>
      </w:pPr>
    </w:p>
    <w:p w14:paraId="4654DDF7" w14:textId="6B7B8C1E" w:rsidR="009405E9" w:rsidRPr="008767EB" w:rsidRDefault="009405E9" w:rsidP="009405E9">
      <w:pPr>
        <w:pStyle w:val="Item"/>
      </w:pPr>
      <w:r w:rsidRPr="008767EB">
        <w:t>Insert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3349"/>
        <w:gridCol w:w="1791"/>
        <w:gridCol w:w="2141"/>
        <w:gridCol w:w="1273"/>
        <w:gridCol w:w="1690"/>
        <w:gridCol w:w="1726"/>
      </w:tblGrid>
      <w:tr w:rsidR="009405E9" w:rsidRPr="008767EB" w:rsidDel="00397000" w14:paraId="596CEDFD" w14:textId="77777777" w:rsidTr="001E19BC">
        <w:trPr>
          <w:trHeight w:val="143"/>
        </w:trPr>
        <w:tc>
          <w:tcPr>
            <w:tcW w:w="219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0D41470" w14:textId="77777777" w:rsidR="009405E9" w:rsidRPr="008767EB" w:rsidDel="00397000" w:rsidRDefault="009405E9" w:rsidP="002A7085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Carbamazepine</w:t>
            </w:r>
          </w:p>
        </w:tc>
        <w:tc>
          <w:tcPr>
            <w:tcW w:w="33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320E003" w14:textId="77777777" w:rsidR="009405E9" w:rsidRPr="008767EB" w:rsidDel="00397000" w:rsidRDefault="009405E9" w:rsidP="002A7085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100 mg</w:t>
            </w:r>
          </w:p>
        </w:tc>
        <w:tc>
          <w:tcPr>
            <w:tcW w:w="179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F3E85F7" w14:textId="77777777" w:rsidR="009405E9" w:rsidRPr="008767EB" w:rsidDel="00397000" w:rsidRDefault="009405E9" w:rsidP="002A7085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214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CA63B61" w14:textId="77777777" w:rsidR="009405E9" w:rsidRPr="008767EB" w:rsidDel="00397000" w:rsidRDefault="009405E9" w:rsidP="002A7085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Tegretol 100</w:t>
            </w:r>
          </w:p>
        </w:tc>
        <w:tc>
          <w:tcPr>
            <w:tcW w:w="12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040F298" w14:textId="77777777" w:rsidR="009405E9" w:rsidRPr="008767EB" w:rsidDel="00397000" w:rsidRDefault="009405E9" w:rsidP="002A7085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69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6A7A2D0" w14:textId="3E63182E" w:rsidR="009405E9" w:rsidRPr="008767EB" w:rsidDel="00397000" w:rsidRDefault="00046409" w:rsidP="002A7085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4.85</w:t>
            </w:r>
          </w:p>
        </w:tc>
        <w:tc>
          <w:tcPr>
            <w:tcW w:w="172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81DC71F" w14:textId="7AA37041" w:rsidR="009405E9" w:rsidRPr="008767EB" w:rsidDel="00397000" w:rsidRDefault="00046409" w:rsidP="002A7085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6.08</w:t>
            </w:r>
          </w:p>
        </w:tc>
      </w:tr>
      <w:tr w:rsidR="009405E9" w:rsidRPr="008767EB" w:rsidDel="00397000" w14:paraId="7B7B7F2C" w14:textId="77777777" w:rsidTr="001E19BC">
        <w:trPr>
          <w:trHeight w:val="143"/>
        </w:trPr>
        <w:tc>
          <w:tcPr>
            <w:tcW w:w="219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2F2FB2C" w14:textId="77777777" w:rsidR="009405E9" w:rsidRPr="008767EB" w:rsidDel="00397000" w:rsidRDefault="009405E9" w:rsidP="002A7085">
            <w:pPr>
              <w:pStyle w:val="Item"/>
            </w:pPr>
          </w:p>
        </w:tc>
        <w:tc>
          <w:tcPr>
            <w:tcW w:w="33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E9A8EE9" w14:textId="77777777" w:rsidR="009405E9" w:rsidRPr="008767EB" w:rsidDel="00397000" w:rsidRDefault="009405E9" w:rsidP="002A7085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200 mg</w:t>
            </w:r>
          </w:p>
        </w:tc>
        <w:tc>
          <w:tcPr>
            <w:tcW w:w="179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A698F3D" w14:textId="77777777" w:rsidR="009405E9" w:rsidRPr="008767EB" w:rsidDel="00397000" w:rsidRDefault="009405E9" w:rsidP="002A7085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214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EA8BDC0" w14:textId="77777777" w:rsidR="009405E9" w:rsidRPr="008767EB" w:rsidDel="00397000" w:rsidRDefault="009405E9" w:rsidP="002A7085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Tegretol 200</w:t>
            </w:r>
          </w:p>
        </w:tc>
        <w:tc>
          <w:tcPr>
            <w:tcW w:w="127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A843721" w14:textId="77777777" w:rsidR="009405E9" w:rsidRPr="008767EB" w:rsidDel="00397000" w:rsidRDefault="009405E9" w:rsidP="002A7085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69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D43D8A9" w14:textId="6B165BC1" w:rsidR="009405E9" w:rsidRPr="008767EB" w:rsidDel="00397000" w:rsidRDefault="00046409" w:rsidP="002A7085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8.1</w:t>
            </w:r>
            <w:r w:rsidR="00A96EFD"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72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EDBA5FB" w14:textId="53CAFBEA" w:rsidR="009405E9" w:rsidRPr="008767EB" w:rsidDel="00397000" w:rsidRDefault="00046409" w:rsidP="002A7085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9.32</w:t>
            </w:r>
          </w:p>
        </w:tc>
      </w:tr>
    </w:tbl>
    <w:p w14:paraId="52D16678" w14:textId="77777777" w:rsidR="009405E9" w:rsidRPr="008767EB" w:rsidRDefault="009405E9" w:rsidP="009405E9">
      <w:pPr>
        <w:pStyle w:val="Item"/>
      </w:pPr>
    </w:p>
    <w:p w14:paraId="65861231" w14:textId="4AEA6A77" w:rsidR="00F90904" w:rsidRPr="008767EB" w:rsidRDefault="00F90904" w:rsidP="00F90904">
      <w:pPr>
        <w:pStyle w:val="Item"/>
      </w:pPr>
    </w:p>
    <w:p w14:paraId="2A3A8953" w14:textId="1FF3CF91" w:rsidR="009405E9" w:rsidRPr="008767EB" w:rsidRDefault="009405E9" w:rsidP="009405E9">
      <w:pPr>
        <w:pStyle w:val="ItemHead"/>
        <w:numPr>
          <w:ilvl w:val="0"/>
          <w:numId w:val="36"/>
        </w:numPr>
      </w:pPr>
      <w:r w:rsidRPr="008767EB">
        <w:t xml:space="preserve">Schedule 1- entry for </w:t>
      </w:r>
      <w:proofErr w:type="spellStart"/>
      <w:r w:rsidRPr="008767EB">
        <w:t>Carmellose</w:t>
      </w:r>
      <w:proofErr w:type="spellEnd"/>
    </w:p>
    <w:p w14:paraId="22B2F358" w14:textId="77777777" w:rsidR="009405E9" w:rsidRPr="008767EB" w:rsidRDefault="009405E9" w:rsidP="009405E9">
      <w:pPr>
        <w:pStyle w:val="Item"/>
      </w:pPr>
      <w:r w:rsidRPr="008767EB">
        <w:t>Omit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3435"/>
        <w:gridCol w:w="1815"/>
        <w:gridCol w:w="1945"/>
        <w:gridCol w:w="1495"/>
        <w:gridCol w:w="1692"/>
        <w:gridCol w:w="1588"/>
      </w:tblGrid>
      <w:tr w:rsidR="009405E9" w:rsidRPr="008767EB" w:rsidDel="00397000" w14:paraId="36551E23" w14:textId="77777777" w:rsidTr="009405E9">
        <w:trPr>
          <w:trHeight w:val="143"/>
        </w:trPr>
        <w:tc>
          <w:tcPr>
            <w:tcW w:w="219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62E47AB" w14:textId="63B6534C" w:rsidR="009405E9" w:rsidRPr="008767EB" w:rsidDel="00397000" w:rsidRDefault="009405E9" w:rsidP="009405E9">
            <w:pPr>
              <w:pStyle w:val="Item"/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Carmellose</w:t>
            </w:r>
            <w:proofErr w:type="spellEnd"/>
          </w:p>
        </w:tc>
        <w:tc>
          <w:tcPr>
            <w:tcW w:w="343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88036A5" w14:textId="610BE30E" w:rsidR="009405E9" w:rsidRPr="008767EB" w:rsidDel="00397000" w:rsidRDefault="009405E9" w:rsidP="009405E9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Eye drops containing </w:t>
            </w: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carmellose</w:t>
            </w:r>
            <w:proofErr w:type="spellEnd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sodium 5 mg per mL, single dose units 0.4 mL, 30</w:t>
            </w:r>
          </w:p>
        </w:tc>
        <w:tc>
          <w:tcPr>
            <w:tcW w:w="181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9BD5BBD" w14:textId="01BDA980" w:rsidR="009405E9" w:rsidRPr="008767EB" w:rsidDel="00397000" w:rsidRDefault="009405E9" w:rsidP="009405E9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Application to the eye</w:t>
            </w:r>
          </w:p>
        </w:tc>
        <w:tc>
          <w:tcPr>
            <w:tcW w:w="194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0754EFC" w14:textId="2C34D27D" w:rsidR="009405E9" w:rsidRPr="008767EB" w:rsidDel="00397000" w:rsidRDefault="009405E9" w:rsidP="009405E9">
            <w:pPr>
              <w:pStyle w:val="Item"/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Cellufresh</w:t>
            </w:r>
            <w:proofErr w:type="spellEnd"/>
          </w:p>
        </w:tc>
        <w:tc>
          <w:tcPr>
            <w:tcW w:w="149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F63CD8C" w14:textId="03EC1D12" w:rsidR="009405E9" w:rsidRPr="008767EB" w:rsidDel="00397000" w:rsidRDefault="009405E9" w:rsidP="009405E9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9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2D14FF2" w14:textId="407B964C" w:rsidR="009405E9" w:rsidRPr="008767EB" w:rsidDel="00397000" w:rsidRDefault="009405E9" w:rsidP="009405E9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5.45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F4D9D1" w14:textId="5305986A" w:rsidR="009405E9" w:rsidRPr="008767EB" w:rsidDel="00397000" w:rsidRDefault="009405E9" w:rsidP="009405E9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7.38</w:t>
            </w:r>
          </w:p>
        </w:tc>
      </w:tr>
      <w:tr w:rsidR="009405E9" w:rsidRPr="008767EB" w:rsidDel="00397000" w14:paraId="70E9E192" w14:textId="77777777" w:rsidTr="009405E9">
        <w:trPr>
          <w:trHeight w:val="143"/>
        </w:trPr>
        <w:tc>
          <w:tcPr>
            <w:tcW w:w="219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A71FE40" w14:textId="77777777" w:rsidR="009405E9" w:rsidRPr="008767EB" w:rsidDel="00397000" w:rsidRDefault="009405E9" w:rsidP="009405E9">
            <w:pPr>
              <w:pStyle w:val="Item"/>
            </w:pPr>
          </w:p>
        </w:tc>
        <w:tc>
          <w:tcPr>
            <w:tcW w:w="343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33DFC7" w14:textId="7487040A" w:rsidR="009405E9" w:rsidRPr="008767EB" w:rsidDel="00397000" w:rsidRDefault="009405E9" w:rsidP="009405E9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Eye drops containing </w:t>
            </w: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carmellose</w:t>
            </w:r>
            <w:proofErr w:type="spellEnd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sodium 10 mg per mL, single dose units 0.4 mL, 30</w:t>
            </w:r>
          </w:p>
        </w:tc>
        <w:tc>
          <w:tcPr>
            <w:tcW w:w="181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B1C98F5" w14:textId="3D135825" w:rsidR="009405E9" w:rsidRPr="008767EB" w:rsidDel="00397000" w:rsidRDefault="009405E9" w:rsidP="009405E9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Application to the eye</w:t>
            </w:r>
          </w:p>
        </w:tc>
        <w:tc>
          <w:tcPr>
            <w:tcW w:w="194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324A34F" w14:textId="0DCFFD25" w:rsidR="009405E9" w:rsidRPr="008767EB" w:rsidDel="00397000" w:rsidRDefault="009405E9" w:rsidP="009405E9">
            <w:pPr>
              <w:pStyle w:val="Item"/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Celluvisc</w:t>
            </w:r>
            <w:proofErr w:type="spellEnd"/>
          </w:p>
        </w:tc>
        <w:tc>
          <w:tcPr>
            <w:tcW w:w="149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F99CFF0" w14:textId="502967E3" w:rsidR="009405E9" w:rsidRPr="008767EB" w:rsidDel="00397000" w:rsidRDefault="009405E9" w:rsidP="009405E9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9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ACAF38A" w14:textId="49FF0E40" w:rsidR="009405E9" w:rsidRPr="008767EB" w:rsidDel="00397000" w:rsidRDefault="009405E9" w:rsidP="009405E9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5.45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6EDEEAC" w14:textId="1F9B0EC5" w:rsidR="009405E9" w:rsidRPr="008767EB" w:rsidDel="00397000" w:rsidRDefault="009405E9" w:rsidP="009405E9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7.38</w:t>
            </w:r>
          </w:p>
        </w:tc>
      </w:tr>
    </w:tbl>
    <w:p w14:paraId="577F9ADE" w14:textId="77777777" w:rsidR="009405E9" w:rsidRPr="008767EB" w:rsidRDefault="009405E9" w:rsidP="009405E9">
      <w:pPr>
        <w:pStyle w:val="ItemHead"/>
      </w:pPr>
    </w:p>
    <w:p w14:paraId="5565282A" w14:textId="77777777" w:rsidR="009405E9" w:rsidRPr="008767EB" w:rsidRDefault="009405E9" w:rsidP="009405E9">
      <w:pPr>
        <w:pStyle w:val="Item"/>
      </w:pPr>
      <w:r w:rsidRPr="008767EB">
        <w:t>Insert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3435"/>
        <w:gridCol w:w="1815"/>
        <w:gridCol w:w="1945"/>
        <w:gridCol w:w="1495"/>
        <w:gridCol w:w="1692"/>
        <w:gridCol w:w="1588"/>
      </w:tblGrid>
      <w:tr w:rsidR="009405E9" w:rsidRPr="008767EB" w:rsidDel="00397000" w14:paraId="5CF65318" w14:textId="77777777" w:rsidTr="009405E9">
        <w:trPr>
          <w:trHeight w:val="143"/>
        </w:trPr>
        <w:tc>
          <w:tcPr>
            <w:tcW w:w="219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4C2B438" w14:textId="59CDFEF9" w:rsidR="009405E9" w:rsidRPr="008767EB" w:rsidDel="00397000" w:rsidRDefault="009405E9" w:rsidP="009405E9">
            <w:pPr>
              <w:pStyle w:val="Item"/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Carmellose</w:t>
            </w:r>
            <w:proofErr w:type="spellEnd"/>
          </w:p>
        </w:tc>
        <w:tc>
          <w:tcPr>
            <w:tcW w:w="343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C887D77" w14:textId="0B481D53" w:rsidR="009405E9" w:rsidRPr="008767EB" w:rsidDel="00397000" w:rsidRDefault="009405E9" w:rsidP="009405E9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Eye drops containing </w:t>
            </w: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carmellose</w:t>
            </w:r>
            <w:proofErr w:type="spellEnd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sodium 5 mg per mL, single dose units 0.4 mL, 30</w:t>
            </w:r>
          </w:p>
        </w:tc>
        <w:tc>
          <w:tcPr>
            <w:tcW w:w="181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B42361D" w14:textId="69529BBD" w:rsidR="009405E9" w:rsidRPr="008767EB" w:rsidDel="00397000" w:rsidRDefault="009405E9" w:rsidP="009405E9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Application to the eye</w:t>
            </w:r>
          </w:p>
        </w:tc>
        <w:tc>
          <w:tcPr>
            <w:tcW w:w="194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622E85A" w14:textId="6A717D74" w:rsidR="009405E9" w:rsidRPr="008767EB" w:rsidDel="00397000" w:rsidRDefault="009405E9" w:rsidP="009405E9">
            <w:pPr>
              <w:pStyle w:val="Item"/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Cellufresh</w:t>
            </w:r>
            <w:proofErr w:type="spellEnd"/>
          </w:p>
        </w:tc>
        <w:tc>
          <w:tcPr>
            <w:tcW w:w="149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4389B3C" w14:textId="12E390E2" w:rsidR="009405E9" w:rsidRPr="008767EB" w:rsidDel="00397000" w:rsidRDefault="009405E9" w:rsidP="009405E9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9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AA84522" w14:textId="2D2F2324" w:rsidR="009405E9" w:rsidRPr="008767EB" w:rsidDel="00397000" w:rsidRDefault="00D25C01" w:rsidP="009405E9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4.24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470F866" w14:textId="0463DB79" w:rsidR="009405E9" w:rsidRPr="008767EB" w:rsidDel="00397000" w:rsidRDefault="00D25C01" w:rsidP="009405E9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5.74</w:t>
            </w:r>
          </w:p>
        </w:tc>
      </w:tr>
      <w:tr w:rsidR="009405E9" w:rsidRPr="008767EB" w:rsidDel="00397000" w14:paraId="1F02978D" w14:textId="77777777" w:rsidTr="009405E9">
        <w:trPr>
          <w:trHeight w:val="143"/>
        </w:trPr>
        <w:tc>
          <w:tcPr>
            <w:tcW w:w="219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0DEAB17" w14:textId="77777777" w:rsidR="009405E9" w:rsidRPr="008767EB" w:rsidDel="00397000" w:rsidRDefault="009405E9" w:rsidP="009405E9">
            <w:pPr>
              <w:pStyle w:val="Item"/>
            </w:pPr>
          </w:p>
        </w:tc>
        <w:tc>
          <w:tcPr>
            <w:tcW w:w="343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956765C" w14:textId="01C80F50" w:rsidR="009405E9" w:rsidRPr="008767EB" w:rsidDel="00397000" w:rsidRDefault="009405E9" w:rsidP="009405E9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Eye drops containing </w:t>
            </w: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carmellose</w:t>
            </w:r>
            <w:proofErr w:type="spellEnd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sodium 10 mg per mL, single dose units 0.4 mL, 30</w:t>
            </w:r>
          </w:p>
        </w:tc>
        <w:tc>
          <w:tcPr>
            <w:tcW w:w="181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5077B90" w14:textId="6512F151" w:rsidR="009405E9" w:rsidRPr="008767EB" w:rsidDel="00397000" w:rsidRDefault="009405E9" w:rsidP="009405E9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Application to the eye</w:t>
            </w:r>
          </w:p>
        </w:tc>
        <w:tc>
          <w:tcPr>
            <w:tcW w:w="194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B1C42D7" w14:textId="5305FC06" w:rsidR="009405E9" w:rsidRPr="008767EB" w:rsidDel="00397000" w:rsidRDefault="009405E9" w:rsidP="009405E9">
            <w:pPr>
              <w:pStyle w:val="Item"/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Celluvisc</w:t>
            </w:r>
            <w:proofErr w:type="spellEnd"/>
          </w:p>
        </w:tc>
        <w:tc>
          <w:tcPr>
            <w:tcW w:w="149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63D11F0" w14:textId="1B02CE32" w:rsidR="009405E9" w:rsidRPr="008767EB" w:rsidDel="00397000" w:rsidRDefault="009405E9" w:rsidP="009405E9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9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FE60A3E" w14:textId="05E757B3" w:rsidR="009405E9" w:rsidRPr="008767EB" w:rsidDel="00397000" w:rsidRDefault="00D25C01" w:rsidP="009405E9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4.24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23AF23" w14:textId="171C1DFC" w:rsidR="009405E9" w:rsidRPr="008767EB" w:rsidDel="00397000" w:rsidRDefault="00D25C01" w:rsidP="009405E9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5.74</w:t>
            </w:r>
          </w:p>
        </w:tc>
      </w:tr>
    </w:tbl>
    <w:p w14:paraId="1E032C80" w14:textId="417CBACA" w:rsidR="009405E9" w:rsidRPr="008767EB" w:rsidRDefault="009405E9" w:rsidP="009405E9">
      <w:pPr>
        <w:pStyle w:val="ItemHead"/>
      </w:pPr>
    </w:p>
    <w:p w14:paraId="24B3DF3D" w14:textId="777C61D0" w:rsidR="009405E9" w:rsidRPr="008767EB" w:rsidRDefault="009405E9" w:rsidP="009405E9">
      <w:pPr>
        <w:pStyle w:val="ItemHead"/>
        <w:numPr>
          <w:ilvl w:val="0"/>
          <w:numId w:val="36"/>
        </w:numPr>
      </w:pPr>
      <w:r w:rsidRPr="008767EB">
        <w:t>Schedule 1- entry for Cyproterone</w:t>
      </w:r>
    </w:p>
    <w:p w14:paraId="2387E01C" w14:textId="77777777" w:rsidR="009405E9" w:rsidRPr="008767EB" w:rsidRDefault="009405E9" w:rsidP="009405E9">
      <w:pPr>
        <w:pStyle w:val="Item"/>
      </w:pPr>
      <w:r w:rsidRPr="008767EB">
        <w:t>Omit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3401"/>
        <w:gridCol w:w="1803"/>
        <w:gridCol w:w="2016"/>
        <w:gridCol w:w="1487"/>
        <w:gridCol w:w="1685"/>
        <w:gridCol w:w="1583"/>
      </w:tblGrid>
      <w:tr w:rsidR="009405E9" w:rsidRPr="008767EB" w:rsidDel="00397000" w14:paraId="191D542E" w14:textId="77777777" w:rsidTr="009405E9">
        <w:trPr>
          <w:trHeight w:val="143"/>
        </w:trPr>
        <w:tc>
          <w:tcPr>
            <w:tcW w:w="219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EAD4773" w14:textId="279D3B8F" w:rsidR="009405E9" w:rsidRPr="008767EB" w:rsidDel="00397000" w:rsidRDefault="009405E9" w:rsidP="009405E9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Cyproterone</w:t>
            </w:r>
          </w:p>
        </w:tc>
        <w:tc>
          <w:tcPr>
            <w:tcW w:w="343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89ABFDF" w14:textId="3F91697A" w:rsidR="009405E9" w:rsidRPr="008767EB" w:rsidDel="00397000" w:rsidRDefault="009405E9" w:rsidP="009405E9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cyproterone acetate 50 mg</w:t>
            </w:r>
          </w:p>
        </w:tc>
        <w:tc>
          <w:tcPr>
            <w:tcW w:w="181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3BFB795" w14:textId="30A88FDA" w:rsidR="009405E9" w:rsidRPr="008767EB" w:rsidDel="00397000" w:rsidRDefault="009405E9" w:rsidP="009405E9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194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CF2CCB6" w14:textId="0F10932F" w:rsidR="009405E9" w:rsidRPr="008767EB" w:rsidDel="00397000" w:rsidRDefault="009405E9" w:rsidP="009405E9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Androcur</w:t>
            </w:r>
          </w:p>
        </w:tc>
        <w:tc>
          <w:tcPr>
            <w:tcW w:w="149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9A42614" w14:textId="1D5FC026" w:rsidR="009405E9" w:rsidRPr="008767EB" w:rsidDel="00397000" w:rsidRDefault="009405E9" w:rsidP="009405E9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69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9559D71" w14:textId="7D5B2068" w:rsidR="009405E9" w:rsidRPr="008767EB" w:rsidDel="00397000" w:rsidRDefault="009405E9" w:rsidP="009405E9">
            <w:pPr>
              <w:pStyle w:val="Item"/>
            </w:pPr>
          </w:p>
        </w:tc>
        <w:tc>
          <w:tcPr>
            <w:tcW w:w="1588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485B92B" w14:textId="45C21796" w:rsidR="009405E9" w:rsidRPr="008767EB" w:rsidDel="00397000" w:rsidRDefault="009405E9" w:rsidP="009405E9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34.36</w:t>
            </w:r>
          </w:p>
        </w:tc>
      </w:tr>
      <w:tr w:rsidR="009405E9" w:rsidRPr="008767EB" w:rsidDel="00397000" w14:paraId="528B9C1E" w14:textId="77777777" w:rsidTr="009405E9">
        <w:trPr>
          <w:trHeight w:val="143"/>
        </w:trPr>
        <w:tc>
          <w:tcPr>
            <w:tcW w:w="219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5332CF9" w14:textId="77777777" w:rsidR="009405E9" w:rsidRPr="008767EB" w:rsidDel="00397000" w:rsidRDefault="009405E9" w:rsidP="009405E9">
            <w:pPr>
              <w:pStyle w:val="Item"/>
            </w:pPr>
          </w:p>
        </w:tc>
        <w:tc>
          <w:tcPr>
            <w:tcW w:w="343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511223" w14:textId="702D7162" w:rsidR="009405E9" w:rsidRPr="008767EB" w:rsidDel="00397000" w:rsidRDefault="009405E9" w:rsidP="009405E9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cyproterone acetate 100 mg</w:t>
            </w:r>
          </w:p>
        </w:tc>
        <w:tc>
          <w:tcPr>
            <w:tcW w:w="181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31C612" w14:textId="7CC839C1" w:rsidR="009405E9" w:rsidRPr="008767EB" w:rsidDel="00397000" w:rsidRDefault="009405E9" w:rsidP="009405E9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194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C8875F6" w14:textId="01E531F0" w:rsidR="009405E9" w:rsidRPr="008767EB" w:rsidDel="00397000" w:rsidRDefault="009405E9" w:rsidP="009405E9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Androcur</w:t>
            </w: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  <w:t>100</w:t>
            </w:r>
          </w:p>
        </w:tc>
        <w:tc>
          <w:tcPr>
            <w:tcW w:w="149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A22148A" w14:textId="744ABC49" w:rsidR="009405E9" w:rsidRPr="008767EB" w:rsidDel="00397000" w:rsidRDefault="009405E9" w:rsidP="009405E9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69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87AD87C" w14:textId="3E78E806" w:rsidR="009405E9" w:rsidRPr="008767EB" w:rsidDel="00397000" w:rsidRDefault="009405E9" w:rsidP="009405E9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51.88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BCFEB88" w14:textId="63C7E235" w:rsidR="009405E9" w:rsidRPr="008767EB" w:rsidDel="00397000" w:rsidRDefault="009405E9" w:rsidP="009405E9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53.19</w:t>
            </w:r>
          </w:p>
        </w:tc>
      </w:tr>
    </w:tbl>
    <w:p w14:paraId="50F11153" w14:textId="77777777" w:rsidR="009405E9" w:rsidRPr="008767EB" w:rsidRDefault="009405E9" w:rsidP="009405E9">
      <w:pPr>
        <w:pStyle w:val="ItemHead"/>
      </w:pPr>
    </w:p>
    <w:p w14:paraId="4B32829B" w14:textId="7B5B514F" w:rsidR="009405E9" w:rsidRPr="008767EB" w:rsidRDefault="009405E9" w:rsidP="009405E9">
      <w:pPr>
        <w:pStyle w:val="Item"/>
      </w:pPr>
      <w:r w:rsidRPr="008767EB">
        <w:t>Insert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3401"/>
        <w:gridCol w:w="1803"/>
        <w:gridCol w:w="2016"/>
        <w:gridCol w:w="1487"/>
        <w:gridCol w:w="1685"/>
        <w:gridCol w:w="1583"/>
      </w:tblGrid>
      <w:tr w:rsidR="004A5CFD" w:rsidRPr="008767EB" w:rsidDel="00397000" w14:paraId="42E517AF" w14:textId="77777777" w:rsidTr="004A5CFD">
        <w:trPr>
          <w:trHeight w:val="143"/>
        </w:trPr>
        <w:tc>
          <w:tcPr>
            <w:tcW w:w="219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B0E0698" w14:textId="77777777" w:rsidR="004A5CFD" w:rsidRPr="008767EB" w:rsidDel="00397000" w:rsidRDefault="004A5CFD" w:rsidP="004A5CF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Cyproterone</w:t>
            </w:r>
          </w:p>
        </w:tc>
        <w:tc>
          <w:tcPr>
            <w:tcW w:w="340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41FE0BD" w14:textId="77777777" w:rsidR="004A5CFD" w:rsidRPr="008767EB" w:rsidDel="00397000" w:rsidRDefault="004A5CFD" w:rsidP="004A5CF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cyproterone acetate 50 mg</w:t>
            </w:r>
          </w:p>
        </w:tc>
        <w:tc>
          <w:tcPr>
            <w:tcW w:w="180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5FDA59B" w14:textId="77777777" w:rsidR="004A5CFD" w:rsidRPr="008767EB" w:rsidDel="00397000" w:rsidRDefault="004A5CFD" w:rsidP="004A5CF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201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EC6D0FF" w14:textId="77777777" w:rsidR="004A5CFD" w:rsidRPr="008767EB" w:rsidDel="00397000" w:rsidRDefault="004A5CFD" w:rsidP="004A5CFD">
            <w:pPr>
              <w:pStyle w:val="Item"/>
              <w:rPr>
                <w:rFonts w:ascii="Arial" w:hAnsi="Arial" w:cs="Arial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Androcur</w:t>
            </w:r>
          </w:p>
        </w:tc>
        <w:tc>
          <w:tcPr>
            <w:tcW w:w="148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C4CAE7C" w14:textId="77777777" w:rsidR="004A5CFD" w:rsidRPr="008767EB" w:rsidDel="00397000" w:rsidRDefault="004A5CFD" w:rsidP="004A5CFD">
            <w:pPr>
              <w:pStyle w:val="Item"/>
              <w:rPr>
                <w:rFonts w:ascii="Arial" w:hAnsi="Arial" w:cs="Arial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68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4CEC1F6" w14:textId="2BBD3508" w:rsidR="004A5CFD" w:rsidRPr="008767EB" w:rsidDel="00397000" w:rsidRDefault="004A5CFD" w:rsidP="004A5CFD">
            <w:pPr>
              <w:pStyle w:val="Item"/>
              <w:rPr>
                <w:rFonts w:ascii="Arial" w:hAnsi="Arial" w:cs="Arial"/>
                <w:sz w:val="18"/>
                <w:szCs w:val="18"/>
              </w:rPr>
            </w:pPr>
            <w:r w:rsidRPr="008767EB">
              <w:rPr>
                <w:rFonts w:ascii="Arial" w:hAnsi="Arial" w:cs="Arial"/>
                <w:sz w:val="18"/>
                <w:szCs w:val="18"/>
              </w:rPr>
              <w:t>11.42</w:t>
            </w:r>
          </w:p>
        </w:tc>
        <w:tc>
          <w:tcPr>
            <w:tcW w:w="158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AF3B7F6" w14:textId="156E2493" w:rsidR="004A5CFD" w:rsidRPr="008767EB" w:rsidDel="00397000" w:rsidRDefault="004A5CFD" w:rsidP="004A5CFD">
            <w:pPr>
              <w:pStyle w:val="Item"/>
              <w:rPr>
                <w:rFonts w:ascii="Arial" w:hAnsi="Arial" w:cs="Arial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29.46</w:t>
            </w:r>
          </w:p>
        </w:tc>
      </w:tr>
      <w:tr w:rsidR="004A5CFD" w:rsidRPr="008767EB" w:rsidDel="00397000" w14:paraId="4FF447C2" w14:textId="77777777" w:rsidTr="004A5CFD">
        <w:trPr>
          <w:trHeight w:val="143"/>
        </w:trPr>
        <w:tc>
          <w:tcPr>
            <w:tcW w:w="219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9CA5AB4" w14:textId="77777777" w:rsidR="004A5CFD" w:rsidRPr="008767EB" w:rsidDel="00397000" w:rsidRDefault="004A5CFD" w:rsidP="004A5CFD">
            <w:pPr>
              <w:pStyle w:val="Item"/>
            </w:pPr>
          </w:p>
        </w:tc>
        <w:tc>
          <w:tcPr>
            <w:tcW w:w="340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306AC32" w14:textId="77777777" w:rsidR="004A5CFD" w:rsidRPr="008767EB" w:rsidDel="00397000" w:rsidRDefault="004A5CFD" w:rsidP="004A5CF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cyproterone acetate 100 mg</w:t>
            </w:r>
          </w:p>
        </w:tc>
        <w:tc>
          <w:tcPr>
            <w:tcW w:w="180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08B6DC" w14:textId="77777777" w:rsidR="004A5CFD" w:rsidRPr="008767EB" w:rsidDel="00397000" w:rsidRDefault="004A5CFD" w:rsidP="004A5CF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201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35BCE58" w14:textId="77777777" w:rsidR="004A5CFD" w:rsidRPr="008767EB" w:rsidDel="00397000" w:rsidRDefault="004A5CFD" w:rsidP="004A5CFD">
            <w:pPr>
              <w:pStyle w:val="Item"/>
              <w:rPr>
                <w:rFonts w:ascii="Arial" w:hAnsi="Arial" w:cs="Arial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Androcur</w:t>
            </w: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  <w:t>100</w:t>
            </w:r>
          </w:p>
        </w:tc>
        <w:tc>
          <w:tcPr>
            <w:tcW w:w="148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407D732" w14:textId="77777777" w:rsidR="004A5CFD" w:rsidRPr="008767EB" w:rsidDel="00397000" w:rsidRDefault="004A5CFD" w:rsidP="004A5CFD">
            <w:pPr>
              <w:pStyle w:val="Item"/>
              <w:rPr>
                <w:rFonts w:ascii="Arial" w:hAnsi="Arial" w:cs="Arial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68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BD75FC0" w14:textId="1E84BEC4" w:rsidR="004A5CFD" w:rsidRPr="008767EB" w:rsidDel="00397000" w:rsidRDefault="004A5CFD" w:rsidP="004A5CFD">
            <w:pPr>
              <w:pStyle w:val="Item"/>
              <w:rPr>
                <w:rFonts w:ascii="Arial" w:hAnsi="Arial" w:cs="Arial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44.47</w:t>
            </w:r>
          </w:p>
        </w:tc>
        <w:tc>
          <w:tcPr>
            <w:tcW w:w="158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0810045" w14:textId="73329F01" w:rsidR="004A5CFD" w:rsidRPr="008767EB" w:rsidDel="00397000" w:rsidRDefault="004A5CFD" w:rsidP="004A5CFD">
            <w:pPr>
              <w:pStyle w:val="Item"/>
              <w:rPr>
                <w:rFonts w:ascii="Arial" w:hAnsi="Arial" w:cs="Arial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45.59</w:t>
            </w:r>
          </w:p>
        </w:tc>
      </w:tr>
    </w:tbl>
    <w:p w14:paraId="14A1A5A1" w14:textId="77777777" w:rsidR="008203CA" w:rsidRPr="008767EB" w:rsidRDefault="008203CA" w:rsidP="001E19BC">
      <w:pPr>
        <w:pStyle w:val="ItemHead"/>
      </w:pPr>
    </w:p>
    <w:p w14:paraId="6916A48F" w14:textId="4F2C86BE" w:rsidR="009405E9" w:rsidRPr="008767EB" w:rsidRDefault="009405E9" w:rsidP="001E19BC">
      <w:pPr>
        <w:pStyle w:val="Item"/>
        <w:ind w:left="0"/>
      </w:pPr>
    </w:p>
    <w:p w14:paraId="21E3460F" w14:textId="5757DEF6" w:rsidR="009405E9" w:rsidRPr="008767EB" w:rsidRDefault="009405E9" w:rsidP="009405E9">
      <w:pPr>
        <w:pStyle w:val="ItemHead"/>
        <w:numPr>
          <w:ilvl w:val="0"/>
          <w:numId w:val="36"/>
        </w:numPr>
      </w:pPr>
      <w:r w:rsidRPr="008767EB">
        <w:t xml:space="preserve">Schedule 1- entry for </w:t>
      </w:r>
      <w:proofErr w:type="spellStart"/>
      <w:r w:rsidRPr="008767EB">
        <w:t>Eprosartan</w:t>
      </w:r>
      <w:proofErr w:type="spellEnd"/>
    </w:p>
    <w:p w14:paraId="2703681F" w14:textId="77777777" w:rsidR="009405E9" w:rsidRPr="008767EB" w:rsidRDefault="009405E9" w:rsidP="009405E9">
      <w:pPr>
        <w:pStyle w:val="Item"/>
      </w:pPr>
      <w:r w:rsidRPr="008767EB">
        <w:t>Omit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3435"/>
        <w:gridCol w:w="1815"/>
        <w:gridCol w:w="1945"/>
        <w:gridCol w:w="1495"/>
        <w:gridCol w:w="1692"/>
        <w:gridCol w:w="1588"/>
      </w:tblGrid>
      <w:tr w:rsidR="009405E9" w:rsidRPr="008767EB" w:rsidDel="00397000" w14:paraId="5C7A2E45" w14:textId="77777777" w:rsidTr="009405E9">
        <w:trPr>
          <w:trHeight w:val="143"/>
        </w:trPr>
        <w:tc>
          <w:tcPr>
            <w:tcW w:w="219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8BE295B" w14:textId="0B87FE6B" w:rsidR="009405E9" w:rsidRPr="008767EB" w:rsidDel="00397000" w:rsidRDefault="009405E9" w:rsidP="009405E9">
            <w:pPr>
              <w:pStyle w:val="Item"/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Eprosartan</w:t>
            </w:r>
            <w:proofErr w:type="spellEnd"/>
          </w:p>
        </w:tc>
        <w:tc>
          <w:tcPr>
            <w:tcW w:w="343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2455576" w14:textId="30377110" w:rsidR="009405E9" w:rsidRPr="008767EB" w:rsidDel="00397000" w:rsidRDefault="009405E9" w:rsidP="009405E9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Tablet 400 mg (as </w:t>
            </w: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mesilate</w:t>
            </w:r>
            <w:proofErr w:type="spellEnd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81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8EC5BB1" w14:textId="4B85B9C5" w:rsidR="009405E9" w:rsidRPr="008767EB" w:rsidDel="00397000" w:rsidRDefault="009405E9" w:rsidP="009405E9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194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E868E9D" w14:textId="530E0A58" w:rsidR="009405E9" w:rsidRPr="008767EB" w:rsidDel="00397000" w:rsidRDefault="009405E9" w:rsidP="009405E9">
            <w:pPr>
              <w:pStyle w:val="Item"/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Teveten</w:t>
            </w:r>
            <w:proofErr w:type="spellEnd"/>
          </w:p>
        </w:tc>
        <w:tc>
          <w:tcPr>
            <w:tcW w:w="149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B19D382" w14:textId="5D2D958A" w:rsidR="009405E9" w:rsidRPr="008767EB" w:rsidDel="00397000" w:rsidRDefault="009405E9" w:rsidP="009405E9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69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8D3FE17" w14:textId="6BF8A155" w:rsidR="009405E9" w:rsidRPr="008767EB" w:rsidDel="00397000" w:rsidRDefault="009405E9" w:rsidP="009405E9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5.75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7C7865C" w14:textId="37B95E54" w:rsidR="009405E9" w:rsidRPr="008767EB" w:rsidDel="00397000" w:rsidRDefault="009405E9" w:rsidP="009405E9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9.00</w:t>
            </w:r>
          </w:p>
        </w:tc>
      </w:tr>
      <w:tr w:rsidR="009405E9" w:rsidRPr="008767EB" w:rsidDel="00397000" w14:paraId="3761F3B8" w14:textId="77777777" w:rsidTr="009405E9">
        <w:trPr>
          <w:trHeight w:val="143"/>
        </w:trPr>
        <w:tc>
          <w:tcPr>
            <w:tcW w:w="219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64DE568" w14:textId="77777777" w:rsidR="009405E9" w:rsidRPr="008767EB" w:rsidDel="00397000" w:rsidRDefault="009405E9" w:rsidP="009405E9">
            <w:pPr>
              <w:pStyle w:val="Item"/>
            </w:pPr>
          </w:p>
        </w:tc>
        <w:tc>
          <w:tcPr>
            <w:tcW w:w="343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566A68B" w14:textId="74736F0D" w:rsidR="009405E9" w:rsidRPr="008767EB" w:rsidDel="00397000" w:rsidRDefault="009405E9" w:rsidP="009405E9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Tablet 600 mg (as </w:t>
            </w: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mesilate</w:t>
            </w:r>
            <w:proofErr w:type="spellEnd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81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E0FDB37" w14:textId="1D53A720" w:rsidR="009405E9" w:rsidRPr="008767EB" w:rsidDel="00397000" w:rsidRDefault="009405E9" w:rsidP="009405E9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194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159BA13" w14:textId="6BD19285" w:rsidR="009405E9" w:rsidRPr="008767EB" w:rsidDel="00397000" w:rsidRDefault="009405E9" w:rsidP="009405E9">
            <w:pPr>
              <w:pStyle w:val="Item"/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Teveten</w:t>
            </w:r>
            <w:proofErr w:type="spellEnd"/>
          </w:p>
        </w:tc>
        <w:tc>
          <w:tcPr>
            <w:tcW w:w="149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A4456B9" w14:textId="24EF5873" w:rsidR="009405E9" w:rsidRPr="008767EB" w:rsidDel="00397000" w:rsidRDefault="009405E9" w:rsidP="009405E9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69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ABFDFA9" w14:textId="47CC5B4E" w:rsidR="009405E9" w:rsidRPr="008767EB" w:rsidDel="00397000" w:rsidRDefault="009405E9" w:rsidP="009405E9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14.41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DF411F7" w14:textId="393C1A9E" w:rsidR="009405E9" w:rsidRPr="008767EB" w:rsidDel="00397000" w:rsidRDefault="009405E9" w:rsidP="009405E9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17.66</w:t>
            </w:r>
          </w:p>
        </w:tc>
      </w:tr>
    </w:tbl>
    <w:p w14:paraId="43CF9C28" w14:textId="77777777" w:rsidR="009405E9" w:rsidRPr="008767EB" w:rsidRDefault="009405E9" w:rsidP="009405E9">
      <w:pPr>
        <w:pStyle w:val="ItemHead"/>
      </w:pPr>
    </w:p>
    <w:p w14:paraId="0EA67ADC" w14:textId="77777777" w:rsidR="009405E9" w:rsidRPr="008767EB" w:rsidRDefault="009405E9" w:rsidP="009405E9">
      <w:pPr>
        <w:pStyle w:val="Item"/>
      </w:pPr>
      <w:r w:rsidRPr="008767EB">
        <w:t>Insert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3435"/>
        <w:gridCol w:w="1815"/>
        <w:gridCol w:w="1945"/>
        <w:gridCol w:w="1495"/>
        <w:gridCol w:w="1692"/>
        <w:gridCol w:w="1588"/>
      </w:tblGrid>
      <w:tr w:rsidR="009405E9" w:rsidRPr="008767EB" w:rsidDel="00397000" w14:paraId="02AB95BE" w14:textId="77777777" w:rsidTr="009405E9">
        <w:trPr>
          <w:trHeight w:val="143"/>
        </w:trPr>
        <w:tc>
          <w:tcPr>
            <w:tcW w:w="219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3C3F29C" w14:textId="312AD2F1" w:rsidR="009405E9" w:rsidRPr="008767EB" w:rsidDel="00397000" w:rsidRDefault="009405E9" w:rsidP="009405E9">
            <w:pPr>
              <w:pStyle w:val="Item"/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Eprosartan</w:t>
            </w:r>
            <w:proofErr w:type="spellEnd"/>
          </w:p>
        </w:tc>
        <w:tc>
          <w:tcPr>
            <w:tcW w:w="343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F3F165A" w14:textId="22A37442" w:rsidR="009405E9" w:rsidRPr="008767EB" w:rsidDel="00397000" w:rsidRDefault="009405E9" w:rsidP="009405E9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Tablet 400 mg (as </w:t>
            </w: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mesilate</w:t>
            </w:r>
            <w:proofErr w:type="spellEnd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81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2493FB5" w14:textId="392FB1DF" w:rsidR="009405E9" w:rsidRPr="008767EB" w:rsidDel="00397000" w:rsidRDefault="009405E9" w:rsidP="009405E9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194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F1DC164" w14:textId="03BA6F4E" w:rsidR="009405E9" w:rsidRPr="008767EB" w:rsidDel="00397000" w:rsidRDefault="009405E9" w:rsidP="009405E9">
            <w:pPr>
              <w:pStyle w:val="Item"/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Teveten</w:t>
            </w:r>
            <w:proofErr w:type="spellEnd"/>
          </w:p>
        </w:tc>
        <w:tc>
          <w:tcPr>
            <w:tcW w:w="149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39113D6" w14:textId="712E3C57" w:rsidR="009405E9" w:rsidRPr="008767EB" w:rsidDel="00397000" w:rsidRDefault="009405E9" w:rsidP="009405E9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69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FB2D1FB" w14:textId="2CB7099D" w:rsidR="009405E9" w:rsidRPr="008767EB" w:rsidDel="00397000" w:rsidRDefault="00EF1C47" w:rsidP="009405E9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4.32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A2E70D7" w14:textId="04F8A74D" w:rsidR="009405E9" w:rsidRPr="008767EB" w:rsidDel="00397000" w:rsidRDefault="00B2477E" w:rsidP="001E19BC">
            <w:pPr>
              <w:pStyle w:val="Item"/>
              <w:ind w:left="718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</w:t>
            </w:r>
            <w:r w:rsidR="00EF1C47"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6.77</w:t>
            </w:r>
          </w:p>
        </w:tc>
      </w:tr>
      <w:tr w:rsidR="009405E9" w:rsidRPr="008767EB" w:rsidDel="00397000" w14:paraId="16BB4ED8" w14:textId="77777777" w:rsidTr="009405E9">
        <w:trPr>
          <w:trHeight w:val="143"/>
        </w:trPr>
        <w:tc>
          <w:tcPr>
            <w:tcW w:w="219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B9C3EE4" w14:textId="77777777" w:rsidR="009405E9" w:rsidRPr="008767EB" w:rsidDel="00397000" w:rsidRDefault="009405E9" w:rsidP="009405E9">
            <w:pPr>
              <w:pStyle w:val="Item"/>
            </w:pPr>
          </w:p>
        </w:tc>
        <w:tc>
          <w:tcPr>
            <w:tcW w:w="343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4257266" w14:textId="05994787" w:rsidR="009405E9" w:rsidRPr="008767EB" w:rsidDel="00397000" w:rsidRDefault="009405E9" w:rsidP="009405E9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Tablet 600 mg (as </w:t>
            </w: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mesilate</w:t>
            </w:r>
            <w:proofErr w:type="spellEnd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81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BA254B1" w14:textId="605775AE" w:rsidR="009405E9" w:rsidRPr="008767EB" w:rsidDel="00397000" w:rsidRDefault="009405E9" w:rsidP="009405E9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194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D97C3E1" w14:textId="42C85F3C" w:rsidR="009405E9" w:rsidRPr="008767EB" w:rsidDel="00397000" w:rsidRDefault="009405E9" w:rsidP="009405E9">
            <w:pPr>
              <w:pStyle w:val="Item"/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Teveten</w:t>
            </w:r>
            <w:proofErr w:type="spellEnd"/>
          </w:p>
        </w:tc>
        <w:tc>
          <w:tcPr>
            <w:tcW w:w="149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2423674" w14:textId="70EC546F" w:rsidR="009405E9" w:rsidRPr="008767EB" w:rsidDel="00397000" w:rsidRDefault="009405E9" w:rsidP="009405E9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69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12FBDF6" w14:textId="5236F197" w:rsidR="009405E9" w:rsidRPr="008767EB" w:rsidDel="00397000" w:rsidRDefault="00EF1C47" w:rsidP="009405E9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10.84</w:t>
            </w:r>
          </w:p>
        </w:tc>
        <w:tc>
          <w:tcPr>
            <w:tcW w:w="1588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F973439" w14:textId="20DF05AC" w:rsidR="009405E9" w:rsidRPr="008767EB" w:rsidDel="00397000" w:rsidRDefault="00B2477E" w:rsidP="009405E9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</w:t>
            </w:r>
            <w:r w:rsidR="00EF1C47"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13.28</w:t>
            </w:r>
          </w:p>
        </w:tc>
      </w:tr>
    </w:tbl>
    <w:p w14:paraId="7A3A1923" w14:textId="77777777" w:rsidR="009405E9" w:rsidRPr="008767EB" w:rsidRDefault="009405E9" w:rsidP="009405E9">
      <w:pPr>
        <w:pStyle w:val="ItemHead"/>
      </w:pPr>
    </w:p>
    <w:p w14:paraId="11228099" w14:textId="6AF4F30D" w:rsidR="002043DD" w:rsidRPr="008767EB" w:rsidRDefault="002043DD" w:rsidP="002043DD">
      <w:pPr>
        <w:pStyle w:val="ItemHead"/>
        <w:numPr>
          <w:ilvl w:val="0"/>
          <w:numId w:val="36"/>
        </w:numPr>
      </w:pPr>
      <w:r w:rsidRPr="008767EB">
        <w:t>Schedule 1- entry for Fluticasone propionate</w:t>
      </w:r>
    </w:p>
    <w:p w14:paraId="73AC222E" w14:textId="77777777" w:rsidR="002043DD" w:rsidRPr="008767EB" w:rsidRDefault="002043DD" w:rsidP="002043DD">
      <w:pPr>
        <w:pStyle w:val="Item"/>
      </w:pPr>
      <w:r w:rsidRPr="008767EB">
        <w:t>Omit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3435"/>
        <w:gridCol w:w="1815"/>
        <w:gridCol w:w="1945"/>
        <w:gridCol w:w="1495"/>
        <w:gridCol w:w="1692"/>
        <w:gridCol w:w="1588"/>
      </w:tblGrid>
      <w:tr w:rsidR="002043DD" w:rsidRPr="008767EB" w:rsidDel="00397000" w14:paraId="20ED6DFB" w14:textId="77777777" w:rsidTr="002043DD">
        <w:trPr>
          <w:trHeight w:val="143"/>
        </w:trPr>
        <w:tc>
          <w:tcPr>
            <w:tcW w:w="219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DA82C2F" w14:textId="15CDE475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Fluticasone propionate</w:t>
            </w:r>
          </w:p>
        </w:tc>
        <w:tc>
          <w:tcPr>
            <w:tcW w:w="343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B3C916" w14:textId="2CB56FD3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Pressurised inhalation containing fluticasone propionate 125 micrograms per dose, 120 doses (CFC</w:t>
            </w: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  <w:t>free formulation)</w:t>
            </w:r>
          </w:p>
        </w:tc>
        <w:tc>
          <w:tcPr>
            <w:tcW w:w="181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7362BCE" w14:textId="7022CD9A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Inhalation by Mouth</w:t>
            </w:r>
          </w:p>
        </w:tc>
        <w:tc>
          <w:tcPr>
            <w:tcW w:w="194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43B5D5F" w14:textId="7F36DA8D" w:rsidR="002043DD" w:rsidRPr="008767EB" w:rsidDel="00397000" w:rsidRDefault="002043DD" w:rsidP="002043DD">
            <w:pPr>
              <w:pStyle w:val="Item"/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Flixotide</w:t>
            </w:r>
            <w:proofErr w:type="spellEnd"/>
          </w:p>
        </w:tc>
        <w:tc>
          <w:tcPr>
            <w:tcW w:w="149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479CFB0" w14:textId="0EF37F46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0218C66" w14:textId="26070475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15.65</w:t>
            </w:r>
          </w:p>
        </w:tc>
        <w:tc>
          <w:tcPr>
            <w:tcW w:w="158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213E964" w14:textId="78A7F35E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18.44</w:t>
            </w:r>
          </w:p>
        </w:tc>
      </w:tr>
      <w:tr w:rsidR="002043DD" w:rsidRPr="008767EB" w:rsidDel="00397000" w14:paraId="4DD8FE6C" w14:textId="77777777" w:rsidTr="002043DD">
        <w:trPr>
          <w:trHeight w:val="143"/>
        </w:trPr>
        <w:tc>
          <w:tcPr>
            <w:tcW w:w="219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FA1090E" w14:textId="5E305BDA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43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FE533E0" w14:textId="4961E498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Pressurised inhalation containing fluticasone propionate 250 micrograms per dose, 120 doses (CFC</w:t>
            </w: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  <w:t>free formulation)</w:t>
            </w:r>
          </w:p>
        </w:tc>
        <w:tc>
          <w:tcPr>
            <w:tcW w:w="181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70417C1" w14:textId="425B4662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Inhalation by Mouth</w:t>
            </w:r>
          </w:p>
        </w:tc>
        <w:tc>
          <w:tcPr>
            <w:tcW w:w="194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31018DD" w14:textId="41BDF0DC" w:rsidR="002043DD" w:rsidRPr="008767EB" w:rsidDel="00397000" w:rsidRDefault="002043DD" w:rsidP="002043DD">
            <w:pPr>
              <w:pStyle w:val="Item"/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Flixotide</w:t>
            </w:r>
            <w:proofErr w:type="spellEnd"/>
          </w:p>
        </w:tc>
        <w:tc>
          <w:tcPr>
            <w:tcW w:w="149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B969048" w14:textId="2FF2A9D7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A29E442" w14:textId="0DEEF8C3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28.80</w:t>
            </w:r>
          </w:p>
        </w:tc>
        <w:tc>
          <w:tcPr>
            <w:tcW w:w="158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426C179" w14:textId="19B81638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31.59</w:t>
            </w:r>
          </w:p>
        </w:tc>
      </w:tr>
      <w:tr w:rsidR="002043DD" w:rsidRPr="008767EB" w:rsidDel="00397000" w14:paraId="6AAB564F" w14:textId="77777777" w:rsidTr="002043DD">
        <w:trPr>
          <w:trHeight w:val="143"/>
        </w:trPr>
        <w:tc>
          <w:tcPr>
            <w:tcW w:w="219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0E494B0" w14:textId="77777777" w:rsidR="002043DD" w:rsidRPr="008767EB" w:rsidDel="00397000" w:rsidRDefault="002043DD" w:rsidP="002043DD">
            <w:pPr>
              <w:pStyle w:val="Item"/>
            </w:pPr>
          </w:p>
        </w:tc>
        <w:tc>
          <w:tcPr>
            <w:tcW w:w="343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C290F62" w14:textId="46392182" w:rsidR="002043DD" w:rsidRPr="008767EB" w:rsidRDefault="002043DD" w:rsidP="002043D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Pressurised inhalation containing fluticasone propionate 50 micrograms per dose, 120 doses (CFC</w:t>
            </w: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  <w:t>free formulation)</w:t>
            </w:r>
          </w:p>
        </w:tc>
        <w:tc>
          <w:tcPr>
            <w:tcW w:w="181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E400E92" w14:textId="18C756CA" w:rsidR="002043DD" w:rsidRPr="008767EB" w:rsidRDefault="002043DD" w:rsidP="002043D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Inhalation by Mouth</w:t>
            </w:r>
          </w:p>
        </w:tc>
        <w:tc>
          <w:tcPr>
            <w:tcW w:w="194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A7BED7F" w14:textId="32593FB4" w:rsidR="002043DD" w:rsidRPr="008767EB" w:rsidRDefault="002043DD" w:rsidP="002043D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Flixotide</w:t>
            </w:r>
            <w:proofErr w:type="spellEnd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Junior</w:t>
            </w:r>
          </w:p>
        </w:tc>
        <w:tc>
          <w:tcPr>
            <w:tcW w:w="149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F532814" w14:textId="24ED9856" w:rsidR="002043DD" w:rsidRPr="008767EB" w:rsidRDefault="002043DD" w:rsidP="002043D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4358CB7" w14:textId="49F9DAB5" w:rsidR="002043DD" w:rsidRPr="008767EB" w:rsidRDefault="002043DD" w:rsidP="002043D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6.89</w:t>
            </w:r>
          </w:p>
        </w:tc>
        <w:tc>
          <w:tcPr>
            <w:tcW w:w="158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5640F4B" w14:textId="114825D4" w:rsidR="002043DD" w:rsidRPr="008767EB" w:rsidRDefault="002043DD" w:rsidP="002043D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10.61</w:t>
            </w:r>
          </w:p>
        </w:tc>
      </w:tr>
      <w:tr w:rsidR="002043DD" w:rsidRPr="008767EB" w:rsidDel="00397000" w14:paraId="2954E5F7" w14:textId="77777777" w:rsidTr="002043DD">
        <w:trPr>
          <w:trHeight w:val="143"/>
        </w:trPr>
        <w:tc>
          <w:tcPr>
            <w:tcW w:w="219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A1AF907" w14:textId="77777777" w:rsidR="002043DD" w:rsidRPr="008767EB" w:rsidDel="00397000" w:rsidRDefault="002043DD" w:rsidP="002043DD">
            <w:pPr>
              <w:pStyle w:val="Item"/>
            </w:pPr>
          </w:p>
        </w:tc>
        <w:tc>
          <w:tcPr>
            <w:tcW w:w="343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7D063B4" w14:textId="17DFE1DA" w:rsidR="002043DD" w:rsidRPr="008767EB" w:rsidRDefault="002043DD" w:rsidP="002043D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Powder for oral inhalation in breath actuated device containing fluticasone propionate 100 micrograms per dose, 60 doses</w:t>
            </w:r>
          </w:p>
        </w:tc>
        <w:tc>
          <w:tcPr>
            <w:tcW w:w="181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08DA1EB" w14:textId="02E825A4" w:rsidR="002043DD" w:rsidRPr="008767EB" w:rsidRDefault="002043DD" w:rsidP="002043D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Inhalation by Mouth</w:t>
            </w:r>
          </w:p>
        </w:tc>
        <w:tc>
          <w:tcPr>
            <w:tcW w:w="194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48990AF" w14:textId="1EF8B5F5" w:rsidR="002043DD" w:rsidRPr="008767EB" w:rsidRDefault="002043DD" w:rsidP="002043D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Flixotide</w:t>
            </w:r>
            <w:proofErr w:type="spellEnd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Junior </w:t>
            </w: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Accuhaler</w:t>
            </w:r>
            <w:proofErr w:type="spellEnd"/>
          </w:p>
        </w:tc>
        <w:tc>
          <w:tcPr>
            <w:tcW w:w="149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C805B06" w14:textId="46694662" w:rsidR="002043DD" w:rsidRPr="008767EB" w:rsidRDefault="002043DD" w:rsidP="002043D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330B9AB" w14:textId="4FBDE7EE" w:rsidR="002043DD" w:rsidRPr="008767EB" w:rsidRDefault="002043DD" w:rsidP="002043D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6.89</w:t>
            </w:r>
          </w:p>
        </w:tc>
        <w:tc>
          <w:tcPr>
            <w:tcW w:w="158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F4F8958" w14:textId="4377767E" w:rsidR="002043DD" w:rsidRPr="008767EB" w:rsidRDefault="002043DD" w:rsidP="002043D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10.61</w:t>
            </w:r>
          </w:p>
        </w:tc>
      </w:tr>
      <w:tr w:rsidR="002043DD" w:rsidRPr="008767EB" w:rsidDel="00397000" w14:paraId="39FFD458" w14:textId="77777777" w:rsidTr="002043DD">
        <w:trPr>
          <w:trHeight w:val="143"/>
        </w:trPr>
        <w:tc>
          <w:tcPr>
            <w:tcW w:w="219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8D3E874" w14:textId="77777777" w:rsidR="002043DD" w:rsidRPr="008767EB" w:rsidDel="00397000" w:rsidRDefault="002043DD" w:rsidP="002043DD">
            <w:pPr>
              <w:pStyle w:val="Item"/>
            </w:pPr>
          </w:p>
        </w:tc>
        <w:tc>
          <w:tcPr>
            <w:tcW w:w="343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4898062" w14:textId="5909A23A" w:rsidR="002043DD" w:rsidRPr="008767EB" w:rsidRDefault="002043DD" w:rsidP="002043D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Powder for oral inhalation in breath actuated device containing fluticasone propionate 250 micrograms per dose, 60 doses</w:t>
            </w:r>
          </w:p>
        </w:tc>
        <w:tc>
          <w:tcPr>
            <w:tcW w:w="181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A0F0C11" w14:textId="61A17ED5" w:rsidR="002043DD" w:rsidRPr="008767EB" w:rsidRDefault="002043DD" w:rsidP="002043D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Inhalation by Mouth</w:t>
            </w:r>
          </w:p>
        </w:tc>
        <w:tc>
          <w:tcPr>
            <w:tcW w:w="194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E4EA131" w14:textId="0B8BA393" w:rsidR="002043DD" w:rsidRPr="008767EB" w:rsidRDefault="002043DD" w:rsidP="002043D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Flixotide</w:t>
            </w:r>
            <w:proofErr w:type="spellEnd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Accuhaler</w:t>
            </w:r>
            <w:proofErr w:type="spellEnd"/>
          </w:p>
        </w:tc>
        <w:tc>
          <w:tcPr>
            <w:tcW w:w="149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98ADDC5" w14:textId="070EEAFD" w:rsidR="002043DD" w:rsidRPr="008767EB" w:rsidRDefault="002043DD" w:rsidP="002043D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F6AA9E7" w14:textId="6259A24E" w:rsidR="002043DD" w:rsidRPr="008767EB" w:rsidRDefault="002043DD" w:rsidP="002043D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15.65</w:t>
            </w:r>
          </w:p>
        </w:tc>
        <w:tc>
          <w:tcPr>
            <w:tcW w:w="158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A04ECDE" w14:textId="23B48598" w:rsidR="002043DD" w:rsidRPr="008767EB" w:rsidRDefault="002043DD" w:rsidP="002043D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19.37</w:t>
            </w:r>
          </w:p>
        </w:tc>
      </w:tr>
    </w:tbl>
    <w:p w14:paraId="18A5494F" w14:textId="77777777" w:rsidR="002043DD" w:rsidRPr="008767EB" w:rsidRDefault="002043DD" w:rsidP="002043DD">
      <w:pPr>
        <w:pStyle w:val="ItemHead"/>
      </w:pPr>
    </w:p>
    <w:p w14:paraId="17FA0789" w14:textId="77777777" w:rsidR="002043DD" w:rsidRPr="008767EB" w:rsidRDefault="002043DD" w:rsidP="002043DD">
      <w:pPr>
        <w:pStyle w:val="Item"/>
      </w:pPr>
      <w:r w:rsidRPr="008767EB">
        <w:t>Insert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3435"/>
        <w:gridCol w:w="1815"/>
        <w:gridCol w:w="1945"/>
        <w:gridCol w:w="1495"/>
        <w:gridCol w:w="1692"/>
        <w:gridCol w:w="1588"/>
      </w:tblGrid>
      <w:tr w:rsidR="002043DD" w:rsidRPr="008767EB" w:rsidDel="00397000" w14:paraId="52BC9BA8" w14:textId="77777777" w:rsidTr="002043DD">
        <w:trPr>
          <w:trHeight w:val="143"/>
        </w:trPr>
        <w:tc>
          <w:tcPr>
            <w:tcW w:w="219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DFFD035" w14:textId="342F9134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Fluticasone propionate</w:t>
            </w:r>
          </w:p>
        </w:tc>
        <w:tc>
          <w:tcPr>
            <w:tcW w:w="343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9E37F5D" w14:textId="449AB051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Pressurised inhalation containing fluticasone propionate 125 micrograms per dose, 120 doses (CFC</w:t>
            </w: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  <w:t>free formulation)</w:t>
            </w:r>
          </w:p>
        </w:tc>
        <w:tc>
          <w:tcPr>
            <w:tcW w:w="181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799BADE" w14:textId="0BD207B9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Inhalation by Mouth</w:t>
            </w:r>
          </w:p>
        </w:tc>
        <w:tc>
          <w:tcPr>
            <w:tcW w:w="194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FA2DDAB" w14:textId="07025C7E" w:rsidR="002043DD" w:rsidRPr="008767EB" w:rsidDel="00397000" w:rsidRDefault="002043DD" w:rsidP="002043DD">
            <w:pPr>
              <w:pStyle w:val="Item"/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Flixotide</w:t>
            </w:r>
            <w:proofErr w:type="spellEnd"/>
          </w:p>
        </w:tc>
        <w:tc>
          <w:tcPr>
            <w:tcW w:w="149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61ECF41" w14:textId="0B1FE725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0193D4" w14:textId="26E96CD4" w:rsidR="002043DD" w:rsidRPr="008767EB" w:rsidDel="00397000" w:rsidRDefault="008313A9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12.39</w:t>
            </w:r>
          </w:p>
        </w:tc>
        <w:tc>
          <w:tcPr>
            <w:tcW w:w="158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2911417" w14:textId="6400D695" w:rsidR="002043DD" w:rsidRPr="008767EB" w:rsidDel="00397000" w:rsidRDefault="008313A9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14.6</w:t>
            </w:r>
            <w:r w:rsidR="00B2477E"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</w:tr>
      <w:tr w:rsidR="002043DD" w:rsidRPr="008767EB" w:rsidDel="00397000" w14:paraId="59202282" w14:textId="77777777" w:rsidTr="002043DD">
        <w:trPr>
          <w:trHeight w:val="143"/>
        </w:trPr>
        <w:tc>
          <w:tcPr>
            <w:tcW w:w="219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8AC6C0D" w14:textId="436BAE70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43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9B9F766" w14:textId="193AE404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Pressurised inhalation containing fluticasone propionate 250 micrograms per dose, 120 doses (CFC</w:t>
            </w: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  <w:t>free formulation)</w:t>
            </w:r>
          </w:p>
        </w:tc>
        <w:tc>
          <w:tcPr>
            <w:tcW w:w="181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E550B99" w14:textId="4DC71D2B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Inhalation by Mouth</w:t>
            </w:r>
          </w:p>
        </w:tc>
        <w:tc>
          <w:tcPr>
            <w:tcW w:w="194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FAADD0C" w14:textId="022165A2" w:rsidR="002043DD" w:rsidRPr="008767EB" w:rsidDel="00397000" w:rsidRDefault="002043DD" w:rsidP="002043DD">
            <w:pPr>
              <w:pStyle w:val="Item"/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Flixotide</w:t>
            </w:r>
            <w:proofErr w:type="spellEnd"/>
          </w:p>
        </w:tc>
        <w:tc>
          <w:tcPr>
            <w:tcW w:w="149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8EF07EC" w14:textId="242E1E87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50FDE86" w14:textId="0F34FC9B" w:rsidR="002043DD" w:rsidRPr="008767EB" w:rsidDel="00397000" w:rsidRDefault="008313A9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22.8</w:t>
            </w:r>
          </w:p>
        </w:tc>
        <w:tc>
          <w:tcPr>
            <w:tcW w:w="158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CD882D6" w14:textId="7ECB7E0D" w:rsidR="002043DD" w:rsidRPr="008767EB" w:rsidDel="00397000" w:rsidRDefault="008313A9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25.01</w:t>
            </w:r>
          </w:p>
        </w:tc>
      </w:tr>
      <w:tr w:rsidR="002043DD" w:rsidRPr="008767EB" w:rsidDel="00397000" w14:paraId="7C81424F" w14:textId="77777777" w:rsidTr="002043DD">
        <w:trPr>
          <w:trHeight w:val="143"/>
        </w:trPr>
        <w:tc>
          <w:tcPr>
            <w:tcW w:w="219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EADC8A0" w14:textId="77777777" w:rsidR="002043DD" w:rsidRPr="008767EB" w:rsidDel="00397000" w:rsidRDefault="002043DD" w:rsidP="002043DD">
            <w:pPr>
              <w:pStyle w:val="Item"/>
            </w:pPr>
          </w:p>
        </w:tc>
        <w:tc>
          <w:tcPr>
            <w:tcW w:w="343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BF68794" w14:textId="7FB09413" w:rsidR="002043DD" w:rsidRPr="008767EB" w:rsidRDefault="002043DD" w:rsidP="002043D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Pressurised inhalation containing fluticasone propionate 50 micrograms per dose, 120 doses (CFC</w:t>
            </w: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  <w:t>free formulation)</w:t>
            </w:r>
          </w:p>
        </w:tc>
        <w:tc>
          <w:tcPr>
            <w:tcW w:w="181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BBC105C" w14:textId="342DA56C" w:rsidR="002043DD" w:rsidRPr="008767EB" w:rsidRDefault="002043DD" w:rsidP="002043D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Inhalation by Mouth</w:t>
            </w:r>
          </w:p>
        </w:tc>
        <w:tc>
          <w:tcPr>
            <w:tcW w:w="194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8CC59DC" w14:textId="562FF846" w:rsidR="002043DD" w:rsidRPr="008767EB" w:rsidRDefault="002043DD" w:rsidP="002043D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Flixotide</w:t>
            </w:r>
            <w:proofErr w:type="spellEnd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Junior</w:t>
            </w:r>
          </w:p>
        </w:tc>
        <w:tc>
          <w:tcPr>
            <w:tcW w:w="149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A02EDB" w14:textId="09547FAF" w:rsidR="002043DD" w:rsidRPr="008767EB" w:rsidRDefault="002043DD" w:rsidP="002043D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6324A8B" w14:textId="09B2FF6B" w:rsidR="002043DD" w:rsidRPr="008767EB" w:rsidRDefault="002043DD" w:rsidP="002043D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6.89</w:t>
            </w:r>
          </w:p>
        </w:tc>
        <w:tc>
          <w:tcPr>
            <w:tcW w:w="158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2629F2C" w14:textId="32FD711B" w:rsidR="002043DD" w:rsidRPr="008767EB" w:rsidRDefault="002043DD" w:rsidP="002043D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10.61</w:t>
            </w:r>
          </w:p>
        </w:tc>
      </w:tr>
      <w:tr w:rsidR="002043DD" w:rsidRPr="008767EB" w:rsidDel="00397000" w14:paraId="45016952" w14:textId="77777777" w:rsidTr="002043DD">
        <w:trPr>
          <w:trHeight w:val="143"/>
        </w:trPr>
        <w:tc>
          <w:tcPr>
            <w:tcW w:w="219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5D9BD0D" w14:textId="77777777" w:rsidR="002043DD" w:rsidRPr="008767EB" w:rsidDel="00397000" w:rsidRDefault="002043DD" w:rsidP="002043DD">
            <w:pPr>
              <w:pStyle w:val="Item"/>
            </w:pPr>
          </w:p>
        </w:tc>
        <w:tc>
          <w:tcPr>
            <w:tcW w:w="343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D364204" w14:textId="3FE8EC5B" w:rsidR="002043DD" w:rsidRPr="008767EB" w:rsidRDefault="002043DD" w:rsidP="002043D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Powder for oral inhalation in breath actuated device containing fluticasone propionate 100 micrograms per dose, 60 doses</w:t>
            </w:r>
          </w:p>
        </w:tc>
        <w:tc>
          <w:tcPr>
            <w:tcW w:w="181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58F3FF5" w14:textId="65C026D7" w:rsidR="002043DD" w:rsidRPr="008767EB" w:rsidRDefault="002043DD" w:rsidP="002043D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Inhalation by Mouth</w:t>
            </w:r>
          </w:p>
        </w:tc>
        <w:tc>
          <w:tcPr>
            <w:tcW w:w="194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395962A" w14:textId="179EE066" w:rsidR="002043DD" w:rsidRPr="008767EB" w:rsidRDefault="002043DD" w:rsidP="002043D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Flixotide</w:t>
            </w:r>
            <w:proofErr w:type="spellEnd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Junior </w:t>
            </w: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Accuhaler</w:t>
            </w:r>
            <w:proofErr w:type="spellEnd"/>
          </w:p>
        </w:tc>
        <w:tc>
          <w:tcPr>
            <w:tcW w:w="149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CAE7BFB" w14:textId="451357CF" w:rsidR="002043DD" w:rsidRPr="008767EB" w:rsidRDefault="002043DD" w:rsidP="002043D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D74B42" w14:textId="5FAFBE51" w:rsidR="002043DD" w:rsidRPr="008767EB" w:rsidRDefault="008313A9" w:rsidP="002043D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5.45</w:t>
            </w:r>
          </w:p>
        </w:tc>
        <w:tc>
          <w:tcPr>
            <w:tcW w:w="158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A6F2593" w14:textId="74252488" w:rsidR="002043DD" w:rsidRPr="008767EB" w:rsidRDefault="008313A9" w:rsidP="002043D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8.40</w:t>
            </w:r>
          </w:p>
        </w:tc>
      </w:tr>
      <w:tr w:rsidR="002043DD" w:rsidRPr="008767EB" w:rsidDel="00397000" w14:paraId="2E8EA52D" w14:textId="77777777" w:rsidTr="002043DD">
        <w:trPr>
          <w:trHeight w:val="143"/>
        </w:trPr>
        <w:tc>
          <w:tcPr>
            <w:tcW w:w="219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A992704" w14:textId="77777777" w:rsidR="002043DD" w:rsidRPr="008767EB" w:rsidDel="00397000" w:rsidRDefault="002043DD" w:rsidP="002043DD">
            <w:pPr>
              <w:pStyle w:val="Item"/>
            </w:pPr>
          </w:p>
        </w:tc>
        <w:tc>
          <w:tcPr>
            <w:tcW w:w="343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07AB944" w14:textId="24288D7C" w:rsidR="002043DD" w:rsidRPr="008767EB" w:rsidRDefault="002043DD" w:rsidP="002043D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Powder for oral inhalation in breath actuated device containing fluticasone propionate 250 micrograms per dose, 60 doses</w:t>
            </w:r>
          </w:p>
        </w:tc>
        <w:tc>
          <w:tcPr>
            <w:tcW w:w="181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F22465C" w14:textId="42C8918F" w:rsidR="002043DD" w:rsidRPr="008767EB" w:rsidRDefault="002043DD" w:rsidP="002043D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Inhalation by Mouth</w:t>
            </w:r>
          </w:p>
        </w:tc>
        <w:tc>
          <w:tcPr>
            <w:tcW w:w="194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0F21D67" w14:textId="2384E7AE" w:rsidR="002043DD" w:rsidRPr="008767EB" w:rsidRDefault="002043DD" w:rsidP="002043D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Flixotide</w:t>
            </w:r>
            <w:proofErr w:type="spellEnd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Accuhaler</w:t>
            </w:r>
            <w:proofErr w:type="spellEnd"/>
          </w:p>
        </w:tc>
        <w:tc>
          <w:tcPr>
            <w:tcW w:w="149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35EB411" w14:textId="3CB8B1B0" w:rsidR="002043DD" w:rsidRPr="008767EB" w:rsidRDefault="002043DD" w:rsidP="002043D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32E93C4" w14:textId="4FF75FF4" w:rsidR="002043DD" w:rsidRPr="008767EB" w:rsidRDefault="008313A9" w:rsidP="002043D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12.39</w:t>
            </w:r>
          </w:p>
        </w:tc>
        <w:tc>
          <w:tcPr>
            <w:tcW w:w="158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CE7AAC3" w14:textId="6028F8DE" w:rsidR="002043DD" w:rsidRPr="008767EB" w:rsidRDefault="008313A9" w:rsidP="002043D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15.34</w:t>
            </w:r>
          </w:p>
        </w:tc>
      </w:tr>
    </w:tbl>
    <w:p w14:paraId="713722AC" w14:textId="6B3A2495" w:rsidR="009405E9" w:rsidRPr="008767EB" w:rsidRDefault="009405E9" w:rsidP="009405E9">
      <w:pPr>
        <w:pStyle w:val="Item"/>
      </w:pPr>
    </w:p>
    <w:p w14:paraId="309A4AF6" w14:textId="0FFB4E73" w:rsidR="009405E9" w:rsidRPr="008767EB" w:rsidRDefault="009405E9" w:rsidP="009405E9">
      <w:pPr>
        <w:pStyle w:val="ItemHead"/>
      </w:pPr>
    </w:p>
    <w:p w14:paraId="3ECDF2F5" w14:textId="378B6AF9" w:rsidR="002043DD" w:rsidRPr="008767EB" w:rsidRDefault="002043DD" w:rsidP="002043DD">
      <w:pPr>
        <w:pStyle w:val="ItemHead"/>
        <w:numPr>
          <w:ilvl w:val="0"/>
          <w:numId w:val="36"/>
        </w:numPr>
      </w:pPr>
      <w:r w:rsidRPr="008767EB">
        <w:t>Schedule 1- entry for Gliclazide</w:t>
      </w:r>
    </w:p>
    <w:p w14:paraId="7DEE7E23" w14:textId="77777777" w:rsidR="002043DD" w:rsidRPr="008767EB" w:rsidRDefault="002043DD" w:rsidP="002043DD">
      <w:pPr>
        <w:pStyle w:val="Item"/>
      </w:pPr>
      <w:r w:rsidRPr="008767EB">
        <w:t>Omit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3401"/>
        <w:gridCol w:w="1803"/>
        <w:gridCol w:w="2016"/>
        <w:gridCol w:w="1487"/>
        <w:gridCol w:w="1685"/>
        <w:gridCol w:w="1583"/>
      </w:tblGrid>
      <w:tr w:rsidR="002043DD" w:rsidRPr="008767EB" w:rsidDel="00397000" w14:paraId="5BE545AE" w14:textId="77777777" w:rsidTr="002043DD">
        <w:trPr>
          <w:trHeight w:val="143"/>
        </w:trPr>
        <w:tc>
          <w:tcPr>
            <w:tcW w:w="2191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169FC73" w14:textId="396082D6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Gliclazide</w:t>
            </w:r>
          </w:p>
        </w:tc>
        <w:tc>
          <w:tcPr>
            <w:tcW w:w="3401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A06ABCF" w14:textId="70EB4D3A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60 mg (modified release)</w:t>
            </w:r>
          </w:p>
        </w:tc>
        <w:tc>
          <w:tcPr>
            <w:tcW w:w="180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CF9EA7C" w14:textId="7E108E96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201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AA5590E" w14:textId="611BED10" w:rsidR="002043DD" w:rsidRPr="008767EB" w:rsidDel="00397000" w:rsidRDefault="002043DD" w:rsidP="002043DD">
            <w:pPr>
              <w:pStyle w:val="Item"/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Diamicron</w:t>
            </w:r>
            <w:proofErr w:type="spellEnd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60mg MR</w:t>
            </w:r>
          </w:p>
        </w:tc>
        <w:tc>
          <w:tcPr>
            <w:tcW w:w="148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4566F43" w14:textId="63E9E516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68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2F73CDF" w14:textId="1F066F7C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6.73</w:t>
            </w:r>
          </w:p>
        </w:tc>
        <w:tc>
          <w:tcPr>
            <w:tcW w:w="158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1E7278E" w14:textId="0A531125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13.82</w:t>
            </w:r>
          </w:p>
        </w:tc>
      </w:tr>
    </w:tbl>
    <w:p w14:paraId="36FD4D0C" w14:textId="2E8192D6" w:rsidR="002043DD" w:rsidRPr="008767EB" w:rsidRDefault="002043DD" w:rsidP="002043DD">
      <w:pPr>
        <w:pStyle w:val="Item"/>
      </w:pPr>
    </w:p>
    <w:p w14:paraId="3BEAEE8A" w14:textId="2E77904C" w:rsidR="002043DD" w:rsidRPr="008767EB" w:rsidRDefault="002043DD" w:rsidP="002043DD">
      <w:pPr>
        <w:pStyle w:val="ItemHead"/>
      </w:pPr>
    </w:p>
    <w:p w14:paraId="3975B121" w14:textId="256B1939" w:rsidR="002043DD" w:rsidRPr="008767EB" w:rsidRDefault="002043DD" w:rsidP="002043DD">
      <w:pPr>
        <w:pStyle w:val="Item"/>
      </w:pPr>
      <w:r w:rsidRPr="008767EB">
        <w:t>Insert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3401"/>
        <w:gridCol w:w="1803"/>
        <w:gridCol w:w="2016"/>
        <w:gridCol w:w="1487"/>
        <w:gridCol w:w="1685"/>
        <w:gridCol w:w="1583"/>
      </w:tblGrid>
      <w:tr w:rsidR="002043DD" w:rsidRPr="008767EB" w:rsidDel="00397000" w14:paraId="06D29EC2" w14:textId="77777777" w:rsidTr="00B2024D">
        <w:trPr>
          <w:trHeight w:val="143"/>
        </w:trPr>
        <w:tc>
          <w:tcPr>
            <w:tcW w:w="2191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319033F" w14:textId="77777777" w:rsidR="002043DD" w:rsidRPr="008767EB" w:rsidDel="00397000" w:rsidRDefault="002043DD" w:rsidP="00B2024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Gliclazide</w:t>
            </w:r>
          </w:p>
        </w:tc>
        <w:tc>
          <w:tcPr>
            <w:tcW w:w="3401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19E73EF" w14:textId="77777777" w:rsidR="002043DD" w:rsidRPr="008767EB" w:rsidDel="00397000" w:rsidRDefault="002043DD" w:rsidP="00B2024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60 mg (modified release)</w:t>
            </w:r>
          </w:p>
        </w:tc>
        <w:tc>
          <w:tcPr>
            <w:tcW w:w="180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6D26EF7" w14:textId="77777777" w:rsidR="002043DD" w:rsidRPr="008767EB" w:rsidDel="00397000" w:rsidRDefault="002043DD" w:rsidP="00B2024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201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1F7DD15" w14:textId="77777777" w:rsidR="002043DD" w:rsidRPr="008767EB" w:rsidDel="00397000" w:rsidRDefault="002043DD" w:rsidP="00B2024D">
            <w:pPr>
              <w:pStyle w:val="Item"/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Diamicron</w:t>
            </w:r>
            <w:proofErr w:type="spellEnd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60mg MR</w:t>
            </w:r>
          </w:p>
        </w:tc>
        <w:tc>
          <w:tcPr>
            <w:tcW w:w="148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E96948" w14:textId="77777777" w:rsidR="002043DD" w:rsidRPr="008767EB" w:rsidDel="00397000" w:rsidRDefault="002043DD" w:rsidP="00B2024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68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178FCA0" w14:textId="1EE045B3" w:rsidR="002043DD" w:rsidRPr="008767EB" w:rsidDel="00397000" w:rsidRDefault="009C0654" w:rsidP="00B2024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4.48</w:t>
            </w:r>
          </w:p>
        </w:tc>
        <w:tc>
          <w:tcPr>
            <w:tcW w:w="158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9803734" w14:textId="1CDEB0D5" w:rsidR="002043DD" w:rsidRPr="008767EB" w:rsidDel="00397000" w:rsidRDefault="009C0654" w:rsidP="00B2024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9.19</w:t>
            </w:r>
          </w:p>
        </w:tc>
      </w:tr>
    </w:tbl>
    <w:p w14:paraId="3BE774B9" w14:textId="77777777" w:rsidR="002043DD" w:rsidRPr="008767EB" w:rsidRDefault="002043DD" w:rsidP="002043DD">
      <w:pPr>
        <w:pStyle w:val="Item"/>
      </w:pPr>
    </w:p>
    <w:p w14:paraId="6A558BFF" w14:textId="15CAC25B" w:rsidR="002043DD" w:rsidRPr="008767EB" w:rsidRDefault="002043DD" w:rsidP="002043DD">
      <w:pPr>
        <w:pStyle w:val="ItemHead"/>
        <w:numPr>
          <w:ilvl w:val="0"/>
          <w:numId w:val="36"/>
        </w:numPr>
      </w:pPr>
      <w:r w:rsidRPr="008767EB">
        <w:t>Schedule 1- entry for Ketoprofen</w:t>
      </w:r>
    </w:p>
    <w:p w14:paraId="6EE8B0D1" w14:textId="77777777" w:rsidR="002043DD" w:rsidRPr="008767EB" w:rsidRDefault="002043DD" w:rsidP="002043DD">
      <w:pPr>
        <w:pStyle w:val="Item"/>
      </w:pPr>
      <w:r w:rsidRPr="008767EB">
        <w:t>Omit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3401"/>
        <w:gridCol w:w="1803"/>
        <w:gridCol w:w="2016"/>
        <w:gridCol w:w="1487"/>
        <w:gridCol w:w="1685"/>
        <w:gridCol w:w="1583"/>
      </w:tblGrid>
      <w:tr w:rsidR="002043DD" w:rsidRPr="008767EB" w:rsidDel="00397000" w14:paraId="2BBC673F" w14:textId="77777777" w:rsidTr="00B2024D">
        <w:trPr>
          <w:trHeight w:val="143"/>
        </w:trPr>
        <w:tc>
          <w:tcPr>
            <w:tcW w:w="2191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FD43371" w14:textId="19F340D6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Ketoprofen</w:t>
            </w:r>
          </w:p>
        </w:tc>
        <w:tc>
          <w:tcPr>
            <w:tcW w:w="3401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AC65715" w14:textId="590D01E6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Capsule 200 mg (sustained release)</w:t>
            </w:r>
          </w:p>
        </w:tc>
        <w:tc>
          <w:tcPr>
            <w:tcW w:w="180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607A328" w14:textId="462DFFE3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201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E0B3043" w14:textId="4219EBFF" w:rsidR="002043DD" w:rsidRPr="008767EB" w:rsidDel="00397000" w:rsidRDefault="002043DD" w:rsidP="002043DD">
            <w:pPr>
              <w:pStyle w:val="Item"/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Orudis</w:t>
            </w:r>
            <w:proofErr w:type="spellEnd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SR 200</w:t>
            </w:r>
          </w:p>
        </w:tc>
        <w:tc>
          <w:tcPr>
            <w:tcW w:w="148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E476869" w14:textId="70099FCC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68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47D5777" w14:textId="24B7ADBE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10.26</w:t>
            </w:r>
          </w:p>
        </w:tc>
        <w:tc>
          <w:tcPr>
            <w:tcW w:w="158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7914978" w14:textId="1A24D34D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12.04</w:t>
            </w:r>
          </w:p>
        </w:tc>
      </w:tr>
    </w:tbl>
    <w:p w14:paraId="29141B0B" w14:textId="77777777" w:rsidR="002043DD" w:rsidRPr="008767EB" w:rsidRDefault="002043DD" w:rsidP="002043DD">
      <w:pPr>
        <w:pStyle w:val="Item"/>
      </w:pPr>
    </w:p>
    <w:p w14:paraId="48F84A71" w14:textId="17B1ABC8" w:rsidR="002043DD" w:rsidRPr="008767EB" w:rsidRDefault="002043DD" w:rsidP="002043DD">
      <w:pPr>
        <w:pStyle w:val="Item"/>
      </w:pPr>
      <w:r w:rsidRPr="008767EB">
        <w:t>Insert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3401"/>
        <w:gridCol w:w="1803"/>
        <w:gridCol w:w="2016"/>
        <w:gridCol w:w="1487"/>
        <w:gridCol w:w="1685"/>
        <w:gridCol w:w="1583"/>
      </w:tblGrid>
      <w:tr w:rsidR="00A9435C" w:rsidRPr="008767EB" w:rsidDel="00397000" w14:paraId="6EFE09FC" w14:textId="77777777" w:rsidTr="008740E7">
        <w:trPr>
          <w:trHeight w:val="143"/>
        </w:trPr>
        <w:tc>
          <w:tcPr>
            <w:tcW w:w="2191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775F7DA" w14:textId="77777777" w:rsidR="00A9435C" w:rsidRPr="008767EB" w:rsidDel="00397000" w:rsidRDefault="00A9435C" w:rsidP="00A9435C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Ketoprofen</w:t>
            </w:r>
          </w:p>
        </w:tc>
        <w:tc>
          <w:tcPr>
            <w:tcW w:w="3401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3B238B1" w14:textId="77777777" w:rsidR="00A9435C" w:rsidRPr="008767EB" w:rsidDel="00397000" w:rsidRDefault="00A9435C" w:rsidP="00A9435C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Capsule 200 mg (sustained release)</w:t>
            </w:r>
          </w:p>
        </w:tc>
        <w:tc>
          <w:tcPr>
            <w:tcW w:w="180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35B79E" w14:textId="77777777" w:rsidR="00A9435C" w:rsidRPr="008767EB" w:rsidDel="00397000" w:rsidRDefault="00A9435C" w:rsidP="00A9435C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201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2D1EFA8" w14:textId="77777777" w:rsidR="00A9435C" w:rsidRPr="008767EB" w:rsidDel="00397000" w:rsidRDefault="00A9435C" w:rsidP="00A9435C">
            <w:pPr>
              <w:pStyle w:val="Item"/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Orudis</w:t>
            </w:r>
            <w:proofErr w:type="spellEnd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SR 200</w:t>
            </w:r>
          </w:p>
        </w:tc>
        <w:tc>
          <w:tcPr>
            <w:tcW w:w="148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AE3CFE7" w14:textId="77777777" w:rsidR="00A9435C" w:rsidRPr="008767EB" w:rsidDel="00397000" w:rsidRDefault="00A9435C" w:rsidP="00A9435C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68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0ABC2E2" w14:textId="4D5B18C6" w:rsidR="00A9435C" w:rsidRPr="008767EB" w:rsidDel="00397000" w:rsidRDefault="00A9435C" w:rsidP="00A9435C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7.03</w:t>
            </w:r>
          </w:p>
        </w:tc>
        <w:tc>
          <w:tcPr>
            <w:tcW w:w="158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8603C82" w14:textId="3AD251A0" w:rsidR="00A9435C" w:rsidRPr="008767EB" w:rsidDel="00397000" w:rsidRDefault="00A9435C" w:rsidP="00A9435C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8.25</w:t>
            </w:r>
          </w:p>
        </w:tc>
      </w:tr>
    </w:tbl>
    <w:p w14:paraId="1617C7C3" w14:textId="29574ED8" w:rsidR="00A9435C" w:rsidRPr="008767EB" w:rsidRDefault="00A9435C" w:rsidP="00A9435C">
      <w:pPr>
        <w:pStyle w:val="ItemHead"/>
      </w:pPr>
    </w:p>
    <w:p w14:paraId="1578877E" w14:textId="77777777" w:rsidR="00A9435C" w:rsidRPr="008767EB" w:rsidRDefault="00A9435C" w:rsidP="00A9435C">
      <w:pPr>
        <w:pStyle w:val="Item"/>
      </w:pPr>
    </w:p>
    <w:p w14:paraId="194A04B1" w14:textId="47A2B6C5" w:rsidR="002043DD" w:rsidRPr="008767EB" w:rsidRDefault="002043DD" w:rsidP="002043DD">
      <w:pPr>
        <w:pStyle w:val="ItemHead"/>
      </w:pPr>
    </w:p>
    <w:p w14:paraId="2B0D975F" w14:textId="66277A82" w:rsidR="002043DD" w:rsidRPr="008767EB" w:rsidRDefault="002043DD" w:rsidP="002043DD">
      <w:pPr>
        <w:pStyle w:val="ItemHead"/>
        <w:numPr>
          <w:ilvl w:val="0"/>
          <w:numId w:val="36"/>
        </w:numPr>
      </w:pPr>
      <w:r w:rsidRPr="008767EB">
        <w:t>Schedule 1- entry for Lansoprazole</w:t>
      </w:r>
    </w:p>
    <w:p w14:paraId="4374E98F" w14:textId="77777777" w:rsidR="002043DD" w:rsidRPr="008767EB" w:rsidRDefault="002043DD" w:rsidP="002043DD">
      <w:pPr>
        <w:pStyle w:val="Item"/>
      </w:pPr>
      <w:r w:rsidRPr="008767EB">
        <w:t>Omit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3435"/>
        <w:gridCol w:w="1815"/>
        <w:gridCol w:w="1945"/>
        <w:gridCol w:w="1495"/>
        <w:gridCol w:w="1692"/>
        <w:gridCol w:w="1588"/>
      </w:tblGrid>
      <w:tr w:rsidR="002043DD" w:rsidRPr="008767EB" w:rsidDel="00397000" w14:paraId="372D65F5" w14:textId="77777777" w:rsidTr="005879F1">
        <w:trPr>
          <w:trHeight w:val="143"/>
        </w:trPr>
        <w:tc>
          <w:tcPr>
            <w:tcW w:w="219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730E8D0" w14:textId="7D9A9975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Lansoprazole</w:t>
            </w:r>
          </w:p>
        </w:tc>
        <w:tc>
          <w:tcPr>
            <w:tcW w:w="343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A6079E9" w14:textId="64620A89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15 mg (orally disintegrating)</w:t>
            </w:r>
          </w:p>
        </w:tc>
        <w:tc>
          <w:tcPr>
            <w:tcW w:w="181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231AD58" w14:textId="15D7C8E3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194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6D3F0AB" w14:textId="178CD08B" w:rsidR="002043DD" w:rsidRPr="008767EB" w:rsidDel="00397000" w:rsidRDefault="002043DD" w:rsidP="002043DD">
            <w:pPr>
              <w:pStyle w:val="Item"/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Zoton</w:t>
            </w:r>
            <w:proofErr w:type="spellEnd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FasTabs</w:t>
            </w:r>
            <w:proofErr w:type="spellEnd"/>
          </w:p>
        </w:tc>
        <w:tc>
          <w:tcPr>
            <w:tcW w:w="149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BC4B8F3" w14:textId="16F075F2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6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4F7FA2C" w14:textId="174328E8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3.42</w:t>
            </w:r>
          </w:p>
        </w:tc>
        <w:tc>
          <w:tcPr>
            <w:tcW w:w="158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8455728" w14:textId="3649332D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7.89</w:t>
            </w:r>
          </w:p>
        </w:tc>
      </w:tr>
      <w:tr w:rsidR="002043DD" w:rsidRPr="008767EB" w:rsidDel="00397000" w14:paraId="0F0ACD5D" w14:textId="77777777" w:rsidTr="005879F1">
        <w:trPr>
          <w:trHeight w:val="143"/>
        </w:trPr>
        <w:tc>
          <w:tcPr>
            <w:tcW w:w="219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3AD4C55" w14:textId="77777777" w:rsidR="002043DD" w:rsidRPr="008767EB" w:rsidDel="00397000" w:rsidRDefault="002043DD" w:rsidP="002043DD">
            <w:pPr>
              <w:pStyle w:val="Item"/>
            </w:pPr>
          </w:p>
        </w:tc>
        <w:tc>
          <w:tcPr>
            <w:tcW w:w="343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A563B0A" w14:textId="10C2A789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30 mg (orally disintegrating)</w:t>
            </w:r>
          </w:p>
        </w:tc>
        <w:tc>
          <w:tcPr>
            <w:tcW w:w="181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923A02A" w14:textId="5D04E54E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194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6C42135" w14:textId="1C143479" w:rsidR="002043DD" w:rsidRPr="008767EB" w:rsidDel="00397000" w:rsidRDefault="002043DD" w:rsidP="002043DD">
            <w:pPr>
              <w:pStyle w:val="Item"/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Zoton</w:t>
            </w:r>
            <w:proofErr w:type="spellEnd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FasTabs</w:t>
            </w:r>
            <w:proofErr w:type="spellEnd"/>
          </w:p>
        </w:tc>
        <w:tc>
          <w:tcPr>
            <w:tcW w:w="149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D3ABFB4" w14:textId="4EE71E30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6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1D920E1" w14:textId="641945E2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5.24</w:t>
            </w:r>
          </w:p>
        </w:tc>
        <w:tc>
          <w:tcPr>
            <w:tcW w:w="158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1CF0BF6" w14:textId="2688A6CD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9.71</w:t>
            </w:r>
          </w:p>
        </w:tc>
      </w:tr>
    </w:tbl>
    <w:p w14:paraId="484A6D72" w14:textId="035E3896" w:rsidR="002043DD" w:rsidRPr="008767EB" w:rsidRDefault="002043DD" w:rsidP="002043DD">
      <w:pPr>
        <w:pStyle w:val="Item"/>
      </w:pPr>
    </w:p>
    <w:p w14:paraId="00010FCD" w14:textId="01E3FCEC" w:rsidR="002043DD" w:rsidRPr="008767EB" w:rsidRDefault="002043DD" w:rsidP="002043DD">
      <w:pPr>
        <w:pStyle w:val="Item"/>
      </w:pPr>
      <w:r w:rsidRPr="008767EB">
        <w:t>Insert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3435"/>
        <w:gridCol w:w="1815"/>
        <w:gridCol w:w="1945"/>
        <w:gridCol w:w="1495"/>
        <w:gridCol w:w="1692"/>
        <w:gridCol w:w="1588"/>
      </w:tblGrid>
      <w:tr w:rsidR="002043DD" w:rsidRPr="008767EB" w:rsidDel="00397000" w14:paraId="7AA2AAF3" w14:textId="77777777" w:rsidTr="00190D89">
        <w:trPr>
          <w:trHeight w:val="143"/>
        </w:trPr>
        <w:tc>
          <w:tcPr>
            <w:tcW w:w="219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3C7D548" w14:textId="49B41776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Lansoprazole</w:t>
            </w:r>
          </w:p>
        </w:tc>
        <w:tc>
          <w:tcPr>
            <w:tcW w:w="343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44E12A2" w14:textId="7A9F5F1C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15 mg (orally disintegrating)</w:t>
            </w:r>
          </w:p>
        </w:tc>
        <w:tc>
          <w:tcPr>
            <w:tcW w:w="181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22DB2A3" w14:textId="5080A4CF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194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E2ACC43" w14:textId="085AEABB" w:rsidR="002043DD" w:rsidRPr="008767EB" w:rsidDel="00397000" w:rsidRDefault="002043DD" w:rsidP="002043DD">
            <w:pPr>
              <w:pStyle w:val="Item"/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Zoton</w:t>
            </w:r>
            <w:proofErr w:type="spellEnd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FasTabs</w:t>
            </w:r>
            <w:proofErr w:type="spellEnd"/>
          </w:p>
        </w:tc>
        <w:tc>
          <w:tcPr>
            <w:tcW w:w="149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AEB1741" w14:textId="46D80FF5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6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7E80E8E" w14:textId="2A9E8EA5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3.42</w:t>
            </w:r>
          </w:p>
        </w:tc>
        <w:tc>
          <w:tcPr>
            <w:tcW w:w="158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C830D50" w14:textId="7E78E30E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7.89</w:t>
            </w:r>
          </w:p>
        </w:tc>
      </w:tr>
      <w:tr w:rsidR="002043DD" w:rsidRPr="008767EB" w:rsidDel="00397000" w14:paraId="0E15F9E0" w14:textId="77777777" w:rsidTr="00190D89">
        <w:trPr>
          <w:trHeight w:val="143"/>
        </w:trPr>
        <w:tc>
          <w:tcPr>
            <w:tcW w:w="219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D8513E7" w14:textId="77777777" w:rsidR="002043DD" w:rsidRPr="008767EB" w:rsidDel="00397000" w:rsidRDefault="002043DD" w:rsidP="002043DD">
            <w:pPr>
              <w:pStyle w:val="Item"/>
            </w:pPr>
          </w:p>
        </w:tc>
        <w:tc>
          <w:tcPr>
            <w:tcW w:w="343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55966DA" w14:textId="168BFB7A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30 mg (orally disintegrating)</w:t>
            </w:r>
          </w:p>
        </w:tc>
        <w:tc>
          <w:tcPr>
            <w:tcW w:w="181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1CB7C2E" w14:textId="62F94258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194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667D964" w14:textId="4D964924" w:rsidR="002043DD" w:rsidRPr="008767EB" w:rsidDel="00397000" w:rsidRDefault="002043DD" w:rsidP="002043DD">
            <w:pPr>
              <w:pStyle w:val="Item"/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Zoton</w:t>
            </w:r>
            <w:proofErr w:type="spellEnd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FasTabs</w:t>
            </w:r>
            <w:proofErr w:type="spellEnd"/>
          </w:p>
        </w:tc>
        <w:tc>
          <w:tcPr>
            <w:tcW w:w="149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90B7B49" w14:textId="7EAC003A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6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88594EF" w14:textId="200B4FC7" w:rsidR="002043DD" w:rsidRPr="008767EB" w:rsidDel="00397000" w:rsidRDefault="0065370E" w:rsidP="002043DD">
            <w:pPr>
              <w:pStyle w:val="Item"/>
            </w:pPr>
            <w:r w:rsidRPr="008767EB">
              <w:rPr>
                <w:rFonts w:ascii="Arial" w:hAnsi="Arial" w:cs="Arial"/>
                <w:sz w:val="18"/>
                <w:szCs w:val="18"/>
              </w:rPr>
              <w:t>4.48</w:t>
            </w:r>
          </w:p>
        </w:tc>
        <w:tc>
          <w:tcPr>
            <w:tcW w:w="158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AF6081" w14:textId="6D004E6C" w:rsidR="002043DD" w:rsidRPr="008767EB" w:rsidDel="00397000" w:rsidRDefault="0065370E" w:rsidP="002043DD">
            <w:pPr>
              <w:pStyle w:val="Item"/>
            </w:pPr>
            <w:r w:rsidRPr="008767EB">
              <w:rPr>
                <w:rFonts w:ascii="Arial" w:hAnsi="Arial" w:cs="Arial"/>
                <w:sz w:val="18"/>
                <w:szCs w:val="18"/>
              </w:rPr>
              <w:t>8.30</w:t>
            </w:r>
          </w:p>
        </w:tc>
      </w:tr>
    </w:tbl>
    <w:p w14:paraId="50AD7FD3" w14:textId="77777777" w:rsidR="002043DD" w:rsidRPr="008767EB" w:rsidRDefault="002043DD" w:rsidP="002043DD">
      <w:pPr>
        <w:pStyle w:val="ItemHead"/>
      </w:pPr>
    </w:p>
    <w:p w14:paraId="28DCF9AD" w14:textId="22C3E8DD" w:rsidR="002043DD" w:rsidRPr="008767EB" w:rsidRDefault="002043DD" w:rsidP="002043DD">
      <w:pPr>
        <w:pStyle w:val="ItemHead"/>
        <w:numPr>
          <w:ilvl w:val="0"/>
          <w:numId w:val="36"/>
        </w:numPr>
      </w:pPr>
      <w:r w:rsidRPr="008767EB">
        <w:t>Schedule 1- entry for Levothyroxine</w:t>
      </w:r>
    </w:p>
    <w:p w14:paraId="50C930C3" w14:textId="516097CF" w:rsidR="00224DBA" w:rsidRPr="008767EB" w:rsidRDefault="00224DBA" w:rsidP="00224DBA">
      <w:pPr>
        <w:pStyle w:val="Item"/>
      </w:pPr>
    </w:p>
    <w:p w14:paraId="5A7842A8" w14:textId="4477C600" w:rsidR="00224DBA" w:rsidRPr="008767EB" w:rsidRDefault="00224DBA" w:rsidP="00224DBA">
      <w:pPr>
        <w:pStyle w:val="Item"/>
      </w:pPr>
      <w:r w:rsidRPr="008767EB">
        <w:t>Omit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3435"/>
        <w:gridCol w:w="1815"/>
        <w:gridCol w:w="1945"/>
        <w:gridCol w:w="1495"/>
        <w:gridCol w:w="1692"/>
        <w:gridCol w:w="1588"/>
      </w:tblGrid>
      <w:tr w:rsidR="00224DBA" w:rsidRPr="008767EB" w:rsidDel="00397000" w14:paraId="1B06895B" w14:textId="77777777" w:rsidTr="00B51240">
        <w:trPr>
          <w:trHeight w:val="143"/>
        </w:trPr>
        <w:tc>
          <w:tcPr>
            <w:tcW w:w="219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2A2122E" w14:textId="77777777" w:rsidR="00224DBA" w:rsidRPr="008767EB" w:rsidDel="00397000" w:rsidRDefault="00224DBA" w:rsidP="00B51240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Levothyroxine</w:t>
            </w:r>
          </w:p>
        </w:tc>
        <w:tc>
          <w:tcPr>
            <w:tcW w:w="343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EA055D0" w14:textId="77777777" w:rsidR="00224DBA" w:rsidRPr="008767EB" w:rsidDel="00397000" w:rsidRDefault="00224DBA" w:rsidP="00B51240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50 micrograms anhydrous levothyroxine sodium</w:t>
            </w:r>
          </w:p>
        </w:tc>
        <w:tc>
          <w:tcPr>
            <w:tcW w:w="181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08E401" w14:textId="77777777" w:rsidR="00224DBA" w:rsidRPr="008767EB" w:rsidDel="00397000" w:rsidRDefault="00224DBA" w:rsidP="00B51240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194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81FD33A" w14:textId="77777777" w:rsidR="00224DBA" w:rsidRPr="008767EB" w:rsidDel="00397000" w:rsidRDefault="00224DBA" w:rsidP="00B51240">
            <w:pPr>
              <w:pStyle w:val="Item"/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Oroxine</w:t>
            </w:r>
            <w:proofErr w:type="spellEnd"/>
          </w:p>
        </w:tc>
        <w:tc>
          <w:tcPr>
            <w:tcW w:w="149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F7423F" w14:textId="77777777" w:rsidR="00224DBA" w:rsidRPr="008767EB" w:rsidDel="00397000" w:rsidRDefault="00224DBA" w:rsidP="00B51240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6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3B52D1F" w14:textId="77777777" w:rsidR="00224DBA" w:rsidRPr="008767EB" w:rsidDel="00397000" w:rsidRDefault="00224DBA" w:rsidP="00B51240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10.28</w:t>
            </w:r>
          </w:p>
        </w:tc>
        <w:tc>
          <w:tcPr>
            <w:tcW w:w="158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890EDFA" w14:textId="77777777" w:rsidR="00224DBA" w:rsidRPr="008767EB" w:rsidDel="00397000" w:rsidRDefault="00224DBA" w:rsidP="00B51240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11.62</w:t>
            </w:r>
          </w:p>
        </w:tc>
      </w:tr>
      <w:tr w:rsidR="00224DBA" w:rsidRPr="008767EB" w:rsidDel="00397000" w14:paraId="4A7A8444" w14:textId="77777777" w:rsidTr="00B51240">
        <w:trPr>
          <w:trHeight w:val="143"/>
        </w:trPr>
        <w:tc>
          <w:tcPr>
            <w:tcW w:w="219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4D0335C" w14:textId="77777777" w:rsidR="00224DBA" w:rsidRPr="008767EB" w:rsidDel="00397000" w:rsidRDefault="00224DBA" w:rsidP="00B51240">
            <w:pPr>
              <w:pStyle w:val="Item"/>
            </w:pPr>
          </w:p>
        </w:tc>
        <w:tc>
          <w:tcPr>
            <w:tcW w:w="343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24F3F51" w14:textId="77777777" w:rsidR="00224DBA" w:rsidRPr="008767EB" w:rsidDel="00397000" w:rsidRDefault="00224DBA" w:rsidP="00B51240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75 micrograms anhydrous levothyroxine sodium</w:t>
            </w:r>
          </w:p>
        </w:tc>
        <w:tc>
          <w:tcPr>
            <w:tcW w:w="181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53CD9AC" w14:textId="77777777" w:rsidR="00224DBA" w:rsidRPr="008767EB" w:rsidDel="00397000" w:rsidRDefault="00224DBA" w:rsidP="00B51240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194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A776DC2" w14:textId="77777777" w:rsidR="00224DBA" w:rsidRPr="008767EB" w:rsidDel="00397000" w:rsidRDefault="00224DBA" w:rsidP="00B51240">
            <w:pPr>
              <w:pStyle w:val="Item"/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Oroxine</w:t>
            </w:r>
            <w:proofErr w:type="spellEnd"/>
          </w:p>
        </w:tc>
        <w:tc>
          <w:tcPr>
            <w:tcW w:w="149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BA6FE2" w14:textId="77777777" w:rsidR="00224DBA" w:rsidRPr="008767EB" w:rsidDel="00397000" w:rsidRDefault="00224DBA" w:rsidP="00B51240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6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5632B15" w14:textId="77777777" w:rsidR="00224DBA" w:rsidRPr="008767EB" w:rsidDel="00397000" w:rsidRDefault="00224DBA" w:rsidP="00B51240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10.67</w:t>
            </w:r>
          </w:p>
        </w:tc>
        <w:tc>
          <w:tcPr>
            <w:tcW w:w="158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878B9BD" w14:textId="77777777" w:rsidR="00224DBA" w:rsidRPr="008767EB" w:rsidDel="00397000" w:rsidRDefault="00224DBA" w:rsidP="00B51240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12.05</w:t>
            </w:r>
          </w:p>
        </w:tc>
      </w:tr>
      <w:tr w:rsidR="00224DBA" w:rsidRPr="008767EB" w:rsidDel="00397000" w14:paraId="6036450A" w14:textId="77777777" w:rsidTr="00B51240">
        <w:trPr>
          <w:trHeight w:val="143"/>
        </w:trPr>
        <w:tc>
          <w:tcPr>
            <w:tcW w:w="219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931013D" w14:textId="77777777" w:rsidR="00224DBA" w:rsidRPr="008767EB" w:rsidDel="00397000" w:rsidRDefault="00224DBA" w:rsidP="00B51240">
            <w:pPr>
              <w:pStyle w:val="Item"/>
            </w:pPr>
          </w:p>
        </w:tc>
        <w:tc>
          <w:tcPr>
            <w:tcW w:w="343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8096783" w14:textId="77777777" w:rsidR="00224DBA" w:rsidRPr="008767EB" w:rsidRDefault="00224DBA" w:rsidP="00B51240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100 micrograms anhydrous levothyroxine sodium</w:t>
            </w:r>
          </w:p>
        </w:tc>
        <w:tc>
          <w:tcPr>
            <w:tcW w:w="181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BD4EB13" w14:textId="77777777" w:rsidR="00224DBA" w:rsidRPr="008767EB" w:rsidRDefault="00224DBA" w:rsidP="00B51240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194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24B139E" w14:textId="77777777" w:rsidR="00224DBA" w:rsidRPr="008767EB" w:rsidRDefault="00224DBA" w:rsidP="00B51240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Oroxine</w:t>
            </w:r>
            <w:proofErr w:type="spellEnd"/>
          </w:p>
        </w:tc>
        <w:tc>
          <w:tcPr>
            <w:tcW w:w="149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53C5477" w14:textId="77777777" w:rsidR="00224DBA" w:rsidRPr="008767EB" w:rsidRDefault="00224DBA" w:rsidP="00B51240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6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6811851" w14:textId="77777777" w:rsidR="00224DBA" w:rsidRPr="008767EB" w:rsidRDefault="00224DBA" w:rsidP="00B51240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10.65</w:t>
            </w:r>
          </w:p>
        </w:tc>
        <w:tc>
          <w:tcPr>
            <w:tcW w:w="158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18ED962" w14:textId="77777777" w:rsidR="00224DBA" w:rsidRPr="008767EB" w:rsidRDefault="00224DBA" w:rsidP="00B51240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11.99</w:t>
            </w:r>
          </w:p>
        </w:tc>
      </w:tr>
      <w:tr w:rsidR="00224DBA" w:rsidRPr="008767EB" w:rsidDel="00397000" w14:paraId="23E35BDD" w14:textId="77777777" w:rsidTr="00B51240">
        <w:trPr>
          <w:trHeight w:val="143"/>
        </w:trPr>
        <w:tc>
          <w:tcPr>
            <w:tcW w:w="219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D037291" w14:textId="77777777" w:rsidR="00224DBA" w:rsidRPr="008767EB" w:rsidDel="00397000" w:rsidRDefault="00224DBA" w:rsidP="00B51240">
            <w:pPr>
              <w:pStyle w:val="Item"/>
            </w:pPr>
          </w:p>
        </w:tc>
        <w:tc>
          <w:tcPr>
            <w:tcW w:w="343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84EF321" w14:textId="77777777" w:rsidR="00224DBA" w:rsidRPr="008767EB" w:rsidRDefault="00224DBA" w:rsidP="00B51240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200 micrograms anhydrous levothyroxine sodium</w:t>
            </w:r>
          </w:p>
        </w:tc>
        <w:tc>
          <w:tcPr>
            <w:tcW w:w="181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7D1F348" w14:textId="77777777" w:rsidR="00224DBA" w:rsidRPr="008767EB" w:rsidRDefault="00224DBA" w:rsidP="00B51240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194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C6EF722" w14:textId="77777777" w:rsidR="00224DBA" w:rsidRPr="008767EB" w:rsidRDefault="00224DBA" w:rsidP="00B51240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Oroxine</w:t>
            </w:r>
            <w:proofErr w:type="spellEnd"/>
          </w:p>
        </w:tc>
        <w:tc>
          <w:tcPr>
            <w:tcW w:w="149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0BB56E" w14:textId="77777777" w:rsidR="00224DBA" w:rsidRPr="008767EB" w:rsidRDefault="00224DBA" w:rsidP="00B51240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6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43C343F" w14:textId="77777777" w:rsidR="00224DBA" w:rsidRPr="008767EB" w:rsidRDefault="00224DBA" w:rsidP="00B51240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12.49</w:t>
            </w:r>
          </w:p>
        </w:tc>
        <w:tc>
          <w:tcPr>
            <w:tcW w:w="158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4AD3552" w14:textId="77777777" w:rsidR="00224DBA" w:rsidRPr="008767EB" w:rsidRDefault="00224DBA" w:rsidP="00B51240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13.83</w:t>
            </w:r>
          </w:p>
        </w:tc>
      </w:tr>
    </w:tbl>
    <w:p w14:paraId="727F460D" w14:textId="77777777" w:rsidR="00224DBA" w:rsidRPr="008767EB" w:rsidRDefault="00224DBA" w:rsidP="001E19BC">
      <w:pPr>
        <w:pStyle w:val="ItemHead"/>
        <w:ind w:left="0" w:firstLine="0"/>
      </w:pPr>
    </w:p>
    <w:p w14:paraId="406329A1" w14:textId="39370F3C" w:rsidR="002043DD" w:rsidRPr="008767EB" w:rsidRDefault="00224DBA" w:rsidP="002043DD">
      <w:pPr>
        <w:pStyle w:val="Item"/>
      </w:pPr>
      <w:r w:rsidRPr="008767EB">
        <w:t>Insert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3435"/>
        <w:gridCol w:w="1815"/>
        <w:gridCol w:w="1945"/>
        <w:gridCol w:w="1495"/>
        <w:gridCol w:w="1692"/>
        <w:gridCol w:w="1588"/>
      </w:tblGrid>
      <w:tr w:rsidR="002043DD" w:rsidRPr="008767EB" w:rsidDel="00397000" w14:paraId="4E29D90E" w14:textId="77777777" w:rsidTr="00B2024D">
        <w:trPr>
          <w:trHeight w:val="143"/>
        </w:trPr>
        <w:tc>
          <w:tcPr>
            <w:tcW w:w="219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740DFC7" w14:textId="717C99C2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Levothyroxine</w:t>
            </w:r>
          </w:p>
        </w:tc>
        <w:tc>
          <w:tcPr>
            <w:tcW w:w="343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ED5AA69" w14:textId="767754DE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50 micrograms anhydrous levothyroxine sodium</w:t>
            </w:r>
          </w:p>
        </w:tc>
        <w:tc>
          <w:tcPr>
            <w:tcW w:w="181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5F7652B" w14:textId="233BF430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194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EF11975" w14:textId="5F38E203" w:rsidR="002043DD" w:rsidRPr="008767EB" w:rsidDel="00397000" w:rsidRDefault="002043DD" w:rsidP="002043DD">
            <w:pPr>
              <w:pStyle w:val="Item"/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Oroxine</w:t>
            </w:r>
            <w:proofErr w:type="spellEnd"/>
          </w:p>
        </w:tc>
        <w:tc>
          <w:tcPr>
            <w:tcW w:w="149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6A7AA3" w14:textId="4D5CB5C1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6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9EFB6F2" w14:textId="263295D3" w:rsidR="002043DD" w:rsidRPr="008767EB" w:rsidDel="00397000" w:rsidRDefault="00AA434E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9.39</w:t>
            </w:r>
          </w:p>
        </w:tc>
        <w:tc>
          <w:tcPr>
            <w:tcW w:w="158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4A6C4E" w14:textId="7DAA8D33" w:rsidR="002043DD" w:rsidRPr="008767EB" w:rsidDel="00397000" w:rsidRDefault="00AA434E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10.61</w:t>
            </w:r>
          </w:p>
        </w:tc>
      </w:tr>
      <w:tr w:rsidR="002043DD" w:rsidRPr="008767EB" w:rsidDel="00397000" w14:paraId="74AD40B3" w14:textId="77777777" w:rsidTr="00B2024D">
        <w:trPr>
          <w:trHeight w:val="143"/>
        </w:trPr>
        <w:tc>
          <w:tcPr>
            <w:tcW w:w="219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678DD81" w14:textId="41C9DDEF" w:rsidR="002043DD" w:rsidRPr="008767EB" w:rsidDel="00397000" w:rsidRDefault="002043DD" w:rsidP="002043DD">
            <w:pPr>
              <w:pStyle w:val="Item"/>
            </w:pPr>
          </w:p>
        </w:tc>
        <w:tc>
          <w:tcPr>
            <w:tcW w:w="343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5D67B86" w14:textId="479DB398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75 micrograms anhydrous levothyroxine sodium</w:t>
            </w:r>
          </w:p>
        </w:tc>
        <w:tc>
          <w:tcPr>
            <w:tcW w:w="181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04D9F78" w14:textId="759FDBF7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194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CEB85A0" w14:textId="29455782" w:rsidR="002043DD" w:rsidRPr="008767EB" w:rsidDel="00397000" w:rsidRDefault="002043DD" w:rsidP="002043DD">
            <w:pPr>
              <w:pStyle w:val="Item"/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Oroxine</w:t>
            </w:r>
            <w:proofErr w:type="spellEnd"/>
          </w:p>
        </w:tc>
        <w:tc>
          <w:tcPr>
            <w:tcW w:w="149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2722C75" w14:textId="432438D7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6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1205C79" w14:textId="12F7DDA8" w:rsidR="002043DD" w:rsidRPr="008767EB" w:rsidDel="00397000" w:rsidRDefault="00AA434E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9.55</w:t>
            </w:r>
          </w:p>
        </w:tc>
        <w:tc>
          <w:tcPr>
            <w:tcW w:w="158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1884ADF" w14:textId="49FF40E2" w:rsidR="002043DD" w:rsidRPr="008767EB" w:rsidDel="00397000" w:rsidRDefault="00AA434E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10.78</w:t>
            </w:r>
          </w:p>
        </w:tc>
      </w:tr>
      <w:tr w:rsidR="002043DD" w:rsidRPr="008767EB" w:rsidDel="00397000" w14:paraId="045E7D38" w14:textId="77777777" w:rsidTr="00B2024D">
        <w:trPr>
          <w:trHeight w:val="143"/>
        </w:trPr>
        <w:tc>
          <w:tcPr>
            <w:tcW w:w="219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59809B7" w14:textId="77777777" w:rsidR="002043DD" w:rsidRPr="008767EB" w:rsidDel="00397000" w:rsidRDefault="002043DD" w:rsidP="002043DD">
            <w:pPr>
              <w:pStyle w:val="Item"/>
            </w:pPr>
          </w:p>
        </w:tc>
        <w:tc>
          <w:tcPr>
            <w:tcW w:w="343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4B98088" w14:textId="1826B357" w:rsidR="002043DD" w:rsidRPr="008767EB" w:rsidRDefault="002043DD" w:rsidP="002043D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100 micrograms anhydrous levothyroxine sodium</w:t>
            </w:r>
          </w:p>
        </w:tc>
        <w:tc>
          <w:tcPr>
            <w:tcW w:w="181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B84AD15" w14:textId="5BEFC091" w:rsidR="002043DD" w:rsidRPr="008767EB" w:rsidRDefault="002043DD" w:rsidP="002043D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194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BF0EA01" w14:textId="091078D8" w:rsidR="002043DD" w:rsidRPr="008767EB" w:rsidRDefault="002043DD" w:rsidP="002043D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Oroxine</w:t>
            </w:r>
            <w:proofErr w:type="spellEnd"/>
          </w:p>
        </w:tc>
        <w:tc>
          <w:tcPr>
            <w:tcW w:w="149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44DE714" w14:textId="79B099AD" w:rsidR="002043DD" w:rsidRPr="008767EB" w:rsidRDefault="002043DD" w:rsidP="002043D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6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BA6C561" w14:textId="6069098C" w:rsidR="002043DD" w:rsidRPr="008767EB" w:rsidRDefault="00224DBA" w:rsidP="002043D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9.73</w:t>
            </w:r>
          </w:p>
        </w:tc>
        <w:tc>
          <w:tcPr>
            <w:tcW w:w="158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7EEEF48" w14:textId="38A02BD5" w:rsidR="002043DD" w:rsidRPr="008767EB" w:rsidRDefault="00224DBA" w:rsidP="002043D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10.95</w:t>
            </w:r>
          </w:p>
        </w:tc>
      </w:tr>
      <w:tr w:rsidR="002043DD" w:rsidRPr="008767EB" w:rsidDel="00397000" w14:paraId="07A04405" w14:textId="77777777" w:rsidTr="00B2024D">
        <w:trPr>
          <w:trHeight w:val="143"/>
        </w:trPr>
        <w:tc>
          <w:tcPr>
            <w:tcW w:w="219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7F67B93" w14:textId="77777777" w:rsidR="002043DD" w:rsidRPr="008767EB" w:rsidDel="00397000" w:rsidRDefault="002043DD" w:rsidP="002043DD">
            <w:pPr>
              <w:pStyle w:val="Item"/>
            </w:pPr>
          </w:p>
        </w:tc>
        <w:tc>
          <w:tcPr>
            <w:tcW w:w="343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5EF9305" w14:textId="163586B9" w:rsidR="002043DD" w:rsidRPr="008767EB" w:rsidRDefault="002043DD" w:rsidP="002043D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200 micrograms anhydrous levothyroxine sodium</w:t>
            </w:r>
          </w:p>
        </w:tc>
        <w:tc>
          <w:tcPr>
            <w:tcW w:w="181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2E7C769" w14:textId="6759972A" w:rsidR="002043DD" w:rsidRPr="008767EB" w:rsidRDefault="002043DD" w:rsidP="002043D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194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0D9E183" w14:textId="40BC328C" w:rsidR="002043DD" w:rsidRPr="008767EB" w:rsidRDefault="002043DD" w:rsidP="002043D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Oroxine</w:t>
            </w:r>
            <w:proofErr w:type="spellEnd"/>
          </w:p>
        </w:tc>
        <w:tc>
          <w:tcPr>
            <w:tcW w:w="149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1AD1450" w14:textId="106E557E" w:rsidR="002043DD" w:rsidRPr="008767EB" w:rsidRDefault="002043DD" w:rsidP="002043D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69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7F123F8" w14:textId="73BE5A66" w:rsidR="002043DD" w:rsidRPr="008767EB" w:rsidRDefault="00224DBA" w:rsidP="002043D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11.41</w:t>
            </w:r>
          </w:p>
        </w:tc>
        <w:tc>
          <w:tcPr>
            <w:tcW w:w="1588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8FDB1F2" w14:textId="689EFAF5" w:rsidR="002043DD" w:rsidRPr="008767EB" w:rsidRDefault="00224DBA" w:rsidP="002043D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12.63</w:t>
            </w:r>
          </w:p>
        </w:tc>
      </w:tr>
    </w:tbl>
    <w:p w14:paraId="34F5C3AE" w14:textId="5360AB66" w:rsidR="002043DD" w:rsidRPr="008767EB" w:rsidRDefault="002043DD" w:rsidP="001E19BC">
      <w:pPr>
        <w:pStyle w:val="Item"/>
        <w:ind w:left="0"/>
      </w:pPr>
    </w:p>
    <w:p w14:paraId="5869ACEB" w14:textId="7670196C" w:rsidR="002043DD" w:rsidRPr="008767EB" w:rsidRDefault="002043DD" w:rsidP="002043DD">
      <w:pPr>
        <w:pStyle w:val="ItemHead"/>
        <w:numPr>
          <w:ilvl w:val="0"/>
          <w:numId w:val="36"/>
        </w:numPr>
      </w:pPr>
      <w:r w:rsidRPr="008767EB">
        <w:t>Schedule 1- entry for Medroxyprogesterone</w:t>
      </w:r>
    </w:p>
    <w:p w14:paraId="691BA27D" w14:textId="77777777" w:rsidR="002043DD" w:rsidRPr="008767EB" w:rsidRDefault="002043DD" w:rsidP="002043DD">
      <w:pPr>
        <w:pStyle w:val="Item"/>
      </w:pPr>
      <w:r w:rsidRPr="008767EB">
        <w:t>Omit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3186"/>
        <w:gridCol w:w="1743"/>
        <w:gridCol w:w="2046"/>
        <w:gridCol w:w="1407"/>
        <w:gridCol w:w="1589"/>
        <w:gridCol w:w="1519"/>
      </w:tblGrid>
      <w:tr w:rsidR="002043DD" w:rsidRPr="008767EB" w:rsidDel="00397000" w14:paraId="73A5622B" w14:textId="77777777" w:rsidTr="002043DD">
        <w:trPr>
          <w:trHeight w:val="143"/>
        </w:trPr>
        <w:tc>
          <w:tcPr>
            <w:tcW w:w="267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4357D8F" w14:textId="178DB735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Medroxyprogesterone</w:t>
            </w:r>
          </w:p>
        </w:tc>
        <w:tc>
          <w:tcPr>
            <w:tcW w:w="318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31EC338" w14:textId="296B9A17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Injection containing medroxyprogesterone acetate 150 mg in 1 mL</w:t>
            </w:r>
          </w:p>
        </w:tc>
        <w:tc>
          <w:tcPr>
            <w:tcW w:w="174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E34273D" w14:textId="34EC3311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Injection</w:t>
            </w:r>
          </w:p>
        </w:tc>
        <w:tc>
          <w:tcPr>
            <w:tcW w:w="204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1D23E94" w14:textId="30ABB4C1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Depo</w:t>
            </w: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  <w:t>Provera</w:t>
            </w:r>
          </w:p>
        </w:tc>
        <w:tc>
          <w:tcPr>
            <w:tcW w:w="140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9B79180" w14:textId="6FBE306F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8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255BE41" w14:textId="518F0CF6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13.14</w:t>
            </w:r>
          </w:p>
        </w:tc>
        <w:tc>
          <w:tcPr>
            <w:tcW w:w="151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E70ACE3" w14:textId="76862968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19.65</w:t>
            </w:r>
          </w:p>
        </w:tc>
      </w:tr>
      <w:tr w:rsidR="002043DD" w:rsidRPr="008767EB" w:rsidDel="00397000" w14:paraId="7D876067" w14:textId="77777777" w:rsidTr="002043DD">
        <w:trPr>
          <w:trHeight w:val="143"/>
        </w:trPr>
        <w:tc>
          <w:tcPr>
            <w:tcW w:w="267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AB4066E" w14:textId="77777777" w:rsidR="002043DD" w:rsidRPr="008767EB" w:rsidDel="00397000" w:rsidRDefault="002043DD" w:rsidP="002043DD">
            <w:pPr>
              <w:pStyle w:val="Item"/>
            </w:pPr>
          </w:p>
        </w:tc>
        <w:tc>
          <w:tcPr>
            <w:tcW w:w="318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76778B6" w14:textId="62CA0443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sz w:val="18"/>
                <w:szCs w:val="18"/>
              </w:rPr>
              <w:t>Tablet containing medroxyprogesterone acetate 5 mg</w:t>
            </w:r>
          </w:p>
        </w:tc>
        <w:tc>
          <w:tcPr>
            <w:tcW w:w="174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78EB449" w14:textId="0B23BEFF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204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8A72A02" w14:textId="70D30C7F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sz w:val="18"/>
                <w:szCs w:val="18"/>
              </w:rPr>
              <w:t>Provera</w:t>
            </w:r>
          </w:p>
        </w:tc>
        <w:tc>
          <w:tcPr>
            <w:tcW w:w="140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0039898" w14:textId="0E32C9BD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58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501E173" w14:textId="2BA089B3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sz w:val="18"/>
                <w:szCs w:val="18"/>
              </w:rPr>
              <w:t>7.44</w:t>
            </w:r>
          </w:p>
        </w:tc>
        <w:tc>
          <w:tcPr>
            <w:tcW w:w="151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432D7A4" w14:textId="55119434" w:rsidR="002043DD" w:rsidRPr="008767EB" w:rsidDel="00397000" w:rsidRDefault="002043DD" w:rsidP="002043DD">
            <w:pPr>
              <w:pStyle w:val="Item"/>
            </w:pPr>
            <w:r w:rsidRPr="008767EB">
              <w:rPr>
                <w:rFonts w:ascii="Arial" w:hAnsi="Arial" w:cs="Arial"/>
                <w:sz w:val="18"/>
                <w:szCs w:val="18"/>
              </w:rPr>
              <w:t>13.67</w:t>
            </w:r>
          </w:p>
        </w:tc>
      </w:tr>
      <w:tr w:rsidR="002043DD" w:rsidRPr="008767EB" w:rsidDel="00397000" w14:paraId="4BD05F9F" w14:textId="77777777" w:rsidTr="002043DD">
        <w:trPr>
          <w:trHeight w:val="143"/>
        </w:trPr>
        <w:tc>
          <w:tcPr>
            <w:tcW w:w="267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D8A479A" w14:textId="77777777" w:rsidR="002043DD" w:rsidRPr="008767EB" w:rsidDel="00397000" w:rsidRDefault="002043DD" w:rsidP="002043DD">
            <w:pPr>
              <w:pStyle w:val="Item"/>
            </w:pPr>
          </w:p>
        </w:tc>
        <w:tc>
          <w:tcPr>
            <w:tcW w:w="318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CE9C645" w14:textId="367B784B" w:rsidR="002043DD" w:rsidRPr="008767EB" w:rsidRDefault="002043DD" w:rsidP="002043D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medroxyprogesterone acetate 10 mg</w:t>
            </w:r>
          </w:p>
        </w:tc>
        <w:tc>
          <w:tcPr>
            <w:tcW w:w="174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F68316A" w14:textId="78EC9CE4" w:rsidR="002043DD" w:rsidRPr="008767EB" w:rsidRDefault="002043DD" w:rsidP="002043D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204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B3C7C03" w14:textId="7EF2B1C1" w:rsidR="002043DD" w:rsidRPr="008767EB" w:rsidRDefault="002043DD" w:rsidP="002043D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Provera</w:t>
            </w:r>
          </w:p>
        </w:tc>
        <w:tc>
          <w:tcPr>
            <w:tcW w:w="140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A6E4405" w14:textId="1BC93C6A" w:rsidR="002043DD" w:rsidRPr="008767EB" w:rsidRDefault="002043DD" w:rsidP="002043D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58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3347836" w14:textId="582CFBA9" w:rsidR="002043DD" w:rsidRPr="008767EB" w:rsidRDefault="002043DD" w:rsidP="002043D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6.39</w:t>
            </w:r>
          </w:p>
        </w:tc>
        <w:tc>
          <w:tcPr>
            <w:tcW w:w="151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EF4AE52" w14:textId="574826B8" w:rsidR="002043DD" w:rsidRPr="008767EB" w:rsidRDefault="002043DD" w:rsidP="002043D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12.62</w:t>
            </w:r>
          </w:p>
        </w:tc>
      </w:tr>
    </w:tbl>
    <w:p w14:paraId="3E9C42F1" w14:textId="4984DF76" w:rsidR="002043DD" w:rsidRPr="008767EB" w:rsidRDefault="002043DD" w:rsidP="002043DD">
      <w:pPr>
        <w:pStyle w:val="ItemHead"/>
      </w:pPr>
    </w:p>
    <w:p w14:paraId="3106692F" w14:textId="20AB8233" w:rsidR="002043DD" w:rsidRPr="008767EB" w:rsidRDefault="002043DD" w:rsidP="002043DD">
      <w:pPr>
        <w:pStyle w:val="Item"/>
      </w:pPr>
      <w:r w:rsidRPr="008767EB">
        <w:t>Insert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3186"/>
        <w:gridCol w:w="1743"/>
        <w:gridCol w:w="2046"/>
        <w:gridCol w:w="1407"/>
        <w:gridCol w:w="1589"/>
        <w:gridCol w:w="1519"/>
      </w:tblGrid>
      <w:tr w:rsidR="002043DD" w:rsidRPr="008767EB" w:rsidDel="00397000" w14:paraId="4F9B960C" w14:textId="77777777" w:rsidTr="00B2024D">
        <w:trPr>
          <w:trHeight w:val="143"/>
        </w:trPr>
        <w:tc>
          <w:tcPr>
            <w:tcW w:w="267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DFE08DD" w14:textId="77777777" w:rsidR="002043DD" w:rsidRPr="008767EB" w:rsidDel="00397000" w:rsidRDefault="002043DD" w:rsidP="00B2024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Medroxyprogesterone</w:t>
            </w:r>
          </w:p>
        </w:tc>
        <w:tc>
          <w:tcPr>
            <w:tcW w:w="318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5A6E97D" w14:textId="77777777" w:rsidR="002043DD" w:rsidRPr="008767EB" w:rsidDel="00397000" w:rsidRDefault="002043DD" w:rsidP="00B2024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Injection containing medroxyprogesterone acetate 150 mg in 1 mL</w:t>
            </w:r>
          </w:p>
        </w:tc>
        <w:tc>
          <w:tcPr>
            <w:tcW w:w="174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F584D22" w14:textId="77777777" w:rsidR="002043DD" w:rsidRPr="008767EB" w:rsidDel="00397000" w:rsidRDefault="002043DD" w:rsidP="00B2024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Injection</w:t>
            </w:r>
          </w:p>
        </w:tc>
        <w:tc>
          <w:tcPr>
            <w:tcW w:w="204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993DA69" w14:textId="77777777" w:rsidR="002043DD" w:rsidRPr="008767EB" w:rsidDel="00397000" w:rsidRDefault="002043DD" w:rsidP="00B2024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Depo</w:t>
            </w: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  <w:t>Provera</w:t>
            </w:r>
          </w:p>
        </w:tc>
        <w:tc>
          <w:tcPr>
            <w:tcW w:w="140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2EA571" w14:textId="77777777" w:rsidR="002043DD" w:rsidRPr="008767EB" w:rsidDel="00397000" w:rsidRDefault="002043DD" w:rsidP="00B2024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8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08DBBD7" w14:textId="77777777" w:rsidR="002043DD" w:rsidRPr="008767EB" w:rsidDel="00397000" w:rsidRDefault="002043DD" w:rsidP="00B2024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13.14</w:t>
            </w:r>
          </w:p>
        </w:tc>
        <w:tc>
          <w:tcPr>
            <w:tcW w:w="151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86BEE24" w14:textId="77777777" w:rsidR="002043DD" w:rsidRPr="008767EB" w:rsidDel="00397000" w:rsidRDefault="002043DD" w:rsidP="00B2024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19.65</w:t>
            </w:r>
          </w:p>
        </w:tc>
      </w:tr>
      <w:tr w:rsidR="002043DD" w:rsidRPr="008767EB" w:rsidDel="00397000" w14:paraId="04CEFF84" w14:textId="77777777" w:rsidTr="00B2024D">
        <w:trPr>
          <w:trHeight w:val="143"/>
        </w:trPr>
        <w:tc>
          <w:tcPr>
            <w:tcW w:w="267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ED82254" w14:textId="77777777" w:rsidR="002043DD" w:rsidRPr="008767EB" w:rsidDel="00397000" w:rsidRDefault="002043DD" w:rsidP="00B2024D">
            <w:pPr>
              <w:pStyle w:val="Item"/>
            </w:pPr>
          </w:p>
        </w:tc>
        <w:tc>
          <w:tcPr>
            <w:tcW w:w="318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4A9AD6E" w14:textId="77777777" w:rsidR="002043DD" w:rsidRPr="008767EB" w:rsidDel="00397000" w:rsidRDefault="002043DD" w:rsidP="00B2024D">
            <w:pPr>
              <w:pStyle w:val="Item"/>
            </w:pPr>
            <w:r w:rsidRPr="008767EB">
              <w:rPr>
                <w:rFonts w:ascii="Arial" w:hAnsi="Arial" w:cs="Arial"/>
                <w:sz w:val="18"/>
                <w:szCs w:val="18"/>
              </w:rPr>
              <w:t>Tablet containing medroxyprogesterone acetate 5 mg</w:t>
            </w:r>
          </w:p>
        </w:tc>
        <w:tc>
          <w:tcPr>
            <w:tcW w:w="174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C6F48A6" w14:textId="77777777" w:rsidR="002043DD" w:rsidRPr="008767EB" w:rsidDel="00397000" w:rsidRDefault="002043DD" w:rsidP="00B2024D">
            <w:pPr>
              <w:pStyle w:val="Item"/>
            </w:pPr>
            <w:r w:rsidRPr="008767EB">
              <w:rPr>
                <w:rFonts w:ascii="Arial" w:hAnsi="Arial" w:cs="Arial"/>
                <w:sz w:val="18"/>
                <w:szCs w:val="18"/>
              </w:rPr>
              <w:t>Oral</w:t>
            </w:r>
          </w:p>
        </w:tc>
        <w:tc>
          <w:tcPr>
            <w:tcW w:w="204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442F387" w14:textId="77777777" w:rsidR="002043DD" w:rsidRPr="008767EB" w:rsidDel="00397000" w:rsidRDefault="002043DD" w:rsidP="00B2024D">
            <w:pPr>
              <w:pStyle w:val="Item"/>
            </w:pPr>
            <w:r w:rsidRPr="008767EB">
              <w:rPr>
                <w:rFonts w:ascii="Arial" w:hAnsi="Arial" w:cs="Arial"/>
                <w:sz w:val="18"/>
                <w:szCs w:val="18"/>
              </w:rPr>
              <w:t>Provera</w:t>
            </w:r>
          </w:p>
        </w:tc>
        <w:tc>
          <w:tcPr>
            <w:tcW w:w="140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785591D" w14:textId="77777777" w:rsidR="002043DD" w:rsidRPr="008767EB" w:rsidDel="00397000" w:rsidRDefault="002043DD" w:rsidP="00B2024D">
            <w:pPr>
              <w:pStyle w:val="Item"/>
            </w:pPr>
            <w:r w:rsidRPr="008767EB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58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1B86390" w14:textId="360E653E" w:rsidR="002043DD" w:rsidRPr="008767EB" w:rsidDel="00397000" w:rsidRDefault="00941B70" w:rsidP="00B2024D">
            <w:pPr>
              <w:pStyle w:val="Item"/>
            </w:pPr>
            <w:r w:rsidRPr="008767EB">
              <w:rPr>
                <w:rFonts w:ascii="Arial" w:hAnsi="Arial" w:cs="Arial"/>
                <w:sz w:val="18"/>
                <w:szCs w:val="18"/>
              </w:rPr>
              <w:t>5.1</w:t>
            </w:r>
            <w:r w:rsidR="00FC1329" w:rsidRPr="008767E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1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9D03D5E" w14:textId="614EC600" w:rsidR="002043DD" w:rsidRPr="008767EB" w:rsidDel="00397000" w:rsidRDefault="00941B70" w:rsidP="00B2024D">
            <w:pPr>
              <w:pStyle w:val="Item"/>
            </w:pPr>
            <w:r w:rsidRPr="008767EB">
              <w:rPr>
                <w:rFonts w:ascii="Arial" w:hAnsi="Arial" w:cs="Arial"/>
                <w:sz w:val="18"/>
                <w:szCs w:val="18"/>
              </w:rPr>
              <w:t>9.36</w:t>
            </w:r>
          </w:p>
        </w:tc>
      </w:tr>
      <w:tr w:rsidR="002043DD" w:rsidRPr="008767EB" w:rsidDel="00397000" w14:paraId="28F5A026" w14:textId="77777777" w:rsidTr="00B2024D">
        <w:trPr>
          <w:trHeight w:val="143"/>
        </w:trPr>
        <w:tc>
          <w:tcPr>
            <w:tcW w:w="267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42D1F8E" w14:textId="77777777" w:rsidR="002043DD" w:rsidRPr="008767EB" w:rsidDel="00397000" w:rsidRDefault="002043DD" w:rsidP="00B2024D">
            <w:pPr>
              <w:pStyle w:val="Item"/>
            </w:pPr>
          </w:p>
        </w:tc>
        <w:tc>
          <w:tcPr>
            <w:tcW w:w="318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22051B2" w14:textId="77777777" w:rsidR="002043DD" w:rsidRPr="008767EB" w:rsidRDefault="002043DD" w:rsidP="00B2024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medroxyprogesterone acetate 10 mg</w:t>
            </w:r>
          </w:p>
        </w:tc>
        <w:tc>
          <w:tcPr>
            <w:tcW w:w="174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CEADB9A" w14:textId="77777777" w:rsidR="002043DD" w:rsidRPr="008767EB" w:rsidRDefault="002043DD" w:rsidP="00B2024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204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8F776CA" w14:textId="77777777" w:rsidR="002043DD" w:rsidRPr="008767EB" w:rsidRDefault="002043DD" w:rsidP="00B2024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Provera</w:t>
            </w:r>
          </w:p>
        </w:tc>
        <w:tc>
          <w:tcPr>
            <w:tcW w:w="140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8950709" w14:textId="77777777" w:rsidR="002043DD" w:rsidRPr="008767EB" w:rsidRDefault="002043DD" w:rsidP="00B2024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58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83BD471" w14:textId="77777777" w:rsidR="002043DD" w:rsidRPr="008767EB" w:rsidRDefault="002043DD" w:rsidP="00B2024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6.39</w:t>
            </w:r>
          </w:p>
        </w:tc>
        <w:tc>
          <w:tcPr>
            <w:tcW w:w="151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A51A360" w14:textId="77777777" w:rsidR="002043DD" w:rsidRPr="008767EB" w:rsidRDefault="002043DD" w:rsidP="00B2024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12.62</w:t>
            </w:r>
          </w:p>
        </w:tc>
      </w:tr>
    </w:tbl>
    <w:p w14:paraId="097D8FE8" w14:textId="2CFA0044" w:rsidR="002043DD" w:rsidRPr="008767EB" w:rsidRDefault="002043DD" w:rsidP="002043DD">
      <w:pPr>
        <w:pStyle w:val="Item"/>
      </w:pPr>
    </w:p>
    <w:p w14:paraId="40EFE08A" w14:textId="2ADB6FD2" w:rsidR="00705044" w:rsidRPr="008767EB" w:rsidRDefault="00705044" w:rsidP="00705044">
      <w:pPr>
        <w:pStyle w:val="ItemHead"/>
        <w:numPr>
          <w:ilvl w:val="0"/>
          <w:numId w:val="36"/>
        </w:numPr>
      </w:pPr>
      <w:r w:rsidRPr="008767EB">
        <w:t>Schedule 1- entry for Mercaptopurine</w:t>
      </w:r>
    </w:p>
    <w:p w14:paraId="4D85DA8F" w14:textId="77777777" w:rsidR="00705044" w:rsidRPr="008767EB" w:rsidRDefault="00705044" w:rsidP="00705044">
      <w:pPr>
        <w:pStyle w:val="Item"/>
      </w:pPr>
      <w:r w:rsidRPr="008767EB">
        <w:t>Omit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3401"/>
        <w:gridCol w:w="1803"/>
        <w:gridCol w:w="2016"/>
        <w:gridCol w:w="1487"/>
        <w:gridCol w:w="1685"/>
        <w:gridCol w:w="1583"/>
      </w:tblGrid>
      <w:tr w:rsidR="00705044" w:rsidRPr="008767EB" w:rsidDel="00397000" w14:paraId="5CDE7C40" w14:textId="77777777" w:rsidTr="00B2024D">
        <w:trPr>
          <w:trHeight w:val="143"/>
        </w:trPr>
        <w:tc>
          <w:tcPr>
            <w:tcW w:w="2191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31E8448" w14:textId="0388CB3F" w:rsidR="00705044" w:rsidRPr="008767EB" w:rsidDel="00397000" w:rsidRDefault="00705044" w:rsidP="0070504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Mercaptopurine</w:t>
            </w:r>
          </w:p>
        </w:tc>
        <w:tc>
          <w:tcPr>
            <w:tcW w:w="3401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4C579F2" w14:textId="755C919A" w:rsidR="00705044" w:rsidRPr="008767EB" w:rsidDel="00397000" w:rsidRDefault="00705044" w:rsidP="0070504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mercaptopurine monohydrate 50 mg</w:t>
            </w:r>
          </w:p>
        </w:tc>
        <w:tc>
          <w:tcPr>
            <w:tcW w:w="180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6E4372C" w14:textId="79D2EF4F" w:rsidR="00705044" w:rsidRPr="008767EB" w:rsidDel="00397000" w:rsidRDefault="00705044" w:rsidP="0070504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201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2548EE" w14:textId="55CD4BDF" w:rsidR="00705044" w:rsidRPr="008767EB" w:rsidDel="00397000" w:rsidRDefault="00705044" w:rsidP="00705044">
            <w:pPr>
              <w:pStyle w:val="Item"/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Purinethol</w:t>
            </w:r>
            <w:proofErr w:type="spellEnd"/>
          </w:p>
        </w:tc>
        <w:tc>
          <w:tcPr>
            <w:tcW w:w="148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D6BCA46" w14:textId="3BDCBCCB" w:rsidR="00705044" w:rsidRPr="008767EB" w:rsidDel="00397000" w:rsidRDefault="00705044" w:rsidP="0070504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68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B3BA3FD" w14:textId="1DC280DF" w:rsidR="00705044" w:rsidRPr="008767EB" w:rsidDel="00397000" w:rsidRDefault="00705044" w:rsidP="0070504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40.15</w:t>
            </w:r>
          </w:p>
        </w:tc>
        <w:tc>
          <w:tcPr>
            <w:tcW w:w="158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A0F0277" w14:textId="495A1548" w:rsidR="00705044" w:rsidRPr="008767EB" w:rsidDel="00397000" w:rsidRDefault="00705044" w:rsidP="0070504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42.01</w:t>
            </w:r>
          </w:p>
        </w:tc>
      </w:tr>
    </w:tbl>
    <w:p w14:paraId="5E51881A" w14:textId="5CBEA389" w:rsidR="00705044" w:rsidRPr="008767EB" w:rsidRDefault="00705044" w:rsidP="00705044">
      <w:pPr>
        <w:pStyle w:val="Item"/>
      </w:pPr>
    </w:p>
    <w:p w14:paraId="16F492C1" w14:textId="3CED94E3" w:rsidR="00D8432E" w:rsidRPr="008767EB" w:rsidRDefault="00D8432E" w:rsidP="00D8432E">
      <w:pPr>
        <w:pStyle w:val="Item"/>
      </w:pPr>
      <w:r w:rsidRPr="008767EB">
        <w:t>Insert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3401"/>
        <w:gridCol w:w="1803"/>
        <w:gridCol w:w="2016"/>
        <w:gridCol w:w="1487"/>
        <w:gridCol w:w="1685"/>
        <w:gridCol w:w="1583"/>
      </w:tblGrid>
      <w:tr w:rsidR="00D8432E" w:rsidRPr="008767EB" w:rsidDel="00397000" w14:paraId="0E2E8E19" w14:textId="77777777" w:rsidTr="00DF3DF4">
        <w:trPr>
          <w:trHeight w:val="143"/>
        </w:trPr>
        <w:tc>
          <w:tcPr>
            <w:tcW w:w="2191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FAEA877" w14:textId="77777777" w:rsidR="00D8432E" w:rsidRPr="008767EB" w:rsidDel="00397000" w:rsidRDefault="00D8432E" w:rsidP="00D8432E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Mercaptopurine</w:t>
            </w:r>
          </w:p>
        </w:tc>
        <w:tc>
          <w:tcPr>
            <w:tcW w:w="3401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A81B978" w14:textId="77777777" w:rsidR="00D8432E" w:rsidRPr="008767EB" w:rsidDel="00397000" w:rsidRDefault="00D8432E" w:rsidP="00D8432E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mercaptopurine monohydrate 50 mg</w:t>
            </w:r>
          </w:p>
        </w:tc>
        <w:tc>
          <w:tcPr>
            <w:tcW w:w="180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DB4FB12" w14:textId="77777777" w:rsidR="00D8432E" w:rsidRPr="008767EB" w:rsidDel="00397000" w:rsidRDefault="00D8432E" w:rsidP="00D8432E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201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310D082" w14:textId="77777777" w:rsidR="00D8432E" w:rsidRPr="008767EB" w:rsidDel="00397000" w:rsidRDefault="00D8432E" w:rsidP="00D8432E">
            <w:pPr>
              <w:pStyle w:val="Item"/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Purinethol</w:t>
            </w:r>
            <w:proofErr w:type="spellEnd"/>
          </w:p>
        </w:tc>
        <w:tc>
          <w:tcPr>
            <w:tcW w:w="148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1BE571" w14:textId="77777777" w:rsidR="00D8432E" w:rsidRPr="008767EB" w:rsidDel="00397000" w:rsidRDefault="00D8432E" w:rsidP="00D8432E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685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43DEE33" w14:textId="12AAF7A5" w:rsidR="00D8432E" w:rsidRPr="008767EB" w:rsidDel="00397000" w:rsidRDefault="00D8432E" w:rsidP="00D8432E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35.6</w:t>
            </w:r>
            <w:r w:rsidR="00A96EFD"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8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6E805AE" w14:textId="6CC9ED62" w:rsidR="00D8432E" w:rsidRPr="008767EB" w:rsidDel="00397000" w:rsidRDefault="00D8432E" w:rsidP="00D8432E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37.25</w:t>
            </w:r>
          </w:p>
        </w:tc>
      </w:tr>
    </w:tbl>
    <w:p w14:paraId="189493BE" w14:textId="3F4ED92D" w:rsidR="00D8432E" w:rsidRPr="008767EB" w:rsidRDefault="00D8432E">
      <w:pPr>
        <w:pStyle w:val="ItemHead"/>
      </w:pPr>
    </w:p>
    <w:p w14:paraId="4EEE6CD0" w14:textId="77777777" w:rsidR="004A4235" w:rsidRPr="008767EB" w:rsidRDefault="004A4235" w:rsidP="00E4144C">
      <w:pPr>
        <w:pStyle w:val="Item"/>
      </w:pPr>
    </w:p>
    <w:p w14:paraId="0DE90EF7" w14:textId="2139A072" w:rsidR="00705044" w:rsidRPr="008767EB" w:rsidRDefault="00705044" w:rsidP="00705044">
      <w:pPr>
        <w:pStyle w:val="ItemHead"/>
      </w:pPr>
    </w:p>
    <w:p w14:paraId="56B098C1" w14:textId="3860510C" w:rsidR="00705044" w:rsidRPr="008767EB" w:rsidRDefault="00705044" w:rsidP="00705044">
      <w:pPr>
        <w:pStyle w:val="ItemHead"/>
        <w:numPr>
          <w:ilvl w:val="0"/>
          <w:numId w:val="36"/>
        </w:numPr>
      </w:pPr>
      <w:r w:rsidRPr="008767EB">
        <w:t>Schedule 1- entry for Naproxen</w:t>
      </w:r>
    </w:p>
    <w:p w14:paraId="4FE101D9" w14:textId="77777777" w:rsidR="00705044" w:rsidRPr="008767EB" w:rsidRDefault="00705044" w:rsidP="00705044">
      <w:pPr>
        <w:pStyle w:val="Item"/>
      </w:pPr>
    </w:p>
    <w:p w14:paraId="6579A57E" w14:textId="77777777" w:rsidR="00A81DE6" w:rsidRPr="008767EB" w:rsidRDefault="00A81DE6" w:rsidP="00A81DE6">
      <w:pPr>
        <w:pStyle w:val="Item"/>
      </w:pPr>
      <w:r w:rsidRPr="008767EB">
        <w:t>Omit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3186"/>
        <w:gridCol w:w="1743"/>
        <w:gridCol w:w="2046"/>
        <w:gridCol w:w="1407"/>
        <w:gridCol w:w="1589"/>
        <w:gridCol w:w="1519"/>
      </w:tblGrid>
      <w:tr w:rsidR="00A81DE6" w:rsidRPr="008767EB" w:rsidDel="00397000" w14:paraId="155FE599" w14:textId="77777777" w:rsidTr="00B2024D">
        <w:trPr>
          <w:trHeight w:val="143"/>
        </w:trPr>
        <w:tc>
          <w:tcPr>
            <w:tcW w:w="267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6CEB60F" w14:textId="7A5FDA0B" w:rsidR="00A81DE6" w:rsidRPr="008767EB" w:rsidDel="00397000" w:rsidRDefault="00A81DE6" w:rsidP="00A81DE6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Naproxen</w:t>
            </w:r>
          </w:p>
        </w:tc>
        <w:tc>
          <w:tcPr>
            <w:tcW w:w="318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32B0469" w14:textId="184DD029" w:rsidR="00A81DE6" w:rsidRPr="008767EB" w:rsidDel="00397000" w:rsidRDefault="00A81DE6" w:rsidP="00A81DE6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1 g (sustained release)</w:t>
            </w:r>
          </w:p>
        </w:tc>
        <w:tc>
          <w:tcPr>
            <w:tcW w:w="174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4551B5D" w14:textId="767AA15C" w:rsidR="00A81DE6" w:rsidRPr="008767EB" w:rsidDel="00397000" w:rsidRDefault="00A81DE6" w:rsidP="00A81DE6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204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007BC37" w14:textId="1A1ACE0D" w:rsidR="00A81DE6" w:rsidRPr="008767EB" w:rsidDel="00397000" w:rsidRDefault="00A81DE6" w:rsidP="00A81DE6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Naprosyn SR1000</w:t>
            </w:r>
          </w:p>
        </w:tc>
        <w:tc>
          <w:tcPr>
            <w:tcW w:w="140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3CC665E" w14:textId="16C226FD" w:rsidR="00A81DE6" w:rsidRPr="008767EB" w:rsidDel="00397000" w:rsidRDefault="00A81DE6" w:rsidP="00A81DE6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58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37FFC90" w14:textId="616BEF9E" w:rsidR="00A81DE6" w:rsidRPr="008767EB" w:rsidDel="00397000" w:rsidRDefault="00A81DE6" w:rsidP="00A81DE6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6.10</w:t>
            </w:r>
          </w:p>
        </w:tc>
        <w:tc>
          <w:tcPr>
            <w:tcW w:w="151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009070B" w14:textId="04D47896" w:rsidR="00A81DE6" w:rsidRPr="008767EB" w:rsidDel="00397000" w:rsidRDefault="00A81DE6" w:rsidP="00A81DE6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7.14</w:t>
            </w:r>
          </w:p>
        </w:tc>
      </w:tr>
      <w:tr w:rsidR="00A81DE6" w:rsidRPr="008767EB" w:rsidDel="00397000" w14:paraId="4AA2037D" w14:textId="77777777" w:rsidTr="00B2024D">
        <w:trPr>
          <w:trHeight w:val="143"/>
        </w:trPr>
        <w:tc>
          <w:tcPr>
            <w:tcW w:w="267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AF7E5B1" w14:textId="77777777" w:rsidR="00A81DE6" w:rsidRPr="008767EB" w:rsidDel="00397000" w:rsidRDefault="00A81DE6" w:rsidP="00A81DE6">
            <w:pPr>
              <w:pStyle w:val="Item"/>
            </w:pPr>
          </w:p>
        </w:tc>
        <w:tc>
          <w:tcPr>
            <w:tcW w:w="318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333793D" w14:textId="29551C70" w:rsidR="00A81DE6" w:rsidRPr="008767EB" w:rsidDel="00397000" w:rsidRDefault="00A81DE6" w:rsidP="00A81DE6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750 mg (sustained release)</w:t>
            </w:r>
          </w:p>
        </w:tc>
        <w:tc>
          <w:tcPr>
            <w:tcW w:w="174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BEED01" w14:textId="0428B3FE" w:rsidR="00A81DE6" w:rsidRPr="008767EB" w:rsidDel="00397000" w:rsidRDefault="00A81DE6" w:rsidP="00A81DE6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204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F972305" w14:textId="622C5EFB" w:rsidR="00A81DE6" w:rsidRPr="008767EB" w:rsidDel="00397000" w:rsidRDefault="00A81DE6" w:rsidP="00A81DE6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Naprosyn SR750</w:t>
            </w:r>
          </w:p>
        </w:tc>
        <w:tc>
          <w:tcPr>
            <w:tcW w:w="140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427409F" w14:textId="75C6B8A1" w:rsidR="00A81DE6" w:rsidRPr="008767EB" w:rsidDel="00397000" w:rsidRDefault="00A81DE6" w:rsidP="00A81DE6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58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0E6EA62" w14:textId="6622D374" w:rsidR="00A81DE6" w:rsidRPr="008767EB" w:rsidDel="00397000" w:rsidRDefault="00A81DE6" w:rsidP="00A81DE6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4.58</w:t>
            </w:r>
          </w:p>
        </w:tc>
        <w:tc>
          <w:tcPr>
            <w:tcW w:w="151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5BA642E" w14:textId="6116F57C" w:rsidR="00A81DE6" w:rsidRPr="008767EB" w:rsidDel="00397000" w:rsidRDefault="00A81DE6" w:rsidP="00A81DE6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5.56</w:t>
            </w:r>
          </w:p>
        </w:tc>
      </w:tr>
      <w:tr w:rsidR="00A81DE6" w:rsidRPr="008767EB" w:rsidDel="00397000" w14:paraId="5F1269F9" w14:textId="77777777" w:rsidTr="00B2024D">
        <w:trPr>
          <w:trHeight w:val="143"/>
        </w:trPr>
        <w:tc>
          <w:tcPr>
            <w:tcW w:w="267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46CC25A" w14:textId="77777777" w:rsidR="00A81DE6" w:rsidRPr="008767EB" w:rsidDel="00397000" w:rsidRDefault="00A81DE6" w:rsidP="00A81DE6">
            <w:pPr>
              <w:pStyle w:val="Item"/>
            </w:pPr>
          </w:p>
        </w:tc>
        <w:tc>
          <w:tcPr>
            <w:tcW w:w="318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B68DEC6" w14:textId="08A0AFB7" w:rsidR="00A81DE6" w:rsidRPr="008767EB" w:rsidRDefault="00A81DE6" w:rsidP="00A81DE6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naproxen sodium 550 mg</w:t>
            </w:r>
          </w:p>
        </w:tc>
        <w:tc>
          <w:tcPr>
            <w:tcW w:w="174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13710DF" w14:textId="6476614A" w:rsidR="00A81DE6" w:rsidRPr="008767EB" w:rsidRDefault="00A81DE6" w:rsidP="00A81DE6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204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8F04AA" w14:textId="26C4BB79" w:rsidR="00A81DE6" w:rsidRPr="008767EB" w:rsidRDefault="00A81DE6" w:rsidP="00A81DE6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Anaprox</w:t>
            </w:r>
            <w:proofErr w:type="spellEnd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550</w:t>
            </w:r>
          </w:p>
        </w:tc>
        <w:tc>
          <w:tcPr>
            <w:tcW w:w="140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1B2DCCE" w14:textId="423D0565" w:rsidR="00A81DE6" w:rsidRPr="008767EB" w:rsidRDefault="00A81DE6" w:rsidP="00A81DE6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58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5CD85A8" w14:textId="63622231" w:rsidR="00A81DE6" w:rsidRPr="008767EB" w:rsidRDefault="00A81DE6" w:rsidP="00A81DE6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5.13</w:t>
            </w:r>
          </w:p>
        </w:tc>
        <w:tc>
          <w:tcPr>
            <w:tcW w:w="151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88D480F" w14:textId="4BF5EC95" w:rsidR="00A81DE6" w:rsidRPr="008767EB" w:rsidRDefault="00A81DE6" w:rsidP="00A81DE6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6.89</w:t>
            </w:r>
          </w:p>
        </w:tc>
      </w:tr>
    </w:tbl>
    <w:p w14:paraId="703C5C5F" w14:textId="3C41C295" w:rsidR="00705044" w:rsidRPr="008767EB" w:rsidRDefault="00705044" w:rsidP="00705044">
      <w:pPr>
        <w:pStyle w:val="ItemHead"/>
      </w:pPr>
    </w:p>
    <w:p w14:paraId="4674C9F1" w14:textId="6A521C5E" w:rsidR="00A81DE6" w:rsidRPr="008767EB" w:rsidRDefault="00782612" w:rsidP="00A81DE6">
      <w:pPr>
        <w:pStyle w:val="Item"/>
      </w:pPr>
      <w:r w:rsidRPr="008767EB">
        <w:t>Insert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3186"/>
        <w:gridCol w:w="1743"/>
        <w:gridCol w:w="2046"/>
        <w:gridCol w:w="1407"/>
        <w:gridCol w:w="1589"/>
        <w:gridCol w:w="1519"/>
      </w:tblGrid>
      <w:tr w:rsidR="004D2BFD" w:rsidRPr="008767EB" w:rsidDel="00397000" w14:paraId="35D45775" w14:textId="77777777" w:rsidTr="00B2024D">
        <w:trPr>
          <w:trHeight w:val="143"/>
        </w:trPr>
        <w:tc>
          <w:tcPr>
            <w:tcW w:w="267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9740456" w14:textId="77777777" w:rsidR="004D2BFD" w:rsidRPr="008767EB" w:rsidDel="00397000" w:rsidRDefault="004D2BFD" w:rsidP="004D2BF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Naproxen</w:t>
            </w:r>
          </w:p>
        </w:tc>
        <w:tc>
          <w:tcPr>
            <w:tcW w:w="318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2D70C4B" w14:textId="77777777" w:rsidR="004D2BFD" w:rsidRPr="008767EB" w:rsidDel="00397000" w:rsidRDefault="004D2BFD" w:rsidP="004D2BF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1 g (sustained release)</w:t>
            </w:r>
          </w:p>
        </w:tc>
        <w:tc>
          <w:tcPr>
            <w:tcW w:w="174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EFF63CD" w14:textId="77777777" w:rsidR="004D2BFD" w:rsidRPr="008767EB" w:rsidDel="00397000" w:rsidRDefault="004D2BFD" w:rsidP="004D2BF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204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6A47F0C" w14:textId="77777777" w:rsidR="004D2BFD" w:rsidRPr="008767EB" w:rsidDel="00397000" w:rsidRDefault="004D2BFD" w:rsidP="004D2BF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Naprosyn SR1000</w:t>
            </w:r>
          </w:p>
        </w:tc>
        <w:tc>
          <w:tcPr>
            <w:tcW w:w="140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FAAC573" w14:textId="77777777" w:rsidR="004D2BFD" w:rsidRPr="008767EB" w:rsidDel="00397000" w:rsidRDefault="004D2BFD" w:rsidP="004D2BF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58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565C1AB" w14:textId="233FF04F" w:rsidR="004D2BFD" w:rsidRPr="008767EB" w:rsidDel="00397000" w:rsidRDefault="004D2BFD" w:rsidP="004D2BF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5.41</w:t>
            </w:r>
          </w:p>
        </w:tc>
        <w:tc>
          <w:tcPr>
            <w:tcW w:w="151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BC37E63" w14:textId="66F2D4D9" w:rsidR="004D2BFD" w:rsidRPr="008767EB" w:rsidDel="00397000" w:rsidRDefault="004D2BFD" w:rsidP="004D2BF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6.33</w:t>
            </w:r>
          </w:p>
        </w:tc>
      </w:tr>
      <w:tr w:rsidR="004D2BFD" w:rsidRPr="008767EB" w:rsidDel="00397000" w14:paraId="6B279727" w14:textId="77777777" w:rsidTr="00B2024D">
        <w:trPr>
          <w:trHeight w:val="143"/>
        </w:trPr>
        <w:tc>
          <w:tcPr>
            <w:tcW w:w="267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E2C05E3" w14:textId="77777777" w:rsidR="004D2BFD" w:rsidRPr="008767EB" w:rsidDel="00397000" w:rsidRDefault="004D2BFD" w:rsidP="004D2BFD">
            <w:pPr>
              <w:pStyle w:val="Item"/>
            </w:pPr>
          </w:p>
        </w:tc>
        <w:tc>
          <w:tcPr>
            <w:tcW w:w="318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9EA9BE5" w14:textId="77777777" w:rsidR="004D2BFD" w:rsidRPr="008767EB" w:rsidDel="00397000" w:rsidRDefault="004D2BFD" w:rsidP="004D2BF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750 mg (sustained release)</w:t>
            </w:r>
          </w:p>
        </w:tc>
        <w:tc>
          <w:tcPr>
            <w:tcW w:w="174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86B9680" w14:textId="77777777" w:rsidR="004D2BFD" w:rsidRPr="008767EB" w:rsidDel="00397000" w:rsidRDefault="004D2BFD" w:rsidP="004D2BF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204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79A570" w14:textId="77777777" w:rsidR="004D2BFD" w:rsidRPr="008767EB" w:rsidDel="00397000" w:rsidRDefault="004D2BFD" w:rsidP="004D2BF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Naprosyn SR750</w:t>
            </w:r>
          </w:p>
        </w:tc>
        <w:tc>
          <w:tcPr>
            <w:tcW w:w="140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FCC739C" w14:textId="77777777" w:rsidR="004D2BFD" w:rsidRPr="008767EB" w:rsidDel="00397000" w:rsidRDefault="004D2BFD" w:rsidP="004D2BF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58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17BEAD0" w14:textId="0CDC73FC" w:rsidR="004D2BFD" w:rsidRPr="008767EB" w:rsidDel="00397000" w:rsidRDefault="004D2BFD" w:rsidP="004D2BF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4.06</w:t>
            </w:r>
          </w:p>
        </w:tc>
        <w:tc>
          <w:tcPr>
            <w:tcW w:w="151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9EBEE72" w14:textId="005A3449" w:rsidR="004D2BFD" w:rsidRPr="008767EB" w:rsidDel="00397000" w:rsidRDefault="004D2BFD" w:rsidP="004D2BF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4.93</w:t>
            </w:r>
          </w:p>
        </w:tc>
      </w:tr>
      <w:tr w:rsidR="00A81DE6" w:rsidRPr="008767EB" w:rsidDel="00397000" w14:paraId="49AB8CBC" w14:textId="77777777" w:rsidTr="00B2024D">
        <w:trPr>
          <w:trHeight w:val="143"/>
        </w:trPr>
        <w:tc>
          <w:tcPr>
            <w:tcW w:w="267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8DEAA3A" w14:textId="77777777" w:rsidR="00A81DE6" w:rsidRPr="008767EB" w:rsidDel="00397000" w:rsidRDefault="00A81DE6" w:rsidP="00B2024D">
            <w:pPr>
              <w:pStyle w:val="Item"/>
            </w:pPr>
          </w:p>
        </w:tc>
        <w:tc>
          <w:tcPr>
            <w:tcW w:w="318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1356509" w14:textId="77777777" w:rsidR="00A81DE6" w:rsidRPr="008767EB" w:rsidRDefault="00A81DE6" w:rsidP="00B2024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naproxen sodium 550 mg</w:t>
            </w:r>
          </w:p>
        </w:tc>
        <w:tc>
          <w:tcPr>
            <w:tcW w:w="174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871EEAD" w14:textId="77777777" w:rsidR="00A81DE6" w:rsidRPr="008767EB" w:rsidRDefault="00A81DE6" w:rsidP="00B2024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204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5DE259D" w14:textId="77777777" w:rsidR="00A81DE6" w:rsidRPr="008767EB" w:rsidRDefault="00A81DE6" w:rsidP="00B2024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Anaprox</w:t>
            </w:r>
            <w:proofErr w:type="spellEnd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550</w:t>
            </w:r>
          </w:p>
        </w:tc>
        <w:tc>
          <w:tcPr>
            <w:tcW w:w="140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655A571" w14:textId="77777777" w:rsidR="00A81DE6" w:rsidRPr="008767EB" w:rsidRDefault="00A81DE6" w:rsidP="00B2024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58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EB8BCBE" w14:textId="1F948EAB" w:rsidR="00A81DE6" w:rsidRPr="008767EB" w:rsidRDefault="004D2BFD" w:rsidP="00B2024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4.55</w:t>
            </w:r>
          </w:p>
        </w:tc>
        <w:tc>
          <w:tcPr>
            <w:tcW w:w="151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02D6C95" w14:textId="2131E7CD" w:rsidR="00A81DE6" w:rsidRPr="008767EB" w:rsidRDefault="004D2BFD" w:rsidP="00B2024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6.11</w:t>
            </w:r>
          </w:p>
        </w:tc>
      </w:tr>
    </w:tbl>
    <w:p w14:paraId="41D29396" w14:textId="77777777" w:rsidR="00A81DE6" w:rsidRPr="008767EB" w:rsidRDefault="00A81DE6" w:rsidP="00A81DE6">
      <w:pPr>
        <w:pStyle w:val="Item"/>
      </w:pPr>
    </w:p>
    <w:p w14:paraId="39D85BAD" w14:textId="14BEC712" w:rsidR="00A81DE6" w:rsidRPr="008767EB" w:rsidRDefault="00A81DE6" w:rsidP="00A81DE6">
      <w:pPr>
        <w:pStyle w:val="ItemHead"/>
        <w:ind w:left="1068" w:firstLine="0"/>
      </w:pPr>
    </w:p>
    <w:p w14:paraId="75E7B907" w14:textId="55B24A49" w:rsidR="00782612" w:rsidRPr="008767EB" w:rsidRDefault="00782612" w:rsidP="00782612">
      <w:pPr>
        <w:pStyle w:val="Item"/>
      </w:pPr>
    </w:p>
    <w:p w14:paraId="33D8BF64" w14:textId="2BD13CC2" w:rsidR="00782612" w:rsidRPr="008767EB" w:rsidRDefault="00782612" w:rsidP="00782612">
      <w:pPr>
        <w:pStyle w:val="ItemHead"/>
      </w:pPr>
    </w:p>
    <w:p w14:paraId="1514A61C" w14:textId="77777777" w:rsidR="004A4235" w:rsidRPr="008767EB" w:rsidRDefault="004A4235" w:rsidP="001E19BC">
      <w:pPr>
        <w:pStyle w:val="Item"/>
      </w:pPr>
    </w:p>
    <w:p w14:paraId="5B74476B" w14:textId="51DA8D95" w:rsidR="00782612" w:rsidRPr="008767EB" w:rsidRDefault="00782612" w:rsidP="00782612">
      <w:pPr>
        <w:pStyle w:val="ItemHead"/>
        <w:numPr>
          <w:ilvl w:val="0"/>
          <w:numId w:val="36"/>
        </w:numPr>
      </w:pPr>
      <w:r w:rsidRPr="008767EB">
        <w:lastRenderedPageBreak/>
        <w:t>Schedule 1- entry for Naratriptan</w:t>
      </w:r>
    </w:p>
    <w:p w14:paraId="16E4CAEF" w14:textId="77777777" w:rsidR="00782612" w:rsidRPr="008767EB" w:rsidRDefault="00782612" w:rsidP="00782612">
      <w:pPr>
        <w:pStyle w:val="Item"/>
      </w:pPr>
    </w:p>
    <w:p w14:paraId="6249FE5A" w14:textId="77777777" w:rsidR="00782612" w:rsidRPr="008767EB" w:rsidRDefault="00782612" w:rsidP="00782612">
      <w:pPr>
        <w:pStyle w:val="Item"/>
      </w:pPr>
      <w:r w:rsidRPr="008767EB">
        <w:t>Omit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3186"/>
        <w:gridCol w:w="1743"/>
        <w:gridCol w:w="2046"/>
        <w:gridCol w:w="1407"/>
        <w:gridCol w:w="1589"/>
        <w:gridCol w:w="1519"/>
      </w:tblGrid>
      <w:tr w:rsidR="00782612" w:rsidRPr="008767EB" w:rsidDel="00397000" w14:paraId="091C77B3" w14:textId="77777777" w:rsidTr="00E8389E">
        <w:trPr>
          <w:trHeight w:val="143"/>
        </w:trPr>
        <w:tc>
          <w:tcPr>
            <w:tcW w:w="267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BAFA021" w14:textId="7D102E43" w:rsidR="00782612" w:rsidRPr="008767EB" w:rsidDel="00397000" w:rsidRDefault="00782612" w:rsidP="00782612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Naratriptan</w:t>
            </w:r>
          </w:p>
        </w:tc>
        <w:tc>
          <w:tcPr>
            <w:tcW w:w="318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B9EFF3C" w14:textId="550AD635" w:rsidR="00782612" w:rsidRPr="008767EB" w:rsidDel="00397000" w:rsidRDefault="00782612" w:rsidP="00782612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2.5 mg (as hydrochloride)</w:t>
            </w:r>
          </w:p>
        </w:tc>
        <w:tc>
          <w:tcPr>
            <w:tcW w:w="174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DB27432" w14:textId="7665B937" w:rsidR="00782612" w:rsidRPr="008767EB" w:rsidDel="00397000" w:rsidRDefault="00782612" w:rsidP="00782612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204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2205C03" w14:textId="3052D9BC" w:rsidR="00782612" w:rsidRPr="008767EB" w:rsidDel="00397000" w:rsidRDefault="00782612" w:rsidP="00782612">
            <w:pPr>
              <w:pStyle w:val="Item"/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Naramig</w:t>
            </w:r>
            <w:proofErr w:type="spellEnd"/>
          </w:p>
        </w:tc>
        <w:tc>
          <w:tcPr>
            <w:tcW w:w="140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E769B41" w14:textId="10EB0D3A" w:rsidR="00782612" w:rsidRPr="008767EB" w:rsidDel="00397000" w:rsidRDefault="00782612" w:rsidP="00782612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8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2F0759" w14:textId="25AE3576" w:rsidR="00782612" w:rsidRPr="008767EB" w:rsidDel="00397000" w:rsidRDefault="00782612" w:rsidP="00782612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6.40</w:t>
            </w:r>
          </w:p>
        </w:tc>
        <w:tc>
          <w:tcPr>
            <w:tcW w:w="151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239A930" w14:textId="3797E19F" w:rsidR="00782612" w:rsidRPr="008767EB" w:rsidDel="00397000" w:rsidRDefault="00782612" w:rsidP="00782612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7.31</w:t>
            </w:r>
          </w:p>
        </w:tc>
      </w:tr>
    </w:tbl>
    <w:p w14:paraId="50B4DD56" w14:textId="459C0CE6" w:rsidR="00782612" w:rsidRPr="008767EB" w:rsidRDefault="00782612" w:rsidP="00782612">
      <w:pPr>
        <w:pStyle w:val="Item"/>
      </w:pPr>
    </w:p>
    <w:p w14:paraId="055B4F97" w14:textId="68C05909" w:rsidR="00782612" w:rsidRPr="008767EB" w:rsidRDefault="00782612" w:rsidP="00782612">
      <w:pPr>
        <w:pStyle w:val="Item"/>
      </w:pPr>
      <w:r w:rsidRPr="008767EB">
        <w:t>Insert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3186"/>
        <w:gridCol w:w="1743"/>
        <w:gridCol w:w="2046"/>
        <w:gridCol w:w="1407"/>
        <w:gridCol w:w="1589"/>
        <w:gridCol w:w="1519"/>
      </w:tblGrid>
      <w:tr w:rsidR="00782612" w:rsidRPr="008767EB" w:rsidDel="00397000" w14:paraId="35E7D8B5" w14:textId="77777777" w:rsidTr="00B2024D">
        <w:trPr>
          <w:trHeight w:val="143"/>
        </w:trPr>
        <w:tc>
          <w:tcPr>
            <w:tcW w:w="267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B0915DF" w14:textId="77777777" w:rsidR="00782612" w:rsidRPr="008767EB" w:rsidDel="00397000" w:rsidRDefault="00782612" w:rsidP="00B2024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Naratriptan</w:t>
            </w:r>
          </w:p>
        </w:tc>
        <w:tc>
          <w:tcPr>
            <w:tcW w:w="318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698CBF5" w14:textId="77777777" w:rsidR="00782612" w:rsidRPr="008767EB" w:rsidDel="00397000" w:rsidRDefault="00782612" w:rsidP="00B2024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2.5 mg (as hydrochloride)</w:t>
            </w:r>
          </w:p>
        </w:tc>
        <w:tc>
          <w:tcPr>
            <w:tcW w:w="174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ED55C8A" w14:textId="77777777" w:rsidR="00782612" w:rsidRPr="008767EB" w:rsidDel="00397000" w:rsidRDefault="00782612" w:rsidP="00B2024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204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A4C1D43" w14:textId="77777777" w:rsidR="00782612" w:rsidRPr="008767EB" w:rsidDel="00397000" w:rsidRDefault="00782612" w:rsidP="00B2024D">
            <w:pPr>
              <w:pStyle w:val="Item"/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Naramig</w:t>
            </w:r>
            <w:proofErr w:type="spellEnd"/>
          </w:p>
        </w:tc>
        <w:tc>
          <w:tcPr>
            <w:tcW w:w="140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50B4206" w14:textId="43EB3B00" w:rsidR="00782612" w:rsidRPr="008767EB" w:rsidDel="00397000" w:rsidRDefault="00A96EFD" w:rsidP="00B2024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782612"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8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BF099E0" w14:textId="1EF6E36B" w:rsidR="00782612" w:rsidRPr="008767EB" w:rsidDel="00397000" w:rsidRDefault="00A96EFD" w:rsidP="00B2024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4D2BFD"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4.98</w:t>
            </w:r>
          </w:p>
        </w:tc>
        <w:tc>
          <w:tcPr>
            <w:tcW w:w="151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84BFAF9" w14:textId="312FE4CC" w:rsidR="00782612" w:rsidRPr="008767EB" w:rsidDel="00397000" w:rsidRDefault="00A96EFD" w:rsidP="00B2024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="004D2BFD"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5.69</w:t>
            </w:r>
          </w:p>
        </w:tc>
      </w:tr>
    </w:tbl>
    <w:p w14:paraId="0EA7B989" w14:textId="53857869" w:rsidR="00782612" w:rsidRPr="008767EB" w:rsidRDefault="00782612" w:rsidP="00782612">
      <w:pPr>
        <w:pStyle w:val="ItemHead"/>
      </w:pPr>
    </w:p>
    <w:p w14:paraId="150BC9F9" w14:textId="39FBFC1D" w:rsidR="00782612" w:rsidRPr="008767EB" w:rsidRDefault="00782612" w:rsidP="00782612">
      <w:pPr>
        <w:pStyle w:val="ItemHead"/>
        <w:numPr>
          <w:ilvl w:val="0"/>
          <w:numId w:val="36"/>
        </w:numPr>
      </w:pPr>
      <w:r w:rsidRPr="008767EB">
        <w:t xml:space="preserve">Schedule 1- entry for Norethisterone with </w:t>
      </w:r>
      <w:proofErr w:type="spellStart"/>
      <w:r w:rsidRPr="008767EB">
        <w:t>ethinylestradiol</w:t>
      </w:r>
      <w:proofErr w:type="spellEnd"/>
    </w:p>
    <w:p w14:paraId="00500989" w14:textId="77777777" w:rsidR="00782612" w:rsidRPr="008767EB" w:rsidRDefault="00782612" w:rsidP="00782612">
      <w:pPr>
        <w:pStyle w:val="Item"/>
      </w:pPr>
    </w:p>
    <w:p w14:paraId="198A8977" w14:textId="77777777" w:rsidR="00782612" w:rsidRPr="008767EB" w:rsidRDefault="00782612" w:rsidP="00782612">
      <w:pPr>
        <w:pStyle w:val="Item"/>
      </w:pPr>
      <w:r w:rsidRPr="008767EB">
        <w:t>Omit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3186"/>
        <w:gridCol w:w="1743"/>
        <w:gridCol w:w="2046"/>
        <w:gridCol w:w="1407"/>
        <w:gridCol w:w="1589"/>
        <w:gridCol w:w="1519"/>
      </w:tblGrid>
      <w:tr w:rsidR="00782612" w:rsidRPr="008767EB" w:rsidDel="00397000" w14:paraId="112EBE6F" w14:textId="77777777" w:rsidTr="002D3C1E">
        <w:trPr>
          <w:trHeight w:val="143"/>
        </w:trPr>
        <w:tc>
          <w:tcPr>
            <w:tcW w:w="267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C852A6" w14:textId="369E908B" w:rsidR="00782612" w:rsidRPr="008767EB" w:rsidDel="00397000" w:rsidRDefault="00782612" w:rsidP="00782612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Norethisterone with </w:t>
            </w: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ethinylestradiol</w:t>
            </w:r>
            <w:proofErr w:type="spellEnd"/>
          </w:p>
        </w:tc>
        <w:tc>
          <w:tcPr>
            <w:tcW w:w="318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A17B043" w14:textId="58C53D3E" w:rsidR="00782612" w:rsidRPr="008767EB" w:rsidDel="00397000" w:rsidRDefault="00782612" w:rsidP="00782612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Pack containing 21 tablets 1 mg</w:t>
            </w: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  <w:t>35 micrograms and 7 inert tablets</w:t>
            </w:r>
          </w:p>
        </w:tc>
        <w:tc>
          <w:tcPr>
            <w:tcW w:w="174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9D1AD11" w14:textId="0EF0BFA2" w:rsidR="00782612" w:rsidRPr="008767EB" w:rsidDel="00397000" w:rsidRDefault="00782612" w:rsidP="00782612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204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BE93DE5" w14:textId="6F50DE4E" w:rsidR="00782612" w:rsidRPr="008767EB" w:rsidDel="00397000" w:rsidRDefault="00782612" w:rsidP="00782612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Brevinor</w:t>
            </w: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  <w:t>1</w:t>
            </w:r>
          </w:p>
        </w:tc>
        <w:tc>
          <w:tcPr>
            <w:tcW w:w="140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DF83011" w14:textId="559E6BEB" w:rsidR="00782612" w:rsidRPr="008767EB" w:rsidDel="00397000" w:rsidRDefault="00782612" w:rsidP="00782612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8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558C6A9" w14:textId="23D09E01" w:rsidR="00782612" w:rsidRPr="008767EB" w:rsidDel="00397000" w:rsidRDefault="00782612" w:rsidP="00782612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8.12</w:t>
            </w:r>
          </w:p>
        </w:tc>
        <w:tc>
          <w:tcPr>
            <w:tcW w:w="151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9C9E3A3" w14:textId="5E5A3770" w:rsidR="00782612" w:rsidRPr="008767EB" w:rsidDel="00397000" w:rsidRDefault="00782612" w:rsidP="00782612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17.22</w:t>
            </w:r>
          </w:p>
        </w:tc>
      </w:tr>
    </w:tbl>
    <w:p w14:paraId="494C501C" w14:textId="77777777" w:rsidR="00782612" w:rsidRPr="008767EB" w:rsidRDefault="00782612" w:rsidP="00782612">
      <w:pPr>
        <w:pStyle w:val="Item"/>
      </w:pPr>
    </w:p>
    <w:p w14:paraId="0FAA2D53" w14:textId="77777777" w:rsidR="00782612" w:rsidRPr="008767EB" w:rsidRDefault="00782612" w:rsidP="00782612">
      <w:pPr>
        <w:pStyle w:val="Item"/>
      </w:pPr>
      <w:r w:rsidRPr="008767EB">
        <w:t>Insert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3186"/>
        <w:gridCol w:w="1743"/>
        <w:gridCol w:w="2046"/>
        <w:gridCol w:w="1407"/>
        <w:gridCol w:w="1589"/>
        <w:gridCol w:w="1519"/>
      </w:tblGrid>
      <w:tr w:rsidR="00782612" w:rsidRPr="008767EB" w:rsidDel="00397000" w14:paraId="658745AF" w14:textId="77777777" w:rsidTr="00DF1C16">
        <w:trPr>
          <w:trHeight w:val="143"/>
        </w:trPr>
        <w:tc>
          <w:tcPr>
            <w:tcW w:w="267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E9972E4" w14:textId="5876BC9C" w:rsidR="00782612" w:rsidRPr="008767EB" w:rsidDel="00397000" w:rsidRDefault="00782612" w:rsidP="00782612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Norethisterone with </w:t>
            </w: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ethinylestradiol</w:t>
            </w:r>
            <w:proofErr w:type="spellEnd"/>
          </w:p>
        </w:tc>
        <w:tc>
          <w:tcPr>
            <w:tcW w:w="318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FD94EF9" w14:textId="39754691" w:rsidR="00782612" w:rsidRPr="008767EB" w:rsidDel="00397000" w:rsidRDefault="00782612" w:rsidP="00782612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Pack containing 21 tablets 1 mg</w:t>
            </w: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  <w:t>35 micrograms and 7 inert tablets</w:t>
            </w:r>
          </w:p>
        </w:tc>
        <w:tc>
          <w:tcPr>
            <w:tcW w:w="174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EB77E80" w14:textId="00EC5BD9" w:rsidR="00782612" w:rsidRPr="008767EB" w:rsidDel="00397000" w:rsidRDefault="00782612" w:rsidP="00782612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204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07CB863" w14:textId="50DFF91E" w:rsidR="00782612" w:rsidRPr="008767EB" w:rsidDel="00397000" w:rsidRDefault="00782612" w:rsidP="00782612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Brevinor</w:t>
            </w: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  <w:t>1</w:t>
            </w:r>
          </w:p>
        </w:tc>
        <w:tc>
          <w:tcPr>
            <w:tcW w:w="140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BBA772B" w14:textId="31604C06" w:rsidR="00782612" w:rsidRPr="008767EB" w:rsidDel="00397000" w:rsidRDefault="00A96EFD" w:rsidP="00782612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</w:t>
            </w:r>
            <w:r w:rsidR="00782612"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8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B7A9837" w14:textId="67A07D11" w:rsidR="00782612" w:rsidRPr="008767EB" w:rsidDel="00397000" w:rsidRDefault="004D2BFD" w:rsidP="00782612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5.56</w:t>
            </w:r>
          </w:p>
        </w:tc>
        <w:tc>
          <w:tcPr>
            <w:tcW w:w="151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92E6FE3" w14:textId="7B5726B2" w:rsidR="00782612" w:rsidRPr="008767EB" w:rsidDel="00397000" w:rsidRDefault="00A96EFD" w:rsidP="00782612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4D2BFD"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11.8</w:t>
            </w:r>
            <w:r w:rsidR="00305383"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</w:tr>
    </w:tbl>
    <w:p w14:paraId="42694476" w14:textId="53C3B498" w:rsidR="00782612" w:rsidRPr="008767EB" w:rsidRDefault="00782612" w:rsidP="00782612">
      <w:pPr>
        <w:pStyle w:val="Item"/>
      </w:pPr>
    </w:p>
    <w:p w14:paraId="15F418EB" w14:textId="506C9FD9" w:rsidR="00782612" w:rsidRPr="008767EB" w:rsidRDefault="00782612" w:rsidP="00782612">
      <w:pPr>
        <w:pStyle w:val="ItemHead"/>
      </w:pPr>
    </w:p>
    <w:p w14:paraId="723D35AD" w14:textId="314112A1" w:rsidR="00782612" w:rsidRPr="008767EB" w:rsidRDefault="00782612" w:rsidP="00782612">
      <w:pPr>
        <w:pStyle w:val="Item"/>
      </w:pPr>
    </w:p>
    <w:p w14:paraId="287469CE" w14:textId="616F5EAC" w:rsidR="00782612" w:rsidRPr="008767EB" w:rsidRDefault="00782612" w:rsidP="00782612">
      <w:pPr>
        <w:pStyle w:val="ItemHead"/>
      </w:pPr>
    </w:p>
    <w:p w14:paraId="088FE3B3" w14:textId="131EFD22" w:rsidR="00782612" w:rsidRPr="008767EB" w:rsidRDefault="00782612" w:rsidP="00782612">
      <w:pPr>
        <w:pStyle w:val="Item"/>
      </w:pPr>
    </w:p>
    <w:p w14:paraId="0A65F74C" w14:textId="093C42E7" w:rsidR="00782612" w:rsidRPr="008767EB" w:rsidRDefault="00782612" w:rsidP="00782612">
      <w:pPr>
        <w:pStyle w:val="ItemHead"/>
        <w:numPr>
          <w:ilvl w:val="0"/>
          <w:numId w:val="36"/>
        </w:numPr>
      </w:pPr>
      <w:r w:rsidRPr="008767EB">
        <w:t>Schedule 1- entry for Omeprazole</w:t>
      </w:r>
    </w:p>
    <w:p w14:paraId="04CCCCFE" w14:textId="77777777" w:rsidR="00782612" w:rsidRPr="008767EB" w:rsidRDefault="00782612" w:rsidP="00782612">
      <w:pPr>
        <w:pStyle w:val="Item"/>
      </w:pPr>
    </w:p>
    <w:p w14:paraId="3FE0F075" w14:textId="77777777" w:rsidR="00782612" w:rsidRPr="008767EB" w:rsidRDefault="00782612" w:rsidP="00782612">
      <w:pPr>
        <w:pStyle w:val="Item"/>
      </w:pPr>
      <w:r w:rsidRPr="008767EB">
        <w:t>Omit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3186"/>
        <w:gridCol w:w="1743"/>
        <w:gridCol w:w="2046"/>
        <w:gridCol w:w="1407"/>
        <w:gridCol w:w="1589"/>
        <w:gridCol w:w="1519"/>
      </w:tblGrid>
      <w:tr w:rsidR="00782612" w:rsidRPr="008767EB" w:rsidDel="00397000" w14:paraId="19EDA918" w14:textId="77777777" w:rsidTr="00B2024D">
        <w:trPr>
          <w:trHeight w:val="143"/>
        </w:trPr>
        <w:tc>
          <w:tcPr>
            <w:tcW w:w="267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3759D95" w14:textId="0F0D3F65" w:rsidR="00782612" w:rsidRPr="008767EB" w:rsidDel="00397000" w:rsidRDefault="00782612" w:rsidP="00782612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Omeprazole</w:t>
            </w:r>
          </w:p>
        </w:tc>
        <w:tc>
          <w:tcPr>
            <w:tcW w:w="318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22B383E" w14:textId="2DFA8E05" w:rsidR="00782612" w:rsidRPr="008767EB" w:rsidDel="00397000" w:rsidRDefault="00782612" w:rsidP="00782612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20 mg (as magnesium)</w:t>
            </w:r>
          </w:p>
        </w:tc>
        <w:tc>
          <w:tcPr>
            <w:tcW w:w="174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F197792" w14:textId="7A8FCF5F" w:rsidR="00782612" w:rsidRPr="008767EB" w:rsidDel="00397000" w:rsidRDefault="00782612" w:rsidP="00782612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204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F0CD5BB" w14:textId="57021BFE" w:rsidR="00782612" w:rsidRPr="008767EB" w:rsidDel="00397000" w:rsidRDefault="00782612" w:rsidP="00782612">
            <w:pPr>
              <w:pStyle w:val="Item"/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Losec</w:t>
            </w:r>
            <w:proofErr w:type="spellEnd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Tablets</w:t>
            </w:r>
          </w:p>
        </w:tc>
        <w:tc>
          <w:tcPr>
            <w:tcW w:w="140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A7061E5" w14:textId="0F1BDCA0" w:rsidR="00782612" w:rsidRPr="008767EB" w:rsidDel="00397000" w:rsidRDefault="00782612" w:rsidP="00782612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58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4684471" w14:textId="7A84C538" w:rsidR="00782612" w:rsidRPr="008767EB" w:rsidDel="00397000" w:rsidRDefault="00782612" w:rsidP="00782612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4.12</w:t>
            </w:r>
          </w:p>
        </w:tc>
        <w:tc>
          <w:tcPr>
            <w:tcW w:w="151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F166A01" w14:textId="5043DB0E" w:rsidR="00782612" w:rsidRPr="008767EB" w:rsidDel="00397000" w:rsidRDefault="00782612" w:rsidP="00782612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10.97</w:t>
            </w:r>
          </w:p>
        </w:tc>
      </w:tr>
    </w:tbl>
    <w:p w14:paraId="4D7CB397" w14:textId="77777777" w:rsidR="00782612" w:rsidRPr="008767EB" w:rsidRDefault="00782612" w:rsidP="00782612">
      <w:pPr>
        <w:pStyle w:val="Item"/>
      </w:pPr>
    </w:p>
    <w:p w14:paraId="440298B3" w14:textId="77777777" w:rsidR="00782612" w:rsidRPr="008767EB" w:rsidRDefault="00782612" w:rsidP="00782612">
      <w:pPr>
        <w:pStyle w:val="Item"/>
      </w:pPr>
      <w:r w:rsidRPr="008767EB">
        <w:t>Insert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3186"/>
        <w:gridCol w:w="1743"/>
        <w:gridCol w:w="2046"/>
        <w:gridCol w:w="1407"/>
        <w:gridCol w:w="1589"/>
        <w:gridCol w:w="1519"/>
      </w:tblGrid>
      <w:tr w:rsidR="00782612" w:rsidRPr="008767EB" w:rsidDel="00397000" w14:paraId="2D56194E" w14:textId="77777777" w:rsidTr="00B2024D">
        <w:trPr>
          <w:trHeight w:val="143"/>
        </w:trPr>
        <w:tc>
          <w:tcPr>
            <w:tcW w:w="267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2A8D3A2" w14:textId="55185B99" w:rsidR="00782612" w:rsidRPr="008767EB" w:rsidDel="00397000" w:rsidRDefault="00782612" w:rsidP="00782612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Omeprazole</w:t>
            </w:r>
          </w:p>
        </w:tc>
        <w:tc>
          <w:tcPr>
            <w:tcW w:w="318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1CBC812" w14:textId="75F7CA49" w:rsidR="00782612" w:rsidRPr="008767EB" w:rsidDel="00397000" w:rsidRDefault="00782612" w:rsidP="00782612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20 mg (as magnesium)</w:t>
            </w:r>
          </w:p>
        </w:tc>
        <w:tc>
          <w:tcPr>
            <w:tcW w:w="174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1C70253" w14:textId="42F439F1" w:rsidR="00782612" w:rsidRPr="008767EB" w:rsidDel="00397000" w:rsidRDefault="00782612" w:rsidP="00782612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204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AB1154C" w14:textId="26C7311D" w:rsidR="00782612" w:rsidRPr="008767EB" w:rsidDel="00397000" w:rsidRDefault="00782612" w:rsidP="00782612">
            <w:pPr>
              <w:pStyle w:val="Item"/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Losec</w:t>
            </w:r>
            <w:proofErr w:type="spellEnd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Tablets</w:t>
            </w:r>
          </w:p>
        </w:tc>
        <w:tc>
          <w:tcPr>
            <w:tcW w:w="140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68AFB12" w14:textId="0DC07E68" w:rsidR="00782612" w:rsidRPr="008767EB" w:rsidDel="00397000" w:rsidRDefault="00782612" w:rsidP="00782612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58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CEC20C" w14:textId="3E85DC32" w:rsidR="00782612" w:rsidRPr="008767EB" w:rsidDel="00397000" w:rsidRDefault="00782612" w:rsidP="00782612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4.</w:t>
            </w:r>
            <w:r w:rsidR="0065370E"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51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2F71E67" w14:textId="485047B4" w:rsidR="00782612" w:rsidRPr="008767EB" w:rsidDel="00397000" w:rsidRDefault="00782612" w:rsidP="00782612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10.</w:t>
            </w:r>
            <w:r w:rsidR="00BC3E93"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65</w:t>
            </w:r>
          </w:p>
        </w:tc>
      </w:tr>
    </w:tbl>
    <w:p w14:paraId="26E1B02F" w14:textId="3B30C2B5" w:rsidR="00782612" w:rsidRPr="008767EB" w:rsidRDefault="00782612" w:rsidP="00782612">
      <w:pPr>
        <w:pStyle w:val="ItemHead"/>
      </w:pPr>
    </w:p>
    <w:p w14:paraId="58AA661B" w14:textId="230B5241" w:rsidR="00782612" w:rsidRPr="008767EB" w:rsidRDefault="00782612" w:rsidP="00782612">
      <w:pPr>
        <w:pStyle w:val="Item"/>
      </w:pPr>
    </w:p>
    <w:p w14:paraId="75207268" w14:textId="36D41C8D" w:rsidR="00782612" w:rsidRPr="008767EB" w:rsidRDefault="00782612" w:rsidP="00782612">
      <w:pPr>
        <w:pStyle w:val="ItemHead"/>
        <w:numPr>
          <w:ilvl w:val="0"/>
          <w:numId w:val="36"/>
        </w:numPr>
      </w:pPr>
      <w:r w:rsidRPr="008767EB">
        <w:t>Schedule 1- entry for Paraffin</w:t>
      </w:r>
    </w:p>
    <w:p w14:paraId="78D206A6" w14:textId="77777777" w:rsidR="00782612" w:rsidRPr="008767EB" w:rsidRDefault="00782612" w:rsidP="00782612">
      <w:pPr>
        <w:pStyle w:val="Item"/>
      </w:pPr>
    </w:p>
    <w:p w14:paraId="2C560CB6" w14:textId="77777777" w:rsidR="00782612" w:rsidRPr="008767EB" w:rsidRDefault="00782612" w:rsidP="00782612">
      <w:pPr>
        <w:pStyle w:val="Item"/>
      </w:pPr>
      <w:r w:rsidRPr="008767EB">
        <w:t>Omit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56"/>
        <w:gridCol w:w="3163"/>
        <w:gridCol w:w="1806"/>
        <w:gridCol w:w="2038"/>
        <w:gridCol w:w="1401"/>
        <w:gridCol w:w="1585"/>
        <w:gridCol w:w="1517"/>
      </w:tblGrid>
      <w:tr w:rsidR="00782612" w:rsidRPr="008767EB" w:rsidDel="00397000" w14:paraId="48C03BC5" w14:textId="77777777" w:rsidTr="00B2024D">
        <w:trPr>
          <w:trHeight w:val="143"/>
        </w:trPr>
        <w:tc>
          <w:tcPr>
            <w:tcW w:w="267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326613" w14:textId="6C884106" w:rsidR="00782612" w:rsidRPr="008767EB" w:rsidDel="00397000" w:rsidRDefault="00782612" w:rsidP="00782612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Paraffin</w:t>
            </w:r>
          </w:p>
        </w:tc>
        <w:tc>
          <w:tcPr>
            <w:tcW w:w="318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482DD71" w14:textId="4CD9BD35" w:rsidR="00782612" w:rsidRPr="008767EB" w:rsidDel="00397000" w:rsidRDefault="00782612" w:rsidP="00782612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Pack containing 2 tubes eye ointment, compound, containing </w:t>
            </w:r>
            <w:proofErr w:type="gram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white soft</w:t>
            </w:r>
            <w:proofErr w:type="gramEnd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paraffin with liquid paraffin, 3.5 g</w:t>
            </w:r>
          </w:p>
        </w:tc>
        <w:tc>
          <w:tcPr>
            <w:tcW w:w="174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B75F951" w14:textId="241E98CC" w:rsidR="00782612" w:rsidRPr="008767EB" w:rsidDel="00397000" w:rsidRDefault="00782612" w:rsidP="00782612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Application to the eye</w:t>
            </w:r>
          </w:p>
        </w:tc>
        <w:tc>
          <w:tcPr>
            <w:tcW w:w="204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7EA53EC" w14:textId="409E91EE" w:rsidR="00782612" w:rsidRPr="008767EB" w:rsidDel="00397000" w:rsidRDefault="00782612" w:rsidP="00782612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Refresh </w:t>
            </w:r>
            <w:proofErr w:type="gram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Night Time</w:t>
            </w:r>
            <w:proofErr w:type="gramEnd"/>
          </w:p>
        </w:tc>
        <w:tc>
          <w:tcPr>
            <w:tcW w:w="140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3A240C1" w14:textId="2D9AB49A" w:rsidR="00782612" w:rsidRPr="008767EB" w:rsidDel="00397000" w:rsidRDefault="00782612" w:rsidP="00782612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8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29AF28C" w14:textId="19F2E989" w:rsidR="00782612" w:rsidRPr="008767EB" w:rsidDel="00397000" w:rsidRDefault="00782612" w:rsidP="00782612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11.47</w:t>
            </w:r>
          </w:p>
        </w:tc>
        <w:tc>
          <w:tcPr>
            <w:tcW w:w="151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D57B4CF" w14:textId="73FBA7C9" w:rsidR="00782612" w:rsidRPr="008767EB" w:rsidDel="00397000" w:rsidRDefault="00782612" w:rsidP="00782612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13.18</w:t>
            </w:r>
          </w:p>
        </w:tc>
      </w:tr>
    </w:tbl>
    <w:p w14:paraId="11C1D4DA" w14:textId="185BD11B" w:rsidR="00782612" w:rsidRPr="008767EB" w:rsidRDefault="00782612" w:rsidP="00782612">
      <w:pPr>
        <w:pStyle w:val="Item"/>
      </w:pPr>
    </w:p>
    <w:p w14:paraId="1571B474" w14:textId="46249018" w:rsidR="008203CA" w:rsidRPr="008767EB" w:rsidRDefault="008203CA" w:rsidP="008203CA">
      <w:pPr>
        <w:pStyle w:val="ItemHead"/>
      </w:pPr>
    </w:p>
    <w:p w14:paraId="03B8CD47" w14:textId="63A7C720" w:rsidR="008203CA" w:rsidRPr="008767EB" w:rsidRDefault="008203CA" w:rsidP="008203CA">
      <w:pPr>
        <w:pStyle w:val="Item"/>
      </w:pPr>
    </w:p>
    <w:p w14:paraId="368F0884" w14:textId="77777777" w:rsidR="008203CA" w:rsidRPr="008767EB" w:rsidRDefault="008203CA" w:rsidP="001E19BC">
      <w:pPr>
        <w:pStyle w:val="ItemHead"/>
      </w:pPr>
    </w:p>
    <w:p w14:paraId="540F7255" w14:textId="77777777" w:rsidR="00782612" w:rsidRPr="008767EB" w:rsidRDefault="00782612" w:rsidP="00782612">
      <w:pPr>
        <w:pStyle w:val="Item"/>
      </w:pPr>
      <w:r w:rsidRPr="008767EB">
        <w:t>Insert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58"/>
        <w:gridCol w:w="3164"/>
        <w:gridCol w:w="1806"/>
        <w:gridCol w:w="2038"/>
        <w:gridCol w:w="1401"/>
        <w:gridCol w:w="1584"/>
        <w:gridCol w:w="1515"/>
      </w:tblGrid>
      <w:tr w:rsidR="00782612" w:rsidRPr="008767EB" w:rsidDel="00397000" w14:paraId="5D691427" w14:textId="77777777" w:rsidTr="00B2024D">
        <w:trPr>
          <w:trHeight w:val="143"/>
        </w:trPr>
        <w:tc>
          <w:tcPr>
            <w:tcW w:w="267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FA1F720" w14:textId="556D28E2" w:rsidR="00782612" w:rsidRPr="008767EB" w:rsidDel="00397000" w:rsidRDefault="00782612" w:rsidP="00782612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Paraffin</w:t>
            </w:r>
          </w:p>
        </w:tc>
        <w:tc>
          <w:tcPr>
            <w:tcW w:w="318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3927512" w14:textId="6B5654CF" w:rsidR="00782612" w:rsidRPr="008767EB" w:rsidDel="00397000" w:rsidRDefault="00782612" w:rsidP="00782612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Pack containing 2 tubes eye ointment, compound, containing </w:t>
            </w:r>
            <w:proofErr w:type="gram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white soft</w:t>
            </w:r>
            <w:proofErr w:type="gramEnd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paraffin with liquid paraffin, 3.5 g</w:t>
            </w:r>
          </w:p>
        </w:tc>
        <w:tc>
          <w:tcPr>
            <w:tcW w:w="174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4A2037E" w14:textId="2CAD7F54" w:rsidR="00782612" w:rsidRPr="008767EB" w:rsidDel="00397000" w:rsidRDefault="00782612" w:rsidP="00782612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Application to the eye</w:t>
            </w:r>
          </w:p>
        </w:tc>
        <w:tc>
          <w:tcPr>
            <w:tcW w:w="204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66CA4FC" w14:textId="23F152E2" w:rsidR="00782612" w:rsidRPr="008767EB" w:rsidDel="00397000" w:rsidRDefault="00782612" w:rsidP="00782612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Refresh </w:t>
            </w:r>
            <w:proofErr w:type="gram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Night Time</w:t>
            </w:r>
            <w:proofErr w:type="gramEnd"/>
          </w:p>
        </w:tc>
        <w:tc>
          <w:tcPr>
            <w:tcW w:w="140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1021178" w14:textId="75D62014" w:rsidR="00782612" w:rsidRPr="008767EB" w:rsidDel="00397000" w:rsidRDefault="00782612" w:rsidP="00782612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8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764EBBB" w14:textId="0E26D4BF" w:rsidR="00782612" w:rsidRPr="008767EB" w:rsidDel="00397000" w:rsidRDefault="008A5E89" w:rsidP="00782612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7.86</w:t>
            </w:r>
          </w:p>
        </w:tc>
        <w:tc>
          <w:tcPr>
            <w:tcW w:w="151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5B4352F" w14:textId="02BC5286" w:rsidR="00782612" w:rsidRPr="008767EB" w:rsidDel="00397000" w:rsidRDefault="008A5E89" w:rsidP="00782612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9.03</w:t>
            </w:r>
          </w:p>
        </w:tc>
      </w:tr>
    </w:tbl>
    <w:p w14:paraId="045F50D3" w14:textId="57AC6486" w:rsidR="00782612" w:rsidRPr="008767EB" w:rsidRDefault="00782612" w:rsidP="00782612">
      <w:pPr>
        <w:pStyle w:val="ItemHead"/>
      </w:pPr>
    </w:p>
    <w:p w14:paraId="0B995986" w14:textId="150C324A" w:rsidR="00782612" w:rsidRPr="008767EB" w:rsidRDefault="00782612" w:rsidP="00782612">
      <w:pPr>
        <w:pStyle w:val="Item"/>
      </w:pPr>
    </w:p>
    <w:p w14:paraId="0D7634A6" w14:textId="521627A0" w:rsidR="00782612" w:rsidRPr="008767EB" w:rsidRDefault="00782612" w:rsidP="00782612">
      <w:pPr>
        <w:pStyle w:val="ItemHead"/>
        <w:numPr>
          <w:ilvl w:val="0"/>
          <w:numId w:val="36"/>
        </w:numPr>
      </w:pPr>
      <w:r w:rsidRPr="008767EB">
        <w:t>Schedule 1- entry for Prednisolone</w:t>
      </w:r>
    </w:p>
    <w:p w14:paraId="0ACE7889" w14:textId="77777777" w:rsidR="00782612" w:rsidRPr="008767EB" w:rsidRDefault="00782612" w:rsidP="00782612">
      <w:pPr>
        <w:pStyle w:val="Item"/>
      </w:pPr>
    </w:p>
    <w:p w14:paraId="2DF2C409" w14:textId="77777777" w:rsidR="00782612" w:rsidRPr="008767EB" w:rsidRDefault="00782612" w:rsidP="00782612">
      <w:pPr>
        <w:pStyle w:val="Item"/>
      </w:pPr>
      <w:r w:rsidRPr="008767EB">
        <w:t>Omit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3149"/>
        <w:gridCol w:w="1730"/>
        <w:gridCol w:w="2136"/>
        <w:gridCol w:w="1402"/>
        <w:gridCol w:w="1580"/>
        <w:gridCol w:w="1512"/>
      </w:tblGrid>
      <w:tr w:rsidR="00782612" w:rsidRPr="008767EB" w:rsidDel="00397000" w14:paraId="763B8E15" w14:textId="77777777" w:rsidTr="00B2024D">
        <w:trPr>
          <w:trHeight w:val="143"/>
        </w:trPr>
        <w:tc>
          <w:tcPr>
            <w:tcW w:w="267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55763D0" w14:textId="1510BE1A" w:rsidR="00782612" w:rsidRPr="008767EB" w:rsidDel="00397000" w:rsidRDefault="00782612" w:rsidP="00782612">
            <w:pPr>
              <w:pStyle w:val="Item"/>
            </w:pPr>
            <w:bookmarkStart w:id="15" w:name="_Hlk130484630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Prednisolone</w:t>
            </w:r>
            <w:bookmarkEnd w:id="15"/>
          </w:p>
        </w:tc>
        <w:tc>
          <w:tcPr>
            <w:tcW w:w="318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49CF489" w14:textId="11745B6A" w:rsidR="00782612" w:rsidRPr="008767EB" w:rsidDel="00397000" w:rsidRDefault="00782612" w:rsidP="00782612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Oral solution 5 mg (as sodium phosphate) per mL, 30 mL</w:t>
            </w:r>
          </w:p>
        </w:tc>
        <w:tc>
          <w:tcPr>
            <w:tcW w:w="174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45DFAAB" w14:textId="3584AEF7" w:rsidR="00782612" w:rsidRPr="008767EB" w:rsidDel="00397000" w:rsidRDefault="00782612" w:rsidP="00782612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204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466563B" w14:textId="2FBBEDAF" w:rsidR="00782612" w:rsidRPr="008767EB" w:rsidDel="00397000" w:rsidRDefault="00782612" w:rsidP="00782612">
            <w:pPr>
              <w:pStyle w:val="Item"/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Redipred</w:t>
            </w:r>
            <w:proofErr w:type="spellEnd"/>
          </w:p>
        </w:tc>
        <w:tc>
          <w:tcPr>
            <w:tcW w:w="140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506BC52" w14:textId="50A3D04F" w:rsidR="00782612" w:rsidRPr="008767EB" w:rsidDel="00397000" w:rsidRDefault="00782612" w:rsidP="00782612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8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E737A0B" w14:textId="0EF49979" w:rsidR="00782612" w:rsidRPr="008767EB" w:rsidDel="00397000" w:rsidRDefault="00782612" w:rsidP="00782612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6.70</w:t>
            </w:r>
          </w:p>
        </w:tc>
        <w:tc>
          <w:tcPr>
            <w:tcW w:w="151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F1DD32F" w14:textId="015AA83C" w:rsidR="00782612" w:rsidRPr="008767EB" w:rsidDel="00397000" w:rsidRDefault="00782612" w:rsidP="00782612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8.88</w:t>
            </w:r>
          </w:p>
        </w:tc>
      </w:tr>
      <w:tr w:rsidR="00782612" w:rsidRPr="008767EB" w:rsidDel="00397000" w14:paraId="41619D32" w14:textId="77777777" w:rsidTr="00B2024D">
        <w:trPr>
          <w:trHeight w:val="143"/>
        </w:trPr>
        <w:tc>
          <w:tcPr>
            <w:tcW w:w="267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FBCBC60" w14:textId="77777777" w:rsidR="00782612" w:rsidRPr="008767EB" w:rsidRDefault="00782612" w:rsidP="00782612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8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693706F" w14:textId="0DF4BE72" w:rsidR="00782612" w:rsidRPr="008767EB" w:rsidRDefault="00782612" w:rsidP="00782612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1 mg</w:t>
            </w:r>
          </w:p>
        </w:tc>
        <w:tc>
          <w:tcPr>
            <w:tcW w:w="174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14D500F" w14:textId="013ADB2F" w:rsidR="00782612" w:rsidRPr="008767EB" w:rsidRDefault="00782612" w:rsidP="00782612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204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E04FB22" w14:textId="49F748CB" w:rsidR="00782612" w:rsidRPr="008767EB" w:rsidRDefault="00782612" w:rsidP="00782612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Panafcortelone</w:t>
            </w:r>
            <w:proofErr w:type="spellEnd"/>
          </w:p>
        </w:tc>
        <w:tc>
          <w:tcPr>
            <w:tcW w:w="140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0231D39" w14:textId="2EB0641C" w:rsidR="00782612" w:rsidRPr="008767EB" w:rsidRDefault="00782612" w:rsidP="00782612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58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E24CD53" w14:textId="3FFD5107" w:rsidR="00782612" w:rsidRPr="008767EB" w:rsidRDefault="00782612" w:rsidP="00782612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2.88</w:t>
            </w:r>
          </w:p>
        </w:tc>
        <w:tc>
          <w:tcPr>
            <w:tcW w:w="151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4E5DD25" w14:textId="741A3EA0" w:rsidR="00782612" w:rsidRPr="008767EB" w:rsidRDefault="00782612" w:rsidP="00782612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3.81</w:t>
            </w:r>
          </w:p>
        </w:tc>
      </w:tr>
    </w:tbl>
    <w:p w14:paraId="65C6BDED" w14:textId="77777777" w:rsidR="00782612" w:rsidRPr="008767EB" w:rsidRDefault="00782612" w:rsidP="00782612">
      <w:pPr>
        <w:pStyle w:val="Item"/>
      </w:pPr>
    </w:p>
    <w:p w14:paraId="14712882" w14:textId="77777777" w:rsidR="00782612" w:rsidRPr="008767EB" w:rsidRDefault="00782612" w:rsidP="00782612">
      <w:pPr>
        <w:pStyle w:val="Item"/>
      </w:pPr>
      <w:r w:rsidRPr="008767EB">
        <w:t>Insert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3149"/>
        <w:gridCol w:w="1730"/>
        <w:gridCol w:w="2136"/>
        <w:gridCol w:w="1402"/>
        <w:gridCol w:w="1580"/>
        <w:gridCol w:w="1512"/>
      </w:tblGrid>
      <w:tr w:rsidR="00782612" w:rsidRPr="008767EB" w:rsidDel="00397000" w14:paraId="42FCC6CA" w14:textId="77777777" w:rsidTr="00B2024D">
        <w:trPr>
          <w:trHeight w:val="143"/>
        </w:trPr>
        <w:tc>
          <w:tcPr>
            <w:tcW w:w="267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42BBCEC" w14:textId="5C11DA11" w:rsidR="00782612" w:rsidRPr="008767EB" w:rsidDel="00397000" w:rsidRDefault="00782612" w:rsidP="00782612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Prednisolone</w:t>
            </w:r>
          </w:p>
        </w:tc>
        <w:tc>
          <w:tcPr>
            <w:tcW w:w="318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FB7E54" w14:textId="5838492F" w:rsidR="00782612" w:rsidRPr="008767EB" w:rsidDel="00397000" w:rsidRDefault="00782612" w:rsidP="00782612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Oral solution 5 mg (as sodium phosphate) per mL, 30 mL</w:t>
            </w:r>
          </w:p>
        </w:tc>
        <w:tc>
          <w:tcPr>
            <w:tcW w:w="174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72A3920" w14:textId="32405AAD" w:rsidR="00782612" w:rsidRPr="008767EB" w:rsidDel="00397000" w:rsidRDefault="00782612" w:rsidP="00782612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204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9DE6DF2" w14:textId="54553ABC" w:rsidR="00782612" w:rsidRPr="008767EB" w:rsidDel="00397000" w:rsidRDefault="00782612" w:rsidP="00782612">
            <w:pPr>
              <w:pStyle w:val="Item"/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Redipred</w:t>
            </w:r>
            <w:proofErr w:type="spellEnd"/>
          </w:p>
        </w:tc>
        <w:tc>
          <w:tcPr>
            <w:tcW w:w="140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52CB748" w14:textId="7B31CA82" w:rsidR="00782612" w:rsidRPr="008767EB" w:rsidDel="00397000" w:rsidRDefault="00782612" w:rsidP="00782612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8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F7FFAE1" w14:textId="0DB680F6" w:rsidR="00782612" w:rsidRPr="008767EB" w:rsidDel="00397000" w:rsidRDefault="008A5E89" w:rsidP="00782612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5.94</w:t>
            </w:r>
          </w:p>
        </w:tc>
        <w:tc>
          <w:tcPr>
            <w:tcW w:w="151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BC86CA5" w14:textId="2D7E27E3" w:rsidR="00782612" w:rsidRPr="008767EB" w:rsidDel="00397000" w:rsidRDefault="008A5E89" w:rsidP="00782612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7.87</w:t>
            </w:r>
          </w:p>
        </w:tc>
      </w:tr>
      <w:tr w:rsidR="00782612" w:rsidRPr="008767EB" w:rsidDel="00397000" w14:paraId="69FC596B" w14:textId="77777777" w:rsidTr="00B2024D">
        <w:trPr>
          <w:trHeight w:val="143"/>
        </w:trPr>
        <w:tc>
          <w:tcPr>
            <w:tcW w:w="267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048DB1" w14:textId="77777777" w:rsidR="00782612" w:rsidRPr="008767EB" w:rsidRDefault="00782612" w:rsidP="00782612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8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4BC74CC" w14:textId="03A2F72A" w:rsidR="00782612" w:rsidRPr="008767EB" w:rsidRDefault="00782612" w:rsidP="00782612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1 mg</w:t>
            </w:r>
          </w:p>
        </w:tc>
        <w:tc>
          <w:tcPr>
            <w:tcW w:w="1743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D9AA78" w14:textId="1DF0B22B" w:rsidR="00782612" w:rsidRPr="008767EB" w:rsidRDefault="00782612" w:rsidP="00782612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204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56DC13E" w14:textId="35EFE008" w:rsidR="00782612" w:rsidRPr="008767EB" w:rsidRDefault="00782612" w:rsidP="00782612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Panafcortelone</w:t>
            </w:r>
            <w:proofErr w:type="spellEnd"/>
          </w:p>
        </w:tc>
        <w:tc>
          <w:tcPr>
            <w:tcW w:w="140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E9B46E9" w14:textId="4E726687" w:rsidR="00782612" w:rsidRPr="008767EB" w:rsidRDefault="00782612" w:rsidP="00782612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58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5FC14E3" w14:textId="15D417CC" w:rsidR="00782612" w:rsidRPr="008767EB" w:rsidRDefault="00782612" w:rsidP="00782612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2.88</w:t>
            </w:r>
          </w:p>
        </w:tc>
        <w:tc>
          <w:tcPr>
            <w:tcW w:w="151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BA23CD" w14:textId="04A19CEB" w:rsidR="00782612" w:rsidRPr="008767EB" w:rsidRDefault="00782612" w:rsidP="00782612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3.81</w:t>
            </w:r>
          </w:p>
        </w:tc>
      </w:tr>
    </w:tbl>
    <w:p w14:paraId="0FF1F4BD" w14:textId="50469E72" w:rsidR="00782612" w:rsidRPr="008767EB" w:rsidRDefault="00782612" w:rsidP="00782612">
      <w:pPr>
        <w:pStyle w:val="ItemHead"/>
      </w:pPr>
    </w:p>
    <w:p w14:paraId="40396690" w14:textId="41B37267" w:rsidR="00782612" w:rsidRPr="008767EB" w:rsidRDefault="00782612" w:rsidP="00782612">
      <w:pPr>
        <w:pStyle w:val="Item"/>
      </w:pPr>
    </w:p>
    <w:p w14:paraId="4333DFD3" w14:textId="7771E8FA" w:rsidR="00782612" w:rsidRPr="008767EB" w:rsidRDefault="00782612" w:rsidP="00782612">
      <w:pPr>
        <w:pStyle w:val="ItemHead"/>
        <w:numPr>
          <w:ilvl w:val="0"/>
          <w:numId w:val="36"/>
        </w:numPr>
      </w:pPr>
      <w:r w:rsidRPr="008767EB">
        <w:lastRenderedPageBreak/>
        <w:t>Schedule 1- entry for Raloxifene</w:t>
      </w:r>
    </w:p>
    <w:p w14:paraId="381E836F" w14:textId="77777777" w:rsidR="00782612" w:rsidRPr="008767EB" w:rsidRDefault="00782612" w:rsidP="00782612">
      <w:pPr>
        <w:pStyle w:val="Item"/>
      </w:pPr>
    </w:p>
    <w:p w14:paraId="05A514BE" w14:textId="77777777" w:rsidR="00782612" w:rsidRPr="008767EB" w:rsidRDefault="00782612" w:rsidP="00782612">
      <w:pPr>
        <w:pStyle w:val="Item"/>
      </w:pPr>
      <w:r w:rsidRPr="008767EB">
        <w:t>Omit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3149"/>
        <w:gridCol w:w="1730"/>
        <w:gridCol w:w="2136"/>
        <w:gridCol w:w="1402"/>
        <w:gridCol w:w="1580"/>
        <w:gridCol w:w="1512"/>
      </w:tblGrid>
      <w:tr w:rsidR="006E5C24" w:rsidRPr="008767EB" w:rsidDel="00397000" w14:paraId="0245DB57" w14:textId="77777777" w:rsidTr="006E5C24">
        <w:trPr>
          <w:trHeight w:val="143"/>
        </w:trPr>
        <w:tc>
          <w:tcPr>
            <w:tcW w:w="265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9196137" w14:textId="6E7BB2C7" w:rsidR="006E5C24" w:rsidRPr="008767EB" w:rsidDel="00397000" w:rsidRDefault="006E5C24" w:rsidP="006E5C2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Raloxifene</w:t>
            </w:r>
          </w:p>
        </w:tc>
        <w:tc>
          <w:tcPr>
            <w:tcW w:w="314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DB34A8E" w14:textId="349C634C" w:rsidR="006E5C24" w:rsidRPr="008767EB" w:rsidDel="00397000" w:rsidRDefault="006E5C24" w:rsidP="006E5C2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raloxifene hydrochloride 60 mg</w:t>
            </w:r>
          </w:p>
        </w:tc>
        <w:tc>
          <w:tcPr>
            <w:tcW w:w="173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3FFFAD" w14:textId="2CFA9007" w:rsidR="006E5C24" w:rsidRPr="008767EB" w:rsidDel="00397000" w:rsidRDefault="006E5C24" w:rsidP="006E5C2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213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C4084BD" w14:textId="3B3D6BF3" w:rsidR="006E5C24" w:rsidRPr="008767EB" w:rsidDel="00397000" w:rsidRDefault="006E5C24" w:rsidP="006E5C24">
            <w:pPr>
              <w:pStyle w:val="Item"/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Evista</w:t>
            </w:r>
            <w:proofErr w:type="spellEnd"/>
          </w:p>
        </w:tc>
        <w:tc>
          <w:tcPr>
            <w:tcW w:w="140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3107EC" w14:textId="797E27A4" w:rsidR="006E5C24" w:rsidRPr="008767EB" w:rsidDel="00397000" w:rsidRDefault="006E5C24" w:rsidP="006E5C2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58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E09CA97" w14:textId="2958A8FA" w:rsidR="006E5C24" w:rsidRPr="008767EB" w:rsidDel="00397000" w:rsidRDefault="006E5C24" w:rsidP="006E5C2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19.12</w:t>
            </w:r>
          </w:p>
        </w:tc>
        <w:tc>
          <w:tcPr>
            <w:tcW w:w="151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8ADE563" w14:textId="3489F8BE" w:rsidR="006E5C24" w:rsidRPr="008767EB" w:rsidDel="00397000" w:rsidRDefault="006E5C24" w:rsidP="006E5C2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23.77</w:t>
            </w:r>
          </w:p>
        </w:tc>
      </w:tr>
    </w:tbl>
    <w:p w14:paraId="18B883E9" w14:textId="77777777" w:rsidR="00782612" w:rsidRPr="008767EB" w:rsidRDefault="00782612" w:rsidP="00782612">
      <w:pPr>
        <w:pStyle w:val="Item"/>
      </w:pPr>
    </w:p>
    <w:p w14:paraId="79A94DD8" w14:textId="77777777" w:rsidR="00782612" w:rsidRPr="008767EB" w:rsidRDefault="00782612" w:rsidP="00782612">
      <w:pPr>
        <w:pStyle w:val="Item"/>
      </w:pPr>
      <w:r w:rsidRPr="008767EB">
        <w:t>Insert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3149"/>
        <w:gridCol w:w="1730"/>
        <w:gridCol w:w="2136"/>
        <w:gridCol w:w="1402"/>
        <w:gridCol w:w="1580"/>
        <w:gridCol w:w="1512"/>
      </w:tblGrid>
      <w:tr w:rsidR="006E5C24" w:rsidRPr="008767EB" w:rsidDel="00397000" w14:paraId="1F34D11D" w14:textId="77777777" w:rsidTr="006E5C24">
        <w:trPr>
          <w:trHeight w:val="143"/>
        </w:trPr>
        <w:tc>
          <w:tcPr>
            <w:tcW w:w="265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F1C4D41" w14:textId="06A1BAFD" w:rsidR="006E5C24" w:rsidRPr="008767EB" w:rsidDel="00397000" w:rsidRDefault="006E5C24" w:rsidP="006E5C2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Raloxifene</w:t>
            </w:r>
          </w:p>
        </w:tc>
        <w:tc>
          <w:tcPr>
            <w:tcW w:w="314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BCCA522" w14:textId="6213CF62" w:rsidR="006E5C24" w:rsidRPr="008767EB" w:rsidDel="00397000" w:rsidRDefault="006E5C24" w:rsidP="006E5C2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raloxifene hydrochloride 60 mg</w:t>
            </w:r>
          </w:p>
        </w:tc>
        <w:tc>
          <w:tcPr>
            <w:tcW w:w="173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4E7E031" w14:textId="2086C22D" w:rsidR="006E5C24" w:rsidRPr="008767EB" w:rsidDel="00397000" w:rsidRDefault="006E5C24" w:rsidP="006E5C2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213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E90A5A6" w14:textId="1CC24485" w:rsidR="006E5C24" w:rsidRPr="008767EB" w:rsidDel="00397000" w:rsidRDefault="006E5C24" w:rsidP="006E5C24">
            <w:pPr>
              <w:pStyle w:val="Item"/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Evista</w:t>
            </w:r>
            <w:proofErr w:type="spellEnd"/>
          </w:p>
        </w:tc>
        <w:tc>
          <w:tcPr>
            <w:tcW w:w="140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E2F8FB7" w14:textId="0D2541B6" w:rsidR="006E5C24" w:rsidRPr="008767EB" w:rsidDel="00397000" w:rsidRDefault="006E5C24" w:rsidP="006E5C2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58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1A96B73" w14:textId="5D129E25" w:rsidR="006E5C24" w:rsidRPr="008767EB" w:rsidDel="00397000" w:rsidRDefault="00BC3E93" w:rsidP="006E5C2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15.66</w:t>
            </w:r>
          </w:p>
        </w:tc>
        <w:tc>
          <w:tcPr>
            <w:tcW w:w="151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B8BD9F1" w14:textId="6EEB2217" w:rsidR="006E5C24" w:rsidRPr="008767EB" w:rsidDel="00397000" w:rsidRDefault="00BC3E93" w:rsidP="006E5C2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19.47</w:t>
            </w:r>
          </w:p>
        </w:tc>
      </w:tr>
    </w:tbl>
    <w:p w14:paraId="1C389EE1" w14:textId="77777777" w:rsidR="00782612" w:rsidRPr="008767EB" w:rsidRDefault="00782612" w:rsidP="00782612">
      <w:pPr>
        <w:pStyle w:val="ItemHead"/>
      </w:pPr>
    </w:p>
    <w:p w14:paraId="29D64F5C" w14:textId="5BE1EBEB" w:rsidR="006E5C24" w:rsidRPr="008767EB" w:rsidRDefault="006E5C24" w:rsidP="006E5C24">
      <w:pPr>
        <w:pStyle w:val="ItemHead"/>
        <w:numPr>
          <w:ilvl w:val="0"/>
          <w:numId w:val="36"/>
        </w:numPr>
      </w:pPr>
      <w:r w:rsidRPr="008767EB">
        <w:t xml:space="preserve">Schedule 1- entry for </w:t>
      </w:r>
      <w:proofErr w:type="spellStart"/>
      <w:r w:rsidRPr="008767EB">
        <w:t>Rasagiline</w:t>
      </w:r>
      <w:proofErr w:type="spellEnd"/>
    </w:p>
    <w:p w14:paraId="1DAF55D0" w14:textId="77777777" w:rsidR="006E5C24" w:rsidRPr="008767EB" w:rsidRDefault="006E5C24" w:rsidP="006E5C24">
      <w:pPr>
        <w:pStyle w:val="Item"/>
      </w:pPr>
    </w:p>
    <w:p w14:paraId="6A7BDAC9" w14:textId="77777777" w:rsidR="006E5C24" w:rsidRPr="008767EB" w:rsidRDefault="006E5C24" w:rsidP="006E5C24">
      <w:pPr>
        <w:pStyle w:val="Item"/>
      </w:pPr>
      <w:r w:rsidRPr="008767EB">
        <w:t>Omit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3149"/>
        <w:gridCol w:w="1730"/>
        <w:gridCol w:w="2136"/>
        <w:gridCol w:w="1402"/>
        <w:gridCol w:w="1580"/>
        <w:gridCol w:w="1512"/>
      </w:tblGrid>
      <w:tr w:rsidR="006E5C24" w:rsidRPr="008767EB" w:rsidDel="00397000" w14:paraId="42ED709D" w14:textId="77777777" w:rsidTr="00B2024D">
        <w:trPr>
          <w:trHeight w:val="143"/>
        </w:trPr>
        <w:tc>
          <w:tcPr>
            <w:tcW w:w="265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854323" w14:textId="2AF4FDF3" w:rsidR="006E5C24" w:rsidRPr="008767EB" w:rsidDel="00397000" w:rsidRDefault="006E5C24" w:rsidP="006E5C24">
            <w:pPr>
              <w:pStyle w:val="Item"/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Rasagiline</w:t>
            </w:r>
            <w:proofErr w:type="spellEnd"/>
          </w:p>
        </w:tc>
        <w:tc>
          <w:tcPr>
            <w:tcW w:w="314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F6D61B2" w14:textId="24221863" w:rsidR="006E5C24" w:rsidRPr="008767EB" w:rsidDel="00397000" w:rsidRDefault="006E5C24" w:rsidP="006E5C2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Tablet 1 mg (as </w:t>
            </w: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mesilate</w:t>
            </w:r>
            <w:proofErr w:type="spellEnd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3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49A42E" w14:textId="01F923CA" w:rsidR="006E5C24" w:rsidRPr="008767EB" w:rsidDel="00397000" w:rsidRDefault="006E5C24" w:rsidP="006E5C2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213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E2C7399" w14:textId="724425A5" w:rsidR="006E5C24" w:rsidRPr="008767EB" w:rsidDel="00397000" w:rsidRDefault="006E5C24" w:rsidP="006E5C24">
            <w:pPr>
              <w:pStyle w:val="Item"/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Azilect</w:t>
            </w:r>
            <w:proofErr w:type="spellEnd"/>
          </w:p>
        </w:tc>
        <w:tc>
          <w:tcPr>
            <w:tcW w:w="140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A5B63DC" w14:textId="33D31527" w:rsidR="006E5C24" w:rsidRPr="008767EB" w:rsidDel="00397000" w:rsidRDefault="006E5C24" w:rsidP="006E5C2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58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F12E05C" w14:textId="664D0A41" w:rsidR="006E5C24" w:rsidRPr="008767EB" w:rsidDel="00397000" w:rsidRDefault="006E5C24" w:rsidP="006E5C2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46.18</w:t>
            </w:r>
          </w:p>
        </w:tc>
        <w:tc>
          <w:tcPr>
            <w:tcW w:w="151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23629C7" w14:textId="791420D9" w:rsidR="006E5C24" w:rsidRPr="008767EB" w:rsidDel="00397000" w:rsidRDefault="006E5C24" w:rsidP="006E5C2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49.51</w:t>
            </w:r>
          </w:p>
        </w:tc>
      </w:tr>
    </w:tbl>
    <w:p w14:paraId="2A060F27" w14:textId="77777777" w:rsidR="006E5C24" w:rsidRPr="008767EB" w:rsidRDefault="006E5C24" w:rsidP="006E5C24">
      <w:pPr>
        <w:pStyle w:val="Item"/>
      </w:pPr>
    </w:p>
    <w:p w14:paraId="45801605" w14:textId="77777777" w:rsidR="006E5C24" w:rsidRPr="008767EB" w:rsidRDefault="006E5C24" w:rsidP="006E5C24">
      <w:pPr>
        <w:pStyle w:val="Item"/>
      </w:pPr>
      <w:r w:rsidRPr="008767EB">
        <w:t>Insert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3149"/>
        <w:gridCol w:w="1730"/>
        <w:gridCol w:w="2136"/>
        <w:gridCol w:w="1402"/>
        <w:gridCol w:w="1580"/>
        <w:gridCol w:w="1512"/>
      </w:tblGrid>
      <w:tr w:rsidR="006E5C24" w:rsidRPr="008767EB" w:rsidDel="00397000" w14:paraId="4A7E615E" w14:textId="77777777" w:rsidTr="00B2024D">
        <w:trPr>
          <w:trHeight w:val="143"/>
        </w:trPr>
        <w:tc>
          <w:tcPr>
            <w:tcW w:w="265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DD9A943" w14:textId="7371838D" w:rsidR="006E5C24" w:rsidRPr="008767EB" w:rsidDel="00397000" w:rsidRDefault="006E5C24" w:rsidP="006E5C24">
            <w:pPr>
              <w:pStyle w:val="Item"/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Rasagiline</w:t>
            </w:r>
            <w:proofErr w:type="spellEnd"/>
          </w:p>
        </w:tc>
        <w:tc>
          <w:tcPr>
            <w:tcW w:w="314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3F5B51" w14:textId="3296E981" w:rsidR="006E5C24" w:rsidRPr="008767EB" w:rsidDel="00397000" w:rsidRDefault="006E5C24" w:rsidP="006E5C2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Tablet 1 mg (as </w:t>
            </w: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mesilate</w:t>
            </w:r>
            <w:proofErr w:type="spellEnd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3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39EDC16" w14:textId="37454585" w:rsidR="006E5C24" w:rsidRPr="008767EB" w:rsidDel="00397000" w:rsidRDefault="006E5C24" w:rsidP="006E5C2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213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06E1189" w14:textId="558461C8" w:rsidR="006E5C24" w:rsidRPr="008767EB" w:rsidDel="00397000" w:rsidRDefault="006E5C24" w:rsidP="006E5C24">
            <w:pPr>
              <w:pStyle w:val="Item"/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Azilect</w:t>
            </w:r>
            <w:proofErr w:type="spellEnd"/>
          </w:p>
        </w:tc>
        <w:tc>
          <w:tcPr>
            <w:tcW w:w="140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9A38192" w14:textId="189A5C72" w:rsidR="006E5C24" w:rsidRPr="008767EB" w:rsidDel="00397000" w:rsidRDefault="006E5C24" w:rsidP="006E5C2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58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0AE9ED9" w14:textId="6D843A40" w:rsidR="006E5C24" w:rsidRPr="008767EB" w:rsidDel="00397000" w:rsidRDefault="00BC3E93" w:rsidP="006E5C2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39.62</w:t>
            </w:r>
          </w:p>
        </w:tc>
        <w:tc>
          <w:tcPr>
            <w:tcW w:w="151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610B863" w14:textId="5C197161" w:rsidR="006E5C24" w:rsidRPr="008767EB" w:rsidDel="00397000" w:rsidRDefault="00BC3E93" w:rsidP="006E5C2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42.47</w:t>
            </w:r>
          </w:p>
        </w:tc>
      </w:tr>
    </w:tbl>
    <w:p w14:paraId="77E612E5" w14:textId="6F1B1407" w:rsidR="00782612" w:rsidRPr="008767EB" w:rsidRDefault="00782612" w:rsidP="00782612">
      <w:pPr>
        <w:pStyle w:val="ItemHead"/>
      </w:pPr>
    </w:p>
    <w:p w14:paraId="7CDC4880" w14:textId="77777777" w:rsidR="006E5C24" w:rsidRPr="008767EB" w:rsidRDefault="006E5C24" w:rsidP="006E5C24">
      <w:pPr>
        <w:pStyle w:val="Item"/>
      </w:pPr>
    </w:p>
    <w:p w14:paraId="4AD1A2B5" w14:textId="19039784" w:rsidR="009953BE" w:rsidRPr="008767EB" w:rsidRDefault="009953BE" w:rsidP="00F24DAC">
      <w:pPr>
        <w:pStyle w:val="ItemHead"/>
        <w:numPr>
          <w:ilvl w:val="0"/>
          <w:numId w:val="36"/>
        </w:numPr>
      </w:pPr>
      <w:r w:rsidRPr="008767EB">
        <w:t xml:space="preserve">Schedule 1- entry for </w:t>
      </w:r>
      <w:r w:rsidR="0059042F" w:rsidRPr="008767EB">
        <w:t>Salbutamol</w:t>
      </w:r>
    </w:p>
    <w:p w14:paraId="675BD65D" w14:textId="77777777" w:rsidR="009953BE" w:rsidRPr="008767EB" w:rsidRDefault="009953BE" w:rsidP="009953BE">
      <w:pPr>
        <w:pStyle w:val="Item"/>
      </w:pPr>
    </w:p>
    <w:p w14:paraId="493B9B1B" w14:textId="2E0F1023" w:rsidR="009953BE" w:rsidRPr="008767EB" w:rsidRDefault="00E35AF9" w:rsidP="009953BE">
      <w:pPr>
        <w:pStyle w:val="ListParagraph"/>
        <w:spacing w:line="240" w:lineRule="auto"/>
        <w:rPr>
          <w:rFonts w:cs="Times New Roman"/>
          <w:szCs w:val="22"/>
          <w:lang w:eastAsia="en-AU"/>
        </w:rPr>
      </w:pPr>
      <w:bookmarkStart w:id="16" w:name="_Hlk130396978"/>
      <w:r w:rsidRPr="008767EB">
        <w:rPr>
          <w:rFonts w:cs="Times New Roman"/>
          <w:szCs w:val="22"/>
          <w:lang w:eastAsia="en-AU"/>
        </w:rPr>
        <w:t>Omit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3844"/>
        <w:gridCol w:w="1766"/>
        <w:gridCol w:w="1770"/>
        <w:gridCol w:w="1627"/>
        <w:gridCol w:w="1806"/>
        <w:gridCol w:w="1673"/>
      </w:tblGrid>
      <w:tr w:rsidR="0059042F" w:rsidRPr="008767EB" w:rsidDel="00397000" w14:paraId="664E229A" w14:textId="77777777" w:rsidTr="0059042F">
        <w:trPr>
          <w:trHeight w:val="143"/>
        </w:trPr>
        <w:tc>
          <w:tcPr>
            <w:tcW w:w="1680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5EBE274" w14:textId="77777777" w:rsidR="0059042F" w:rsidRPr="008767EB" w:rsidDel="00397000" w:rsidRDefault="0059042F" w:rsidP="005904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767EB">
              <w:rPr>
                <w:rFonts w:ascii="Arial" w:hAnsi="Arial" w:cs="Arial"/>
                <w:sz w:val="18"/>
                <w:szCs w:val="18"/>
              </w:rPr>
              <w:t>Salbutamol</w:t>
            </w:r>
          </w:p>
        </w:tc>
        <w:tc>
          <w:tcPr>
            <w:tcW w:w="384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55B506F" w14:textId="77777777" w:rsidR="0059042F" w:rsidRPr="008767EB" w:rsidDel="00397000" w:rsidRDefault="0059042F" w:rsidP="005904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767EB">
              <w:rPr>
                <w:rFonts w:ascii="Arial" w:hAnsi="Arial" w:cs="Arial"/>
                <w:sz w:val="18"/>
                <w:szCs w:val="18"/>
              </w:rPr>
              <w:t xml:space="preserve">Nebuliser solution 2.5 mg (as </w:t>
            </w:r>
            <w:proofErr w:type="spellStart"/>
            <w:r w:rsidRPr="008767EB">
              <w:rPr>
                <w:rFonts w:ascii="Arial" w:hAnsi="Arial" w:cs="Arial"/>
                <w:sz w:val="18"/>
                <w:szCs w:val="18"/>
              </w:rPr>
              <w:t>sulfate</w:t>
            </w:r>
            <w:proofErr w:type="spellEnd"/>
            <w:r w:rsidRPr="008767EB">
              <w:rPr>
                <w:rFonts w:ascii="Arial" w:hAnsi="Arial" w:cs="Arial"/>
                <w:sz w:val="18"/>
                <w:szCs w:val="18"/>
              </w:rPr>
              <w:t>) in 2.5 mL single dose units, 20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B29996C" w14:textId="77777777" w:rsidR="0059042F" w:rsidRPr="008767EB" w:rsidDel="00397000" w:rsidRDefault="0059042F" w:rsidP="005904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767EB">
              <w:rPr>
                <w:rFonts w:ascii="Arial" w:hAnsi="Arial" w:cs="Arial"/>
                <w:sz w:val="18"/>
                <w:szCs w:val="18"/>
              </w:rPr>
              <w:t>Inhalation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5EFC20B" w14:textId="77777777" w:rsidR="0059042F" w:rsidRPr="008767EB" w:rsidDel="00397000" w:rsidRDefault="0059042F" w:rsidP="005904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767EB">
              <w:rPr>
                <w:rFonts w:ascii="Arial" w:hAnsi="Arial" w:cs="Arial"/>
                <w:sz w:val="18"/>
                <w:szCs w:val="18"/>
              </w:rPr>
              <w:t>Ventolin Nebules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9F3D292" w14:textId="77777777" w:rsidR="0059042F" w:rsidRPr="008767EB" w:rsidDel="00397000" w:rsidRDefault="0059042F" w:rsidP="0059042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67E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9E21C2D" w14:textId="77777777" w:rsidR="0059042F" w:rsidRPr="008767EB" w:rsidDel="00397000" w:rsidRDefault="0059042F" w:rsidP="0059042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67EB">
              <w:rPr>
                <w:rFonts w:ascii="Arial" w:hAnsi="Arial" w:cs="Arial"/>
                <w:sz w:val="18"/>
                <w:szCs w:val="18"/>
              </w:rPr>
              <w:t>2.98</w:t>
            </w:r>
          </w:p>
        </w:tc>
        <w:tc>
          <w:tcPr>
            <w:tcW w:w="1673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5FF530" w14:textId="77777777" w:rsidR="0059042F" w:rsidRPr="008767EB" w:rsidDel="00397000" w:rsidRDefault="0059042F" w:rsidP="0059042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67EB">
              <w:rPr>
                <w:rFonts w:ascii="Arial" w:hAnsi="Arial" w:cs="Arial"/>
                <w:sz w:val="18"/>
                <w:szCs w:val="18"/>
              </w:rPr>
              <w:t>4.54</w:t>
            </w:r>
          </w:p>
        </w:tc>
      </w:tr>
      <w:tr w:rsidR="0059042F" w:rsidRPr="008767EB" w:rsidDel="00397000" w14:paraId="245E91C1" w14:textId="77777777" w:rsidTr="0059042F">
        <w:trPr>
          <w:trHeight w:val="143"/>
        </w:trPr>
        <w:tc>
          <w:tcPr>
            <w:tcW w:w="1680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E926B00" w14:textId="77777777" w:rsidR="0059042F" w:rsidRPr="008767EB" w:rsidDel="00397000" w:rsidRDefault="0059042F" w:rsidP="005904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21FBEE9" w14:textId="77777777" w:rsidR="0059042F" w:rsidRPr="008767EB" w:rsidDel="00397000" w:rsidRDefault="0059042F" w:rsidP="005904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767EB">
              <w:rPr>
                <w:rFonts w:ascii="Arial" w:hAnsi="Arial" w:cs="Arial"/>
                <w:sz w:val="18"/>
                <w:szCs w:val="18"/>
              </w:rPr>
              <w:t xml:space="preserve">Nebuliser solution 5 mg (as </w:t>
            </w:r>
            <w:proofErr w:type="spellStart"/>
            <w:r w:rsidRPr="008767EB">
              <w:rPr>
                <w:rFonts w:ascii="Arial" w:hAnsi="Arial" w:cs="Arial"/>
                <w:sz w:val="18"/>
                <w:szCs w:val="18"/>
              </w:rPr>
              <w:t>sulfate</w:t>
            </w:r>
            <w:proofErr w:type="spellEnd"/>
            <w:r w:rsidRPr="008767EB">
              <w:rPr>
                <w:rFonts w:ascii="Arial" w:hAnsi="Arial" w:cs="Arial"/>
                <w:sz w:val="18"/>
                <w:szCs w:val="18"/>
              </w:rPr>
              <w:t>) in 2.5 mL single dose units, 20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6EBB74E" w14:textId="77777777" w:rsidR="0059042F" w:rsidRPr="008767EB" w:rsidDel="00397000" w:rsidRDefault="0059042F" w:rsidP="005904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767EB">
              <w:rPr>
                <w:rFonts w:ascii="Arial" w:hAnsi="Arial" w:cs="Arial"/>
                <w:sz w:val="18"/>
                <w:szCs w:val="18"/>
              </w:rPr>
              <w:t>Inhalation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BE3E9D4" w14:textId="77777777" w:rsidR="0059042F" w:rsidRPr="008767EB" w:rsidDel="00397000" w:rsidRDefault="0059042F" w:rsidP="005904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767EB">
              <w:rPr>
                <w:rFonts w:ascii="Arial" w:hAnsi="Arial" w:cs="Arial"/>
                <w:sz w:val="18"/>
                <w:szCs w:val="18"/>
              </w:rPr>
              <w:t>Ventolin Nebules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18E303A" w14:textId="77777777" w:rsidR="0059042F" w:rsidRPr="008767EB" w:rsidDel="00397000" w:rsidRDefault="0059042F" w:rsidP="0059042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67E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6DCDC1E" w14:textId="77777777" w:rsidR="0059042F" w:rsidRPr="008767EB" w:rsidDel="00397000" w:rsidRDefault="0059042F" w:rsidP="0059042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67EB">
              <w:rPr>
                <w:rFonts w:ascii="Arial" w:hAnsi="Arial" w:cs="Arial"/>
                <w:sz w:val="18"/>
                <w:szCs w:val="18"/>
              </w:rPr>
              <w:t>3.11</w:t>
            </w:r>
          </w:p>
        </w:tc>
        <w:tc>
          <w:tcPr>
            <w:tcW w:w="1673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1F52378" w14:textId="77777777" w:rsidR="0059042F" w:rsidRPr="008767EB" w:rsidDel="00397000" w:rsidRDefault="0059042F" w:rsidP="0059042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67EB">
              <w:rPr>
                <w:rFonts w:ascii="Arial" w:hAnsi="Arial" w:cs="Arial"/>
                <w:sz w:val="18"/>
                <w:szCs w:val="18"/>
              </w:rPr>
              <w:t>4.66</w:t>
            </w:r>
          </w:p>
        </w:tc>
      </w:tr>
      <w:tr w:rsidR="0059042F" w:rsidRPr="008767EB" w:rsidDel="00397000" w14:paraId="195979E2" w14:textId="77777777" w:rsidTr="0059042F">
        <w:trPr>
          <w:trHeight w:val="143"/>
        </w:trPr>
        <w:tc>
          <w:tcPr>
            <w:tcW w:w="1680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B0A66D0" w14:textId="77777777" w:rsidR="0059042F" w:rsidRPr="008767EB" w:rsidDel="00397000" w:rsidRDefault="0059042F" w:rsidP="005904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9172144" w14:textId="77777777" w:rsidR="0059042F" w:rsidRPr="008767EB" w:rsidDel="00397000" w:rsidRDefault="0059042F" w:rsidP="005904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767EB">
              <w:rPr>
                <w:rFonts w:ascii="Arial" w:hAnsi="Arial" w:cs="Arial"/>
                <w:sz w:val="18"/>
                <w:szCs w:val="18"/>
              </w:rPr>
              <w:t xml:space="preserve">Pressurised inhalation 100 micrograms (as </w:t>
            </w:r>
            <w:proofErr w:type="spellStart"/>
            <w:r w:rsidRPr="008767EB">
              <w:rPr>
                <w:rFonts w:ascii="Arial" w:hAnsi="Arial" w:cs="Arial"/>
                <w:sz w:val="18"/>
                <w:szCs w:val="18"/>
              </w:rPr>
              <w:t>sulfate</w:t>
            </w:r>
            <w:proofErr w:type="spellEnd"/>
            <w:r w:rsidRPr="008767EB">
              <w:rPr>
                <w:rFonts w:ascii="Arial" w:hAnsi="Arial" w:cs="Arial"/>
                <w:sz w:val="18"/>
                <w:szCs w:val="18"/>
              </w:rPr>
              <w:t>) per dose with dose counter, 200 doses (CFC</w:t>
            </w:r>
            <w:r w:rsidRPr="008767EB">
              <w:rPr>
                <w:rFonts w:ascii="Arial" w:hAnsi="Arial" w:cs="Arial"/>
                <w:sz w:val="18"/>
                <w:szCs w:val="18"/>
              </w:rPr>
              <w:noBreakHyphen/>
              <w:t>free formulation)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763F02A" w14:textId="77777777" w:rsidR="0059042F" w:rsidRPr="008767EB" w:rsidDel="00397000" w:rsidRDefault="0059042F" w:rsidP="005904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767EB">
              <w:rPr>
                <w:rFonts w:ascii="Arial" w:hAnsi="Arial" w:cs="Arial"/>
                <w:sz w:val="18"/>
                <w:szCs w:val="18"/>
              </w:rPr>
              <w:t>Inhalation by mouth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0015984" w14:textId="77777777" w:rsidR="0059042F" w:rsidRPr="008767EB" w:rsidDel="00397000" w:rsidRDefault="0059042F" w:rsidP="005904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767EB">
              <w:rPr>
                <w:rFonts w:ascii="Arial" w:hAnsi="Arial" w:cs="Arial"/>
                <w:sz w:val="18"/>
                <w:szCs w:val="18"/>
              </w:rPr>
              <w:t>Asmol</w:t>
            </w:r>
            <w:proofErr w:type="spellEnd"/>
            <w:r w:rsidRPr="008767EB">
              <w:rPr>
                <w:rFonts w:ascii="Arial" w:hAnsi="Arial" w:cs="Arial"/>
                <w:sz w:val="18"/>
                <w:szCs w:val="18"/>
              </w:rPr>
              <w:t xml:space="preserve"> CFC</w:t>
            </w:r>
            <w:r w:rsidRPr="008767EB">
              <w:rPr>
                <w:rFonts w:ascii="Arial" w:hAnsi="Arial" w:cs="Arial"/>
                <w:sz w:val="18"/>
                <w:szCs w:val="18"/>
              </w:rPr>
              <w:noBreakHyphen/>
              <w:t>Free with dose counter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ED40A20" w14:textId="77777777" w:rsidR="0059042F" w:rsidRPr="008767EB" w:rsidDel="00397000" w:rsidRDefault="0059042F" w:rsidP="0059042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67E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7953A0E" w14:textId="77777777" w:rsidR="0059042F" w:rsidRPr="008767EB" w:rsidDel="00397000" w:rsidRDefault="0059042F" w:rsidP="0059042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67EB">
              <w:rPr>
                <w:rFonts w:ascii="Arial" w:hAnsi="Arial" w:cs="Arial"/>
                <w:sz w:val="18"/>
                <w:szCs w:val="18"/>
              </w:rPr>
              <w:t>4.92</w:t>
            </w:r>
          </w:p>
        </w:tc>
        <w:tc>
          <w:tcPr>
            <w:tcW w:w="1673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2E0E90D" w14:textId="77777777" w:rsidR="0059042F" w:rsidRPr="008767EB" w:rsidDel="00397000" w:rsidRDefault="0059042F" w:rsidP="0059042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67EB">
              <w:rPr>
                <w:rFonts w:ascii="Arial" w:hAnsi="Arial" w:cs="Arial"/>
                <w:sz w:val="18"/>
                <w:szCs w:val="18"/>
              </w:rPr>
              <w:t>6.82</w:t>
            </w:r>
          </w:p>
        </w:tc>
      </w:tr>
      <w:tr w:rsidR="0059042F" w:rsidRPr="008767EB" w:rsidDel="00397000" w14:paraId="590CF406" w14:textId="77777777" w:rsidTr="0059042F">
        <w:trPr>
          <w:trHeight w:val="143"/>
        </w:trPr>
        <w:tc>
          <w:tcPr>
            <w:tcW w:w="1680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8A584A2" w14:textId="77777777" w:rsidR="0059042F" w:rsidRPr="008767EB" w:rsidDel="00397000" w:rsidRDefault="0059042F" w:rsidP="005904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0DDF0CD" w14:textId="77777777" w:rsidR="0059042F" w:rsidRPr="008767EB" w:rsidDel="00397000" w:rsidRDefault="0059042F" w:rsidP="005904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767EB">
              <w:rPr>
                <w:rFonts w:ascii="Arial" w:hAnsi="Arial" w:cs="Arial"/>
                <w:sz w:val="18"/>
                <w:szCs w:val="18"/>
              </w:rPr>
              <w:t xml:space="preserve">Pressurised inhalation 100 micrograms (as </w:t>
            </w:r>
            <w:proofErr w:type="spellStart"/>
            <w:r w:rsidRPr="008767EB">
              <w:rPr>
                <w:rFonts w:ascii="Arial" w:hAnsi="Arial" w:cs="Arial"/>
                <w:sz w:val="18"/>
                <w:szCs w:val="18"/>
              </w:rPr>
              <w:t>sulfate</w:t>
            </w:r>
            <w:proofErr w:type="spellEnd"/>
            <w:r w:rsidRPr="008767EB">
              <w:rPr>
                <w:rFonts w:ascii="Arial" w:hAnsi="Arial" w:cs="Arial"/>
                <w:sz w:val="18"/>
                <w:szCs w:val="18"/>
              </w:rPr>
              <w:t>) per dose with dose counter, 200 doses (CFC</w:t>
            </w:r>
            <w:r w:rsidRPr="008767EB">
              <w:rPr>
                <w:rFonts w:ascii="Arial" w:hAnsi="Arial" w:cs="Arial"/>
                <w:sz w:val="18"/>
                <w:szCs w:val="18"/>
              </w:rPr>
              <w:noBreakHyphen/>
              <w:t>free formulation)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D6BB9EB" w14:textId="77777777" w:rsidR="0059042F" w:rsidRPr="008767EB" w:rsidDel="00397000" w:rsidRDefault="0059042F" w:rsidP="005904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767EB">
              <w:rPr>
                <w:rFonts w:ascii="Arial" w:hAnsi="Arial" w:cs="Arial"/>
                <w:sz w:val="18"/>
                <w:szCs w:val="18"/>
              </w:rPr>
              <w:t>Inhalation by mouth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8C85738" w14:textId="77777777" w:rsidR="0059042F" w:rsidRPr="008767EB" w:rsidDel="00397000" w:rsidRDefault="0059042F" w:rsidP="005904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767EB">
              <w:rPr>
                <w:rFonts w:ascii="Arial" w:hAnsi="Arial" w:cs="Arial"/>
                <w:sz w:val="18"/>
                <w:szCs w:val="18"/>
              </w:rPr>
              <w:t>Ventolin CFC</w:t>
            </w:r>
            <w:r w:rsidRPr="008767EB">
              <w:rPr>
                <w:rFonts w:ascii="Arial" w:hAnsi="Arial" w:cs="Arial"/>
                <w:sz w:val="18"/>
                <w:szCs w:val="18"/>
              </w:rPr>
              <w:noBreakHyphen/>
              <w:t>Free with dose counter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8C6DA15" w14:textId="77777777" w:rsidR="0059042F" w:rsidRPr="008767EB" w:rsidDel="00397000" w:rsidRDefault="0059042F" w:rsidP="0059042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67E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FA93031" w14:textId="77777777" w:rsidR="0059042F" w:rsidRPr="008767EB" w:rsidDel="00397000" w:rsidRDefault="0059042F" w:rsidP="0059042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67EB">
              <w:rPr>
                <w:rFonts w:ascii="Arial" w:hAnsi="Arial" w:cs="Arial"/>
                <w:sz w:val="18"/>
                <w:szCs w:val="18"/>
              </w:rPr>
              <w:t>4.92</w:t>
            </w:r>
          </w:p>
        </w:tc>
        <w:tc>
          <w:tcPr>
            <w:tcW w:w="1673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8AABC77" w14:textId="77777777" w:rsidR="0059042F" w:rsidRPr="008767EB" w:rsidDel="00397000" w:rsidRDefault="0059042F" w:rsidP="0059042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67EB">
              <w:rPr>
                <w:rFonts w:ascii="Arial" w:hAnsi="Arial" w:cs="Arial"/>
                <w:sz w:val="18"/>
                <w:szCs w:val="18"/>
              </w:rPr>
              <w:t>7.25</w:t>
            </w:r>
          </w:p>
        </w:tc>
      </w:tr>
      <w:bookmarkEnd w:id="16"/>
    </w:tbl>
    <w:p w14:paraId="59287866" w14:textId="149FE5EA" w:rsidR="009953BE" w:rsidRPr="008767EB" w:rsidRDefault="009953BE" w:rsidP="009953BE">
      <w:pPr>
        <w:pStyle w:val="Item"/>
      </w:pPr>
    </w:p>
    <w:p w14:paraId="235F6621" w14:textId="77777777" w:rsidR="00E35AF9" w:rsidRPr="008767EB" w:rsidRDefault="00E35AF9" w:rsidP="00E35AF9">
      <w:pPr>
        <w:pStyle w:val="Item"/>
      </w:pPr>
    </w:p>
    <w:p w14:paraId="1DDDB75D" w14:textId="4EE4D718" w:rsidR="00E35AF9" w:rsidRPr="008767EB" w:rsidRDefault="00E35AF9" w:rsidP="00E35AF9">
      <w:pPr>
        <w:pStyle w:val="ListParagraph"/>
        <w:spacing w:line="240" w:lineRule="auto"/>
        <w:rPr>
          <w:rFonts w:cs="Times New Roman"/>
          <w:szCs w:val="22"/>
          <w:lang w:eastAsia="en-AU"/>
        </w:rPr>
      </w:pPr>
      <w:r w:rsidRPr="008767EB">
        <w:rPr>
          <w:rFonts w:cs="Times New Roman"/>
          <w:szCs w:val="22"/>
          <w:lang w:eastAsia="en-AU"/>
        </w:rPr>
        <w:t>Insert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3844"/>
        <w:gridCol w:w="1766"/>
        <w:gridCol w:w="1770"/>
        <w:gridCol w:w="1627"/>
        <w:gridCol w:w="1806"/>
        <w:gridCol w:w="1673"/>
      </w:tblGrid>
      <w:tr w:rsidR="0059042F" w:rsidRPr="008767EB" w:rsidDel="00397000" w14:paraId="3CA57039" w14:textId="77777777" w:rsidTr="0059042F">
        <w:trPr>
          <w:trHeight w:val="143"/>
        </w:trPr>
        <w:tc>
          <w:tcPr>
            <w:tcW w:w="1680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FAC85EB" w14:textId="77777777" w:rsidR="0059042F" w:rsidRPr="008767EB" w:rsidDel="00397000" w:rsidRDefault="0059042F" w:rsidP="005904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767EB">
              <w:rPr>
                <w:rFonts w:ascii="Arial" w:hAnsi="Arial" w:cs="Arial"/>
                <w:sz w:val="18"/>
                <w:szCs w:val="18"/>
              </w:rPr>
              <w:t>Salbutamol</w:t>
            </w:r>
          </w:p>
        </w:tc>
        <w:tc>
          <w:tcPr>
            <w:tcW w:w="384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9A5AB7" w14:textId="77777777" w:rsidR="0059042F" w:rsidRPr="008767EB" w:rsidDel="00397000" w:rsidRDefault="0059042F" w:rsidP="005904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767EB">
              <w:rPr>
                <w:rFonts w:ascii="Arial" w:hAnsi="Arial" w:cs="Arial"/>
                <w:sz w:val="18"/>
                <w:szCs w:val="18"/>
              </w:rPr>
              <w:t xml:space="preserve">Nebuliser solution 2.5 mg (as </w:t>
            </w:r>
            <w:proofErr w:type="spellStart"/>
            <w:r w:rsidRPr="008767EB">
              <w:rPr>
                <w:rFonts w:ascii="Arial" w:hAnsi="Arial" w:cs="Arial"/>
                <w:sz w:val="18"/>
                <w:szCs w:val="18"/>
              </w:rPr>
              <w:t>sulfate</w:t>
            </w:r>
            <w:proofErr w:type="spellEnd"/>
            <w:r w:rsidRPr="008767EB">
              <w:rPr>
                <w:rFonts w:ascii="Arial" w:hAnsi="Arial" w:cs="Arial"/>
                <w:sz w:val="18"/>
                <w:szCs w:val="18"/>
              </w:rPr>
              <w:t>) in 2.5 mL single dose units, 20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4971039" w14:textId="77777777" w:rsidR="0059042F" w:rsidRPr="008767EB" w:rsidDel="00397000" w:rsidRDefault="0059042F" w:rsidP="005904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767EB">
              <w:rPr>
                <w:rFonts w:ascii="Arial" w:hAnsi="Arial" w:cs="Arial"/>
                <w:sz w:val="18"/>
                <w:szCs w:val="18"/>
              </w:rPr>
              <w:t>Inhalation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2562A35" w14:textId="77777777" w:rsidR="0059042F" w:rsidRPr="008767EB" w:rsidDel="00397000" w:rsidRDefault="0059042F" w:rsidP="005904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767EB">
              <w:rPr>
                <w:rFonts w:ascii="Arial" w:hAnsi="Arial" w:cs="Arial"/>
                <w:sz w:val="18"/>
                <w:szCs w:val="18"/>
              </w:rPr>
              <w:t>Ventolin Nebules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E9E0260" w14:textId="77777777" w:rsidR="0059042F" w:rsidRPr="008767EB" w:rsidDel="00397000" w:rsidRDefault="0059042F" w:rsidP="0059042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67E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ECE15E2" w14:textId="77777777" w:rsidR="0059042F" w:rsidRPr="008767EB" w:rsidDel="00397000" w:rsidRDefault="0059042F" w:rsidP="0059042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67EB">
              <w:rPr>
                <w:rFonts w:ascii="Arial" w:hAnsi="Arial" w:cs="Arial"/>
                <w:sz w:val="18"/>
                <w:szCs w:val="18"/>
              </w:rPr>
              <w:t>2.98</w:t>
            </w:r>
          </w:p>
        </w:tc>
        <w:tc>
          <w:tcPr>
            <w:tcW w:w="1673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32A665A" w14:textId="77777777" w:rsidR="0059042F" w:rsidRPr="008767EB" w:rsidDel="00397000" w:rsidRDefault="0059042F" w:rsidP="0059042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67EB">
              <w:rPr>
                <w:rFonts w:ascii="Arial" w:hAnsi="Arial" w:cs="Arial"/>
                <w:sz w:val="18"/>
                <w:szCs w:val="18"/>
              </w:rPr>
              <w:t>4.54</w:t>
            </w:r>
          </w:p>
        </w:tc>
      </w:tr>
      <w:tr w:rsidR="0059042F" w:rsidRPr="008767EB" w:rsidDel="00397000" w14:paraId="571C738A" w14:textId="77777777" w:rsidTr="0059042F">
        <w:trPr>
          <w:trHeight w:val="143"/>
        </w:trPr>
        <w:tc>
          <w:tcPr>
            <w:tcW w:w="1680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1CF1958" w14:textId="77777777" w:rsidR="0059042F" w:rsidRPr="008767EB" w:rsidDel="00397000" w:rsidRDefault="0059042F" w:rsidP="005904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10C0840" w14:textId="77777777" w:rsidR="0059042F" w:rsidRPr="008767EB" w:rsidDel="00397000" w:rsidRDefault="0059042F" w:rsidP="005904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767EB">
              <w:rPr>
                <w:rFonts w:ascii="Arial" w:hAnsi="Arial" w:cs="Arial"/>
                <w:sz w:val="18"/>
                <w:szCs w:val="18"/>
              </w:rPr>
              <w:t xml:space="preserve">Nebuliser solution 5 mg (as </w:t>
            </w:r>
            <w:proofErr w:type="spellStart"/>
            <w:r w:rsidRPr="008767EB">
              <w:rPr>
                <w:rFonts w:ascii="Arial" w:hAnsi="Arial" w:cs="Arial"/>
                <w:sz w:val="18"/>
                <w:szCs w:val="18"/>
              </w:rPr>
              <w:t>sulfate</w:t>
            </w:r>
            <w:proofErr w:type="spellEnd"/>
            <w:r w:rsidRPr="008767EB">
              <w:rPr>
                <w:rFonts w:ascii="Arial" w:hAnsi="Arial" w:cs="Arial"/>
                <w:sz w:val="18"/>
                <w:szCs w:val="18"/>
              </w:rPr>
              <w:t>) in 2.5 mL single dose units, 20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5A583CC" w14:textId="77777777" w:rsidR="0059042F" w:rsidRPr="008767EB" w:rsidDel="00397000" w:rsidRDefault="0059042F" w:rsidP="005904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767EB">
              <w:rPr>
                <w:rFonts w:ascii="Arial" w:hAnsi="Arial" w:cs="Arial"/>
                <w:sz w:val="18"/>
                <w:szCs w:val="18"/>
              </w:rPr>
              <w:t>Inhalation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9BE0F62" w14:textId="77777777" w:rsidR="0059042F" w:rsidRPr="008767EB" w:rsidDel="00397000" w:rsidRDefault="0059042F" w:rsidP="005904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767EB">
              <w:rPr>
                <w:rFonts w:ascii="Arial" w:hAnsi="Arial" w:cs="Arial"/>
                <w:sz w:val="18"/>
                <w:szCs w:val="18"/>
              </w:rPr>
              <w:t>Ventolin Nebules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B61208E" w14:textId="77777777" w:rsidR="0059042F" w:rsidRPr="008767EB" w:rsidDel="00397000" w:rsidRDefault="0059042F" w:rsidP="0059042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67E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82ACE64" w14:textId="77777777" w:rsidR="0059042F" w:rsidRPr="008767EB" w:rsidDel="00397000" w:rsidRDefault="0059042F" w:rsidP="0059042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67EB">
              <w:rPr>
                <w:rFonts w:ascii="Arial" w:hAnsi="Arial" w:cs="Arial"/>
                <w:sz w:val="18"/>
                <w:szCs w:val="18"/>
              </w:rPr>
              <w:t>3.11</w:t>
            </w:r>
          </w:p>
        </w:tc>
        <w:tc>
          <w:tcPr>
            <w:tcW w:w="1673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D3C8DE6" w14:textId="77777777" w:rsidR="0059042F" w:rsidRPr="008767EB" w:rsidDel="00397000" w:rsidRDefault="0059042F" w:rsidP="0059042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67EB">
              <w:rPr>
                <w:rFonts w:ascii="Arial" w:hAnsi="Arial" w:cs="Arial"/>
                <w:sz w:val="18"/>
                <w:szCs w:val="18"/>
              </w:rPr>
              <w:t>4.66</w:t>
            </w:r>
          </w:p>
        </w:tc>
      </w:tr>
      <w:tr w:rsidR="0059042F" w:rsidRPr="008767EB" w:rsidDel="00397000" w14:paraId="1D323D9C" w14:textId="77777777" w:rsidTr="0059042F">
        <w:trPr>
          <w:trHeight w:val="143"/>
        </w:trPr>
        <w:tc>
          <w:tcPr>
            <w:tcW w:w="1680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9895DCE" w14:textId="77777777" w:rsidR="0059042F" w:rsidRPr="008767EB" w:rsidDel="00397000" w:rsidRDefault="0059042F" w:rsidP="005904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5E09E86" w14:textId="77777777" w:rsidR="0059042F" w:rsidRPr="008767EB" w:rsidDel="00397000" w:rsidRDefault="0059042F" w:rsidP="005904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767EB">
              <w:rPr>
                <w:rFonts w:ascii="Arial" w:hAnsi="Arial" w:cs="Arial"/>
                <w:sz w:val="18"/>
                <w:szCs w:val="18"/>
              </w:rPr>
              <w:t xml:space="preserve">Pressurised inhalation 100 micrograms (as </w:t>
            </w:r>
            <w:proofErr w:type="spellStart"/>
            <w:r w:rsidRPr="008767EB">
              <w:rPr>
                <w:rFonts w:ascii="Arial" w:hAnsi="Arial" w:cs="Arial"/>
                <w:sz w:val="18"/>
                <w:szCs w:val="18"/>
              </w:rPr>
              <w:t>sulfate</w:t>
            </w:r>
            <w:proofErr w:type="spellEnd"/>
            <w:r w:rsidRPr="008767EB">
              <w:rPr>
                <w:rFonts w:ascii="Arial" w:hAnsi="Arial" w:cs="Arial"/>
                <w:sz w:val="18"/>
                <w:szCs w:val="18"/>
              </w:rPr>
              <w:t>) per dose with dose counter, 200 doses (CFC</w:t>
            </w:r>
            <w:r w:rsidRPr="008767EB">
              <w:rPr>
                <w:rFonts w:ascii="Arial" w:hAnsi="Arial" w:cs="Arial"/>
                <w:sz w:val="18"/>
                <w:szCs w:val="18"/>
              </w:rPr>
              <w:noBreakHyphen/>
              <w:t>free formulation)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52E49BB" w14:textId="77777777" w:rsidR="0059042F" w:rsidRPr="008767EB" w:rsidDel="00397000" w:rsidRDefault="0059042F" w:rsidP="005904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767EB">
              <w:rPr>
                <w:rFonts w:ascii="Arial" w:hAnsi="Arial" w:cs="Arial"/>
                <w:sz w:val="18"/>
                <w:szCs w:val="18"/>
              </w:rPr>
              <w:t>Inhalation by mouth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BCF569C" w14:textId="77777777" w:rsidR="0059042F" w:rsidRPr="008767EB" w:rsidDel="00397000" w:rsidRDefault="0059042F" w:rsidP="005904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767EB">
              <w:rPr>
                <w:rFonts w:ascii="Arial" w:hAnsi="Arial" w:cs="Arial"/>
                <w:sz w:val="18"/>
                <w:szCs w:val="18"/>
              </w:rPr>
              <w:t>Asmol</w:t>
            </w:r>
            <w:proofErr w:type="spellEnd"/>
            <w:r w:rsidRPr="008767EB">
              <w:rPr>
                <w:rFonts w:ascii="Arial" w:hAnsi="Arial" w:cs="Arial"/>
                <w:sz w:val="18"/>
                <w:szCs w:val="18"/>
              </w:rPr>
              <w:t xml:space="preserve"> CFC</w:t>
            </w:r>
            <w:r w:rsidRPr="008767EB">
              <w:rPr>
                <w:rFonts w:ascii="Arial" w:hAnsi="Arial" w:cs="Arial"/>
                <w:sz w:val="18"/>
                <w:szCs w:val="18"/>
              </w:rPr>
              <w:noBreakHyphen/>
              <w:t>Free with dose counter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C3A8A0B" w14:textId="77777777" w:rsidR="0059042F" w:rsidRPr="008767EB" w:rsidDel="00397000" w:rsidRDefault="0059042F" w:rsidP="0059042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67E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CCEAD00" w14:textId="77777777" w:rsidR="0059042F" w:rsidRPr="008767EB" w:rsidDel="00397000" w:rsidRDefault="0059042F" w:rsidP="0059042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67EB">
              <w:rPr>
                <w:rFonts w:ascii="Arial" w:hAnsi="Arial" w:cs="Arial"/>
                <w:sz w:val="18"/>
                <w:szCs w:val="18"/>
              </w:rPr>
              <w:t>4.92</w:t>
            </w:r>
          </w:p>
        </w:tc>
        <w:tc>
          <w:tcPr>
            <w:tcW w:w="1673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FCFAD25" w14:textId="082DBB4B" w:rsidR="0059042F" w:rsidRPr="008767EB" w:rsidDel="00397000" w:rsidRDefault="0059042F" w:rsidP="0059042F">
            <w:pPr>
              <w:spacing w:line="240" w:lineRule="auto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767EB">
              <w:rPr>
                <w:rFonts w:ascii="Arial" w:hAnsi="Arial" w:cs="Arial"/>
                <w:sz w:val="18"/>
                <w:szCs w:val="18"/>
              </w:rPr>
              <w:t>5.85</w:t>
            </w:r>
          </w:p>
        </w:tc>
      </w:tr>
      <w:tr w:rsidR="0059042F" w:rsidRPr="008767EB" w:rsidDel="00397000" w14:paraId="32F49B87" w14:textId="77777777" w:rsidTr="0059042F">
        <w:trPr>
          <w:trHeight w:val="143"/>
        </w:trPr>
        <w:tc>
          <w:tcPr>
            <w:tcW w:w="1680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B7242FE" w14:textId="77777777" w:rsidR="0059042F" w:rsidRPr="008767EB" w:rsidDel="00397000" w:rsidRDefault="0059042F" w:rsidP="005904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4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980E263" w14:textId="77777777" w:rsidR="0059042F" w:rsidRPr="008767EB" w:rsidDel="00397000" w:rsidRDefault="0059042F" w:rsidP="005904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767EB">
              <w:rPr>
                <w:rFonts w:ascii="Arial" w:hAnsi="Arial" w:cs="Arial"/>
                <w:sz w:val="18"/>
                <w:szCs w:val="18"/>
              </w:rPr>
              <w:t xml:space="preserve">Pressurised inhalation 100 micrograms (as </w:t>
            </w:r>
            <w:proofErr w:type="spellStart"/>
            <w:r w:rsidRPr="008767EB">
              <w:rPr>
                <w:rFonts w:ascii="Arial" w:hAnsi="Arial" w:cs="Arial"/>
                <w:sz w:val="18"/>
                <w:szCs w:val="18"/>
              </w:rPr>
              <w:t>sulfate</w:t>
            </w:r>
            <w:proofErr w:type="spellEnd"/>
            <w:r w:rsidRPr="008767EB">
              <w:rPr>
                <w:rFonts w:ascii="Arial" w:hAnsi="Arial" w:cs="Arial"/>
                <w:sz w:val="18"/>
                <w:szCs w:val="18"/>
              </w:rPr>
              <w:t>) per dose with dose counter, 200 doses (CFC</w:t>
            </w:r>
            <w:r w:rsidRPr="008767EB">
              <w:rPr>
                <w:rFonts w:ascii="Arial" w:hAnsi="Arial" w:cs="Arial"/>
                <w:sz w:val="18"/>
                <w:szCs w:val="18"/>
              </w:rPr>
              <w:noBreakHyphen/>
              <w:t>free formulation)</w:t>
            </w:r>
          </w:p>
        </w:tc>
        <w:tc>
          <w:tcPr>
            <w:tcW w:w="176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079E12F" w14:textId="77777777" w:rsidR="0059042F" w:rsidRPr="008767EB" w:rsidDel="00397000" w:rsidRDefault="0059042F" w:rsidP="005904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767EB">
              <w:rPr>
                <w:rFonts w:ascii="Arial" w:hAnsi="Arial" w:cs="Arial"/>
                <w:sz w:val="18"/>
                <w:szCs w:val="18"/>
              </w:rPr>
              <w:t>Inhalation by mouth</w:t>
            </w:r>
          </w:p>
        </w:tc>
        <w:tc>
          <w:tcPr>
            <w:tcW w:w="177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EC08D29" w14:textId="77777777" w:rsidR="0059042F" w:rsidRPr="008767EB" w:rsidDel="00397000" w:rsidRDefault="0059042F" w:rsidP="0059042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767EB">
              <w:rPr>
                <w:rFonts w:ascii="Arial" w:hAnsi="Arial" w:cs="Arial"/>
                <w:sz w:val="18"/>
                <w:szCs w:val="18"/>
              </w:rPr>
              <w:t>Ventolin CFC</w:t>
            </w:r>
            <w:r w:rsidRPr="008767EB">
              <w:rPr>
                <w:rFonts w:ascii="Arial" w:hAnsi="Arial" w:cs="Arial"/>
                <w:sz w:val="18"/>
                <w:szCs w:val="18"/>
              </w:rPr>
              <w:noBreakHyphen/>
              <w:t>Free with dose counter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BF42380" w14:textId="77777777" w:rsidR="0059042F" w:rsidRPr="008767EB" w:rsidDel="00397000" w:rsidRDefault="0059042F" w:rsidP="0059042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67E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002DBE3" w14:textId="77777777" w:rsidR="0059042F" w:rsidRPr="008767EB" w:rsidDel="00397000" w:rsidRDefault="0059042F" w:rsidP="0059042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67EB">
              <w:rPr>
                <w:rFonts w:ascii="Arial" w:hAnsi="Arial" w:cs="Arial"/>
                <w:sz w:val="18"/>
                <w:szCs w:val="18"/>
              </w:rPr>
              <w:t>4.92</w:t>
            </w:r>
          </w:p>
        </w:tc>
        <w:tc>
          <w:tcPr>
            <w:tcW w:w="1673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8BA6D01" w14:textId="77777777" w:rsidR="0059042F" w:rsidRPr="008767EB" w:rsidDel="00397000" w:rsidRDefault="0059042F" w:rsidP="0059042F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67EB">
              <w:rPr>
                <w:rFonts w:ascii="Arial" w:hAnsi="Arial" w:cs="Arial"/>
                <w:sz w:val="18"/>
                <w:szCs w:val="18"/>
              </w:rPr>
              <w:t>7.25</w:t>
            </w:r>
          </w:p>
        </w:tc>
      </w:tr>
    </w:tbl>
    <w:p w14:paraId="5543F6E8" w14:textId="01B79D3F" w:rsidR="009953BE" w:rsidRPr="008767EB" w:rsidRDefault="009953BE" w:rsidP="009953BE">
      <w:pPr>
        <w:pStyle w:val="ItemHead"/>
      </w:pPr>
    </w:p>
    <w:bookmarkEnd w:id="10"/>
    <w:bookmarkEnd w:id="11"/>
    <w:bookmarkEnd w:id="12"/>
    <w:bookmarkEnd w:id="13"/>
    <w:bookmarkEnd w:id="14"/>
    <w:p w14:paraId="7B672411" w14:textId="03FED033" w:rsidR="006E5C24" w:rsidRPr="008767EB" w:rsidRDefault="006E5C24" w:rsidP="008313A9">
      <w:pPr>
        <w:pStyle w:val="ItemHead"/>
        <w:numPr>
          <w:ilvl w:val="0"/>
          <w:numId w:val="36"/>
        </w:numPr>
      </w:pPr>
      <w:r w:rsidRPr="008767EB">
        <w:t>Schedule 1- entry for Verapamil</w:t>
      </w:r>
    </w:p>
    <w:p w14:paraId="3EDF9B0F" w14:textId="77777777" w:rsidR="006E5C24" w:rsidRPr="008767EB" w:rsidRDefault="006E5C24" w:rsidP="006E5C24">
      <w:pPr>
        <w:pStyle w:val="Item"/>
      </w:pPr>
    </w:p>
    <w:p w14:paraId="234C6418" w14:textId="77777777" w:rsidR="006E5C24" w:rsidRPr="008767EB" w:rsidRDefault="006E5C24" w:rsidP="006E5C24">
      <w:pPr>
        <w:pStyle w:val="Item"/>
      </w:pPr>
      <w:r w:rsidRPr="008767EB">
        <w:t>Omit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3149"/>
        <w:gridCol w:w="1730"/>
        <w:gridCol w:w="2136"/>
        <w:gridCol w:w="1402"/>
        <w:gridCol w:w="1580"/>
        <w:gridCol w:w="1512"/>
      </w:tblGrid>
      <w:tr w:rsidR="006E5C24" w:rsidRPr="008767EB" w:rsidDel="00397000" w14:paraId="7FD0964D" w14:textId="77777777" w:rsidTr="00B2024D">
        <w:trPr>
          <w:trHeight w:val="143"/>
        </w:trPr>
        <w:tc>
          <w:tcPr>
            <w:tcW w:w="265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4A8B7CC" w14:textId="4D6054CB" w:rsidR="006E5C24" w:rsidRPr="008767EB" w:rsidDel="00397000" w:rsidRDefault="006E5C24" w:rsidP="006E5C2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Verapamil</w:t>
            </w:r>
          </w:p>
        </w:tc>
        <w:tc>
          <w:tcPr>
            <w:tcW w:w="314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79FE71A" w14:textId="6FD39BC4" w:rsidR="006E5C24" w:rsidRPr="008767EB" w:rsidDel="00397000" w:rsidRDefault="006E5C24" w:rsidP="006E5C2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verapamil hydrochloride 80 mg</w:t>
            </w:r>
          </w:p>
        </w:tc>
        <w:tc>
          <w:tcPr>
            <w:tcW w:w="173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C7189B0" w14:textId="6E03AAFA" w:rsidR="006E5C24" w:rsidRPr="008767EB" w:rsidDel="00397000" w:rsidRDefault="006E5C24" w:rsidP="006E5C2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213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ABC1C72" w14:textId="61A6B895" w:rsidR="006E5C24" w:rsidRPr="008767EB" w:rsidDel="00397000" w:rsidRDefault="006E5C24" w:rsidP="006E5C24">
            <w:pPr>
              <w:pStyle w:val="Item"/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Isoptin</w:t>
            </w:r>
            <w:proofErr w:type="spellEnd"/>
          </w:p>
        </w:tc>
        <w:tc>
          <w:tcPr>
            <w:tcW w:w="140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D9C36D3" w14:textId="3C93482B" w:rsidR="006E5C24" w:rsidRPr="008767EB" w:rsidDel="00397000" w:rsidRDefault="006E5C24" w:rsidP="006E5C2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58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CF02EB1" w14:textId="4FAFC2D3" w:rsidR="006E5C24" w:rsidRPr="008767EB" w:rsidDel="00397000" w:rsidRDefault="006E5C24" w:rsidP="006E5C2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6.95</w:t>
            </w:r>
          </w:p>
        </w:tc>
        <w:tc>
          <w:tcPr>
            <w:tcW w:w="151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53C27D2" w14:textId="291671FE" w:rsidR="006E5C24" w:rsidRPr="008767EB" w:rsidDel="00397000" w:rsidRDefault="006E5C24" w:rsidP="006E5C24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10.20</w:t>
            </w:r>
          </w:p>
        </w:tc>
      </w:tr>
      <w:tr w:rsidR="006E5C24" w:rsidRPr="008767EB" w:rsidDel="00397000" w14:paraId="3613A40B" w14:textId="77777777" w:rsidTr="00B2024D">
        <w:trPr>
          <w:trHeight w:val="143"/>
        </w:trPr>
        <w:tc>
          <w:tcPr>
            <w:tcW w:w="265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65562CC" w14:textId="77777777" w:rsidR="006E5C24" w:rsidRPr="008767EB" w:rsidRDefault="006E5C24" w:rsidP="006E5C24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4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4BC1CF3" w14:textId="5D1FF311" w:rsidR="006E5C24" w:rsidRPr="008767EB" w:rsidRDefault="006E5C24" w:rsidP="006E5C24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verapamil hydrochloride 180 mg (sustained release)</w:t>
            </w:r>
          </w:p>
        </w:tc>
        <w:tc>
          <w:tcPr>
            <w:tcW w:w="173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FAF853E" w14:textId="2DBCAC31" w:rsidR="006E5C24" w:rsidRPr="008767EB" w:rsidRDefault="006E5C24" w:rsidP="006E5C24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213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B979C2D" w14:textId="3A26A58C" w:rsidR="006E5C24" w:rsidRPr="008767EB" w:rsidRDefault="006E5C24" w:rsidP="006E5C24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Isoptin</w:t>
            </w:r>
            <w:proofErr w:type="spellEnd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180 SR</w:t>
            </w:r>
          </w:p>
        </w:tc>
        <w:tc>
          <w:tcPr>
            <w:tcW w:w="140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24F3F8B" w14:textId="77A9CC37" w:rsidR="006E5C24" w:rsidRPr="008767EB" w:rsidRDefault="006E5C24" w:rsidP="006E5C24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58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5457F20" w14:textId="480C4A73" w:rsidR="006E5C24" w:rsidRPr="008767EB" w:rsidRDefault="006E5C24" w:rsidP="006E5C24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5.61</w:t>
            </w:r>
          </w:p>
        </w:tc>
        <w:tc>
          <w:tcPr>
            <w:tcW w:w="151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62AE158" w14:textId="1A90E9FB" w:rsidR="006E5C24" w:rsidRPr="008767EB" w:rsidRDefault="006E5C24" w:rsidP="006E5C24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8.86</w:t>
            </w:r>
          </w:p>
        </w:tc>
      </w:tr>
      <w:tr w:rsidR="006E5C24" w:rsidRPr="008767EB" w:rsidDel="00397000" w14:paraId="29B34A5B" w14:textId="77777777" w:rsidTr="00B2024D">
        <w:trPr>
          <w:trHeight w:val="143"/>
        </w:trPr>
        <w:tc>
          <w:tcPr>
            <w:tcW w:w="265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A1C429F" w14:textId="77777777" w:rsidR="006E5C24" w:rsidRPr="008767EB" w:rsidRDefault="006E5C24" w:rsidP="006E5C24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4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9348A88" w14:textId="446D119C" w:rsidR="006E5C24" w:rsidRPr="008767EB" w:rsidRDefault="006E5C24" w:rsidP="006E5C24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verapamil hydrochloride 240 mg (sustained release)</w:t>
            </w:r>
          </w:p>
        </w:tc>
        <w:tc>
          <w:tcPr>
            <w:tcW w:w="173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FB342CD" w14:textId="274955D4" w:rsidR="006E5C24" w:rsidRPr="008767EB" w:rsidRDefault="006E5C24" w:rsidP="006E5C24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213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B165935" w14:textId="436E7CC8" w:rsidR="006E5C24" w:rsidRPr="008767EB" w:rsidRDefault="006E5C24" w:rsidP="006E5C24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Isoptin</w:t>
            </w:r>
            <w:proofErr w:type="spellEnd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SR</w:t>
            </w:r>
          </w:p>
        </w:tc>
        <w:tc>
          <w:tcPr>
            <w:tcW w:w="140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36942EF" w14:textId="00B5EB89" w:rsidR="006E5C24" w:rsidRPr="008767EB" w:rsidRDefault="006E5C24" w:rsidP="006E5C24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58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839AE42" w14:textId="5E19A94E" w:rsidR="006E5C24" w:rsidRPr="008767EB" w:rsidRDefault="006E5C24" w:rsidP="006E5C24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7.48</w:t>
            </w:r>
          </w:p>
        </w:tc>
        <w:tc>
          <w:tcPr>
            <w:tcW w:w="151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DECEE1" w14:textId="1980FA91" w:rsidR="006E5C24" w:rsidRPr="008767EB" w:rsidRDefault="006E5C24" w:rsidP="006E5C24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10.73</w:t>
            </w:r>
          </w:p>
        </w:tc>
      </w:tr>
    </w:tbl>
    <w:p w14:paraId="00230136" w14:textId="77777777" w:rsidR="006E5C24" w:rsidRPr="008767EB" w:rsidRDefault="006E5C24" w:rsidP="006E5C24">
      <w:pPr>
        <w:pStyle w:val="Item"/>
      </w:pPr>
    </w:p>
    <w:p w14:paraId="59F22432" w14:textId="77777777" w:rsidR="006E5C24" w:rsidRPr="008767EB" w:rsidRDefault="006E5C24" w:rsidP="006E5C24">
      <w:pPr>
        <w:pStyle w:val="Item"/>
      </w:pPr>
      <w:r w:rsidRPr="008767EB">
        <w:t>Insert</w:t>
      </w:r>
    </w:p>
    <w:tbl>
      <w:tblPr>
        <w:tblW w:w="1416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3149"/>
        <w:gridCol w:w="1730"/>
        <w:gridCol w:w="2136"/>
        <w:gridCol w:w="1402"/>
        <w:gridCol w:w="1580"/>
        <w:gridCol w:w="1512"/>
      </w:tblGrid>
      <w:tr w:rsidR="006E5C24" w:rsidRPr="008767EB" w:rsidDel="00397000" w14:paraId="7BD476D4" w14:textId="77777777" w:rsidTr="00B2024D">
        <w:trPr>
          <w:trHeight w:val="143"/>
        </w:trPr>
        <w:tc>
          <w:tcPr>
            <w:tcW w:w="265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A2D5A59" w14:textId="77777777" w:rsidR="006E5C24" w:rsidRPr="008767EB" w:rsidDel="00397000" w:rsidRDefault="006E5C24" w:rsidP="00B2024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Verapamil</w:t>
            </w:r>
          </w:p>
        </w:tc>
        <w:tc>
          <w:tcPr>
            <w:tcW w:w="314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8EFC70D" w14:textId="77777777" w:rsidR="006E5C24" w:rsidRPr="008767EB" w:rsidDel="00397000" w:rsidRDefault="006E5C24" w:rsidP="00B2024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verapamil hydrochloride 80 mg</w:t>
            </w:r>
          </w:p>
        </w:tc>
        <w:tc>
          <w:tcPr>
            <w:tcW w:w="173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1B3F278" w14:textId="77777777" w:rsidR="006E5C24" w:rsidRPr="008767EB" w:rsidDel="00397000" w:rsidRDefault="006E5C24" w:rsidP="00B2024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213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F69E101" w14:textId="77777777" w:rsidR="006E5C24" w:rsidRPr="008767EB" w:rsidDel="00397000" w:rsidRDefault="006E5C24" w:rsidP="00B2024D">
            <w:pPr>
              <w:pStyle w:val="Item"/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Isoptin</w:t>
            </w:r>
            <w:proofErr w:type="spellEnd"/>
          </w:p>
        </w:tc>
        <w:tc>
          <w:tcPr>
            <w:tcW w:w="140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BE99D22" w14:textId="77777777" w:rsidR="006E5C24" w:rsidRPr="008767EB" w:rsidDel="00397000" w:rsidRDefault="006E5C24" w:rsidP="00B2024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58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C3DFCEB" w14:textId="006070B8" w:rsidR="006E5C24" w:rsidRPr="008767EB" w:rsidDel="00397000" w:rsidRDefault="008A5E89" w:rsidP="00B2024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6.16</w:t>
            </w:r>
          </w:p>
        </w:tc>
        <w:tc>
          <w:tcPr>
            <w:tcW w:w="151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11C7580" w14:textId="0ED0E10B" w:rsidR="006E5C24" w:rsidRPr="008767EB" w:rsidDel="00397000" w:rsidRDefault="00436CEC" w:rsidP="00B2024D">
            <w:pPr>
              <w:pStyle w:val="Item"/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9.04</w:t>
            </w:r>
          </w:p>
        </w:tc>
      </w:tr>
      <w:tr w:rsidR="006E5C24" w:rsidRPr="008767EB" w14:paraId="6448943A" w14:textId="77777777" w:rsidTr="00B2024D">
        <w:trPr>
          <w:trHeight w:val="143"/>
        </w:trPr>
        <w:tc>
          <w:tcPr>
            <w:tcW w:w="265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0DFA039" w14:textId="77777777" w:rsidR="006E5C24" w:rsidRPr="008767EB" w:rsidRDefault="006E5C24" w:rsidP="00B2024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4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E127244" w14:textId="77777777" w:rsidR="006E5C24" w:rsidRPr="008767EB" w:rsidRDefault="006E5C24" w:rsidP="00B2024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verapamil hydrochloride 180 mg (sustained release)</w:t>
            </w:r>
          </w:p>
        </w:tc>
        <w:tc>
          <w:tcPr>
            <w:tcW w:w="173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4B66016" w14:textId="77777777" w:rsidR="006E5C24" w:rsidRPr="008767EB" w:rsidRDefault="006E5C24" w:rsidP="00B2024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213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3910D79" w14:textId="77777777" w:rsidR="006E5C24" w:rsidRPr="008767EB" w:rsidRDefault="006E5C24" w:rsidP="00B2024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Isoptin</w:t>
            </w:r>
            <w:proofErr w:type="spellEnd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180 SR</w:t>
            </w:r>
          </w:p>
        </w:tc>
        <w:tc>
          <w:tcPr>
            <w:tcW w:w="140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EBEC0DC" w14:textId="77777777" w:rsidR="006E5C24" w:rsidRPr="008767EB" w:rsidRDefault="006E5C24" w:rsidP="00B2024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58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6F992F5" w14:textId="7E561E30" w:rsidR="006E5C24" w:rsidRPr="008767EB" w:rsidRDefault="008A5E89" w:rsidP="00B2024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4.97</w:t>
            </w:r>
          </w:p>
        </w:tc>
        <w:tc>
          <w:tcPr>
            <w:tcW w:w="151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F87B572" w14:textId="48D112AD" w:rsidR="006E5C24" w:rsidRPr="008767EB" w:rsidRDefault="00436CEC" w:rsidP="00B2024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7.86</w:t>
            </w:r>
          </w:p>
        </w:tc>
      </w:tr>
      <w:tr w:rsidR="006E5C24" w14:paraId="6259BCEA" w14:textId="77777777" w:rsidTr="00B2024D">
        <w:trPr>
          <w:trHeight w:val="143"/>
        </w:trPr>
        <w:tc>
          <w:tcPr>
            <w:tcW w:w="2657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F6B6FA7" w14:textId="77777777" w:rsidR="006E5C24" w:rsidRPr="008767EB" w:rsidRDefault="006E5C24" w:rsidP="00B2024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49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A739CD" w14:textId="77777777" w:rsidR="006E5C24" w:rsidRPr="008767EB" w:rsidRDefault="006E5C24" w:rsidP="00B2024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 containing verapamil hydrochloride 240 mg (sustained release)</w:t>
            </w:r>
          </w:p>
        </w:tc>
        <w:tc>
          <w:tcPr>
            <w:tcW w:w="173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561490A" w14:textId="77777777" w:rsidR="006E5C24" w:rsidRPr="008767EB" w:rsidRDefault="006E5C24" w:rsidP="00B2024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Oral</w:t>
            </w:r>
          </w:p>
        </w:tc>
        <w:tc>
          <w:tcPr>
            <w:tcW w:w="2136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03BB6C2" w14:textId="77777777" w:rsidR="006E5C24" w:rsidRPr="008767EB" w:rsidRDefault="006E5C24" w:rsidP="00B2024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Isoptin</w:t>
            </w:r>
            <w:proofErr w:type="spellEnd"/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SR</w:t>
            </w:r>
          </w:p>
        </w:tc>
        <w:tc>
          <w:tcPr>
            <w:tcW w:w="140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DDF1E2D" w14:textId="77777777" w:rsidR="006E5C24" w:rsidRPr="008767EB" w:rsidRDefault="006E5C24" w:rsidP="00B2024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580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39554D4" w14:textId="17C650D7" w:rsidR="006E5C24" w:rsidRPr="008767EB" w:rsidRDefault="00436CEC" w:rsidP="00B2024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6.63</w:t>
            </w:r>
          </w:p>
        </w:tc>
        <w:tc>
          <w:tcPr>
            <w:tcW w:w="1512" w:type="dxa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2E4107F" w14:textId="2E18015A" w:rsidR="006E5C24" w:rsidRPr="008313A9" w:rsidRDefault="00436CEC" w:rsidP="00B2024D">
            <w:pPr>
              <w:pStyle w:val="Item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767EB">
              <w:rPr>
                <w:rFonts w:ascii="Arial" w:hAnsi="Arial" w:cs="Arial"/>
                <w:color w:val="000000" w:themeColor="text1"/>
                <w:sz w:val="18"/>
                <w:szCs w:val="18"/>
              </w:rPr>
              <w:t>9.51</w:t>
            </w:r>
          </w:p>
        </w:tc>
      </w:tr>
    </w:tbl>
    <w:p w14:paraId="1DA79530" w14:textId="77777777" w:rsidR="00C9543A" w:rsidRPr="00C9543A" w:rsidRDefault="00C9543A" w:rsidP="00C9543A">
      <w:pPr>
        <w:pStyle w:val="ItemHead"/>
      </w:pPr>
    </w:p>
    <w:sectPr w:rsidR="00C9543A" w:rsidRPr="00C9543A" w:rsidSect="00C465C8">
      <w:pgSz w:w="16839" w:h="11907" w:orient="landscape"/>
      <w:pgMar w:top="1797" w:right="1673" w:bottom="1560" w:left="1440" w:header="72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43E49" w14:textId="77777777" w:rsidR="0062694B" w:rsidRDefault="0062694B" w:rsidP="0048364F">
      <w:pPr>
        <w:spacing w:line="240" w:lineRule="auto"/>
      </w:pPr>
      <w:r>
        <w:separator/>
      </w:r>
    </w:p>
  </w:endnote>
  <w:endnote w:type="continuationSeparator" w:id="0">
    <w:p w14:paraId="2A5F14CD" w14:textId="77777777" w:rsidR="0062694B" w:rsidRDefault="0062694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506449" w14:paraId="79D9F950" w14:textId="77777777" w:rsidTr="001F6F0D">
      <w:tc>
        <w:tcPr>
          <w:tcW w:w="5000" w:type="pct"/>
        </w:tcPr>
        <w:p w14:paraId="48F854CC" w14:textId="77777777" w:rsidR="00506449" w:rsidRDefault="00506449" w:rsidP="001F6F0D">
          <w:pPr>
            <w:rPr>
              <w:sz w:val="18"/>
            </w:rPr>
          </w:pPr>
        </w:p>
      </w:tc>
    </w:tr>
  </w:tbl>
  <w:p w14:paraId="3A3E5EC9" w14:textId="77777777" w:rsidR="00506449" w:rsidRPr="005F1388" w:rsidRDefault="00506449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506449" w14:paraId="357B8C1A" w14:textId="77777777" w:rsidTr="001F6F0D">
      <w:tc>
        <w:tcPr>
          <w:tcW w:w="5000" w:type="pct"/>
        </w:tcPr>
        <w:p w14:paraId="4073CC90" w14:textId="77777777" w:rsidR="00506449" w:rsidRDefault="00506449" w:rsidP="001F6F0D">
          <w:pPr>
            <w:rPr>
              <w:sz w:val="18"/>
            </w:rPr>
          </w:pPr>
        </w:p>
      </w:tc>
    </w:tr>
  </w:tbl>
  <w:p w14:paraId="5FBA887A" w14:textId="77777777" w:rsidR="00506449" w:rsidRPr="006D3667" w:rsidRDefault="00506449" w:rsidP="001F6F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44AC1" w14:textId="77777777" w:rsidR="00506449" w:rsidRDefault="00506449" w:rsidP="001F6F0D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506449" w14:paraId="3D12857F" w14:textId="77777777" w:rsidTr="001F6F0D">
      <w:tc>
        <w:tcPr>
          <w:tcW w:w="5000" w:type="pct"/>
        </w:tcPr>
        <w:p w14:paraId="1F8499F1" w14:textId="77777777" w:rsidR="00506449" w:rsidRDefault="00506449" w:rsidP="001F6F0D">
          <w:pPr>
            <w:rPr>
              <w:sz w:val="18"/>
            </w:rPr>
          </w:pPr>
        </w:p>
      </w:tc>
    </w:tr>
  </w:tbl>
  <w:p w14:paraId="0A9835E7" w14:textId="77777777" w:rsidR="00506449" w:rsidRPr="00486382" w:rsidRDefault="00506449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668AF" w14:textId="77777777" w:rsidR="00506449" w:rsidRPr="00E33C1C" w:rsidRDefault="00506449" w:rsidP="001F6F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06449" w14:paraId="20B6109E" w14:textId="77777777" w:rsidTr="001F6F0D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68AD9EB" w14:textId="77777777" w:rsidR="00506449" w:rsidRDefault="00506449" w:rsidP="001F6F0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7D6C5C4" w14:textId="0584D8ED" w:rsidR="00506449" w:rsidRDefault="00506449" w:rsidP="001F6F0D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06809">
            <w:rPr>
              <w:b/>
              <w:bCs/>
              <w:i/>
              <w:noProof/>
              <w:sz w:val="18"/>
              <w:lang w:val="en-US"/>
            </w:rPr>
            <w:t>Error! No text of specified style in document.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56DCF4A" w14:textId="77777777" w:rsidR="00506449" w:rsidRDefault="00506449" w:rsidP="001F6F0D">
          <w:pPr>
            <w:spacing w:line="0" w:lineRule="atLeast"/>
            <w:jc w:val="right"/>
            <w:rPr>
              <w:sz w:val="18"/>
            </w:rPr>
          </w:pPr>
        </w:p>
      </w:tc>
    </w:tr>
    <w:tr w:rsidR="00506449" w14:paraId="6919B402" w14:textId="77777777" w:rsidTr="001F6F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3A842DC" w14:textId="77777777" w:rsidR="00506449" w:rsidRDefault="00506449" w:rsidP="001F6F0D">
          <w:pPr>
            <w:jc w:val="right"/>
            <w:rPr>
              <w:sz w:val="18"/>
            </w:rPr>
          </w:pPr>
        </w:p>
      </w:tc>
    </w:tr>
  </w:tbl>
  <w:p w14:paraId="1A1B9283" w14:textId="77777777" w:rsidR="00506449" w:rsidRPr="00ED79B6" w:rsidRDefault="00506449" w:rsidP="001F6F0D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83E23" w14:textId="71462E89" w:rsidR="00506449" w:rsidRPr="00E33C1C" w:rsidRDefault="00506449" w:rsidP="001F6F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06449" w14:paraId="1905F0C8" w14:textId="77777777" w:rsidTr="001F6F0D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C146DED" w14:textId="77777777" w:rsidR="00506449" w:rsidRDefault="00506449" w:rsidP="001F6F0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6C9F330" w14:textId="1E3A75B1" w:rsidR="00506449" w:rsidRPr="001E19BC" w:rsidRDefault="001D69A9" w:rsidP="00085A97">
          <w:pPr>
            <w:spacing w:line="0" w:lineRule="atLeast"/>
            <w:jc w:val="center"/>
            <w:rPr>
              <w:bCs/>
              <w:i/>
              <w:sz w:val="18"/>
            </w:rPr>
          </w:pPr>
          <w:r w:rsidRPr="001E19BC">
            <w:rPr>
              <w:bCs/>
              <w:i/>
              <w:sz w:val="18"/>
            </w:rPr>
            <w:t>National Health (Price and Special Patient Contribution) Amendment Determination 2023 (No. 2)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C836D53" w14:textId="7B01D0AA" w:rsidR="00506449" w:rsidRDefault="00506449" w:rsidP="001F6F0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06449" w14:paraId="6827682F" w14:textId="77777777" w:rsidTr="001F6F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3F2E427" w14:textId="77777777" w:rsidR="00506449" w:rsidRDefault="00506449" w:rsidP="001F6F0D">
          <w:pPr>
            <w:rPr>
              <w:sz w:val="18"/>
            </w:rPr>
          </w:pPr>
        </w:p>
      </w:tc>
    </w:tr>
  </w:tbl>
  <w:p w14:paraId="4AD4BFDF" w14:textId="77777777" w:rsidR="00506449" w:rsidRPr="00ED79B6" w:rsidRDefault="00506449" w:rsidP="001F6F0D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1FDF" w14:textId="77777777" w:rsidR="00506449" w:rsidRPr="00E33C1C" w:rsidRDefault="0050644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06449" w14:paraId="270E1EB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E27A71" w14:textId="77777777" w:rsidR="00506449" w:rsidRDefault="00506449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7FFF03" w14:textId="77777777" w:rsidR="00506449" w:rsidRDefault="00506449" w:rsidP="00EC034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Instrument number PB 97 of 2020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8671E9B" w14:textId="77777777" w:rsidR="00506449" w:rsidRDefault="00506449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506449" w14:paraId="6812BD3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3BD1670" w14:textId="77777777" w:rsidR="00506449" w:rsidRDefault="00506449" w:rsidP="00EE57E8">
          <w:pPr>
            <w:jc w:val="right"/>
            <w:rPr>
              <w:sz w:val="18"/>
            </w:rPr>
          </w:pPr>
        </w:p>
      </w:tc>
    </w:tr>
  </w:tbl>
  <w:p w14:paraId="31F21B2F" w14:textId="77777777" w:rsidR="00506449" w:rsidRPr="00ED79B6" w:rsidRDefault="00506449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4D3E5" w14:textId="10BB48E1" w:rsidR="00506449" w:rsidRPr="00E33C1C" w:rsidRDefault="0050644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  <w:gridCol w:w="709"/>
    </w:tblGrid>
    <w:tr w:rsidR="00506449" w14:paraId="28FD7831" w14:textId="77777777" w:rsidTr="001F6F0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21E43C" w14:textId="77777777" w:rsidR="00506449" w:rsidRDefault="00506449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3DCF4E" w14:textId="2B268430" w:rsidR="00506449" w:rsidRPr="001E19BC" w:rsidRDefault="001D69A9" w:rsidP="00085A97">
          <w:pPr>
            <w:spacing w:line="0" w:lineRule="atLeast"/>
            <w:jc w:val="center"/>
            <w:rPr>
              <w:bCs/>
              <w:sz w:val="18"/>
            </w:rPr>
          </w:pPr>
          <w:r w:rsidRPr="001E19BC">
            <w:rPr>
              <w:bCs/>
              <w:i/>
              <w:sz w:val="18"/>
            </w:rPr>
            <w:t>National Health (Price and Special Patient Contribution) Amendment Determination 2023 (No. 2)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646A068" w14:textId="4BF817AD" w:rsidR="00506449" w:rsidRDefault="00506449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846AAF" w14:textId="77777777" w:rsidR="00506449" w:rsidRPr="00ED79B6" w:rsidRDefault="00506449" w:rsidP="00EE57E8">
          <w:pPr>
            <w:spacing w:line="0" w:lineRule="atLeast"/>
            <w:jc w:val="right"/>
            <w:rPr>
              <w:i/>
              <w:sz w:val="18"/>
            </w:rPr>
          </w:pPr>
        </w:p>
      </w:tc>
    </w:tr>
    <w:tr w:rsidR="00506449" w14:paraId="57F7C797" w14:textId="77777777" w:rsidTr="001F6F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EF8C79E" w14:textId="77777777" w:rsidR="00506449" w:rsidRDefault="00506449" w:rsidP="00EE57E8">
          <w:pPr>
            <w:rPr>
              <w:sz w:val="18"/>
            </w:rPr>
          </w:pPr>
        </w:p>
      </w:tc>
      <w:tc>
        <w:tcPr>
          <w:tcW w:w="709" w:type="dxa"/>
        </w:tcPr>
        <w:p w14:paraId="490ECDBE" w14:textId="77777777" w:rsidR="00506449" w:rsidRDefault="00506449" w:rsidP="00EE57E8">
          <w:pPr>
            <w:rPr>
              <w:sz w:val="18"/>
            </w:rPr>
          </w:pPr>
        </w:p>
      </w:tc>
    </w:tr>
  </w:tbl>
  <w:p w14:paraId="57B0D654" w14:textId="77777777" w:rsidR="00506449" w:rsidRPr="00ED79B6" w:rsidRDefault="00506449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2035C" w14:textId="59315EA4" w:rsidR="00506449" w:rsidRPr="00E33C1C" w:rsidRDefault="0050644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06449" w14:paraId="262F98E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F7B517" w14:textId="77777777" w:rsidR="00506449" w:rsidRDefault="00506449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EB16EF" w14:textId="2B68538E" w:rsidR="00506449" w:rsidRDefault="00506449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06809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6DBB806" w14:textId="77777777" w:rsidR="00506449" w:rsidRDefault="00506449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06449" w14:paraId="2476907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B0A47F1" w14:textId="69EBE6BC" w:rsidR="00506449" w:rsidRDefault="00506449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606809">
            <w:rPr>
              <w:i/>
              <w:noProof/>
              <w:sz w:val="18"/>
            </w:rPr>
            <w:t>C:\Users\karamn\AppData\Roaming\Hewlett-Packard\HP TRIM\Offline Records (A7)\National ~ BENEFITS &amp; ACCESS - Advice\Attachment A - PB 105 of 2022 - section 85B - Determination 1 November 2022.DOCX</w:t>
          </w:r>
          <w:r w:rsidRPr="00ED79B6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767EB">
            <w:rPr>
              <w:i/>
              <w:noProof/>
              <w:sz w:val="18"/>
            </w:rPr>
            <w:t>30/3/2023 4:48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391DE21" w14:textId="77777777" w:rsidR="00506449" w:rsidRPr="00ED79B6" w:rsidRDefault="00506449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766C6" w14:textId="77777777" w:rsidR="0062694B" w:rsidRDefault="0062694B" w:rsidP="0048364F">
      <w:pPr>
        <w:spacing w:line="240" w:lineRule="auto"/>
      </w:pPr>
      <w:r>
        <w:separator/>
      </w:r>
    </w:p>
  </w:footnote>
  <w:footnote w:type="continuationSeparator" w:id="0">
    <w:p w14:paraId="57EB820F" w14:textId="77777777" w:rsidR="0062694B" w:rsidRDefault="0062694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B15F2" w14:textId="77777777" w:rsidR="00506449" w:rsidRPr="005F1388" w:rsidRDefault="0050644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1C7DE" w14:textId="77777777" w:rsidR="00506449" w:rsidRPr="005F1388" w:rsidRDefault="0050644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8BA2" w14:textId="77777777" w:rsidR="00506449" w:rsidRPr="005F1388" w:rsidRDefault="0050644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746E6" w14:textId="77777777" w:rsidR="00506449" w:rsidRPr="00ED79B6" w:rsidRDefault="00506449" w:rsidP="001F6F0D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95230" w14:textId="77777777" w:rsidR="00506449" w:rsidRPr="00ED79B6" w:rsidRDefault="00506449" w:rsidP="001F6F0D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5B8F1" w14:textId="77777777" w:rsidR="00506449" w:rsidRPr="00ED79B6" w:rsidRDefault="0050644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C7817" w14:textId="77777777" w:rsidR="00506449" w:rsidRPr="00A961C4" w:rsidRDefault="00506449" w:rsidP="0048364F">
    <w:pPr>
      <w:rPr>
        <w:b/>
        <w:sz w:val="20"/>
      </w:rPr>
    </w:pPr>
  </w:p>
  <w:p w14:paraId="515800F7" w14:textId="77777777" w:rsidR="00506449" w:rsidRPr="00A961C4" w:rsidRDefault="00506449" w:rsidP="0048364F">
    <w:pPr>
      <w:rPr>
        <w:b/>
        <w:sz w:val="20"/>
      </w:rPr>
    </w:pPr>
  </w:p>
  <w:p w14:paraId="3829F22D" w14:textId="77777777" w:rsidR="00506449" w:rsidRPr="00A961C4" w:rsidRDefault="00506449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A0E70" w14:textId="77777777" w:rsidR="00506449" w:rsidRPr="00A961C4" w:rsidRDefault="00506449" w:rsidP="0048364F">
    <w:pPr>
      <w:jc w:val="right"/>
      <w:rPr>
        <w:sz w:val="20"/>
      </w:rPr>
    </w:pPr>
  </w:p>
  <w:p w14:paraId="2668C737" w14:textId="77777777" w:rsidR="00506449" w:rsidRPr="00A961C4" w:rsidRDefault="00506449" w:rsidP="0048364F">
    <w:pPr>
      <w:jc w:val="right"/>
      <w:rPr>
        <w:b/>
        <w:sz w:val="20"/>
      </w:rPr>
    </w:pPr>
  </w:p>
  <w:p w14:paraId="1CAF4B72" w14:textId="77777777" w:rsidR="00506449" w:rsidRPr="00A961C4" w:rsidRDefault="00506449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553E"/>
    <w:multiLevelType w:val="hybridMultilevel"/>
    <w:tmpl w:val="FEB887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2532"/>
    <w:multiLevelType w:val="hybridMultilevel"/>
    <w:tmpl w:val="FEB887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F71AC"/>
    <w:multiLevelType w:val="hybridMultilevel"/>
    <w:tmpl w:val="5E0685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B16FF"/>
    <w:multiLevelType w:val="hybridMultilevel"/>
    <w:tmpl w:val="782E195E"/>
    <w:lvl w:ilvl="0" w:tplc="76C27816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69D3487"/>
    <w:multiLevelType w:val="hybridMultilevel"/>
    <w:tmpl w:val="8B5E3640"/>
    <w:lvl w:ilvl="0" w:tplc="76C27816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87C0710"/>
    <w:multiLevelType w:val="hybridMultilevel"/>
    <w:tmpl w:val="7E3C4A62"/>
    <w:lvl w:ilvl="0" w:tplc="76C27816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CDC6B3B"/>
    <w:multiLevelType w:val="hybridMultilevel"/>
    <w:tmpl w:val="084E1CD8"/>
    <w:lvl w:ilvl="0" w:tplc="A082117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37AFB"/>
    <w:multiLevelType w:val="hybridMultilevel"/>
    <w:tmpl w:val="24A89F4A"/>
    <w:lvl w:ilvl="0" w:tplc="6220C3EE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55865CF"/>
    <w:multiLevelType w:val="hybridMultilevel"/>
    <w:tmpl w:val="4F8285F0"/>
    <w:lvl w:ilvl="0" w:tplc="A082117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64D60"/>
    <w:multiLevelType w:val="hybridMultilevel"/>
    <w:tmpl w:val="7F9E47A6"/>
    <w:lvl w:ilvl="0" w:tplc="A082117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71942"/>
    <w:multiLevelType w:val="hybridMultilevel"/>
    <w:tmpl w:val="8B5E3640"/>
    <w:lvl w:ilvl="0" w:tplc="76C27816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7B1640F"/>
    <w:multiLevelType w:val="hybridMultilevel"/>
    <w:tmpl w:val="24A89F4A"/>
    <w:lvl w:ilvl="0" w:tplc="6220C3EE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8F57DAF"/>
    <w:multiLevelType w:val="hybridMultilevel"/>
    <w:tmpl w:val="8B5E3640"/>
    <w:lvl w:ilvl="0" w:tplc="76C27816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AFF20DD"/>
    <w:multiLevelType w:val="hybridMultilevel"/>
    <w:tmpl w:val="9FB8C61C"/>
    <w:lvl w:ilvl="0" w:tplc="A082117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125A9"/>
    <w:multiLevelType w:val="hybridMultilevel"/>
    <w:tmpl w:val="07F80C76"/>
    <w:lvl w:ilvl="0" w:tplc="BFB61A0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25000"/>
    <w:multiLevelType w:val="hybridMultilevel"/>
    <w:tmpl w:val="8B5E3640"/>
    <w:lvl w:ilvl="0" w:tplc="76C27816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197290F"/>
    <w:multiLevelType w:val="hybridMultilevel"/>
    <w:tmpl w:val="8B5E3640"/>
    <w:lvl w:ilvl="0" w:tplc="76C27816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5F70DE4"/>
    <w:multiLevelType w:val="hybridMultilevel"/>
    <w:tmpl w:val="2F9AA5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A5D02"/>
    <w:multiLevelType w:val="hybridMultilevel"/>
    <w:tmpl w:val="FEB887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D0E6FB1"/>
    <w:multiLevelType w:val="hybridMultilevel"/>
    <w:tmpl w:val="400EEE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57020"/>
    <w:multiLevelType w:val="hybridMultilevel"/>
    <w:tmpl w:val="FEB887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9076F"/>
    <w:multiLevelType w:val="hybridMultilevel"/>
    <w:tmpl w:val="8B5E3640"/>
    <w:lvl w:ilvl="0" w:tplc="76C27816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FF67FFA"/>
    <w:multiLevelType w:val="hybridMultilevel"/>
    <w:tmpl w:val="00DC2F64"/>
    <w:lvl w:ilvl="0" w:tplc="A082117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541C52"/>
    <w:multiLevelType w:val="hybridMultilevel"/>
    <w:tmpl w:val="79BEFCEC"/>
    <w:lvl w:ilvl="0" w:tplc="A082117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ED7780"/>
    <w:multiLevelType w:val="hybridMultilevel"/>
    <w:tmpl w:val="A32C5BD0"/>
    <w:lvl w:ilvl="0" w:tplc="A082117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CE6A76"/>
    <w:multiLevelType w:val="hybridMultilevel"/>
    <w:tmpl w:val="3F842D2A"/>
    <w:lvl w:ilvl="0" w:tplc="F1141ED6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7B076A5"/>
    <w:multiLevelType w:val="hybridMultilevel"/>
    <w:tmpl w:val="708C1072"/>
    <w:lvl w:ilvl="0" w:tplc="98F8F6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C452BF"/>
    <w:multiLevelType w:val="hybridMultilevel"/>
    <w:tmpl w:val="C6146B82"/>
    <w:lvl w:ilvl="0" w:tplc="5AC23048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b w:val="0"/>
        <w:i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E7A55C7"/>
    <w:multiLevelType w:val="hybridMultilevel"/>
    <w:tmpl w:val="5FE6565E"/>
    <w:lvl w:ilvl="0" w:tplc="A082117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169E9"/>
    <w:multiLevelType w:val="hybridMultilevel"/>
    <w:tmpl w:val="F76A65B4"/>
    <w:lvl w:ilvl="0" w:tplc="A082117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9F4987"/>
    <w:multiLevelType w:val="hybridMultilevel"/>
    <w:tmpl w:val="24A89F4A"/>
    <w:lvl w:ilvl="0" w:tplc="6220C3EE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3D670ED"/>
    <w:multiLevelType w:val="hybridMultilevel"/>
    <w:tmpl w:val="FA42810A"/>
    <w:lvl w:ilvl="0" w:tplc="A082117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962C77"/>
    <w:multiLevelType w:val="hybridMultilevel"/>
    <w:tmpl w:val="62B433C2"/>
    <w:lvl w:ilvl="0" w:tplc="A082117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BC310B"/>
    <w:multiLevelType w:val="hybridMultilevel"/>
    <w:tmpl w:val="FA42810A"/>
    <w:lvl w:ilvl="0" w:tplc="A082117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CB5B88"/>
    <w:multiLevelType w:val="hybridMultilevel"/>
    <w:tmpl w:val="696E34E2"/>
    <w:lvl w:ilvl="0" w:tplc="C5B2D93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41128"/>
    <w:multiLevelType w:val="hybridMultilevel"/>
    <w:tmpl w:val="8B5E3640"/>
    <w:lvl w:ilvl="0" w:tplc="76C27816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5D432D5A"/>
    <w:multiLevelType w:val="hybridMultilevel"/>
    <w:tmpl w:val="AA609B08"/>
    <w:lvl w:ilvl="0" w:tplc="F9B2AA3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9B1ABD"/>
    <w:multiLevelType w:val="hybridMultilevel"/>
    <w:tmpl w:val="4DC25C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990818"/>
    <w:multiLevelType w:val="hybridMultilevel"/>
    <w:tmpl w:val="D71E272E"/>
    <w:lvl w:ilvl="0" w:tplc="2B0847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111E46"/>
    <w:multiLevelType w:val="hybridMultilevel"/>
    <w:tmpl w:val="EA706E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CA56E4"/>
    <w:multiLevelType w:val="hybridMultilevel"/>
    <w:tmpl w:val="3F842D2A"/>
    <w:lvl w:ilvl="0" w:tplc="F1141ED6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68111C41"/>
    <w:multiLevelType w:val="hybridMultilevel"/>
    <w:tmpl w:val="A106EB98"/>
    <w:lvl w:ilvl="0" w:tplc="A082117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9F076B"/>
    <w:multiLevelType w:val="hybridMultilevel"/>
    <w:tmpl w:val="BC4E9622"/>
    <w:lvl w:ilvl="0" w:tplc="A082117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D278CD"/>
    <w:multiLevelType w:val="hybridMultilevel"/>
    <w:tmpl w:val="AA609B08"/>
    <w:lvl w:ilvl="0" w:tplc="F9B2AA3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D44ADC"/>
    <w:multiLevelType w:val="hybridMultilevel"/>
    <w:tmpl w:val="E6805E50"/>
    <w:lvl w:ilvl="0" w:tplc="A082117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61491D"/>
    <w:multiLevelType w:val="hybridMultilevel"/>
    <w:tmpl w:val="AA609B08"/>
    <w:lvl w:ilvl="0" w:tplc="F9B2AA3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AD6387"/>
    <w:multiLevelType w:val="hybridMultilevel"/>
    <w:tmpl w:val="8B5E3640"/>
    <w:lvl w:ilvl="0" w:tplc="76C27816">
      <w:start w:val="1"/>
      <w:numFmt w:val="lowerLetter"/>
      <w:lvlText w:val="(%1)"/>
      <w:lvlJc w:val="left"/>
      <w:pPr>
        <w:ind w:left="1287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7E4200B8"/>
    <w:multiLevelType w:val="hybridMultilevel"/>
    <w:tmpl w:val="AA609B08"/>
    <w:lvl w:ilvl="0" w:tplc="F9B2AA3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32"/>
  </w:num>
  <w:num w:numId="5">
    <w:abstractNumId w:val="28"/>
  </w:num>
  <w:num w:numId="6">
    <w:abstractNumId w:val="18"/>
  </w:num>
  <w:num w:numId="7">
    <w:abstractNumId w:val="4"/>
  </w:num>
  <w:num w:numId="8">
    <w:abstractNumId w:val="17"/>
  </w:num>
  <w:num w:numId="9">
    <w:abstractNumId w:val="37"/>
  </w:num>
  <w:num w:numId="10">
    <w:abstractNumId w:val="29"/>
  </w:num>
  <w:num w:numId="11">
    <w:abstractNumId w:val="48"/>
  </w:num>
  <w:num w:numId="12">
    <w:abstractNumId w:val="13"/>
  </w:num>
  <w:num w:numId="13">
    <w:abstractNumId w:val="23"/>
  </w:num>
  <w:num w:numId="14">
    <w:abstractNumId w:val="16"/>
  </w:num>
  <w:num w:numId="15">
    <w:abstractNumId w:val="11"/>
  </w:num>
  <w:num w:numId="16">
    <w:abstractNumId w:val="5"/>
  </w:num>
  <w:num w:numId="17">
    <w:abstractNumId w:val="40"/>
  </w:num>
  <w:num w:numId="18">
    <w:abstractNumId w:val="21"/>
  </w:num>
  <w:num w:numId="19">
    <w:abstractNumId w:val="36"/>
  </w:num>
  <w:num w:numId="20">
    <w:abstractNumId w:val="1"/>
  </w:num>
  <w:num w:numId="21">
    <w:abstractNumId w:val="15"/>
  </w:num>
  <w:num w:numId="22">
    <w:abstractNumId w:val="47"/>
  </w:num>
  <w:num w:numId="23">
    <w:abstractNumId w:val="45"/>
  </w:num>
  <w:num w:numId="24">
    <w:abstractNumId w:val="38"/>
  </w:num>
  <w:num w:numId="25">
    <w:abstractNumId w:val="49"/>
  </w:num>
  <w:num w:numId="26">
    <w:abstractNumId w:val="8"/>
  </w:num>
  <w:num w:numId="27">
    <w:abstractNumId w:val="12"/>
  </w:num>
  <w:num w:numId="28">
    <w:abstractNumId w:val="42"/>
  </w:num>
  <w:num w:numId="29">
    <w:abstractNumId w:val="27"/>
  </w:num>
  <w:num w:numId="30">
    <w:abstractNumId w:val="2"/>
  </w:num>
  <w:num w:numId="31">
    <w:abstractNumId w:val="39"/>
  </w:num>
  <w:num w:numId="32">
    <w:abstractNumId w:val="41"/>
  </w:num>
  <w:num w:numId="33">
    <w:abstractNumId w:val="0"/>
  </w:num>
  <w:num w:numId="34">
    <w:abstractNumId w:val="19"/>
  </w:num>
  <w:num w:numId="35">
    <w:abstractNumId w:val="22"/>
  </w:num>
  <w:num w:numId="36">
    <w:abstractNumId w:val="14"/>
  </w:num>
  <w:num w:numId="37">
    <w:abstractNumId w:val="35"/>
  </w:num>
  <w:num w:numId="38">
    <w:abstractNumId w:val="33"/>
  </w:num>
  <w:num w:numId="39">
    <w:abstractNumId w:val="46"/>
  </w:num>
  <w:num w:numId="40">
    <w:abstractNumId w:val="7"/>
  </w:num>
  <w:num w:numId="41">
    <w:abstractNumId w:val="10"/>
  </w:num>
  <w:num w:numId="42">
    <w:abstractNumId w:val="34"/>
  </w:num>
  <w:num w:numId="43">
    <w:abstractNumId w:val="31"/>
  </w:num>
  <w:num w:numId="44">
    <w:abstractNumId w:val="43"/>
  </w:num>
  <w:num w:numId="45">
    <w:abstractNumId w:val="44"/>
  </w:num>
  <w:num w:numId="46">
    <w:abstractNumId w:val="25"/>
  </w:num>
  <w:num w:numId="47">
    <w:abstractNumId w:val="9"/>
  </w:num>
  <w:num w:numId="48">
    <w:abstractNumId w:val="24"/>
  </w:num>
  <w:num w:numId="49">
    <w:abstractNumId w:val="26"/>
  </w:num>
  <w:num w:numId="50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C78"/>
    <w:rsid w:val="00000263"/>
    <w:rsid w:val="000008D5"/>
    <w:rsid w:val="00002AFE"/>
    <w:rsid w:val="00002BCC"/>
    <w:rsid w:val="00004354"/>
    <w:rsid w:val="000113BC"/>
    <w:rsid w:val="000136AF"/>
    <w:rsid w:val="00031AB5"/>
    <w:rsid w:val="00034C41"/>
    <w:rsid w:val="0004044E"/>
    <w:rsid w:val="00046409"/>
    <w:rsid w:val="00047D19"/>
    <w:rsid w:val="0005120E"/>
    <w:rsid w:val="00054577"/>
    <w:rsid w:val="00055A38"/>
    <w:rsid w:val="000614BF"/>
    <w:rsid w:val="000634E9"/>
    <w:rsid w:val="00070CF0"/>
    <w:rsid w:val="0007169C"/>
    <w:rsid w:val="0007478B"/>
    <w:rsid w:val="00077593"/>
    <w:rsid w:val="00083F48"/>
    <w:rsid w:val="00085A97"/>
    <w:rsid w:val="00095C7A"/>
    <w:rsid w:val="000A0BFC"/>
    <w:rsid w:val="000A2E80"/>
    <w:rsid w:val="000A479A"/>
    <w:rsid w:val="000A7DF9"/>
    <w:rsid w:val="000B7ABB"/>
    <w:rsid w:val="000C4105"/>
    <w:rsid w:val="000D05EF"/>
    <w:rsid w:val="000D3FB9"/>
    <w:rsid w:val="000D42CF"/>
    <w:rsid w:val="000D5485"/>
    <w:rsid w:val="000D68B3"/>
    <w:rsid w:val="000E2423"/>
    <w:rsid w:val="000E42CE"/>
    <w:rsid w:val="000E598E"/>
    <w:rsid w:val="000E5A3D"/>
    <w:rsid w:val="000F0ADA"/>
    <w:rsid w:val="000F21C1"/>
    <w:rsid w:val="00103969"/>
    <w:rsid w:val="0010745C"/>
    <w:rsid w:val="001122FF"/>
    <w:rsid w:val="001176B8"/>
    <w:rsid w:val="001203B7"/>
    <w:rsid w:val="00133E4B"/>
    <w:rsid w:val="00134BDC"/>
    <w:rsid w:val="001413A4"/>
    <w:rsid w:val="001466CE"/>
    <w:rsid w:val="001537F8"/>
    <w:rsid w:val="00154BFD"/>
    <w:rsid w:val="00160BD7"/>
    <w:rsid w:val="001643C9"/>
    <w:rsid w:val="00165568"/>
    <w:rsid w:val="001655C5"/>
    <w:rsid w:val="00166082"/>
    <w:rsid w:val="00166C2F"/>
    <w:rsid w:val="001716C9"/>
    <w:rsid w:val="00184261"/>
    <w:rsid w:val="00184BB4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C738F"/>
    <w:rsid w:val="001D69A9"/>
    <w:rsid w:val="001E0A8D"/>
    <w:rsid w:val="001E19BC"/>
    <w:rsid w:val="001E3590"/>
    <w:rsid w:val="001E542C"/>
    <w:rsid w:val="001E7407"/>
    <w:rsid w:val="001F068C"/>
    <w:rsid w:val="001F1A46"/>
    <w:rsid w:val="001F6CBB"/>
    <w:rsid w:val="001F6F0D"/>
    <w:rsid w:val="001F710B"/>
    <w:rsid w:val="0020159E"/>
    <w:rsid w:val="00201D27"/>
    <w:rsid w:val="002043DD"/>
    <w:rsid w:val="002069B1"/>
    <w:rsid w:val="0021153A"/>
    <w:rsid w:val="00213140"/>
    <w:rsid w:val="002164A4"/>
    <w:rsid w:val="0022147B"/>
    <w:rsid w:val="00221C7E"/>
    <w:rsid w:val="002245A6"/>
    <w:rsid w:val="00224DBA"/>
    <w:rsid w:val="00225809"/>
    <w:rsid w:val="002271C1"/>
    <w:rsid w:val="002302EA"/>
    <w:rsid w:val="00234AF0"/>
    <w:rsid w:val="00236622"/>
    <w:rsid w:val="00237614"/>
    <w:rsid w:val="002376CF"/>
    <w:rsid w:val="00240749"/>
    <w:rsid w:val="00240CC4"/>
    <w:rsid w:val="00242883"/>
    <w:rsid w:val="002468D7"/>
    <w:rsid w:val="00247E97"/>
    <w:rsid w:val="002510A2"/>
    <w:rsid w:val="00253C32"/>
    <w:rsid w:val="00256C81"/>
    <w:rsid w:val="00262243"/>
    <w:rsid w:val="00263832"/>
    <w:rsid w:val="002776DE"/>
    <w:rsid w:val="0028543C"/>
    <w:rsid w:val="00285CDD"/>
    <w:rsid w:val="00291167"/>
    <w:rsid w:val="00293A31"/>
    <w:rsid w:val="0029489E"/>
    <w:rsid w:val="00296A97"/>
    <w:rsid w:val="00297ECB"/>
    <w:rsid w:val="002A3922"/>
    <w:rsid w:val="002C152A"/>
    <w:rsid w:val="002C456C"/>
    <w:rsid w:val="002D043A"/>
    <w:rsid w:val="002D2078"/>
    <w:rsid w:val="002D69B7"/>
    <w:rsid w:val="002E6D0A"/>
    <w:rsid w:val="002F1BD4"/>
    <w:rsid w:val="002F7F43"/>
    <w:rsid w:val="00301C59"/>
    <w:rsid w:val="00303ACC"/>
    <w:rsid w:val="00305383"/>
    <w:rsid w:val="0031713F"/>
    <w:rsid w:val="003222D1"/>
    <w:rsid w:val="00324A74"/>
    <w:rsid w:val="0032750F"/>
    <w:rsid w:val="00334A25"/>
    <w:rsid w:val="00335E08"/>
    <w:rsid w:val="00337697"/>
    <w:rsid w:val="003415D3"/>
    <w:rsid w:val="00342601"/>
    <w:rsid w:val="00343C2A"/>
    <w:rsid w:val="003442F6"/>
    <w:rsid w:val="003456E1"/>
    <w:rsid w:val="00346335"/>
    <w:rsid w:val="00352B0F"/>
    <w:rsid w:val="003561B0"/>
    <w:rsid w:val="00356688"/>
    <w:rsid w:val="00363DBF"/>
    <w:rsid w:val="00374467"/>
    <w:rsid w:val="00376317"/>
    <w:rsid w:val="00376415"/>
    <w:rsid w:val="0039061F"/>
    <w:rsid w:val="00394BD0"/>
    <w:rsid w:val="003977FB"/>
    <w:rsid w:val="00397893"/>
    <w:rsid w:val="003A15AC"/>
    <w:rsid w:val="003A41B3"/>
    <w:rsid w:val="003B0627"/>
    <w:rsid w:val="003B6B97"/>
    <w:rsid w:val="003C4341"/>
    <w:rsid w:val="003C57D4"/>
    <w:rsid w:val="003C5F2B"/>
    <w:rsid w:val="003C7D35"/>
    <w:rsid w:val="003D0BFE"/>
    <w:rsid w:val="003D5700"/>
    <w:rsid w:val="003D5C26"/>
    <w:rsid w:val="003E048B"/>
    <w:rsid w:val="003E0C69"/>
    <w:rsid w:val="003E43C5"/>
    <w:rsid w:val="003E7F19"/>
    <w:rsid w:val="003F6F52"/>
    <w:rsid w:val="004022CA"/>
    <w:rsid w:val="00405994"/>
    <w:rsid w:val="004116CD"/>
    <w:rsid w:val="00414ADE"/>
    <w:rsid w:val="004227DF"/>
    <w:rsid w:val="00423883"/>
    <w:rsid w:val="00424206"/>
    <w:rsid w:val="00424C77"/>
    <w:rsid w:val="00424CA9"/>
    <w:rsid w:val="004257BB"/>
    <w:rsid w:val="00436CEC"/>
    <w:rsid w:val="0044291A"/>
    <w:rsid w:val="004444DC"/>
    <w:rsid w:val="00451893"/>
    <w:rsid w:val="004521F8"/>
    <w:rsid w:val="00452642"/>
    <w:rsid w:val="00456E16"/>
    <w:rsid w:val="004600B0"/>
    <w:rsid w:val="00460499"/>
    <w:rsid w:val="00460FBA"/>
    <w:rsid w:val="004617C2"/>
    <w:rsid w:val="0046185C"/>
    <w:rsid w:val="00461B25"/>
    <w:rsid w:val="00465C78"/>
    <w:rsid w:val="004712F1"/>
    <w:rsid w:val="00474835"/>
    <w:rsid w:val="004819C7"/>
    <w:rsid w:val="0048364F"/>
    <w:rsid w:val="004877FC"/>
    <w:rsid w:val="00487A8F"/>
    <w:rsid w:val="00490D6C"/>
    <w:rsid w:val="00490F2E"/>
    <w:rsid w:val="0049423F"/>
    <w:rsid w:val="00496F97"/>
    <w:rsid w:val="004A4235"/>
    <w:rsid w:val="004A53EA"/>
    <w:rsid w:val="004A5CFD"/>
    <w:rsid w:val="004A614A"/>
    <w:rsid w:val="004B35E7"/>
    <w:rsid w:val="004B5417"/>
    <w:rsid w:val="004B5647"/>
    <w:rsid w:val="004C068C"/>
    <w:rsid w:val="004C319D"/>
    <w:rsid w:val="004C4A86"/>
    <w:rsid w:val="004D2BFD"/>
    <w:rsid w:val="004D333C"/>
    <w:rsid w:val="004E192A"/>
    <w:rsid w:val="004E22A5"/>
    <w:rsid w:val="004F1FAC"/>
    <w:rsid w:val="004F43BF"/>
    <w:rsid w:val="004F5A23"/>
    <w:rsid w:val="004F676E"/>
    <w:rsid w:val="004F71C0"/>
    <w:rsid w:val="004F75A4"/>
    <w:rsid w:val="005044B0"/>
    <w:rsid w:val="00506449"/>
    <w:rsid w:val="00515B27"/>
    <w:rsid w:val="00516B8D"/>
    <w:rsid w:val="00517BF0"/>
    <w:rsid w:val="0052756C"/>
    <w:rsid w:val="00530230"/>
    <w:rsid w:val="00530CC9"/>
    <w:rsid w:val="00531B46"/>
    <w:rsid w:val="005320D8"/>
    <w:rsid w:val="00532AA8"/>
    <w:rsid w:val="00537FBC"/>
    <w:rsid w:val="00541D73"/>
    <w:rsid w:val="00543469"/>
    <w:rsid w:val="005450B1"/>
    <w:rsid w:val="00546FA3"/>
    <w:rsid w:val="00557C7A"/>
    <w:rsid w:val="00562A58"/>
    <w:rsid w:val="0056541A"/>
    <w:rsid w:val="00581211"/>
    <w:rsid w:val="00583967"/>
    <w:rsid w:val="00584811"/>
    <w:rsid w:val="00586EC4"/>
    <w:rsid w:val="00587C74"/>
    <w:rsid w:val="0059042F"/>
    <w:rsid w:val="0059166B"/>
    <w:rsid w:val="00591E77"/>
    <w:rsid w:val="00593AA6"/>
    <w:rsid w:val="00594161"/>
    <w:rsid w:val="00594749"/>
    <w:rsid w:val="00594956"/>
    <w:rsid w:val="005960B4"/>
    <w:rsid w:val="00597A77"/>
    <w:rsid w:val="005B1555"/>
    <w:rsid w:val="005B1816"/>
    <w:rsid w:val="005B4067"/>
    <w:rsid w:val="005C39AB"/>
    <w:rsid w:val="005C3F41"/>
    <w:rsid w:val="005C4901"/>
    <w:rsid w:val="005C4E72"/>
    <w:rsid w:val="005C4EF0"/>
    <w:rsid w:val="005C54E3"/>
    <w:rsid w:val="005D4109"/>
    <w:rsid w:val="005D5EA1"/>
    <w:rsid w:val="005D7251"/>
    <w:rsid w:val="005E098C"/>
    <w:rsid w:val="005E1F8D"/>
    <w:rsid w:val="005E270A"/>
    <w:rsid w:val="005E317F"/>
    <w:rsid w:val="005E41E0"/>
    <w:rsid w:val="005E5C62"/>
    <w:rsid w:val="005E61D3"/>
    <w:rsid w:val="005F4B08"/>
    <w:rsid w:val="00600219"/>
    <w:rsid w:val="006048AD"/>
    <w:rsid w:val="006065DA"/>
    <w:rsid w:val="00606809"/>
    <w:rsid w:val="00606AA4"/>
    <w:rsid w:val="0061446F"/>
    <w:rsid w:val="00620D61"/>
    <w:rsid w:val="00625FF7"/>
    <w:rsid w:val="00626155"/>
    <w:rsid w:val="006265F1"/>
    <w:rsid w:val="0062694B"/>
    <w:rsid w:val="00640402"/>
    <w:rsid w:val="006406FC"/>
    <w:rsid w:val="006407AC"/>
    <w:rsid w:val="00640F78"/>
    <w:rsid w:val="0064474D"/>
    <w:rsid w:val="00650184"/>
    <w:rsid w:val="00650863"/>
    <w:rsid w:val="0065370E"/>
    <w:rsid w:val="00655D6A"/>
    <w:rsid w:val="00656DE9"/>
    <w:rsid w:val="00665ED9"/>
    <w:rsid w:val="00666402"/>
    <w:rsid w:val="00672876"/>
    <w:rsid w:val="00677CC2"/>
    <w:rsid w:val="00681222"/>
    <w:rsid w:val="006816B2"/>
    <w:rsid w:val="00685072"/>
    <w:rsid w:val="00685BD0"/>
    <w:rsid w:val="00685F42"/>
    <w:rsid w:val="00691E2F"/>
    <w:rsid w:val="0069207B"/>
    <w:rsid w:val="006A304E"/>
    <w:rsid w:val="006A422E"/>
    <w:rsid w:val="006B7006"/>
    <w:rsid w:val="006C484F"/>
    <w:rsid w:val="006C6802"/>
    <w:rsid w:val="006C7F8C"/>
    <w:rsid w:val="006D3495"/>
    <w:rsid w:val="006D63BD"/>
    <w:rsid w:val="006D7AB9"/>
    <w:rsid w:val="006E2125"/>
    <w:rsid w:val="006E5C24"/>
    <w:rsid w:val="00700B2C"/>
    <w:rsid w:val="00703822"/>
    <w:rsid w:val="00705044"/>
    <w:rsid w:val="00705AA3"/>
    <w:rsid w:val="0070682F"/>
    <w:rsid w:val="00707582"/>
    <w:rsid w:val="007109D7"/>
    <w:rsid w:val="00713084"/>
    <w:rsid w:val="007172CB"/>
    <w:rsid w:val="00717463"/>
    <w:rsid w:val="00720FC2"/>
    <w:rsid w:val="00722E89"/>
    <w:rsid w:val="007307F4"/>
    <w:rsid w:val="00730C90"/>
    <w:rsid w:val="00731E00"/>
    <w:rsid w:val="007339C7"/>
    <w:rsid w:val="007369C2"/>
    <w:rsid w:val="00742CA3"/>
    <w:rsid w:val="007440B7"/>
    <w:rsid w:val="00744393"/>
    <w:rsid w:val="00747993"/>
    <w:rsid w:val="007634AD"/>
    <w:rsid w:val="00763BE9"/>
    <w:rsid w:val="00767D8F"/>
    <w:rsid w:val="007715C9"/>
    <w:rsid w:val="00772534"/>
    <w:rsid w:val="00774EDD"/>
    <w:rsid w:val="00775269"/>
    <w:rsid w:val="007757EC"/>
    <w:rsid w:val="007817B4"/>
    <w:rsid w:val="00782612"/>
    <w:rsid w:val="00786EB7"/>
    <w:rsid w:val="0079336D"/>
    <w:rsid w:val="00793F0B"/>
    <w:rsid w:val="007A4934"/>
    <w:rsid w:val="007A5255"/>
    <w:rsid w:val="007A6863"/>
    <w:rsid w:val="007B190A"/>
    <w:rsid w:val="007B4361"/>
    <w:rsid w:val="007C1087"/>
    <w:rsid w:val="007C2232"/>
    <w:rsid w:val="007C78B4"/>
    <w:rsid w:val="007D4727"/>
    <w:rsid w:val="007E135A"/>
    <w:rsid w:val="007E1D7E"/>
    <w:rsid w:val="007E32B6"/>
    <w:rsid w:val="007E486B"/>
    <w:rsid w:val="007E7D4A"/>
    <w:rsid w:val="007F00A1"/>
    <w:rsid w:val="007F48ED"/>
    <w:rsid w:val="007F5E3F"/>
    <w:rsid w:val="007F7F80"/>
    <w:rsid w:val="0080329E"/>
    <w:rsid w:val="008037E7"/>
    <w:rsid w:val="00806C50"/>
    <w:rsid w:val="00812F45"/>
    <w:rsid w:val="008154D9"/>
    <w:rsid w:val="008203CA"/>
    <w:rsid w:val="00827209"/>
    <w:rsid w:val="008313A9"/>
    <w:rsid w:val="00832DAC"/>
    <w:rsid w:val="00836FE9"/>
    <w:rsid w:val="00837798"/>
    <w:rsid w:val="00837E14"/>
    <w:rsid w:val="0084172C"/>
    <w:rsid w:val="0085175E"/>
    <w:rsid w:val="00856A31"/>
    <w:rsid w:val="00861952"/>
    <w:rsid w:val="00861AFB"/>
    <w:rsid w:val="0086504D"/>
    <w:rsid w:val="0087401B"/>
    <w:rsid w:val="008754D0"/>
    <w:rsid w:val="008767EB"/>
    <w:rsid w:val="00877C69"/>
    <w:rsid w:val="00877D48"/>
    <w:rsid w:val="00881762"/>
    <w:rsid w:val="00881B0D"/>
    <w:rsid w:val="0088345B"/>
    <w:rsid w:val="00896DE2"/>
    <w:rsid w:val="008A073F"/>
    <w:rsid w:val="008A16A5"/>
    <w:rsid w:val="008A22D6"/>
    <w:rsid w:val="008A5C57"/>
    <w:rsid w:val="008A5E89"/>
    <w:rsid w:val="008B6C23"/>
    <w:rsid w:val="008C0629"/>
    <w:rsid w:val="008D0EE0"/>
    <w:rsid w:val="008D2177"/>
    <w:rsid w:val="008D7A27"/>
    <w:rsid w:val="008E1A6D"/>
    <w:rsid w:val="008E4702"/>
    <w:rsid w:val="008E4772"/>
    <w:rsid w:val="008E69AA"/>
    <w:rsid w:val="008F4F1C"/>
    <w:rsid w:val="008F761F"/>
    <w:rsid w:val="00900745"/>
    <w:rsid w:val="00906300"/>
    <w:rsid w:val="009069AD"/>
    <w:rsid w:val="00907C6F"/>
    <w:rsid w:val="00910E64"/>
    <w:rsid w:val="00912315"/>
    <w:rsid w:val="00920102"/>
    <w:rsid w:val="00922764"/>
    <w:rsid w:val="009278C1"/>
    <w:rsid w:val="00932377"/>
    <w:rsid w:val="009346E3"/>
    <w:rsid w:val="0093643D"/>
    <w:rsid w:val="009405E9"/>
    <w:rsid w:val="0094168D"/>
    <w:rsid w:val="00941B70"/>
    <w:rsid w:val="009425E0"/>
    <w:rsid w:val="00943E81"/>
    <w:rsid w:val="0094523D"/>
    <w:rsid w:val="00954329"/>
    <w:rsid w:val="00954E88"/>
    <w:rsid w:val="00962A62"/>
    <w:rsid w:val="00964745"/>
    <w:rsid w:val="0097461D"/>
    <w:rsid w:val="0097605A"/>
    <w:rsid w:val="00976A63"/>
    <w:rsid w:val="00977447"/>
    <w:rsid w:val="009840B5"/>
    <w:rsid w:val="009953BE"/>
    <w:rsid w:val="009A1B1D"/>
    <w:rsid w:val="009A2BEC"/>
    <w:rsid w:val="009B2490"/>
    <w:rsid w:val="009B4CEF"/>
    <w:rsid w:val="009B50E5"/>
    <w:rsid w:val="009B53FB"/>
    <w:rsid w:val="009C0654"/>
    <w:rsid w:val="009C3431"/>
    <w:rsid w:val="009C5989"/>
    <w:rsid w:val="009C5C84"/>
    <w:rsid w:val="009C6A32"/>
    <w:rsid w:val="009D08DA"/>
    <w:rsid w:val="009D102B"/>
    <w:rsid w:val="009D4F3C"/>
    <w:rsid w:val="009D5A85"/>
    <w:rsid w:val="009E2ECE"/>
    <w:rsid w:val="009E49F2"/>
    <w:rsid w:val="009E632D"/>
    <w:rsid w:val="009F0C2D"/>
    <w:rsid w:val="009F3D11"/>
    <w:rsid w:val="00A0073A"/>
    <w:rsid w:val="00A06860"/>
    <w:rsid w:val="00A136F5"/>
    <w:rsid w:val="00A15F79"/>
    <w:rsid w:val="00A21D57"/>
    <w:rsid w:val="00A231E2"/>
    <w:rsid w:val="00A2550D"/>
    <w:rsid w:val="00A32179"/>
    <w:rsid w:val="00A32E1B"/>
    <w:rsid w:val="00A353E0"/>
    <w:rsid w:val="00A379BB"/>
    <w:rsid w:val="00A4169B"/>
    <w:rsid w:val="00A457F9"/>
    <w:rsid w:val="00A50D55"/>
    <w:rsid w:val="00A52FDA"/>
    <w:rsid w:val="00A54ADE"/>
    <w:rsid w:val="00A62FB8"/>
    <w:rsid w:val="00A64912"/>
    <w:rsid w:val="00A66415"/>
    <w:rsid w:val="00A6758B"/>
    <w:rsid w:val="00A70A74"/>
    <w:rsid w:val="00A81DE6"/>
    <w:rsid w:val="00A81E16"/>
    <w:rsid w:val="00A827AF"/>
    <w:rsid w:val="00A83B30"/>
    <w:rsid w:val="00A83E41"/>
    <w:rsid w:val="00A9231A"/>
    <w:rsid w:val="00A9435C"/>
    <w:rsid w:val="00A95BC7"/>
    <w:rsid w:val="00A96EFD"/>
    <w:rsid w:val="00AA0343"/>
    <w:rsid w:val="00AA0ED4"/>
    <w:rsid w:val="00AA1EA7"/>
    <w:rsid w:val="00AA434E"/>
    <w:rsid w:val="00AA78CE"/>
    <w:rsid w:val="00AA7B26"/>
    <w:rsid w:val="00AB4F1C"/>
    <w:rsid w:val="00AB5560"/>
    <w:rsid w:val="00AC5BB5"/>
    <w:rsid w:val="00AC767C"/>
    <w:rsid w:val="00AD3467"/>
    <w:rsid w:val="00AD5641"/>
    <w:rsid w:val="00AD6023"/>
    <w:rsid w:val="00AE0506"/>
    <w:rsid w:val="00AE3F3F"/>
    <w:rsid w:val="00AE6757"/>
    <w:rsid w:val="00AE7D23"/>
    <w:rsid w:val="00AF33DB"/>
    <w:rsid w:val="00AF354F"/>
    <w:rsid w:val="00B02B15"/>
    <w:rsid w:val="00B032D8"/>
    <w:rsid w:val="00B05D72"/>
    <w:rsid w:val="00B1365D"/>
    <w:rsid w:val="00B20990"/>
    <w:rsid w:val="00B23FAF"/>
    <w:rsid w:val="00B2477E"/>
    <w:rsid w:val="00B30055"/>
    <w:rsid w:val="00B33B3C"/>
    <w:rsid w:val="00B34216"/>
    <w:rsid w:val="00B35E3E"/>
    <w:rsid w:val="00B40D74"/>
    <w:rsid w:val="00B42649"/>
    <w:rsid w:val="00B46467"/>
    <w:rsid w:val="00B52663"/>
    <w:rsid w:val="00B56103"/>
    <w:rsid w:val="00B56DCB"/>
    <w:rsid w:val="00B61728"/>
    <w:rsid w:val="00B654ED"/>
    <w:rsid w:val="00B671F8"/>
    <w:rsid w:val="00B76F45"/>
    <w:rsid w:val="00B770D2"/>
    <w:rsid w:val="00B93516"/>
    <w:rsid w:val="00B952F1"/>
    <w:rsid w:val="00B96776"/>
    <w:rsid w:val="00B973E5"/>
    <w:rsid w:val="00BA47A3"/>
    <w:rsid w:val="00BA5026"/>
    <w:rsid w:val="00BA7B5B"/>
    <w:rsid w:val="00BB2DF8"/>
    <w:rsid w:val="00BB3EFB"/>
    <w:rsid w:val="00BB548A"/>
    <w:rsid w:val="00BB6E79"/>
    <w:rsid w:val="00BC3E93"/>
    <w:rsid w:val="00BC59D8"/>
    <w:rsid w:val="00BD2BE0"/>
    <w:rsid w:val="00BD3C0C"/>
    <w:rsid w:val="00BD423E"/>
    <w:rsid w:val="00BD47BD"/>
    <w:rsid w:val="00BE074E"/>
    <w:rsid w:val="00BE42C5"/>
    <w:rsid w:val="00BE719A"/>
    <w:rsid w:val="00BE720A"/>
    <w:rsid w:val="00BF0723"/>
    <w:rsid w:val="00BF0B74"/>
    <w:rsid w:val="00BF1109"/>
    <w:rsid w:val="00BF2483"/>
    <w:rsid w:val="00BF644A"/>
    <w:rsid w:val="00BF6650"/>
    <w:rsid w:val="00C066D2"/>
    <w:rsid w:val="00C067E5"/>
    <w:rsid w:val="00C10CA4"/>
    <w:rsid w:val="00C1406A"/>
    <w:rsid w:val="00C164CA"/>
    <w:rsid w:val="00C20747"/>
    <w:rsid w:val="00C24FE5"/>
    <w:rsid w:val="00C25FB2"/>
    <w:rsid w:val="00C26051"/>
    <w:rsid w:val="00C32B1D"/>
    <w:rsid w:val="00C42BF8"/>
    <w:rsid w:val="00C460AE"/>
    <w:rsid w:val="00C465C8"/>
    <w:rsid w:val="00C50043"/>
    <w:rsid w:val="00C5015F"/>
    <w:rsid w:val="00C50A0F"/>
    <w:rsid w:val="00C50F4A"/>
    <w:rsid w:val="00C56CBB"/>
    <w:rsid w:val="00C5784F"/>
    <w:rsid w:val="00C6027C"/>
    <w:rsid w:val="00C60D4E"/>
    <w:rsid w:val="00C66C9F"/>
    <w:rsid w:val="00C704F8"/>
    <w:rsid w:val="00C72D10"/>
    <w:rsid w:val="00C7573B"/>
    <w:rsid w:val="00C76CF3"/>
    <w:rsid w:val="00C77AC0"/>
    <w:rsid w:val="00C8001C"/>
    <w:rsid w:val="00C80761"/>
    <w:rsid w:val="00C835CC"/>
    <w:rsid w:val="00C873DE"/>
    <w:rsid w:val="00C90D9D"/>
    <w:rsid w:val="00C93205"/>
    <w:rsid w:val="00C945DC"/>
    <w:rsid w:val="00C94C32"/>
    <w:rsid w:val="00C9543A"/>
    <w:rsid w:val="00CA7844"/>
    <w:rsid w:val="00CB2845"/>
    <w:rsid w:val="00CB2EAA"/>
    <w:rsid w:val="00CB58EF"/>
    <w:rsid w:val="00CC16D8"/>
    <w:rsid w:val="00CC1B5E"/>
    <w:rsid w:val="00CC261A"/>
    <w:rsid w:val="00CC56E7"/>
    <w:rsid w:val="00CD0328"/>
    <w:rsid w:val="00CD0555"/>
    <w:rsid w:val="00CD105C"/>
    <w:rsid w:val="00CE0A93"/>
    <w:rsid w:val="00CE105D"/>
    <w:rsid w:val="00CE367A"/>
    <w:rsid w:val="00CF0BB2"/>
    <w:rsid w:val="00CF686D"/>
    <w:rsid w:val="00D02205"/>
    <w:rsid w:val="00D0490E"/>
    <w:rsid w:val="00D07B82"/>
    <w:rsid w:val="00D10376"/>
    <w:rsid w:val="00D12B0D"/>
    <w:rsid w:val="00D13441"/>
    <w:rsid w:val="00D20E9B"/>
    <w:rsid w:val="00D243A3"/>
    <w:rsid w:val="00D25C01"/>
    <w:rsid w:val="00D33440"/>
    <w:rsid w:val="00D33EB9"/>
    <w:rsid w:val="00D34D98"/>
    <w:rsid w:val="00D3514B"/>
    <w:rsid w:val="00D35663"/>
    <w:rsid w:val="00D35F66"/>
    <w:rsid w:val="00D408FF"/>
    <w:rsid w:val="00D40C49"/>
    <w:rsid w:val="00D4720B"/>
    <w:rsid w:val="00D47376"/>
    <w:rsid w:val="00D5193F"/>
    <w:rsid w:val="00D52EFE"/>
    <w:rsid w:val="00D53ECB"/>
    <w:rsid w:val="00D53F8E"/>
    <w:rsid w:val="00D56A0D"/>
    <w:rsid w:val="00D63EF6"/>
    <w:rsid w:val="00D65EF9"/>
    <w:rsid w:val="00D66280"/>
    <w:rsid w:val="00D66518"/>
    <w:rsid w:val="00D70DFB"/>
    <w:rsid w:val="00D71C47"/>
    <w:rsid w:val="00D71EEA"/>
    <w:rsid w:val="00D727F2"/>
    <w:rsid w:val="00D735CD"/>
    <w:rsid w:val="00D766DF"/>
    <w:rsid w:val="00D8109E"/>
    <w:rsid w:val="00D81D48"/>
    <w:rsid w:val="00D8432E"/>
    <w:rsid w:val="00D85970"/>
    <w:rsid w:val="00D90841"/>
    <w:rsid w:val="00D915E1"/>
    <w:rsid w:val="00DA0C3A"/>
    <w:rsid w:val="00DA2439"/>
    <w:rsid w:val="00DA2B21"/>
    <w:rsid w:val="00DA6F05"/>
    <w:rsid w:val="00DB243E"/>
    <w:rsid w:val="00DB5A8A"/>
    <w:rsid w:val="00DB64FC"/>
    <w:rsid w:val="00DC7C0C"/>
    <w:rsid w:val="00DD66EF"/>
    <w:rsid w:val="00DE0F30"/>
    <w:rsid w:val="00DE149E"/>
    <w:rsid w:val="00DE17FD"/>
    <w:rsid w:val="00DE234C"/>
    <w:rsid w:val="00DE649A"/>
    <w:rsid w:val="00DE69CF"/>
    <w:rsid w:val="00DE6A6B"/>
    <w:rsid w:val="00E034DB"/>
    <w:rsid w:val="00E03EF5"/>
    <w:rsid w:val="00E05704"/>
    <w:rsid w:val="00E1026E"/>
    <w:rsid w:val="00E12F1A"/>
    <w:rsid w:val="00E15BCE"/>
    <w:rsid w:val="00E22514"/>
    <w:rsid w:val="00E22935"/>
    <w:rsid w:val="00E273AD"/>
    <w:rsid w:val="00E3110C"/>
    <w:rsid w:val="00E3334E"/>
    <w:rsid w:val="00E34F2C"/>
    <w:rsid w:val="00E35AF9"/>
    <w:rsid w:val="00E369E6"/>
    <w:rsid w:val="00E4144C"/>
    <w:rsid w:val="00E41C6A"/>
    <w:rsid w:val="00E41EC4"/>
    <w:rsid w:val="00E43BC9"/>
    <w:rsid w:val="00E52171"/>
    <w:rsid w:val="00E54292"/>
    <w:rsid w:val="00E60191"/>
    <w:rsid w:val="00E6331B"/>
    <w:rsid w:val="00E64F65"/>
    <w:rsid w:val="00E71706"/>
    <w:rsid w:val="00E730CD"/>
    <w:rsid w:val="00E74BE9"/>
    <w:rsid w:val="00E74DC7"/>
    <w:rsid w:val="00E82DE3"/>
    <w:rsid w:val="00E87699"/>
    <w:rsid w:val="00E90794"/>
    <w:rsid w:val="00E90905"/>
    <w:rsid w:val="00E92E27"/>
    <w:rsid w:val="00E9586B"/>
    <w:rsid w:val="00E97334"/>
    <w:rsid w:val="00EB3A99"/>
    <w:rsid w:val="00EB65F8"/>
    <w:rsid w:val="00EC034C"/>
    <w:rsid w:val="00ED3B7A"/>
    <w:rsid w:val="00ED4525"/>
    <w:rsid w:val="00ED4928"/>
    <w:rsid w:val="00EE3FFE"/>
    <w:rsid w:val="00EE57E8"/>
    <w:rsid w:val="00EE6190"/>
    <w:rsid w:val="00EF1C47"/>
    <w:rsid w:val="00EF246F"/>
    <w:rsid w:val="00EF2E3A"/>
    <w:rsid w:val="00EF6402"/>
    <w:rsid w:val="00EF75FE"/>
    <w:rsid w:val="00F047E2"/>
    <w:rsid w:val="00F04B22"/>
    <w:rsid w:val="00F04D57"/>
    <w:rsid w:val="00F078DC"/>
    <w:rsid w:val="00F10087"/>
    <w:rsid w:val="00F13E86"/>
    <w:rsid w:val="00F1772B"/>
    <w:rsid w:val="00F20B52"/>
    <w:rsid w:val="00F24DAC"/>
    <w:rsid w:val="00F25C29"/>
    <w:rsid w:val="00F27FDB"/>
    <w:rsid w:val="00F3037E"/>
    <w:rsid w:val="00F32367"/>
    <w:rsid w:val="00F32FCB"/>
    <w:rsid w:val="00F33523"/>
    <w:rsid w:val="00F43504"/>
    <w:rsid w:val="00F50FF5"/>
    <w:rsid w:val="00F677A9"/>
    <w:rsid w:val="00F703B4"/>
    <w:rsid w:val="00F8121C"/>
    <w:rsid w:val="00F821B9"/>
    <w:rsid w:val="00F84CF5"/>
    <w:rsid w:val="00F851FD"/>
    <w:rsid w:val="00F8612E"/>
    <w:rsid w:val="00F8748B"/>
    <w:rsid w:val="00F90904"/>
    <w:rsid w:val="00F913C3"/>
    <w:rsid w:val="00F94583"/>
    <w:rsid w:val="00F94FF5"/>
    <w:rsid w:val="00F96369"/>
    <w:rsid w:val="00FA025A"/>
    <w:rsid w:val="00FA0CE3"/>
    <w:rsid w:val="00FA420B"/>
    <w:rsid w:val="00FA50C5"/>
    <w:rsid w:val="00FA7231"/>
    <w:rsid w:val="00FB4442"/>
    <w:rsid w:val="00FB6AEE"/>
    <w:rsid w:val="00FC1329"/>
    <w:rsid w:val="00FC3EAC"/>
    <w:rsid w:val="00FC5918"/>
    <w:rsid w:val="00FD1AD4"/>
    <w:rsid w:val="00FD2CD7"/>
    <w:rsid w:val="00FD5A22"/>
    <w:rsid w:val="00FE0903"/>
    <w:rsid w:val="00FF39DE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43B5C8"/>
  <w15:docId w15:val="{D7FFA5DA-9C27-42D3-9EFD-029F0901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9090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schedule">
    <w:name w:val="schedule"/>
    <w:basedOn w:val="Normal"/>
    <w:rsid w:val="002376C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94C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C3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C3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C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C32"/>
    <w:rPr>
      <w:b/>
      <w:bCs/>
    </w:rPr>
  </w:style>
  <w:style w:type="paragraph" w:customStyle="1" w:styleId="Default">
    <w:name w:val="Default"/>
    <w:rsid w:val="00293A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43E81"/>
    <w:rPr>
      <w:sz w:val="22"/>
    </w:rPr>
  </w:style>
  <w:style w:type="paragraph" w:styleId="ListParagraph">
    <w:name w:val="List Paragraph"/>
    <w:basedOn w:val="Normal"/>
    <w:uiPriority w:val="34"/>
    <w:qFormat/>
    <w:rsid w:val="00CD055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164A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25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39A7C-AF4F-458D-B2BD-B88E3834B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20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HENNESSY, Rhondda</dc:creator>
  <cp:lastModifiedBy>Chrisanne VANCUYLENBURG</cp:lastModifiedBy>
  <cp:revision>26</cp:revision>
  <cp:lastPrinted>2022-10-27T23:13:00Z</cp:lastPrinted>
  <dcterms:created xsi:type="dcterms:W3CDTF">2023-03-26T06:08:00Z</dcterms:created>
  <dcterms:modified xsi:type="dcterms:W3CDTF">2023-03-30T05:51:00Z</dcterms:modified>
</cp:coreProperties>
</file>