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0C205E" w:rsidRDefault="00FA6784" w:rsidP="000C205E">
      <w:pPr>
        <w:pStyle w:val="H3"/>
        <w:jc w:val="center"/>
        <w:rPr>
          <w:sz w:val="24"/>
          <w:szCs w:val="24"/>
        </w:rPr>
      </w:pPr>
      <w:r w:rsidRPr="000C205E">
        <w:rPr>
          <w:sz w:val="24"/>
          <w:szCs w:val="24"/>
        </w:rPr>
        <w:t>EXPLANATORY STATEMENT</w:t>
      </w:r>
    </w:p>
    <w:p w14:paraId="2412D120" w14:textId="77777777" w:rsidR="00FA6784" w:rsidRPr="000C205E" w:rsidRDefault="00FA6784" w:rsidP="000C205E">
      <w:pPr>
        <w:jc w:val="center"/>
        <w:rPr>
          <w:sz w:val="22"/>
          <w:szCs w:val="22"/>
        </w:rPr>
      </w:pPr>
    </w:p>
    <w:p w14:paraId="2412D123" w14:textId="77777777" w:rsidR="00FA6784" w:rsidRPr="000C205E" w:rsidRDefault="00FA6784" w:rsidP="000C205E">
      <w:pPr>
        <w:jc w:val="center"/>
        <w:rPr>
          <w:i/>
          <w:iCs/>
        </w:rPr>
      </w:pPr>
      <w:r w:rsidRPr="000C205E">
        <w:rPr>
          <w:i/>
          <w:iCs/>
        </w:rPr>
        <w:t>Health Insurance Act 1973</w:t>
      </w:r>
    </w:p>
    <w:p w14:paraId="2412D124" w14:textId="77777777" w:rsidR="00A1739A" w:rsidRPr="000C205E" w:rsidRDefault="00A1739A" w:rsidP="000C205E">
      <w:pPr>
        <w:rPr>
          <w:szCs w:val="24"/>
          <w:u w:val="single"/>
        </w:rPr>
      </w:pPr>
    </w:p>
    <w:p w14:paraId="77CDC21D" w14:textId="0F67CB07" w:rsidR="00EF2B52" w:rsidRPr="000C205E" w:rsidRDefault="00EF2B52" w:rsidP="000C205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bCs/>
          <w:i/>
          <w:iCs/>
        </w:rPr>
      </w:pPr>
      <w:bookmarkStart w:id="0" w:name="_Hlk126920386"/>
      <w:r w:rsidRPr="000C205E">
        <w:rPr>
          <w:bCs/>
          <w:i/>
          <w:iCs/>
        </w:rPr>
        <w:t>Health Insurance Legislation Amendment (Section 3C – Revocation of Instruments Incorporated into Tables) Determination 2023</w:t>
      </w:r>
      <w:bookmarkEnd w:id="0"/>
    </w:p>
    <w:p w14:paraId="052E97C1" w14:textId="77777777" w:rsidR="00164A69" w:rsidRPr="000C205E" w:rsidRDefault="00164A69" w:rsidP="000C205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558E6BB3" w:rsidR="00164A69" w:rsidRPr="000C205E" w:rsidRDefault="00164A69" w:rsidP="000C205E">
      <w:pPr>
        <w:ind w:right="-483"/>
        <w:rPr>
          <w:color w:val="FF0000"/>
          <w:shd w:val="clear" w:color="auto" w:fill="FFFFFF"/>
        </w:rPr>
      </w:pPr>
      <w:r w:rsidRPr="000C205E">
        <w:rPr>
          <w:color w:val="000000"/>
          <w:shd w:val="clear" w:color="auto" w:fill="FFFFFF"/>
        </w:rPr>
        <w:t>Subsection 3</w:t>
      </w:r>
      <w:proofErr w:type="gramStart"/>
      <w:r w:rsidRPr="000C205E">
        <w:rPr>
          <w:color w:val="000000"/>
          <w:shd w:val="clear" w:color="auto" w:fill="FFFFFF"/>
        </w:rPr>
        <w:t>C(</w:t>
      </w:r>
      <w:proofErr w:type="gramEnd"/>
      <w:r w:rsidRPr="000C205E">
        <w:rPr>
          <w:color w:val="000000"/>
          <w:shd w:val="clear" w:color="auto" w:fill="FFFFFF"/>
        </w:rPr>
        <w:t xml:space="preserve">1) of the </w:t>
      </w:r>
      <w:r w:rsidRPr="000C205E">
        <w:rPr>
          <w:i/>
          <w:color w:val="000000"/>
          <w:shd w:val="clear" w:color="auto" w:fill="FFFFFF"/>
        </w:rPr>
        <w:t>Health Insurance Act 1973</w:t>
      </w:r>
      <w:r w:rsidRPr="000C205E">
        <w:rPr>
          <w:color w:val="000000"/>
          <w:shd w:val="clear" w:color="auto" w:fill="FFFFFF"/>
        </w:rPr>
        <w:t xml:space="preserve"> (the Act) </w:t>
      </w:r>
      <w:r w:rsidR="00477C74" w:rsidRPr="000C205E">
        <w:rPr>
          <w:color w:val="000000"/>
          <w:shd w:val="clear" w:color="auto" w:fill="FFFFFF"/>
        </w:rPr>
        <w:t>provide</w:t>
      </w:r>
      <w:r w:rsidR="002E5708" w:rsidRPr="000C205E">
        <w:rPr>
          <w:color w:val="000000"/>
          <w:shd w:val="clear" w:color="auto" w:fill="FFFFFF"/>
        </w:rPr>
        <w:t>s</w:t>
      </w:r>
      <w:r w:rsidR="00477C74" w:rsidRPr="000C205E">
        <w:rPr>
          <w:color w:val="000000"/>
          <w:shd w:val="clear" w:color="auto" w:fill="FFFFFF"/>
        </w:rPr>
        <w:t xml:space="preserve"> that</w:t>
      </w:r>
      <w:r w:rsidRPr="000C205E">
        <w:rPr>
          <w:color w:val="000000"/>
          <w:shd w:val="clear" w:color="auto" w:fill="FFFFFF"/>
        </w:rPr>
        <w:t xml:space="preserve"> the Minister </w:t>
      </w:r>
      <w:r w:rsidR="00477C74" w:rsidRPr="000C205E">
        <w:rPr>
          <w:color w:val="000000"/>
          <w:shd w:val="clear" w:color="auto" w:fill="FFFFFF"/>
        </w:rPr>
        <w:t>may</w:t>
      </w:r>
      <w:r w:rsidRPr="000C205E">
        <w:rPr>
          <w:color w:val="000000"/>
          <w:shd w:val="clear" w:color="auto" w:fill="FFFFFF"/>
        </w:rPr>
        <w:t xml:space="preserve">, by </w:t>
      </w:r>
      <w:r w:rsidRPr="000C205E">
        <w:rPr>
          <w:szCs w:val="24"/>
        </w:rPr>
        <w:t>legislative</w:t>
      </w:r>
      <w:r w:rsidRPr="000C205E">
        <w:rPr>
          <w:color w:val="000000"/>
          <w:shd w:val="clear" w:color="auto" w:fill="FFFFFF"/>
        </w:rPr>
        <w:t xml:space="preserve"> instrument, determine that a health service not specified in an item in the </w:t>
      </w:r>
      <w:r w:rsidR="00AA520F" w:rsidRPr="000C205E">
        <w:rPr>
          <w:color w:val="000000"/>
          <w:shd w:val="clear" w:color="auto" w:fill="FFFFFF"/>
        </w:rPr>
        <w:t xml:space="preserve">general medical services table (the GMST), diagnostic imaging services table (the DIST) and the </w:t>
      </w:r>
      <w:r w:rsidR="00EF6508" w:rsidRPr="000C205E">
        <w:rPr>
          <w:color w:val="000000"/>
          <w:shd w:val="clear" w:color="auto" w:fill="FFFFFF"/>
        </w:rPr>
        <w:t>p</w:t>
      </w:r>
      <w:r w:rsidR="00B7481E" w:rsidRPr="000C205E">
        <w:rPr>
          <w:color w:val="000000"/>
          <w:shd w:val="clear" w:color="auto" w:fill="FFFFFF"/>
        </w:rPr>
        <w:t>athology</w:t>
      </w:r>
      <w:r w:rsidRPr="000C205E">
        <w:rPr>
          <w:color w:val="000000"/>
          <w:shd w:val="clear" w:color="auto" w:fill="FFFFFF"/>
        </w:rPr>
        <w:t xml:space="preserve"> services table </w:t>
      </w:r>
      <w:r w:rsidR="00D01D5A" w:rsidRPr="000C205E">
        <w:rPr>
          <w:color w:val="000000"/>
          <w:shd w:val="clear" w:color="auto" w:fill="FFFFFF"/>
        </w:rPr>
        <w:t xml:space="preserve">(the </w:t>
      </w:r>
      <w:r w:rsidR="00AA520F" w:rsidRPr="000C205E">
        <w:rPr>
          <w:color w:val="000000"/>
          <w:shd w:val="clear" w:color="auto" w:fill="FFFFFF"/>
        </w:rPr>
        <w:t>PST</w:t>
      </w:r>
      <w:r w:rsidR="00D01D5A" w:rsidRPr="000C205E">
        <w:rPr>
          <w:color w:val="000000"/>
          <w:shd w:val="clear" w:color="auto" w:fill="FFFFFF"/>
        </w:rPr>
        <w:t xml:space="preserve">) </w:t>
      </w:r>
      <w:r w:rsidRPr="000C205E">
        <w:rPr>
          <w:color w:val="000000"/>
          <w:shd w:val="clear" w:color="auto" w:fill="FFFFFF"/>
        </w:rPr>
        <w:t xml:space="preserve">shall, in specified circumstances and for specified statutory provisions, be treated as if it were specified in the </w:t>
      </w:r>
      <w:r w:rsidR="00D01D5A" w:rsidRPr="000C205E">
        <w:rPr>
          <w:color w:val="000000"/>
          <w:shd w:val="clear" w:color="auto" w:fill="FFFFFF"/>
        </w:rPr>
        <w:t xml:space="preserve">Table. </w:t>
      </w:r>
      <w:r w:rsidRPr="000C205E">
        <w:rPr>
          <w:color w:val="FF0000"/>
          <w:shd w:val="clear" w:color="auto" w:fill="FFFFFF"/>
        </w:rPr>
        <w:t xml:space="preserve">  </w:t>
      </w:r>
    </w:p>
    <w:p w14:paraId="7DB18649" w14:textId="77777777" w:rsidR="00841EDA" w:rsidRPr="000C205E" w:rsidRDefault="00841EDA" w:rsidP="000C205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62BBB250" w:rsidR="00050623" w:rsidRPr="000C205E" w:rsidRDefault="00050623" w:rsidP="000C205E">
      <w:pPr>
        <w:ind w:right="-483"/>
        <w:rPr>
          <w:color w:val="FF0000"/>
        </w:rPr>
      </w:pPr>
      <w:r w:rsidRPr="000C205E">
        <w:t xml:space="preserve">The </w:t>
      </w:r>
      <w:r w:rsidR="00AA520F" w:rsidRPr="000C205E">
        <w:t>GMST</w:t>
      </w:r>
      <w:r w:rsidRPr="000C205E">
        <w:t xml:space="preserve"> is </w:t>
      </w:r>
      <w:r w:rsidRPr="000C205E">
        <w:rPr>
          <w:szCs w:val="24"/>
        </w:rPr>
        <w:t>set</w:t>
      </w:r>
      <w:r w:rsidRPr="000C205E">
        <w:t xml:space="preserve"> out in the regulations made under subsection 4</w:t>
      </w:r>
      <w:r w:rsidR="00AA520F" w:rsidRPr="000C205E">
        <w:t>(1)</w:t>
      </w:r>
      <w:r w:rsidRPr="000C205E">
        <w:t xml:space="preserve"> of the Act. The most recent version of the regulations is the </w:t>
      </w:r>
      <w:r w:rsidR="00AA520F" w:rsidRPr="000C205E">
        <w:rPr>
          <w:i/>
          <w:iCs/>
        </w:rPr>
        <w:t>Health Insurance (General Medical Services Table) Regulations 2021</w:t>
      </w:r>
      <w:r w:rsidR="00D01D5A" w:rsidRPr="000C205E">
        <w:t>.</w:t>
      </w:r>
      <w:r w:rsidRPr="000C205E">
        <w:t xml:space="preserve"> </w:t>
      </w:r>
    </w:p>
    <w:p w14:paraId="7BB6909D" w14:textId="25D6D298" w:rsidR="00AA520F" w:rsidRPr="000C205E" w:rsidRDefault="00AA520F" w:rsidP="000C205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p>
    <w:p w14:paraId="182CABD6" w14:textId="55B483AC" w:rsidR="00AA520F" w:rsidRPr="000C205E" w:rsidRDefault="00AA520F" w:rsidP="000C205E">
      <w:pPr>
        <w:ind w:right="-483"/>
      </w:pPr>
      <w:r w:rsidRPr="000C205E">
        <w:t xml:space="preserve">The DIST is </w:t>
      </w:r>
      <w:r w:rsidRPr="000C205E">
        <w:rPr>
          <w:szCs w:val="24"/>
        </w:rPr>
        <w:t>set</w:t>
      </w:r>
      <w:r w:rsidRPr="000C205E">
        <w:t xml:space="preserve"> out in the regulations made under subsection 4AA of the Act. The most recent version of the regulations is the </w:t>
      </w:r>
      <w:r w:rsidRPr="000C205E">
        <w:rPr>
          <w:i/>
          <w:iCs/>
        </w:rPr>
        <w:t>Health Insurance (Diagnostic Imaging Services Table) Regulations (No. 2) 2020</w:t>
      </w:r>
      <w:r w:rsidRPr="000C205E">
        <w:t xml:space="preserve">. </w:t>
      </w:r>
    </w:p>
    <w:p w14:paraId="6B9C2FFD" w14:textId="61EA0008" w:rsidR="00AA520F" w:rsidRPr="000C205E" w:rsidRDefault="00AA520F" w:rsidP="000C205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p>
    <w:p w14:paraId="6A509AD3" w14:textId="092C4ACF" w:rsidR="00AA520F" w:rsidRPr="000C205E" w:rsidRDefault="00AA520F" w:rsidP="000C205E">
      <w:pPr>
        <w:ind w:right="-483"/>
        <w:rPr>
          <w:color w:val="FF0000"/>
        </w:rPr>
      </w:pPr>
      <w:r w:rsidRPr="000C205E">
        <w:t xml:space="preserve">The PST is set out in the regulations made under subsection 4A of the Act. The most recent version of the regulations is the </w:t>
      </w:r>
      <w:r w:rsidRPr="000C205E">
        <w:rPr>
          <w:i/>
          <w:iCs/>
        </w:rPr>
        <w:t>Health Insurance (Pathology Services Table) Regulations 2020</w:t>
      </w:r>
      <w:r w:rsidRPr="000C205E">
        <w:t xml:space="preserve">. </w:t>
      </w:r>
    </w:p>
    <w:p w14:paraId="2E6FE463" w14:textId="77777777" w:rsidR="00050623" w:rsidRPr="000C205E" w:rsidRDefault="00050623" w:rsidP="000C205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0C205E" w:rsidRDefault="00050623" w:rsidP="000C205E">
      <w:pPr>
        <w:ind w:right="-483"/>
      </w:pPr>
      <w:r w:rsidRPr="000C205E">
        <w:t xml:space="preserve">This instrument relies on subsection 33(3) of the </w:t>
      </w:r>
      <w:r w:rsidRPr="000C205E">
        <w:rPr>
          <w:i/>
        </w:rPr>
        <w:t>Acts Interpretation Act 1901</w:t>
      </w:r>
      <w:r w:rsidRPr="000C205E">
        <w:t xml:space="preserve"> (AIA).  Subsection 33(3) of the AIA</w:t>
      </w:r>
      <w:r w:rsidRPr="000C205E">
        <w:rPr>
          <w:i/>
        </w:rPr>
        <w:t xml:space="preserve"> </w:t>
      </w:r>
      <w:r w:rsidRPr="000C205E">
        <w:t xml:space="preserve">provides that where an Act confers a power to make, grant or issue any instrument of a legislative or administrative character (including rules, </w:t>
      </w:r>
      <w:proofErr w:type="gramStart"/>
      <w:r w:rsidRPr="000C205E">
        <w:t>regulations</w:t>
      </w:r>
      <w:proofErr w:type="gramEnd"/>
      <w:r w:rsidRPr="000C205E">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0C205E" w:rsidRDefault="008C5F1C" w:rsidP="000C205E">
      <w:pPr>
        <w:autoSpaceDE w:val="0"/>
        <w:autoSpaceDN w:val="0"/>
        <w:adjustRightInd w:val="0"/>
        <w:ind w:right="-483"/>
        <w:rPr>
          <w:szCs w:val="24"/>
        </w:rPr>
      </w:pPr>
    </w:p>
    <w:p w14:paraId="2412D12A" w14:textId="77777777" w:rsidR="00BB00BA" w:rsidRPr="000C205E" w:rsidRDefault="00A1739A" w:rsidP="000C205E">
      <w:pPr>
        <w:rPr>
          <w:b/>
          <w:szCs w:val="24"/>
          <w:lang w:val="en-US" w:eastAsia="en-US"/>
        </w:rPr>
      </w:pPr>
      <w:r w:rsidRPr="000C205E">
        <w:rPr>
          <w:b/>
          <w:szCs w:val="24"/>
          <w:lang w:val="en-US" w:eastAsia="en-US"/>
        </w:rPr>
        <w:t>Purpose</w:t>
      </w:r>
    </w:p>
    <w:p w14:paraId="00C4A147" w14:textId="17646EC7" w:rsidR="007708B3" w:rsidRPr="000C205E" w:rsidRDefault="00AA520F" w:rsidP="000C205E">
      <w:pPr>
        <w:ind w:right="-483"/>
        <w:rPr>
          <w:szCs w:val="24"/>
        </w:rPr>
      </w:pPr>
      <w:r w:rsidRPr="000C205E">
        <w:rPr>
          <w:szCs w:val="24"/>
        </w:rPr>
        <w:t xml:space="preserve">The </w:t>
      </w:r>
      <w:r w:rsidRPr="000C205E">
        <w:t>purpose</w:t>
      </w:r>
      <w:r w:rsidRPr="000C205E">
        <w:rPr>
          <w:szCs w:val="24"/>
        </w:rPr>
        <w:t xml:space="preserve"> of the </w:t>
      </w:r>
      <w:r w:rsidR="00D77243" w:rsidRPr="000C205E">
        <w:rPr>
          <w:bCs/>
          <w:i/>
          <w:iCs/>
          <w:szCs w:val="24"/>
        </w:rPr>
        <w:t>Health Insurance Legislation Amendment (Section 3C – Revocation of Instruments Incorporated into Tables) Determination 2023</w:t>
      </w:r>
      <w:r w:rsidR="00D77243" w:rsidRPr="000C205E">
        <w:rPr>
          <w:i/>
          <w:iCs/>
          <w:szCs w:val="24"/>
        </w:rPr>
        <w:t xml:space="preserve"> </w:t>
      </w:r>
      <w:r w:rsidR="00016225" w:rsidRPr="000C205E">
        <w:rPr>
          <w:szCs w:val="24"/>
        </w:rPr>
        <w:t xml:space="preserve">(the Amendment Determination) </w:t>
      </w:r>
      <w:r w:rsidRPr="000C205E">
        <w:rPr>
          <w:szCs w:val="24"/>
        </w:rPr>
        <w:t xml:space="preserve">is to </w:t>
      </w:r>
      <w:r w:rsidR="00D77243" w:rsidRPr="000C205E">
        <w:rPr>
          <w:szCs w:val="24"/>
        </w:rPr>
        <w:t>revoke</w:t>
      </w:r>
      <w:r w:rsidR="00A874A0" w:rsidRPr="000C205E">
        <w:rPr>
          <w:szCs w:val="24"/>
        </w:rPr>
        <w:t xml:space="preserve"> six </w:t>
      </w:r>
      <w:r w:rsidR="00016225" w:rsidRPr="000C205E">
        <w:rPr>
          <w:szCs w:val="24"/>
        </w:rPr>
        <w:t>Principal Determinations</w:t>
      </w:r>
      <w:r w:rsidR="00A874A0" w:rsidRPr="000C205E">
        <w:rPr>
          <w:szCs w:val="24"/>
        </w:rPr>
        <w:t xml:space="preserve"> which contain items that will be rolled into the general medical services table (GMST), diagnostic imaging services table (DIST) and pathology services table (PST) by the </w:t>
      </w:r>
      <w:r w:rsidR="00A874A0" w:rsidRPr="000C205E">
        <w:rPr>
          <w:i/>
          <w:iCs/>
          <w:szCs w:val="24"/>
        </w:rPr>
        <w:t>Health Insurance Legislation Amendment (2023 Measures No. 1) Regulations 2023</w:t>
      </w:r>
      <w:r w:rsidR="00A874A0" w:rsidRPr="000C205E">
        <w:rPr>
          <w:szCs w:val="24"/>
        </w:rPr>
        <w:t xml:space="preserve">. </w:t>
      </w:r>
    </w:p>
    <w:p w14:paraId="1680E308" w14:textId="77777777" w:rsidR="00580473" w:rsidRPr="000C205E" w:rsidRDefault="00580473" w:rsidP="000C205E">
      <w:pPr>
        <w:ind w:right="-483"/>
        <w:rPr>
          <w:szCs w:val="24"/>
        </w:rPr>
      </w:pPr>
    </w:p>
    <w:p w14:paraId="620BF176" w14:textId="28D80E13" w:rsidR="00A874A0" w:rsidRPr="000C205E" w:rsidRDefault="00580473" w:rsidP="000C205E">
      <w:pPr>
        <w:ind w:right="-483"/>
        <w:rPr>
          <w:szCs w:val="24"/>
        </w:rPr>
      </w:pPr>
      <w:r w:rsidRPr="000C205E">
        <w:rPr>
          <w:szCs w:val="24"/>
        </w:rPr>
        <w:t xml:space="preserve">The </w:t>
      </w:r>
      <w:r w:rsidR="00016225" w:rsidRPr="000C205E">
        <w:t>Amendment</w:t>
      </w:r>
      <w:r w:rsidR="00016225" w:rsidRPr="000C205E">
        <w:rPr>
          <w:szCs w:val="24"/>
        </w:rPr>
        <w:t xml:space="preserve"> Determination</w:t>
      </w:r>
      <w:r w:rsidRPr="000C205E">
        <w:rPr>
          <w:szCs w:val="24"/>
        </w:rPr>
        <w:t xml:space="preserve"> </w:t>
      </w:r>
      <w:r w:rsidR="00A874A0" w:rsidRPr="000C205E">
        <w:rPr>
          <w:szCs w:val="24"/>
        </w:rPr>
        <w:t xml:space="preserve">will </w:t>
      </w:r>
      <w:r w:rsidR="00D77243" w:rsidRPr="000C205E">
        <w:rPr>
          <w:szCs w:val="24"/>
        </w:rPr>
        <w:t>revoke</w:t>
      </w:r>
      <w:r w:rsidR="00A874A0" w:rsidRPr="000C205E">
        <w:rPr>
          <w:szCs w:val="24"/>
        </w:rPr>
        <w:t xml:space="preserve"> the following </w:t>
      </w:r>
      <w:r w:rsidR="00016225" w:rsidRPr="000C205E">
        <w:rPr>
          <w:szCs w:val="24"/>
        </w:rPr>
        <w:t xml:space="preserve">Principal </w:t>
      </w:r>
      <w:r w:rsidR="00A874A0" w:rsidRPr="000C205E">
        <w:rPr>
          <w:szCs w:val="24"/>
        </w:rPr>
        <w:t>Determinations:</w:t>
      </w:r>
    </w:p>
    <w:p w14:paraId="7C046B0B" w14:textId="008C3A7F" w:rsidR="00A874A0" w:rsidRPr="000C205E" w:rsidRDefault="00A874A0" w:rsidP="000C205E">
      <w:pPr>
        <w:pStyle w:val="ListParagraph"/>
        <w:numPr>
          <w:ilvl w:val="0"/>
          <w:numId w:val="33"/>
        </w:numPr>
        <w:ind w:right="-483"/>
        <w:rPr>
          <w:i/>
          <w:iCs/>
          <w:szCs w:val="24"/>
        </w:rPr>
      </w:pPr>
      <w:r w:rsidRPr="000C205E">
        <w:rPr>
          <w:i/>
          <w:iCs/>
          <w:szCs w:val="24"/>
        </w:rPr>
        <w:t xml:space="preserve">Health Insurance (Section 3C General Medical Services – Telehealth Psychiatry Attendance Service) Determination </w:t>
      </w:r>
      <w:proofErr w:type="gramStart"/>
      <w:r w:rsidRPr="000C205E">
        <w:rPr>
          <w:i/>
          <w:iCs/>
          <w:szCs w:val="24"/>
        </w:rPr>
        <w:t>2022</w:t>
      </w:r>
      <w:r w:rsidRPr="000C205E">
        <w:rPr>
          <w:szCs w:val="24"/>
        </w:rPr>
        <w:t>;</w:t>
      </w:r>
      <w:proofErr w:type="gramEnd"/>
    </w:p>
    <w:p w14:paraId="508B76A9" w14:textId="1EACCE37" w:rsidR="00A874A0" w:rsidRPr="000C205E" w:rsidRDefault="00A874A0" w:rsidP="000C205E">
      <w:pPr>
        <w:pStyle w:val="ListParagraph"/>
        <w:numPr>
          <w:ilvl w:val="0"/>
          <w:numId w:val="33"/>
        </w:numPr>
        <w:ind w:right="-483"/>
        <w:rPr>
          <w:i/>
          <w:iCs/>
          <w:szCs w:val="24"/>
        </w:rPr>
      </w:pPr>
      <w:r w:rsidRPr="000C205E">
        <w:rPr>
          <w:i/>
          <w:iCs/>
          <w:szCs w:val="24"/>
        </w:rPr>
        <w:t xml:space="preserve">Health Insurance (Section 3C General Medical Services – Abdominoplasty for Postpartum Rectus Diastasis) Determination </w:t>
      </w:r>
      <w:proofErr w:type="gramStart"/>
      <w:r w:rsidRPr="000C205E">
        <w:rPr>
          <w:i/>
          <w:iCs/>
          <w:szCs w:val="24"/>
        </w:rPr>
        <w:t>2022</w:t>
      </w:r>
      <w:r w:rsidRPr="000C205E">
        <w:rPr>
          <w:szCs w:val="24"/>
        </w:rPr>
        <w:t>;</w:t>
      </w:r>
      <w:proofErr w:type="gramEnd"/>
    </w:p>
    <w:p w14:paraId="1154205E" w14:textId="0C1688B2" w:rsidR="00A874A0" w:rsidRPr="000C205E" w:rsidRDefault="00A874A0" w:rsidP="000C205E">
      <w:pPr>
        <w:pStyle w:val="ListParagraph"/>
        <w:numPr>
          <w:ilvl w:val="0"/>
          <w:numId w:val="33"/>
        </w:numPr>
        <w:ind w:right="-483"/>
        <w:rPr>
          <w:i/>
          <w:iCs/>
          <w:szCs w:val="24"/>
        </w:rPr>
      </w:pPr>
      <w:r w:rsidRPr="000C205E">
        <w:rPr>
          <w:i/>
          <w:iCs/>
          <w:szCs w:val="24"/>
        </w:rPr>
        <w:t xml:space="preserve">Health Insurance (Section 3C General Medical Services – Insertion of Testicular Prosthesis) Determination </w:t>
      </w:r>
      <w:proofErr w:type="gramStart"/>
      <w:r w:rsidRPr="000C205E">
        <w:rPr>
          <w:i/>
          <w:iCs/>
          <w:szCs w:val="24"/>
        </w:rPr>
        <w:t>2021</w:t>
      </w:r>
      <w:r w:rsidRPr="000C205E">
        <w:rPr>
          <w:szCs w:val="24"/>
        </w:rPr>
        <w:t>;</w:t>
      </w:r>
      <w:proofErr w:type="gramEnd"/>
      <w:r w:rsidRPr="000C205E">
        <w:rPr>
          <w:szCs w:val="24"/>
        </w:rPr>
        <w:t xml:space="preserve"> </w:t>
      </w:r>
    </w:p>
    <w:p w14:paraId="5786D148" w14:textId="24D4BBCD" w:rsidR="00122C65" w:rsidRPr="000C205E" w:rsidRDefault="00122C65" w:rsidP="000C205E">
      <w:pPr>
        <w:pStyle w:val="ListParagraph"/>
        <w:numPr>
          <w:ilvl w:val="0"/>
          <w:numId w:val="33"/>
        </w:numPr>
        <w:ind w:right="-483"/>
        <w:rPr>
          <w:i/>
          <w:iCs/>
          <w:szCs w:val="24"/>
        </w:rPr>
      </w:pPr>
      <w:r w:rsidRPr="000C205E">
        <w:rPr>
          <w:bCs/>
          <w:i/>
          <w:iCs/>
          <w:szCs w:val="24"/>
        </w:rPr>
        <w:t xml:space="preserve">Health Insurance (Section 3C Pathology Services – HbA1c Point of Care Testing) Determination </w:t>
      </w:r>
      <w:proofErr w:type="gramStart"/>
      <w:r w:rsidRPr="000C205E">
        <w:rPr>
          <w:bCs/>
          <w:i/>
          <w:iCs/>
          <w:szCs w:val="24"/>
        </w:rPr>
        <w:t>2021</w:t>
      </w:r>
      <w:r w:rsidRPr="000C205E">
        <w:rPr>
          <w:bCs/>
          <w:szCs w:val="24"/>
        </w:rPr>
        <w:t>;</w:t>
      </w:r>
      <w:proofErr w:type="gramEnd"/>
    </w:p>
    <w:p w14:paraId="200BB045" w14:textId="57E60C32" w:rsidR="00EF2B52" w:rsidRPr="000C205E" w:rsidRDefault="00EF2B52" w:rsidP="000C205E">
      <w:pPr>
        <w:pStyle w:val="ListParagraph"/>
        <w:numPr>
          <w:ilvl w:val="0"/>
          <w:numId w:val="33"/>
        </w:numPr>
        <w:ind w:right="-483"/>
        <w:rPr>
          <w:i/>
          <w:iCs/>
          <w:szCs w:val="24"/>
        </w:rPr>
      </w:pPr>
      <w:r w:rsidRPr="000C205E">
        <w:rPr>
          <w:i/>
          <w:iCs/>
          <w:szCs w:val="24"/>
        </w:rPr>
        <w:lastRenderedPageBreak/>
        <w:t>Health Insurance (Section 3C Diagnostic Imaging Services – 3D Breast Tomosynthesis) Determination 2018</w:t>
      </w:r>
      <w:r w:rsidRPr="000C205E">
        <w:rPr>
          <w:szCs w:val="24"/>
        </w:rPr>
        <w:t>; and</w:t>
      </w:r>
    </w:p>
    <w:p w14:paraId="2127F7C7" w14:textId="2A93DB10" w:rsidR="00580473" w:rsidRPr="000C205E" w:rsidRDefault="00EF2B52" w:rsidP="000C205E">
      <w:pPr>
        <w:pStyle w:val="ListParagraph"/>
        <w:numPr>
          <w:ilvl w:val="0"/>
          <w:numId w:val="33"/>
        </w:numPr>
        <w:ind w:right="-483"/>
        <w:rPr>
          <w:i/>
          <w:iCs/>
          <w:szCs w:val="24"/>
        </w:rPr>
      </w:pPr>
      <w:r w:rsidRPr="000C205E">
        <w:rPr>
          <w:i/>
          <w:iCs/>
          <w:szCs w:val="24"/>
        </w:rPr>
        <w:t xml:space="preserve">Health Insurance (Poly Implant </w:t>
      </w:r>
      <w:proofErr w:type="spellStart"/>
      <w:r w:rsidRPr="000C205E">
        <w:rPr>
          <w:i/>
          <w:iCs/>
          <w:szCs w:val="24"/>
        </w:rPr>
        <w:t>Prosthese</w:t>
      </w:r>
      <w:proofErr w:type="spellEnd"/>
      <w:r w:rsidRPr="000C205E">
        <w:rPr>
          <w:i/>
          <w:iCs/>
          <w:szCs w:val="24"/>
        </w:rPr>
        <w:t xml:space="preserve"> MRI) Determination 2020</w:t>
      </w:r>
      <w:r w:rsidR="00A874A0" w:rsidRPr="000C205E">
        <w:rPr>
          <w:szCs w:val="24"/>
        </w:rPr>
        <w:t>.</w:t>
      </w:r>
    </w:p>
    <w:p w14:paraId="0326300C" w14:textId="77777777" w:rsidR="00580473" w:rsidRPr="000C205E" w:rsidRDefault="00580473" w:rsidP="000C205E">
      <w:pPr>
        <w:ind w:right="-483"/>
        <w:rPr>
          <w:szCs w:val="24"/>
        </w:rPr>
      </w:pPr>
    </w:p>
    <w:p w14:paraId="155950F5" w14:textId="132732C8" w:rsidR="00580473" w:rsidRPr="000C205E" w:rsidRDefault="00580473" w:rsidP="000C205E">
      <w:pPr>
        <w:ind w:right="-483"/>
        <w:rPr>
          <w:szCs w:val="24"/>
        </w:rPr>
      </w:pPr>
      <w:r w:rsidRPr="000C205E">
        <w:rPr>
          <w:szCs w:val="24"/>
        </w:rPr>
        <w:t xml:space="preserve">Patients will continue to have access to the </w:t>
      </w:r>
      <w:r w:rsidR="00B85905" w:rsidRPr="000C205E">
        <w:rPr>
          <w:szCs w:val="24"/>
        </w:rPr>
        <w:t>M</w:t>
      </w:r>
      <w:r w:rsidRPr="000C205E">
        <w:rPr>
          <w:szCs w:val="24"/>
        </w:rPr>
        <w:t>edica</w:t>
      </w:r>
      <w:r w:rsidR="00B85905" w:rsidRPr="000C205E">
        <w:rPr>
          <w:szCs w:val="24"/>
        </w:rPr>
        <w:t>re</w:t>
      </w:r>
      <w:r w:rsidRPr="000C205E">
        <w:rPr>
          <w:szCs w:val="24"/>
        </w:rPr>
        <w:t xml:space="preserve"> </w:t>
      </w:r>
      <w:r w:rsidR="00B85905" w:rsidRPr="000C205E">
        <w:rPr>
          <w:szCs w:val="24"/>
        </w:rPr>
        <w:t>B</w:t>
      </w:r>
      <w:r w:rsidR="00016225" w:rsidRPr="000C205E">
        <w:rPr>
          <w:szCs w:val="24"/>
        </w:rPr>
        <w:t xml:space="preserve">enefits </w:t>
      </w:r>
      <w:r w:rsidR="00B85905" w:rsidRPr="000C205E">
        <w:rPr>
          <w:szCs w:val="24"/>
        </w:rPr>
        <w:t>S</w:t>
      </w:r>
      <w:r w:rsidR="00016225" w:rsidRPr="000C205E">
        <w:rPr>
          <w:szCs w:val="24"/>
        </w:rPr>
        <w:t>chedule (MBS) items</w:t>
      </w:r>
      <w:r w:rsidRPr="000C205E">
        <w:rPr>
          <w:szCs w:val="24"/>
        </w:rPr>
        <w:t xml:space="preserve"> listed in the repealed </w:t>
      </w:r>
      <w:r w:rsidR="00F72C68" w:rsidRPr="000C205E">
        <w:rPr>
          <w:szCs w:val="24"/>
        </w:rPr>
        <w:t>Principal Determination</w:t>
      </w:r>
      <w:r w:rsidRPr="000C205E">
        <w:rPr>
          <w:szCs w:val="24"/>
        </w:rPr>
        <w:t>s</w:t>
      </w:r>
      <w:r w:rsidR="00016225" w:rsidRPr="000C205E">
        <w:rPr>
          <w:szCs w:val="24"/>
        </w:rPr>
        <w:t>, as they will be rolled into their respectiv</w:t>
      </w:r>
      <w:r w:rsidR="00F72C68" w:rsidRPr="000C205E">
        <w:rPr>
          <w:szCs w:val="24"/>
        </w:rPr>
        <w:t>e</w:t>
      </w:r>
      <w:r w:rsidR="00016225" w:rsidRPr="000C205E">
        <w:rPr>
          <w:szCs w:val="24"/>
        </w:rPr>
        <w:t xml:space="preserve"> table</w:t>
      </w:r>
      <w:r w:rsidR="00F72C68" w:rsidRPr="000C205E">
        <w:rPr>
          <w:szCs w:val="24"/>
        </w:rPr>
        <w:t>s</w:t>
      </w:r>
      <w:r w:rsidR="00016225" w:rsidRPr="000C205E">
        <w:rPr>
          <w:szCs w:val="24"/>
        </w:rPr>
        <w:t>.</w:t>
      </w:r>
    </w:p>
    <w:p w14:paraId="2412D131" w14:textId="27EF2D7D" w:rsidR="001865F8" w:rsidRPr="000C205E" w:rsidRDefault="00A1739A" w:rsidP="000C205E">
      <w:pPr>
        <w:spacing w:before="100" w:beforeAutospacing="1"/>
        <w:rPr>
          <w:rFonts w:ascii="Helvetica Neue" w:hAnsi="Helvetica Neue"/>
          <w:szCs w:val="24"/>
          <w:lang w:val="en-US"/>
        </w:rPr>
      </w:pPr>
      <w:r w:rsidRPr="000C205E">
        <w:rPr>
          <w:b/>
        </w:rPr>
        <w:t>Consultation</w:t>
      </w:r>
    </w:p>
    <w:p w14:paraId="02264A85" w14:textId="0C7CEE34" w:rsidR="007708B3" w:rsidRPr="000C205E" w:rsidRDefault="00187705" w:rsidP="000C205E">
      <w:pPr>
        <w:ind w:right="-483"/>
        <w:rPr>
          <w:color w:val="000000"/>
          <w:shd w:val="clear" w:color="auto" w:fill="FFFFFF"/>
        </w:rPr>
      </w:pPr>
      <w:r w:rsidRPr="000C205E">
        <w:rPr>
          <w:color w:val="000000"/>
          <w:shd w:val="clear" w:color="auto" w:fill="FFFFFF"/>
        </w:rPr>
        <w:t xml:space="preserve">Consultation was not undertaken for this instrument as the revocation of the instruments is </w:t>
      </w:r>
      <w:r w:rsidRPr="000C205E">
        <w:rPr>
          <w:szCs w:val="24"/>
        </w:rPr>
        <w:t>machinery</w:t>
      </w:r>
      <w:r w:rsidRPr="000C205E">
        <w:rPr>
          <w:color w:val="000000"/>
          <w:shd w:val="clear" w:color="auto" w:fill="FFFFFF"/>
        </w:rPr>
        <w:t xml:space="preserve"> in nature and does not alter existing arrangements. There is no change to the arrangements for patients and health professionals, and Medicare will continue to subsidise the services.</w:t>
      </w:r>
    </w:p>
    <w:p w14:paraId="78BF58EC" w14:textId="77777777" w:rsidR="00187705" w:rsidRPr="000C205E" w:rsidRDefault="00187705" w:rsidP="000C205E">
      <w:pPr>
        <w:rPr>
          <w:color w:val="000000"/>
          <w:szCs w:val="24"/>
        </w:rPr>
      </w:pPr>
    </w:p>
    <w:p w14:paraId="2412D134" w14:textId="54EBCB2D" w:rsidR="00967E51" w:rsidRPr="000C205E" w:rsidRDefault="00A1739A" w:rsidP="000C205E">
      <w:pPr>
        <w:ind w:right="-483"/>
        <w:rPr>
          <w:szCs w:val="24"/>
        </w:rPr>
      </w:pPr>
      <w:r w:rsidRPr="000C205E">
        <w:rPr>
          <w:szCs w:val="24"/>
        </w:rPr>
        <w:t xml:space="preserve">Details of the </w:t>
      </w:r>
      <w:r w:rsidR="00F72C68" w:rsidRPr="000C205E">
        <w:rPr>
          <w:szCs w:val="24"/>
        </w:rPr>
        <w:t xml:space="preserve">Amendment </w:t>
      </w:r>
      <w:r w:rsidR="00574E71" w:rsidRPr="000C205E">
        <w:rPr>
          <w:szCs w:val="24"/>
        </w:rPr>
        <w:t>Determination</w:t>
      </w:r>
      <w:r w:rsidRPr="000C205E">
        <w:rPr>
          <w:szCs w:val="24"/>
        </w:rPr>
        <w:t xml:space="preserve"> are set out in the </w:t>
      </w:r>
      <w:r w:rsidRPr="000C205E">
        <w:rPr>
          <w:szCs w:val="24"/>
          <w:u w:val="single"/>
        </w:rPr>
        <w:t>Attachment</w:t>
      </w:r>
      <w:r w:rsidRPr="000C205E">
        <w:rPr>
          <w:szCs w:val="24"/>
        </w:rPr>
        <w:t>.</w:t>
      </w:r>
    </w:p>
    <w:p w14:paraId="74DE54C9" w14:textId="77777777" w:rsidR="008F15E4" w:rsidRPr="000C205E" w:rsidRDefault="008F15E4" w:rsidP="000C205E">
      <w:pPr>
        <w:ind w:right="-483"/>
        <w:rPr>
          <w:szCs w:val="24"/>
        </w:rPr>
      </w:pPr>
    </w:p>
    <w:p w14:paraId="2412D135" w14:textId="578AA752" w:rsidR="006C138D" w:rsidRPr="000C205E" w:rsidRDefault="00297AD0" w:rsidP="000C205E">
      <w:pPr>
        <w:ind w:right="-483"/>
        <w:rPr>
          <w:szCs w:val="24"/>
        </w:rPr>
      </w:pPr>
      <w:r w:rsidRPr="000C205E">
        <w:rPr>
          <w:szCs w:val="24"/>
        </w:rPr>
        <w:t xml:space="preserve">The </w:t>
      </w:r>
      <w:r w:rsidR="00F72C68" w:rsidRPr="000C205E">
        <w:rPr>
          <w:szCs w:val="24"/>
        </w:rPr>
        <w:t xml:space="preserve">Amendment </w:t>
      </w:r>
      <w:r w:rsidR="00967E51" w:rsidRPr="000C205E">
        <w:rPr>
          <w:szCs w:val="24"/>
        </w:rPr>
        <w:t>Determination</w:t>
      </w:r>
      <w:r w:rsidRPr="000C205E">
        <w:rPr>
          <w:szCs w:val="24"/>
        </w:rPr>
        <w:t xml:space="preserve"> </w:t>
      </w:r>
      <w:r w:rsidR="007524B0" w:rsidRPr="000C205E">
        <w:rPr>
          <w:szCs w:val="24"/>
        </w:rPr>
        <w:t xml:space="preserve">commences </w:t>
      </w:r>
      <w:r w:rsidR="00016225" w:rsidRPr="000C205E">
        <w:rPr>
          <w:szCs w:val="24"/>
        </w:rPr>
        <w:t xml:space="preserve">immediately after the commencement of </w:t>
      </w:r>
      <w:r w:rsidR="00F72C68" w:rsidRPr="000C205E">
        <w:rPr>
          <w:szCs w:val="24"/>
        </w:rPr>
        <w:t xml:space="preserve">Schedule 3 of </w:t>
      </w:r>
      <w:r w:rsidR="00016225" w:rsidRPr="000C205E">
        <w:rPr>
          <w:szCs w:val="24"/>
        </w:rPr>
        <w:t xml:space="preserve">the </w:t>
      </w:r>
      <w:r w:rsidR="00016225" w:rsidRPr="000C205E">
        <w:rPr>
          <w:i/>
          <w:iCs/>
          <w:szCs w:val="24"/>
        </w:rPr>
        <w:t>Health Insurance Legislation Amendment (2023 Measures No. 1) Regulations 2023</w:t>
      </w:r>
      <w:r w:rsidR="00016225" w:rsidRPr="000C205E">
        <w:rPr>
          <w:szCs w:val="24"/>
        </w:rPr>
        <w:t xml:space="preserve">. </w:t>
      </w:r>
    </w:p>
    <w:p w14:paraId="2412D136" w14:textId="77777777" w:rsidR="00236DF2" w:rsidRPr="000C205E" w:rsidRDefault="00236DF2" w:rsidP="000C205E">
      <w:pPr>
        <w:rPr>
          <w:szCs w:val="24"/>
        </w:rPr>
      </w:pPr>
    </w:p>
    <w:p w14:paraId="2412D138" w14:textId="113C1229" w:rsidR="00574E71" w:rsidRPr="000C205E" w:rsidRDefault="0002728B" w:rsidP="000C205E">
      <w:pPr>
        <w:ind w:right="-483"/>
        <w:rPr>
          <w:szCs w:val="24"/>
        </w:rPr>
      </w:pPr>
      <w:r w:rsidRPr="000C205E">
        <w:rPr>
          <w:szCs w:val="24"/>
        </w:rPr>
        <w:t>T</w:t>
      </w:r>
      <w:r w:rsidR="00574E71" w:rsidRPr="000C205E">
        <w:rPr>
          <w:szCs w:val="24"/>
        </w:rPr>
        <w:t xml:space="preserve">he </w:t>
      </w:r>
      <w:r w:rsidR="00F72C68" w:rsidRPr="000C205E">
        <w:rPr>
          <w:szCs w:val="24"/>
        </w:rPr>
        <w:t xml:space="preserve">Amendment </w:t>
      </w:r>
      <w:r w:rsidR="00574E71" w:rsidRPr="000C205E">
        <w:rPr>
          <w:szCs w:val="24"/>
        </w:rPr>
        <w:t xml:space="preserve">Determination is </w:t>
      </w:r>
      <w:r w:rsidR="004417A2" w:rsidRPr="000C205E">
        <w:rPr>
          <w:szCs w:val="24"/>
        </w:rPr>
        <w:t xml:space="preserve">a </w:t>
      </w:r>
      <w:r w:rsidR="00574E71" w:rsidRPr="000C205E">
        <w:rPr>
          <w:szCs w:val="24"/>
        </w:rPr>
        <w:t xml:space="preserve">legislative instrument for the purposes of the </w:t>
      </w:r>
      <w:r w:rsidR="00574E71" w:rsidRPr="000C205E">
        <w:rPr>
          <w:i/>
        </w:rPr>
        <w:t>Legislation Act 2003</w:t>
      </w:r>
      <w:r w:rsidR="00574E71" w:rsidRPr="000C205E">
        <w:rPr>
          <w:szCs w:val="24"/>
        </w:rPr>
        <w:t>.</w:t>
      </w:r>
    </w:p>
    <w:p w14:paraId="2412D139" w14:textId="77777777" w:rsidR="00A1739A" w:rsidRPr="000C205E" w:rsidRDefault="00A1739A" w:rsidP="000C205E">
      <w:pPr>
        <w:ind w:left="6663" w:hanging="3119"/>
        <w:rPr>
          <w:szCs w:val="24"/>
        </w:rPr>
      </w:pPr>
      <w:r w:rsidRPr="000C205E">
        <w:rPr>
          <w:szCs w:val="24"/>
        </w:rPr>
        <w:t xml:space="preserve">           </w:t>
      </w:r>
    </w:p>
    <w:p w14:paraId="2412D13A" w14:textId="77777777" w:rsidR="00A1739A" w:rsidRPr="000C205E" w:rsidRDefault="00A1739A" w:rsidP="000C205E">
      <w:pPr>
        <w:ind w:left="6663" w:hanging="3119"/>
        <w:rPr>
          <w:szCs w:val="24"/>
        </w:rPr>
      </w:pPr>
      <w:r w:rsidRPr="000C205E">
        <w:rPr>
          <w:szCs w:val="24"/>
          <w:u w:val="single"/>
        </w:rPr>
        <w:t>Authority</w:t>
      </w:r>
      <w:r w:rsidR="00967E51" w:rsidRPr="000C205E">
        <w:rPr>
          <w:szCs w:val="24"/>
        </w:rPr>
        <w:t xml:space="preserve">:     Subsection </w:t>
      </w:r>
      <w:r w:rsidRPr="000C205E">
        <w:rPr>
          <w:szCs w:val="24"/>
        </w:rPr>
        <w:t>3</w:t>
      </w:r>
      <w:proofErr w:type="gramStart"/>
      <w:r w:rsidR="00967E51" w:rsidRPr="000C205E">
        <w:rPr>
          <w:szCs w:val="24"/>
        </w:rPr>
        <w:t>C</w:t>
      </w:r>
      <w:r w:rsidRPr="000C205E">
        <w:rPr>
          <w:szCs w:val="24"/>
        </w:rPr>
        <w:t>(</w:t>
      </w:r>
      <w:proofErr w:type="gramEnd"/>
      <w:r w:rsidRPr="000C205E">
        <w:rPr>
          <w:szCs w:val="24"/>
        </w:rPr>
        <w:t xml:space="preserve">1) of the </w:t>
      </w:r>
    </w:p>
    <w:p w14:paraId="2412D13B" w14:textId="0596CD30" w:rsidR="00A1739A" w:rsidRPr="000C205E" w:rsidRDefault="00A1739A" w:rsidP="000C205E">
      <w:pPr>
        <w:tabs>
          <w:tab w:val="left" w:pos="4820"/>
        </w:tabs>
        <w:rPr>
          <w:szCs w:val="24"/>
        </w:rPr>
        <w:sectPr w:rsidR="00A1739A" w:rsidRPr="000C205E" w:rsidSect="00235B6C">
          <w:headerReference w:type="default" r:id="rId11"/>
          <w:pgSz w:w="11906" w:h="16838"/>
          <w:pgMar w:top="1440" w:right="1800" w:bottom="1135" w:left="1800" w:header="708" w:footer="708" w:gutter="0"/>
          <w:pgNumType w:start="1"/>
          <w:cols w:space="708"/>
          <w:docGrid w:linePitch="360"/>
        </w:sectPr>
      </w:pPr>
      <w:r w:rsidRPr="000C205E">
        <w:rPr>
          <w:i/>
          <w:szCs w:val="24"/>
        </w:rPr>
        <w:tab/>
        <w:t>Health Insurance Act 1973</w:t>
      </w:r>
    </w:p>
    <w:p w14:paraId="2412D13D" w14:textId="77777777" w:rsidR="006D5816" w:rsidRPr="000C205E" w:rsidRDefault="006D5816" w:rsidP="000C205E">
      <w:pPr>
        <w:pStyle w:val="BodyText"/>
        <w:jc w:val="right"/>
        <w:rPr>
          <w:szCs w:val="24"/>
        </w:rPr>
      </w:pPr>
      <w:r w:rsidRPr="000C205E">
        <w:rPr>
          <w:szCs w:val="24"/>
        </w:rPr>
        <w:lastRenderedPageBreak/>
        <w:t>ATTACHMENT</w:t>
      </w:r>
    </w:p>
    <w:p w14:paraId="2412D13E" w14:textId="77777777" w:rsidR="006D5816" w:rsidRPr="000C205E" w:rsidRDefault="006D5816" w:rsidP="000C205E">
      <w:pPr>
        <w:pStyle w:val="BodyText"/>
        <w:rPr>
          <w:szCs w:val="24"/>
          <w:u w:val="single"/>
        </w:rPr>
      </w:pPr>
    </w:p>
    <w:p w14:paraId="5B0C808A" w14:textId="13B547EF" w:rsidR="00215191" w:rsidRPr="000C205E" w:rsidRDefault="00A41364" w:rsidP="000C205E">
      <w:pPr>
        <w:ind w:right="-483"/>
        <w:rPr>
          <w:b/>
          <w:bCs/>
          <w:i/>
          <w:iCs/>
          <w:color w:val="FF0000"/>
        </w:rPr>
      </w:pPr>
      <w:r w:rsidRPr="000C205E">
        <w:rPr>
          <w:b/>
          <w:bCs/>
          <w:szCs w:val="24"/>
        </w:rPr>
        <w:t xml:space="preserve">Details of the </w:t>
      </w:r>
      <w:r w:rsidR="0072711A" w:rsidRPr="000C205E">
        <w:rPr>
          <w:b/>
          <w:bCs/>
          <w:i/>
          <w:iCs/>
        </w:rPr>
        <w:t>Health Insurance Legislation Amendment (Section 3C – Revocation of Instruments Incorporated into Tables) Determination 2023</w:t>
      </w:r>
    </w:p>
    <w:p w14:paraId="7BBEB147" w14:textId="720F9678" w:rsidR="00E70355" w:rsidRPr="000C205E" w:rsidRDefault="00E70355" w:rsidP="000C205E">
      <w:pPr>
        <w:pStyle w:val="BodyText"/>
        <w:rPr>
          <w:b w:val="0"/>
          <w:i/>
          <w:szCs w:val="24"/>
        </w:rPr>
      </w:pPr>
    </w:p>
    <w:p w14:paraId="2412D141" w14:textId="7C34D5F4" w:rsidR="00FE02C2" w:rsidRPr="000C205E" w:rsidRDefault="001B0111" w:rsidP="000C205E">
      <w:pPr>
        <w:pStyle w:val="BodyText"/>
        <w:rPr>
          <w:b w:val="0"/>
          <w:szCs w:val="24"/>
          <w:u w:val="single"/>
        </w:rPr>
      </w:pPr>
      <w:r w:rsidRPr="000C205E">
        <w:rPr>
          <w:b w:val="0"/>
          <w:szCs w:val="24"/>
          <w:u w:val="single"/>
        </w:rPr>
        <w:t>Section 1 – Name</w:t>
      </w:r>
    </w:p>
    <w:p w14:paraId="2412D142" w14:textId="77777777" w:rsidR="00FE02C2" w:rsidRPr="000C205E" w:rsidRDefault="00FE02C2" w:rsidP="000C205E">
      <w:pPr>
        <w:pStyle w:val="BodyText"/>
        <w:rPr>
          <w:b w:val="0"/>
          <w:szCs w:val="24"/>
          <w:u w:val="single"/>
        </w:rPr>
      </w:pPr>
    </w:p>
    <w:p w14:paraId="2412D144" w14:textId="0ECBE37E" w:rsidR="00F83B6F" w:rsidRPr="000C205E" w:rsidRDefault="00BC7397" w:rsidP="000C205E">
      <w:pPr>
        <w:ind w:right="-483"/>
        <w:rPr>
          <w:i/>
          <w:iCs/>
        </w:rPr>
      </w:pPr>
      <w:r w:rsidRPr="000C205E">
        <w:rPr>
          <w:szCs w:val="24"/>
        </w:rPr>
        <w:t>S</w:t>
      </w:r>
      <w:r w:rsidR="00FE02C2" w:rsidRPr="000C205E">
        <w:rPr>
          <w:szCs w:val="24"/>
        </w:rPr>
        <w:t xml:space="preserve">ection </w:t>
      </w:r>
      <w:r w:rsidRPr="000C205E">
        <w:rPr>
          <w:szCs w:val="24"/>
        </w:rPr>
        <w:t xml:space="preserve">1 </w:t>
      </w:r>
      <w:r w:rsidR="00FE02C2" w:rsidRPr="000C205E">
        <w:rPr>
          <w:szCs w:val="24"/>
        </w:rPr>
        <w:t>provides</w:t>
      </w:r>
      <w:r w:rsidR="008B683E" w:rsidRPr="000C205E">
        <w:rPr>
          <w:szCs w:val="24"/>
        </w:rPr>
        <w:t xml:space="preserve"> for the </w:t>
      </w:r>
      <w:r w:rsidR="00F72C68" w:rsidRPr="000C205E">
        <w:rPr>
          <w:szCs w:val="24"/>
        </w:rPr>
        <w:t xml:space="preserve">Amendment </w:t>
      </w:r>
      <w:r w:rsidR="008B2094" w:rsidRPr="000C205E">
        <w:rPr>
          <w:szCs w:val="24"/>
        </w:rPr>
        <w:t>Determination</w:t>
      </w:r>
      <w:r w:rsidR="00FE02C2" w:rsidRPr="000C205E">
        <w:rPr>
          <w:szCs w:val="24"/>
        </w:rPr>
        <w:t xml:space="preserve"> to be referred to as the </w:t>
      </w:r>
      <w:r w:rsidR="0072711A" w:rsidRPr="000C205E">
        <w:rPr>
          <w:bCs/>
          <w:i/>
          <w:iCs/>
          <w:szCs w:val="24"/>
        </w:rPr>
        <w:t>Health Insurance Legislation Amendment (Section 3C – Revocation of Instruments Incorporated into Tables) Determination 2023</w:t>
      </w:r>
      <w:r w:rsidR="00016225" w:rsidRPr="000C205E">
        <w:rPr>
          <w:szCs w:val="24"/>
        </w:rPr>
        <w:t>.</w:t>
      </w:r>
    </w:p>
    <w:p w14:paraId="68DAA207" w14:textId="77777777" w:rsidR="00FD602D" w:rsidRPr="000C205E" w:rsidRDefault="00FD602D" w:rsidP="000C205E"/>
    <w:p w14:paraId="49D1E050" w14:textId="77777777" w:rsidR="007A4089" w:rsidRPr="000C205E" w:rsidRDefault="00FE02C2" w:rsidP="000C205E">
      <w:pPr>
        <w:pStyle w:val="BodyText"/>
        <w:rPr>
          <w:b w:val="0"/>
          <w:szCs w:val="24"/>
          <w:u w:val="single"/>
        </w:rPr>
      </w:pPr>
      <w:r w:rsidRPr="000C205E">
        <w:rPr>
          <w:b w:val="0"/>
          <w:szCs w:val="24"/>
          <w:u w:val="single"/>
        </w:rPr>
        <w:t xml:space="preserve">Section 2 – Commencement </w:t>
      </w:r>
    </w:p>
    <w:p w14:paraId="2DCE2ED0" w14:textId="77777777" w:rsidR="007A4089" w:rsidRPr="000C205E" w:rsidRDefault="007A4089" w:rsidP="000C205E">
      <w:pPr>
        <w:pStyle w:val="BodyText"/>
        <w:rPr>
          <w:b w:val="0"/>
          <w:szCs w:val="24"/>
          <w:u w:val="single"/>
        </w:rPr>
      </w:pPr>
    </w:p>
    <w:p w14:paraId="2412D148" w14:textId="266EE784" w:rsidR="00510A4F" w:rsidRPr="000C205E" w:rsidRDefault="00510A4F" w:rsidP="000C205E">
      <w:pPr>
        <w:ind w:right="-483"/>
        <w:rPr>
          <w:b/>
          <w:color w:val="FF0000"/>
          <w:szCs w:val="24"/>
        </w:rPr>
      </w:pPr>
      <w:r w:rsidRPr="000C205E">
        <w:rPr>
          <w:szCs w:val="24"/>
        </w:rPr>
        <w:t xml:space="preserve">Section 2 </w:t>
      </w:r>
      <w:r w:rsidR="00404F11" w:rsidRPr="000C205E">
        <w:rPr>
          <w:szCs w:val="24"/>
        </w:rPr>
        <w:t xml:space="preserve">provides that the </w:t>
      </w:r>
      <w:r w:rsidR="00F72C68" w:rsidRPr="000C205E">
        <w:rPr>
          <w:szCs w:val="24"/>
        </w:rPr>
        <w:t xml:space="preserve">Amendment </w:t>
      </w:r>
      <w:r w:rsidR="008B2094" w:rsidRPr="000C205E">
        <w:rPr>
          <w:szCs w:val="24"/>
        </w:rPr>
        <w:t xml:space="preserve">Determination </w:t>
      </w:r>
      <w:r w:rsidR="00404F11" w:rsidRPr="000C205E">
        <w:rPr>
          <w:szCs w:val="24"/>
        </w:rPr>
        <w:t xml:space="preserve">commences </w:t>
      </w:r>
      <w:r w:rsidR="00016225" w:rsidRPr="000C205E">
        <w:rPr>
          <w:szCs w:val="24"/>
        </w:rPr>
        <w:t>immediately after the commencement</w:t>
      </w:r>
      <w:r w:rsidR="00F72C68" w:rsidRPr="000C205E">
        <w:rPr>
          <w:szCs w:val="24"/>
        </w:rPr>
        <w:t xml:space="preserve"> of Schedule 3</w:t>
      </w:r>
      <w:r w:rsidR="00016225" w:rsidRPr="000C205E">
        <w:rPr>
          <w:szCs w:val="24"/>
        </w:rPr>
        <w:t xml:space="preserve"> of the </w:t>
      </w:r>
      <w:r w:rsidR="00016225" w:rsidRPr="000C205E">
        <w:rPr>
          <w:i/>
          <w:iCs/>
          <w:szCs w:val="24"/>
        </w:rPr>
        <w:t>Health Insurance Legislation Amendment (2023 Measures No. 1) Regulation 2023</w:t>
      </w:r>
      <w:r w:rsidR="00016225" w:rsidRPr="000C205E">
        <w:rPr>
          <w:szCs w:val="24"/>
        </w:rPr>
        <w:t xml:space="preserve">. </w:t>
      </w:r>
      <w:r w:rsidR="00C63FDC" w:rsidRPr="000C205E">
        <w:rPr>
          <w:szCs w:val="24"/>
        </w:rPr>
        <w:t xml:space="preserve"> </w:t>
      </w:r>
    </w:p>
    <w:p w14:paraId="16C03200" w14:textId="77777777" w:rsidR="007E0017" w:rsidRPr="000C205E" w:rsidRDefault="007E0017" w:rsidP="000C205E">
      <w:pPr>
        <w:pStyle w:val="BodyText"/>
        <w:rPr>
          <w:b w:val="0"/>
          <w:szCs w:val="24"/>
        </w:rPr>
      </w:pPr>
    </w:p>
    <w:p w14:paraId="005D5660" w14:textId="77777777" w:rsidR="007A4089" w:rsidRPr="000C205E" w:rsidRDefault="00FE02C2" w:rsidP="000C205E">
      <w:pPr>
        <w:pStyle w:val="BodyText"/>
        <w:rPr>
          <w:b w:val="0"/>
          <w:szCs w:val="24"/>
          <w:u w:val="single"/>
        </w:rPr>
      </w:pPr>
      <w:r w:rsidRPr="000C205E">
        <w:rPr>
          <w:b w:val="0"/>
          <w:szCs w:val="24"/>
          <w:u w:val="single"/>
        </w:rPr>
        <w:t xml:space="preserve">Section 3 – </w:t>
      </w:r>
      <w:r w:rsidR="00E5798A" w:rsidRPr="000C205E">
        <w:rPr>
          <w:b w:val="0"/>
          <w:szCs w:val="24"/>
          <w:u w:val="single"/>
        </w:rPr>
        <w:t>Authority</w:t>
      </w:r>
    </w:p>
    <w:p w14:paraId="53BFA098" w14:textId="77777777" w:rsidR="007A4089" w:rsidRPr="000C205E" w:rsidRDefault="007A4089" w:rsidP="000C205E">
      <w:pPr>
        <w:pStyle w:val="BodyText"/>
        <w:rPr>
          <w:b w:val="0"/>
          <w:szCs w:val="24"/>
          <w:u w:val="single"/>
        </w:rPr>
      </w:pPr>
    </w:p>
    <w:p w14:paraId="2412D14B" w14:textId="03DFE7E3" w:rsidR="00FE02C2" w:rsidRPr="000C205E" w:rsidRDefault="00F83B6F" w:rsidP="000C205E">
      <w:pPr>
        <w:ind w:right="-483"/>
        <w:rPr>
          <w:b/>
        </w:rPr>
      </w:pPr>
      <w:r w:rsidRPr="000C205E">
        <w:t xml:space="preserve">Section 3 provides that the </w:t>
      </w:r>
      <w:r w:rsidR="00F72C68" w:rsidRPr="000C205E">
        <w:t xml:space="preserve">Amendment </w:t>
      </w:r>
      <w:r w:rsidR="008B2094" w:rsidRPr="000C205E">
        <w:rPr>
          <w:szCs w:val="24"/>
        </w:rPr>
        <w:t xml:space="preserve">Determination </w:t>
      </w:r>
      <w:r w:rsidR="00E5798A" w:rsidRPr="000C205E">
        <w:t xml:space="preserve">is made under </w:t>
      </w:r>
      <w:r w:rsidR="00367440" w:rsidRPr="000C205E">
        <w:t xml:space="preserve">subsection </w:t>
      </w:r>
      <w:r w:rsidR="00E5798A" w:rsidRPr="000C205E">
        <w:t>3</w:t>
      </w:r>
      <w:proofErr w:type="gramStart"/>
      <w:r w:rsidR="00E5798A" w:rsidRPr="000C205E">
        <w:t>C(</w:t>
      </w:r>
      <w:proofErr w:type="gramEnd"/>
      <w:r w:rsidR="00E5798A" w:rsidRPr="000C205E">
        <w:t xml:space="preserve">1) of the </w:t>
      </w:r>
      <w:r w:rsidR="00E5798A" w:rsidRPr="000C205E">
        <w:rPr>
          <w:i/>
        </w:rPr>
        <w:t>Health Insurance Act 1973</w:t>
      </w:r>
      <w:r w:rsidR="00E5798A" w:rsidRPr="000C205E">
        <w:t>.</w:t>
      </w:r>
    </w:p>
    <w:p w14:paraId="0DBF1241" w14:textId="77777777" w:rsidR="00E70355" w:rsidRPr="000C205E" w:rsidRDefault="00E70355" w:rsidP="000C205E">
      <w:pPr>
        <w:pStyle w:val="BodyText"/>
        <w:rPr>
          <w:b w:val="0"/>
        </w:rPr>
      </w:pPr>
    </w:p>
    <w:p w14:paraId="20CBF84A" w14:textId="77777777" w:rsidR="00C63FDC" w:rsidRPr="000C205E" w:rsidRDefault="00C63FDC" w:rsidP="000C205E">
      <w:pPr>
        <w:pStyle w:val="BodyText"/>
        <w:rPr>
          <w:b w:val="0"/>
          <w:szCs w:val="24"/>
          <w:u w:val="single"/>
        </w:rPr>
      </w:pPr>
      <w:r w:rsidRPr="000C205E">
        <w:rPr>
          <w:b w:val="0"/>
          <w:szCs w:val="24"/>
          <w:u w:val="single"/>
        </w:rPr>
        <w:t>Section 4 – Schedules</w:t>
      </w:r>
    </w:p>
    <w:p w14:paraId="4C010161" w14:textId="77777777" w:rsidR="00C63FDC" w:rsidRPr="000C205E" w:rsidRDefault="00C63FDC" w:rsidP="000C205E">
      <w:pPr>
        <w:pStyle w:val="BodyText"/>
        <w:rPr>
          <w:b w:val="0"/>
          <w:szCs w:val="24"/>
          <w:u w:val="single"/>
        </w:rPr>
      </w:pPr>
    </w:p>
    <w:p w14:paraId="5D9EBF8D" w14:textId="0378572E" w:rsidR="00C63FDC" w:rsidRPr="000C205E" w:rsidRDefault="00C63FDC" w:rsidP="000C205E">
      <w:pPr>
        <w:ind w:right="-483"/>
        <w:rPr>
          <w:b/>
          <w:szCs w:val="24"/>
        </w:rPr>
      </w:pPr>
      <w:r w:rsidRPr="000C205E">
        <w:rPr>
          <w:szCs w:val="24"/>
        </w:rPr>
        <w:t xml:space="preserve">Section 4 </w:t>
      </w:r>
      <w:r w:rsidRPr="000C205E">
        <w:t>provides</w:t>
      </w:r>
      <w:r w:rsidRPr="000C205E">
        <w:rPr>
          <w:szCs w:val="24"/>
        </w:rPr>
        <w:t xml:space="preserve"> that </w:t>
      </w:r>
      <w:r w:rsidR="0072711A" w:rsidRPr="000C205E">
        <w:rPr>
          <w:szCs w:val="24"/>
        </w:rPr>
        <w:t>the</w:t>
      </w:r>
      <w:r w:rsidR="0072711A" w:rsidRPr="000C205E">
        <w:rPr>
          <w:rFonts w:eastAsiaTheme="minorHAnsi" w:cstheme="minorBidi"/>
          <w:sz w:val="22"/>
          <w:lang w:eastAsia="en-US"/>
        </w:rPr>
        <w:t xml:space="preserve"> </w:t>
      </w:r>
      <w:r w:rsidR="0072711A" w:rsidRPr="000C205E">
        <w:rPr>
          <w:szCs w:val="24"/>
        </w:rPr>
        <w:t>determinations made under subsection 3</w:t>
      </w:r>
      <w:proofErr w:type="gramStart"/>
      <w:r w:rsidR="0072711A" w:rsidRPr="000C205E">
        <w:rPr>
          <w:szCs w:val="24"/>
        </w:rPr>
        <w:t>C(</w:t>
      </w:r>
      <w:proofErr w:type="gramEnd"/>
      <w:r w:rsidR="0072711A" w:rsidRPr="000C205E">
        <w:rPr>
          <w:szCs w:val="24"/>
        </w:rPr>
        <w:t>1) of the </w:t>
      </w:r>
      <w:r w:rsidR="0072711A" w:rsidRPr="000C205E">
        <w:rPr>
          <w:i/>
          <w:iCs/>
          <w:szCs w:val="24"/>
        </w:rPr>
        <w:t>Health Insurance Act 1973 </w:t>
      </w:r>
      <w:r w:rsidR="0072711A" w:rsidRPr="000C205E">
        <w:rPr>
          <w:szCs w:val="24"/>
        </w:rPr>
        <w:t xml:space="preserve">listed in Schedules 1, 2 and 3 to this instrument are revoked. </w:t>
      </w:r>
    </w:p>
    <w:p w14:paraId="17D2CF69" w14:textId="77777777" w:rsidR="007E0017" w:rsidRPr="000C205E" w:rsidRDefault="007E0017" w:rsidP="000C205E">
      <w:pPr>
        <w:pStyle w:val="BodyText"/>
        <w:rPr>
          <w:b w:val="0"/>
          <w:szCs w:val="24"/>
        </w:rPr>
      </w:pPr>
    </w:p>
    <w:p w14:paraId="768D340E" w14:textId="7933149B" w:rsidR="00C63FDC" w:rsidRPr="000C205E" w:rsidRDefault="00C63FDC" w:rsidP="000C205E">
      <w:pPr>
        <w:pStyle w:val="Header"/>
        <w:tabs>
          <w:tab w:val="num" w:pos="1080"/>
        </w:tabs>
        <w:rPr>
          <w:szCs w:val="24"/>
          <w:u w:val="single"/>
        </w:rPr>
      </w:pPr>
      <w:r w:rsidRPr="000C205E">
        <w:rPr>
          <w:szCs w:val="24"/>
          <w:u w:val="single"/>
        </w:rPr>
        <w:t xml:space="preserve">Schedule 1 – </w:t>
      </w:r>
      <w:r w:rsidR="0072711A" w:rsidRPr="000C205E">
        <w:rPr>
          <w:szCs w:val="24"/>
          <w:u w:val="single"/>
        </w:rPr>
        <w:t>General Medical Services</w:t>
      </w:r>
    </w:p>
    <w:p w14:paraId="2212E577" w14:textId="77777777" w:rsidR="00C63FDC" w:rsidRPr="000C205E" w:rsidRDefault="00C63FDC" w:rsidP="000C205E">
      <w:pPr>
        <w:pStyle w:val="Header"/>
        <w:tabs>
          <w:tab w:val="num" w:pos="1080"/>
        </w:tabs>
        <w:rPr>
          <w:szCs w:val="24"/>
          <w:u w:val="single"/>
        </w:rPr>
      </w:pPr>
    </w:p>
    <w:p w14:paraId="2D0F8C90" w14:textId="77777777" w:rsidR="0072711A" w:rsidRPr="000C205E" w:rsidRDefault="0072711A" w:rsidP="000C205E">
      <w:pPr>
        <w:ind w:right="-483"/>
        <w:rPr>
          <w:iCs/>
        </w:rPr>
      </w:pPr>
      <w:r w:rsidRPr="000C205E">
        <w:rPr>
          <w:b/>
          <w:bCs/>
          <w:iCs/>
        </w:rPr>
        <w:t xml:space="preserve">Schedule 1 </w:t>
      </w:r>
      <w:r w:rsidRPr="000C205E">
        <w:t>revokes</w:t>
      </w:r>
      <w:r w:rsidRPr="000C205E">
        <w:rPr>
          <w:iCs/>
        </w:rPr>
        <w:t xml:space="preserve"> the whole of the:</w:t>
      </w:r>
    </w:p>
    <w:p w14:paraId="64180215" w14:textId="77777777" w:rsidR="0072711A" w:rsidRPr="000C205E" w:rsidRDefault="0072711A" w:rsidP="000C205E">
      <w:pPr>
        <w:pStyle w:val="Header"/>
        <w:numPr>
          <w:ilvl w:val="0"/>
          <w:numId w:val="35"/>
        </w:numPr>
      </w:pPr>
      <w:r w:rsidRPr="000C205E">
        <w:rPr>
          <w:i/>
          <w:iCs/>
        </w:rPr>
        <w:t xml:space="preserve">Health Insurance (Section 3C General Medical Services – Telehealth Psychiatry Attendance Service) Determination </w:t>
      </w:r>
      <w:proofErr w:type="gramStart"/>
      <w:r w:rsidRPr="000C205E">
        <w:rPr>
          <w:i/>
          <w:iCs/>
        </w:rPr>
        <w:t>2022</w:t>
      </w:r>
      <w:r w:rsidRPr="000C205E">
        <w:t>;</w:t>
      </w:r>
      <w:proofErr w:type="gramEnd"/>
      <w:r w:rsidRPr="000C205E">
        <w:t xml:space="preserve"> </w:t>
      </w:r>
    </w:p>
    <w:p w14:paraId="22639D66" w14:textId="77777777" w:rsidR="0072711A" w:rsidRPr="000C205E" w:rsidRDefault="0072711A" w:rsidP="000C205E">
      <w:pPr>
        <w:pStyle w:val="Header"/>
        <w:numPr>
          <w:ilvl w:val="0"/>
          <w:numId w:val="35"/>
        </w:numPr>
      </w:pPr>
      <w:r w:rsidRPr="000C205E">
        <w:rPr>
          <w:i/>
          <w:iCs/>
        </w:rPr>
        <w:t>Health Insurance (Section 3C General Medical Services – Abdominoplasty for Postpartum Rectus Diastasis) Determination 2022</w:t>
      </w:r>
      <w:r w:rsidRPr="000C205E">
        <w:t xml:space="preserve">; and </w:t>
      </w:r>
    </w:p>
    <w:p w14:paraId="4E50D059" w14:textId="3FCFA9AF" w:rsidR="0072711A" w:rsidRPr="000C205E" w:rsidRDefault="0072711A" w:rsidP="000C205E">
      <w:pPr>
        <w:pStyle w:val="Header"/>
        <w:numPr>
          <w:ilvl w:val="0"/>
          <w:numId w:val="35"/>
        </w:numPr>
      </w:pPr>
      <w:r w:rsidRPr="000C205E">
        <w:rPr>
          <w:i/>
          <w:iCs/>
        </w:rPr>
        <w:t>Health Insurance (Section 3C General Medical Services – Insertion of Testicular Prosthesis) Determination 2021</w:t>
      </w:r>
      <w:r w:rsidRPr="000C205E">
        <w:t xml:space="preserve">. </w:t>
      </w:r>
    </w:p>
    <w:p w14:paraId="1CAD7D96" w14:textId="77777777" w:rsidR="00F72C68" w:rsidRPr="000C205E" w:rsidRDefault="00F72C68" w:rsidP="000C205E">
      <w:pPr>
        <w:pStyle w:val="Header"/>
      </w:pPr>
    </w:p>
    <w:p w14:paraId="792E7CD4" w14:textId="4A8809ED" w:rsidR="0072711A" w:rsidRPr="000C205E" w:rsidRDefault="0072711A" w:rsidP="000C205E">
      <w:pPr>
        <w:ind w:right="-483"/>
      </w:pPr>
      <w:r w:rsidRPr="000C205E">
        <w:t xml:space="preserve">The </w:t>
      </w:r>
      <w:r w:rsidRPr="000C205E">
        <w:rPr>
          <w:bCs/>
        </w:rPr>
        <w:t>Medica</w:t>
      </w:r>
      <w:r w:rsidR="00B85905" w:rsidRPr="000C205E">
        <w:rPr>
          <w:bCs/>
        </w:rPr>
        <w:t>re</w:t>
      </w:r>
      <w:r w:rsidRPr="000C205E">
        <w:rPr>
          <w:bCs/>
        </w:rPr>
        <w:t xml:space="preserve"> </w:t>
      </w:r>
      <w:r w:rsidRPr="000C205E">
        <w:t>Benefit</w:t>
      </w:r>
      <w:r w:rsidRPr="000C205E">
        <w:rPr>
          <w:bCs/>
        </w:rPr>
        <w:t xml:space="preserve"> Schedule (MBS) items listed within the Determinations will be rolled into the general medical services table (GMST) by the </w:t>
      </w:r>
      <w:r w:rsidRPr="000C205E">
        <w:rPr>
          <w:bCs/>
          <w:i/>
          <w:iCs/>
          <w:szCs w:val="24"/>
        </w:rPr>
        <w:t>Health Insurance Legislation Amendment (2023 Measures No. 1) Regulation 2023</w:t>
      </w:r>
      <w:r w:rsidRPr="000C205E">
        <w:rPr>
          <w:bCs/>
          <w:szCs w:val="24"/>
        </w:rPr>
        <w:t>.</w:t>
      </w:r>
    </w:p>
    <w:p w14:paraId="7C8DD4F5" w14:textId="682FB73C" w:rsidR="0072711A" w:rsidRPr="000C205E" w:rsidRDefault="0072711A" w:rsidP="000C205E">
      <w:pPr>
        <w:pStyle w:val="Header"/>
        <w:tabs>
          <w:tab w:val="num" w:pos="1080"/>
        </w:tabs>
        <w:rPr>
          <w:iCs/>
        </w:rPr>
      </w:pPr>
    </w:p>
    <w:p w14:paraId="099558EF" w14:textId="0489ED68" w:rsidR="0072711A" w:rsidRPr="000C205E" w:rsidRDefault="0072711A" w:rsidP="000C205E">
      <w:pPr>
        <w:pStyle w:val="Header"/>
        <w:tabs>
          <w:tab w:val="num" w:pos="1080"/>
        </w:tabs>
        <w:rPr>
          <w:iCs/>
        </w:rPr>
      </w:pPr>
      <w:r w:rsidRPr="000C205E">
        <w:rPr>
          <w:iCs/>
          <w:u w:val="single"/>
        </w:rPr>
        <w:t>Schedule 2 – Pathology Services</w:t>
      </w:r>
    </w:p>
    <w:p w14:paraId="3A655FDC" w14:textId="5E1B53C9" w:rsidR="0072711A" w:rsidRPr="000C205E" w:rsidRDefault="0072711A" w:rsidP="000C205E">
      <w:pPr>
        <w:pStyle w:val="Header"/>
        <w:tabs>
          <w:tab w:val="num" w:pos="1080"/>
        </w:tabs>
        <w:rPr>
          <w:iCs/>
        </w:rPr>
      </w:pPr>
    </w:p>
    <w:p w14:paraId="0BD490B1" w14:textId="4426D35D" w:rsidR="0072711A" w:rsidRPr="000C205E" w:rsidRDefault="0072711A" w:rsidP="000C205E">
      <w:pPr>
        <w:ind w:right="-483"/>
        <w:rPr>
          <w:bCs/>
          <w:szCs w:val="24"/>
        </w:rPr>
      </w:pPr>
      <w:r w:rsidRPr="000C205E">
        <w:rPr>
          <w:b/>
          <w:bCs/>
          <w:iCs/>
        </w:rPr>
        <w:t>Schedule 2</w:t>
      </w:r>
      <w:r w:rsidRPr="000C205E">
        <w:rPr>
          <w:iCs/>
        </w:rPr>
        <w:t xml:space="preserve"> </w:t>
      </w:r>
      <w:r w:rsidRPr="000C205E">
        <w:t>revokes</w:t>
      </w:r>
      <w:r w:rsidRPr="000C205E">
        <w:rPr>
          <w:iCs/>
        </w:rPr>
        <w:t xml:space="preserve"> </w:t>
      </w:r>
      <w:r w:rsidRPr="000C205E">
        <w:rPr>
          <w:bCs/>
          <w:szCs w:val="24"/>
        </w:rPr>
        <w:t xml:space="preserve">the whole of the </w:t>
      </w:r>
      <w:r w:rsidRPr="000C205E">
        <w:rPr>
          <w:bCs/>
          <w:i/>
          <w:iCs/>
          <w:szCs w:val="24"/>
        </w:rPr>
        <w:t>Health Insurance (Section 3C Pathology Services – HbA1c Point of Care Testing) Determination 2021</w:t>
      </w:r>
      <w:r w:rsidRPr="000C205E">
        <w:rPr>
          <w:bCs/>
          <w:szCs w:val="24"/>
        </w:rPr>
        <w:t xml:space="preserve"> as the MBS items </w:t>
      </w:r>
      <w:r w:rsidRPr="000C205E">
        <w:rPr>
          <w:bCs/>
        </w:rPr>
        <w:t xml:space="preserve">listed within the Determination will be rolled into the pathology services table (PST) by the </w:t>
      </w:r>
      <w:r w:rsidRPr="000C205E">
        <w:rPr>
          <w:bCs/>
          <w:i/>
          <w:iCs/>
          <w:szCs w:val="24"/>
        </w:rPr>
        <w:t>Health Insurance Legislation Amendment (2023 Measures No. 1) Regulation 2023</w:t>
      </w:r>
      <w:r w:rsidRPr="000C205E">
        <w:rPr>
          <w:bCs/>
          <w:szCs w:val="24"/>
        </w:rPr>
        <w:t>.</w:t>
      </w:r>
    </w:p>
    <w:p w14:paraId="20876889" w14:textId="05C209C5" w:rsidR="0072711A" w:rsidRPr="000C205E" w:rsidRDefault="0072711A" w:rsidP="000C205E">
      <w:pPr>
        <w:pStyle w:val="Header"/>
        <w:tabs>
          <w:tab w:val="num" w:pos="1080"/>
        </w:tabs>
        <w:rPr>
          <w:bCs/>
          <w:szCs w:val="24"/>
        </w:rPr>
      </w:pPr>
    </w:p>
    <w:p w14:paraId="7FFD6E4E" w14:textId="32236D9A" w:rsidR="0072711A" w:rsidRPr="000C205E" w:rsidRDefault="0072711A" w:rsidP="000C205E">
      <w:pPr>
        <w:pStyle w:val="Header"/>
        <w:tabs>
          <w:tab w:val="num" w:pos="1080"/>
        </w:tabs>
        <w:rPr>
          <w:bCs/>
          <w:szCs w:val="24"/>
        </w:rPr>
      </w:pPr>
      <w:r w:rsidRPr="000C205E">
        <w:rPr>
          <w:bCs/>
          <w:szCs w:val="24"/>
          <w:u w:val="single"/>
        </w:rPr>
        <w:t>Schedule 3 – Diagnostic Imaging Services</w:t>
      </w:r>
    </w:p>
    <w:p w14:paraId="14308883" w14:textId="24F1BBB8" w:rsidR="0072711A" w:rsidRPr="000C205E" w:rsidRDefault="0072711A" w:rsidP="000C205E">
      <w:pPr>
        <w:pStyle w:val="Header"/>
        <w:tabs>
          <w:tab w:val="num" w:pos="1080"/>
        </w:tabs>
        <w:rPr>
          <w:bCs/>
          <w:szCs w:val="24"/>
        </w:rPr>
      </w:pPr>
    </w:p>
    <w:p w14:paraId="68BB492C" w14:textId="1EFA44C4" w:rsidR="0072711A" w:rsidRPr="000C205E" w:rsidRDefault="0072711A" w:rsidP="000C205E">
      <w:pPr>
        <w:ind w:right="-483"/>
        <w:rPr>
          <w:bCs/>
          <w:szCs w:val="24"/>
        </w:rPr>
      </w:pPr>
      <w:r w:rsidRPr="000C205E">
        <w:rPr>
          <w:b/>
          <w:szCs w:val="24"/>
        </w:rPr>
        <w:lastRenderedPageBreak/>
        <w:t>Schedule 3</w:t>
      </w:r>
      <w:r w:rsidRPr="000C205E">
        <w:rPr>
          <w:bCs/>
          <w:szCs w:val="24"/>
        </w:rPr>
        <w:t xml:space="preserve"> </w:t>
      </w:r>
      <w:r w:rsidRPr="000C205E">
        <w:t>revokes</w:t>
      </w:r>
      <w:r w:rsidRPr="000C205E">
        <w:rPr>
          <w:bCs/>
          <w:szCs w:val="24"/>
        </w:rPr>
        <w:t xml:space="preserve"> the whole of the:</w:t>
      </w:r>
    </w:p>
    <w:p w14:paraId="4F753093" w14:textId="3DD68B94" w:rsidR="0072711A" w:rsidRPr="000C205E" w:rsidRDefault="0072711A" w:rsidP="000C205E">
      <w:pPr>
        <w:pStyle w:val="Header"/>
        <w:numPr>
          <w:ilvl w:val="0"/>
          <w:numId w:val="35"/>
        </w:numPr>
        <w:rPr>
          <w:i/>
          <w:iCs/>
        </w:rPr>
      </w:pPr>
      <w:r w:rsidRPr="000C205E">
        <w:rPr>
          <w:i/>
          <w:iCs/>
        </w:rPr>
        <w:t xml:space="preserve">Health Insurance (Poly Implant </w:t>
      </w:r>
      <w:proofErr w:type="spellStart"/>
      <w:r w:rsidRPr="000C205E">
        <w:rPr>
          <w:i/>
          <w:iCs/>
        </w:rPr>
        <w:t>Prosthese</w:t>
      </w:r>
      <w:proofErr w:type="spellEnd"/>
      <w:r w:rsidRPr="000C205E">
        <w:rPr>
          <w:i/>
          <w:iCs/>
        </w:rPr>
        <w:t xml:space="preserve"> MRI) Determination 2020</w:t>
      </w:r>
      <w:r w:rsidRPr="000C205E">
        <w:t>; and</w:t>
      </w:r>
    </w:p>
    <w:p w14:paraId="5DD5609A" w14:textId="6AB573DF" w:rsidR="0072711A" w:rsidRPr="000C205E" w:rsidRDefault="0072711A" w:rsidP="000C205E">
      <w:pPr>
        <w:pStyle w:val="Header"/>
        <w:numPr>
          <w:ilvl w:val="0"/>
          <w:numId w:val="35"/>
        </w:numPr>
        <w:rPr>
          <w:i/>
          <w:iCs/>
        </w:rPr>
      </w:pPr>
      <w:r w:rsidRPr="000C205E">
        <w:rPr>
          <w:i/>
          <w:iCs/>
        </w:rPr>
        <w:t>Health Insurance (Section 3C Diagnostic Imaging Services – 3D Breast Tomosynthesis) Determination 2018</w:t>
      </w:r>
      <w:r w:rsidRPr="000C205E">
        <w:t>.</w:t>
      </w:r>
    </w:p>
    <w:p w14:paraId="0DFEE48F" w14:textId="77777777" w:rsidR="00F72C68" w:rsidRPr="000C205E" w:rsidRDefault="00F72C68" w:rsidP="000C205E">
      <w:pPr>
        <w:pStyle w:val="Header"/>
        <w:tabs>
          <w:tab w:val="num" w:pos="1080"/>
        </w:tabs>
        <w:rPr>
          <w:bCs/>
          <w:szCs w:val="24"/>
        </w:rPr>
      </w:pPr>
    </w:p>
    <w:p w14:paraId="022CE82D" w14:textId="46B7A342" w:rsidR="0072711A" w:rsidRPr="000C205E" w:rsidRDefault="0072711A" w:rsidP="000C205E">
      <w:pPr>
        <w:ind w:right="-483"/>
        <w:rPr>
          <w:bCs/>
          <w:szCs w:val="24"/>
        </w:rPr>
      </w:pPr>
      <w:r w:rsidRPr="000C205E">
        <w:rPr>
          <w:bCs/>
          <w:szCs w:val="24"/>
        </w:rPr>
        <w:t xml:space="preserve">The MBS items listed within the Determinations will be rolled into the </w:t>
      </w:r>
      <w:r w:rsidR="00D77243" w:rsidRPr="000C205E">
        <w:rPr>
          <w:iCs/>
        </w:rPr>
        <w:t xml:space="preserve">diagnostic imaging services table (DIST) </w:t>
      </w:r>
      <w:r w:rsidRPr="000C205E">
        <w:rPr>
          <w:bCs/>
          <w:szCs w:val="24"/>
        </w:rPr>
        <w:t xml:space="preserve">by the </w:t>
      </w:r>
      <w:r w:rsidRPr="000C205E">
        <w:rPr>
          <w:bCs/>
          <w:i/>
          <w:iCs/>
          <w:szCs w:val="24"/>
        </w:rPr>
        <w:t>Health Insurance Legislation Amendment (2023 Measures No. 1) Regulation 2023</w:t>
      </w:r>
      <w:r w:rsidRPr="000C205E">
        <w:rPr>
          <w:bCs/>
          <w:szCs w:val="24"/>
        </w:rPr>
        <w:t>.</w:t>
      </w:r>
    </w:p>
    <w:p w14:paraId="596A3031" w14:textId="74BF92B1" w:rsidR="0072711A" w:rsidRPr="000C205E" w:rsidRDefault="0072711A" w:rsidP="000C205E">
      <w:pPr>
        <w:pStyle w:val="Header"/>
        <w:tabs>
          <w:tab w:val="num" w:pos="1080"/>
        </w:tabs>
        <w:rPr>
          <w:iCs/>
        </w:rPr>
      </w:pPr>
    </w:p>
    <w:p w14:paraId="5EA09CE8" w14:textId="77777777" w:rsidR="0072711A" w:rsidRPr="000C205E" w:rsidRDefault="0072711A" w:rsidP="000C205E">
      <w:pPr>
        <w:pStyle w:val="Header"/>
        <w:tabs>
          <w:tab w:val="num" w:pos="1080"/>
        </w:tabs>
        <w:rPr>
          <w:b/>
          <w:bCs/>
          <w:i/>
        </w:rPr>
      </w:pPr>
    </w:p>
    <w:p w14:paraId="21DF9DDC" w14:textId="1767E1F1" w:rsidR="00331752" w:rsidRPr="000C205E" w:rsidRDefault="00331752" w:rsidP="000C205E">
      <w:pPr>
        <w:spacing w:after="200" w:line="276" w:lineRule="auto"/>
        <w:rPr>
          <w:szCs w:val="24"/>
          <w:u w:val="single"/>
        </w:rPr>
      </w:pPr>
      <w:r w:rsidRPr="000C205E">
        <w:rPr>
          <w:szCs w:val="24"/>
          <w:u w:val="single"/>
        </w:rPr>
        <w:br w:type="page"/>
      </w:r>
    </w:p>
    <w:p w14:paraId="2412D14E" w14:textId="632B4BE9" w:rsidR="00A17F2C" w:rsidRPr="000C205E" w:rsidRDefault="00A17F2C" w:rsidP="000C205E">
      <w:pPr>
        <w:pStyle w:val="Header"/>
        <w:tabs>
          <w:tab w:val="num" w:pos="1080"/>
        </w:tabs>
        <w:jc w:val="center"/>
        <w:rPr>
          <w:b/>
          <w:sz w:val="28"/>
          <w:szCs w:val="28"/>
        </w:rPr>
      </w:pPr>
      <w:r w:rsidRPr="000C205E">
        <w:rPr>
          <w:b/>
          <w:sz w:val="28"/>
          <w:szCs w:val="28"/>
        </w:rPr>
        <w:lastRenderedPageBreak/>
        <w:t>Statement of Compatibility with Human Rights</w:t>
      </w:r>
    </w:p>
    <w:p w14:paraId="2412D14F" w14:textId="77777777" w:rsidR="00A17F2C" w:rsidRPr="000C205E" w:rsidRDefault="00A17F2C" w:rsidP="000C205E">
      <w:pPr>
        <w:spacing w:before="120" w:after="120"/>
        <w:jc w:val="center"/>
        <w:rPr>
          <w:szCs w:val="24"/>
        </w:rPr>
      </w:pPr>
      <w:r w:rsidRPr="000C205E">
        <w:rPr>
          <w:i/>
          <w:szCs w:val="24"/>
        </w:rPr>
        <w:t>Prepared in accordance with Part 3 of the Human Rights (Parliamentary Scrutiny) Act 2011</w:t>
      </w:r>
    </w:p>
    <w:p w14:paraId="751DE726" w14:textId="77777777" w:rsidR="002A6C77" w:rsidRPr="000C205E" w:rsidRDefault="002A6C77" w:rsidP="000C205E">
      <w:pPr>
        <w:tabs>
          <w:tab w:val="left" w:pos="1418"/>
        </w:tabs>
        <w:ind w:left="851"/>
        <w:jc w:val="center"/>
        <w:rPr>
          <w:b/>
          <w:i/>
          <w:iCs/>
        </w:rPr>
      </w:pPr>
    </w:p>
    <w:p w14:paraId="3A52A4B2" w14:textId="667CCDED" w:rsidR="00C6094D" w:rsidRPr="000C205E" w:rsidRDefault="00D77243" w:rsidP="000C205E">
      <w:pPr>
        <w:tabs>
          <w:tab w:val="left" w:pos="1418"/>
        </w:tabs>
        <w:jc w:val="center"/>
        <w:rPr>
          <w:iCs/>
        </w:rPr>
      </w:pPr>
      <w:r w:rsidRPr="000C205E">
        <w:rPr>
          <w:bCs/>
          <w:i/>
          <w:iCs/>
        </w:rPr>
        <w:t>Health Insurance Legislation Amendment (Section 3C – Revocation of Instruments Incorporated into Tables) Determination 2023</w:t>
      </w:r>
    </w:p>
    <w:p w14:paraId="1BF56C38" w14:textId="77777777" w:rsidR="007708B3" w:rsidRPr="000C205E" w:rsidRDefault="007708B3" w:rsidP="000C205E">
      <w:pPr>
        <w:tabs>
          <w:tab w:val="left" w:pos="1418"/>
        </w:tabs>
        <w:ind w:left="851"/>
        <w:jc w:val="center"/>
        <w:rPr>
          <w:b/>
          <w:i/>
          <w:szCs w:val="24"/>
        </w:rPr>
      </w:pPr>
    </w:p>
    <w:p w14:paraId="2412D153" w14:textId="7AFD921D" w:rsidR="00A17F2C" w:rsidRPr="000C205E" w:rsidRDefault="00A17F2C" w:rsidP="000C205E">
      <w:pPr>
        <w:rPr>
          <w:szCs w:val="24"/>
        </w:rPr>
      </w:pPr>
      <w:r w:rsidRPr="000C205E">
        <w:rPr>
          <w:szCs w:val="24"/>
        </w:rPr>
        <w:t xml:space="preserve">This </w:t>
      </w:r>
      <w:r w:rsidR="0046022A" w:rsidRPr="000C205E">
        <w:rPr>
          <w:szCs w:val="24"/>
        </w:rPr>
        <w:t>instrument</w:t>
      </w:r>
      <w:r w:rsidRPr="000C205E">
        <w:rPr>
          <w:szCs w:val="24"/>
        </w:rPr>
        <w:t xml:space="preserve"> is compatible with the human rights and freedoms recognised or declared in the international instruments listed in section 3 of the </w:t>
      </w:r>
      <w:r w:rsidRPr="000C205E">
        <w:rPr>
          <w:i/>
          <w:szCs w:val="24"/>
        </w:rPr>
        <w:t>Human Rights (Parliamentary Scrutiny) Act 2011</w:t>
      </w:r>
      <w:r w:rsidRPr="000C205E">
        <w:rPr>
          <w:szCs w:val="24"/>
        </w:rPr>
        <w:t>.</w:t>
      </w:r>
    </w:p>
    <w:p w14:paraId="7EDA9098" w14:textId="306A78E1" w:rsidR="006E6BBF" w:rsidRPr="000C205E" w:rsidRDefault="006E6BBF" w:rsidP="000C205E">
      <w:pPr>
        <w:spacing w:before="120" w:after="120"/>
        <w:rPr>
          <w:b/>
          <w:szCs w:val="24"/>
        </w:rPr>
      </w:pPr>
      <w:r w:rsidRPr="000C205E">
        <w:rPr>
          <w:b/>
          <w:szCs w:val="24"/>
        </w:rPr>
        <w:t xml:space="preserve">Overview of the </w:t>
      </w:r>
      <w:r w:rsidR="00B86A9F" w:rsidRPr="000C205E">
        <w:rPr>
          <w:b/>
          <w:szCs w:val="24"/>
        </w:rPr>
        <w:t>Determination</w:t>
      </w:r>
    </w:p>
    <w:p w14:paraId="693C4EE9" w14:textId="77777777" w:rsidR="00122C65" w:rsidRPr="000C205E" w:rsidRDefault="00122C65" w:rsidP="000C205E">
      <w:pPr>
        <w:rPr>
          <w:szCs w:val="24"/>
        </w:rPr>
      </w:pPr>
      <w:r w:rsidRPr="000C205E">
        <w:rPr>
          <w:szCs w:val="24"/>
        </w:rPr>
        <w:t xml:space="preserve">The purpose of the </w:t>
      </w:r>
      <w:r w:rsidRPr="000C205E">
        <w:rPr>
          <w:bCs/>
          <w:i/>
          <w:iCs/>
          <w:szCs w:val="24"/>
        </w:rPr>
        <w:t>Health Insurance Legislation Amendment (Section 3C – Revocation of Instruments Incorporated into Tables) Determination 2023</w:t>
      </w:r>
      <w:r w:rsidRPr="000C205E">
        <w:rPr>
          <w:i/>
          <w:iCs/>
          <w:szCs w:val="24"/>
        </w:rPr>
        <w:t xml:space="preserve"> </w:t>
      </w:r>
      <w:r w:rsidRPr="000C205E">
        <w:rPr>
          <w:szCs w:val="24"/>
        </w:rPr>
        <w:t xml:space="preserve">(the Amendment Determination) is to revoke six Principal Determinations which contain items that will be rolled into the general medical services table (GMST), diagnostic imaging services table (DIST) and pathology services table (PST) by the </w:t>
      </w:r>
      <w:r w:rsidRPr="000C205E">
        <w:rPr>
          <w:i/>
          <w:iCs/>
          <w:szCs w:val="24"/>
        </w:rPr>
        <w:t>Health Insurance Legislation Amendment (2023 Measures No. 1) Regulations 2023</w:t>
      </w:r>
      <w:r w:rsidRPr="000C205E">
        <w:rPr>
          <w:szCs w:val="24"/>
        </w:rPr>
        <w:t xml:space="preserve">. </w:t>
      </w:r>
    </w:p>
    <w:p w14:paraId="49AC23D9" w14:textId="77777777" w:rsidR="00122C65" w:rsidRPr="000C205E" w:rsidRDefault="00122C65" w:rsidP="000C205E">
      <w:pPr>
        <w:ind w:right="-483"/>
        <w:rPr>
          <w:szCs w:val="24"/>
        </w:rPr>
      </w:pPr>
    </w:p>
    <w:p w14:paraId="6BE8288D" w14:textId="77777777" w:rsidR="00122C65" w:rsidRPr="000C205E" w:rsidRDefault="00122C65" w:rsidP="000C205E">
      <w:pPr>
        <w:rPr>
          <w:szCs w:val="24"/>
        </w:rPr>
      </w:pPr>
      <w:r w:rsidRPr="000C205E">
        <w:rPr>
          <w:szCs w:val="24"/>
        </w:rPr>
        <w:t>The Amendment Determination will revoke the following Principal Determinations:</w:t>
      </w:r>
    </w:p>
    <w:p w14:paraId="44689891" w14:textId="77777777" w:rsidR="00122C65" w:rsidRPr="000C205E" w:rsidRDefault="00122C65" w:rsidP="000C205E">
      <w:pPr>
        <w:pStyle w:val="ListParagraph"/>
        <w:numPr>
          <w:ilvl w:val="0"/>
          <w:numId w:val="36"/>
        </w:numPr>
        <w:ind w:right="-483"/>
        <w:rPr>
          <w:i/>
          <w:iCs/>
          <w:szCs w:val="24"/>
        </w:rPr>
      </w:pPr>
      <w:r w:rsidRPr="000C205E">
        <w:rPr>
          <w:i/>
          <w:iCs/>
          <w:szCs w:val="24"/>
        </w:rPr>
        <w:t xml:space="preserve">Health Insurance (Section 3C General Medical Services – Telehealth Psychiatry Attendance Service) Determination </w:t>
      </w:r>
      <w:proofErr w:type="gramStart"/>
      <w:r w:rsidRPr="000C205E">
        <w:rPr>
          <w:i/>
          <w:iCs/>
          <w:szCs w:val="24"/>
        </w:rPr>
        <w:t>2022</w:t>
      </w:r>
      <w:r w:rsidRPr="000C205E">
        <w:rPr>
          <w:szCs w:val="24"/>
        </w:rPr>
        <w:t>;</w:t>
      </w:r>
      <w:proofErr w:type="gramEnd"/>
    </w:p>
    <w:p w14:paraId="7BB1C984" w14:textId="77777777" w:rsidR="00122C65" w:rsidRPr="000C205E" w:rsidRDefault="00122C65" w:rsidP="000C205E">
      <w:pPr>
        <w:pStyle w:val="ListParagraph"/>
        <w:numPr>
          <w:ilvl w:val="0"/>
          <w:numId w:val="36"/>
        </w:numPr>
        <w:ind w:right="-483"/>
        <w:rPr>
          <w:i/>
          <w:iCs/>
          <w:szCs w:val="24"/>
        </w:rPr>
      </w:pPr>
      <w:r w:rsidRPr="000C205E">
        <w:rPr>
          <w:i/>
          <w:iCs/>
          <w:szCs w:val="24"/>
        </w:rPr>
        <w:t xml:space="preserve">Health Insurance (Section 3C General Medical Services – Abdominoplasty for Postpartum Rectus Diastasis) Determination </w:t>
      </w:r>
      <w:proofErr w:type="gramStart"/>
      <w:r w:rsidRPr="000C205E">
        <w:rPr>
          <w:i/>
          <w:iCs/>
          <w:szCs w:val="24"/>
        </w:rPr>
        <w:t>2022</w:t>
      </w:r>
      <w:r w:rsidRPr="000C205E">
        <w:rPr>
          <w:szCs w:val="24"/>
        </w:rPr>
        <w:t>;</w:t>
      </w:r>
      <w:proofErr w:type="gramEnd"/>
    </w:p>
    <w:p w14:paraId="6E8CBACC" w14:textId="495D50E4" w:rsidR="00122C65" w:rsidRPr="000C205E" w:rsidRDefault="00122C65" w:rsidP="000C205E">
      <w:pPr>
        <w:pStyle w:val="ListParagraph"/>
        <w:numPr>
          <w:ilvl w:val="0"/>
          <w:numId w:val="36"/>
        </w:numPr>
        <w:ind w:right="-483"/>
        <w:rPr>
          <w:i/>
          <w:iCs/>
          <w:szCs w:val="24"/>
        </w:rPr>
      </w:pPr>
      <w:r w:rsidRPr="000C205E">
        <w:rPr>
          <w:i/>
          <w:iCs/>
          <w:szCs w:val="24"/>
        </w:rPr>
        <w:t xml:space="preserve">Health Insurance (Section 3C General Medical Services – Insertion of Testicular Prosthesis) Determination </w:t>
      </w:r>
      <w:proofErr w:type="gramStart"/>
      <w:r w:rsidRPr="000C205E">
        <w:rPr>
          <w:i/>
          <w:iCs/>
          <w:szCs w:val="24"/>
        </w:rPr>
        <w:t>2021</w:t>
      </w:r>
      <w:r w:rsidRPr="000C205E">
        <w:rPr>
          <w:szCs w:val="24"/>
        </w:rPr>
        <w:t>;</w:t>
      </w:r>
      <w:proofErr w:type="gramEnd"/>
      <w:r w:rsidRPr="000C205E">
        <w:rPr>
          <w:szCs w:val="24"/>
        </w:rPr>
        <w:t xml:space="preserve"> </w:t>
      </w:r>
    </w:p>
    <w:p w14:paraId="1BF51352" w14:textId="0A4BD6AA" w:rsidR="00715CEC" w:rsidRPr="000C205E" w:rsidRDefault="00715CEC" w:rsidP="000C205E">
      <w:pPr>
        <w:pStyle w:val="ListParagraph"/>
        <w:numPr>
          <w:ilvl w:val="0"/>
          <w:numId w:val="36"/>
        </w:numPr>
        <w:ind w:right="-483"/>
        <w:rPr>
          <w:i/>
          <w:iCs/>
          <w:szCs w:val="24"/>
        </w:rPr>
      </w:pPr>
      <w:r w:rsidRPr="000C205E">
        <w:rPr>
          <w:bCs/>
          <w:i/>
          <w:iCs/>
          <w:szCs w:val="24"/>
        </w:rPr>
        <w:t xml:space="preserve">Health Insurance (Section 3C Pathology Services – HbA1c Point of Care Testing) Determination </w:t>
      </w:r>
      <w:proofErr w:type="gramStart"/>
      <w:r w:rsidRPr="000C205E">
        <w:rPr>
          <w:bCs/>
          <w:i/>
          <w:iCs/>
          <w:szCs w:val="24"/>
        </w:rPr>
        <w:t>2021</w:t>
      </w:r>
      <w:r w:rsidRPr="000C205E">
        <w:rPr>
          <w:bCs/>
          <w:szCs w:val="24"/>
        </w:rPr>
        <w:t>;</w:t>
      </w:r>
      <w:proofErr w:type="gramEnd"/>
    </w:p>
    <w:p w14:paraId="27E7090A" w14:textId="2F6EAC36" w:rsidR="00122C65" w:rsidRPr="000C205E" w:rsidRDefault="00122C65" w:rsidP="000C205E">
      <w:pPr>
        <w:pStyle w:val="ListParagraph"/>
        <w:numPr>
          <w:ilvl w:val="0"/>
          <w:numId w:val="36"/>
        </w:numPr>
        <w:ind w:right="-483"/>
        <w:rPr>
          <w:i/>
          <w:iCs/>
          <w:szCs w:val="24"/>
        </w:rPr>
      </w:pPr>
      <w:r w:rsidRPr="000C205E">
        <w:rPr>
          <w:i/>
          <w:iCs/>
          <w:szCs w:val="24"/>
        </w:rPr>
        <w:t>Health Insurance (Section 3C Diagnostic Imaging Services – 3D Breast Tomosynthesis) Determination 2018</w:t>
      </w:r>
      <w:r w:rsidRPr="000C205E">
        <w:rPr>
          <w:szCs w:val="24"/>
        </w:rPr>
        <w:t>; and</w:t>
      </w:r>
    </w:p>
    <w:p w14:paraId="655291E2" w14:textId="77777777" w:rsidR="00122C65" w:rsidRPr="000C205E" w:rsidRDefault="00122C65" w:rsidP="000C205E">
      <w:pPr>
        <w:pStyle w:val="ListParagraph"/>
        <w:numPr>
          <w:ilvl w:val="0"/>
          <w:numId w:val="36"/>
        </w:numPr>
        <w:ind w:right="-483"/>
        <w:rPr>
          <w:i/>
          <w:iCs/>
          <w:szCs w:val="24"/>
        </w:rPr>
      </w:pPr>
      <w:r w:rsidRPr="000C205E">
        <w:rPr>
          <w:i/>
          <w:iCs/>
          <w:szCs w:val="24"/>
        </w:rPr>
        <w:t xml:space="preserve">Health Insurance (Poly Implant </w:t>
      </w:r>
      <w:proofErr w:type="spellStart"/>
      <w:r w:rsidRPr="000C205E">
        <w:rPr>
          <w:i/>
          <w:iCs/>
          <w:szCs w:val="24"/>
        </w:rPr>
        <w:t>Prosthese</w:t>
      </w:r>
      <w:proofErr w:type="spellEnd"/>
      <w:r w:rsidRPr="000C205E">
        <w:rPr>
          <w:i/>
          <w:iCs/>
          <w:szCs w:val="24"/>
        </w:rPr>
        <w:t xml:space="preserve"> MRI) Determination 2020</w:t>
      </w:r>
      <w:r w:rsidRPr="000C205E">
        <w:rPr>
          <w:szCs w:val="24"/>
        </w:rPr>
        <w:t>.</w:t>
      </w:r>
    </w:p>
    <w:p w14:paraId="2BB36F5B" w14:textId="77777777" w:rsidR="00122C65" w:rsidRPr="000C205E" w:rsidRDefault="00122C65" w:rsidP="000C205E">
      <w:pPr>
        <w:ind w:right="-483"/>
        <w:rPr>
          <w:szCs w:val="24"/>
        </w:rPr>
      </w:pPr>
    </w:p>
    <w:p w14:paraId="31515278" w14:textId="1074E74A" w:rsidR="007708B3" w:rsidRPr="000C205E" w:rsidRDefault="00122C65" w:rsidP="000C205E">
      <w:pPr>
        <w:rPr>
          <w:szCs w:val="24"/>
        </w:rPr>
      </w:pPr>
      <w:r w:rsidRPr="000C205E">
        <w:rPr>
          <w:szCs w:val="24"/>
        </w:rPr>
        <w:t xml:space="preserve">Patients will continue to have access to the </w:t>
      </w:r>
      <w:r w:rsidR="00B85905" w:rsidRPr="000C205E">
        <w:rPr>
          <w:szCs w:val="24"/>
        </w:rPr>
        <w:t>M</w:t>
      </w:r>
      <w:r w:rsidRPr="000C205E">
        <w:rPr>
          <w:szCs w:val="24"/>
        </w:rPr>
        <w:t>edica</w:t>
      </w:r>
      <w:r w:rsidR="00B85905" w:rsidRPr="000C205E">
        <w:rPr>
          <w:szCs w:val="24"/>
        </w:rPr>
        <w:t>re</w:t>
      </w:r>
      <w:r w:rsidRPr="000C205E">
        <w:rPr>
          <w:szCs w:val="24"/>
        </w:rPr>
        <w:t xml:space="preserve"> </w:t>
      </w:r>
      <w:r w:rsidR="00B85905" w:rsidRPr="000C205E">
        <w:rPr>
          <w:szCs w:val="24"/>
        </w:rPr>
        <w:t>B</w:t>
      </w:r>
      <w:r w:rsidRPr="000C205E">
        <w:rPr>
          <w:szCs w:val="24"/>
        </w:rPr>
        <w:t xml:space="preserve">enefits </w:t>
      </w:r>
      <w:r w:rsidR="00B85905" w:rsidRPr="000C205E">
        <w:rPr>
          <w:szCs w:val="24"/>
        </w:rPr>
        <w:t>S</w:t>
      </w:r>
      <w:r w:rsidRPr="000C205E">
        <w:rPr>
          <w:szCs w:val="24"/>
        </w:rPr>
        <w:t>chedule (MBS) items listed in the repealed Principal Determinations, as they will be rolled into their respective tables.</w:t>
      </w:r>
    </w:p>
    <w:p w14:paraId="2412D15C" w14:textId="50D38E8B" w:rsidR="00A17F2C" w:rsidRPr="000C205E" w:rsidRDefault="00A17F2C" w:rsidP="000C205E">
      <w:pPr>
        <w:spacing w:before="120" w:after="120"/>
        <w:rPr>
          <w:b/>
          <w:szCs w:val="24"/>
        </w:rPr>
      </w:pPr>
      <w:r w:rsidRPr="000C205E">
        <w:rPr>
          <w:b/>
          <w:szCs w:val="24"/>
        </w:rPr>
        <w:t>Human rights implications</w:t>
      </w:r>
    </w:p>
    <w:p w14:paraId="449665F0" w14:textId="2ED3F54B" w:rsidR="00806020" w:rsidRPr="000C205E" w:rsidRDefault="00806020" w:rsidP="000C205E">
      <w:pPr>
        <w:spacing w:before="120" w:after="120"/>
        <w:rPr>
          <w:szCs w:val="24"/>
        </w:rPr>
      </w:pPr>
      <w:r w:rsidRPr="000C205E">
        <w:rPr>
          <w:bCs/>
          <w:szCs w:val="24"/>
        </w:rPr>
        <w:t>This</w:t>
      </w:r>
      <w:r w:rsidRPr="000C205E">
        <w:rPr>
          <w:szCs w:val="24"/>
        </w:rPr>
        <w:t xml:space="preserve"> instrument engages Articles 9 and 12 of the International Covenant on Economic Social and Cultural Rights (ICESCR), specifically the rights to health and social security. </w:t>
      </w:r>
    </w:p>
    <w:p w14:paraId="2412D15E" w14:textId="1567A7A0" w:rsidR="00A17F2C" w:rsidRPr="000C205E" w:rsidRDefault="00A17F2C" w:rsidP="000C205E">
      <w:pPr>
        <w:spacing w:before="120" w:after="120"/>
        <w:rPr>
          <w:i/>
          <w:szCs w:val="24"/>
        </w:rPr>
      </w:pPr>
      <w:r w:rsidRPr="000C205E">
        <w:rPr>
          <w:i/>
          <w:szCs w:val="24"/>
        </w:rPr>
        <w:t>The Right to Health</w:t>
      </w:r>
    </w:p>
    <w:p w14:paraId="2412D15F" w14:textId="77777777" w:rsidR="00A17F2C" w:rsidRPr="000C205E" w:rsidRDefault="00A17F2C" w:rsidP="000C205E">
      <w:pPr>
        <w:spacing w:before="120" w:after="120"/>
        <w:rPr>
          <w:szCs w:val="24"/>
        </w:rPr>
      </w:pPr>
      <w:r w:rsidRPr="000C205E">
        <w:rPr>
          <w:szCs w:val="24"/>
        </w:rPr>
        <w:t xml:space="preserve">The right to the enjoyment of the highest attainable standard of physical and mental health is </w:t>
      </w:r>
      <w:r w:rsidRPr="000C205E">
        <w:rPr>
          <w:bCs/>
          <w:szCs w:val="24"/>
        </w:rPr>
        <w:t>contained</w:t>
      </w:r>
      <w:r w:rsidRPr="000C205E">
        <w:rPr>
          <w:szCs w:val="24"/>
        </w:rPr>
        <w:t xml:space="preserve"> in Article 12(1) of the ICESCR. The UN Committee on Economic Social and Cultural Rights (the Committee) has stated that the right to health is not a right for each individual to be </w:t>
      </w:r>
      <w:proofErr w:type="gramStart"/>
      <w:r w:rsidRPr="000C205E">
        <w:rPr>
          <w:szCs w:val="24"/>
        </w:rPr>
        <w:t>healthy, but</w:t>
      </w:r>
      <w:proofErr w:type="gramEnd"/>
      <w:r w:rsidRPr="000C205E">
        <w:rPr>
          <w:szCs w:val="24"/>
        </w:rPr>
        <w:t xml:space="preserve"> is a right to a system of health protection which provides equality of opportunity for people to enjoy the highest attainable level of health. </w:t>
      </w:r>
    </w:p>
    <w:p w14:paraId="2412D160" w14:textId="77777777" w:rsidR="00A17F2C" w:rsidRPr="000C205E" w:rsidRDefault="00A17F2C" w:rsidP="000C205E">
      <w:pPr>
        <w:spacing w:before="120" w:after="120"/>
        <w:rPr>
          <w:szCs w:val="24"/>
        </w:rPr>
      </w:pPr>
      <w:r w:rsidRPr="000C205E">
        <w:rPr>
          <w:szCs w:val="24"/>
        </w:rPr>
        <w:t xml:space="preserve">The Committee reports that the </w:t>
      </w:r>
      <w:r w:rsidRPr="000C205E">
        <w:rPr>
          <w:i/>
          <w:szCs w:val="24"/>
        </w:rPr>
        <w:t>‘highest attainable standard of health’</w:t>
      </w:r>
      <w:r w:rsidRPr="000C205E">
        <w:rPr>
          <w:szCs w:val="24"/>
        </w:rPr>
        <w:t xml:space="preserve"> </w:t>
      </w:r>
      <w:proofErr w:type="gramStart"/>
      <w:r w:rsidRPr="000C205E">
        <w:rPr>
          <w:szCs w:val="24"/>
        </w:rPr>
        <w:t>takes into account</w:t>
      </w:r>
      <w:proofErr w:type="gramEnd"/>
      <w:r w:rsidRPr="000C205E">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0C205E" w:rsidRDefault="00A17F2C" w:rsidP="000C205E">
      <w:pPr>
        <w:spacing w:before="120" w:after="120"/>
        <w:rPr>
          <w:i/>
          <w:szCs w:val="24"/>
        </w:rPr>
      </w:pPr>
      <w:r w:rsidRPr="000C205E">
        <w:rPr>
          <w:i/>
          <w:szCs w:val="24"/>
        </w:rPr>
        <w:t xml:space="preserve">The Right to Social Security </w:t>
      </w:r>
    </w:p>
    <w:p w14:paraId="2412D162" w14:textId="77777777" w:rsidR="00A17F2C" w:rsidRPr="000C205E" w:rsidRDefault="00A17F2C" w:rsidP="000C205E">
      <w:pPr>
        <w:spacing w:before="120" w:after="120"/>
        <w:rPr>
          <w:szCs w:val="24"/>
        </w:rPr>
      </w:pPr>
      <w:r w:rsidRPr="000C205E">
        <w:rPr>
          <w:szCs w:val="24"/>
        </w:rPr>
        <w:lastRenderedPageBreak/>
        <w:t>The right to social security is contained in Article 9 of the ICESCR. It requires that a country must, within its maximum available resources, ensure access to a social security scheme that</w:t>
      </w:r>
      <w:r w:rsidR="00BA69CB" w:rsidRPr="000C205E">
        <w:rPr>
          <w:szCs w:val="24"/>
        </w:rPr>
        <w:t xml:space="preserve"> </w:t>
      </w:r>
      <w:r w:rsidRPr="000C205E">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C205E">
        <w:rPr>
          <w:szCs w:val="24"/>
        </w:rPr>
        <w:t>in an effort to</w:t>
      </w:r>
      <w:proofErr w:type="gramEnd"/>
      <w:r w:rsidRPr="000C205E">
        <w:rPr>
          <w:szCs w:val="24"/>
        </w:rPr>
        <w:t xml:space="preserve"> satisfy, as a matter of priority, this minimum obligation.</w:t>
      </w:r>
    </w:p>
    <w:p w14:paraId="0345FFEA" w14:textId="2A5A9406" w:rsidR="00A46B56" w:rsidRPr="000C205E" w:rsidRDefault="00A17F2C" w:rsidP="000C205E">
      <w:pPr>
        <w:spacing w:before="120" w:after="120"/>
        <w:rPr>
          <w:szCs w:val="24"/>
        </w:rPr>
      </w:pPr>
      <w:r w:rsidRPr="000C205E">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0C205E">
        <w:rPr>
          <w:szCs w:val="24"/>
        </w:rPr>
        <w:t>Government</w:t>
      </w:r>
      <w:proofErr w:type="gramEnd"/>
      <w:r w:rsidRPr="000C205E">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0C205E" w:rsidRDefault="00A46B56" w:rsidP="000C205E">
      <w:pPr>
        <w:spacing w:before="120" w:after="120"/>
        <w:rPr>
          <w:color w:val="000000"/>
          <w:szCs w:val="24"/>
        </w:rPr>
      </w:pPr>
      <w:r w:rsidRPr="000C205E">
        <w:rPr>
          <w:i/>
          <w:iCs/>
          <w:color w:val="000000"/>
          <w:szCs w:val="24"/>
        </w:rPr>
        <w:t>The right of equality and non-discrimination</w:t>
      </w:r>
    </w:p>
    <w:p w14:paraId="11907FD2" w14:textId="43837338" w:rsidR="00A46B56" w:rsidRPr="000C205E" w:rsidRDefault="00A46B56" w:rsidP="000C205E">
      <w:pPr>
        <w:spacing w:before="120" w:after="120"/>
        <w:rPr>
          <w:szCs w:val="24"/>
        </w:rPr>
      </w:pPr>
      <w:r w:rsidRPr="000C205E">
        <w:rPr>
          <w:color w:val="000000"/>
          <w:szCs w:val="24"/>
        </w:rPr>
        <w:t xml:space="preserve">The </w:t>
      </w:r>
      <w:r w:rsidRPr="000C205E">
        <w:rPr>
          <w:szCs w:val="24"/>
        </w:rPr>
        <w:t>rights</w:t>
      </w:r>
      <w:r w:rsidRPr="000C205E">
        <w:rPr>
          <w:color w:val="000000"/>
          <w:szCs w:val="24"/>
        </w:rPr>
        <w:t xml:space="preserve">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0C205E">
        <w:rPr>
          <w:color w:val="000000"/>
          <w:szCs w:val="24"/>
        </w:rPr>
        <w:t>birth</w:t>
      </w:r>
      <w:proofErr w:type="gramEnd"/>
      <w:r w:rsidRPr="000C205E">
        <w:rPr>
          <w:color w:val="000000"/>
          <w:szCs w:val="24"/>
        </w:rPr>
        <w:t xml:space="preserve"> or other status.</w:t>
      </w:r>
    </w:p>
    <w:p w14:paraId="2412D164" w14:textId="1BF78036" w:rsidR="00A17F2C" w:rsidRPr="000C205E" w:rsidRDefault="00A17F2C" w:rsidP="000C205E">
      <w:pPr>
        <w:spacing w:before="120" w:after="120"/>
        <w:rPr>
          <w:szCs w:val="24"/>
          <w:u w:val="single"/>
        </w:rPr>
      </w:pPr>
      <w:r w:rsidRPr="000C205E">
        <w:rPr>
          <w:szCs w:val="24"/>
          <w:u w:val="single"/>
        </w:rPr>
        <w:t xml:space="preserve">Analysis </w:t>
      </w:r>
    </w:p>
    <w:p w14:paraId="5CED5F70" w14:textId="15DDBC07" w:rsidR="0079191B" w:rsidRPr="000C205E" w:rsidRDefault="00D17A86" w:rsidP="000C205E">
      <w:pPr>
        <w:spacing w:before="120" w:after="120"/>
        <w:rPr>
          <w:szCs w:val="24"/>
        </w:rPr>
      </w:pPr>
      <w:r w:rsidRPr="000C205E">
        <w:rPr>
          <w:szCs w:val="24"/>
        </w:rPr>
        <w:t>Th</w:t>
      </w:r>
      <w:r w:rsidR="0010620A" w:rsidRPr="000C205E">
        <w:rPr>
          <w:szCs w:val="24"/>
        </w:rPr>
        <w:t>is</w:t>
      </w:r>
      <w:r w:rsidRPr="000C205E">
        <w:rPr>
          <w:szCs w:val="24"/>
        </w:rPr>
        <w:t xml:space="preserve"> instrument does not affect the right to health or the right to social security. This is an administrative consolidation and there is no change to the Medicare arrangements for patients or health providers. </w:t>
      </w:r>
    </w:p>
    <w:p w14:paraId="2412D166" w14:textId="1973400E" w:rsidR="00A17F2C" w:rsidRPr="000C205E" w:rsidRDefault="00A17F2C" w:rsidP="000C205E">
      <w:pPr>
        <w:spacing w:before="120" w:after="120"/>
        <w:rPr>
          <w:b/>
          <w:szCs w:val="24"/>
        </w:rPr>
      </w:pPr>
      <w:r w:rsidRPr="000C205E">
        <w:rPr>
          <w:b/>
          <w:szCs w:val="24"/>
        </w:rPr>
        <w:t xml:space="preserve">Conclusion </w:t>
      </w:r>
    </w:p>
    <w:p w14:paraId="2412D167" w14:textId="637B1082" w:rsidR="00A17F2C" w:rsidRPr="000C205E" w:rsidRDefault="006E6BBF" w:rsidP="000C205E">
      <w:pPr>
        <w:spacing w:before="120" w:after="120"/>
        <w:rPr>
          <w:color w:val="FF0000"/>
          <w:szCs w:val="24"/>
        </w:rPr>
      </w:pPr>
      <w:r w:rsidRPr="000C205E">
        <w:rPr>
          <w:bCs/>
          <w:szCs w:val="24"/>
        </w:rPr>
        <w:t>This</w:t>
      </w:r>
      <w:r w:rsidRPr="000C205E">
        <w:rPr>
          <w:szCs w:val="24"/>
        </w:rPr>
        <w:t xml:space="preserve"> </w:t>
      </w:r>
      <w:r w:rsidR="0046022A" w:rsidRPr="000C205E">
        <w:rPr>
          <w:szCs w:val="24"/>
        </w:rPr>
        <w:t>instrument</w:t>
      </w:r>
      <w:r w:rsidRPr="000C205E">
        <w:rPr>
          <w:szCs w:val="24"/>
        </w:rPr>
        <w:t xml:space="preserve"> </w:t>
      </w:r>
      <w:r w:rsidR="00D17A86" w:rsidRPr="000C205E">
        <w:rPr>
          <w:szCs w:val="24"/>
        </w:rPr>
        <w:t xml:space="preserve">is compatible with human rights as it does not affect the right to health, the right to social security or the right of equality and non-discrimination. </w:t>
      </w:r>
      <w:r w:rsidR="00910EF6" w:rsidRPr="000C205E">
        <w:rPr>
          <w:szCs w:val="24"/>
        </w:rPr>
        <w:t xml:space="preserve"> </w:t>
      </w:r>
    </w:p>
    <w:p w14:paraId="2412D168" w14:textId="77777777" w:rsidR="00F15284" w:rsidRPr="000C205E" w:rsidRDefault="00F15284" w:rsidP="000C205E">
      <w:pPr>
        <w:rPr>
          <w:rFonts w:eastAsia="Calibri"/>
          <w:szCs w:val="24"/>
          <w:lang w:eastAsia="en-US"/>
        </w:rPr>
      </w:pPr>
    </w:p>
    <w:p w14:paraId="75A46380" w14:textId="77777777" w:rsidR="00C67BC7" w:rsidRPr="000C205E" w:rsidRDefault="00C67BC7" w:rsidP="000C205E">
      <w:pPr>
        <w:jc w:val="center"/>
        <w:rPr>
          <w:b/>
          <w:bCs/>
        </w:rPr>
      </w:pPr>
    </w:p>
    <w:p w14:paraId="6330ABFC" w14:textId="77777777" w:rsidR="00417830" w:rsidRPr="000C205E" w:rsidRDefault="00417830" w:rsidP="000C205E">
      <w:pPr>
        <w:jc w:val="center"/>
        <w:rPr>
          <w:b/>
          <w:bCs/>
          <w:szCs w:val="22"/>
        </w:rPr>
      </w:pPr>
      <w:r w:rsidRPr="000C205E">
        <w:rPr>
          <w:b/>
          <w:bCs/>
          <w:szCs w:val="22"/>
        </w:rPr>
        <w:t>Daniel McCabe</w:t>
      </w:r>
    </w:p>
    <w:p w14:paraId="5D42CA19" w14:textId="77777777" w:rsidR="00417830" w:rsidRPr="000C205E" w:rsidRDefault="00417830" w:rsidP="000C205E">
      <w:pPr>
        <w:jc w:val="center"/>
        <w:rPr>
          <w:b/>
          <w:bCs/>
          <w:szCs w:val="22"/>
        </w:rPr>
      </w:pPr>
      <w:r w:rsidRPr="000C205E">
        <w:rPr>
          <w:b/>
          <w:bCs/>
          <w:szCs w:val="22"/>
        </w:rPr>
        <w:t>First Assistant Secretary</w:t>
      </w:r>
    </w:p>
    <w:p w14:paraId="664FFBF8" w14:textId="072CCAEA" w:rsidR="00417830" w:rsidRPr="000C205E" w:rsidRDefault="00417830" w:rsidP="000C205E">
      <w:pPr>
        <w:jc w:val="center"/>
        <w:rPr>
          <w:b/>
          <w:bCs/>
          <w:szCs w:val="22"/>
        </w:rPr>
      </w:pPr>
      <w:r w:rsidRPr="000C205E">
        <w:rPr>
          <w:b/>
          <w:bCs/>
          <w:szCs w:val="22"/>
        </w:rPr>
        <w:t>Medica</w:t>
      </w:r>
      <w:r w:rsidR="005A60C4" w:rsidRPr="000C205E">
        <w:rPr>
          <w:b/>
          <w:bCs/>
          <w:szCs w:val="22"/>
        </w:rPr>
        <w:t>re</w:t>
      </w:r>
      <w:r w:rsidRPr="000C205E">
        <w:rPr>
          <w:b/>
          <w:bCs/>
          <w:szCs w:val="22"/>
        </w:rPr>
        <w:t xml:space="preserve"> Benefits and Digital Health Division</w:t>
      </w:r>
    </w:p>
    <w:p w14:paraId="25823F99" w14:textId="77777777" w:rsidR="00417830" w:rsidRPr="000C205E" w:rsidRDefault="00417830" w:rsidP="000C205E">
      <w:pPr>
        <w:jc w:val="center"/>
        <w:rPr>
          <w:b/>
          <w:bCs/>
          <w:szCs w:val="22"/>
        </w:rPr>
      </w:pPr>
      <w:r w:rsidRPr="000C205E">
        <w:rPr>
          <w:b/>
          <w:bCs/>
          <w:szCs w:val="22"/>
        </w:rPr>
        <w:t>Health Resourcing Group</w:t>
      </w:r>
    </w:p>
    <w:p w14:paraId="2412D16E" w14:textId="2656288D" w:rsidR="00636C51" w:rsidRPr="0020245D" w:rsidRDefault="000F2948" w:rsidP="000C205E">
      <w:pPr>
        <w:jc w:val="center"/>
        <w:rPr>
          <w:rFonts w:eastAsia="Calibri"/>
          <w:szCs w:val="24"/>
          <w:lang w:eastAsia="en-US"/>
        </w:rPr>
      </w:pPr>
      <w:r w:rsidRPr="000C205E">
        <w:rPr>
          <w:b/>
          <w:bCs/>
        </w:rPr>
        <w:t>Department of Health</w:t>
      </w:r>
      <w:r w:rsidR="005A60C4" w:rsidRPr="000C205E">
        <w:rPr>
          <w:b/>
          <w:bCs/>
        </w:rPr>
        <w:t xml:space="preserve"> and Aged Care</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9150" w14:textId="77777777" w:rsidR="002B0FFA" w:rsidRDefault="002B0FFA">
      <w:r>
        <w:separator/>
      </w:r>
    </w:p>
  </w:endnote>
  <w:endnote w:type="continuationSeparator" w:id="0">
    <w:p w14:paraId="6EE1729E" w14:textId="77777777" w:rsidR="002B0FFA" w:rsidRDefault="002B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007D" w14:textId="77777777" w:rsidR="002B0FFA" w:rsidRDefault="002B0FFA">
      <w:r>
        <w:separator/>
      </w:r>
    </w:p>
  </w:footnote>
  <w:footnote w:type="continuationSeparator" w:id="0">
    <w:p w14:paraId="768CBFB8" w14:textId="77777777" w:rsidR="002B0FFA" w:rsidRDefault="002B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1FA1513"/>
    <w:multiLevelType w:val="hybridMultilevel"/>
    <w:tmpl w:val="48CAE692"/>
    <w:lvl w:ilvl="0" w:tplc="09487DE6">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9A3808"/>
    <w:multiLevelType w:val="hybridMultilevel"/>
    <w:tmpl w:val="48CAE692"/>
    <w:lvl w:ilvl="0" w:tplc="09487DE6">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B2CE8"/>
    <w:multiLevelType w:val="hybridMultilevel"/>
    <w:tmpl w:val="48CAE692"/>
    <w:lvl w:ilvl="0" w:tplc="09487DE6">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391B6E"/>
    <w:multiLevelType w:val="hybridMultilevel"/>
    <w:tmpl w:val="FDF41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3"/>
  </w:num>
  <w:num w:numId="4">
    <w:abstractNumId w:val="12"/>
  </w:num>
  <w:num w:numId="5">
    <w:abstractNumId w:val="20"/>
  </w:num>
  <w:num w:numId="6">
    <w:abstractNumId w:val="10"/>
  </w:num>
  <w:num w:numId="7">
    <w:abstractNumId w:val="32"/>
  </w:num>
  <w:num w:numId="8">
    <w:abstractNumId w:val="7"/>
  </w:num>
  <w:num w:numId="9">
    <w:abstractNumId w:val="6"/>
  </w:num>
  <w:num w:numId="10">
    <w:abstractNumId w:val="34"/>
  </w:num>
  <w:num w:numId="11">
    <w:abstractNumId w:val="31"/>
  </w:num>
  <w:num w:numId="12">
    <w:abstractNumId w:val="13"/>
  </w:num>
  <w:num w:numId="13">
    <w:abstractNumId w:val="16"/>
  </w:num>
  <w:num w:numId="14">
    <w:abstractNumId w:val="29"/>
  </w:num>
  <w:num w:numId="15">
    <w:abstractNumId w:val="8"/>
  </w:num>
  <w:num w:numId="16">
    <w:abstractNumId w:val="22"/>
  </w:num>
  <w:num w:numId="17">
    <w:abstractNumId w:val="25"/>
  </w:num>
  <w:num w:numId="18">
    <w:abstractNumId w:val="23"/>
  </w:num>
  <w:num w:numId="19">
    <w:abstractNumId w:val="4"/>
  </w:num>
  <w:num w:numId="20">
    <w:abstractNumId w:val="1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9"/>
  </w:num>
  <w:num w:numId="26">
    <w:abstractNumId w:val="5"/>
  </w:num>
  <w:num w:numId="27">
    <w:abstractNumId w:val="17"/>
  </w:num>
  <w:num w:numId="28">
    <w:abstractNumId w:val="33"/>
  </w:num>
  <w:num w:numId="29">
    <w:abstractNumId w:val="19"/>
  </w:num>
  <w:num w:numId="30">
    <w:abstractNumId w:val="30"/>
  </w:num>
  <w:num w:numId="31">
    <w:abstractNumId w:val="14"/>
  </w:num>
  <w:num w:numId="32">
    <w:abstractNumId w:val="28"/>
  </w:num>
  <w:num w:numId="33">
    <w:abstractNumId w:val="1"/>
  </w:num>
  <w:num w:numId="34">
    <w:abstractNumId w:val="15"/>
  </w:num>
  <w:num w:numId="35">
    <w:abstractNumId w:val="26"/>
  </w:num>
  <w:num w:numId="3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225"/>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205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20A"/>
    <w:rsid w:val="00106763"/>
    <w:rsid w:val="00107F36"/>
    <w:rsid w:val="0011066E"/>
    <w:rsid w:val="00110D12"/>
    <w:rsid w:val="00113B2E"/>
    <w:rsid w:val="00120766"/>
    <w:rsid w:val="00121189"/>
    <w:rsid w:val="00121A66"/>
    <w:rsid w:val="00122C65"/>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705"/>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17B"/>
    <w:rsid w:val="0020245D"/>
    <w:rsid w:val="00203952"/>
    <w:rsid w:val="00203F23"/>
    <w:rsid w:val="00204413"/>
    <w:rsid w:val="00204C46"/>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3FD"/>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0FFA"/>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07B0C"/>
    <w:rsid w:val="00411365"/>
    <w:rsid w:val="0041237F"/>
    <w:rsid w:val="00412B6C"/>
    <w:rsid w:val="00414613"/>
    <w:rsid w:val="00415B19"/>
    <w:rsid w:val="0041767B"/>
    <w:rsid w:val="00417830"/>
    <w:rsid w:val="00420205"/>
    <w:rsid w:val="00421D5F"/>
    <w:rsid w:val="004225D8"/>
    <w:rsid w:val="00422831"/>
    <w:rsid w:val="00424197"/>
    <w:rsid w:val="00425F40"/>
    <w:rsid w:val="004265AA"/>
    <w:rsid w:val="00426A8D"/>
    <w:rsid w:val="00427179"/>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12A"/>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0473"/>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A60C4"/>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5CEC"/>
    <w:rsid w:val="00717B45"/>
    <w:rsid w:val="007202C4"/>
    <w:rsid w:val="0072331C"/>
    <w:rsid w:val="00726CFA"/>
    <w:rsid w:val="0072711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5E4"/>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65EF"/>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7B2"/>
    <w:rsid w:val="00A86D69"/>
    <w:rsid w:val="00A874A0"/>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20F"/>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47565"/>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5905"/>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972B7"/>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0238"/>
    <w:rsid w:val="00D01D5A"/>
    <w:rsid w:val="00D054A5"/>
    <w:rsid w:val="00D05CAA"/>
    <w:rsid w:val="00D05DD5"/>
    <w:rsid w:val="00D06129"/>
    <w:rsid w:val="00D114E6"/>
    <w:rsid w:val="00D1198D"/>
    <w:rsid w:val="00D15F17"/>
    <w:rsid w:val="00D161BE"/>
    <w:rsid w:val="00D162D9"/>
    <w:rsid w:val="00D17A86"/>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77243"/>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679C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2B52"/>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3B3B"/>
    <w:rsid w:val="00F570AB"/>
    <w:rsid w:val="00F571A5"/>
    <w:rsid w:val="00F57A71"/>
    <w:rsid w:val="00F61C28"/>
    <w:rsid w:val="00F61E69"/>
    <w:rsid w:val="00F633B7"/>
    <w:rsid w:val="00F645F1"/>
    <w:rsid w:val="00F6591A"/>
    <w:rsid w:val="00F70D35"/>
    <w:rsid w:val="00F72C68"/>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19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10</cp:revision>
  <cp:lastPrinted>2019-09-23T06:46:00Z</cp:lastPrinted>
  <dcterms:created xsi:type="dcterms:W3CDTF">2023-02-24T00:20:00Z</dcterms:created>
  <dcterms:modified xsi:type="dcterms:W3CDTF">2023-03-24T05:23:00Z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