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06F545F0" w:rsidR="00DA4509" w:rsidRPr="001611EB" w:rsidRDefault="00DA4509" w:rsidP="001611EB">
      <w:pPr>
        <w:pStyle w:val="Instrumentheading"/>
        <w:rPr>
          <w:i w:val="0"/>
          <w:iCs/>
        </w:rPr>
      </w:pPr>
      <w:r w:rsidRPr="001611EB">
        <w:rPr>
          <w:i w:val="0"/>
          <w:iCs/>
        </w:rPr>
        <w:t xml:space="preserve">Amendment of List of Exempt Native Specimens – </w:t>
      </w:r>
      <w:r w:rsidR="001D40A8" w:rsidRPr="001D40A8">
        <w:rPr>
          <w:i w:val="0"/>
          <w:iCs/>
        </w:rPr>
        <w:t>Western Australian</w:t>
      </w:r>
      <w:r w:rsidR="001D40A8">
        <w:rPr>
          <w:i w:val="0"/>
          <w:iCs/>
        </w:rPr>
        <w:t xml:space="preserve"> </w:t>
      </w:r>
      <w:r w:rsidR="009752BD">
        <w:rPr>
          <w:i w:val="0"/>
          <w:iCs/>
        </w:rPr>
        <w:t>West Coast Purse Sei</w:t>
      </w:r>
      <w:r w:rsidR="00022F0A">
        <w:rPr>
          <w:i w:val="0"/>
          <w:iCs/>
        </w:rPr>
        <w:t>ne Managed Fishery and Development Zones</w:t>
      </w:r>
      <w:r w:rsidRPr="001611EB">
        <w:rPr>
          <w:i w:val="0"/>
          <w:iCs/>
        </w:rPr>
        <w:t xml:space="preserve">, </w:t>
      </w:r>
      <w:r w:rsidR="00577EB8">
        <w:rPr>
          <w:i w:val="0"/>
          <w:iCs/>
        </w:rPr>
        <w:t>March</w:t>
      </w:r>
      <w:r w:rsidR="00EB0FFB">
        <w:rPr>
          <w:i w:val="0"/>
          <w:iCs/>
        </w:rPr>
        <w:t xml:space="preserve"> </w:t>
      </w:r>
      <w:r w:rsidRPr="001611EB">
        <w:rPr>
          <w:i w:val="0"/>
          <w:iCs/>
        </w:rPr>
        <w:t>202</w:t>
      </w:r>
      <w:r w:rsidR="00EB0FFB">
        <w:rPr>
          <w:i w:val="0"/>
          <w:iCs/>
        </w:rPr>
        <w:t>3</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77777777"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16D7DF2D" w14:textId="589DCC77"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 </w:t>
      </w:r>
    </w:p>
    <w:p w14:paraId="0477A8F2" w14:textId="77777777" w:rsidR="00757354" w:rsidRPr="00C51E6A" w:rsidRDefault="00757354" w:rsidP="001611EB">
      <w:pPr>
        <w:pStyle w:val="Heading2"/>
      </w:pPr>
      <w:r w:rsidRPr="00C51E6A">
        <w:t>Purpose and operation</w:t>
      </w:r>
    </w:p>
    <w:p w14:paraId="481F9D69" w14:textId="6182AC85"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13639D">
        <w:t>Western</w:t>
      </w:r>
      <w:r w:rsidR="0028185A" w:rsidRPr="00C51E6A">
        <w:t xml:space="preserve"> Australian </w:t>
      </w:r>
      <w:r w:rsidR="0013639D" w:rsidRPr="0013639D">
        <w:t xml:space="preserve">West Coast Purse Seine Managed Fishery and Development Zones </w:t>
      </w:r>
      <w:r w:rsidR="0028185A" w:rsidRPr="00C51E6A">
        <w:t>(the</w:t>
      </w:r>
      <w:r w:rsidR="00333054" w:rsidRPr="00C51E6A">
        <w:t xml:space="preserve"> fishery)</w:t>
      </w:r>
      <w:r w:rsidRPr="00C51E6A">
        <w:t>, and any a</w:t>
      </w:r>
      <w:r w:rsidR="006D50F4" w:rsidRPr="00C51E6A">
        <w:t>ssociated</w:t>
      </w:r>
      <w:r w:rsidRPr="00C51E6A">
        <w:t xml:space="preserve"> notations specified in </w:t>
      </w:r>
      <w:r w:rsidRPr="00C51E6A">
        <w:rPr>
          <w:b/>
        </w:rPr>
        <w:t>Schedule 1</w:t>
      </w:r>
      <w:r w:rsidRPr="00C51E6A">
        <w:t xml:space="preserve"> to the instrument. </w:t>
      </w:r>
    </w:p>
    <w:p w14:paraId="7FE69E4E" w14:textId="74817D0A" w:rsidR="009A5197" w:rsidRPr="00E60780"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while a declaration as an approved wildlife trade operation is in place for the </w:t>
      </w:r>
      <w:r w:rsidR="009264E9" w:rsidRPr="00E60780">
        <w:t>f</w:t>
      </w:r>
      <w:r w:rsidRPr="00E60780">
        <w:t xml:space="preserve">ishery as specified in </w:t>
      </w:r>
      <w:r w:rsidRPr="00E60780">
        <w:rPr>
          <w:b/>
        </w:rPr>
        <w:t>Schedule 2</w:t>
      </w:r>
      <w:r w:rsidRPr="00E60780">
        <w:t xml:space="preserve">. </w:t>
      </w:r>
    </w:p>
    <w:p w14:paraId="7174006A" w14:textId="0F1C899E" w:rsidR="009B2A5F" w:rsidRPr="001611EB" w:rsidRDefault="00757354" w:rsidP="001611EB">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9C7890" w:rsidRPr="00C51E6A">
        <w:rPr>
          <w:color w:val="000000" w:themeColor="text1"/>
          <w:shd w:val="clear" w:color="auto" w:fill="FFFFFF"/>
        </w:rPr>
        <w:t>f</w:t>
      </w:r>
      <w:r w:rsidRPr="00C51E6A">
        <w:rPr>
          <w:color w:val="000000" w:themeColor="text1"/>
          <w:shd w:val="clear" w:color="auto" w:fill="FFFFFF"/>
        </w:rPr>
        <w:t>ishery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009C44D4" w:rsidRPr="009E07CA">
        <w:rPr>
          <w:color w:val="000000" w:themeColor="text1"/>
        </w:rPr>
        <w:t xml:space="preserve">(the </w:t>
      </w:r>
      <w:r w:rsidR="00E808EF" w:rsidRPr="009E07CA">
        <w:rPr>
          <w:color w:val="000000" w:themeColor="text1"/>
        </w:rPr>
        <w:t>d</w:t>
      </w:r>
      <w:r w:rsidR="009C44D4" w:rsidRPr="009E07CA">
        <w:rPr>
          <w:color w:val="000000" w:themeColor="text1"/>
        </w:rPr>
        <w:t xml:space="preserve">epartment) </w:t>
      </w:r>
      <w:r w:rsidRPr="009E07CA">
        <w:rPr>
          <w:color w:val="000000" w:themeColor="text1"/>
        </w:rPr>
        <w:t>website</w:t>
      </w:r>
      <w:r w:rsidR="000A3D58" w:rsidRPr="009E07CA">
        <w:rPr>
          <w:color w:val="000000" w:themeColor="text1"/>
        </w:rPr>
        <w:t xml:space="preserve"> at: </w:t>
      </w:r>
      <w:r w:rsidR="009B2A5F">
        <w:t xml:space="preserve"> </w:t>
      </w:r>
      <w:hyperlink r:id="rId13" w:history="1">
        <w:r w:rsidR="005871B8" w:rsidRPr="006C75CF">
          <w:rPr>
            <w:rStyle w:val="Hyperlink"/>
          </w:rPr>
          <w:t>https://www.dcceew.gov.au/environment/marine/fisheries/wa/purse-seine</w:t>
        </w:r>
      </w:hyperlink>
      <w:r w:rsidR="009B2A5F">
        <w:t xml:space="preserve"> </w:t>
      </w:r>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1BE4917A" w14:textId="5B264962" w:rsidR="005335E4" w:rsidRPr="00C51E6A" w:rsidRDefault="00E62AEF" w:rsidP="001611EB">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w:t>
      </w:r>
      <w:r w:rsidR="00DD0508" w:rsidRPr="00C51E6A">
        <w:t xml:space="preserve">All state and territory legislation incorporated by reference in the instrument can be freely accessed at </w:t>
      </w:r>
      <w:r w:rsidR="00C418B2">
        <w:t>Western</w:t>
      </w:r>
      <w:r w:rsidR="00DD0508" w:rsidRPr="00C51E6A">
        <w:t xml:space="preserve"> Australian </w:t>
      </w:r>
      <w:r w:rsidR="00052674">
        <w:t>L</w:t>
      </w:r>
      <w:r w:rsidR="00DD0508" w:rsidRPr="00C51E6A">
        <w:t>egislation</w:t>
      </w:r>
      <w:r w:rsidR="000A3D58">
        <w:t xml:space="preserve"> –</w:t>
      </w:r>
      <w:r w:rsidR="00F649A8" w:rsidRPr="00F649A8">
        <w:t xml:space="preserve"> </w:t>
      </w:r>
      <w:hyperlink r:id="rId14" w:history="1">
        <w:r w:rsidR="00F649A8" w:rsidRPr="006C75CF">
          <w:rPr>
            <w:rStyle w:val="Hyperlink"/>
          </w:rPr>
          <w:t>https://www.legislation.wa.gov.au/</w:t>
        </w:r>
      </w:hyperlink>
      <w:r w:rsidR="00F649A8">
        <w:t xml:space="preserve"> </w:t>
      </w:r>
      <w:r w:rsidR="00F649A8" w:rsidRPr="00F649A8">
        <w:t xml:space="preserve"> </w:t>
      </w:r>
      <w:r w:rsidR="005335E4" w:rsidRPr="00C51E6A">
        <w:rPr>
          <w:color w:val="000000" w:themeColor="text1"/>
        </w:rPr>
        <w:t xml:space="preserve">(as of </w:t>
      </w:r>
      <w:r w:rsidR="009926B7">
        <w:rPr>
          <w:color w:val="000000" w:themeColor="text1"/>
        </w:rPr>
        <w:t>February</w:t>
      </w:r>
      <w:r w:rsidR="00F649A8">
        <w:rPr>
          <w:color w:val="000000" w:themeColor="text1"/>
        </w:rPr>
        <w:t xml:space="preserve"> </w:t>
      </w:r>
      <w:r w:rsidR="006935B8" w:rsidRPr="00C51E6A">
        <w:rPr>
          <w:color w:val="000000" w:themeColor="text1"/>
        </w:rPr>
        <w:t>202</w:t>
      </w:r>
      <w:r w:rsidR="00F649A8">
        <w:rPr>
          <w:color w:val="000000" w:themeColor="text1"/>
        </w:rPr>
        <w:t>3</w:t>
      </w:r>
      <w:r w:rsidR="005335E4" w:rsidRPr="00C51E6A">
        <w:rPr>
          <w:color w:val="000000" w:themeColor="text1"/>
        </w:rPr>
        <w:t>)</w:t>
      </w:r>
      <w:r w:rsidR="00357CD2" w:rsidRPr="00C51E6A">
        <w:rPr>
          <w:color w:val="000000" w:themeColor="text1"/>
        </w:rPr>
        <w:t>.</w:t>
      </w:r>
      <w:r w:rsidR="00357CD2" w:rsidRPr="00C51E6A">
        <w:rPr>
          <w:rStyle w:val="CommentReference"/>
          <w:color w:val="000000" w:themeColor="text1"/>
          <w:sz w:val="24"/>
          <w:szCs w:val="24"/>
        </w:rPr>
        <w:t xml:space="preserve"> </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5" w:history="1">
        <w:r w:rsidRPr="00C51E6A">
          <w:rPr>
            <w:rStyle w:val="Hyperlink"/>
          </w:rPr>
          <w:t>https://www.legislation.gov.au/</w:t>
        </w:r>
      </w:hyperlink>
      <w:r w:rsidRPr="00C51E6A">
        <w:t>.</w:t>
      </w:r>
    </w:p>
    <w:p w14:paraId="5FD63DE7" w14:textId="77777777" w:rsidR="005335E4" w:rsidRPr="00C51E6A" w:rsidRDefault="005335E4" w:rsidP="001611EB">
      <w:pPr>
        <w:pStyle w:val="Heading2"/>
      </w:pPr>
      <w:r w:rsidRPr="00C51E6A">
        <w:t>Strategic assessment not required</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38E700F3" w14:textId="6FE9111A" w:rsidR="00757354" w:rsidRPr="00C51E6A" w:rsidRDefault="00757354" w:rsidP="001611EB">
      <w:r w:rsidRPr="00C51E6A">
        <w:t xml:space="preserve">A strategic assessment is only required for fisheries managed under the </w:t>
      </w:r>
      <w:r w:rsidRPr="00C51E6A">
        <w:rPr>
          <w:i/>
        </w:rPr>
        <w:t>Fisheries Management Act 1991</w:t>
      </w:r>
      <w:r w:rsidRPr="00C51E6A">
        <w:t xml:space="preserve"> (</w:t>
      </w:r>
      <w:proofErr w:type="spellStart"/>
      <w:r w:rsidRPr="00C51E6A">
        <w:t>Cth</w:t>
      </w:r>
      <w:proofErr w:type="spellEnd"/>
      <w:r w:rsidRPr="00C51E6A">
        <w:t xml:space="preserve">) or the </w:t>
      </w:r>
      <w:r w:rsidRPr="00C51E6A">
        <w:rPr>
          <w:i/>
        </w:rPr>
        <w:t>Torres Strait Fisheries Act 1984</w:t>
      </w:r>
      <w:r w:rsidRPr="00C51E6A">
        <w:t xml:space="preserve"> (</w:t>
      </w:r>
      <w:proofErr w:type="spellStart"/>
      <w:r w:rsidRPr="00C51E6A">
        <w:t>Cth</w:t>
      </w:r>
      <w:proofErr w:type="spellEnd"/>
      <w:r w:rsidRPr="00C51E6A">
        <w:t>). A strategic assessment may be made for commercial fisheries under Division 1</w:t>
      </w:r>
      <w:r w:rsidR="00DF50B7" w:rsidRPr="00C51E6A">
        <w:t>. H</w:t>
      </w:r>
      <w:r w:rsidRPr="00C51E6A">
        <w:t>owever, there are no current strategic assessments in respect of the</w:t>
      </w:r>
      <w:r w:rsidR="00CA11F5" w:rsidRPr="00C51E6A">
        <w:t xml:space="preserve"> fishery</w:t>
      </w:r>
      <w:r w:rsidR="00CC229B" w:rsidRPr="00C51E6A">
        <w:rPr>
          <w:color w:val="FF0000"/>
        </w:rPr>
        <w:t xml:space="preserve"> </w:t>
      </w:r>
      <w:r w:rsidRPr="00C51E6A">
        <w:t xml:space="preserve">from which the specimens listed in </w:t>
      </w:r>
      <w:r w:rsidRPr="001611EB">
        <w:rPr>
          <w:b/>
          <w:bCs/>
        </w:rPr>
        <w:t>Schedule 2</w:t>
      </w:r>
      <w:r w:rsidRPr="00C51E6A">
        <w:t xml:space="preserve"> are taken or derived. </w:t>
      </w:r>
    </w:p>
    <w:p w14:paraId="111C446B" w14:textId="172D1C5A" w:rsidR="00757354" w:rsidRPr="00C51E6A" w:rsidRDefault="00757354" w:rsidP="001611EB">
      <w:r w:rsidRPr="00C51E6A">
        <w:t xml:space="preserve">The </w:t>
      </w:r>
      <w:r w:rsidR="00CA11F5" w:rsidRPr="00C51E6A">
        <w:rPr>
          <w:color w:val="000000" w:themeColor="text1"/>
        </w:rPr>
        <w:t>fishery</w:t>
      </w:r>
      <w:r w:rsidR="0028650A" w:rsidRPr="00C51E6A">
        <w:rPr>
          <w:color w:val="000000" w:themeColor="text1"/>
        </w:rPr>
        <w:t xml:space="preserve"> </w:t>
      </w:r>
      <w:r w:rsidRPr="00C51E6A">
        <w:t xml:space="preserve">listed in </w:t>
      </w:r>
      <w:r w:rsidRPr="00C51E6A">
        <w:rPr>
          <w:b/>
        </w:rPr>
        <w:t>Schedule 2</w:t>
      </w:r>
      <w:r w:rsidRPr="00C51E6A">
        <w:t xml:space="preserve"> to the instrument </w:t>
      </w:r>
      <w:r w:rsidR="00B064D5" w:rsidRPr="00C51E6A">
        <w:t>is</w:t>
      </w:r>
      <w:r w:rsidRPr="00C51E6A">
        <w:t xml:space="preserve">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00CA11F5" w:rsidRPr="00C51E6A">
        <w:rPr>
          <w:color w:val="000000" w:themeColor="text1"/>
        </w:rPr>
        <w:t xml:space="preserve">fishery </w:t>
      </w:r>
      <w:r w:rsidRPr="00C51E6A">
        <w:t xml:space="preserve">named in </w:t>
      </w:r>
      <w:r w:rsidRPr="00C51E6A">
        <w:rPr>
          <w:b/>
        </w:rPr>
        <w:t>Schedule 2</w:t>
      </w:r>
      <w:r w:rsidRPr="00C51E6A">
        <w:t xml:space="preserve">. </w:t>
      </w:r>
    </w:p>
    <w:p w14:paraId="0479840F" w14:textId="42145F42" w:rsidR="00757354" w:rsidRPr="00C51E6A" w:rsidRDefault="00757354" w:rsidP="001611EB">
      <w:r w:rsidRPr="00C51E6A">
        <w:t>The Australian Government and State</w:t>
      </w:r>
      <w:r w:rsidR="00DD6022">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States</w:t>
      </w:r>
      <w:r w:rsidR="00A148A7">
        <w:t xml:space="preserve"> or the </w:t>
      </w:r>
      <w:r w:rsidRPr="00C51E6A">
        <w:t>N</w:t>
      </w:r>
      <w:r w:rsidR="00A148A7">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75D12FC9" w14:textId="7F85AB6F" w:rsidR="005335E4" w:rsidRPr="00C51E6A" w:rsidRDefault="005335E4" w:rsidP="00493442">
      <w:pPr>
        <w:pStyle w:val="Heading2"/>
        <w:pageBreakBefore/>
      </w:pPr>
      <w:r w:rsidRPr="00C51E6A">
        <w:lastRenderedPageBreak/>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41969E06"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had regard to the ‘</w:t>
      </w:r>
      <w:r w:rsidRPr="00C51E6A">
        <w:rPr>
          <w:i/>
          <w:iCs/>
        </w:rPr>
        <w:t>Guidelines for the Ecologically Sustainable Management of Fisheries – 2</w:t>
      </w:r>
      <w:r w:rsidRPr="00C51E6A">
        <w:rPr>
          <w:i/>
          <w:iCs/>
          <w:vertAlign w:val="superscript"/>
        </w:rPr>
        <w:t>nd</w:t>
      </w:r>
      <w:r w:rsidRPr="00C51E6A">
        <w:rPr>
          <w:i/>
          <w:iCs/>
        </w:rPr>
        <w:t> Edition</w:t>
      </w:r>
      <w:r w:rsidR="00EF7CE5" w:rsidRPr="00C51E6A">
        <w:t>’</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fishery’s management arrangements. </w:t>
      </w:r>
    </w:p>
    <w:p w14:paraId="57269593" w14:textId="3FD28453" w:rsidR="00DB68C3" w:rsidRPr="00493442" w:rsidRDefault="0025628B" w:rsidP="00493442">
      <w:r w:rsidRPr="00C51E6A">
        <w:t>The guidelines are accessible via the Department of Climate Change</w:t>
      </w:r>
      <w:r w:rsidR="00717CA5" w:rsidRPr="00C51E6A">
        <w:t>, Energy, the Environment and Water’s website at</w:t>
      </w:r>
      <w:r w:rsidR="00DB68C3">
        <w:t xml:space="preserve">: </w:t>
      </w:r>
      <w:hyperlink r:id="rId16"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7F608AF" w14:textId="09993F85" w:rsidR="00757354" w:rsidRPr="00C51E6A" w:rsidRDefault="00757354" w:rsidP="00493442">
      <w:pPr>
        <w:pStyle w:val="Heading2"/>
        <w:pageBreakBefore/>
      </w:pPr>
      <w:r w:rsidRPr="00C51E6A">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720D873" w:rsidR="00757354" w:rsidRPr="00C51E6A" w:rsidRDefault="00757354" w:rsidP="001611EB">
      <w:pPr>
        <w:rPr>
          <w:color w:val="000000" w:themeColor="text1"/>
        </w:rPr>
      </w:pPr>
      <w:r w:rsidRPr="00C51E6A">
        <w:rPr>
          <w:color w:val="000000" w:themeColor="text1"/>
        </w:rPr>
        <w:t xml:space="preserve">The </w:t>
      </w:r>
      <w:r w:rsidR="00A471A1">
        <w:rPr>
          <w:color w:val="000000" w:themeColor="text1"/>
        </w:rPr>
        <w:t xml:space="preserve">Western Australian </w:t>
      </w:r>
      <w:r w:rsidR="00D676B6" w:rsidRPr="00D676B6">
        <w:rPr>
          <w:color w:val="000000" w:themeColor="text1"/>
        </w:rPr>
        <w:t xml:space="preserve">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fishery.</w:t>
      </w:r>
    </w:p>
    <w:p w14:paraId="4C95BC15" w14:textId="3CEDEA56" w:rsidR="00757354" w:rsidRPr="00C51E6A" w:rsidRDefault="00757354" w:rsidP="001611EB">
      <w:r w:rsidRPr="00C51E6A">
        <w:t xml:space="preserve">In addition, the proposal to amend the list was advertised on the </w:t>
      </w:r>
      <w:r w:rsidR="00F7599F" w:rsidRPr="00C51E6A">
        <w:t>d</w:t>
      </w:r>
      <w:r w:rsidRPr="00C51E6A">
        <w:t>epartment</w:t>
      </w:r>
      <w:r w:rsidR="009C44D4" w:rsidRPr="00C51E6A">
        <w:t>’s</w:t>
      </w:r>
      <w:r w:rsidRPr="00C51E6A">
        <w:t xml:space="preserve"> website and comment was invited from interested people for </w:t>
      </w:r>
      <w:r w:rsidR="0039501D" w:rsidRPr="00E9333B">
        <w:rPr>
          <w:color w:val="000000" w:themeColor="text1"/>
        </w:rPr>
        <w:t>2</w:t>
      </w:r>
      <w:r w:rsidR="00903AEF">
        <w:rPr>
          <w:color w:val="000000" w:themeColor="text1"/>
        </w:rPr>
        <w:t>4</w:t>
      </w:r>
      <w:r w:rsidRPr="00E9333B">
        <w:rPr>
          <w:color w:val="000000" w:themeColor="text1"/>
        </w:rPr>
        <w:t> </w:t>
      </w:r>
      <w:r w:rsidRPr="00C51E6A">
        <w:t xml:space="preserve">business days from </w:t>
      </w:r>
      <w:r w:rsidR="0039501D" w:rsidRPr="00C51E6A">
        <w:t>1</w:t>
      </w:r>
      <w:r w:rsidR="00893201">
        <w:t>2</w:t>
      </w:r>
      <w:r w:rsidR="00E9333B">
        <w:t> </w:t>
      </w:r>
      <w:r w:rsidR="00893201">
        <w:t>August</w:t>
      </w:r>
      <w:r w:rsidR="00E9333B">
        <w:t> </w:t>
      </w:r>
      <w:r w:rsidR="0039501D" w:rsidRPr="00C51E6A">
        <w:t xml:space="preserve">2022 to </w:t>
      </w:r>
      <w:r w:rsidR="00CC529B" w:rsidRPr="00C51E6A">
        <w:t>1</w:t>
      </w:r>
      <w:r w:rsidR="00893201">
        <w:t>4</w:t>
      </w:r>
      <w:r w:rsidR="001E6C78">
        <w:t> </w:t>
      </w:r>
      <w:r w:rsidR="001D40A8">
        <w:t>Septem</w:t>
      </w:r>
      <w:r w:rsidR="00893201">
        <w:t xml:space="preserve">ber </w:t>
      </w:r>
      <w:r w:rsidR="00CC529B" w:rsidRPr="00E9333B">
        <w:t>2022</w:t>
      </w:r>
      <w:r w:rsidR="00211385">
        <w:t xml:space="preserve">. </w:t>
      </w:r>
      <w:bookmarkStart w:id="2" w:name="_Hlk40260199"/>
    </w:p>
    <w:p w14:paraId="275D446D" w14:textId="77777777" w:rsidR="00757354" w:rsidRPr="00C51E6A" w:rsidRDefault="00757354" w:rsidP="001611EB">
      <w:r w:rsidRPr="00C51E6A">
        <w:t xml:space="preserve">No comments were received. </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55712282" w:rsidR="00757354" w:rsidRPr="00B145BC" w:rsidRDefault="00757354" w:rsidP="007E5240">
      <w:r w:rsidRPr="00C51E6A">
        <w:t>The instrument commences the day after it is registered.</w:t>
      </w:r>
    </w:p>
    <w:p w14:paraId="6E2A19D7" w14:textId="1499A89E" w:rsidR="00F60E57" w:rsidRPr="005D5D6B" w:rsidRDefault="00F60E57" w:rsidP="00493442">
      <w:pPr>
        <w:pStyle w:val="Title"/>
        <w:pageBreakBefore/>
        <w:rPr>
          <w:sz w:val="28"/>
          <w:szCs w:val="28"/>
        </w:rPr>
      </w:pPr>
      <w:bookmarkStart w:id="3" w:name="_Toc290210739"/>
      <w:r w:rsidRPr="005D5D6B">
        <w:rPr>
          <w:sz w:val="28"/>
          <w:szCs w:val="28"/>
        </w:rPr>
        <w:lastRenderedPageBreak/>
        <w:t>STATEMENT OF COMPATIBILITY WITH HUMAN RIGHTS</w:t>
      </w:r>
    </w:p>
    <w:p w14:paraId="602E406B" w14:textId="77777777" w:rsidR="00F60E57" w:rsidRPr="00F372F3" w:rsidRDefault="00F60E57" w:rsidP="00F60E57">
      <w:pPr>
        <w:pStyle w:val="Legislationheading"/>
      </w:pPr>
      <w:r w:rsidRPr="00F372F3">
        <w:t>Prepared in accordance with Part 3 of the Human Righ</w:t>
      </w:r>
      <w:r>
        <w:t>ts (Parliamentary Scrutiny) Act </w:t>
      </w:r>
      <w:r w:rsidRPr="00F372F3">
        <w:t>2011</w:t>
      </w:r>
    </w:p>
    <w:p w14:paraId="696A37B0" w14:textId="0C8E5BD3" w:rsidR="00F60E57" w:rsidRPr="00D50DC8" w:rsidRDefault="00F60E57" w:rsidP="001611EB">
      <w:pPr>
        <w:pStyle w:val="Instrumentheading"/>
        <w:rPr>
          <w:i w:val="0"/>
          <w:iCs/>
        </w:rPr>
      </w:pPr>
      <w:r w:rsidRPr="00D50DC8">
        <w:rPr>
          <w:i w:val="0"/>
          <w:iCs/>
        </w:rPr>
        <w:t xml:space="preserve">Amendment of List of Exempt Native Specimens – </w:t>
      </w:r>
      <w:r w:rsidR="005A3A3A">
        <w:rPr>
          <w:i w:val="0"/>
          <w:iCs/>
        </w:rPr>
        <w:t>Western</w:t>
      </w:r>
      <w:r w:rsidRPr="00D50DC8">
        <w:rPr>
          <w:i w:val="0"/>
          <w:iCs/>
        </w:rPr>
        <w:t xml:space="preserve"> Australian</w:t>
      </w:r>
      <w:r w:rsidR="005A3A3A" w:rsidRPr="005A3A3A">
        <w:t xml:space="preserve"> </w:t>
      </w:r>
      <w:r w:rsidR="005A3A3A" w:rsidRPr="005A3A3A">
        <w:rPr>
          <w:i w:val="0"/>
          <w:iCs/>
        </w:rPr>
        <w:t>West Coast Purse Seine Managed Fishery and Development Zones</w:t>
      </w:r>
      <w:r w:rsidRPr="00D50DC8">
        <w:rPr>
          <w:i w:val="0"/>
          <w:iCs/>
        </w:rPr>
        <w:t xml:space="preserve">, </w:t>
      </w:r>
      <w:r w:rsidR="00C26A81">
        <w:rPr>
          <w:i w:val="0"/>
          <w:iCs/>
        </w:rPr>
        <w:t>February</w:t>
      </w:r>
      <w:r w:rsidR="006F57C7">
        <w:rPr>
          <w:i w:val="0"/>
          <w:iCs/>
        </w:rPr>
        <w:t xml:space="preserve"> </w:t>
      </w:r>
      <w:r w:rsidR="005A3A3A">
        <w:rPr>
          <w:i w:val="0"/>
          <w:iCs/>
        </w:rPr>
        <w:t>202</w:t>
      </w:r>
      <w:r w:rsidR="001E6C78">
        <w:rPr>
          <w:i w:val="0"/>
          <w:iCs/>
        </w:rPr>
        <w:t>3</w:t>
      </w:r>
    </w:p>
    <w:p w14:paraId="77BEE37B" w14:textId="77777777" w:rsidR="00757354" w:rsidRPr="006F1D9B" w:rsidRDefault="00757354" w:rsidP="001611EB">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p>
    <w:p w14:paraId="7129EECD" w14:textId="77777777" w:rsidR="00757354" w:rsidRPr="006F1D9B" w:rsidRDefault="00757354" w:rsidP="001611EB">
      <w:pPr>
        <w:pStyle w:val="Heading2"/>
      </w:pPr>
      <w:r w:rsidRPr="006F1D9B">
        <w:t>Overview of the Legislative Instrument</w:t>
      </w:r>
    </w:p>
    <w:p w14:paraId="42F10200" w14:textId="77DA9D0A" w:rsidR="00F8150E" w:rsidRPr="004646FB" w:rsidRDefault="00F8150E" w:rsidP="001611EB">
      <w:r w:rsidRPr="00C67980">
        <w:t xml:space="preserve">The purpose of this instrument is to </w:t>
      </w:r>
      <w:r w:rsidRPr="00C67980">
        <w:rPr>
          <w:b/>
        </w:rPr>
        <w:t>delete</w:t>
      </w:r>
      <w:r w:rsidRPr="00C67980">
        <w:t xml:space="preserve"> from the list specimens that are or are derived from fish or invertebrates taken in </w:t>
      </w:r>
      <w:r w:rsidR="009C2BE0" w:rsidRPr="00C67980">
        <w:t xml:space="preserve">the </w:t>
      </w:r>
      <w:r w:rsidR="000B3426" w:rsidRPr="000B3426">
        <w:t xml:space="preserve">Western Australian West Coast Purse Seine Managed Fishery and Development Zones </w:t>
      </w:r>
      <w:r w:rsidR="00F103E3">
        <w:t>(the fishery)</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r w:rsidRPr="004646FB">
        <w:t xml:space="preserve"> </w:t>
      </w:r>
    </w:p>
    <w:p w14:paraId="32E68BD3" w14:textId="400766C2"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 xml:space="preserve">ishery as specified in </w:t>
      </w:r>
      <w:r w:rsidRPr="00EC7BDD">
        <w:rPr>
          <w:b/>
          <w:color w:val="000000" w:themeColor="text1"/>
        </w:rPr>
        <w:t>Schedule 2</w:t>
      </w:r>
      <w:r w:rsidRPr="000738EB">
        <w:t xml:space="preserve">. </w:t>
      </w:r>
    </w:p>
    <w:p w14:paraId="5946B917" w14:textId="0737B47D" w:rsidR="007A4054" w:rsidRPr="00211385"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ishery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F909B1">
        <w:br/>
      </w:r>
      <w:hyperlink r:id="rId17" w:history="1">
        <w:r w:rsidR="006A57B8" w:rsidRPr="006C75CF">
          <w:rPr>
            <w:rStyle w:val="Hyperlink"/>
          </w:rPr>
          <w:t>https://www.dcceew.gov.au/environment/marine/fisheries/wa/purse-seine</w:t>
        </w:r>
      </w:hyperlink>
      <w:r w:rsidR="006A57B8">
        <w:t xml:space="preserve"> </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77777777" w:rsidR="009A529C" w:rsidRPr="00F372F3" w:rsidRDefault="009A529C" w:rsidP="001611EB">
      <w:r w:rsidRPr="00F372F3">
        <w:t>This Legislative Instrument does not engage any of the applicable rights or freedoms.</w:t>
      </w:r>
      <w:r>
        <w:t xml:space="preserve"> </w:t>
      </w:r>
    </w:p>
    <w:p w14:paraId="6F729B00" w14:textId="77777777" w:rsidR="009A529C" w:rsidRPr="002D7C97" w:rsidRDefault="009A529C" w:rsidP="001611EB">
      <w:pPr>
        <w:pStyle w:val="Heading2"/>
      </w:pPr>
      <w:r w:rsidRPr="002D7C97">
        <w:t>Conclusion</w:t>
      </w:r>
    </w:p>
    <w:p w14:paraId="1AB13D26" w14:textId="77777777" w:rsidR="009A529C" w:rsidRPr="006F1D9B" w:rsidRDefault="009A529C" w:rsidP="001611EB">
      <w:r w:rsidRPr="006F1D9B">
        <w:t>This Legislative Instrument is compatible with human rights as it does not raise any human rights issues.</w:t>
      </w:r>
    </w:p>
    <w:p w14:paraId="6DB48EA1" w14:textId="4B2DCDA1" w:rsidR="00D81742" w:rsidRPr="00757354" w:rsidRDefault="00F909B1" w:rsidP="00211385">
      <w:pPr>
        <w:pStyle w:val="Signature"/>
      </w:pPr>
      <w:r>
        <w:rPr>
          <w:lang w:val="en-US"/>
        </w:rPr>
        <w:t>Adam Sincock</w:t>
      </w:r>
      <w:r w:rsidR="009A529C" w:rsidRPr="00152073">
        <w:t xml:space="preserve">, </w:t>
      </w:r>
      <w:r w:rsidR="009A529C" w:rsidRPr="00152073">
        <w:rPr>
          <w:lang w:val="en-US"/>
        </w:rPr>
        <w:t xml:space="preserve">Delegate of the </w:t>
      </w:r>
      <w:r w:rsidR="009A529C" w:rsidRPr="00925F68">
        <w:t>Minister for the Environment</w:t>
      </w:r>
      <w:r w:rsidR="009A529C">
        <w:t xml:space="preserve"> and Water</w:t>
      </w:r>
    </w:p>
    <w:sectPr w:rsidR="00D81742" w:rsidRPr="00757354" w:rsidSect="006F1D9B">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BA5C" w14:textId="77777777" w:rsidR="002E6677" w:rsidRDefault="002E6677" w:rsidP="00B265D8">
      <w:r>
        <w:separator/>
      </w:r>
    </w:p>
  </w:endnote>
  <w:endnote w:type="continuationSeparator" w:id="0">
    <w:p w14:paraId="066A87CE" w14:textId="77777777" w:rsidR="002E6677" w:rsidRDefault="002E6677"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62EBED97" w:rsidR="00C569DE" w:rsidRPr="00297D01" w:rsidRDefault="00297D01" w:rsidP="00B265D8">
    <w:pPr>
      <w:pStyle w:val="Footer"/>
      <w:rPr>
        <w:sz w:val="16"/>
        <w:szCs w:val="22"/>
      </w:rPr>
    </w:pPr>
    <w:r w:rsidRPr="00297D01">
      <w:rPr>
        <w:color w:val="242424"/>
        <w:szCs w:val="18"/>
        <w:shd w:val="clear" w:color="auto" w:fill="FFFFFF"/>
      </w:rPr>
      <w:t>EPBC303DC/SFS/202</w:t>
    </w:r>
    <w:r w:rsidR="009A5479">
      <w:rPr>
        <w:color w:val="242424"/>
        <w:szCs w:val="18"/>
        <w:shd w:val="clear" w:color="auto" w:fill="FFFFFF"/>
      </w:rPr>
      <w:t>3</w:t>
    </w:r>
    <w:r w:rsidRPr="00297D01">
      <w:rPr>
        <w:color w:val="242424"/>
        <w:szCs w:val="18"/>
        <w:shd w:val="clear" w:color="auto" w:fill="FFFFFF"/>
      </w:rPr>
      <w:t>/0</w:t>
    </w:r>
    <w:r w:rsidR="009A5479">
      <w:rPr>
        <w:color w:val="242424"/>
        <w:szCs w:val="18"/>
        <w:shd w:val="clear" w:color="auto" w:fill="FFFFF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D731" w14:textId="77777777" w:rsidR="002E6677" w:rsidRDefault="002E6677" w:rsidP="00B265D8">
      <w:r>
        <w:separator/>
      </w:r>
    </w:p>
  </w:footnote>
  <w:footnote w:type="continuationSeparator" w:id="0">
    <w:p w14:paraId="47DE15F1" w14:textId="77777777" w:rsidR="002E6677" w:rsidRDefault="002E6677"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796A"/>
    <w:rsid w:val="00022F0A"/>
    <w:rsid w:val="0002335A"/>
    <w:rsid w:val="000257CB"/>
    <w:rsid w:val="00033C97"/>
    <w:rsid w:val="00041A5F"/>
    <w:rsid w:val="00051628"/>
    <w:rsid w:val="00052674"/>
    <w:rsid w:val="000548C0"/>
    <w:rsid w:val="000623EA"/>
    <w:rsid w:val="00062FDD"/>
    <w:rsid w:val="000738EB"/>
    <w:rsid w:val="00074520"/>
    <w:rsid w:val="00075073"/>
    <w:rsid w:val="00077FF7"/>
    <w:rsid w:val="00082327"/>
    <w:rsid w:val="000854F3"/>
    <w:rsid w:val="00087A5E"/>
    <w:rsid w:val="00091A93"/>
    <w:rsid w:val="00095CA7"/>
    <w:rsid w:val="000A3D58"/>
    <w:rsid w:val="000B3426"/>
    <w:rsid w:val="000C0090"/>
    <w:rsid w:val="000C592F"/>
    <w:rsid w:val="000E40C0"/>
    <w:rsid w:val="000E4DDA"/>
    <w:rsid w:val="00101B72"/>
    <w:rsid w:val="00103D82"/>
    <w:rsid w:val="00106E22"/>
    <w:rsid w:val="00120B1D"/>
    <w:rsid w:val="00127563"/>
    <w:rsid w:val="00127DF8"/>
    <w:rsid w:val="0013639D"/>
    <w:rsid w:val="00136A06"/>
    <w:rsid w:val="00141368"/>
    <w:rsid w:val="00145795"/>
    <w:rsid w:val="00147423"/>
    <w:rsid w:val="00156D45"/>
    <w:rsid w:val="00160CE9"/>
    <w:rsid w:val="001611EB"/>
    <w:rsid w:val="00164ADB"/>
    <w:rsid w:val="00166728"/>
    <w:rsid w:val="0016706C"/>
    <w:rsid w:val="00185282"/>
    <w:rsid w:val="001945EF"/>
    <w:rsid w:val="00197149"/>
    <w:rsid w:val="00197671"/>
    <w:rsid w:val="001C11F5"/>
    <w:rsid w:val="001C7745"/>
    <w:rsid w:val="001C7B38"/>
    <w:rsid w:val="001C7D80"/>
    <w:rsid w:val="001D40A8"/>
    <w:rsid w:val="001E6C78"/>
    <w:rsid w:val="00210ABA"/>
    <w:rsid w:val="00211385"/>
    <w:rsid w:val="00221192"/>
    <w:rsid w:val="00226C38"/>
    <w:rsid w:val="002270A6"/>
    <w:rsid w:val="0024003F"/>
    <w:rsid w:val="0024357E"/>
    <w:rsid w:val="0025628B"/>
    <w:rsid w:val="002646C3"/>
    <w:rsid w:val="00267090"/>
    <w:rsid w:val="00271158"/>
    <w:rsid w:val="00280250"/>
    <w:rsid w:val="0028185A"/>
    <w:rsid w:val="00284862"/>
    <w:rsid w:val="002854DF"/>
    <w:rsid w:val="0028650A"/>
    <w:rsid w:val="00290BF9"/>
    <w:rsid w:val="00297D01"/>
    <w:rsid w:val="002A4FB0"/>
    <w:rsid w:val="002B4A9E"/>
    <w:rsid w:val="002B73AE"/>
    <w:rsid w:val="002C43AC"/>
    <w:rsid w:val="002C5B8F"/>
    <w:rsid w:val="002D0E00"/>
    <w:rsid w:val="002D4A95"/>
    <w:rsid w:val="002D7C97"/>
    <w:rsid w:val="002E026E"/>
    <w:rsid w:val="002E38CD"/>
    <w:rsid w:val="002E5807"/>
    <w:rsid w:val="002E6677"/>
    <w:rsid w:val="002E7006"/>
    <w:rsid w:val="002F3ADD"/>
    <w:rsid w:val="002F746C"/>
    <w:rsid w:val="00302B80"/>
    <w:rsid w:val="003032B0"/>
    <w:rsid w:val="00305092"/>
    <w:rsid w:val="00310E87"/>
    <w:rsid w:val="0031365B"/>
    <w:rsid w:val="003233A7"/>
    <w:rsid w:val="003261B1"/>
    <w:rsid w:val="003262AE"/>
    <w:rsid w:val="00333054"/>
    <w:rsid w:val="00334173"/>
    <w:rsid w:val="0033482C"/>
    <w:rsid w:val="00334D4A"/>
    <w:rsid w:val="00335F88"/>
    <w:rsid w:val="00347149"/>
    <w:rsid w:val="00347D57"/>
    <w:rsid w:val="00355C31"/>
    <w:rsid w:val="00357CD2"/>
    <w:rsid w:val="0039094C"/>
    <w:rsid w:val="0039501D"/>
    <w:rsid w:val="00395A88"/>
    <w:rsid w:val="00396C4D"/>
    <w:rsid w:val="00397276"/>
    <w:rsid w:val="003A6A60"/>
    <w:rsid w:val="003A7ACF"/>
    <w:rsid w:val="003B39C2"/>
    <w:rsid w:val="003B5D10"/>
    <w:rsid w:val="003B7DDB"/>
    <w:rsid w:val="003C0AAF"/>
    <w:rsid w:val="003C0AF9"/>
    <w:rsid w:val="003C2B14"/>
    <w:rsid w:val="003C3DC5"/>
    <w:rsid w:val="003C63DC"/>
    <w:rsid w:val="003E45F5"/>
    <w:rsid w:val="003F0B52"/>
    <w:rsid w:val="00412847"/>
    <w:rsid w:val="00415034"/>
    <w:rsid w:val="00421AF8"/>
    <w:rsid w:val="00423D6C"/>
    <w:rsid w:val="00424293"/>
    <w:rsid w:val="00427864"/>
    <w:rsid w:val="004379AB"/>
    <w:rsid w:val="004408F7"/>
    <w:rsid w:val="00443371"/>
    <w:rsid w:val="00444F66"/>
    <w:rsid w:val="00445F6F"/>
    <w:rsid w:val="00455FAF"/>
    <w:rsid w:val="00462901"/>
    <w:rsid w:val="0046463B"/>
    <w:rsid w:val="004646FB"/>
    <w:rsid w:val="00464B82"/>
    <w:rsid w:val="00465ABD"/>
    <w:rsid w:val="00470EBA"/>
    <w:rsid w:val="0048103F"/>
    <w:rsid w:val="00481086"/>
    <w:rsid w:val="00483933"/>
    <w:rsid w:val="00491D39"/>
    <w:rsid w:val="00493442"/>
    <w:rsid w:val="00497511"/>
    <w:rsid w:val="004A5A14"/>
    <w:rsid w:val="004A6C1D"/>
    <w:rsid w:val="004A7700"/>
    <w:rsid w:val="004B056A"/>
    <w:rsid w:val="004D0146"/>
    <w:rsid w:val="004D4C0D"/>
    <w:rsid w:val="004E0CB2"/>
    <w:rsid w:val="004E187F"/>
    <w:rsid w:val="004E266B"/>
    <w:rsid w:val="004E5316"/>
    <w:rsid w:val="004E671A"/>
    <w:rsid w:val="004F2BB3"/>
    <w:rsid w:val="0050349F"/>
    <w:rsid w:val="005037AA"/>
    <w:rsid w:val="00503C5B"/>
    <w:rsid w:val="00512861"/>
    <w:rsid w:val="00513128"/>
    <w:rsid w:val="005132FF"/>
    <w:rsid w:val="0052583A"/>
    <w:rsid w:val="0052781B"/>
    <w:rsid w:val="005316D1"/>
    <w:rsid w:val="005335E4"/>
    <w:rsid w:val="00533779"/>
    <w:rsid w:val="00551110"/>
    <w:rsid w:val="00577EB8"/>
    <w:rsid w:val="005814E0"/>
    <w:rsid w:val="00581B3A"/>
    <w:rsid w:val="00584E12"/>
    <w:rsid w:val="00584ED0"/>
    <w:rsid w:val="005871B8"/>
    <w:rsid w:val="00594B69"/>
    <w:rsid w:val="005956EB"/>
    <w:rsid w:val="005A25AD"/>
    <w:rsid w:val="005A3A3A"/>
    <w:rsid w:val="005A4180"/>
    <w:rsid w:val="005A70A2"/>
    <w:rsid w:val="005B29B6"/>
    <w:rsid w:val="005C0400"/>
    <w:rsid w:val="005C5008"/>
    <w:rsid w:val="005C532C"/>
    <w:rsid w:val="005C7C4D"/>
    <w:rsid w:val="005D5D6B"/>
    <w:rsid w:val="005D6732"/>
    <w:rsid w:val="005E6224"/>
    <w:rsid w:val="00605A31"/>
    <w:rsid w:val="0061500D"/>
    <w:rsid w:val="00622BF3"/>
    <w:rsid w:val="006348D2"/>
    <w:rsid w:val="006352A4"/>
    <w:rsid w:val="00651AAE"/>
    <w:rsid w:val="00651DE8"/>
    <w:rsid w:val="006545DF"/>
    <w:rsid w:val="00662A5E"/>
    <w:rsid w:val="00666CC9"/>
    <w:rsid w:val="0067092C"/>
    <w:rsid w:val="006742AA"/>
    <w:rsid w:val="00676357"/>
    <w:rsid w:val="006768C5"/>
    <w:rsid w:val="0069255A"/>
    <w:rsid w:val="006935B8"/>
    <w:rsid w:val="006946F7"/>
    <w:rsid w:val="006A57B8"/>
    <w:rsid w:val="006B00E5"/>
    <w:rsid w:val="006C7D2D"/>
    <w:rsid w:val="006D0323"/>
    <w:rsid w:val="006D2602"/>
    <w:rsid w:val="006D50F4"/>
    <w:rsid w:val="006E180D"/>
    <w:rsid w:val="006F1D9B"/>
    <w:rsid w:val="006F3372"/>
    <w:rsid w:val="006F3B52"/>
    <w:rsid w:val="006F57C7"/>
    <w:rsid w:val="006F5C10"/>
    <w:rsid w:val="006F73E7"/>
    <w:rsid w:val="00710A75"/>
    <w:rsid w:val="00717CA5"/>
    <w:rsid w:val="00722781"/>
    <w:rsid w:val="0072721F"/>
    <w:rsid w:val="00744B2E"/>
    <w:rsid w:val="0074541D"/>
    <w:rsid w:val="00757354"/>
    <w:rsid w:val="007638B4"/>
    <w:rsid w:val="00766DF7"/>
    <w:rsid w:val="00767ADD"/>
    <w:rsid w:val="0078041C"/>
    <w:rsid w:val="007850EF"/>
    <w:rsid w:val="007A25A0"/>
    <w:rsid w:val="007A4054"/>
    <w:rsid w:val="007A7397"/>
    <w:rsid w:val="007B3F15"/>
    <w:rsid w:val="007B60E0"/>
    <w:rsid w:val="007C1B70"/>
    <w:rsid w:val="007C7B58"/>
    <w:rsid w:val="007D6E7C"/>
    <w:rsid w:val="007E2638"/>
    <w:rsid w:val="007E5240"/>
    <w:rsid w:val="008011A1"/>
    <w:rsid w:val="00801AA7"/>
    <w:rsid w:val="00816325"/>
    <w:rsid w:val="008353C9"/>
    <w:rsid w:val="00837E35"/>
    <w:rsid w:val="00846FBE"/>
    <w:rsid w:val="008510E8"/>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B082D"/>
    <w:rsid w:val="008B336C"/>
    <w:rsid w:val="008C0425"/>
    <w:rsid w:val="008C4065"/>
    <w:rsid w:val="008C6AB1"/>
    <w:rsid w:val="008D1B1D"/>
    <w:rsid w:val="008F0AA8"/>
    <w:rsid w:val="008F2242"/>
    <w:rsid w:val="008F2FDB"/>
    <w:rsid w:val="008F7682"/>
    <w:rsid w:val="009035A6"/>
    <w:rsid w:val="00903AEF"/>
    <w:rsid w:val="00903CB2"/>
    <w:rsid w:val="00907767"/>
    <w:rsid w:val="00910929"/>
    <w:rsid w:val="00914094"/>
    <w:rsid w:val="009264E9"/>
    <w:rsid w:val="00934703"/>
    <w:rsid w:val="00934E99"/>
    <w:rsid w:val="009370A5"/>
    <w:rsid w:val="00947B94"/>
    <w:rsid w:val="009542A4"/>
    <w:rsid w:val="00965D87"/>
    <w:rsid w:val="009665CD"/>
    <w:rsid w:val="009752BD"/>
    <w:rsid w:val="00975886"/>
    <w:rsid w:val="0097734F"/>
    <w:rsid w:val="009825FD"/>
    <w:rsid w:val="009860E4"/>
    <w:rsid w:val="0098673A"/>
    <w:rsid w:val="00986D67"/>
    <w:rsid w:val="009926B7"/>
    <w:rsid w:val="00994D0B"/>
    <w:rsid w:val="009A44B1"/>
    <w:rsid w:val="009A5197"/>
    <w:rsid w:val="009A529C"/>
    <w:rsid w:val="009A5479"/>
    <w:rsid w:val="009B07F3"/>
    <w:rsid w:val="009B2A5F"/>
    <w:rsid w:val="009C2BE0"/>
    <w:rsid w:val="009C30C6"/>
    <w:rsid w:val="009C3A4E"/>
    <w:rsid w:val="009C44D4"/>
    <w:rsid w:val="009C6CA5"/>
    <w:rsid w:val="009C7890"/>
    <w:rsid w:val="009D36FE"/>
    <w:rsid w:val="009D3908"/>
    <w:rsid w:val="009E07CA"/>
    <w:rsid w:val="009F1DF6"/>
    <w:rsid w:val="009F3681"/>
    <w:rsid w:val="00A07666"/>
    <w:rsid w:val="00A11B9F"/>
    <w:rsid w:val="00A12A1B"/>
    <w:rsid w:val="00A148A7"/>
    <w:rsid w:val="00A223EA"/>
    <w:rsid w:val="00A23A18"/>
    <w:rsid w:val="00A30547"/>
    <w:rsid w:val="00A323CE"/>
    <w:rsid w:val="00A470BD"/>
    <w:rsid w:val="00A471A1"/>
    <w:rsid w:val="00A73D43"/>
    <w:rsid w:val="00A7427B"/>
    <w:rsid w:val="00A749FF"/>
    <w:rsid w:val="00A85B39"/>
    <w:rsid w:val="00A95B61"/>
    <w:rsid w:val="00AA4BFD"/>
    <w:rsid w:val="00AB2312"/>
    <w:rsid w:val="00AB62F5"/>
    <w:rsid w:val="00AC6A37"/>
    <w:rsid w:val="00AD09C4"/>
    <w:rsid w:val="00AD0B31"/>
    <w:rsid w:val="00AD4C17"/>
    <w:rsid w:val="00AD6BDB"/>
    <w:rsid w:val="00AE3E02"/>
    <w:rsid w:val="00AE6333"/>
    <w:rsid w:val="00AE76CD"/>
    <w:rsid w:val="00AF2C08"/>
    <w:rsid w:val="00B064D5"/>
    <w:rsid w:val="00B144BC"/>
    <w:rsid w:val="00B145BC"/>
    <w:rsid w:val="00B265D8"/>
    <w:rsid w:val="00B368F5"/>
    <w:rsid w:val="00B37C9A"/>
    <w:rsid w:val="00B4037C"/>
    <w:rsid w:val="00B517D6"/>
    <w:rsid w:val="00B53049"/>
    <w:rsid w:val="00B62DBC"/>
    <w:rsid w:val="00B63CCD"/>
    <w:rsid w:val="00B703AD"/>
    <w:rsid w:val="00B76897"/>
    <w:rsid w:val="00B8130C"/>
    <w:rsid w:val="00B854A0"/>
    <w:rsid w:val="00B8614A"/>
    <w:rsid w:val="00B87E29"/>
    <w:rsid w:val="00B917BC"/>
    <w:rsid w:val="00B9511F"/>
    <w:rsid w:val="00BA7979"/>
    <w:rsid w:val="00BA7C87"/>
    <w:rsid w:val="00BB2A6E"/>
    <w:rsid w:val="00BC3056"/>
    <w:rsid w:val="00BD532B"/>
    <w:rsid w:val="00BD6653"/>
    <w:rsid w:val="00BD76B3"/>
    <w:rsid w:val="00BE025D"/>
    <w:rsid w:val="00BE5C14"/>
    <w:rsid w:val="00BF2B8F"/>
    <w:rsid w:val="00C05BCE"/>
    <w:rsid w:val="00C11D34"/>
    <w:rsid w:val="00C220E6"/>
    <w:rsid w:val="00C26462"/>
    <w:rsid w:val="00C267D7"/>
    <w:rsid w:val="00C26A81"/>
    <w:rsid w:val="00C3473E"/>
    <w:rsid w:val="00C418B2"/>
    <w:rsid w:val="00C51E6A"/>
    <w:rsid w:val="00C52ABE"/>
    <w:rsid w:val="00C569DE"/>
    <w:rsid w:val="00C57C26"/>
    <w:rsid w:val="00C648F3"/>
    <w:rsid w:val="00C6731A"/>
    <w:rsid w:val="00C67980"/>
    <w:rsid w:val="00C75922"/>
    <w:rsid w:val="00C769B8"/>
    <w:rsid w:val="00C773C5"/>
    <w:rsid w:val="00C8246A"/>
    <w:rsid w:val="00C8556E"/>
    <w:rsid w:val="00C9131C"/>
    <w:rsid w:val="00CA04C9"/>
    <w:rsid w:val="00CA11F5"/>
    <w:rsid w:val="00CA413B"/>
    <w:rsid w:val="00CA4474"/>
    <w:rsid w:val="00CA5F0A"/>
    <w:rsid w:val="00CB1F84"/>
    <w:rsid w:val="00CB69F7"/>
    <w:rsid w:val="00CC0AEE"/>
    <w:rsid w:val="00CC229B"/>
    <w:rsid w:val="00CC529B"/>
    <w:rsid w:val="00CD419A"/>
    <w:rsid w:val="00CE2F5C"/>
    <w:rsid w:val="00CE4BA8"/>
    <w:rsid w:val="00D042D3"/>
    <w:rsid w:val="00D0772F"/>
    <w:rsid w:val="00D15639"/>
    <w:rsid w:val="00D164CB"/>
    <w:rsid w:val="00D45680"/>
    <w:rsid w:val="00D53A7F"/>
    <w:rsid w:val="00D547CE"/>
    <w:rsid w:val="00D6688A"/>
    <w:rsid w:val="00D676B6"/>
    <w:rsid w:val="00D813FE"/>
    <w:rsid w:val="00D81742"/>
    <w:rsid w:val="00D824EB"/>
    <w:rsid w:val="00D87DAC"/>
    <w:rsid w:val="00DA11B1"/>
    <w:rsid w:val="00DA4509"/>
    <w:rsid w:val="00DB0293"/>
    <w:rsid w:val="00DB05A8"/>
    <w:rsid w:val="00DB68C3"/>
    <w:rsid w:val="00DC5EBF"/>
    <w:rsid w:val="00DC6BB4"/>
    <w:rsid w:val="00DC7772"/>
    <w:rsid w:val="00DD0508"/>
    <w:rsid w:val="00DD2A61"/>
    <w:rsid w:val="00DD6022"/>
    <w:rsid w:val="00DF07CA"/>
    <w:rsid w:val="00DF50B7"/>
    <w:rsid w:val="00E03C38"/>
    <w:rsid w:val="00E0722B"/>
    <w:rsid w:val="00E1184B"/>
    <w:rsid w:val="00E13C81"/>
    <w:rsid w:val="00E173BF"/>
    <w:rsid w:val="00E60780"/>
    <w:rsid w:val="00E61517"/>
    <w:rsid w:val="00E62AEF"/>
    <w:rsid w:val="00E62CD2"/>
    <w:rsid w:val="00E737D2"/>
    <w:rsid w:val="00E808EF"/>
    <w:rsid w:val="00E80F6F"/>
    <w:rsid w:val="00E86522"/>
    <w:rsid w:val="00E86F4F"/>
    <w:rsid w:val="00E9333B"/>
    <w:rsid w:val="00EA77E7"/>
    <w:rsid w:val="00EB0FFB"/>
    <w:rsid w:val="00EC0E9D"/>
    <w:rsid w:val="00EC1D25"/>
    <w:rsid w:val="00EC7BDD"/>
    <w:rsid w:val="00ED4ECE"/>
    <w:rsid w:val="00ED79BD"/>
    <w:rsid w:val="00EE151D"/>
    <w:rsid w:val="00EF025F"/>
    <w:rsid w:val="00EF047E"/>
    <w:rsid w:val="00EF7CE5"/>
    <w:rsid w:val="00F103E3"/>
    <w:rsid w:val="00F14F34"/>
    <w:rsid w:val="00F2692D"/>
    <w:rsid w:val="00F320B2"/>
    <w:rsid w:val="00F32A74"/>
    <w:rsid w:val="00F372F3"/>
    <w:rsid w:val="00F41E66"/>
    <w:rsid w:val="00F60E57"/>
    <w:rsid w:val="00F649A8"/>
    <w:rsid w:val="00F66ED3"/>
    <w:rsid w:val="00F7599F"/>
    <w:rsid w:val="00F8150E"/>
    <w:rsid w:val="00F81517"/>
    <w:rsid w:val="00F85D22"/>
    <w:rsid w:val="00F909B1"/>
    <w:rsid w:val="00FA6F15"/>
    <w:rsid w:val="00FB3496"/>
    <w:rsid w:val="00FC090B"/>
    <w:rsid w:val="00FC1397"/>
    <w:rsid w:val="00FC3BDA"/>
    <w:rsid w:val="00FC51A4"/>
    <w:rsid w:val="00FD2B18"/>
    <w:rsid w:val="00FE367B"/>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environment/marine/fisheries/wa/purse-sei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cceew.gov.au/environment/marine/fisheries/wa/purse-seine" TargetMode="External"/><Relationship Id="rId2" Type="http://schemas.openxmlformats.org/officeDocument/2006/relationships/customXml" Target="../customXml/item2.xml"/><Relationship Id="rId16" Type="http://schemas.openxmlformats.org/officeDocument/2006/relationships/hyperlink" Target="http://www.dcceew.gov.au/environment/marine/publications/guidelines-ecologically-sustainable-management-fishe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Template - LENS Variation (exempt and WTO fisheries).
16/09/2019 - Updates includes all Part 13 species as requested by Migratory Species Section.
15/04/2019 - Update includes new AS. 02/05/2018 - SSCRO amendments re: TEPS/CITES. </DocumentDescription>
    <RecordNumber xmlns="344c6e69-c594-4ca4-b341-09ae9dfc1422">002009817</RecordNumber>
  </documentManagement>
</p:properti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4.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6.xml><?xml version="1.0" encoding="utf-8"?>
<ds:datastoreItem xmlns:ds="http://schemas.openxmlformats.org/officeDocument/2006/customXml" ds:itemID="{B562F69F-8463-4E5A-9FAF-1A0E416E9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9410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creator>a12990</dc:creator>
  <cp:lastModifiedBy>Jammu, Steph</cp:lastModifiedBy>
  <cp:revision>3</cp:revision>
  <cp:lastPrinted>2018-04-03T23:15:00Z</cp:lastPrinted>
  <dcterms:created xsi:type="dcterms:W3CDTF">2023-03-10T01:23:00Z</dcterms:created>
  <dcterms:modified xsi:type="dcterms:W3CDTF">2023-03-10T03:44:00Z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