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18D01" w14:textId="77777777" w:rsidR="000F46D2" w:rsidRDefault="000F46D2" w:rsidP="000F46D2">
      <w:pPr>
        <w:pStyle w:val="Title"/>
        <w:rPr>
          <w:rFonts w:ascii="Times New Roman" w:hAnsi="Times New Roman"/>
          <w:u w:val="none"/>
        </w:rPr>
      </w:pPr>
      <w:bookmarkStart w:id="0" w:name="_GoBack"/>
      <w:bookmarkEnd w:id="0"/>
      <w:r>
        <w:rPr>
          <w:rFonts w:ascii="Times New Roman" w:hAnsi="Times New Roman"/>
          <w:u w:val="none"/>
        </w:rPr>
        <w:t>Explanatory Statement</w:t>
      </w:r>
    </w:p>
    <w:p w14:paraId="209B2890" w14:textId="77777777" w:rsidR="000F46D2" w:rsidRDefault="000F46D2" w:rsidP="000F46D2">
      <w:pPr>
        <w:pStyle w:val="Heading2"/>
        <w:jc w:val="center"/>
        <w:rPr>
          <w:b/>
        </w:rPr>
      </w:pPr>
    </w:p>
    <w:p w14:paraId="7B6FD24C" w14:textId="77777777" w:rsidR="000F46D2" w:rsidRDefault="000F46D2" w:rsidP="000F46D2">
      <w:pPr>
        <w:pStyle w:val="Heading2"/>
        <w:jc w:val="center"/>
        <w:rPr>
          <w:b/>
        </w:rPr>
      </w:pPr>
    </w:p>
    <w:p w14:paraId="0BE395BA" w14:textId="2E7A71AA" w:rsidR="000F46D2" w:rsidRDefault="000F46D2" w:rsidP="000F46D2">
      <w:pPr>
        <w:pStyle w:val="Heading2"/>
        <w:jc w:val="center"/>
        <w:rPr>
          <w:b/>
        </w:rPr>
      </w:pPr>
      <w:r>
        <w:rPr>
          <w:b/>
        </w:rPr>
        <w:t>Issued by the authority of the Minister for Communication</w:t>
      </w:r>
      <w:r w:rsidR="00BD5AC5">
        <w:rPr>
          <w:b/>
        </w:rPr>
        <w:t>s</w:t>
      </w:r>
      <w:r>
        <w:rPr>
          <w:b/>
        </w:rPr>
        <w:t xml:space="preserve"> </w:t>
      </w:r>
    </w:p>
    <w:p w14:paraId="34F3AFDA" w14:textId="77777777" w:rsidR="000F46D2" w:rsidRDefault="000F46D2" w:rsidP="000F46D2">
      <w:pPr>
        <w:rPr>
          <w:i/>
        </w:rPr>
      </w:pPr>
    </w:p>
    <w:p w14:paraId="03AE0947" w14:textId="77777777" w:rsidR="000F46D2" w:rsidRDefault="000F46D2" w:rsidP="000F46D2">
      <w:pPr>
        <w:pStyle w:val="citation"/>
        <w:tabs>
          <w:tab w:val="clear" w:pos="540"/>
          <w:tab w:val="left" w:pos="720"/>
        </w:tabs>
        <w:spacing w:before="120"/>
        <w:rPr>
          <w:rFonts w:ascii="Times New Roman" w:hAnsi="Times New Roman"/>
          <w:sz w:val="24"/>
          <w:szCs w:val="24"/>
        </w:rPr>
      </w:pPr>
      <w:bookmarkStart w:id="1" w:name="OLE_LINK27"/>
      <w:bookmarkStart w:id="2" w:name="OLE_LINK26"/>
      <w:r>
        <w:rPr>
          <w:rFonts w:ascii="Times New Roman" w:hAnsi="Times New Roman"/>
          <w:sz w:val="24"/>
          <w:szCs w:val="24"/>
        </w:rPr>
        <w:t>Radiocommunications Act 1992</w:t>
      </w:r>
    </w:p>
    <w:p w14:paraId="46A69C6B" w14:textId="77777777" w:rsidR="000F46D2" w:rsidRDefault="000F46D2" w:rsidP="000F46D2">
      <w:pPr>
        <w:jc w:val="center"/>
        <w:outlineLvl w:val="0"/>
        <w:rPr>
          <w:rFonts w:ascii="Times New Roman" w:hAnsi="Times New Roman"/>
          <w:b/>
          <w:bCs/>
          <w:i/>
          <w:sz w:val="24"/>
          <w:szCs w:val="24"/>
        </w:rPr>
      </w:pPr>
      <w:bookmarkStart w:id="3" w:name="OLE_LINK12"/>
      <w:bookmarkStart w:id="4" w:name="OLE_LINK10"/>
      <w:bookmarkStart w:id="5" w:name="OLE_LINK9"/>
      <w:bookmarkEnd w:id="1"/>
      <w:bookmarkEnd w:id="2"/>
    </w:p>
    <w:p w14:paraId="00CB947C" w14:textId="77777777" w:rsidR="000F46D2" w:rsidRPr="00D33AA3" w:rsidRDefault="000F46D2" w:rsidP="000F46D2">
      <w:pPr>
        <w:jc w:val="center"/>
        <w:outlineLvl w:val="0"/>
        <w:rPr>
          <w:rFonts w:ascii="Times New Roman" w:hAnsi="Times New Roman" w:cs="Times New Roman"/>
          <w:b/>
          <w:bCs/>
          <w:i/>
          <w:sz w:val="24"/>
          <w:szCs w:val="24"/>
        </w:rPr>
      </w:pPr>
      <w:r w:rsidRPr="00D33AA3">
        <w:rPr>
          <w:rFonts w:ascii="Times New Roman" w:hAnsi="Times New Roman" w:cs="Times New Roman"/>
          <w:b/>
          <w:i/>
          <w:sz w:val="24"/>
          <w:szCs w:val="24"/>
        </w:rPr>
        <w:t>Radiocommunications Regulations 202</w:t>
      </w:r>
      <w:bookmarkEnd w:id="3"/>
      <w:bookmarkEnd w:id="4"/>
      <w:bookmarkEnd w:id="5"/>
      <w:r w:rsidRPr="00D33AA3">
        <w:rPr>
          <w:rFonts w:ascii="Times New Roman" w:hAnsi="Times New Roman" w:cs="Times New Roman"/>
          <w:b/>
          <w:i/>
          <w:sz w:val="24"/>
          <w:szCs w:val="24"/>
        </w:rPr>
        <w:t>3</w:t>
      </w:r>
    </w:p>
    <w:p w14:paraId="1D0C03D5" w14:textId="77777777" w:rsidR="000F46D2" w:rsidRPr="000F46D2" w:rsidRDefault="000F46D2" w:rsidP="000F46D2">
      <w:pPr>
        <w:spacing w:after="0" w:line="240" w:lineRule="auto"/>
        <w:rPr>
          <w:rFonts w:ascii="Times New Roman" w:eastAsia="Times New Roman" w:hAnsi="Times New Roman" w:cs="Times New Roman"/>
          <w:sz w:val="24"/>
          <w:szCs w:val="24"/>
          <w:lang w:eastAsia="en-AU"/>
        </w:rPr>
      </w:pPr>
    </w:p>
    <w:p w14:paraId="70FBD15A" w14:textId="77777777" w:rsidR="000F46D2" w:rsidRPr="000F46D2" w:rsidRDefault="000F46D2" w:rsidP="000F46D2">
      <w:pPr>
        <w:keepNext/>
        <w:spacing w:after="0" w:line="240" w:lineRule="auto"/>
        <w:outlineLvl w:val="0"/>
        <w:rPr>
          <w:rFonts w:ascii="Times New Roman" w:eastAsia="Times New Roman" w:hAnsi="Times New Roman" w:cs="Times New Roman"/>
          <w:b/>
          <w:sz w:val="24"/>
          <w:szCs w:val="24"/>
          <w:u w:val="single"/>
          <w:lang w:eastAsia="en-AU"/>
        </w:rPr>
      </w:pPr>
      <w:r w:rsidRPr="000F46D2">
        <w:rPr>
          <w:rFonts w:ascii="Times New Roman" w:eastAsia="Times New Roman" w:hAnsi="Times New Roman" w:cs="Times New Roman"/>
          <w:b/>
          <w:bCs/>
          <w:sz w:val="24"/>
          <w:szCs w:val="24"/>
          <w:u w:val="single"/>
          <w:lang w:eastAsia="en-AU"/>
        </w:rPr>
        <w:t>Purpose</w:t>
      </w:r>
    </w:p>
    <w:p w14:paraId="079B6046" w14:textId="77777777" w:rsidR="000F46D2" w:rsidRPr="000F46D2" w:rsidRDefault="000F46D2" w:rsidP="000F46D2">
      <w:pPr>
        <w:spacing w:after="0" w:line="240" w:lineRule="auto"/>
        <w:rPr>
          <w:rFonts w:ascii="Times New Roman" w:eastAsia="Times New Roman" w:hAnsi="Times New Roman" w:cs="Times New Roman"/>
          <w:sz w:val="24"/>
          <w:szCs w:val="24"/>
          <w:lang w:eastAsia="en-AU"/>
        </w:rPr>
      </w:pPr>
    </w:p>
    <w:p w14:paraId="6EC90EF4" w14:textId="68F495AE" w:rsidR="000F46D2" w:rsidRDefault="000F46D2" w:rsidP="000F46D2">
      <w:pPr>
        <w:spacing w:after="0" w:line="240" w:lineRule="auto"/>
        <w:rPr>
          <w:rFonts w:ascii="Times New Roman" w:eastAsia="Times New Roman" w:hAnsi="Times New Roman" w:cs="Times New Roman"/>
          <w:sz w:val="24"/>
          <w:szCs w:val="24"/>
          <w:lang w:eastAsia="en-AU"/>
        </w:rPr>
      </w:pPr>
      <w:r w:rsidRPr="000F46D2">
        <w:rPr>
          <w:rFonts w:ascii="Times New Roman" w:eastAsia="Times New Roman" w:hAnsi="Times New Roman" w:cs="Times New Roman"/>
          <w:sz w:val="24"/>
          <w:szCs w:val="24"/>
          <w:lang w:eastAsia="en-AU"/>
        </w:rPr>
        <w:t xml:space="preserve">The purpose of the </w:t>
      </w:r>
      <w:r w:rsidRPr="005270C7">
        <w:rPr>
          <w:rFonts w:ascii="Times New Roman" w:eastAsia="Times New Roman" w:hAnsi="Times New Roman" w:cs="Times New Roman"/>
          <w:i/>
          <w:sz w:val="24"/>
          <w:szCs w:val="24"/>
          <w:lang w:eastAsia="en-AU"/>
        </w:rPr>
        <w:t>Radiocommunications Regulations 2023</w:t>
      </w:r>
      <w:r>
        <w:rPr>
          <w:rFonts w:ascii="Times New Roman" w:eastAsia="Times New Roman" w:hAnsi="Times New Roman" w:cs="Times New Roman"/>
          <w:sz w:val="24"/>
          <w:szCs w:val="24"/>
          <w:lang w:eastAsia="en-AU"/>
        </w:rPr>
        <w:t xml:space="preserve"> (the Regulations) is to remake and </w:t>
      </w:r>
      <w:r w:rsidR="00D33AA3">
        <w:rPr>
          <w:rFonts w:ascii="Times New Roman" w:eastAsia="Times New Roman" w:hAnsi="Times New Roman" w:cs="Times New Roman"/>
          <w:sz w:val="24"/>
          <w:szCs w:val="24"/>
          <w:lang w:eastAsia="en-AU"/>
        </w:rPr>
        <w:t>update</w:t>
      </w:r>
      <w:r>
        <w:rPr>
          <w:rFonts w:ascii="Times New Roman" w:eastAsia="Times New Roman" w:hAnsi="Times New Roman" w:cs="Times New Roman"/>
          <w:sz w:val="24"/>
          <w:szCs w:val="24"/>
          <w:lang w:eastAsia="en-AU"/>
        </w:rPr>
        <w:t xml:space="preserve"> the </w:t>
      </w:r>
      <w:r w:rsidRPr="005270C7">
        <w:rPr>
          <w:rFonts w:ascii="Times New Roman" w:eastAsia="Times New Roman" w:hAnsi="Times New Roman" w:cs="Times New Roman"/>
          <w:i/>
          <w:sz w:val="24"/>
          <w:szCs w:val="24"/>
          <w:lang w:eastAsia="en-AU"/>
        </w:rPr>
        <w:t>Radiocommunications Regulations 1993</w:t>
      </w:r>
      <w:r w:rsidRPr="000F46D2">
        <w:rPr>
          <w:rFonts w:ascii="Times New Roman" w:eastAsia="Times New Roman" w:hAnsi="Times New Roman" w:cs="Times New Roman"/>
          <w:sz w:val="24"/>
          <w:szCs w:val="24"/>
          <w:lang w:eastAsia="en-AU"/>
        </w:rPr>
        <w:t xml:space="preserve"> </w:t>
      </w:r>
      <w:r w:rsidR="00CE3575">
        <w:rPr>
          <w:rFonts w:ascii="Times New Roman" w:eastAsia="Times New Roman" w:hAnsi="Times New Roman" w:cs="Times New Roman"/>
          <w:sz w:val="24"/>
          <w:szCs w:val="24"/>
          <w:lang w:eastAsia="en-AU"/>
        </w:rPr>
        <w:t xml:space="preserve">(the </w:t>
      </w:r>
      <w:r w:rsidR="00AD3BCA">
        <w:rPr>
          <w:rFonts w:ascii="Times New Roman" w:eastAsia="Times New Roman" w:hAnsi="Times New Roman" w:cs="Times New Roman"/>
          <w:sz w:val="24"/>
          <w:szCs w:val="24"/>
          <w:lang w:eastAsia="en-AU"/>
        </w:rPr>
        <w:t>1993</w:t>
      </w:r>
      <w:r w:rsidR="00CE3575">
        <w:rPr>
          <w:rFonts w:ascii="Times New Roman" w:eastAsia="Times New Roman" w:hAnsi="Times New Roman" w:cs="Times New Roman"/>
          <w:sz w:val="24"/>
          <w:szCs w:val="24"/>
          <w:lang w:eastAsia="en-AU"/>
        </w:rPr>
        <w:t xml:space="preserve"> Regulations) </w:t>
      </w:r>
      <w:r>
        <w:rPr>
          <w:rFonts w:ascii="Times New Roman" w:eastAsia="Times New Roman" w:hAnsi="Times New Roman" w:cs="Times New Roman"/>
          <w:sz w:val="24"/>
          <w:szCs w:val="24"/>
          <w:lang w:eastAsia="en-AU"/>
        </w:rPr>
        <w:t xml:space="preserve">that are scheduled to </w:t>
      </w:r>
      <w:r w:rsidRPr="00DE79B4">
        <w:rPr>
          <w:rFonts w:ascii="Times New Roman" w:eastAsia="Times New Roman" w:hAnsi="Times New Roman" w:cs="Times New Roman"/>
          <w:sz w:val="24"/>
          <w:szCs w:val="24"/>
          <w:lang w:eastAsia="en-AU"/>
        </w:rPr>
        <w:t>be repealed because</w:t>
      </w:r>
      <w:r>
        <w:rPr>
          <w:rFonts w:ascii="Times New Roman" w:eastAsia="Times New Roman" w:hAnsi="Times New Roman" w:cs="Times New Roman"/>
          <w:sz w:val="24"/>
          <w:szCs w:val="24"/>
          <w:lang w:eastAsia="en-AU"/>
        </w:rPr>
        <w:t xml:space="preserve"> of the sunsetting provisions in the </w:t>
      </w:r>
      <w:r>
        <w:rPr>
          <w:rFonts w:ascii="Times New Roman" w:eastAsia="Times New Roman" w:hAnsi="Times New Roman" w:cs="Times New Roman"/>
          <w:i/>
          <w:sz w:val="24"/>
          <w:szCs w:val="24"/>
          <w:lang w:eastAsia="en-AU"/>
        </w:rPr>
        <w:t>Legislation Act 2003.</w:t>
      </w:r>
    </w:p>
    <w:p w14:paraId="324FA951" w14:textId="77777777" w:rsidR="000F46D2" w:rsidRPr="000F46D2" w:rsidRDefault="000F46D2" w:rsidP="000F46D2">
      <w:pPr>
        <w:spacing w:after="0" w:line="240" w:lineRule="auto"/>
        <w:rPr>
          <w:rFonts w:ascii="Times New Roman" w:eastAsia="Times New Roman" w:hAnsi="Times New Roman" w:cs="Times New Roman"/>
          <w:sz w:val="24"/>
          <w:szCs w:val="24"/>
        </w:rPr>
      </w:pPr>
    </w:p>
    <w:p w14:paraId="351F59E0" w14:textId="77777777" w:rsidR="000F46D2" w:rsidRPr="000F46D2" w:rsidRDefault="000F46D2" w:rsidP="000F46D2">
      <w:pPr>
        <w:spacing w:after="0" w:line="240" w:lineRule="auto"/>
        <w:rPr>
          <w:rFonts w:ascii="Times New Roman" w:eastAsia="Times New Roman" w:hAnsi="Times New Roman" w:cs="Times New Roman"/>
          <w:b/>
          <w:sz w:val="24"/>
          <w:szCs w:val="24"/>
          <w:u w:val="single"/>
          <w:lang w:eastAsia="en-AU"/>
        </w:rPr>
      </w:pPr>
      <w:r w:rsidRPr="000F46D2">
        <w:rPr>
          <w:rFonts w:ascii="Times New Roman" w:eastAsia="Times New Roman" w:hAnsi="Times New Roman" w:cs="Times New Roman"/>
          <w:b/>
          <w:bCs/>
          <w:sz w:val="24"/>
          <w:szCs w:val="24"/>
          <w:u w:val="single"/>
          <w:lang w:eastAsia="en-AU"/>
        </w:rPr>
        <w:t>Authority</w:t>
      </w:r>
      <w:r w:rsidRPr="000F46D2">
        <w:rPr>
          <w:rFonts w:ascii="Times New Roman" w:eastAsia="Times New Roman" w:hAnsi="Times New Roman" w:cs="Times New Roman"/>
          <w:b/>
          <w:sz w:val="24"/>
          <w:szCs w:val="24"/>
          <w:u w:val="single"/>
          <w:lang w:eastAsia="en-AU"/>
        </w:rPr>
        <w:t xml:space="preserve"> </w:t>
      </w:r>
    </w:p>
    <w:p w14:paraId="0EC7AADD" w14:textId="77777777" w:rsidR="000F46D2" w:rsidRPr="000F46D2" w:rsidRDefault="000F46D2" w:rsidP="000F46D2">
      <w:pPr>
        <w:spacing w:after="0" w:line="240" w:lineRule="auto"/>
        <w:ind w:firstLine="720"/>
        <w:rPr>
          <w:rFonts w:ascii="Times New Roman" w:eastAsia="Times New Roman" w:hAnsi="Times New Roman" w:cs="Times New Roman"/>
          <w:color w:val="000000"/>
          <w:sz w:val="24"/>
          <w:szCs w:val="24"/>
          <w:lang w:eastAsia="en-AU"/>
        </w:rPr>
      </w:pPr>
    </w:p>
    <w:p w14:paraId="1CF29483" w14:textId="7875D350" w:rsidR="000F46D2" w:rsidRPr="000F46D2" w:rsidRDefault="000F46D2" w:rsidP="000F46D2">
      <w:pPr>
        <w:spacing w:after="0" w:line="240" w:lineRule="auto"/>
        <w:ind w:right="91"/>
        <w:rPr>
          <w:rFonts w:ascii="Times New Roman" w:eastAsia="Times New Roman" w:hAnsi="Times New Roman" w:cs="Times New Roman"/>
          <w:sz w:val="24"/>
          <w:szCs w:val="24"/>
          <w:lang w:eastAsia="en-AU"/>
        </w:rPr>
      </w:pPr>
      <w:r w:rsidRPr="000F46D2">
        <w:rPr>
          <w:rFonts w:ascii="Times New Roman" w:eastAsia="Times New Roman" w:hAnsi="Times New Roman" w:cs="Times New Roman"/>
          <w:sz w:val="24"/>
          <w:szCs w:val="24"/>
          <w:lang w:eastAsia="en-AU"/>
        </w:rPr>
        <w:t xml:space="preserve">The </w:t>
      </w:r>
      <w:r w:rsidRPr="000F46D2">
        <w:rPr>
          <w:rFonts w:ascii="Times New Roman" w:eastAsia="Times New Roman" w:hAnsi="Times New Roman" w:cs="Times New Roman"/>
          <w:i/>
          <w:sz w:val="24"/>
          <w:szCs w:val="24"/>
          <w:lang w:eastAsia="en-AU"/>
        </w:rPr>
        <w:t xml:space="preserve">Radiocommunications Act </w:t>
      </w:r>
      <w:r w:rsidR="002F3754" w:rsidRPr="00CE3575">
        <w:rPr>
          <w:rFonts w:ascii="Times New Roman" w:eastAsia="Times New Roman" w:hAnsi="Times New Roman" w:cs="Times New Roman"/>
          <w:i/>
          <w:sz w:val="24"/>
          <w:szCs w:val="24"/>
          <w:lang w:eastAsia="en-AU"/>
        </w:rPr>
        <w:t>1992</w:t>
      </w:r>
      <w:r w:rsidR="002F3754">
        <w:rPr>
          <w:rFonts w:ascii="Times New Roman" w:eastAsia="Times New Roman" w:hAnsi="Times New Roman" w:cs="Times New Roman"/>
          <w:sz w:val="24"/>
          <w:szCs w:val="24"/>
          <w:lang w:eastAsia="en-AU"/>
        </w:rPr>
        <w:t xml:space="preserve"> (the Act) </w:t>
      </w:r>
      <w:r w:rsidRPr="000F46D2">
        <w:rPr>
          <w:rFonts w:ascii="Times New Roman" w:eastAsia="Times New Roman" w:hAnsi="Times New Roman" w:cs="Times New Roman"/>
          <w:sz w:val="24"/>
          <w:szCs w:val="24"/>
          <w:lang w:eastAsia="en-AU"/>
        </w:rPr>
        <w:t>provides for matters including the management of radiofrequency spectrum through the planning, allocation and licensing of spectrum.</w:t>
      </w:r>
    </w:p>
    <w:p w14:paraId="21383038" w14:textId="77777777" w:rsidR="000F46D2" w:rsidRPr="000F46D2" w:rsidRDefault="000F46D2" w:rsidP="000F46D2">
      <w:pPr>
        <w:spacing w:after="0" w:line="240" w:lineRule="auto"/>
        <w:ind w:right="91"/>
        <w:rPr>
          <w:rFonts w:ascii="Times New Roman" w:eastAsia="Times New Roman" w:hAnsi="Times New Roman" w:cs="Times New Roman"/>
          <w:sz w:val="24"/>
          <w:szCs w:val="24"/>
          <w:lang w:eastAsia="en-AU"/>
        </w:rPr>
      </w:pPr>
    </w:p>
    <w:p w14:paraId="039EAAE4" w14:textId="286AB752" w:rsidR="000F46D2" w:rsidRDefault="000F46D2" w:rsidP="00E927C7">
      <w:pPr>
        <w:spacing w:after="0" w:line="240" w:lineRule="auto"/>
        <w:rPr>
          <w:rFonts w:ascii="Times New Roman" w:eastAsia="Times New Roman" w:hAnsi="Times New Roman" w:cs="Times New Roman"/>
          <w:sz w:val="24"/>
          <w:szCs w:val="24"/>
          <w:lang w:eastAsia="en-AU"/>
        </w:rPr>
      </w:pPr>
      <w:r w:rsidRPr="000F46D2">
        <w:rPr>
          <w:rFonts w:ascii="Times New Roman" w:eastAsia="Times New Roman" w:hAnsi="Times New Roman" w:cs="Times New Roman"/>
          <w:sz w:val="24"/>
          <w:szCs w:val="24"/>
          <w:lang w:eastAsia="en-AU"/>
        </w:rPr>
        <w:t>Section 314 of the Act provides that the Governor</w:t>
      </w:r>
      <w:r w:rsidRPr="000F46D2">
        <w:rPr>
          <w:rFonts w:ascii="Times New Roman" w:eastAsia="Times New Roman" w:hAnsi="Times New Roman" w:cs="Times New Roman"/>
          <w:sz w:val="24"/>
          <w:szCs w:val="24"/>
          <w:lang w:eastAsia="en-AU"/>
        </w:rPr>
        <w:noBreakHyphen/>
        <w:t>General may make regulations prescribing matters required or permitted by the Act to be prescribed, or necessary or convenient to be prescribed for carrying out or giving effect to the Act.</w:t>
      </w:r>
    </w:p>
    <w:p w14:paraId="21077C77" w14:textId="77777777" w:rsidR="00E927C7" w:rsidRPr="000F46D2" w:rsidRDefault="00E927C7" w:rsidP="00E927C7">
      <w:pPr>
        <w:spacing w:after="0" w:line="240" w:lineRule="auto"/>
        <w:rPr>
          <w:rFonts w:ascii="Times New Roman" w:eastAsia="Times New Roman" w:hAnsi="Times New Roman" w:cs="Times New Roman"/>
          <w:sz w:val="24"/>
          <w:szCs w:val="24"/>
          <w:lang w:eastAsia="en-AU"/>
        </w:rPr>
      </w:pPr>
    </w:p>
    <w:p w14:paraId="790E986F" w14:textId="07D48680" w:rsidR="000F46D2" w:rsidRDefault="000F46D2" w:rsidP="00E927C7">
      <w:pPr>
        <w:spacing w:after="0" w:line="240" w:lineRule="auto"/>
        <w:rPr>
          <w:rFonts w:ascii="Times New Roman" w:eastAsia="Times New Roman" w:hAnsi="Times New Roman" w:cs="Times New Roman"/>
          <w:i/>
          <w:iCs/>
          <w:sz w:val="24"/>
          <w:szCs w:val="24"/>
          <w:lang w:eastAsia="en-AU"/>
        </w:rPr>
      </w:pPr>
      <w:r w:rsidRPr="000F46D2">
        <w:rPr>
          <w:rFonts w:ascii="Times New Roman" w:eastAsia="Times New Roman" w:hAnsi="Times New Roman" w:cs="Times New Roman"/>
          <w:sz w:val="24"/>
          <w:szCs w:val="24"/>
          <w:lang w:eastAsia="en-AU"/>
        </w:rPr>
        <w:t xml:space="preserve">The </w:t>
      </w:r>
      <w:r w:rsidR="00CE3575">
        <w:rPr>
          <w:rFonts w:ascii="Times New Roman" w:eastAsia="Times New Roman" w:hAnsi="Times New Roman" w:cs="Times New Roman"/>
          <w:sz w:val="24"/>
          <w:szCs w:val="24"/>
          <w:lang w:eastAsia="en-AU"/>
        </w:rPr>
        <w:t xml:space="preserve">2023 </w:t>
      </w:r>
      <w:r w:rsidRPr="000F46D2">
        <w:rPr>
          <w:rFonts w:ascii="Times New Roman" w:eastAsia="Times New Roman" w:hAnsi="Times New Roman" w:cs="Times New Roman"/>
          <w:sz w:val="24"/>
          <w:szCs w:val="24"/>
          <w:lang w:eastAsia="en-AU"/>
        </w:rPr>
        <w:t xml:space="preserve">Regulations are a legislative instrument for the purposes of section 8 of the </w:t>
      </w:r>
      <w:r w:rsidRPr="000F46D2">
        <w:rPr>
          <w:rFonts w:ascii="Times New Roman" w:eastAsia="Times New Roman" w:hAnsi="Times New Roman" w:cs="Times New Roman"/>
          <w:i/>
          <w:iCs/>
          <w:sz w:val="24"/>
          <w:szCs w:val="24"/>
          <w:lang w:eastAsia="en-AU"/>
        </w:rPr>
        <w:t>Legislation Act 2003.</w:t>
      </w:r>
    </w:p>
    <w:p w14:paraId="7F389465" w14:textId="77777777" w:rsidR="00E927C7" w:rsidRPr="00BD5AC5" w:rsidRDefault="00E927C7" w:rsidP="00E927C7">
      <w:pPr>
        <w:spacing w:after="0" w:line="240" w:lineRule="auto"/>
        <w:rPr>
          <w:rFonts w:ascii="Times New Roman" w:eastAsia="Times New Roman" w:hAnsi="Times New Roman" w:cs="Times New Roman"/>
          <w:sz w:val="24"/>
          <w:szCs w:val="24"/>
          <w:lang w:eastAsia="en-AU"/>
        </w:rPr>
      </w:pPr>
    </w:p>
    <w:p w14:paraId="13FA91AD" w14:textId="77777777" w:rsidR="000F46D2" w:rsidRPr="000F46D2" w:rsidRDefault="000F46D2" w:rsidP="000F46D2">
      <w:pPr>
        <w:keepNext/>
        <w:spacing w:after="0" w:line="240" w:lineRule="auto"/>
        <w:outlineLvl w:val="0"/>
        <w:rPr>
          <w:rFonts w:ascii="Times New Roman" w:eastAsia="Times New Roman" w:hAnsi="Times New Roman" w:cs="Times New Roman"/>
          <w:b/>
          <w:sz w:val="24"/>
          <w:szCs w:val="24"/>
          <w:lang w:eastAsia="en-AU"/>
        </w:rPr>
      </w:pPr>
      <w:r w:rsidRPr="000F46D2">
        <w:rPr>
          <w:rFonts w:ascii="Times New Roman" w:eastAsia="Times New Roman" w:hAnsi="Times New Roman" w:cs="Times New Roman"/>
          <w:b/>
          <w:bCs/>
          <w:sz w:val="24"/>
          <w:szCs w:val="24"/>
          <w:u w:val="single"/>
          <w:lang w:eastAsia="en-AU"/>
        </w:rPr>
        <w:t>Background</w:t>
      </w:r>
    </w:p>
    <w:p w14:paraId="5AAEDB23" w14:textId="77777777" w:rsidR="0002275B" w:rsidRDefault="0002275B" w:rsidP="0002275B">
      <w:pPr>
        <w:spacing w:after="0" w:line="240" w:lineRule="auto"/>
        <w:rPr>
          <w:rFonts w:ascii="Times New Roman" w:eastAsia="Times New Roman" w:hAnsi="Times New Roman" w:cs="Times New Roman"/>
          <w:sz w:val="24"/>
          <w:szCs w:val="24"/>
          <w:lang w:eastAsia="en-AU"/>
        </w:rPr>
      </w:pPr>
    </w:p>
    <w:p w14:paraId="78AE0FBA" w14:textId="49F973E2" w:rsidR="005270C7" w:rsidRDefault="005270C7" w:rsidP="005270C7">
      <w:pPr>
        <w:spacing w:after="0" w:line="240" w:lineRule="auto"/>
        <w:ind w:right="91"/>
        <w:rPr>
          <w:rFonts w:ascii="Times New Roman" w:eastAsia="Times New Roman" w:hAnsi="Times New Roman" w:cs="Times New Roman"/>
          <w:sz w:val="24"/>
          <w:lang w:eastAsia="en-AU"/>
        </w:rPr>
      </w:pPr>
      <w:r w:rsidRPr="002D4980">
        <w:rPr>
          <w:rFonts w:ascii="Times New Roman" w:eastAsia="Times New Roman" w:hAnsi="Times New Roman" w:cs="Times New Roman"/>
          <w:sz w:val="24"/>
          <w:lang w:eastAsia="en-AU"/>
        </w:rPr>
        <w:t xml:space="preserve">The </w:t>
      </w:r>
      <w:r w:rsidRPr="00497E9A">
        <w:rPr>
          <w:rFonts w:ascii="Times New Roman" w:eastAsia="Times New Roman" w:hAnsi="Times New Roman" w:cs="Times New Roman"/>
          <w:i/>
          <w:sz w:val="24"/>
          <w:lang w:eastAsia="en-AU"/>
        </w:rPr>
        <w:t>Radiocommunications Regulations 1993</w:t>
      </w:r>
      <w:r>
        <w:rPr>
          <w:rFonts w:ascii="Times New Roman" w:eastAsia="Times New Roman" w:hAnsi="Times New Roman" w:cs="Times New Roman"/>
          <w:sz w:val="24"/>
          <w:lang w:eastAsia="en-AU"/>
        </w:rPr>
        <w:t xml:space="preserve"> sunset on 1 April 2023. Remaking the Regulations is necessary to ensure the continuation of the legislative framework that supports the proper management of radiofrequency spectrum in Australia.</w:t>
      </w:r>
    </w:p>
    <w:p w14:paraId="01DF8B3C" w14:textId="77ED2003" w:rsidR="005270C7" w:rsidRDefault="005270C7" w:rsidP="005270C7">
      <w:pPr>
        <w:spacing w:after="0" w:line="240" w:lineRule="auto"/>
        <w:ind w:right="91"/>
        <w:rPr>
          <w:rFonts w:ascii="Times New Roman" w:eastAsia="Times New Roman" w:hAnsi="Times New Roman" w:cs="Times New Roman"/>
          <w:sz w:val="24"/>
          <w:lang w:eastAsia="en-AU"/>
        </w:rPr>
      </w:pPr>
    </w:p>
    <w:p w14:paraId="043D7691" w14:textId="7C1AC053" w:rsidR="005270C7" w:rsidRDefault="005270C7" w:rsidP="005270C7">
      <w:pPr>
        <w:spacing w:after="0" w:line="240" w:lineRule="auto"/>
        <w:ind w:right="91"/>
        <w:rPr>
          <w:rFonts w:ascii="Times New Roman" w:eastAsia="Times New Roman" w:hAnsi="Times New Roman" w:cs="Times New Roman"/>
          <w:sz w:val="24"/>
          <w:lang w:eastAsia="en-AU"/>
        </w:rPr>
      </w:pPr>
      <w:r w:rsidRPr="002F44B4">
        <w:rPr>
          <w:rFonts w:ascii="Times New Roman" w:eastAsia="Times New Roman" w:hAnsi="Times New Roman" w:cs="Times New Roman"/>
          <w:sz w:val="24"/>
          <w:lang w:eastAsia="en-AU"/>
        </w:rPr>
        <w:t>The Regulations prescribe the specific circumstances in which the exemption for defence</w:t>
      </w:r>
      <w:r w:rsidR="004A5849" w:rsidRPr="002F44B4">
        <w:rPr>
          <w:rFonts w:ascii="Times New Roman" w:eastAsia="Times New Roman" w:hAnsi="Times New Roman" w:cs="Times New Roman"/>
          <w:sz w:val="24"/>
          <w:lang w:eastAsia="en-AU"/>
        </w:rPr>
        <w:t>-</w:t>
      </w:r>
      <w:r w:rsidRPr="002F44B4">
        <w:rPr>
          <w:rFonts w:ascii="Times New Roman" w:eastAsia="Times New Roman" w:hAnsi="Times New Roman" w:cs="Times New Roman"/>
          <w:sz w:val="24"/>
          <w:lang w:eastAsia="en-AU"/>
        </w:rPr>
        <w:t>related matters applies</w:t>
      </w:r>
      <w:r w:rsidR="00126CC4" w:rsidRPr="002F44B4">
        <w:rPr>
          <w:rFonts w:ascii="Times New Roman" w:eastAsia="Times New Roman" w:hAnsi="Times New Roman" w:cs="Times New Roman"/>
          <w:sz w:val="24"/>
          <w:lang w:eastAsia="en-AU"/>
        </w:rPr>
        <w:t xml:space="preserve"> under section 26 of the Act</w:t>
      </w:r>
      <w:r w:rsidRPr="002F44B4">
        <w:rPr>
          <w:rFonts w:ascii="Times New Roman" w:eastAsia="Times New Roman" w:hAnsi="Times New Roman" w:cs="Times New Roman"/>
          <w:sz w:val="24"/>
          <w:lang w:eastAsia="en-AU"/>
        </w:rPr>
        <w:t>; specif</w:t>
      </w:r>
      <w:r w:rsidR="00A50E78">
        <w:rPr>
          <w:rFonts w:ascii="Times New Roman" w:eastAsia="Times New Roman" w:hAnsi="Times New Roman" w:cs="Times New Roman"/>
          <w:sz w:val="24"/>
          <w:lang w:eastAsia="en-AU"/>
        </w:rPr>
        <w:t>y</w:t>
      </w:r>
      <w:r w:rsidRPr="002F44B4">
        <w:rPr>
          <w:rFonts w:ascii="Times New Roman" w:eastAsia="Times New Roman" w:hAnsi="Times New Roman" w:cs="Times New Roman"/>
          <w:sz w:val="24"/>
          <w:lang w:eastAsia="en-AU"/>
        </w:rPr>
        <w:t xml:space="preserve"> the office holders able to exercise emergency powers under section 108 of the Act; and</w:t>
      </w:r>
      <w:r w:rsidR="0076642C" w:rsidRPr="002F44B4">
        <w:rPr>
          <w:rFonts w:ascii="Times New Roman" w:eastAsia="Times New Roman" w:hAnsi="Times New Roman" w:cs="Times New Roman"/>
          <w:sz w:val="24"/>
          <w:lang w:eastAsia="en-AU"/>
        </w:rPr>
        <w:t xml:space="preserve"> specif</w:t>
      </w:r>
      <w:r w:rsidR="00A50E78">
        <w:rPr>
          <w:rFonts w:ascii="Times New Roman" w:eastAsia="Times New Roman" w:hAnsi="Times New Roman" w:cs="Times New Roman"/>
          <w:sz w:val="24"/>
          <w:lang w:eastAsia="en-AU"/>
        </w:rPr>
        <w:t>y</w:t>
      </w:r>
      <w:r w:rsidRPr="002F44B4">
        <w:rPr>
          <w:rFonts w:ascii="Times New Roman" w:eastAsia="Times New Roman" w:hAnsi="Times New Roman" w:cs="Times New Roman"/>
          <w:sz w:val="24"/>
          <w:lang w:eastAsia="en-AU"/>
        </w:rPr>
        <w:t xml:space="preserve"> the names of emergency organisations </w:t>
      </w:r>
      <w:r w:rsidR="002F44B4" w:rsidRPr="002F44B4">
        <w:rPr>
          <w:rFonts w:ascii="Times New Roman" w:eastAsia="Times New Roman" w:hAnsi="Times New Roman" w:cs="Times New Roman"/>
          <w:sz w:val="24"/>
          <w:lang w:eastAsia="en-AU"/>
        </w:rPr>
        <w:t xml:space="preserve">whose radiocommunications are protected from substantial interference </w:t>
      </w:r>
      <w:r w:rsidR="00A50E78">
        <w:rPr>
          <w:rFonts w:ascii="Times New Roman" w:eastAsia="Times New Roman" w:hAnsi="Times New Roman" w:cs="Times New Roman"/>
          <w:sz w:val="24"/>
          <w:lang w:eastAsia="en-AU"/>
        </w:rPr>
        <w:t>(</w:t>
      </w:r>
      <w:r w:rsidR="002F44B4" w:rsidRPr="002F44B4">
        <w:rPr>
          <w:rFonts w:ascii="Times New Roman" w:eastAsia="Times New Roman" w:hAnsi="Times New Roman" w:cs="Times New Roman"/>
          <w:sz w:val="24"/>
          <w:lang w:eastAsia="en-AU"/>
        </w:rPr>
        <w:t xml:space="preserve">by way of </w:t>
      </w:r>
      <w:r w:rsidRPr="002F44B4">
        <w:rPr>
          <w:rFonts w:ascii="Times New Roman" w:eastAsia="Times New Roman" w:hAnsi="Times New Roman" w:cs="Times New Roman"/>
          <w:sz w:val="24"/>
          <w:lang w:eastAsia="en-AU"/>
        </w:rPr>
        <w:t>an offence under section 193 of the Act</w:t>
      </w:r>
      <w:r w:rsidR="00A50E78">
        <w:rPr>
          <w:rFonts w:ascii="Times New Roman" w:eastAsia="Times New Roman" w:hAnsi="Times New Roman" w:cs="Times New Roman"/>
          <w:sz w:val="24"/>
          <w:lang w:eastAsia="en-AU"/>
        </w:rPr>
        <w:t>)</w:t>
      </w:r>
      <w:r w:rsidRPr="002F44B4">
        <w:rPr>
          <w:rFonts w:ascii="Times New Roman" w:eastAsia="Times New Roman" w:hAnsi="Times New Roman" w:cs="Times New Roman"/>
          <w:sz w:val="24"/>
          <w:lang w:eastAsia="en-AU"/>
        </w:rPr>
        <w:t>. The Regulations include a general transitional provision for emergency powers exercised prior to the commencement of the Regulations and any prosecutions underway for a breach of section 193.</w:t>
      </w:r>
    </w:p>
    <w:p w14:paraId="5F718EC9" w14:textId="77777777" w:rsidR="000F46D2" w:rsidRPr="000F46D2" w:rsidRDefault="000F46D2" w:rsidP="000F46D2">
      <w:pPr>
        <w:spacing w:after="0" w:line="240" w:lineRule="auto"/>
        <w:rPr>
          <w:rFonts w:ascii="Times New Roman" w:eastAsia="Times New Roman" w:hAnsi="Times New Roman" w:cs="Times New Roman"/>
          <w:sz w:val="24"/>
          <w:szCs w:val="24"/>
        </w:rPr>
      </w:pPr>
    </w:p>
    <w:p w14:paraId="227FA976" w14:textId="45C56FD3" w:rsidR="000F46D2" w:rsidRPr="000F46D2" w:rsidRDefault="000F46D2" w:rsidP="000F46D2">
      <w:pPr>
        <w:keepNext/>
        <w:spacing w:after="0" w:line="240" w:lineRule="auto"/>
        <w:outlineLvl w:val="0"/>
        <w:rPr>
          <w:rFonts w:ascii="Times New Roman" w:eastAsia="Times New Roman" w:hAnsi="Times New Roman" w:cs="Times New Roman"/>
          <w:b/>
          <w:sz w:val="24"/>
          <w:szCs w:val="24"/>
          <w:u w:val="single"/>
          <w:lang w:eastAsia="en-AU"/>
        </w:rPr>
      </w:pPr>
      <w:r w:rsidRPr="000F46D2">
        <w:rPr>
          <w:rFonts w:ascii="Times New Roman" w:eastAsia="Times New Roman" w:hAnsi="Times New Roman" w:cs="Times New Roman"/>
          <w:b/>
          <w:sz w:val="24"/>
          <w:szCs w:val="24"/>
          <w:u w:val="single"/>
          <w:lang w:eastAsia="en-AU"/>
        </w:rPr>
        <w:t xml:space="preserve">Impact </w:t>
      </w:r>
      <w:r w:rsidR="005A5972">
        <w:rPr>
          <w:rFonts w:ascii="Times New Roman" w:eastAsia="Times New Roman" w:hAnsi="Times New Roman" w:cs="Times New Roman"/>
          <w:b/>
          <w:sz w:val="24"/>
          <w:szCs w:val="24"/>
          <w:u w:val="single"/>
          <w:lang w:eastAsia="en-AU"/>
        </w:rPr>
        <w:t>Analysis</w:t>
      </w:r>
    </w:p>
    <w:p w14:paraId="1694D1B0" w14:textId="77777777" w:rsidR="000F46D2" w:rsidRDefault="000F46D2" w:rsidP="000F46D2">
      <w:pPr>
        <w:spacing w:after="0" w:line="240" w:lineRule="auto"/>
        <w:rPr>
          <w:rFonts w:ascii="Times New Roman" w:eastAsia="Times New Roman" w:hAnsi="Times New Roman" w:cs="Times New Roman"/>
          <w:sz w:val="24"/>
          <w:szCs w:val="24"/>
          <w:lang w:eastAsia="en-AU"/>
        </w:rPr>
      </w:pPr>
    </w:p>
    <w:p w14:paraId="663CFACB" w14:textId="515BA166" w:rsidR="00D33AA3" w:rsidRDefault="005A5972" w:rsidP="000F46D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w:t>
      </w:r>
      <w:r w:rsidR="00D33AA3">
        <w:rPr>
          <w:rFonts w:ascii="Times New Roman" w:eastAsia="Times New Roman" w:hAnsi="Times New Roman" w:cs="Times New Roman"/>
          <w:sz w:val="24"/>
          <w:szCs w:val="24"/>
          <w:lang w:eastAsia="en-AU"/>
        </w:rPr>
        <w:t xml:space="preserve">he department wrote to the Office of Impact Analysis certifying </w:t>
      </w:r>
      <w:r w:rsidR="00961A55">
        <w:rPr>
          <w:rFonts w:ascii="Times New Roman" w:eastAsia="Times New Roman" w:hAnsi="Times New Roman" w:cs="Times New Roman"/>
          <w:sz w:val="24"/>
          <w:szCs w:val="24"/>
          <w:lang w:eastAsia="en-AU"/>
        </w:rPr>
        <w:t>that the regulations were operating efficiently and effectively</w:t>
      </w:r>
      <w:r w:rsidR="00AB2208">
        <w:rPr>
          <w:rFonts w:ascii="Times New Roman" w:eastAsia="Times New Roman" w:hAnsi="Times New Roman" w:cs="Times New Roman"/>
          <w:sz w:val="24"/>
          <w:szCs w:val="24"/>
          <w:lang w:eastAsia="en-AU"/>
        </w:rPr>
        <w:t>, with only minor updates required</w:t>
      </w:r>
      <w:r w:rsidR="004A5849">
        <w:rPr>
          <w:rFonts w:ascii="Times New Roman" w:eastAsia="Times New Roman" w:hAnsi="Times New Roman" w:cs="Times New Roman"/>
          <w:sz w:val="24"/>
          <w:szCs w:val="24"/>
          <w:lang w:eastAsia="en-AU"/>
        </w:rPr>
        <w:t>. A</w:t>
      </w:r>
      <w:r w:rsidR="00961A55">
        <w:rPr>
          <w:rFonts w:ascii="Times New Roman" w:eastAsia="Times New Roman" w:hAnsi="Times New Roman" w:cs="Times New Roman"/>
          <w:sz w:val="24"/>
          <w:szCs w:val="24"/>
          <w:lang w:eastAsia="en-AU"/>
        </w:rPr>
        <w:t>s a result</w:t>
      </w:r>
      <w:r w:rsidR="004A5849">
        <w:rPr>
          <w:rFonts w:ascii="Times New Roman" w:eastAsia="Times New Roman" w:hAnsi="Times New Roman" w:cs="Times New Roman"/>
          <w:sz w:val="24"/>
          <w:szCs w:val="24"/>
          <w:lang w:eastAsia="en-AU"/>
        </w:rPr>
        <w:t>,</w:t>
      </w:r>
      <w:r w:rsidR="00961A55">
        <w:rPr>
          <w:rFonts w:ascii="Times New Roman" w:eastAsia="Times New Roman" w:hAnsi="Times New Roman" w:cs="Times New Roman"/>
          <w:sz w:val="24"/>
          <w:szCs w:val="24"/>
          <w:lang w:eastAsia="en-AU"/>
        </w:rPr>
        <w:t xml:space="preserve"> the OIA determined that an Impact Analysis was not required </w:t>
      </w:r>
      <w:r w:rsidR="00C00E6A">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ref:</w:t>
      </w:r>
      <w:r w:rsidR="000C3167">
        <w:rPr>
          <w:rFonts w:ascii="Times New Roman" w:eastAsia="Times New Roman" w:hAnsi="Times New Roman" w:cs="Times New Roman"/>
          <w:sz w:val="24"/>
          <w:szCs w:val="24"/>
          <w:lang w:eastAsia="en-AU"/>
        </w:rPr>
        <w:t>04092</w:t>
      </w:r>
      <w:r w:rsidR="00C00E6A" w:rsidRPr="00C00E6A">
        <w:rPr>
          <w:rFonts w:ascii="Times New Roman" w:eastAsia="Times New Roman" w:hAnsi="Times New Roman" w:cs="Times New Roman"/>
          <w:sz w:val="24"/>
          <w:szCs w:val="24"/>
          <w:lang w:eastAsia="en-AU"/>
        </w:rPr>
        <w:t>)</w:t>
      </w:r>
      <w:r w:rsidR="00AB2208">
        <w:rPr>
          <w:rFonts w:ascii="Times New Roman" w:eastAsia="Times New Roman" w:hAnsi="Times New Roman" w:cs="Times New Roman"/>
          <w:sz w:val="24"/>
          <w:szCs w:val="24"/>
          <w:lang w:eastAsia="en-AU"/>
        </w:rPr>
        <w:t xml:space="preserve">. </w:t>
      </w:r>
    </w:p>
    <w:p w14:paraId="55B38E76" w14:textId="44023612" w:rsidR="000F46D2" w:rsidRPr="000F46D2" w:rsidRDefault="000F46D2" w:rsidP="00E82D50">
      <w:pPr>
        <w:keepNext/>
        <w:spacing w:after="0" w:line="240" w:lineRule="auto"/>
        <w:outlineLvl w:val="0"/>
        <w:rPr>
          <w:rFonts w:ascii="Times New Roman" w:eastAsia="Times New Roman" w:hAnsi="Times New Roman" w:cs="Times New Roman"/>
          <w:b/>
          <w:sz w:val="24"/>
          <w:szCs w:val="24"/>
          <w:u w:val="single"/>
          <w:lang w:eastAsia="en-AU"/>
        </w:rPr>
      </w:pPr>
      <w:r w:rsidRPr="000F46D2">
        <w:rPr>
          <w:rFonts w:ascii="Times New Roman" w:eastAsia="Times New Roman" w:hAnsi="Times New Roman" w:cs="Times New Roman"/>
          <w:b/>
          <w:bCs/>
          <w:sz w:val="24"/>
          <w:szCs w:val="24"/>
          <w:u w:val="single"/>
          <w:lang w:eastAsia="en-AU"/>
        </w:rPr>
        <w:lastRenderedPageBreak/>
        <w:t>Consultation</w:t>
      </w:r>
    </w:p>
    <w:p w14:paraId="7472AA72" w14:textId="6E01D2D2" w:rsidR="00E82D50" w:rsidRDefault="00E82D50" w:rsidP="000F46D2">
      <w:pPr>
        <w:spacing w:after="0" w:line="240" w:lineRule="auto"/>
        <w:rPr>
          <w:rFonts w:ascii="Times New Roman" w:eastAsia="Times New Roman" w:hAnsi="Times New Roman" w:cs="Times New Roman"/>
          <w:sz w:val="24"/>
          <w:szCs w:val="24"/>
          <w:lang w:eastAsia="en-AU"/>
        </w:rPr>
      </w:pPr>
    </w:p>
    <w:p w14:paraId="5701A26C" w14:textId="60D4DA8C" w:rsidR="00E82D50" w:rsidRPr="00E82D50" w:rsidRDefault="00E82D50" w:rsidP="000F46D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Department of Defence</w:t>
      </w:r>
      <w:r w:rsidR="00BE6131">
        <w:rPr>
          <w:rFonts w:ascii="Times New Roman" w:eastAsia="Times New Roman" w:hAnsi="Times New Roman" w:cs="Times New Roman"/>
          <w:sz w:val="24"/>
          <w:szCs w:val="24"/>
          <w:lang w:eastAsia="en-AU"/>
        </w:rPr>
        <w:t xml:space="preserve"> and </w:t>
      </w:r>
      <w:r w:rsidR="002C7BE0">
        <w:rPr>
          <w:rFonts w:ascii="Times New Roman" w:eastAsia="Times New Roman" w:hAnsi="Times New Roman" w:cs="Times New Roman"/>
          <w:sz w:val="24"/>
          <w:szCs w:val="24"/>
          <w:lang w:eastAsia="en-AU"/>
        </w:rPr>
        <w:t xml:space="preserve">the </w:t>
      </w:r>
      <w:r w:rsidR="00333024">
        <w:rPr>
          <w:rFonts w:ascii="Times New Roman" w:eastAsia="Times New Roman" w:hAnsi="Times New Roman" w:cs="Times New Roman"/>
          <w:sz w:val="24"/>
          <w:szCs w:val="24"/>
          <w:lang w:eastAsia="en-AU"/>
        </w:rPr>
        <w:t>Australian Communications and Media Authority (</w:t>
      </w:r>
      <w:r w:rsidR="00BE6131">
        <w:rPr>
          <w:rFonts w:ascii="Times New Roman" w:eastAsia="Times New Roman" w:hAnsi="Times New Roman" w:cs="Times New Roman"/>
          <w:sz w:val="24"/>
          <w:szCs w:val="24"/>
          <w:lang w:eastAsia="en-AU"/>
        </w:rPr>
        <w:t>ACMA</w:t>
      </w:r>
      <w:r w:rsidR="00333024">
        <w:rPr>
          <w:rFonts w:ascii="Times New Roman" w:eastAsia="Times New Roman" w:hAnsi="Times New Roman" w:cs="Times New Roman"/>
          <w:sz w:val="24"/>
          <w:szCs w:val="24"/>
          <w:lang w:eastAsia="en-AU"/>
        </w:rPr>
        <w:t>)</w:t>
      </w:r>
      <w:r w:rsidR="00BE6131">
        <w:rPr>
          <w:rFonts w:ascii="Times New Roman" w:eastAsia="Times New Roman" w:hAnsi="Times New Roman" w:cs="Times New Roman"/>
          <w:sz w:val="24"/>
          <w:szCs w:val="24"/>
          <w:lang w:eastAsia="en-AU"/>
        </w:rPr>
        <w:t xml:space="preserve"> were consulted</w:t>
      </w:r>
      <w:r w:rsidR="00807D9E">
        <w:rPr>
          <w:rFonts w:ascii="Times New Roman" w:eastAsia="Times New Roman" w:hAnsi="Times New Roman" w:cs="Times New Roman"/>
          <w:sz w:val="24"/>
          <w:szCs w:val="24"/>
          <w:lang w:eastAsia="en-AU"/>
        </w:rPr>
        <w:t xml:space="preserve"> and support the remaking of the 1993 Regulations.</w:t>
      </w:r>
      <w:r w:rsidR="0075689E" w:rsidRPr="00BF6878">
        <w:rPr>
          <w:rFonts w:ascii="Times New Roman" w:eastAsia="Times New Roman" w:hAnsi="Times New Roman" w:cs="Times New Roman"/>
          <w:sz w:val="24"/>
          <w:szCs w:val="24"/>
          <w:lang w:eastAsia="en-AU"/>
        </w:rPr>
        <w:t xml:space="preserve"> </w:t>
      </w:r>
      <w:r w:rsidR="002C7BE0">
        <w:rPr>
          <w:rFonts w:ascii="Times New Roman" w:eastAsia="Times New Roman" w:hAnsi="Times New Roman" w:cs="Times New Roman"/>
          <w:sz w:val="24"/>
          <w:szCs w:val="24"/>
          <w:lang w:eastAsia="en-AU"/>
        </w:rPr>
        <w:t xml:space="preserve">The </w:t>
      </w:r>
      <w:r w:rsidR="00180DB5" w:rsidRPr="00BF6878">
        <w:rPr>
          <w:rFonts w:ascii="Times New Roman" w:eastAsia="Times New Roman" w:hAnsi="Times New Roman" w:cs="Times New Roman"/>
          <w:sz w:val="24"/>
          <w:szCs w:val="24"/>
          <w:lang w:eastAsia="en-AU"/>
        </w:rPr>
        <w:t xml:space="preserve">ACMA </w:t>
      </w:r>
      <w:r w:rsidR="00780D67">
        <w:rPr>
          <w:rFonts w:ascii="Times New Roman" w:eastAsia="Times New Roman" w:hAnsi="Times New Roman" w:cs="Times New Roman"/>
          <w:sz w:val="24"/>
          <w:szCs w:val="24"/>
          <w:lang w:eastAsia="en-AU"/>
        </w:rPr>
        <w:t xml:space="preserve">made recommendations to amend the </w:t>
      </w:r>
      <w:r w:rsidR="00807D9E">
        <w:rPr>
          <w:rFonts w:ascii="Times New Roman" w:eastAsia="Times New Roman" w:hAnsi="Times New Roman" w:cs="Times New Roman"/>
          <w:sz w:val="24"/>
          <w:szCs w:val="24"/>
          <w:lang w:eastAsia="en-AU"/>
        </w:rPr>
        <w:t>1993 Regulations</w:t>
      </w:r>
      <w:r w:rsidR="004A5849">
        <w:rPr>
          <w:rFonts w:ascii="Times New Roman" w:eastAsia="Times New Roman" w:hAnsi="Times New Roman" w:cs="Times New Roman"/>
          <w:sz w:val="24"/>
          <w:szCs w:val="24"/>
          <w:lang w:eastAsia="en-AU"/>
        </w:rPr>
        <w:t xml:space="preserve">. The ACMA’s </w:t>
      </w:r>
      <w:r w:rsidR="0075689E" w:rsidRPr="00BF6878">
        <w:rPr>
          <w:rFonts w:ascii="Times New Roman" w:eastAsia="Times New Roman" w:hAnsi="Times New Roman" w:cs="Times New Roman"/>
          <w:sz w:val="24"/>
          <w:szCs w:val="24"/>
          <w:lang w:eastAsia="en-AU"/>
        </w:rPr>
        <w:t xml:space="preserve">feedback was </w:t>
      </w:r>
      <w:proofErr w:type="gramStart"/>
      <w:r w:rsidR="004A5849">
        <w:rPr>
          <w:rFonts w:ascii="Times New Roman" w:eastAsia="Times New Roman" w:hAnsi="Times New Roman" w:cs="Times New Roman"/>
          <w:sz w:val="24"/>
          <w:szCs w:val="24"/>
          <w:lang w:eastAsia="en-AU"/>
        </w:rPr>
        <w:t>taken into account</w:t>
      </w:r>
      <w:proofErr w:type="gramEnd"/>
      <w:r w:rsidR="004A5849">
        <w:rPr>
          <w:rFonts w:ascii="Times New Roman" w:eastAsia="Times New Roman" w:hAnsi="Times New Roman" w:cs="Times New Roman"/>
          <w:sz w:val="24"/>
          <w:szCs w:val="24"/>
          <w:lang w:eastAsia="en-AU"/>
        </w:rPr>
        <w:t xml:space="preserve"> in</w:t>
      </w:r>
      <w:r w:rsidR="0075689E" w:rsidRPr="00BF6878">
        <w:rPr>
          <w:rFonts w:ascii="Times New Roman" w:eastAsia="Times New Roman" w:hAnsi="Times New Roman" w:cs="Times New Roman"/>
          <w:sz w:val="24"/>
          <w:szCs w:val="24"/>
          <w:lang w:eastAsia="en-AU"/>
        </w:rPr>
        <w:t xml:space="preserve"> </w:t>
      </w:r>
      <w:r w:rsidR="00FE3892" w:rsidRPr="00BF6878">
        <w:rPr>
          <w:rFonts w:ascii="Times New Roman" w:eastAsia="Times New Roman" w:hAnsi="Times New Roman" w:cs="Times New Roman"/>
          <w:sz w:val="24"/>
          <w:szCs w:val="24"/>
          <w:lang w:eastAsia="en-AU"/>
        </w:rPr>
        <w:t>the drafting process.</w:t>
      </w:r>
      <w:r w:rsidR="00FE3892">
        <w:rPr>
          <w:rFonts w:ascii="Times New Roman" w:eastAsia="Times New Roman" w:hAnsi="Times New Roman" w:cs="Times New Roman"/>
          <w:sz w:val="24"/>
          <w:szCs w:val="24"/>
          <w:lang w:eastAsia="en-AU"/>
        </w:rPr>
        <w:t xml:space="preserve"> </w:t>
      </w:r>
    </w:p>
    <w:p w14:paraId="4C399527" w14:textId="77777777" w:rsidR="000F46D2" w:rsidRDefault="000F46D2" w:rsidP="000F46D2">
      <w:pPr>
        <w:spacing w:after="0" w:line="240" w:lineRule="auto"/>
        <w:rPr>
          <w:rFonts w:ascii="Times New Roman" w:eastAsia="Times New Roman" w:hAnsi="Times New Roman" w:cs="Times New Roman"/>
          <w:sz w:val="24"/>
          <w:szCs w:val="24"/>
          <w:lang w:eastAsia="en-AU"/>
        </w:rPr>
      </w:pPr>
    </w:p>
    <w:p w14:paraId="295852EF" w14:textId="3ABA6267" w:rsidR="0075689E" w:rsidRDefault="00FE3892" w:rsidP="00C62DA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department contacted the </w:t>
      </w:r>
      <w:r w:rsidR="00BF6878" w:rsidRPr="00BF6878">
        <w:rPr>
          <w:rFonts w:ascii="Times New Roman" w:eastAsia="Times New Roman" w:hAnsi="Times New Roman" w:cs="Times New Roman"/>
          <w:sz w:val="24"/>
          <w:szCs w:val="24"/>
          <w:lang w:eastAsia="en-AU"/>
        </w:rPr>
        <w:t xml:space="preserve">organisations listed in </w:t>
      </w:r>
      <w:r w:rsidRPr="00BF6878">
        <w:rPr>
          <w:rFonts w:ascii="Times New Roman" w:eastAsia="Times New Roman" w:hAnsi="Times New Roman" w:cs="Times New Roman"/>
          <w:sz w:val="24"/>
          <w:szCs w:val="24"/>
          <w:lang w:eastAsia="en-AU"/>
        </w:rPr>
        <w:t>Schedule</w:t>
      </w:r>
      <w:r w:rsidR="00807D9E">
        <w:rPr>
          <w:rFonts w:ascii="Times New Roman" w:eastAsia="Times New Roman" w:hAnsi="Times New Roman" w:cs="Times New Roman"/>
          <w:sz w:val="24"/>
          <w:szCs w:val="24"/>
          <w:lang w:eastAsia="en-AU"/>
        </w:rPr>
        <w:t>s</w:t>
      </w:r>
      <w:r w:rsidRPr="00BF6878">
        <w:rPr>
          <w:rFonts w:ascii="Times New Roman" w:eastAsia="Times New Roman" w:hAnsi="Times New Roman" w:cs="Times New Roman"/>
          <w:sz w:val="24"/>
          <w:szCs w:val="24"/>
          <w:lang w:eastAsia="en-AU"/>
        </w:rPr>
        <w:t xml:space="preserve"> 2</w:t>
      </w:r>
      <w:r w:rsidR="00BF6878" w:rsidRPr="00BF6878">
        <w:rPr>
          <w:rFonts w:ascii="Times New Roman" w:eastAsia="Times New Roman" w:hAnsi="Times New Roman" w:cs="Times New Roman"/>
          <w:sz w:val="24"/>
          <w:szCs w:val="24"/>
          <w:lang w:eastAsia="en-AU"/>
        </w:rPr>
        <w:t xml:space="preserve"> </w:t>
      </w:r>
      <w:r w:rsidR="00807D9E">
        <w:rPr>
          <w:rFonts w:ascii="Times New Roman" w:eastAsia="Times New Roman" w:hAnsi="Times New Roman" w:cs="Times New Roman"/>
          <w:sz w:val="24"/>
          <w:szCs w:val="24"/>
          <w:lang w:eastAsia="en-AU"/>
        </w:rPr>
        <w:t>and</w:t>
      </w:r>
      <w:r w:rsidRPr="00BF6878">
        <w:rPr>
          <w:rFonts w:ascii="Times New Roman" w:eastAsia="Times New Roman" w:hAnsi="Times New Roman" w:cs="Times New Roman"/>
          <w:sz w:val="24"/>
          <w:szCs w:val="24"/>
          <w:lang w:eastAsia="en-AU"/>
        </w:rPr>
        <w:t xml:space="preserve"> 3</w:t>
      </w:r>
      <w:r w:rsidR="00CF5723" w:rsidRPr="00BF6878">
        <w:rPr>
          <w:rFonts w:ascii="Times New Roman" w:eastAsia="Times New Roman" w:hAnsi="Times New Roman" w:cs="Times New Roman"/>
          <w:sz w:val="24"/>
          <w:szCs w:val="24"/>
          <w:lang w:eastAsia="en-AU"/>
        </w:rPr>
        <w:t xml:space="preserve"> of the 1993</w:t>
      </w:r>
      <w:r w:rsidR="005A5972">
        <w:rPr>
          <w:rFonts w:ascii="Times New Roman" w:eastAsia="Times New Roman" w:hAnsi="Times New Roman" w:cs="Times New Roman"/>
          <w:sz w:val="24"/>
          <w:szCs w:val="24"/>
          <w:lang w:eastAsia="en-AU"/>
        </w:rPr>
        <w:t> Regulations</w:t>
      </w:r>
      <w:r w:rsidRPr="00BF6878">
        <w:rPr>
          <w:rFonts w:ascii="Times New Roman" w:eastAsia="Times New Roman" w:hAnsi="Times New Roman" w:cs="Times New Roman"/>
          <w:sz w:val="24"/>
          <w:szCs w:val="24"/>
          <w:lang w:eastAsia="en-AU"/>
        </w:rPr>
        <w:t xml:space="preserve">, and organisations established after the </w:t>
      </w:r>
      <w:r w:rsidR="00CF5723" w:rsidRPr="00BF6878">
        <w:rPr>
          <w:rFonts w:ascii="Times New Roman" w:eastAsia="Times New Roman" w:hAnsi="Times New Roman" w:cs="Times New Roman"/>
          <w:sz w:val="24"/>
          <w:szCs w:val="24"/>
          <w:lang w:eastAsia="en-AU"/>
        </w:rPr>
        <w:t>1993</w:t>
      </w:r>
      <w:r w:rsidR="005A5972">
        <w:rPr>
          <w:rFonts w:ascii="Times New Roman" w:eastAsia="Times New Roman" w:hAnsi="Times New Roman" w:cs="Times New Roman"/>
          <w:sz w:val="24"/>
          <w:szCs w:val="24"/>
          <w:lang w:eastAsia="en-AU"/>
        </w:rPr>
        <w:t xml:space="preserve"> Regulations</w:t>
      </w:r>
      <w:r w:rsidR="00CF5723" w:rsidRPr="00BF6878">
        <w:rPr>
          <w:rFonts w:ascii="Times New Roman" w:eastAsia="Times New Roman" w:hAnsi="Times New Roman" w:cs="Times New Roman"/>
          <w:sz w:val="24"/>
          <w:szCs w:val="24"/>
          <w:lang w:eastAsia="en-AU"/>
        </w:rPr>
        <w:t xml:space="preserve"> </w:t>
      </w:r>
      <w:r w:rsidRPr="00BF6878">
        <w:rPr>
          <w:rFonts w:ascii="Times New Roman" w:eastAsia="Times New Roman" w:hAnsi="Times New Roman" w:cs="Times New Roman"/>
          <w:sz w:val="24"/>
          <w:szCs w:val="24"/>
          <w:lang w:eastAsia="en-AU"/>
        </w:rPr>
        <w:t>that</w:t>
      </w:r>
      <w:r w:rsidR="00C62DA2" w:rsidRPr="00BF6878">
        <w:rPr>
          <w:rFonts w:ascii="Times New Roman" w:eastAsia="Times New Roman" w:hAnsi="Times New Roman" w:cs="Times New Roman"/>
          <w:sz w:val="24"/>
          <w:szCs w:val="24"/>
          <w:lang w:eastAsia="en-AU"/>
        </w:rPr>
        <w:t xml:space="preserve">, because of their functions, </w:t>
      </w:r>
      <w:r w:rsidR="00A7035F" w:rsidRPr="00BF6878">
        <w:rPr>
          <w:rFonts w:ascii="Times New Roman" w:eastAsia="Times New Roman" w:hAnsi="Times New Roman" w:cs="Times New Roman"/>
          <w:sz w:val="24"/>
          <w:szCs w:val="24"/>
          <w:lang w:eastAsia="en-AU"/>
        </w:rPr>
        <w:t>were assess</w:t>
      </w:r>
      <w:r w:rsidR="00BA2029" w:rsidRPr="00BF6878">
        <w:rPr>
          <w:rFonts w:ascii="Times New Roman" w:eastAsia="Times New Roman" w:hAnsi="Times New Roman" w:cs="Times New Roman"/>
          <w:sz w:val="24"/>
          <w:szCs w:val="24"/>
          <w:lang w:eastAsia="en-AU"/>
        </w:rPr>
        <w:t>ed</w:t>
      </w:r>
      <w:r w:rsidR="00A7035F" w:rsidRPr="00BF6878">
        <w:rPr>
          <w:rFonts w:ascii="Times New Roman" w:eastAsia="Times New Roman" w:hAnsi="Times New Roman" w:cs="Times New Roman"/>
          <w:sz w:val="24"/>
          <w:szCs w:val="24"/>
          <w:lang w:eastAsia="en-AU"/>
        </w:rPr>
        <w:t xml:space="preserve"> as </w:t>
      </w:r>
      <w:r w:rsidR="00C62DA2" w:rsidRPr="00BF6878">
        <w:rPr>
          <w:rFonts w:ascii="Times New Roman" w:eastAsia="Times New Roman" w:hAnsi="Times New Roman" w:cs="Times New Roman"/>
          <w:sz w:val="24"/>
          <w:szCs w:val="24"/>
          <w:lang w:eastAsia="en-AU"/>
        </w:rPr>
        <w:t xml:space="preserve">candidates for inclusion </w:t>
      </w:r>
      <w:r w:rsidR="00A7035F" w:rsidRPr="00BF6878">
        <w:rPr>
          <w:rFonts w:ascii="Times New Roman" w:eastAsia="Times New Roman" w:hAnsi="Times New Roman" w:cs="Times New Roman"/>
          <w:sz w:val="24"/>
          <w:szCs w:val="24"/>
          <w:lang w:eastAsia="en-AU"/>
        </w:rPr>
        <w:t xml:space="preserve">in </w:t>
      </w:r>
      <w:r w:rsidR="00807D9E">
        <w:rPr>
          <w:rFonts w:ascii="Times New Roman" w:eastAsia="Times New Roman" w:hAnsi="Times New Roman" w:cs="Times New Roman"/>
          <w:sz w:val="24"/>
          <w:szCs w:val="24"/>
          <w:lang w:eastAsia="en-AU"/>
        </w:rPr>
        <w:t>the Regulations</w:t>
      </w:r>
      <w:r w:rsidR="00A7035F" w:rsidRPr="00BF6878">
        <w:rPr>
          <w:rFonts w:ascii="Times New Roman" w:eastAsia="Times New Roman" w:hAnsi="Times New Roman" w:cs="Times New Roman"/>
          <w:sz w:val="24"/>
          <w:szCs w:val="24"/>
          <w:lang w:eastAsia="en-AU"/>
        </w:rPr>
        <w:t>.</w:t>
      </w:r>
      <w:r w:rsidR="00DC34BF">
        <w:rPr>
          <w:rFonts w:ascii="Times New Roman" w:eastAsia="Times New Roman" w:hAnsi="Times New Roman" w:cs="Times New Roman"/>
          <w:sz w:val="24"/>
          <w:szCs w:val="24"/>
          <w:lang w:eastAsia="en-AU"/>
        </w:rPr>
        <w:t xml:space="preserve"> </w:t>
      </w:r>
      <w:r w:rsidR="00CF5723">
        <w:rPr>
          <w:rFonts w:ascii="Times New Roman" w:eastAsia="Times New Roman" w:hAnsi="Times New Roman" w:cs="Times New Roman"/>
          <w:sz w:val="24"/>
          <w:szCs w:val="24"/>
          <w:lang w:eastAsia="en-AU"/>
        </w:rPr>
        <w:t>Following advice from the relevant organisations</w:t>
      </w:r>
      <w:r w:rsidR="00CF5723" w:rsidRPr="00BF6878">
        <w:rPr>
          <w:rFonts w:ascii="Times New Roman" w:eastAsia="Times New Roman" w:hAnsi="Times New Roman" w:cs="Times New Roman"/>
          <w:sz w:val="24"/>
          <w:szCs w:val="24"/>
          <w:lang w:eastAsia="en-AU"/>
        </w:rPr>
        <w:t xml:space="preserve">, the </w:t>
      </w:r>
      <w:r w:rsidR="00BF6878" w:rsidRPr="00BF6878">
        <w:rPr>
          <w:rFonts w:ascii="Times New Roman" w:eastAsia="Times New Roman" w:hAnsi="Times New Roman" w:cs="Times New Roman"/>
          <w:sz w:val="24"/>
          <w:szCs w:val="24"/>
          <w:lang w:eastAsia="en-AU"/>
        </w:rPr>
        <w:t>S</w:t>
      </w:r>
      <w:r w:rsidR="00CF5723" w:rsidRPr="00BF6878">
        <w:rPr>
          <w:rFonts w:ascii="Times New Roman" w:eastAsia="Times New Roman" w:hAnsi="Times New Roman" w:cs="Times New Roman"/>
          <w:sz w:val="24"/>
          <w:szCs w:val="24"/>
          <w:lang w:eastAsia="en-AU"/>
        </w:rPr>
        <w:t xml:space="preserve">chedules were updated to remove organisations that no longer exist, </w:t>
      </w:r>
      <w:r w:rsidR="004A5849">
        <w:rPr>
          <w:rFonts w:ascii="Times New Roman" w:eastAsia="Times New Roman" w:hAnsi="Times New Roman" w:cs="Times New Roman"/>
          <w:sz w:val="24"/>
          <w:szCs w:val="24"/>
          <w:lang w:eastAsia="en-AU"/>
        </w:rPr>
        <w:t xml:space="preserve">to </w:t>
      </w:r>
      <w:r w:rsidR="005A5972">
        <w:rPr>
          <w:rFonts w:ascii="Times New Roman" w:eastAsia="Times New Roman" w:hAnsi="Times New Roman" w:cs="Times New Roman"/>
          <w:sz w:val="24"/>
          <w:szCs w:val="24"/>
          <w:lang w:eastAsia="en-AU"/>
        </w:rPr>
        <w:t>include</w:t>
      </w:r>
      <w:r w:rsidR="005A5972" w:rsidRPr="00BF6878">
        <w:rPr>
          <w:rFonts w:ascii="Times New Roman" w:eastAsia="Times New Roman" w:hAnsi="Times New Roman" w:cs="Times New Roman"/>
          <w:sz w:val="24"/>
          <w:szCs w:val="24"/>
          <w:lang w:eastAsia="en-AU"/>
        </w:rPr>
        <w:t xml:space="preserve"> new organisations</w:t>
      </w:r>
      <w:r w:rsidR="005A5972">
        <w:rPr>
          <w:rFonts w:ascii="Times New Roman" w:eastAsia="Times New Roman" w:hAnsi="Times New Roman" w:cs="Times New Roman"/>
          <w:sz w:val="24"/>
          <w:szCs w:val="24"/>
          <w:lang w:eastAsia="en-AU"/>
        </w:rPr>
        <w:t>, and</w:t>
      </w:r>
      <w:r w:rsidR="005A5972" w:rsidRPr="00BF6878">
        <w:rPr>
          <w:rFonts w:ascii="Times New Roman" w:eastAsia="Times New Roman" w:hAnsi="Times New Roman" w:cs="Times New Roman"/>
          <w:sz w:val="24"/>
          <w:szCs w:val="24"/>
          <w:lang w:eastAsia="en-AU"/>
        </w:rPr>
        <w:t xml:space="preserve"> </w:t>
      </w:r>
      <w:r w:rsidR="004A5849">
        <w:rPr>
          <w:rFonts w:ascii="Times New Roman" w:eastAsia="Times New Roman" w:hAnsi="Times New Roman" w:cs="Times New Roman"/>
          <w:sz w:val="24"/>
          <w:szCs w:val="24"/>
          <w:lang w:eastAsia="en-AU"/>
        </w:rPr>
        <w:t xml:space="preserve">to </w:t>
      </w:r>
      <w:r w:rsidR="00CF5723" w:rsidRPr="00BF6878">
        <w:rPr>
          <w:rFonts w:ascii="Times New Roman" w:eastAsia="Times New Roman" w:hAnsi="Times New Roman" w:cs="Times New Roman"/>
          <w:sz w:val="24"/>
          <w:szCs w:val="24"/>
          <w:lang w:eastAsia="en-AU"/>
        </w:rPr>
        <w:t>update</w:t>
      </w:r>
      <w:r w:rsidR="005A5972">
        <w:rPr>
          <w:rFonts w:ascii="Times New Roman" w:eastAsia="Times New Roman" w:hAnsi="Times New Roman" w:cs="Times New Roman"/>
          <w:sz w:val="24"/>
          <w:szCs w:val="24"/>
          <w:lang w:eastAsia="en-AU"/>
        </w:rPr>
        <w:t xml:space="preserve"> organisation details</w:t>
      </w:r>
      <w:r w:rsidR="00CF5723" w:rsidRPr="00BF6878">
        <w:rPr>
          <w:rFonts w:ascii="Times New Roman" w:eastAsia="Times New Roman" w:hAnsi="Times New Roman" w:cs="Times New Roman"/>
          <w:sz w:val="24"/>
          <w:szCs w:val="24"/>
          <w:lang w:eastAsia="en-AU"/>
        </w:rPr>
        <w:t>, including the classes of officers</w:t>
      </w:r>
      <w:r w:rsidR="005A5972">
        <w:rPr>
          <w:rFonts w:ascii="Times New Roman" w:eastAsia="Times New Roman" w:hAnsi="Times New Roman" w:cs="Times New Roman"/>
          <w:sz w:val="24"/>
          <w:szCs w:val="24"/>
          <w:lang w:eastAsia="en-AU"/>
        </w:rPr>
        <w:t xml:space="preserve"> to which subsection 108(3) of the Act applies</w:t>
      </w:r>
      <w:r w:rsidR="00CF5723" w:rsidRPr="00BF6878">
        <w:rPr>
          <w:rFonts w:ascii="Times New Roman" w:eastAsia="Times New Roman" w:hAnsi="Times New Roman" w:cs="Times New Roman"/>
          <w:sz w:val="24"/>
          <w:szCs w:val="24"/>
          <w:lang w:eastAsia="en-AU"/>
        </w:rPr>
        <w:t>.</w:t>
      </w:r>
    </w:p>
    <w:p w14:paraId="417A42DE" w14:textId="7A75162F" w:rsidR="000F46D2" w:rsidRDefault="000F46D2" w:rsidP="000F46D2">
      <w:pPr>
        <w:spacing w:after="0" w:line="240" w:lineRule="auto"/>
        <w:rPr>
          <w:rFonts w:ascii="Times New Roman" w:eastAsia="Times New Roman" w:hAnsi="Times New Roman" w:cs="Times New Roman"/>
          <w:sz w:val="24"/>
          <w:szCs w:val="24"/>
          <w:lang w:eastAsia="en-AU"/>
        </w:rPr>
      </w:pPr>
    </w:p>
    <w:p w14:paraId="08B02C82" w14:textId="77777777" w:rsidR="00C83A21" w:rsidRDefault="00C83A21">
      <w:pPr>
        <w:rPr>
          <w:rFonts w:ascii="Times New Roman" w:eastAsia="Times New Roman" w:hAnsi="Times New Roman" w:cs="Times New Roman"/>
          <w:b/>
          <w:sz w:val="24"/>
          <w:szCs w:val="24"/>
          <w:u w:val="single"/>
          <w:lang w:eastAsia="en-AU"/>
        </w:rPr>
      </w:pPr>
      <w:r>
        <w:rPr>
          <w:rFonts w:ascii="Times New Roman" w:eastAsia="Times New Roman" w:hAnsi="Times New Roman" w:cs="Times New Roman"/>
          <w:b/>
          <w:sz w:val="24"/>
          <w:szCs w:val="24"/>
          <w:u w:val="single"/>
          <w:lang w:eastAsia="en-AU"/>
        </w:rPr>
        <w:br w:type="page"/>
      </w:r>
    </w:p>
    <w:p w14:paraId="023F61C1" w14:textId="1ED26460" w:rsidR="00B92AF2" w:rsidRDefault="005946D7" w:rsidP="005946D7">
      <w:pPr>
        <w:spacing w:after="0" w:line="240" w:lineRule="auto"/>
        <w:rPr>
          <w:rFonts w:ascii="Times New Roman" w:eastAsia="Times New Roman" w:hAnsi="Times New Roman" w:cs="Times New Roman"/>
          <w:b/>
          <w:sz w:val="24"/>
          <w:szCs w:val="24"/>
          <w:u w:val="single"/>
          <w:lang w:eastAsia="en-AU"/>
        </w:rPr>
      </w:pPr>
      <w:r>
        <w:rPr>
          <w:rFonts w:ascii="Times New Roman" w:eastAsia="Times New Roman" w:hAnsi="Times New Roman" w:cs="Times New Roman"/>
          <w:b/>
          <w:sz w:val="24"/>
          <w:szCs w:val="24"/>
          <w:u w:val="single"/>
          <w:lang w:eastAsia="en-AU"/>
        </w:rPr>
        <w:lastRenderedPageBreak/>
        <w:t xml:space="preserve">Statement of Compatibility with </w:t>
      </w:r>
      <w:r w:rsidR="00B92AF2">
        <w:rPr>
          <w:rFonts w:ascii="Times New Roman" w:eastAsia="Times New Roman" w:hAnsi="Times New Roman" w:cs="Times New Roman"/>
          <w:b/>
          <w:sz w:val="24"/>
          <w:szCs w:val="24"/>
          <w:u w:val="single"/>
          <w:lang w:eastAsia="en-AU"/>
        </w:rPr>
        <w:t xml:space="preserve">Human </w:t>
      </w:r>
      <w:r>
        <w:rPr>
          <w:rFonts w:ascii="Times New Roman" w:eastAsia="Times New Roman" w:hAnsi="Times New Roman" w:cs="Times New Roman"/>
          <w:b/>
          <w:sz w:val="24"/>
          <w:szCs w:val="24"/>
          <w:u w:val="single"/>
          <w:lang w:eastAsia="en-AU"/>
        </w:rPr>
        <w:t>R</w:t>
      </w:r>
      <w:r w:rsidR="00B92AF2">
        <w:rPr>
          <w:rFonts w:ascii="Times New Roman" w:eastAsia="Times New Roman" w:hAnsi="Times New Roman" w:cs="Times New Roman"/>
          <w:b/>
          <w:sz w:val="24"/>
          <w:szCs w:val="24"/>
          <w:u w:val="single"/>
          <w:lang w:eastAsia="en-AU"/>
        </w:rPr>
        <w:t>ights</w:t>
      </w:r>
    </w:p>
    <w:p w14:paraId="09F6E5F5" w14:textId="5FE0957C" w:rsidR="00B92AF2" w:rsidRPr="00BD5AC5" w:rsidRDefault="00B92AF2" w:rsidP="000F46D2">
      <w:pPr>
        <w:spacing w:after="0" w:line="240" w:lineRule="auto"/>
        <w:rPr>
          <w:rFonts w:ascii="Times New Roman" w:eastAsia="Times New Roman" w:hAnsi="Times New Roman" w:cs="Times New Roman"/>
          <w:sz w:val="24"/>
          <w:szCs w:val="24"/>
          <w:lang w:eastAsia="en-AU"/>
        </w:rPr>
      </w:pPr>
    </w:p>
    <w:p w14:paraId="22167AFD" w14:textId="5764EB38" w:rsidR="00B92AF2" w:rsidRDefault="00B92AF2" w:rsidP="00B92AF2">
      <w:pPr>
        <w:spacing w:after="0" w:line="240" w:lineRule="auto"/>
        <w:rPr>
          <w:rFonts w:ascii="Times New Roman" w:eastAsia="Times New Roman" w:hAnsi="Times New Roman" w:cs="Times New Roman"/>
          <w:sz w:val="24"/>
          <w:szCs w:val="24"/>
          <w:lang w:eastAsia="en-AU"/>
        </w:rPr>
      </w:pPr>
      <w:r w:rsidRPr="00B92AF2">
        <w:rPr>
          <w:rFonts w:ascii="Times New Roman" w:eastAsia="Times New Roman" w:hAnsi="Times New Roman" w:cs="Times New Roman"/>
          <w:sz w:val="24"/>
          <w:szCs w:val="24"/>
          <w:lang w:eastAsia="en-AU"/>
        </w:rPr>
        <w:t>Th</w:t>
      </w:r>
      <w:r w:rsidR="00E901CB">
        <w:rPr>
          <w:rFonts w:ascii="Times New Roman" w:eastAsia="Times New Roman" w:hAnsi="Times New Roman" w:cs="Times New Roman"/>
          <w:sz w:val="24"/>
          <w:szCs w:val="24"/>
          <w:lang w:eastAsia="en-AU"/>
        </w:rPr>
        <w:t xml:space="preserve">e </w:t>
      </w:r>
      <w:r w:rsidR="005946D7" w:rsidRPr="00961A55">
        <w:rPr>
          <w:rFonts w:ascii="Times New Roman" w:eastAsia="Times New Roman" w:hAnsi="Times New Roman" w:cs="Times New Roman"/>
          <w:i/>
          <w:sz w:val="24"/>
          <w:szCs w:val="24"/>
          <w:lang w:eastAsia="en-AU"/>
        </w:rPr>
        <w:t>Radiocommunications Regulations 2023</w:t>
      </w:r>
      <w:r w:rsidR="005946D7">
        <w:rPr>
          <w:rFonts w:ascii="Times New Roman" w:eastAsia="Times New Roman" w:hAnsi="Times New Roman" w:cs="Times New Roman"/>
          <w:sz w:val="24"/>
          <w:szCs w:val="24"/>
          <w:lang w:eastAsia="en-AU"/>
        </w:rPr>
        <w:t xml:space="preserve"> (the Regulations)</w:t>
      </w:r>
      <w:r w:rsidRPr="00B92AF2">
        <w:rPr>
          <w:rFonts w:ascii="Times New Roman" w:eastAsia="Times New Roman" w:hAnsi="Times New Roman" w:cs="Times New Roman"/>
          <w:sz w:val="24"/>
          <w:szCs w:val="24"/>
          <w:lang w:eastAsia="en-AU"/>
        </w:rPr>
        <w:t xml:space="preserve"> </w:t>
      </w:r>
      <w:r w:rsidR="005946D7">
        <w:rPr>
          <w:rFonts w:ascii="Times New Roman" w:eastAsia="Times New Roman" w:hAnsi="Times New Roman" w:cs="Times New Roman"/>
          <w:sz w:val="24"/>
          <w:szCs w:val="24"/>
          <w:lang w:eastAsia="en-AU"/>
        </w:rPr>
        <w:t>are</w:t>
      </w:r>
      <w:r w:rsidRPr="00B92AF2">
        <w:rPr>
          <w:rFonts w:ascii="Times New Roman" w:eastAsia="Times New Roman" w:hAnsi="Times New Roman" w:cs="Times New Roman"/>
          <w:sz w:val="24"/>
          <w:szCs w:val="24"/>
          <w:lang w:eastAsia="en-AU"/>
        </w:rPr>
        <w:t xml:space="preserve"> compatible with the human rights and freedoms recognised or declared in the international instruments listed in section 3 of the </w:t>
      </w:r>
      <w:r w:rsidRPr="00B92AF2">
        <w:rPr>
          <w:rFonts w:ascii="Times New Roman" w:eastAsia="Times New Roman" w:hAnsi="Times New Roman" w:cs="Times New Roman"/>
          <w:i/>
          <w:sz w:val="24"/>
          <w:szCs w:val="24"/>
          <w:lang w:eastAsia="en-AU"/>
        </w:rPr>
        <w:t>Human Rights (Parliamentary Scrutiny) Act 2011</w:t>
      </w:r>
      <w:r w:rsidRPr="00B92AF2">
        <w:rPr>
          <w:rFonts w:ascii="Times New Roman" w:eastAsia="Times New Roman" w:hAnsi="Times New Roman" w:cs="Times New Roman"/>
          <w:sz w:val="24"/>
          <w:szCs w:val="24"/>
          <w:lang w:eastAsia="en-AU"/>
        </w:rPr>
        <w:t>.</w:t>
      </w:r>
    </w:p>
    <w:p w14:paraId="65448F71" w14:textId="1B2EAFCE" w:rsidR="00B92AF2" w:rsidRDefault="00B92AF2" w:rsidP="00B92AF2">
      <w:pPr>
        <w:spacing w:after="0" w:line="240" w:lineRule="auto"/>
        <w:rPr>
          <w:rFonts w:ascii="Times New Roman" w:eastAsia="Times New Roman" w:hAnsi="Times New Roman" w:cs="Times New Roman"/>
          <w:sz w:val="24"/>
          <w:szCs w:val="24"/>
          <w:lang w:eastAsia="en-AU"/>
        </w:rPr>
      </w:pPr>
    </w:p>
    <w:p w14:paraId="1AAE737B" w14:textId="1DE9F862" w:rsidR="00AA054F" w:rsidRDefault="00AA054F" w:rsidP="00B92AF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Regulations:</w:t>
      </w:r>
    </w:p>
    <w:p w14:paraId="30CE1D19" w14:textId="1DD292EA" w:rsidR="00AA054F" w:rsidRPr="00AA054F" w:rsidRDefault="00AA054F" w:rsidP="00AA054F">
      <w:pPr>
        <w:pStyle w:val="ListParagraph"/>
        <w:numPr>
          <w:ilvl w:val="0"/>
          <w:numId w:val="2"/>
        </w:numPr>
        <w:spacing w:line="256" w:lineRule="auto"/>
        <w:rPr>
          <w:rFonts w:ascii="Times New Roman" w:hAnsi="Times New Roman" w:cs="Times New Roman"/>
          <w:sz w:val="24"/>
          <w:szCs w:val="24"/>
        </w:rPr>
      </w:pPr>
      <w:r w:rsidRPr="00AA054F">
        <w:rPr>
          <w:rFonts w:ascii="Times New Roman" w:hAnsi="Times New Roman" w:cs="Times New Roman"/>
          <w:sz w:val="24"/>
          <w:szCs w:val="24"/>
        </w:rPr>
        <w:t xml:space="preserve">prescribe the criteria for an exemption that may be granted to defence personnel, visiting forces and contractors </w:t>
      </w:r>
      <w:r w:rsidR="00126CC4">
        <w:rPr>
          <w:rFonts w:ascii="Times New Roman" w:hAnsi="Times New Roman" w:cs="Times New Roman"/>
          <w:sz w:val="24"/>
          <w:szCs w:val="24"/>
        </w:rPr>
        <w:t xml:space="preserve">under section 26 </w:t>
      </w:r>
      <w:r w:rsidRPr="00AA054F">
        <w:rPr>
          <w:rFonts w:ascii="Times New Roman" w:hAnsi="Times New Roman" w:cs="Times New Roman"/>
          <w:sz w:val="24"/>
          <w:szCs w:val="24"/>
        </w:rPr>
        <w:t>of the</w:t>
      </w:r>
      <w:r w:rsidR="001A7211">
        <w:rPr>
          <w:rFonts w:ascii="Times New Roman" w:hAnsi="Times New Roman" w:cs="Times New Roman"/>
          <w:sz w:val="24"/>
          <w:szCs w:val="24"/>
        </w:rPr>
        <w:t xml:space="preserve"> </w:t>
      </w:r>
      <w:r w:rsidR="00C83A21">
        <w:rPr>
          <w:rFonts w:ascii="Times New Roman" w:hAnsi="Times New Roman" w:cs="Times New Roman"/>
          <w:i/>
          <w:sz w:val="24"/>
          <w:szCs w:val="24"/>
        </w:rPr>
        <w:t>Radiocommunications Act 1992</w:t>
      </w:r>
      <w:r w:rsidRPr="00AA054F">
        <w:rPr>
          <w:rFonts w:ascii="Times New Roman" w:hAnsi="Times New Roman" w:cs="Times New Roman"/>
          <w:sz w:val="24"/>
          <w:szCs w:val="24"/>
        </w:rPr>
        <w:t xml:space="preserve"> </w:t>
      </w:r>
      <w:r w:rsidR="00C83A21">
        <w:rPr>
          <w:rFonts w:ascii="Times New Roman" w:hAnsi="Times New Roman" w:cs="Times New Roman"/>
          <w:sz w:val="24"/>
          <w:szCs w:val="24"/>
        </w:rPr>
        <w:t xml:space="preserve">(the </w:t>
      </w:r>
      <w:r>
        <w:rPr>
          <w:rFonts w:ascii="Times New Roman" w:hAnsi="Times New Roman" w:cs="Times New Roman"/>
          <w:sz w:val="24"/>
          <w:szCs w:val="24"/>
        </w:rPr>
        <w:t>Act</w:t>
      </w:r>
      <w:r w:rsidR="00C83A21">
        <w:rPr>
          <w:rFonts w:ascii="Times New Roman" w:hAnsi="Times New Roman" w:cs="Times New Roman"/>
          <w:sz w:val="24"/>
          <w:szCs w:val="24"/>
        </w:rPr>
        <w:t>)</w:t>
      </w:r>
      <w:r w:rsidRPr="00AA054F">
        <w:rPr>
          <w:rFonts w:ascii="Times New Roman" w:hAnsi="Times New Roman" w:cs="Times New Roman"/>
          <w:sz w:val="24"/>
          <w:szCs w:val="24"/>
        </w:rPr>
        <w:t>;</w:t>
      </w:r>
    </w:p>
    <w:p w14:paraId="6E3F0AB1" w14:textId="7B7F9CA3" w:rsidR="00AA054F" w:rsidRPr="00AA054F" w:rsidRDefault="00AA054F" w:rsidP="00AA054F">
      <w:pPr>
        <w:pStyle w:val="ListParagraph"/>
        <w:numPr>
          <w:ilvl w:val="0"/>
          <w:numId w:val="2"/>
        </w:numPr>
        <w:spacing w:line="256" w:lineRule="auto"/>
        <w:rPr>
          <w:rFonts w:ascii="Times New Roman" w:hAnsi="Times New Roman" w:cs="Times New Roman"/>
          <w:sz w:val="24"/>
          <w:szCs w:val="24"/>
        </w:rPr>
      </w:pPr>
      <w:r w:rsidRPr="00AA054F">
        <w:rPr>
          <w:rFonts w:ascii="Times New Roman" w:hAnsi="Times New Roman" w:cs="Times New Roman"/>
          <w:sz w:val="24"/>
          <w:szCs w:val="24"/>
        </w:rPr>
        <w:t>detail the officer</w:t>
      </w:r>
      <w:r w:rsidR="00961A55">
        <w:rPr>
          <w:rFonts w:ascii="Times New Roman" w:hAnsi="Times New Roman" w:cs="Times New Roman"/>
          <w:sz w:val="24"/>
          <w:szCs w:val="24"/>
        </w:rPr>
        <w:t xml:space="preserve"> holder</w:t>
      </w:r>
      <w:r w:rsidRPr="00AA054F">
        <w:rPr>
          <w:rFonts w:ascii="Times New Roman" w:hAnsi="Times New Roman" w:cs="Times New Roman"/>
          <w:sz w:val="24"/>
          <w:szCs w:val="24"/>
        </w:rPr>
        <w:t>s who may give directions in emergencies to which subsection</w:t>
      </w:r>
      <w:r w:rsidR="00AF00A7">
        <w:rPr>
          <w:rFonts w:ascii="Times New Roman" w:hAnsi="Times New Roman" w:cs="Times New Roman"/>
          <w:sz w:val="24"/>
          <w:szCs w:val="24"/>
        </w:rPr>
        <w:t> </w:t>
      </w:r>
      <w:r w:rsidRPr="00AA054F">
        <w:rPr>
          <w:rFonts w:ascii="Times New Roman" w:hAnsi="Times New Roman" w:cs="Times New Roman"/>
          <w:sz w:val="24"/>
          <w:szCs w:val="24"/>
        </w:rPr>
        <w:t xml:space="preserve">108(3) of the </w:t>
      </w:r>
      <w:r>
        <w:rPr>
          <w:rFonts w:ascii="Times New Roman" w:hAnsi="Times New Roman" w:cs="Times New Roman"/>
          <w:sz w:val="24"/>
          <w:szCs w:val="24"/>
        </w:rPr>
        <w:t>Ac</w:t>
      </w:r>
      <w:r w:rsidRPr="00AA054F">
        <w:rPr>
          <w:rFonts w:ascii="Times New Roman" w:hAnsi="Times New Roman" w:cs="Times New Roman"/>
          <w:sz w:val="24"/>
          <w:szCs w:val="24"/>
        </w:rPr>
        <w:t>t applies;</w:t>
      </w:r>
    </w:p>
    <w:p w14:paraId="038A1480" w14:textId="1A67DE94" w:rsidR="00AA054F" w:rsidRPr="00AA054F" w:rsidRDefault="00AA054F" w:rsidP="00AA054F">
      <w:pPr>
        <w:pStyle w:val="ListParagraph"/>
        <w:numPr>
          <w:ilvl w:val="0"/>
          <w:numId w:val="2"/>
        </w:numPr>
        <w:spacing w:line="256" w:lineRule="auto"/>
        <w:rPr>
          <w:rFonts w:ascii="Times New Roman" w:hAnsi="Times New Roman" w:cs="Times New Roman"/>
          <w:sz w:val="24"/>
          <w:szCs w:val="24"/>
        </w:rPr>
      </w:pPr>
      <w:r w:rsidRPr="00AA054F">
        <w:rPr>
          <w:rFonts w:ascii="Times New Roman" w:hAnsi="Times New Roman" w:cs="Times New Roman"/>
          <w:sz w:val="24"/>
          <w:szCs w:val="24"/>
        </w:rPr>
        <w:t xml:space="preserve">prescribe the Commonwealth, state and territory fire, rescue and ambulance organisations </w:t>
      </w:r>
      <w:r w:rsidR="004A5849">
        <w:rPr>
          <w:rFonts w:ascii="Times New Roman" w:hAnsi="Times New Roman" w:cs="Times New Roman"/>
          <w:sz w:val="24"/>
          <w:szCs w:val="24"/>
        </w:rPr>
        <w:t>whose</w:t>
      </w:r>
      <w:r w:rsidRPr="00AA054F">
        <w:rPr>
          <w:rFonts w:ascii="Times New Roman" w:hAnsi="Times New Roman" w:cs="Times New Roman"/>
          <w:sz w:val="24"/>
          <w:szCs w:val="24"/>
        </w:rPr>
        <w:t xml:space="preserve"> radiocommunications are protected from interference</w:t>
      </w:r>
      <w:r w:rsidR="004A5849">
        <w:rPr>
          <w:rFonts w:ascii="Times New Roman" w:hAnsi="Times New Roman" w:cs="Times New Roman"/>
          <w:sz w:val="24"/>
          <w:szCs w:val="24"/>
        </w:rPr>
        <w:t>,</w:t>
      </w:r>
      <w:r w:rsidRPr="00AA054F">
        <w:rPr>
          <w:rFonts w:ascii="Times New Roman" w:hAnsi="Times New Roman" w:cs="Times New Roman"/>
          <w:sz w:val="24"/>
          <w:szCs w:val="24"/>
        </w:rPr>
        <w:t xml:space="preserve"> </w:t>
      </w:r>
      <w:r w:rsidR="004A5849" w:rsidRPr="00AA054F">
        <w:rPr>
          <w:rFonts w:ascii="Times New Roman" w:hAnsi="Times New Roman" w:cs="Times New Roman"/>
          <w:sz w:val="24"/>
          <w:szCs w:val="24"/>
        </w:rPr>
        <w:t>under paragraph 193(1)(a) of the Act</w:t>
      </w:r>
      <w:r w:rsidR="004A5849">
        <w:rPr>
          <w:rFonts w:ascii="Times New Roman" w:hAnsi="Times New Roman" w:cs="Times New Roman"/>
          <w:sz w:val="24"/>
          <w:szCs w:val="24"/>
        </w:rPr>
        <w:t xml:space="preserve">, </w:t>
      </w:r>
      <w:r w:rsidRPr="00AA054F">
        <w:rPr>
          <w:rFonts w:ascii="Times New Roman" w:hAnsi="Times New Roman" w:cs="Times New Roman"/>
          <w:sz w:val="24"/>
          <w:szCs w:val="24"/>
        </w:rPr>
        <w:t>by making it an offence to undertake such interference;</w:t>
      </w:r>
    </w:p>
    <w:p w14:paraId="63413110" w14:textId="3B70FB22" w:rsidR="00AA054F" w:rsidRPr="00AA054F" w:rsidRDefault="00AA054F" w:rsidP="00AA054F">
      <w:pPr>
        <w:pStyle w:val="ListParagraph"/>
        <w:numPr>
          <w:ilvl w:val="0"/>
          <w:numId w:val="2"/>
        </w:numPr>
        <w:spacing w:line="256" w:lineRule="auto"/>
        <w:rPr>
          <w:rFonts w:ascii="Times New Roman" w:hAnsi="Times New Roman" w:cs="Times New Roman"/>
          <w:sz w:val="24"/>
          <w:szCs w:val="24"/>
        </w:rPr>
      </w:pPr>
      <w:r w:rsidRPr="00AA054F">
        <w:rPr>
          <w:rFonts w:ascii="Times New Roman" w:hAnsi="Times New Roman" w:cs="Times New Roman"/>
          <w:sz w:val="24"/>
          <w:szCs w:val="24"/>
        </w:rPr>
        <w:t>require the treaty between Australia and Timor</w:t>
      </w:r>
      <w:r>
        <w:rPr>
          <w:rFonts w:ascii="Times New Roman" w:hAnsi="Times New Roman" w:cs="Times New Roman"/>
          <w:sz w:val="24"/>
          <w:szCs w:val="24"/>
        </w:rPr>
        <w:t>-</w:t>
      </w:r>
      <w:r w:rsidRPr="00AA054F">
        <w:rPr>
          <w:rFonts w:ascii="Times New Roman" w:hAnsi="Times New Roman" w:cs="Times New Roman"/>
          <w:sz w:val="24"/>
          <w:szCs w:val="24"/>
        </w:rPr>
        <w:t>Leste governing maritime boundaries in the Timor Sea to be observed in making decisions under the Act;</w:t>
      </w:r>
    </w:p>
    <w:p w14:paraId="5704265A" w14:textId="77777777" w:rsidR="00AA054F" w:rsidRPr="00AA054F" w:rsidRDefault="00AA054F" w:rsidP="00AA054F">
      <w:pPr>
        <w:pStyle w:val="ListParagraph"/>
        <w:numPr>
          <w:ilvl w:val="0"/>
          <w:numId w:val="2"/>
        </w:numPr>
        <w:spacing w:line="256" w:lineRule="auto"/>
        <w:rPr>
          <w:rFonts w:ascii="Times New Roman" w:hAnsi="Times New Roman" w:cs="Times New Roman"/>
          <w:sz w:val="24"/>
          <w:szCs w:val="24"/>
        </w:rPr>
      </w:pPr>
      <w:r w:rsidRPr="00AA054F">
        <w:rPr>
          <w:rFonts w:ascii="Times New Roman" w:hAnsi="Times New Roman" w:cs="Times New Roman"/>
          <w:sz w:val="24"/>
          <w:szCs w:val="24"/>
        </w:rPr>
        <w:t>prescribe qualifications of persons able to give evidentiary certificates; and</w:t>
      </w:r>
    </w:p>
    <w:p w14:paraId="691B3798" w14:textId="5D80DAA5" w:rsidR="00B92AF2" w:rsidRPr="00AA054F" w:rsidRDefault="00AA054F" w:rsidP="00AA054F">
      <w:pPr>
        <w:pStyle w:val="ListParagraph"/>
        <w:numPr>
          <w:ilvl w:val="0"/>
          <w:numId w:val="2"/>
        </w:numPr>
        <w:spacing w:line="256" w:lineRule="auto"/>
        <w:rPr>
          <w:rFonts w:ascii="Times New Roman" w:hAnsi="Times New Roman" w:cs="Times New Roman"/>
          <w:sz w:val="24"/>
          <w:szCs w:val="24"/>
        </w:rPr>
      </w:pPr>
      <w:r w:rsidRPr="00AA054F">
        <w:rPr>
          <w:rFonts w:ascii="Times New Roman" w:hAnsi="Times New Roman" w:cs="Times New Roman"/>
          <w:sz w:val="24"/>
          <w:szCs w:val="24"/>
        </w:rPr>
        <w:t>allow duplicate instruments to be issued in the event one is destroyed or lost.</w:t>
      </w:r>
    </w:p>
    <w:p w14:paraId="45D399B4" w14:textId="6E539DCD" w:rsidR="00B92AF2" w:rsidRPr="00B92AF2" w:rsidRDefault="005946D7" w:rsidP="00B92AF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The Regulations do</w:t>
      </w:r>
      <w:r w:rsidR="00B92AF2">
        <w:rPr>
          <w:rFonts w:ascii="Times New Roman" w:eastAsia="Times New Roman" w:hAnsi="Times New Roman" w:cs="Times New Roman"/>
          <w:sz w:val="24"/>
          <w:szCs w:val="24"/>
          <w:lang w:eastAsia="en-AU"/>
        </w:rPr>
        <w:t xml:space="preserve"> not engage any of the applicable rights or freedoms. Therefore, </w:t>
      </w:r>
      <w:r>
        <w:rPr>
          <w:rFonts w:ascii="Times New Roman" w:eastAsia="Times New Roman" w:hAnsi="Times New Roman" w:cs="Times New Roman"/>
          <w:sz w:val="24"/>
          <w:szCs w:val="24"/>
          <w:lang w:eastAsia="en-AU"/>
        </w:rPr>
        <w:t>the Regulations are</w:t>
      </w:r>
      <w:r w:rsidR="00B92AF2">
        <w:rPr>
          <w:rFonts w:ascii="Times New Roman" w:eastAsia="Times New Roman" w:hAnsi="Times New Roman" w:cs="Times New Roman"/>
          <w:sz w:val="24"/>
          <w:szCs w:val="24"/>
          <w:lang w:eastAsia="en-AU"/>
        </w:rPr>
        <w:t xml:space="preserve"> compatible with human rights as </w:t>
      </w:r>
      <w:r>
        <w:rPr>
          <w:rFonts w:ascii="Times New Roman" w:eastAsia="Times New Roman" w:hAnsi="Times New Roman" w:cs="Times New Roman"/>
          <w:sz w:val="24"/>
          <w:szCs w:val="24"/>
          <w:lang w:eastAsia="en-AU"/>
        </w:rPr>
        <w:t>they</w:t>
      </w:r>
      <w:r w:rsidR="00B92AF2">
        <w:rPr>
          <w:rFonts w:ascii="Times New Roman" w:eastAsia="Times New Roman" w:hAnsi="Times New Roman" w:cs="Times New Roman"/>
          <w:sz w:val="24"/>
          <w:szCs w:val="24"/>
          <w:lang w:eastAsia="en-AU"/>
        </w:rPr>
        <w:t xml:space="preserve"> do not raise any human rights issues.</w:t>
      </w:r>
    </w:p>
    <w:p w14:paraId="0A642441" w14:textId="56035BC6" w:rsidR="001C6BE4" w:rsidRDefault="001C6BE4">
      <w:pPr>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br w:type="page"/>
      </w:r>
    </w:p>
    <w:p w14:paraId="7E2C293D" w14:textId="77777777" w:rsidR="001C6BE4" w:rsidRPr="001C6BE4" w:rsidRDefault="001C6BE4" w:rsidP="001C6BE4">
      <w:pPr>
        <w:spacing w:after="0" w:line="240" w:lineRule="auto"/>
        <w:outlineLvl w:val="0"/>
        <w:rPr>
          <w:rFonts w:ascii="Times New Roman" w:eastAsia="Times New Roman" w:hAnsi="Times New Roman" w:cs="Times New Roman"/>
          <w:sz w:val="24"/>
          <w:szCs w:val="24"/>
          <w:u w:val="single"/>
          <w:lang w:eastAsia="en-AU"/>
        </w:rPr>
      </w:pPr>
      <w:r w:rsidRPr="001C6BE4">
        <w:rPr>
          <w:rFonts w:ascii="Times New Roman" w:eastAsia="Times New Roman" w:hAnsi="Times New Roman" w:cs="Times New Roman"/>
          <w:b/>
          <w:bCs/>
          <w:sz w:val="24"/>
          <w:szCs w:val="24"/>
          <w:u w:val="single"/>
          <w:lang w:eastAsia="en-AU"/>
        </w:rPr>
        <w:lastRenderedPageBreak/>
        <w:t xml:space="preserve">Notes on Regulations </w:t>
      </w:r>
    </w:p>
    <w:p w14:paraId="7F3714E6" w14:textId="77777777" w:rsidR="001C6BE4" w:rsidRPr="001C6BE4" w:rsidRDefault="001C6BE4" w:rsidP="001C6BE4">
      <w:pPr>
        <w:spacing w:after="0" w:line="240" w:lineRule="auto"/>
        <w:rPr>
          <w:rFonts w:ascii="Times New Roman" w:eastAsia="Times New Roman" w:hAnsi="Times New Roman" w:cs="Times New Roman"/>
          <w:sz w:val="24"/>
          <w:szCs w:val="24"/>
          <w:lang w:eastAsia="en-AU"/>
        </w:rPr>
      </w:pPr>
    </w:p>
    <w:p w14:paraId="7F29B29D" w14:textId="21EAF0E1" w:rsidR="001C6BE4" w:rsidRPr="001C6BE4" w:rsidRDefault="00811591" w:rsidP="001C6BE4">
      <w:pPr>
        <w:keepNext/>
        <w:spacing w:after="0" w:line="240" w:lineRule="auto"/>
        <w:outlineLvl w:val="0"/>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Section</w:t>
      </w:r>
      <w:r w:rsidR="001C6BE4" w:rsidRPr="001C6BE4">
        <w:rPr>
          <w:rFonts w:ascii="Times New Roman" w:eastAsia="Times New Roman" w:hAnsi="Times New Roman" w:cs="Times New Roman"/>
          <w:b/>
          <w:sz w:val="24"/>
          <w:szCs w:val="24"/>
          <w:lang w:eastAsia="en-AU"/>
        </w:rPr>
        <w:t xml:space="preserve"> 1 – Name</w:t>
      </w:r>
    </w:p>
    <w:p w14:paraId="7DB622FF" w14:textId="77777777" w:rsidR="001C6BE4" w:rsidRPr="001C6BE4" w:rsidRDefault="001C6BE4" w:rsidP="001C6BE4">
      <w:pPr>
        <w:spacing w:after="0" w:line="240" w:lineRule="auto"/>
        <w:outlineLvl w:val="0"/>
        <w:rPr>
          <w:rFonts w:ascii="Times New Roman" w:eastAsia="Times New Roman" w:hAnsi="Times New Roman" w:cs="Times New Roman"/>
          <w:sz w:val="24"/>
          <w:szCs w:val="24"/>
          <w:lang w:eastAsia="en-AU"/>
        </w:rPr>
      </w:pPr>
    </w:p>
    <w:p w14:paraId="1A314D6B" w14:textId="26BAD35D" w:rsidR="00B77347" w:rsidRPr="002D4980" w:rsidRDefault="00B77347" w:rsidP="00B77347">
      <w:pPr>
        <w:spacing w:after="0" w:line="240" w:lineRule="auto"/>
        <w:ind w:right="91"/>
        <w:rPr>
          <w:rFonts w:ascii="Times New Roman" w:eastAsia="Times New Roman" w:hAnsi="Times New Roman" w:cs="Times New Roman"/>
          <w:sz w:val="24"/>
          <w:lang w:eastAsia="en-AU"/>
        </w:rPr>
      </w:pPr>
      <w:r w:rsidRPr="002D4980">
        <w:rPr>
          <w:rFonts w:ascii="Times New Roman" w:eastAsia="Times New Roman" w:hAnsi="Times New Roman" w:cs="Times New Roman"/>
          <w:sz w:val="24"/>
          <w:lang w:eastAsia="en-AU"/>
        </w:rPr>
        <w:t xml:space="preserve">This </w:t>
      </w:r>
      <w:r w:rsidR="00E901CB">
        <w:rPr>
          <w:rFonts w:ascii="Times New Roman" w:eastAsia="Times New Roman" w:hAnsi="Times New Roman" w:cs="Times New Roman"/>
          <w:sz w:val="24"/>
          <w:lang w:eastAsia="en-AU"/>
        </w:rPr>
        <w:t>section</w:t>
      </w:r>
      <w:r w:rsidR="00E901CB" w:rsidRPr="002D4980">
        <w:rPr>
          <w:rFonts w:ascii="Times New Roman" w:eastAsia="Times New Roman" w:hAnsi="Times New Roman" w:cs="Times New Roman"/>
          <w:sz w:val="24"/>
          <w:lang w:eastAsia="en-AU"/>
        </w:rPr>
        <w:t xml:space="preserve"> </w:t>
      </w:r>
      <w:r w:rsidRPr="002D4980">
        <w:rPr>
          <w:rFonts w:ascii="Times New Roman" w:eastAsia="Times New Roman" w:hAnsi="Times New Roman" w:cs="Times New Roman"/>
          <w:sz w:val="24"/>
          <w:lang w:eastAsia="en-AU"/>
        </w:rPr>
        <w:t>provide</w:t>
      </w:r>
      <w:r w:rsidR="00126CC4">
        <w:rPr>
          <w:rFonts w:ascii="Times New Roman" w:eastAsia="Times New Roman" w:hAnsi="Times New Roman" w:cs="Times New Roman"/>
          <w:sz w:val="24"/>
          <w:lang w:eastAsia="en-AU"/>
        </w:rPr>
        <w:t>s</w:t>
      </w:r>
      <w:r w:rsidRPr="002D4980">
        <w:rPr>
          <w:rFonts w:ascii="Times New Roman" w:eastAsia="Times New Roman" w:hAnsi="Times New Roman" w:cs="Times New Roman"/>
          <w:sz w:val="24"/>
          <w:lang w:eastAsia="en-AU"/>
        </w:rPr>
        <w:t xml:space="preserve"> that the title of the Regulations is the</w:t>
      </w:r>
      <w:r>
        <w:rPr>
          <w:rFonts w:ascii="Times New Roman" w:eastAsia="Times New Roman" w:hAnsi="Times New Roman" w:cs="Times New Roman"/>
          <w:sz w:val="24"/>
          <w:lang w:eastAsia="en-AU"/>
        </w:rPr>
        <w:t xml:space="preserve"> </w:t>
      </w:r>
      <w:r w:rsidRPr="00843C0B">
        <w:rPr>
          <w:rFonts w:ascii="Times New Roman" w:eastAsia="Times New Roman" w:hAnsi="Times New Roman" w:cs="Times New Roman"/>
          <w:i/>
          <w:sz w:val="24"/>
          <w:lang w:eastAsia="en-AU"/>
        </w:rPr>
        <w:t>Radiocommunications Regulations 2023</w:t>
      </w:r>
      <w:r w:rsidRPr="002D4980">
        <w:rPr>
          <w:rFonts w:ascii="Times New Roman" w:eastAsia="Times New Roman" w:hAnsi="Times New Roman" w:cs="Times New Roman"/>
          <w:i/>
          <w:sz w:val="24"/>
          <w:lang w:eastAsia="en-AU"/>
        </w:rPr>
        <w:t>.</w:t>
      </w:r>
    </w:p>
    <w:p w14:paraId="217E877D" w14:textId="77777777" w:rsidR="001C6BE4" w:rsidRPr="001C6BE4" w:rsidRDefault="001C6BE4" w:rsidP="001C6BE4">
      <w:pPr>
        <w:spacing w:after="0" w:line="240" w:lineRule="auto"/>
        <w:rPr>
          <w:rFonts w:ascii="Times New Roman" w:eastAsia="Times New Roman" w:hAnsi="Times New Roman" w:cs="Times New Roman"/>
          <w:sz w:val="24"/>
          <w:szCs w:val="24"/>
          <w:lang w:eastAsia="en-AU"/>
        </w:rPr>
      </w:pPr>
    </w:p>
    <w:p w14:paraId="0E209D08" w14:textId="52A1BD60" w:rsidR="001C6BE4" w:rsidRPr="001C6BE4" w:rsidRDefault="00811591" w:rsidP="001C6BE4">
      <w:pPr>
        <w:keepNext/>
        <w:spacing w:after="0" w:line="240" w:lineRule="auto"/>
        <w:outlineLvl w:val="0"/>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Section</w:t>
      </w:r>
      <w:r w:rsidR="001C6BE4" w:rsidRPr="001C6BE4">
        <w:rPr>
          <w:rFonts w:ascii="Times New Roman" w:eastAsia="Times New Roman" w:hAnsi="Times New Roman" w:cs="Times New Roman"/>
          <w:b/>
          <w:sz w:val="24"/>
          <w:szCs w:val="24"/>
          <w:lang w:eastAsia="en-AU"/>
        </w:rPr>
        <w:t xml:space="preserve"> 2 – Commencement</w:t>
      </w:r>
    </w:p>
    <w:p w14:paraId="1434EE7C" w14:textId="77777777" w:rsidR="001C6BE4" w:rsidRPr="001C6BE4" w:rsidRDefault="001C6BE4" w:rsidP="001C6BE4">
      <w:pPr>
        <w:spacing w:after="0" w:line="240" w:lineRule="auto"/>
        <w:rPr>
          <w:rFonts w:ascii="Times New Roman" w:eastAsia="Times New Roman" w:hAnsi="Times New Roman" w:cs="Times New Roman"/>
          <w:sz w:val="24"/>
          <w:szCs w:val="24"/>
          <w:lang w:eastAsia="en-AU"/>
        </w:rPr>
      </w:pPr>
    </w:p>
    <w:p w14:paraId="714F5975" w14:textId="684B4C82" w:rsidR="00B77347" w:rsidRPr="002D4980" w:rsidRDefault="00B77347" w:rsidP="00B77347">
      <w:pPr>
        <w:spacing w:after="0" w:line="240" w:lineRule="auto"/>
        <w:ind w:right="91"/>
        <w:rPr>
          <w:rFonts w:ascii="Times New Roman" w:eastAsia="Times New Roman" w:hAnsi="Times New Roman" w:cs="Times New Roman"/>
          <w:sz w:val="24"/>
          <w:lang w:eastAsia="en-AU"/>
        </w:rPr>
      </w:pPr>
      <w:r w:rsidRPr="002D4980">
        <w:rPr>
          <w:rFonts w:ascii="Times New Roman" w:eastAsia="Times New Roman" w:hAnsi="Times New Roman" w:cs="Times New Roman"/>
          <w:sz w:val="24"/>
          <w:lang w:eastAsia="en-AU"/>
        </w:rPr>
        <w:t xml:space="preserve">This </w:t>
      </w:r>
      <w:r w:rsidR="00E901CB">
        <w:rPr>
          <w:rFonts w:ascii="Times New Roman" w:eastAsia="Times New Roman" w:hAnsi="Times New Roman" w:cs="Times New Roman"/>
          <w:sz w:val="24"/>
          <w:lang w:eastAsia="en-AU"/>
        </w:rPr>
        <w:t>section</w:t>
      </w:r>
      <w:r w:rsidR="00E901CB" w:rsidRPr="002D4980">
        <w:rPr>
          <w:rFonts w:ascii="Times New Roman" w:eastAsia="Times New Roman" w:hAnsi="Times New Roman" w:cs="Times New Roman"/>
          <w:sz w:val="24"/>
          <w:lang w:eastAsia="en-AU"/>
        </w:rPr>
        <w:t xml:space="preserve"> </w:t>
      </w:r>
      <w:r w:rsidRPr="002D4980">
        <w:rPr>
          <w:rFonts w:ascii="Times New Roman" w:eastAsia="Times New Roman" w:hAnsi="Times New Roman" w:cs="Times New Roman"/>
          <w:sz w:val="24"/>
          <w:lang w:eastAsia="en-AU"/>
        </w:rPr>
        <w:t>provide</w:t>
      </w:r>
      <w:r w:rsidR="00126CC4">
        <w:rPr>
          <w:rFonts w:ascii="Times New Roman" w:eastAsia="Times New Roman" w:hAnsi="Times New Roman" w:cs="Times New Roman"/>
          <w:sz w:val="24"/>
          <w:lang w:eastAsia="en-AU"/>
        </w:rPr>
        <w:t>s</w:t>
      </w:r>
      <w:r w:rsidRPr="002D4980">
        <w:rPr>
          <w:rFonts w:ascii="Times New Roman" w:eastAsia="Times New Roman" w:hAnsi="Times New Roman" w:cs="Times New Roman"/>
          <w:sz w:val="24"/>
          <w:lang w:eastAsia="en-AU"/>
        </w:rPr>
        <w:t xml:space="preserve"> for the Regulations to </w:t>
      </w:r>
      <w:r>
        <w:rPr>
          <w:rFonts w:ascii="Times New Roman" w:eastAsia="Times New Roman" w:hAnsi="Times New Roman" w:cs="Times New Roman"/>
          <w:sz w:val="24"/>
          <w:lang w:eastAsia="en-AU"/>
        </w:rPr>
        <w:t>commence on t</w:t>
      </w:r>
      <w:r w:rsidRPr="00843C0B">
        <w:rPr>
          <w:rFonts w:ascii="Times New Roman" w:eastAsia="Times New Roman" w:hAnsi="Times New Roman" w:cs="Times New Roman"/>
          <w:sz w:val="24"/>
          <w:lang w:eastAsia="en-AU"/>
        </w:rPr>
        <w:t xml:space="preserve">he day after </w:t>
      </w:r>
      <w:r>
        <w:rPr>
          <w:rFonts w:ascii="Times New Roman" w:eastAsia="Times New Roman" w:hAnsi="Times New Roman" w:cs="Times New Roman"/>
          <w:sz w:val="24"/>
          <w:lang w:eastAsia="en-AU"/>
        </w:rPr>
        <w:t>the instrument is</w:t>
      </w:r>
      <w:r w:rsidRPr="00843C0B">
        <w:rPr>
          <w:rFonts w:ascii="Times New Roman" w:eastAsia="Times New Roman" w:hAnsi="Times New Roman" w:cs="Times New Roman"/>
          <w:sz w:val="24"/>
          <w:lang w:eastAsia="en-AU"/>
        </w:rPr>
        <w:t xml:space="preserve"> registered</w:t>
      </w:r>
      <w:r w:rsidRPr="002D4980">
        <w:rPr>
          <w:rFonts w:ascii="Times New Roman" w:eastAsia="Times New Roman" w:hAnsi="Times New Roman" w:cs="Times New Roman"/>
          <w:sz w:val="24"/>
          <w:lang w:eastAsia="en-AU"/>
        </w:rPr>
        <w:t>.</w:t>
      </w:r>
    </w:p>
    <w:p w14:paraId="3ECF90C7" w14:textId="739FC180" w:rsidR="000F46D2" w:rsidRDefault="000F46D2" w:rsidP="000F46D2">
      <w:pPr>
        <w:spacing w:after="0" w:line="240" w:lineRule="auto"/>
        <w:rPr>
          <w:rFonts w:ascii="Times New Roman" w:eastAsia="Times New Roman" w:hAnsi="Times New Roman" w:cs="Times New Roman"/>
          <w:sz w:val="24"/>
          <w:szCs w:val="24"/>
          <w:lang w:eastAsia="en-AU"/>
        </w:rPr>
      </w:pPr>
    </w:p>
    <w:p w14:paraId="765001DC" w14:textId="1098D7F6" w:rsidR="001C6BE4" w:rsidRPr="001C6BE4" w:rsidRDefault="00811591" w:rsidP="001C6BE4">
      <w:pPr>
        <w:keepNext/>
        <w:spacing w:after="0" w:line="240" w:lineRule="auto"/>
        <w:outlineLvl w:val="0"/>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Section</w:t>
      </w:r>
      <w:r w:rsidR="001C6BE4" w:rsidRPr="001C6BE4">
        <w:rPr>
          <w:rFonts w:ascii="Times New Roman" w:eastAsia="Times New Roman" w:hAnsi="Times New Roman" w:cs="Times New Roman"/>
          <w:b/>
          <w:sz w:val="24"/>
          <w:szCs w:val="24"/>
          <w:lang w:eastAsia="en-AU"/>
        </w:rPr>
        <w:t xml:space="preserve"> </w:t>
      </w:r>
      <w:r w:rsidR="001C6BE4">
        <w:rPr>
          <w:rFonts w:ascii="Times New Roman" w:eastAsia="Times New Roman" w:hAnsi="Times New Roman" w:cs="Times New Roman"/>
          <w:b/>
          <w:sz w:val="24"/>
          <w:szCs w:val="24"/>
          <w:lang w:eastAsia="en-AU"/>
        </w:rPr>
        <w:t>3</w:t>
      </w:r>
      <w:r w:rsidR="001C6BE4" w:rsidRPr="001C6BE4">
        <w:rPr>
          <w:rFonts w:ascii="Times New Roman" w:eastAsia="Times New Roman" w:hAnsi="Times New Roman" w:cs="Times New Roman"/>
          <w:b/>
          <w:sz w:val="24"/>
          <w:szCs w:val="24"/>
          <w:lang w:eastAsia="en-AU"/>
        </w:rPr>
        <w:t xml:space="preserve"> – </w:t>
      </w:r>
      <w:r w:rsidR="001C6BE4">
        <w:rPr>
          <w:rFonts w:ascii="Times New Roman" w:eastAsia="Times New Roman" w:hAnsi="Times New Roman" w:cs="Times New Roman"/>
          <w:b/>
          <w:sz w:val="24"/>
          <w:szCs w:val="24"/>
          <w:lang w:eastAsia="en-AU"/>
        </w:rPr>
        <w:t>Authority</w:t>
      </w:r>
    </w:p>
    <w:p w14:paraId="52CF507F" w14:textId="76643A12" w:rsidR="001C6BE4" w:rsidRDefault="001C6BE4" w:rsidP="000F46D2">
      <w:pPr>
        <w:spacing w:after="0" w:line="240" w:lineRule="auto"/>
        <w:rPr>
          <w:rFonts w:ascii="Times New Roman" w:eastAsia="Times New Roman" w:hAnsi="Times New Roman" w:cs="Times New Roman"/>
          <w:sz w:val="24"/>
          <w:szCs w:val="24"/>
          <w:lang w:eastAsia="en-AU"/>
        </w:rPr>
      </w:pPr>
    </w:p>
    <w:p w14:paraId="45CA51FD" w14:textId="2BC2FA22" w:rsidR="00B77347" w:rsidRPr="002D4980" w:rsidRDefault="00B77347" w:rsidP="00B77347">
      <w:pPr>
        <w:spacing w:after="0" w:line="240" w:lineRule="auto"/>
        <w:ind w:right="91"/>
        <w:rPr>
          <w:rFonts w:ascii="Times New Roman" w:eastAsia="Times New Roman" w:hAnsi="Times New Roman" w:cs="Times New Roman"/>
          <w:sz w:val="24"/>
          <w:lang w:eastAsia="en-AU"/>
        </w:rPr>
      </w:pPr>
      <w:r w:rsidRPr="002D4980">
        <w:rPr>
          <w:rFonts w:ascii="Times New Roman" w:eastAsia="Times New Roman" w:hAnsi="Times New Roman" w:cs="Times New Roman"/>
          <w:sz w:val="24"/>
          <w:lang w:eastAsia="en-AU"/>
        </w:rPr>
        <w:t xml:space="preserve">This </w:t>
      </w:r>
      <w:r w:rsidR="00E901CB">
        <w:rPr>
          <w:rFonts w:ascii="Times New Roman" w:eastAsia="Times New Roman" w:hAnsi="Times New Roman" w:cs="Times New Roman"/>
          <w:sz w:val="24"/>
          <w:lang w:eastAsia="en-AU"/>
        </w:rPr>
        <w:t>section</w:t>
      </w:r>
      <w:r w:rsidR="00E901CB" w:rsidRPr="002D4980">
        <w:rPr>
          <w:rFonts w:ascii="Times New Roman" w:eastAsia="Times New Roman" w:hAnsi="Times New Roman" w:cs="Times New Roman"/>
          <w:sz w:val="24"/>
          <w:lang w:eastAsia="en-AU"/>
        </w:rPr>
        <w:t xml:space="preserve"> </w:t>
      </w:r>
      <w:r w:rsidRPr="002D4980">
        <w:rPr>
          <w:rFonts w:ascii="Times New Roman" w:eastAsia="Times New Roman" w:hAnsi="Times New Roman" w:cs="Times New Roman"/>
          <w:sz w:val="24"/>
          <w:lang w:eastAsia="en-AU"/>
        </w:rPr>
        <w:t>provide</w:t>
      </w:r>
      <w:r w:rsidR="00126CC4">
        <w:rPr>
          <w:rFonts w:ascii="Times New Roman" w:eastAsia="Times New Roman" w:hAnsi="Times New Roman" w:cs="Times New Roman"/>
          <w:sz w:val="24"/>
          <w:lang w:eastAsia="en-AU"/>
        </w:rPr>
        <w:t>s</w:t>
      </w:r>
      <w:r w:rsidRPr="002D4980">
        <w:rPr>
          <w:rFonts w:ascii="Times New Roman" w:eastAsia="Times New Roman" w:hAnsi="Times New Roman" w:cs="Times New Roman"/>
          <w:sz w:val="24"/>
          <w:lang w:eastAsia="en-AU"/>
        </w:rPr>
        <w:t xml:space="preserve"> that the</w:t>
      </w:r>
      <w:r>
        <w:rPr>
          <w:rFonts w:ascii="Times New Roman" w:eastAsia="Times New Roman" w:hAnsi="Times New Roman" w:cs="Times New Roman"/>
          <w:sz w:val="24"/>
          <w:lang w:eastAsia="en-AU"/>
        </w:rPr>
        <w:t xml:space="preserve"> </w:t>
      </w:r>
      <w:r w:rsidRPr="00511832">
        <w:rPr>
          <w:rFonts w:ascii="Times New Roman" w:eastAsia="Times New Roman" w:hAnsi="Times New Roman" w:cs="Times New Roman"/>
          <w:i/>
          <w:sz w:val="24"/>
          <w:lang w:eastAsia="en-AU"/>
        </w:rPr>
        <w:t>Radiocommunications Regulations 2023</w:t>
      </w:r>
      <w:r>
        <w:rPr>
          <w:rFonts w:ascii="Times New Roman" w:eastAsia="Times New Roman" w:hAnsi="Times New Roman" w:cs="Times New Roman"/>
          <w:sz w:val="24"/>
          <w:lang w:eastAsia="en-AU"/>
        </w:rPr>
        <w:t xml:space="preserve"> is made under the </w:t>
      </w:r>
      <w:r w:rsidRPr="00511832">
        <w:rPr>
          <w:rFonts w:ascii="Times New Roman" w:eastAsia="Times New Roman" w:hAnsi="Times New Roman" w:cs="Times New Roman"/>
          <w:i/>
          <w:sz w:val="24"/>
          <w:lang w:eastAsia="en-AU"/>
        </w:rPr>
        <w:t>Radiocommunications Act 1992</w:t>
      </w:r>
      <w:r>
        <w:rPr>
          <w:rFonts w:ascii="Times New Roman" w:eastAsia="Times New Roman" w:hAnsi="Times New Roman" w:cs="Times New Roman"/>
          <w:sz w:val="24"/>
          <w:lang w:eastAsia="en-AU"/>
        </w:rPr>
        <w:t>.</w:t>
      </w:r>
    </w:p>
    <w:p w14:paraId="293507D2" w14:textId="77777777" w:rsidR="00E927C7" w:rsidRDefault="00E927C7" w:rsidP="000F46D2">
      <w:pPr>
        <w:spacing w:after="0" w:line="240" w:lineRule="auto"/>
        <w:rPr>
          <w:rFonts w:ascii="Times New Roman" w:eastAsia="Times New Roman" w:hAnsi="Times New Roman" w:cs="Times New Roman"/>
          <w:sz w:val="24"/>
          <w:szCs w:val="24"/>
          <w:lang w:eastAsia="en-AU"/>
        </w:rPr>
      </w:pPr>
    </w:p>
    <w:p w14:paraId="2610D408" w14:textId="76BCE5E8" w:rsidR="001C6BE4" w:rsidRPr="001C6BE4" w:rsidRDefault="00811591" w:rsidP="001C6BE4">
      <w:pPr>
        <w:keepNext/>
        <w:spacing w:after="0" w:line="240" w:lineRule="auto"/>
        <w:outlineLvl w:val="0"/>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Section</w:t>
      </w:r>
      <w:r w:rsidR="001C6BE4" w:rsidRPr="001C6BE4">
        <w:rPr>
          <w:rFonts w:ascii="Times New Roman" w:eastAsia="Times New Roman" w:hAnsi="Times New Roman" w:cs="Times New Roman"/>
          <w:b/>
          <w:sz w:val="24"/>
          <w:szCs w:val="24"/>
          <w:lang w:eastAsia="en-AU"/>
        </w:rPr>
        <w:t xml:space="preserve"> </w:t>
      </w:r>
      <w:r w:rsidR="001C6BE4">
        <w:rPr>
          <w:rFonts w:ascii="Times New Roman" w:eastAsia="Times New Roman" w:hAnsi="Times New Roman" w:cs="Times New Roman"/>
          <w:b/>
          <w:sz w:val="24"/>
          <w:szCs w:val="24"/>
          <w:lang w:eastAsia="en-AU"/>
        </w:rPr>
        <w:t>4</w:t>
      </w:r>
      <w:r w:rsidR="001C6BE4" w:rsidRPr="001C6BE4">
        <w:rPr>
          <w:rFonts w:ascii="Times New Roman" w:eastAsia="Times New Roman" w:hAnsi="Times New Roman" w:cs="Times New Roman"/>
          <w:b/>
          <w:sz w:val="24"/>
          <w:szCs w:val="24"/>
          <w:lang w:eastAsia="en-AU"/>
        </w:rPr>
        <w:t xml:space="preserve"> – </w:t>
      </w:r>
      <w:r w:rsidR="001C6BE4">
        <w:rPr>
          <w:rFonts w:ascii="Times New Roman" w:eastAsia="Times New Roman" w:hAnsi="Times New Roman" w:cs="Times New Roman"/>
          <w:b/>
          <w:sz w:val="24"/>
          <w:szCs w:val="24"/>
          <w:lang w:eastAsia="en-AU"/>
        </w:rPr>
        <w:t>Schedule</w:t>
      </w:r>
      <w:r w:rsidR="007A39A4">
        <w:rPr>
          <w:rFonts w:ascii="Times New Roman" w:eastAsia="Times New Roman" w:hAnsi="Times New Roman" w:cs="Times New Roman"/>
          <w:b/>
          <w:sz w:val="24"/>
          <w:szCs w:val="24"/>
          <w:lang w:eastAsia="en-AU"/>
        </w:rPr>
        <w:t>s</w:t>
      </w:r>
    </w:p>
    <w:p w14:paraId="58A3FC3F" w14:textId="139F3CB8" w:rsidR="001C6BE4" w:rsidRDefault="001C6BE4" w:rsidP="000F46D2">
      <w:pPr>
        <w:spacing w:after="0" w:line="240" w:lineRule="auto"/>
        <w:rPr>
          <w:rFonts w:ascii="Times New Roman" w:eastAsia="Times New Roman" w:hAnsi="Times New Roman" w:cs="Times New Roman"/>
          <w:sz w:val="24"/>
          <w:szCs w:val="24"/>
          <w:lang w:eastAsia="en-AU"/>
        </w:rPr>
      </w:pPr>
    </w:p>
    <w:p w14:paraId="75B5CDAA" w14:textId="7202BB32" w:rsidR="00B77347" w:rsidRDefault="00B77347" w:rsidP="00B77347">
      <w:pPr>
        <w:keepNext/>
        <w:spacing w:after="0" w:line="240" w:lineRule="auto"/>
        <w:ind w:right="748"/>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w:t>
      </w:r>
      <w:r w:rsidR="00E901CB">
        <w:rPr>
          <w:rFonts w:ascii="Times New Roman" w:eastAsia="Times New Roman" w:hAnsi="Times New Roman" w:cs="Times New Roman"/>
          <w:sz w:val="24"/>
          <w:lang w:eastAsia="en-AU"/>
        </w:rPr>
        <w:t xml:space="preserve">section </w:t>
      </w:r>
      <w:r>
        <w:rPr>
          <w:rFonts w:ascii="Times New Roman" w:eastAsia="Times New Roman" w:hAnsi="Times New Roman" w:cs="Times New Roman"/>
          <w:sz w:val="24"/>
          <w:lang w:eastAsia="en-AU"/>
        </w:rPr>
        <w:t>provide</w:t>
      </w:r>
      <w:r w:rsidR="00126CC4">
        <w:rPr>
          <w:rFonts w:ascii="Times New Roman" w:eastAsia="Times New Roman" w:hAnsi="Times New Roman" w:cs="Times New Roman"/>
          <w:sz w:val="24"/>
          <w:lang w:eastAsia="en-AU"/>
        </w:rPr>
        <w:t>s</w:t>
      </w:r>
      <w:r>
        <w:rPr>
          <w:rFonts w:ascii="Times New Roman" w:eastAsia="Times New Roman" w:hAnsi="Times New Roman" w:cs="Times New Roman"/>
          <w:sz w:val="24"/>
          <w:lang w:eastAsia="en-AU"/>
        </w:rPr>
        <w:t xml:space="preserve"> that e</w:t>
      </w:r>
      <w:r w:rsidRPr="00511832">
        <w:rPr>
          <w:rFonts w:ascii="Times New Roman" w:eastAsia="Times New Roman" w:hAnsi="Times New Roman" w:cs="Times New Roman"/>
          <w:sz w:val="24"/>
          <w:lang w:eastAsia="en-AU"/>
        </w:rPr>
        <w:t>ach instrument that is specified in a Schedule to this instrument is amended or repealed as set out in the applicable items in the Schedule concerned, and any other item in a Schedule to this instrument has effect according to its terms</w:t>
      </w:r>
      <w:r>
        <w:rPr>
          <w:rFonts w:ascii="Times New Roman" w:eastAsia="Times New Roman" w:hAnsi="Times New Roman" w:cs="Times New Roman"/>
          <w:sz w:val="24"/>
          <w:lang w:eastAsia="en-AU"/>
        </w:rPr>
        <w:t>.</w:t>
      </w:r>
    </w:p>
    <w:p w14:paraId="1E5AC831" w14:textId="1BBED0CD" w:rsidR="001C6BE4" w:rsidRDefault="001C6BE4" w:rsidP="000F46D2">
      <w:pPr>
        <w:spacing w:after="0" w:line="240" w:lineRule="auto"/>
        <w:rPr>
          <w:rFonts w:ascii="Times New Roman" w:eastAsia="Times New Roman" w:hAnsi="Times New Roman" w:cs="Times New Roman"/>
          <w:sz w:val="24"/>
          <w:szCs w:val="24"/>
          <w:lang w:eastAsia="en-AU"/>
        </w:rPr>
      </w:pPr>
    </w:p>
    <w:p w14:paraId="4642B38B" w14:textId="3E66CD97" w:rsidR="001C6BE4" w:rsidRPr="001C6BE4" w:rsidRDefault="00811591" w:rsidP="001C6BE4">
      <w:pPr>
        <w:keepNext/>
        <w:spacing w:after="0" w:line="240" w:lineRule="auto"/>
        <w:outlineLvl w:val="0"/>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Section</w:t>
      </w:r>
      <w:r w:rsidR="001C6BE4" w:rsidRPr="001C6BE4">
        <w:rPr>
          <w:rFonts w:ascii="Times New Roman" w:eastAsia="Times New Roman" w:hAnsi="Times New Roman" w:cs="Times New Roman"/>
          <w:b/>
          <w:sz w:val="24"/>
          <w:szCs w:val="24"/>
          <w:lang w:eastAsia="en-AU"/>
        </w:rPr>
        <w:t xml:space="preserve"> </w:t>
      </w:r>
      <w:r w:rsidR="001C6BE4">
        <w:rPr>
          <w:rFonts w:ascii="Times New Roman" w:eastAsia="Times New Roman" w:hAnsi="Times New Roman" w:cs="Times New Roman"/>
          <w:b/>
          <w:sz w:val="24"/>
          <w:szCs w:val="24"/>
          <w:lang w:eastAsia="en-AU"/>
        </w:rPr>
        <w:t>5</w:t>
      </w:r>
      <w:r w:rsidR="001C6BE4" w:rsidRPr="001C6BE4">
        <w:rPr>
          <w:rFonts w:ascii="Times New Roman" w:eastAsia="Times New Roman" w:hAnsi="Times New Roman" w:cs="Times New Roman"/>
          <w:b/>
          <w:sz w:val="24"/>
          <w:szCs w:val="24"/>
          <w:lang w:eastAsia="en-AU"/>
        </w:rPr>
        <w:t xml:space="preserve"> – </w:t>
      </w:r>
      <w:r w:rsidR="001C6BE4">
        <w:rPr>
          <w:rFonts w:ascii="Times New Roman" w:eastAsia="Times New Roman" w:hAnsi="Times New Roman" w:cs="Times New Roman"/>
          <w:b/>
          <w:sz w:val="24"/>
          <w:szCs w:val="24"/>
          <w:lang w:eastAsia="en-AU"/>
        </w:rPr>
        <w:t>Definitions</w:t>
      </w:r>
    </w:p>
    <w:p w14:paraId="025D0984" w14:textId="6580E0F6" w:rsidR="001C6BE4" w:rsidRDefault="001C6BE4" w:rsidP="000F46D2">
      <w:pPr>
        <w:spacing w:after="0" w:line="240" w:lineRule="auto"/>
        <w:rPr>
          <w:rFonts w:ascii="Times New Roman" w:eastAsia="Times New Roman" w:hAnsi="Times New Roman" w:cs="Times New Roman"/>
          <w:sz w:val="24"/>
          <w:szCs w:val="24"/>
          <w:lang w:eastAsia="en-AU"/>
        </w:rPr>
      </w:pPr>
    </w:p>
    <w:p w14:paraId="6458D3E3" w14:textId="6DD46CFD" w:rsidR="00B77347" w:rsidRDefault="00B77347" w:rsidP="00B77347">
      <w:pPr>
        <w:keepNext/>
        <w:spacing w:after="0" w:line="240" w:lineRule="auto"/>
        <w:ind w:right="748"/>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The note to this </w:t>
      </w:r>
      <w:r w:rsidR="00E901CB">
        <w:rPr>
          <w:rFonts w:ascii="Times New Roman" w:eastAsia="Times New Roman" w:hAnsi="Times New Roman" w:cs="Times New Roman"/>
          <w:sz w:val="24"/>
          <w:lang w:eastAsia="en-AU"/>
        </w:rPr>
        <w:t>s</w:t>
      </w:r>
      <w:r w:rsidR="00E901CB" w:rsidRPr="00E901CB">
        <w:rPr>
          <w:rFonts w:ascii="Times New Roman" w:eastAsia="Times New Roman" w:hAnsi="Times New Roman" w:cs="Times New Roman"/>
          <w:sz w:val="24"/>
          <w:lang w:eastAsia="en-AU"/>
        </w:rPr>
        <w:t>ection</w:t>
      </w:r>
      <w:r w:rsidR="00E901CB" w:rsidRPr="00E901CB" w:rsidDel="00E901CB">
        <w:rPr>
          <w:rFonts w:ascii="Times New Roman" w:eastAsia="Times New Roman" w:hAnsi="Times New Roman" w:cs="Times New Roman"/>
          <w:sz w:val="24"/>
          <w:lang w:eastAsia="en-AU"/>
        </w:rPr>
        <w:t xml:space="preserve"> </w:t>
      </w:r>
      <w:r w:rsidR="00040E18">
        <w:rPr>
          <w:rFonts w:ascii="Times New Roman" w:eastAsia="Times New Roman" w:hAnsi="Times New Roman" w:cs="Times New Roman"/>
          <w:sz w:val="24"/>
          <w:lang w:eastAsia="en-AU"/>
        </w:rPr>
        <w:t>indicates</w:t>
      </w:r>
      <w:r w:rsidRPr="00F53E3D">
        <w:rPr>
          <w:rFonts w:ascii="Times New Roman" w:eastAsia="Times New Roman" w:hAnsi="Times New Roman" w:cs="Times New Roman"/>
          <w:sz w:val="24"/>
          <w:lang w:eastAsia="en-AU"/>
        </w:rPr>
        <w:t xml:space="preserve"> that certain terms mentioned in the note are defined in the </w:t>
      </w:r>
      <w:r w:rsidRPr="00F53E3D">
        <w:rPr>
          <w:rFonts w:ascii="Times New Roman" w:eastAsia="Times New Roman" w:hAnsi="Times New Roman" w:cs="Times New Roman"/>
          <w:i/>
          <w:sz w:val="24"/>
          <w:lang w:eastAsia="en-AU"/>
        </w:rPr>
        <w:t>Radiocommunications Act 1992</w:t>
      </w:r>
      <w:r w:rsidRPr="00F53E3D">
        <w:rPr>
          <w:rFonts w:ascii="Times New Roman" w:eastAsia="Times New Roman" w:hAnsi="Times New Roman" w:cs="Times New Roman"/>
          <w:sz w:val="24"/>
          <w:lang w:eastAsia="en-AU"/>
        </w:rPr>
        <w:t>.</w:t>
      </w:r>
    </w:p>
    <w:p w14:paraId="3EC58D2C" w14:textId="77777777" w:rsidR="00B77347" w:rsidRDefault="00B77347" w:rsidP="00B77347">
      <w:pPr>
        <w:keepNext/>
        <w:spacing w:after="0" w:line="240" w:lineRule="auto"/>
        <w:ind w:right="748"/>
        <w:rPr>
          <w:rFonts w:ascii="Times New Roman" w:eastAsia="Times New Roman" w:hAnsi="Times New Roman" w:cs="Times New Roman"/>
          <w:sz w:val="24"/>
          <w:lang w:eastAsia="en-AU"/>
        </w:rPr>
      </w:pPr>
    </w:p>
    <w:p w14:paraId="3BC5A56E" w14:textId="331E27C2" w:rsidR="00B77347" w:rsidRDefault="00B77347" w:rsidP="00B77347">
      <w:pPr>
        <w:keepNext/>
        <w:spacing w:after="0" w:line="240" w:lineRule="auto"/>
        <w:ind w:right="748"/>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w:t>
      </w:r>
      <w:r w:rsidR="00E901CB">
        <w:rPr>
          <w:rFonts w:ascii="Times New Roman" w:eastAsia="Times New Roman" w:hAnsi="Times New Roman" w:cs="Times New Roman"/>
          <w:sz w:val="24"/>
          <w:lang w:eastAsia="en-AU"/>
        </w:rPr>
        <w:t>s</w:t>
      </w:r>
      <w:r w:rsidR="00E901CB" w:rsidRPr="00E901CB">
        <w:rPr>
          <w:rFonts w:ascii="Times New Roman" w:eastAsia="Times New Roman" w:hAnsi="Times New Roman" w:cs="Times New Roman"/>
          <w:sz w:val="24"/>
          <w:lang w:eastAsia="en-AU"/>
        </w:rPr>
        <w:t>ection</w:t>
      </w:r>
      <w:r w:rsidR="00E901CB" w:rsidDel="00E901CB">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defines ‘Act’ as the Radiocommunications Act 1992.</w:t>
      </w:r>
    </w:p>
    <w:p w14:paraId="28683BA3" w14:textId="77777777" w:rsidR="00B77347" w:rsidRDefault="00B77347" w:rsidP="00B77347">
      <w:pPr>
        <w:keepNext/>
        <w:spacing w:after="0" w:line="240" w:lineRule="auto"/>
        <w:ind w:right="748"/>
        <w:rPr>
          <w:rFonts w:ascii="Times New Roman" w:eastAsia="Times New Roman" w:hAnsi="Times New Roman" w:cs="Times New Roman"/>
          <w:sz w:val="24"/>
          <w:lang w:eastAsia="en-AU"/>
        </w:rPr>
      </w:pPr>
    </w:p>
    <w:p w14:paraId="41C4AB6A" w14:textId="2EBBD2B9" w:rsidR="00B77347" w:rsidRDefault="00B77347" w:rsidP="00B77347">
      <w:pPr>
        <w:keepNext/>
        <w:spacing w:after="0" w:line="240" w:lineRule="auto"/>
        <w:ind w:right="748"/>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w:t>
      </w:r>
      <w:r w:rsidR="00E901CB">
        <w:rPr>
          <w:rFonts w:ascii="Times New Roman" w:eastAsia="Times New Roman" w:hAnsi="Times New Roman" w:cs="Times New Roman"/>
          <w:sz w:val="24"/>
          <w:lang w:eastAsia="en-AU"/>
        </w:rPr>
        <w:t>s</w:t>
      </w:r>
      <w:r w:rsidR="00E901CB" w:rsidRPr="00E901CB">
        <w:rPr>
          <w:rFonts w:ascii="Times New Roman" w:eastAsia="Times New Roman" w:hAnsi="Times New Roman" w:cs="Times New Roman"/>
          <w:sz w:val="24"/>
          <w:lang w:eastAsia="en-AU"/>
        </w:rPr>
        <w:t>ection</w:t>
      </w:r>
      <w:r>
        <w:rPr>
          <w:rFonts w:ascii="Times New Roman" w:eastAsia="Times New Roman" w:hAnsi="Times New Roman" w:cs="Times New Roman"/>
          <w:sz w:val="24"/>
          <w:lang w:eastAsia="en-AU"/>
        </w:rPr>
        <w:t xml:space="preserve"> </w:t>
      </w:r>
      <w:r w:rsidRPr="00DA364B">
        <w:rPr>
          <w:rFonts w:ascii="Times New Roman" w:eastAsia="Times New Roman" w:hAnsi="Times New Roman" w:cs="Times New Roman"/>
          <w:sz w:val="24"/>
          <w:lang w:eastAsia="en-AU"/>
        </w:rPr>
        <w:t xml:space="preserve">defines ‘Interpretation </w:t>
      </w:r>
      <w:r w:rsidR="009D7885">
        <w:rPr>
          <w:rFonts w:ascii="Times New Roman" w:eastAsia="Times New Roman" w:hAnsi="Times New Roman" w:cs="Times New Roman"/>
          <w:sz w:val="24"/>
          <w:lang w:eastAsia="en-AU"/>
        </w:rPr>
        <w:t>Determination</w:t>
      </w:r>
      <w:r w:rsidR="009D7885" w:rsidRPr="00DA364B">
        <w:rPr>
          <w:rFonts w:ascii="Times New Roman" w:eastAsia="Times New Roman" w:hAnsi="Times New Roman" w:cs="Times New Roman"/>
          <w:sz w:val="24"/>
          <w:lang w:eastAsia="en-AU"/>
        </w:rPr>
        <w:t xml:space="preserve">’ </w:t>
      </w:r>
      <w:r w:rsidR="00040E18">
        <w:rPr>
          <w:rFonts w:ascii="Times New Roman" w:eastAsia="Times New Roman" w:hAnsi="Times New Roman" w:cs="Times New Roman"/>
          <w:sz w:val="24"/>
          <w:lang w:eastAsia="en-AU"/>
        </w:rPr>
        <w:t xml:space="preserve">as meaning </w:t>
      </w:r>
      <w:r w:rsidRPr="00DA364B">
        <w:rPr>
          <w:rFonts w:ascii="Times New Roman" w:eastAsia="Times New Roman" w:hAnsi="Times New Roman" w:cs="Times New Roman"/>
          <w:sz w:val="24"/>
          <w:lang w:eastAsia="en-AU"/>
        </w:rPr>
        <w:t xml:space="preserve">an instrument made under subsection 64(1) of the </w:t>
      </w:r>
      <w:r w:rsidRPr="00DA364B">
        <w:rPr>
          <w:rFonts w:ascii="Times New Roman" w:eastAsia="Times New Roman" w:hAnsi="Times New Roman" w:cs="Times New Roman"/>
          <w:i/>
          <w:sz w:val="24"/>
          <w:lang w:eastAsia="en-AU"/>
        </w:rPr>
        <w:t>Australian Communications and Media Authority Act</w:t>
      </w:r>
      <w:r w:rsidR="00B46FF3">
        <w:rPr>
          <w:rFonts w:ascii="Times New Roman" w:eastAsia="Times New Roman" w:hAnsi="Times New Roman" w:cs="Times New Roman"/>
          <w:i/>
          <w:sz w:val="24"/>
          <w:lang w:eastAsia="en-AU"/>
        </w:rPr>
        <w:t> </w:t>
      </w:r>
      <w:r w:rsidRPr="00DA364B">
        <w:rPr>
          <w:rFonts w:ascii="Times New Roman" w:eastAsia="Times New Roman" w:hAnsi="Times New Roman" w:cs="Times New Roman"/>
          <w:i/>
          <w:sz w:val="24"/>
          <w:lang w:eastAsia="en-AU"/>
        </w:rPr>
        <w:t>2005</w:t>
      </w:r>
      <w:r w:rsidRPr="00DA364B">
        <w:rPr>
          <w:rFonts w:ascii="Times New Roman" w:eastAsia="Times New Roman" w:hAnsi="Times New Roman" w:cs="Times New Roman"/>
          <w:sz w:val="24"/>
          <w:lang w:eastAsia="en-AU"/>
        </w:rPr>
        <w:t>)</w:t>
      </w:r>
      <w:r w:rsidR="00040E18">
        <w:rPr>
          <w:rFonts w:ascii="Times New Roman" w:eastAsia="Times New Roman" w:hAnsi="Times New Roman" w:cs="Times New Roman"/>
          <w:sz w:val="24"/>
          <w:lang w:eastAsia="en-AU"/>
        </w:rPr>
        <w:t xml:space="preserve">, </w:t>
      </w:r>
      <w:r w:rsidRPr="00DA364B">
        <w:rPr>
          <w:rFonts w:ascii="Times New Roman" w:eastAsia="Times New Roman" w:hAnsi="Times New Roman" w:cs="Times New Roman"/>
          <w:sz w:val="24"/>
          <w:lang w:eastAsia="en-AU"/>
        </w:rPr>
        <w:t xml:space="preserve">which </w:t>
      </w:r>
      <w:r w:rsidR="00733C55">
        <w:rPr>
          <w:rFonts w:ascii="Times New Roman" w:eastAsia="Times New Roman" w:hAnsi="Times New Roman" w:cs="Times New Roman"/>
          <w:sz w:val="24"/>
          <w:lang w:eastAsia="en-AU"/>
        </w:rPr>
        <w:t xml:space="preserve">allows the ACMA to make a written determination defining expressions used in specified instruments made by the ACMA. </w:t>
      </w:r>
    </w:p>
    <w:p w14:paraId="30F0DB20" w14:textId="77777777" w:rsidR="00B77347" w:rsidRDefault="00B77347" w:rsidP="00B77347">
      <w:pPr>
        <w:keepNext/>
        <w:spacing w:after="0" w:line="240" w:lineRule="auto"/>
        <w:ind w:right="748"/>
        <w:rPr>
          <w:rFonts w:ascii="Times New Roman" w:eastAsia="Times New Roman" w:hAnsi="Times New Roman" w:cs="Times New Roman"/>
          <w:sz w:val="24"/>
          <w:lang w:eastAsia="en-AU"/>
        </w:rPr>
      </w:pPr>
    </w:p>
    <w:p w14:paraId="23131765" w14:textId="6E5E8AB7" w:rsidR="00B77347" w:rsidRDefault="00B77347" w:rsidP="00B77347">
      <w:pPr>
        <w:keepNext/>
        <w:spacing w:after="0" w:line="240" w:lineRule="auto"/>
        <w:ind w:right="748"/>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w:t>
      </w:r>
      <w:r w:rsidR="00E901CB">
        <w:rPr>
          <w:rFonts w:ascii="Times New Roman" w:eastAsia="Times New Roman" w:hAnsi="Times New Roman" w:cs="Times New Roman"/>
          <w:sz w:val="24"/>
          <w:lang w:eastAsia="en-AU"/>
        </w:rPr>
        <w:t>s</w:t>
      </w:r>
      <w:r w:rsidR="00E901CB" w:rsidRPr="00E901CB">
        <w:rPr>
          <w:rFonts w:ascii="Times New Roman" w:eastAsia="Times New Roman" w:hAnsi="Times New Roman" w:cs="Times New Roman"/>
          <w:sz w:val="24"/>
          <w:lang w:eastAsia="en-AU"/>
        </w:rPr>
        <w:t>ection</w:t>
      </w:r>
      <w:r>
        <w:rPr>
          <w:rFonts w:ascii="Times New Roman" w:eastAsia="Times New Roman" w:hAnsi="Times New Roman" w:cs="Times New Roman"/>
          <w:sz w:val="24"/>
          <w:lang w:eastAsia="en-AU"/>
        </w:rPr>
        <w:t xml:space="preserve"> </w:t>
      </w:r>
      <w:r w:rsidR="00733C55">
        <w:rPr>
          <w:rFonts w:ascii="Times New Roman" w:eastAsia="Times New Roman" w:hAnsi="Times New Roman" w:cs="Times New Roman"/>
          <w:sz w:val="24"/>
          <w:lang w:eastAsia="en-AU"/>
        </w:rPr>
        <w:t>indicates</w:t>
      </w:r>
      <w:r>
        <w:rPr>
          <w:rFonts w:ascii="Times New Roman" w:eastAsia="Times New Roman" w:hAnsi="Times New Roman" w:cs="Times New Roman"/>
          <w:sz w:val="24"/>
          <w:lang w:eastAsia="en-AU"/>
        </w:rPr>
        <w:t xml:space="preserve"> that a</w:t>
      </w:r>
      <w:r w:rsidRPr="00F53E3D">
        <w:rPr>
          <w:rFonts w:ascii="Times New Roman" w:eastAsia="Times New Roman" w:hAnsi="Times New Roman" w:cs="Times New Roman"/>
          <w:sz w:val="24"/>
          <w:lang w:eastAsia="en-AU"/>
        </w:rPr>
        <w:t xml:space="preserve">n expression used in </w:t>
      </w:r>
      <w:r>
        <w:rPr>
          <w:rFonts w:ascii="Times New Roman" w:eastAsia="Times New Roman" w:hAnsi="Times New Roman" w:cs="Times New Roman"/>
          <w:sz w:val="24"/>
          <w:lang w:eastAsia="en-AU"/>
        </w:rPr>
        <w:t>the</w:t>
      </w:r>
      <w:r w:rsidRPr="00F53E3D">
        <w:rPr>
          <w:rFonts w:ascii="Times New Roman" w:eastAsia="Times New Roman" w:hAnsi="Times New Roman" w:cs="Times New Roman"/>
          <w:sz w:val="24"/>
          <w:lang w:eastAsia="en-AU"/>
        </w:rPr>
        <w:t xml:space="preserve"> Regulations and in the </w:t>
      </w:r>
      <w:proofErr w:type="gramStart"/>
      <w:r w:rsidRPr="00F53E3D">
        <w:rPr>
          <w:rFonts w:ascii="Times New Roman" w:eastAsia="Times New Roman" w:hAnsi="Times New Roman" w:cs="Times New Roman"/>
          <w:sz w:val="24"/>
          <w:lang w:eastAsia="en-AU"/>
        </w:rPr>
        <w:t>Interpretation</w:t>
      </w:r>
      <w:proofErr w:type="gramEnd"/>
      <w:r w:rsidRPr="00F53E3D">
        <w:rPr>
          <w:rFonts w:ascii="Times New Roman" w:eastAsia="Times New Roman" w:hAnsi="Times New Roman" w:cs="Times New Roman"/>
          <w:sz w:val="24"/>
          <w:lang w:eastAsia="en-AU"/>
        </w:rPr>
        <w:t xml:space="preserve"> Determination has the same meaning in these Regulations a</w:t>
      </w:r>
      <w:r w:rsidR="008C41A1">
        <w:rPr>
          <w:rFonts w:ascii="Times New Roman" w:eastAsia="Times New Roman" w:hAnsi="Times New Roman" w:cs="Times New Roman"/>
          <w:sz w:val="24"/>
          <w:lang w:eastAsia="en-AU"/>
        </w:rPr>
        <w:t>s</w:t>
      </w:r>
      <w:r w:rsidRPr="00F53E3D">
        <w:rPr>
          <w:rFonts w:ascii="Times New Roman" w:eastAsia="Times New Roman" w:hAnsi="Times New Roman" w:cs="Times New Roman"/>
          <w:sz w:val="24"/>
          <w:lang w:eastAsia="en-AU"/>
        </w:rPr>
        <w:t xml:space="preserve"> it has in the Interpretation Determination.</w:t>
      </w:r>
    </w:p>
    <w:p w14:paraId="67F67FC0" w14:textId="68AB4BBB" w:rsidR="001C6BE4" w:rsidRDefault="001C6BE4" w:rsidP="000F46D2">
      <w:pPr>
        <w:spacing w:after="0" w:line="240" w:lineRule="auto"/>
        <w:rPr>
          <w:rFonts w:ascii="Times New Roman" w:eastAsia="Times New Roman" w:hAnsi="Times New Roman" w:cs="Times New Roman"/>
          <w:sz w:val="24"/>
          <w:szCs w:val="24"/>
          <w:lang w:eastAsia="en-AU"/>
        </w:rPr>
      </w:pPr>
    </w:p>
    <w:p w14:paraId="0D1F876F" w14:textId="11D7D4BC" w:rsidR="001C6BE4" w:rsidRPr="001C6BE4" w:rsidRDefault="00E901CB" w:rsidP="001C6BE4">
      <w:pPr>
        <w:keepNext/>
        <w:spacing w:after="0" w:line="240" w:lineRule="auto"/>
        <w:outlineLvl w:val="0"/>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Section</w:t>
      </w:r>
      <w:r w:rsidRPr="001C6BE4">
        <w:rPr>
          <w:rFonts w:ascii="Times New Roman" w:eastAsia="Times New Roman" w:hAnsi="Times New Roman" w:cs="Times New Roman"/>
          <w:b/>
          <w:sz w:val="24"/>
          <w:szCs w:val="24"/>
          <w:lang w:eastAsia="en-AU"/>
        </w:rPr>
        <w:t xml:space="preserve"> </w:t>
      </w:r>
      <w:r w:rsidR="001C6BE4">
        <w:rPr>
          <w:rFonts w:ascii="Times New Roman" w:eastAsia="Times New Roman" w:hAnsi="Times New Roman" w:cs="Times New Roman"/>
          <w:b/>
          <w:sz w:val="24"/>
          <w:szCs w:val="24"/>
          <w:lang w:eastAsia="en-AU"/>
        </w:rPr>
        <w:t>6</w:t>
      </w:r>
      <w:r w:rsidR="001C6BE4" w:rsidRPr="001C6BE4">
        <w:rPr>
          <w:rFonts w:ascii="Times New Roman" w:eastAsia="Times New Roman" w:hAnsi="Times New Roman" w:cs="Times New Roman"/>
          <w:b/>
          <w:sz w:val="24"/>
          <w:szCs w:val="24"/>
          <w:lang w:eastAsia="en-AU"/>
        </w:rPr>
        <w:t xml:space="preserve"> – Exemptions from Parts 3.1, 4.1 and 4.2 of the Act</w:t>
      </w:r>
    </w:p>
    <w:p w14:paraId="0E85436A" w14:textId="1F40F180" w:rsidR="001C6BE4" w:rsidRDefault="001C6BE4" w:rsidP="000F46D2">
      <w:pPr>
        <w:spacing w:after="0" w:line="240" w:lineRule="auto"/>
        <w:rPr>
          <w:rFonts w:ascii="Times New Roman" w:eastAsia="Times New Roman" w:hAnsi="Times New Roman" w:cs="Times New Roman"/>
          <w:sz w:val="24"/>
          <w:szCs w:val="24"/>
          <w:lang w:eastAsia="en-AU"/>
        </w:rPr>
      </w:pPr>
    </w:p>
    <w:p w14:paraId="6FD24E43" w14:textId="3A10C412" w:rsidR="00B77347" w:rsidRDefault="00B77347" w:rsidP="00B77347">
      <w:pPr>
        <w:keepNext/>
        <w:tabs>
          <w:tab w:val="left" w:pos="3590"/>
        </w:tabs>
        <w:spacing w:after="0" w:line="240" w:lineRule="auto"/>
        <w:ind w:right="748"/>
        <w:rPr>
          <w:rFonts w:ascii="Times New Roman" w:eastAsia="Times New Roman" w:hAnsi="Times New Roman" w:cs="Times New Roman"/>
          <w:sz w:val="24"/>
          <w:lang w:eastAsia="en-AU"/>
        </w:rPr>
      </w:pPr>
      <w:bookmarkStart w:id="6" w:name="_Hlk127548935"/>
      <w:r>
        <w:rPr>
          <w:rFonts w:ascii="Times New Roman" w:eastAsia="Times New Roman" w:hAnsi="Times New Roman" w:cs="Times New Roman"/>
          <w:sz w:val="24"/>
          <w:lang w:eastAsia="en-AU"/>
        </w:rPr>
        <w:t>Sub</w:t>
      </w:r>
      <w:r w:rsidR="00E901CB">
        <w:rPr>
          <w:rFonts w:ascii="Times New Roman" w:eastAsia="Times New Roman" w:hAnsi="Times New Roman" w:cs="Times New Roman"/>
          <w:sz w:val="24"/>
          <w:lang w:eastAsia="en-AU"/>
        </w:rPr>
        <w:t>section</w:t>
      </w:r>
      <w:r>
        <w:rPr>
          <w:rFonts w:ascii="Times New Roman" w:eastAsia="Times New Roman" w:hAnsi="Times New Roman" w:cs="Times New Roman"/>
          <w:sz w:val="24"/>
          <w:lang w:eastAsia="en-AU"/>
        </w:rPr>
        <w:t xml:space="preserve"> 6(1) sets out the functions and duties of </w:t>
      </w:r>
      <w:r w:rsidRPr="007330E9">
        <w:rPr>
          <w:rFonts w:ascii="Times New Roman" w:eastAsia="Times New Roman" w:hAnsi="Times New Roman" w:cs="Times New Roman"/>
          <w:sz w:val="24"/>
          <w:lang w:eastAsia="en-AU"/>
        </w:rPr>
        <w:t>a member of the Defence Force</w:t>
      </w:r>
      <w:r>
        <w:rPr>
          <w:rFonts w:ascii="Times New Roman" w:eastAsia="Times New Roman" w:hAnsi="Times New Roman" w:cs="Times New Roman"/>
          <w:sz w:val="24"/>
          <w:lang w:eastAsia="en-AU"/>
        </w:rPr>
        <w:t xml:space="preserve"> </w:t>
      </w:r>
      <w:r w:rsidR="00FD0C31">
        <w:rPr>
          <w:rFonts w:ascii="Times New Roman" w:eastAsia="Times New Roman" w:hAnsi="Times New Roman" w:cs="Times New Roman"/>
          <w:sz w:val="24"/>
          <w:lang w:eastAsia="en-AU"/>
        </w:rPr>
        <w:t>or</w:t>
      </w:r>
      <w:r>
        <w:rPr>
          <w:rFonts w:ascii="Times New Roman" w:eastAsia="Times New Roman" w:hAnsi="Times New Roman" w:cs="Times New Roman"/>
          <w:sz w:val="24"/>
          <w:lang w:eastAsia="en-AU"/>
        </w:rPr>
        <w:t xml:space="preserve"> </w:t>
      </w:r>
      <w:r w:rsidRPr="007330E9">
        <w:rPr>
          <w:rFonts w:ascii="Times New Roman" w:eastAsia="Times New Roman" w:hAnsi="Times New Roman" w:cs="Times New Roman"/>
          <w:sz w:val="24"/>
          <w:lang w:eastAsia="en-AU"/>
        </w:rPr>
        <w:t>an officer of the Defence Department</w:t>
      </w:r>
      <w:r>
        <w:rPr>
          <w:rFonts w:ascii="Times New Roman" w:eastAsia="Times New Roman" w:hAnsi="Times New Roman" w:cs="Times New Roman"/>
          <w:sz w:val="24"/>
          <w:lang w:eastAsia="en-AU"/>
        </w:rPr>
        <w:t xml:space="preserve"> that are taken for the purposes of subsection</w:t>
      </w:r>
      <w:r w:rsidR="0062436F">
        <w:rPr>
          <w:rFonts w:ascii="Times New Roman" w:eastAsia="Times New Roman" w:hAnsi="Times New Roman" w:cs="Times New Roman"/>
          <w:sz w:val="24"/>
          <w:lang w:eastAsia="en-AU"/>
        </w:rPr>
        <w:t> </w:t>
      </w:r>
      <w:r>
        <w:rPr>
          <w:rFonts w:ascii="Times New Roman" w:eastAsia="Times New Roman" w:hAnsi="Times New Roman" w:cs="Times New Roman"/>
          <w:sz w:val="24"/>
          <w:lang w:eastAsia="en-AU"/>
        </w:rPr>
        <w:t xml:space="preserve">26(1) in the Act to be a function or duty that relates to </w:t>
      </w:r>
      <w:r w:rsidRPr="007330E9">
        <w:rPr>
          <w:rFonts w:ascii="Times New Roman" w:eastAsia="Times New Roman" w:hAnsi="Times New Roman" w:cs="Times New Roman"/>
          <w:sz w:val="24"/>
          <w:lang w:eastAsia="en-AU"/>
        </w:rPr>
        <w:t>(</w:t>
      </w:r>
      <w:proofErr w:type="spellStart"/>
      <w:r w:rsidRPr="007330E9">
        <w:rPr>
          <w:rFonts w:ascii="Times New Roman" w:eastAsia="Times New Roman" w:hAnsi="Times New Roman" w:cs="Times New Roman"/>
          <w:sz w:val="24"/>
          <w:lang w:eastAsia="en-AU"/>
        </w:rPr>
        <w:t>i</w:t>
      </w:r>
      <w:proofErr w:type="spellEnd"/>
      <w:r w:rsidRPr="007330E9">
        <w:rPr>
          <w:rFonts w:ascii="Times New Roman" w:eastAsia="Times New Roman" w:hAnsi="Times New Roman" w:cs="Times New Roman"/>
          <w:sz w:val="24"/>
          <w:lang w:eastAsia="en-AU"/>
        </w:rPr>
        <w:t>)</w:t>
      </w:r>
      <w:r w:rsidR="000243AF">
        <w:rPr>
          <w:rFonts w:ascii="Times New Roman" w:eastAsia="Times New Roman" w:hAnsi="Times New Roman" w:cs="Times New Roman"/>
          <w:sz w:val="24"/>
          <w:lang w:eastAsia="en-AU"/>
        </w:rPr>
        <w:t> </w:t>
      </w:r>
      <w:r w:rsidRPr="007330E9">
        <w:rPr>
          <w:rFonts w:ascii="Times New Roman" w:eastAsia="Times New Roman" w:hAnsi="Times New Roman" w:cs="Times New Roman"/>
          <w:sz w:val="24"/>
          <w:lang w:eastAsia="en-AU"/>
        </w:rPr>
        <w:t>military command and control; (ii) intelligence; (iii) weapons systems; (iv) safety; or</w:t>
      </w:r>
      <w:r>
        <w:rPr>
          <w:rFonts w:ascii="Times New Roman" w:eastAsia="Times New Roman" w:hAnsi="Times New Roman" w:cs="Times New Roman"/>
          <w:sz w:val="24"/>
          <w:lang w:eastAsia="en-AU"/>
        </w:rPr>
        <w:t xml:space="preserve"> </w:t>
      </w:r>
      <w:r w:rsidRPr="007330E9">
        <w:rPr>
          <w:rFonts w:ascii="Times New Roman" w:eastAsia="Times New Roman" w:hAnsi="Times New Roman" w:cs="Times New Roman"/>
          <w:sz w:val="24"/>
          <w:lang w:eastAsia="en-AU"/>
        </w:rPr>
        <w:t>(v) security.</w:t>
      </w:r>
      <w:r w:rsidRPr="007330E9">
        <w:rPr>
          <w:rFonts w:ascii="Times New Roman" w:eastAsia="Times New Roman" w:hAnsi="Times New Roman" w:cs="Times New Roman"/>
          <w:sz w:val="24"/>
          <w:lang w:eastAsia="en-AU"/>
        </w:rPr>
        <w:cr/>
      </w:r>
      <w:bookmarkEnd w:id="6"/>
    </w:p>
    <w:p w14:paraId="721164A9" w14:textId="7E151501" w:rsidR="00B77347" w:rsidRDefault="00B77347" w:rsidP="00B77347">
      <w:pPr>
        <w:keepNext/>
        <w:spacing w:after="0" w:line="240" w:lineRule="auto"/>
        <w:ind w:right="748"/>
        <w:rPr>
          <w:rFonts w:ascii="Times New Roman" w:eastAsia="Times New Roman" w:hAnsi="Times New Roman" w:cs="Times New Roman"/>
          <w:sz w:val="24"/>
          <w:lang w:eastAsia="en-AU"/>
        </w:rPr>
      </w:pPr>
      <w:bookmarkStart w:id="7" w:name="_Hlk127549029"/>
      <w:r>
        <w:rPr>
          <w:rFonts w:ascii="Times New Roman" w:eastAsia="Times New Roman" w:hAnsi="Times New Roman" w:cs="Times New Roman"/>
          <w:sz w:val="24"/>
          <w:lang w:eastAsia="en-AU"/>
        </w:rPr>
        <w:t>Sub</w:t>
      </w:r>
      <w:r w:rsidR="00E901CB">
        <w:rPr>
          <w:rFonts w:ascii="Times New Roman" w:eastAsia="Times New Roman" w:hAnsi="Times New Roman" w:cs="Times New Roman"/>
          <w:sz w:val="24"/>
          <w:lang w:eastAsia="en-AU"/>
        </w:rPr>
        <w:t>section</w:t>
      </w:r>
      <w:r>
        <w:rPr>
          <w:rFonts w:ascii="Times New Roman" w:eastAsia="Times New Roman" w:hAnsi="Times New Roman" w:cs="Times New Roman"/>
          <w:sz w:val="24"/>
          <w:lang w:eastAsia="en-AU"/>
        </w:rPr>
        <w:t xml:space="preserve"> 6(2)</w:t>
      </w:r>
      <w:r w:rsidRPr="00970B5B">
        <w:rPr>
          <w:rFonts w:ascii="Times New Roman" w:eastAsia="Times New Roman" w:hAnsi="Times New Roman" w:cs="Times New Roman"/>
          <w:sz w:val="24"/>
          <w:lang w:eastAsia="en-AU"/>
        </w:rPr>
        <w:t xml:space="preserve"> sets out the functions and duties of a member of a visiting force, or a member of a civilian component of a visiting force that are taken for the purposes of </w:t>
      </w:r>
      <w:r w:rsidR="007A700D">
        <w:rPr>
          <w:rFonts w:ascii="Times New Roman" w:eastAsia="Times New Roman" w:hAnsi="Times New Roman" w:cs="Times New Roman"/>
          <w:sz w:val="24"/>
          <w:lang w:eastAsia="en-AU"/>
        </w:rPr>
        <w:lastRenderedPageBreak/>
        <w:t>S</w:t>
      </w:r>
      <w:r w:rsidRPr="00970B5B">
        <w:rPr>
          <w:rFonts w:ascii="Times New Roman" w:eastAsia="Times New Roman" w:hAnsi="Times New Roman" w:cs="Times New Roman"/>
          <w:sz w:val="24"/>
          <w:lang w:eastAsia="en-AU"/>
        </w:rPr>
        <w:t>ub</w:t>
      </w:r>
      <w:r w:rsidR="000243AF">
        <w:rPr>
          <w:rFonts w:ascii="Times New Roman" w:eastAsia="Times New Roman" w:hAnsi="Times New Roman" w:cs="Times New Roman"/>
          <w:sz w:val="24"/>
          <w:lang w:eastAsia="en-AU"/>
        </w:rPr>
        <w:t>section</w:t>
      </w:r>
      <w:r w:rsidRPr="00970B5B">
        <w:rPr>
          <w:rFonts w:ascii="Times New Roman" w:eastAsia="Times New Roman" w:hAnsi="Times New Roman" w:cs="Times New Roman"/>
          <w:sz w:val="24"/>
          <w:lang w:eastAsia="en-AU"/>
        </w:rPr>
        <w:t xml:space="preserve"> 26(1) in the Act to be a function or duty that relates to (</w:t>
      </w:r>
      <w:proofErr w:type="spellStart"/>
      <w:r w:rsidRPr="00970B5B">
        <w:rPr>
          <w:rFonts w:ascii="Times New Roman" w:eastAsia="Times New Roman" w:hAnsi="Times New Roman" w:cs="Times New Roman"/>
          <w:sz w:val="24"/>
          <w:lang w:eastAsia="en-AU"/>
        </w:rPr>
        <w:t>i</w:t>
      </w:r>
      <w:proofErr w:type="spellEnd"/>
      <w:r w:rsidRPr="00970B5B">
        <w:rPr>
          <w:rFonts w:ascii="Times New Roman" w:eastAsia="Times New Roman" w:hAnsi="Times New Roman" w:cs="Times New Roman"/>
          <w:sz w:val="24"/>
          <w:lang w:eastAsia="en-AU"/>
        </w:rPr>
        <w:t>)</w:t>
      </w:r>
      <w:r w:rsidR="000243AF">
        <w:rPr>
          <w:rFonts w:ascii="Times New Roman" w:eastAsia="Times New Roman" w:hAnsi="Times New Roman" w:cs="Times New Roman"/>
          <w:sz w:val="24"/>
          <w:lang w:eastAsia="en-AU"/>
        </w:rPr>
        <w:t> </w:t>
      </w:r>
      <w:r w:rsidRPr="00970B5B">
        <w:rPr>
          <w:rFonts w:ascii="Times New Roman" w:eastAsia="Times New Roman" w:hAnsi="Times New Roman" w:cs="Times New Roman"/>
          <w:sz w:val="24"/>
          <w:lang w:eastAsia="en-AU"/>
        </w:rPr>
        <w:t>military command and control; (ii) intelligence;</w:t>
      </w:r>
      <w:r w:rsidR="000904C3">
        <w:rPr>
          <w:rFonts w:ascii="Times New Roman" w:eastAsia="Times New Roman" w:hAnsi="Times New Roman" w:cs="Times New Roman"/>
          <w:sz w:val="24"/>
          <w:lang w:eastAsia="en-AU"/>
        </w:rPr>
        <w:t xml:space="preserve"> </w:t>
      </w:r>
      <w:r w:rsidRPr="00970B5B">
        <w:rPr>
          <w:rFonts w:ascii="Times New Roman" w:eastAsia="Times New Roman" w:hAnsi="Times New Roman" w:cs="Times New Roman"/>
          <w:sz w:val="24"/>
          <w:lang w:eastAsia="en-AU"/>
        </w:rPr>
        <w:t>(iii) weapons systems; (iv) safety; or (v) security.</w:t>
      </w:r>
    </w:p>
    <w:bookmarkEnd w:id="7"/>
    <w:p w14:paraId="204F9F35" w14:textId="77777777" w:rsidR="00B77347" w:rsidRDefault="00B77347" w:rsidP="00B77347">
      <w:pPr>
        <w:keepNext/>
        <w:spacing w:after="0" w:line="240" w:lineRule="auto"/>
        <w:ind w:right="748"/>
        <w:rPr>
          <w:rFonts w:ascii="Times New Roman" w:eastAsia="Times New Roman" w:hAnsi="Times New Roman" w:cs="Times New Roman"/>
          <w:sz w:val="24"/>
          <w:lang w:eastAsia="en-AU"/>
        </w:rPr>
      </w:pPr>
    </w:p>
    <w:p w14:paraId="299B78D1" w14:textId="07B593DC" w:rsidR="00B77347" w:rsidRPr="00970B5B" w:rsidRDefault="00B77347" w:rsidP="00B77347">
      <w:pPr>
        <w:keepNext/>
        <w:spacing w:after="0" w:line="240" w:lineRule="auto"/>
        <w:ind w:right="748"/>
        <w:rPr>
          <w:rFonts w:ascii="Times New Roman" w:eastAsia="Times New Roman" w:hAnsi="Times New Roman" w:cs="Times New Roman"/>
          <w:sz w:val="24"/>
          <w:lang w:eastAsia="en-AU"/>
        </w:rPr>
      </w:pPr>
      <w:r w:rsidRPr="00970B5B">
        <w:rPr>
          <w:rFonts w:ascii="Times New Roman" w:eastAsia="Times New Roman" w:hAnsi="Times New Roman" w:cs="Times New Roman"/>
          <w:sz w:val="24"/>
          <w:lang w:eastAsia="en-AU"/>
        </w:rPr>
        <w:t>Sub</w:t>
      </w:r>
      <w:r w:rsidR="00E901CB">
        <w:rPr>
          <w:rFonts w:ascii="Times New Roman" w:eastAsia="Times New Roman" w:hAnsi="Times New Roman" w:cs="Times New Roman"/>
          <w:sz w:val="24"/>
          <w:lang w:eastAsia="en-AU"/>
        </w:rPr>
        <w:t>section</w:t>
      </w:r>
      <w:r w:rsidRPr="00970B5B">
        <w:rPr>
          <w:rFonts w:ascii="Times New Roman" w:eastAsia="Times New Roman" w:hAnsi="Times New Roman" w:cs="Times New Roman"/>
          <w:sz w:val="24"/>
          <w:lang w:eastAsia="en-AU"/>
        </w:rPr>
        <w:t xml:space="preserve"> 6(</w:t>
      </w:r>
      <w:r>
        <w:rPr>
          <w:rFonts w:ascii="Times New Roman" w:eastAsia="Times New Roman" w:hAnsi="Times New Roman" w:cs="Times New Roman"/>
          <w:sz w:val="24"/>
          <w:lang w:eastAsia="en-AU"/>
        </w:rPr>
        <w:t>3</w:t>
      </w:r>
      <w:r w:rsidRPr="00970B5B">
        <w:rPr>
          <w:rFonts w:ascii="Times New Roman" w:eastAsia="Times New Roman" w:hAnsi="Times New Roman" w:cs="Times New Roman"/>
          <w:sz w:val="24"/>
          <w:lang w:eastAsia="en-AU"/>
        </w:rPr>
        <w:t>) sets out the functions and duties of an authorised defence supplier</w:t>
      </w:r>
      <w:r>
        <w:rPr>
          <w:rFonts w:ascii="Times New Roman" w:eastAsia="Times New Roman" w:hAnsi="Times New Roman" w:cs="Times New Roman"/>
          <w:sz w:val="24"/>
          <w:lang w:eastAsia="en-AU"/>
        </w:rPr>
        <w:t xml:space="preserve"> </w:t>
      </w:r>
      <w:r w:rsidRPr="00970B5B">
        <w:rPr>
          <w:rFonts w:ascii="Times New Roman" w:eastAsia="Times New Roman" w:hAnsi="Times New Roman" w:cs="Times New Roman"/>
          <w:sz w:val="24"/>
          <w:lang w:eastAsia="en-AU"/>
        </w:rPr>
        <w:t>that are taken for the purposes of subsection 26(1) in the Act to be a function or duty that relates to (</w:t>
      </w:r>
      <w:proofErr w:type="spellStart"/>
      <w:r w:rsidRPr="00970B5B">
        <w:rPr>
          <w:rFonts w:ascii="Times New Roman" w:eastAsia="Times New Roman" w:hAnsi="Times New Roman" w:cs="Times New Roman"/>
          <w:sz w:val="24"/>
          <w:lang w:eastAsia="en-AU"/>
        </w:rPr>
        <w:t>i</w:t>
      </w:r>
      <w:proofErr w:type="spellEnd"/>
      <w:r w:rsidRPr="00970B5B">
        <w:rPr>
          <w:rFonts w:ascii="Times New Roman" w:eastAsia="Times New Roman" w:hAnsi="Times New Roman" w:cs="Times New Roman"/>
          <w:sz w:val="24"/>
          <w:lang w:eastAsia="en-AU"/>
        </w:rPr>
        <w:t>) military command and control; (ii) intelligence;</w:t>
      </w:r>
      <w:r w:rsidR="000904C3">
        <w:rPr>
          <w:rFonts w:ascii="Times New Roman" w:eastAsia="Times New Roman" w:hAnsi="Times New Roman" w:cs="Times New Roman"/>
          <w:sz w:val="24"/>
          <w:lang w:eastAsia="en-AU"/>
        </w:rPr>
        <w:t xml:space="preserve"> </w:t>
      </w:r>
      <w:r w:rsidRPr="00970B5B">
        <w:rPr>
          <w:rFonts w:ascii="Times New Roman" w:eastAsia="Times New Roman" w:hAnsi="Times New Roman" w:cs="Times New Roman"/>
          <w:sz w:val="24"/>
          <w:lang w:eastAsia="en-AU"/>
        </w:rPr>
        <w:t>(iii) weapons systems; (iv) safety; or (v) security.</w:t>
      </w:r>
    </w:p>
    <w:p w14:paraId="0544FB5B" w14:textId="77777777" w:rsidR="002F7B3B" w:rsidRDefault="002F7B3B" w:rsidP="000F46D2">
      <w:pPr>
        <w:spacing w:after="0" w:line="240" w:lineRule="auto"/>
        <w:rPr>
          <w:rFonts w:ascii="Times New Roman" w:eastAsia="Times New Roman" w:hAnsi="Times New Roman" w:cs="Times New Roman"/>
          <w:sz w:val="24"/>
          <w:szCs w:val="24"/>
          <w:lang w:eastAsia="en-AU"/>
        </w:rPr>
      </w:pPr>
    </w:p>
    <w:p w14:paraId="1D4A83FE" w14:textId="788A0A0E" w:rsidR="001C6BE4" w:rsidRPr="001C6BE4" w:rsidRDefault="00E901CB" w:rsidP="001C6BE4">
      <w:pPr>
        <w:keepNext/>
        <w:spacing w:after="0" w:line="240" w:lineRule="auto"/>
        <w:outlineLvl w:val="0"/>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Section</w:t>
      </w:r>
      <w:r w:rsidRPr="001C6BE4">
        <w:rPr>
          <w:rFonts w:ascii="Times New Roman" w:eastAsia="Times New Roman" w:hAnsi="Times New Roman" w:cs="Times New Roman"/>
          <w:b/>
          <w:sz w:val="24"/>
          <w:szCs w:val="24"/>
          <w:lang w:eastAsia="en-AU"/>
        </w:rPr>
        <w:t xml:space="preserve"> </w:t>
      </w:r>
      <w:r w:rsidR="001C6BE4">
        <w:rPr>
          <w:rFonts w:ascii="Times New Roman" w:eastAsia="Times New Roman" w:hAnsi="Times New Roman" w:cs="Times New Roman"/>
          <w:b/>
          <w:sz w:val="24"/>
          <w:szCs w:val="24"/>
          <w:lang w:eastAsia="en-AU"/>
        </w:rPr>
        <w:t>7</w:t>
      </w:r>
      <w:r w:rsidR="001C6BE4" w:rsidRPr="001C6BE4">
        <w:rPr>
          <w:rFonts w:ascii="Times New Roman" w:eastAsia="Times New Roman" w:hAnsi="Times New Roman" w:cs="Times New Roman"/>
          <w:b/>
          <w:sz w:val="24"/>
          <w:szCs w:val="24"/>
          <w:lang w:eastAsia="en-AU"/>
        </w:rPr>
        <w:t xml:space="preserve"> – Officers who may give directions to which subsection 108(3) of the Act applies</w:t>
      </w:r>
    </w:p>
    <w:p w14:paraId="7F5F7BDB" w14:textId="45DB435C" w:rsidR="001C6BE4" w:rsidRDefault="001C6BE4" w:rsidP="000F46D2">
      <w:pPr>
        <w:spacing w:after="0" w:line="240" w:lineRule="auto"/>
        <w:rPr>
          <w:rFonts w:ascii="Times New Roman" w:eastAsia="Times New Roman" w:hAnsi="Times New Roman" w:cs="Times New Roman"/>
          <w:sz w:val="24"/>
          <w:szCs w:val="24"/>
          <w:lang w:eastAsia="en-AU"/>
        </w:rPr>
      </w:pPr>
    </w:p>
    <w:p w14:paraId="1DE90FBF" w14:textId="6C585E46" w:rsidR="008B339E" w:rsidRDefault="008B339E" w:rsidP="008B339E">
      <w:pPr>
        <w:keepNext/>
        <w:spacing w:after="0" w:line="240" w:lineRule="auto"/>
        <w:ind w:right="748"/>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w:t>
      </w:r>
      <w:r w:rsidR="00E901CB">
        <w:rPr>
          <w:rFonts w:ascii="Times New Roman" w:eastAsia="Times New Roman" w:hAnsi="Times New Roman" w:cs="Times New Roman"/>
          <w:sz w:val="24"/>
          <w:lang w:eastAsia="en-AU"/>
        </w:rPr>
        <w:t>s</w:t>
      </w:r>
      <w:r w:rsidR="00E901CB" w:rsidRPr="00E901CB">
        <w:rPr>
          <w:rFonts w:ascii="Times New Roman" w:eastAsia="Times New Roman" w:hAnsi="Times New Roman" w:cs="Times New Roman"/>
          <w:sz w:val="24"/>
          <w:lang w:eastAsia="en-AU"/>
        </w:rPr>
        <w:t>ection</w:t>
      </w:r>
      <w:r>
        <w:rPr>
          <w:rFonts w:ascii="Times New Roman" w:eastAsia="Times New Roman" w:hAnsi="Times New Roman" w:cs="Times New Roman"/>
          <w:sz w:val="24"/>
          <w:lang w:eastAsia="en-AU"/>
        </w:rPr>
        <w:t xml:space="preserve"> specifies the classes of officers that may give directions to licensees or persons authorised by the licensee to operate a radiocommunications transmitter under a transmitter licence under s</w:t>
      </w:r>
      <w:r w:rsidRPr="00A956E5">
        <w:rPr>
          <w:rFonts w:ascii="Times New Roman" w:eastAsia="Times New Roman" w:hAnsi="Times New Roman" w:cs="Times New Roman"/>
          <w:sz w:val="24"/>
          <w:lang w:eastAsia="en-AU"/>
        </w:rPr>
        <w:t>ubparagraph</w:t>
      </w:r>
      <w:r w:rsidR="00475E29">
        <w:rPr>
          <w:rFonts w:ascii="Times New Roman" w:eastAsia="Times New Roman" w:hAnsi="Times New Roman" w:cs="Times New Roman"/>
          <w:sz w:val="24"/>
          <w:lang w:eastAsia="en-AU"/>
        </w:rPr>
        <w:t> </w:t>
      </w:r>
      <w:r w:rsidRPr="00A956E5">
        <w:rPr>
          <w:rFonts w:ascii="Times New Roman" w:eastAsia="Times New Roman" w:hAnsi="Times New Roman" w:cs="Times New Roman"/>
          <w:sz w:val="24"/>
          <w:lang w:eastAsia="en-AU"/>
        </w:rPr>
        <w:t>108(3)(b)(v) of the Act</w:t>
      </w:r>
      <w:r>
        <w:rPr>
          <w:rFonts w:ascii="Times New Roman" w:eastAsia="Times New Roman" w:hAnsi="Times New Roman" w:cs="Times New Roman"/>
          <w:sz w:val="24"/>
          <w:lang w:eastAsia="en-AU"/>
        </w:rPr>
        <w:t xml:space="preserve"> </w:t>
      </w:r>
      <w:r w:rsidR="00541893">
        <w:rPr>
          <w:rFonts w:ascii="Times New Roman" w:eastAsia="Times New Roman" w:hAnsi="Times New Roman" w:cs="Times New Roman"/>
          <w:sz w:val="24"/>
          <w:lang w:eastAsia="en-AU"/>
        </w:rPr>
        <w:t>when</w:t>
      </w:r>
      <w:r>
        <w:rPr>
          <w:rFonts w:ascii="Times New Roman" w:eastAsia="Times New Roman" w:hAnsi="Times New Roman" w:cs="Times New Roman"/>
          <w:sz w:val="24"/>
          <w:lang w:eastAsia="en-AU"/>
        </w:rPr>
        <w:t xml:space="preserve"> reasonably necessary for the purposes of </w:t>
      </w:r>
      <w:r w:rsidRPr="002006AD">
        <w:rPr>
          <w:rFonts w:ascii="Times New Roman" w:eastAsia="Times New Roman" w:hAnsi="Times New Roman" w:cs="Times New Roman"/>
          <w:sz w:val="24"/>
          <w:lang w:eastAsia="en-AU"/>
        </w:rPr>
        <w:t>(</w:t>
      </w:r>
      <w:proofErr w:type="spellStart"/>
      <w:r w:rsidRPr="002006AD">
        <w:rPr>
          <w:rFonts w:ascii="Times New Roman" w:eastAsia="Times New Roman" w:hAnsi="Times New Roman" w:cs="Times New Roman"/>
          <w:sz w:val="24"/>
          <w:lang w:eastAsia="en-AU"/>
        </w:rPr>
        <w:t>i</w:t>
      </w:r>
      <w:proofErr w:type="spellEnd"/>
      <w:r w:rsidRPr="002006AD">
        <w:rPr>
          <w:rFonts w:ascii="Times New Roman" w:eastAsia="Times New Roman" w:hAnsi="Times New Roman" w:cs="Times New Roman"/>
          <w:sz w:val="24"/>
          <w:lang w:eastAsia="en-AU"/>
        </w:rPr>
        <w:t>) securing the safety of a vessel, aircraft or space object that is in danger; (ii)</w:t>
      </w:r>
      <w:r w:rsidR="00475E29">
        <w:rPr>
          <w:rFonts w:ascii="Times New Roman" w:eastAsia="Times New Roman" w:hAnsi="Times New Roman" w:cs="Times New Roman"/>
          <w:sz w:val="24"/>
          <w:lang w:eastAsia="en-AU"/>
        </w:rPr>
        <w:t> </w:t>
      </w:r>
      <w:r w:rsidRPr="002006AD">
        <w:rPr>
          <w:rFonts w:ascii="Times New Roman" w:eastAsia="Times New Roman" w:hAnsi="Times New Roman" w:cs="Times New Roman"/>
          <w:sz w:val="24"/>
          <w:lang w:eastAsia="en-AU"/>
        </w:rPr>
        <w:t>dealing with an emergency involving a serious threat to the environment; (iii)</w:t>
      </w:r>
      <w:r w:rsidR="00475E29">
        <w:rPr>
          <w:rFonts w:ascii="Times New Roman" w:eastAsia="Times New Roman" w:hAnsi="Times New Roman" w:cs="Times New Roman"/>
          <w:sz w:val="24"/>
          <w:lang w:eastAsia="en-AU"/>
        </w:rPr>
        <w:t> </w:t>
      </w:r>
      <w:r w:rsidRPr="002006AD">
        <w:rPr>
          <w:rFonts w:ascii="Times New Roman" w:eastAsia="Times New Roman" w:hAnsi="Times New Roman" w:cs="Times New Roman"/>
          <w:sz w:val="24"/>
          <w:lang w:eastAsia="en-AU"/>
        </w:rPr>
        <w:t>dealing with an emergency involving risk of death of, or injury to, persons; or (iv) dealing with an emergency involving risk of substantial loss of, or substantial damage to, property</w:t>
      </w:r>
      <w:r>
        <w:rPr>
          <w:rFonts w:ascii="Times New Roman" w:eastAsia="Times New Roman" w:hAnsi="Times New Roman" w:cs="Times New Roman"/>
          <w:sz w:val="24"/>
          <w:lang w:eastAsia="en-AU"/>
        </w:rPr>
        <w:t>.</w:t>
      </w:r>
    </w:p>
    <w:p w14:paraId="125B0B33" w14:textId="49C9585B" w:rsidR="001C6BE4" w:rsidRDefault="001C6BE4" w:rsidP="000F46D2">
      <w:pPr>
        <w:spacing w:after="0" w:line="240" w:lineRule="auto"/>
        <w:rPr>
          <w:rFonts w:ascii="Times New Roman" w:eastAsia="Times New Roman" w:hAnsi="Times New Roman" w:cs="Times New Roman"/>
          <w:sz w:val="24"/>
          <w:szCs w:val="24"/>
          <w:lang w:eastAsia="en-AU"/>
        </w:rPr>
      </w:pPr>
    </w:p>
    <w:p w14:paraId="7101A7E9" w14:textId="7EBDE7AB" w:rsidR="001C6BE4" w:rsidRPr="001C6BE4" w:rsidRDefault="00E901CB" w:rsidP="001C6BE4">
      <w:pPr>
        <w:keepNext/>
        <w:spacing w:after="0" w:line="240" w:lineRule="auto"/>
        <w:outlineLvl w:val="0"/>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Section</w:t>
      </w:r>
      <w:r w:rsidRPr="009A7D75">
        <w:rPr>
          <w:rFonts w:ascii="Times New Roman" w:eastAsia="Times New Roman" w:hAnsi="Times New Roman" w:cs="Times New Roman"/>
          <w:b/>
          <w:sz w:val="24"/>
          <w:szCs w:val="24"/>
          <w:lang w:eastAsia="en-AU"/>
        </w:rPr>
        <w:t xml:space="preserve"> </w:t>
      </w:r>
      <w:r w:rsidR="001C6BE4" w:rsidRPr="009A7D75">
        <w:rPr>
          <w:rFonts w:ascii="Times New Roman" w:eastAsia="Times New Roman" w:hAnsi="Times New Roman" w:cs="Times New Roman"/>
          <w:b/>
          <w:sz w:val="24"/>
          <w:szCs w:val="24"/>
          <w:lang w:eastAsia="en-AU"/>
        </w:rPr>
        <w:t>8 – Organisations specified for the purposes of paragraph 193(1)(a) of the Act</w:t>
      </w:r>
    </w:p>
    <w:p w14:paraId="4C4F67B6" w14:textId="0790F3E2" w:rsidR="001C6BE4" w:rsidRDefault="001C6BE4" w:rsidP="000F46D2">
      <w:pPr>
        <w:spacing w:after="0" w:line="240" w:lineRule="auto"/>
        <w:rPr>
          <w:rFonts w:ascii="Times New Roman" w:eastAsia="Times New Roman" w:hAnsi="Times New Roman" w:cs="Times New Roman"/>
          <w:sz w:val="24"/>
          <w:szCs w:val="24"/>
          <w:lang w:eastAsia="en-AU"/>
        </w:rPr>
      </w:pPr>
    </w:p>
    <w:p w14:paraId="491BE41A" w14:textId="295127D1" w:rsidR="001E7CBD" w:rsidRDefault="001E7CBD" w:rsidP="000F46D2">
      <w:pPr>
        <w:spacing w:after="0" w:line="240" w:lineRule="auto"/>
        <w:rPr>
          <w:rFonts w:ascii="Times New Roman" w:eastAsia="Times New Roman" w:hAnsi="Times New Roman" w:cs="Times New Roman"/>
          <w:sz w:val="24"/>
          <w:szCs w:val="24"/>
          <w:lang w:eastAsia="en-AU"/>
        </w:rPr>
      </w:pPr>
      <w:bookmarkStart w:id="8" w:name="_Hlk127786957"/>
      <w:r>
        <w:rPr>
          <w:rFonts w:ascii="Times New Roman" w:eastAsia="Times New Roman" w:hAnsi="Times New Roman" w:cs="Times New Roman"/>
          <w:sz w:val="24"/>
          <w:szCs w:val="24"/>
          <w:lang w:eastAsia="en-AU"/>
        </w:rPr>
        <w:t xml:space="preserve">This </w:t>
      </w:r>
      <w:r w:rsidR="00E901CB">
        <w:rPr>
          <w:rFonts w:ascii="Times New Roman" w:eastAsia="Times New Roman" w:hAnsi="Times New Roman" w:cs="Times New Roman"/>
          <w:sz w:val="24"/>
          <w:lang w:eastAsia="en-AU"/>
        </w:rPr>
        <w:t>s</w:t>
      </w:r>
      <w:r w:rsidR="00E901CB" w:rsidRPr="00E901CB">
        <w:rPr>
          <w:rFonts w:ascii="Times New Roman" w:eastAsia="Times New Roman" w:hAnsi="Times New Roman" w:cs="Times New Roman"/>
          <w:sz w:val="24"/>
          <w:lang w:eastAsia="en-AU"/>
        </w:rPr>
        <w:t>ection</w:t>
      </w:r>
      <w:r w:rsidRPr="001E7CBD">
        <w:rPr>
          <w:rFonts w:ascii="Times New Roman" w:eastAsia="Times New Roman" w:hAnsi="Times New Roman" w:cs="Times New Roman"/>
          <w:sz w:val="24"/>
          <w:szCs w:val="24"/>
          <w:lang w:eastAsia="en-AU"/>
        </w:rPr>
        <w:t xml:space="preserve"> specifies organisations for the purposes of </w:t>
      </w:r>
      <w:r>
        <w:rPr>
          <w:rFonts w:ascii="Times New Roman" w:eastAsia="Times New Roman" w:hAnsi="Times New Roman" w:cs="Times New Roman"/>
          <w:sz w:val="24"/>
          <w:szCs w:val="24"/>
          <w:lang w:eastAsia="en-AU"/>
        </w:rPr>
        <w:t>sub</w:t>
      </w:r>
      <w:r w:rsidRPr="001E7CBD">
        <w:rPr>
          <w:rFonts w:ascii="Times New Roman" w:eastAsia="Times New Roman" w:hAnsi="Times New Roman" w:cs="Times New Roman"/>
          <w:sz w:val="24"/>
          <w:szCs w:val="24"/>
          <w:lang w:eastAsia="en-AU"/>
        </w:rPr>
        <w:t>paragraph</w:t>
      </w:r>
      <w:r w:rsidR="00BE17A6">
        <w:rPr>
          <w:rFonts w:ascii="Times New Roman" w:eastAsia="Times New Roman" w:hAnsi="Times New Roman" w:cs="Times New Roman"/>
          <w:sz w:val="24"/>
          <w:szCs w:val="24"/>
          <w:lang w:eastAsia="en-AU"/>
        </w:rPr>
        <w:t> </w:t>
      </w:r>
      <w:r w:rsidRPr="001E7CBD">
        <w:rPr>
          <w:rFonts w:ascii="Times New Roman" w:eastAsia="Times New Roman" w:hAnsi="Times New Roman" w:cs="Times New Roman"/>
          <w:sz w:val="24"/>
          <w:szCs w:val="24"/>
          <w:lang w:eastAsia="en-AU"/>
        </w:rPr>
        <w:t>193(1)(a)</w:t>
      </w:r>
      <w:r>
        <w:rPr>
          <w:rFonts w:ascii="Times New Roman" w:eastAsia="Times New Roman" w:hAnsi="Times New Roman" w:cs="Times New Roman"/>
          <w:sz w:val="24"/>
          <w:szCs w:val="24"/>
          <w:lang w:eastAsia="en-AU"/>
        </w:rPr>
        <w:t>(</w:t>
      </w:r>
      <w:proofErr w:type="spellStart"/>
      <w:r>
        <w:rPr>
          <w:rFonts w:ascii="Times New Roman" w:eastAsia="Times New Roman" w:hAnsi="Times New Roman" w:cs="Times New Roman"/>
          <w:sz w:val="24"/>
          <w:szCs w:val="24"/>
          <w:lang w:eastAsia="en-AU"/>
        </w:rPr>
        <w:t>i</w:t>
      </w:r>
      <w:proofErr w:type="spellEnd"/>
      <w:r>
        <w:rPr>
          <w:rFonts w:ascii="Times New Roman" w:eastAsia="Times New Roman" w:hAnsi="Times New Roman" w:cs="Times New Roman"/>
          <w:sz w:val="24"/>
          <w:szCs w:val="24"/>
          <w:lang w:eastAsia="en-AU"/>
        </w:rPr>
        <w:t>)</w:t>
      </w:r>
      <w:r w:rsidRPr="001E7CBD">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and subparagraph</w:t>
      </w:r>
      <w:r w:rsidR="00FF7FAE">
        <w:rPr>
          <w:rFonts w:ascii="Times New Roman" w:eastAsia="Times New Roman" w:hAnsi="Times New Roman" w:cs="Times New Roman"/>
          <w:sz w:val="24"/>
          <w:szCs w:val="24"/>
          <w:lang w:eastAsia="en-AU"/>
        </w:rPr>
        <w:t> </w:t>
      </w:r>
      <w:r>
        <w:rPr>
          <w:rFonts w:ascii="Times New Roman" w:eastAsia="Times New Roman" w:hAnsi="Times New Roman" w:cs="Times New Roman"/>
          <w:sz w:val="24"/>
          <w:szCs w:val="24"/>
          <w:lang w:eastAsia="en-AU"/>
        </w:rPr>
        <w:t xml:space="preserve">193(1)(a)(ii) </w:t>
      </w:r>
      <w:r w:rsidRPr="001E7CBD">
        <w:rPr>
          <w:rFonts w:ascii="Times New Roman" w:eastAsia="Times New Roman" w:hAnsi="Times New Roman" w:cs="Times New Roman"/>
          <w:sz w:val="24"/>
          <w:szCs w:val="24"/>
          <w:lang w:eastAsia="en-AU"/>
        </w:rPr>
        <w:t>of the Act</w:t>
      </w:r>
      <w:r w:rsidR="00541893">
        <w:rPr>
          <w:rFonts w:ascii="Times New Roman" w:eastAsia="Times New Roman" w:hAnsi="Times New Roman" w:cs="Times New Roman"/>
          <w:sz w:val="24"/>
          <w:szCs w:val="24"/>
          <w:lang w:eastAsia="en-AU"/>
        </w:rPr>
        <w:t xml:space="preserve">, which prohibit any person from using a transmitter in </w:t>
      </w:r>
      <w:r w:rsidR="00914D84">
        <w:rPr>
          <w:rFonts w:ascii="Times New Roman" w:eastAsia="Times New Roman" w:hAnsi="Times New Roman" w:cs="Times New Roman"/>
          <w:sz w:val="24"/>
          <w:szCs w:val="24"/>
          <w:lang w:eastAsia="en-AU"/>
        </w:rPr>
        <w:t>a way</w:t>
      </w:r>
      <w:r w:rsidR="00541893">
        <w:rPr>
          <w:rFonts w:ascii="Times New Roman" w:eastAsia="Times New Roman" w:hAnsi="Times New Roman" w:cs="Times New Roman"/>
          <w:sz w:val="24"/>
          <w:szCs w:val="24"/>
          <w:lang w:eastAsia="en-AU"/>
        </w:rPr>
        <w:t xml:space="preserve"> that the person knows is likely to interfere substantially with the radiocommunications carried on by certain emergency services organisations. </w:t>
      </w:r>
    </w:p>
    <w:p w14:paraId="5212F612" w14:textId="728FFC56" w:rsidR="0088451A" w:rsidRDefault="0088451A" w:rsidP="000F46D2">
      <w:pPr>
        <w:spacing w:after="0" w:line="240" w:lineRule="auto"/>
        <w:rPr>
          <w:rFonts w:ascii="Times New Roman" w:eastAsia="Times New Roman" w:hAnsi="Times New Roman" w:cs="Times New Roman"/>
          <w:sz w:val="24"/>
          <w:szCs w:val="24"/>
          <w:lang w:eastAsia="en-AU"/>
        </w:rPr>
      </w:pPr>
    </w:p>
    <w:p w14:paraId="18D05680" w14:textId="45302DC2" w:rsidR="0096005C" w:rsidRDefault="0096005C" w:rsidP="000F46D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Several organisations in the </w:t>
      </w:r>
      <w:r w:rsidR="00182CF3">
        <w:rPr>
          <w:rFonts w:ascii="Times New Roman" w:eastAsia="Times New Roman" w:hAnsi="Times New Roman" w:cs="Times New Roman"/>
          <w:sz w:val="24"/>
          <w:szCs w:val="24"/>
          <w:lang w:eastAsia="en-AU"/>
        </w:rPr>
        <w:t>R</w:t>
      </w:r>
      <w:r>
        <w:rPr>
          <w:rFonts w:ascii="Times New Roman" w:eastAsia="Times New Roman" w:hAnsi="Times New Roman" w:cs="Times New Roman"/>
          <w:sz w:val="24"/>
          <w:szCs w:val="24"/>
          <w:lang w:eastAsia="en-AU"/>
        </w:rPr>
        <w:t>egulation</w:t>
      </w:r>
      <w:r w:rsidR="00182CF3">
        <w:rPr>
          <w:rFonts w:ascii="Times New Roman" w:eastAsia="Times New Roman" w:hAnsi="Times New Roman" w:cs="Times New Roman"/>
          <w:sz w:val="24"/>
          <w:szCs w:val="24"/>
          <w:lang w:eastAsia="en-AU"/>
        </w:rPr>
        <w:t>s</w:t>
      </w:r>
      <w:r>
        <w:rPr>
          <w:rFonts w:ascii="Times New Roman" w:eastAsia="Times New Roman" w:hAnsi="Times New Roman" w:cs="Times New Roman"/>
          <w:sz w:val="24"/>
          <w:szCs w:val="24"/>
          <w:lang w:eastAsia="en-AU"/>
        </w:rPr>
        <w:t xml:space="preserve"> have a fire-fighting role which is not readily apparent from the organisational title. Further details on the statutory role of these organisations have been provided below.</w:t>
      </w:r>
    </w:p>
    <w:p w14:paraId="764E9B35" w14:textId="6EAB901D" w:rsidR="003D176A" w:rsidRDefault="003D176A" w:rsidP="000F46D2">
      <w:pPr>
        <w:spacing w:after="0" w:line="240" w:lineRule="auto"/>
        <w:rPr>
          <w:rFonts w:ascii="Times New Roman" w:eastAsia="Times New Roman" w:hAnsi="Times New Roman" w:cs="Times New Roman"/>
          <w:sz w:val="24"/>
          <w:szCs w:val="24"/>
          <w:lang w:eastAsia="en-AU"/>
        </w:rPr>
      </w:pPr>
    </w:p>
    <w:p w14:paraId="46C48F09" w14:textId="340CEF33" w:rsidR="009A7D75" w:rsidRDefault="009A7D75" w:rsidP="000F46D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005E3A46">
        <w:rPr>
          <w:rFonts w:ascii="Times New Roman" w:eastAsia="Times New Roman" w:hAnsi="Times New Roman" w:cs="Times New Roman"/>
          <w:sz w:val="24"/>
          <w:szCs w:val="24"/>
          <w:lang w:eastAsia="en-AU"/>
        </w:rPr>
        <w:t xml:space="preserve">rescue and fire-fighting </w:t>
      </w:r>
      <w:r w:rsidR="0088451A">
        <w:rPr>
          <w:rFonts w:ascii="Times New Roman" w:eastAsia="Times New Roman" w:hAnsi="Times New Roman" w:cs="Times New Roman"/>
          <w:sz w:val="24"/>
          <w:szCs w:val="24"/>
          <w:lang w:eastAsia="en-AU"/>
        </w:rPr>
        <w:t>services</w:t>
      </w:r>
      <w:r>
        <w:rPr>
          <w:rFonts w:ascii="Times New Roman" w:eastAsia="Times New Roman" w:hAnsi="Times New Roman" w:cs="Times New Roman"/>
          <w:sz w:val="24"/>
          <w:szCs w:val="24"/>
          <w:lang w:eastAsia="en-AU"/>
        </w:rPr>
        <w:t xml:space="preserve"> of </w:t>
      </w:r>
      <w:proofErr w:type="spellStart"/>
      <w:r>
        <w:rPr>
          <w:rFonts w:ascii="Times New Roman" w:eastAsia="Times New Roman" w:hAnsi="Times New Roman" w:cs="Times New Roman"/>
          <w:sz w:val="24"/>
          <w:szCs w:val="24"/>
          <w:lang w:eastAsia="en-AU"/>
        </w:rPr>
        <w:t>Airservices</w:t>
      </w:r>
      <w:proofErr w:type="spellEnd"/>
      <w:r>
        <w:rPr>
          <w:rFonts w:ascii="Times New Roman" w:eastAsia="Times New Roman" w:hAnsi="Times New Roman" w:cs="Times New Roman"/>
          <w:sz w:val="24"/>
          <w:szCs w:val="24"/>
          <w:lang w:eastAsia="en-AU"/>
        </w:rPr>
        <w:t xml:space="preserve"> Australia are provided under subpart</w:t>
      </w:r>
      <w:r w:rsidR="0088451A">
        <w:rPr>
          <w:rFonts w:ascii="Times New Roman" w:eastAsia="Times New Roman" w:hAnsi="Times New Roman" w:cs="Times New Roman"/>
          <w:sz w:val="24"/>
          <w:szCs w:val="24"/>
          <w:lang w:eastAsia="en-AU"/>
        </w:rPr>
        <w:t> </w:t>
      </w:r>
      <w:r>
        <w:rPr>
          <w:rFonts w:ascii="Times New Roman" w:eastAsia="Times New Roman" w:hAnsi="Times New Roman" w:cs="Times New Roman"/>
          <w:sz w:val="24"/>
          <w:szCs w:val="24"/>
          <w:lang w:eastAsia="en-AU"/>
        </w:rPr>
        <w:t xml:space="preserve">139.H of the </w:t>
      </w:r>
      <w:r w:rsidRPr="007A700D">
        <w:rPr>
          <w:rFonts w:ascii="Times New Roman" w:eastAsia="Times New Roman" w:hAnsi="Times New Roman" w:cs="Times New Roman"/>
          <w:i/>
          <w:sz w:val="24"/>
          <w:szCs w:val="24"/>
          <w:lang w:eastAsia="en-AU"/>
        </w:rPr>
        <w:t>Civil Aviation Safety Regulations 1998</w:t>
      </w:r>
      <w:r>
        <w:rPr>
          <w:rFonts w:ascii="Times New Roman" w:eastAsia="Times New Roman" w:hAnsi="Times New Roman" w:cs="Times New Roman"/>
          <w:sz w:val="24"/>
          <w:szCs w:val="24"/>
          <w:lang w:eastAsia="en-AU"/>
        </w:rPr>
        <w:t xml:space="preserve">. </w:t>
      </w:r>
    </w:p>
    <w:p w14:paraId="6C7BB1C5" w14:textId="77777777" w:rsidR="009A7D75" w:rsidRDefault="009A7D75" w:rsidP="000F46D2">
      <w:pPr>
        <w:spacing w:after="0" w:line="240" w:lineRule="auto"/>
        <w:rPr>
          <w:rFonts w:ascii="Times New Roman" w:eastAsia="Times New Roman" w:hAnsi="Times New Roman" w:cs="Times New Roman"/>
          <w:sz w:val="24"/>
          <w:szCs w:val="24"/>
          <w:lang w:eastAsia="en-AU"/>
        </w:rPr>
      </w:pPr>
    </w:p>
    <w:p w14:paraId="1FF6EB0C" w14:textId="7834083F" w:rsidR="003D176A" w:rsidRDefault="003D176A" w:rsidP="000F46D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005E3A46">
        <w:rPr>
          <w:rFonts w:ascii="Times New Roman" w:eastAsia="Times New Roman" w:hAnsi="Times New Roman" w:cs="Times New Roman"/>
          <w:sz w:val="24"/>
          <w:szCs w:val="24"/>
          <w:lang w:eastAsia="en-AU"/>
        </w:rPr>
        <w:t xml:space="preserve">fire-fighting </w:t>
      </w:r>
      <w:r w:rsidR="0088451A">
        <w:rPr>
          <w:rFonts w:ascii="Times New Roman" w:eastAsia="Times New Roman" w:hAnsi="Times New Roman" w:cs="Times New Roman"/>
          <w:sz w:val="24"/>
          <w:szCs w:val="24"/>
          <w:lang w:eastAsia="en-AU"/>
        </w:rPr>
        <w:t>services</w:t>
      </w:r>
      <w:r>
        <w:rPr>
          <w:rFonts w:ascii="Times New Roman" w:eastAsia="Times New Roman" w:hAnsi="Times New Roman" w:cs="Times New Roman"/>
          <w:sz w:val="24"/>
          <w:szCs w:val="24"/>
          <w:lang w:eastAsia="en-AU"/>
        </w:rPr>
        <w:t xml:space="preserve"> of the Director of National Parks are </w:t>
      </w:r>
      <w:r w:rsidR="009A7D75">
        <w:rPr>
          <w:rFonts w:ascii="Times New Roman" w:eastAsia="Times New Roman" w:hAnsi="Times New Roman" w:cs="Times New Roman"/>
          <w:sz w:val="24"/>
          <w:szCs w:val="24"/>
          <w:lang w:eastAsia="en-AU"/>
        </w:rPr>
        <w:t>provided under s</w:t>
      </w:r>
      <w:r w:rsidR="00D0138A">
        <w:rPr>
          <w:rFonts w:ascii="Times New Roman" w:eastAsia="Times New Roman" w:hAnsi="Times New Roman" w:cs="Times New Roman"/>
          <w:sz w:val="24"/>
          <w:szCs w:val="24"/>
          <w:lang w:eastAsia="en-AU"/>
        </w:rPr>
        <w:t>ection </w:t>
      </w:r>
      <w:r w:rsidR="009A7D75">
        <w:rPr>
          <w:rFonts w:ascii="Times New Roman" w:eastAsia="Times New Roman" w:hAnsi="Times New Roman" w:cs="Times New Roman"/>
          <w:sz w:val="24"/>
          <w:szCs w:val="24"/>
          <w:lang w:eastAsia="en-AU"/>
        </w:rPr>
        <w:t xml:space="preserve">514B of the </w:t>
      </w:r>
      <w:r w:rsidR="009A7D75" w:rsidRPr="009A7D75">
        <w:rPr>
          <w:rFonts w:ascii="Times New Roman" w:eastAsia="Times New Roman" w:hAnsi="Times New Roman" w:cs="Times New Roman"/>
          <w:i/>
          <w:sz w:val="24"/>
          <w:szCs w:val="24"/>
          <w:lang w:eastAsia="en-AU"/>
        </w:rPr>
        <w:t>Environment Protection and Biodiversity Conservation Act 1999</w:t>
      </w:r>
      <w:r w:rsidR="009A7D75">
        <w:rPr>
          <w:rFonts w:ascii="Times New Roman" w:eastAsia="Times New Roman" w:hAnsi="Times New Roman" w:cs="Times New Roman"/>
          <w:sz w:val="24"/>
          <w:szCs w:val="24"/>
          <w:lang w:eastAsia="en-AU"/>
        </w:rPr>
        <w:t>.</w:t>
      </w:r>
    </w:p>
    <w:p w14:paraId="02B82C1C" w14:textId="6E80D954" w:rsidR="00011EA1" w:rsidRDefault="00011EA1" w:rsidP="000F46D2">
      <w:pPr>
        <w:spacing w:after="0" w:line="240" w:lineRule="auto"/>
        <w:rPr>
          <w:rFonts w:ascii="Times New Roman" w:eastAsia="Times New Roman" w:hAnsi="Times New Roman" w:cs="Times New Roman"/>
          <w:sz w:val="24"/>
          <w:szCs w:val="24"/>
          <w:lang w:eastAsia="en-AU"/>
        </w:rPr>
      </w:pPr>
    </w:p>
    <w:p w14:paraId="601E5D55" w14:textId="26B4F210" w:rsidR="00011EA1" w:rsidRDefault="00011EA1" w:rsidP="000F46D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005E3A46">
        <w:rPr>
          <w:rFonts w:ascii="Times New Roman" w:eastAsia="Times New Roman" w:hAnsi="Times New Roman" w:cs="Times New Roman"/>
          <w:sz w:val="24"/>
          <w:szCs w:val="24"/>
          <w:lang w:eastAsia="en-AU"/>
        </w:rPr>
        <w:t xml:space="preserve">fire-fighting </w:t>
      </w:r>
      <w:r w:rsidR="0088451A">
        <w:rPr>
          <w:rFonts w:ascii="Times New Roman" w:eastAsia="Times New Roman" w:hAnsi="Times New Roman" w:cs="Times New Roman"/>
          <w:sz w:val="24"/>
          <w:szCs w:val="24"/>
          <w:lang w:eastAsia="en-AU"/>
        </w:rPr>
        <w:t>services</w:t>
      </w:r>
      <w:r>
        <w:rPr>
          <w:rFonts w:ascii="Times New Roman" w:eastAsia="Times New Roman" w:hAnsi="Times New Roman" w:cs="Times New Roman"/>
          <w:sz w:val="24"/>
          <w:szCs w:val="24"/>
          <w:lang w:eastAsia="en-AU"/>
        </w:rPr>
        <w:t xml:space="preserve"> of the NSW National Parks and Wildlife Service are provided under section 12 of the </w:t>
      </w:r>
      <w:r>
        <w:rPr>
          <w:rFonts w:ascii="Times New Roman" w:eastAsia="Times New Roman" w:hAnsi="Times New Roman" w:cs="Times New Roman"/>
          <w:i/>
          <w:sz w:val="24"/>
          <w:szCs w:val="24"/>
          <w:lang w:eastAsia="en-AU"/>
        </w:rPr>
        <w:t xml:space="preserve">National Parks and Wildlife Act 1974 </w:t>
      </w:r>
      <w:r>
        <w:rPr>
          <w:rFonts w:ascii="Times New Roman" w:eastAsia="Times New Roman" w:hAnsi="Times New Roman" w:cs="Times New Roman"/>
          <w:sz w:val="24"/>
          <w:szCs w:val="24"/>
          <w:lang w:eastAsia="en-AU"/>
        </w:rPr>
        <w:t xml:space="preserve">(NSW). </w:t>
      </w:r>
    </w:p>
    <w:p w14:paraId="733B1F9B" w14:textId="3E386310" w:rsidR="00FF7FAE" w:rsidRDefault="00FF7FAE" w:rsidP="000F46D2">
      <w:pPr>
        <w:spacing w:after="0" w:line="240" w:lineRule="auto"/>
        <w:rPr>
          <w:rFonts w:ascii="Times New Roman" w:eastAsia="Times New Roman" w:hAnsi="Times New Roman" w:cs="Times New Roman"/>
          <w:sz w:val="24"/>
          <w:szCs w:val="24"/>
          <w:lang w:eastAsia="en-AU"/>
        </w:rPr>
      </w:pPr>
    </w:p>
    <w:p w14:paraId="5720A661" w14:textId="58B842F0" w:rsidR="00FF7FAE" w:rsidRDefault="00FF7FAE" w:rsidP="000F46D2">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w:t>
      </w:r>
      <w:r w:rsidR="005E3A46">
        <w:rPr>
          <w:rFonts w:ascii="Times New Roman" w:eastAsia="Times New Roman" w:hAnsi="Times New Roman" w:cs="Times New Roman"/>
          <w:sz w:val="24"/>
          <w:szCs w:val="24"/>
          <w:lang w:eastAsia="en-AU"/>
        </w:rPr>
        <w:t xml:space="preserve">fire-fighting </w:t>
      </w:r>
      <w:r w:rsidR="0088451A">
        <w:rPr>
          <w:rFonts w:ascii="Times New Roman" w:eastAsia="Times New Roman" w:hAnsi="Times New Roman" w:cs="Times New Roman"/>
          <w:sz w:val="24"/>
          <w:szCs w:val="24"/>
          <w:lang w:eastAsia="en-AU"/>
        </w:rPr>
        <w:t>services</w:t>
      </w:r>
      <w:r>
        <w:rPr>
          <w:rFonts w:ascii="Times New Roman" w:eastAsia="Times New Roman" w:hAnsi="Times New Roman" w:cs="Times New Roman"/>
          <w:sz w:val="24"/>
          <w:szCs w:val="24"/>
          <w:lang w:eastAsia="en-AU"/>
        </w:rPr>
        <w:t xml:space="preserve"> of the Victorian </w:t>
      </w:r>
      <w:r w:rsidRPr="00FF7FAE">
        <w:rPr>
          <w:rFonts w:ascii="Times New Roman" w:eastAsia="Times New Roman" w:hAnsi="Times New Roman" w:cs="Times New Roman"/>
          <w:sz w:val="24"/>
          <w:szCs w:val="24"/>
          <w:lang w:eastAsia="en-AU"/>
        </w:rPr>
        <w:t xml:space="preserve">Department administered by the Minister administering the </w:t>
      </w:r>
      <w:r w:rsidRPr="00FF7FAE">
        <w:rPr>
          <w:rFonts w:ascii="Times New Roman" w:eastAsia="Times New Roman" w:hAnsi="Times New Roman" w:cs="Times New Roman"/>
          <w:i/>
          <w:sz w:val="24"/>
          <w:szCs w:val="24"/>
          <w:lang w:eastAsia="en-AU"/>
        </w:rPr>
        <w:t>Forests Act 1958</w:t>
      </w:r>
      <w:r w:rsidRPr="00FF7FAE">
        <w:rPr>
          <w:rFonts w:ascii="Times New Roman" w:eastAsia="Times New Roman" w:hAnsi="Times New Roman" w:cs="Times New Roman"/>
          <w:sz w:val="24"/>
          <w:szCs w:val="24"/>
          <w:lang w:eastAsia="en-AU"/>
        </w:rPr>
        <w:t xml:space="preserve"> </w:t>
      </w:r>
      <w:r w:rsidR="00BE17A6">
        <w:rPr>
          <w:rFonts w:ascii="Times New Roman" w:eastAsia="Times New Roman" w:hAnsi="Times New Roman" w:cs="Times New Roman"/>
          <w:sz w:val="24"/>
          <w:szCs w:val="24"/>
          <w:lang w:eastAsia="en-AU"/>
        </w:rPr>
        <w:t xml:space="preserve">(Vic) </w:t>
      </w:r>
      <w:r>
        <w:rPr>
          <w:rFonts w:ascii="Times New Roman" w:eastAsia="Times New Roman" w:hAnsi="Times New Roman" w:cs="Times New Roman"/>
          <w:sz w:val="24"/>
          <w:szCs w:val="24"/>
          <w:lang w:eastAsia="en-AU"/>
        </w:rPr>
        <w:t xml:space="preserve">are provided under subsection 62(2) of </w:t>
      </w:r>
      <w:r w:rsidR="00BE17A6">
        <w:rPr>
          <w:rFonts w:ascii="Times New Roman" w:eastAsia="Times New Roman" w:hAnsi="Times New Roman" w:cs="Times New Roman"/>
          <w:sz w:val="24"/>
          <w:szCs w:val="24"/>
          <w:lang w:eastAsia="en-AU"/>
        </w:rPr>
        <w:t>that Act</w:t>
      </w:r>
      <w:r>
        <w:rPr>
          <w:rFonts w:ascii="Times New Roman" w:eastAsia="Times New Roman" w:hAnsi="Times New Roman" w:cs="Times New Roman"/>
          <w:sz w:val="24"/>
          <w:szCs w:val="24"/>
          <w:lang w:eastAsia="en-AU"/>
        </w:rPr>
        <w:t>.</w:t>
      </w:r>
    </w:p>
    <w:p w14:paraId="2FECDAEA" w14:textId="0FE83AA5" w:rsidR="007A700D" w:rsidRDefault="007A700D" w:rsidP="000F46D2">
      <w:pPr>
        <w:spacing w:after="0" w:line="240" w:lineRule="auto"/>
        <w:rPr>
          <w:rFonts w:ascii="Times New Roman" w:eastAsia="Times New Roman" w:hAnsi="Times New Roman" w:cs="Times New Roman"/>
          <w:sz w:val="24"/>
          <w:szCs w:val="24"/>
          <w:lang w:eastAsia="en-AU"/>
        </w:rPr>
      </w:pPr>
    </w:p>
    <w:p w14:paraId="0F755771" w14:textId="0422F800" w:rsidR="007A700D" w:rsidRPr="00FF7FAE" w:rsidRDefault="007A700D" w:rsidP="007A700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fire-fighting services of Forestry Tasmania are provided under section 8 of the </w:t>
      </w:r>
      <w:r w:rsidRPr="0062231B">
        <w:rPr>
          <w:rFonts w:ascii="Times New Roman" w:eastAsia="Times New Roman" w:hAnsi="Times New Roman" w:cs="Times New Roman"/>
          <w:i/>
          <w:sz w:val="24"/>
          <w:szCs w:val="24"/>
          <w:lang w:eastAsia="en-AU"/>
        </w:rPr>
        <w:t>Forest Management Act 2013</w:t>
      </w:r>
      <w:r w:rsidRPr="007A700D">
        <w:rPr>
          <w:rFonts w:ascii="Times New Roman" w:eastAsia="Times New Roman" w:hAnsi="Times New Roman" w:cs="Times New Roman"/>
          <w:sz w:val="24"/>
          <w:szCs w:val="24"/>
          <w:lang w:eastAsia="en-AU"/>
        </w:rPr>
        <w:t xml:space="preserve"> (T</w:t>
      </w:r>
      <w:r>
        <w:rPr>
          <w:rFonts w:ascii="Times New Roman" w:eastAsia="Times New Roman" w:hAnsi="Times New Roman" w:cs="Times New Roman"/>
          <w:sz w:val="24"/>
          <w:szCs w:val="24"/>
          <w:lang w:eastAsia="en-AU"/>
        </w:rPr>
        <w:t>as</w:t>
      </w:r>
      <w:r w:rsidRPr="007A700D">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w:t>
      </w:r>
    </w:p>
    <w:p w14:paraId="5B1E76A6" w14:textId="153BD225" w:rsidR="007A700D" w:rsidRPr="00FF7FAE" w:rsidRDefault="007A700D" w:rsidP="00F10E9D">
      <w:pPr>
        <w:keepNext/>
        <w:spacing w:before="240" w:after="0" w:line="240" w:lineRule="auto"/>
        <w:ind w:right="748"/>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t xml:space="preserve">The Tasmanian Department of Natural Resources and Environment through the Parks and Wildlife Division provide fire-fighting services to </w:t>
      </w:r>
      <w:r w:rsidRPr="00F856BB">
        <w:rPr>
          <w:rFonts w:ascii="Times New Roman" w:eastAsia="Times New Roman" w:hAnsi="Times New Roman" w:cs="Times New Roman"/>
          <w:sz w:val="24"/>
          <w:szCs w:val="24"/>
          <w:lang w:eastAsia="en-AU"/>
        </w:rPr>
        <w:t xml:space="preserve">protected land managed under the </w:t>
      </w:r>
      <w:r w:rsidRPr="0062231B">
        <w:rPr>
          <w:rFonts w:ascii="Times New Roman" w:eastAsia="Times New Roman" w:hAnsi="Times New Roman" w:cs="Times New Roman"/>
          <w:i/>
          <w:sz w:val="24"/>
          <w:szCs w:val="24"/>
          <w:lang w:eastAsia="en-AU"/>
        </w:rPr>
        <w:t>National Parks and Reserves Management Act 2002</w:t>
      </w:r>
      <w:r>
        <w:rPr>
          <w:rFonts w:ascii="Times New Roman" w:eastAsia="Times New Roman" w:hAnsi="Times New Roman" w:cs="Times New Roman"/>
          <w:i/>
          <w:sz w:val="24"/>
          <w:szCs w:val="24"/>
          <w:lang w:eastAsia="en-AU"/>
        </w:rPr>
        <w:t xml:space="preserve"> </w:t>
      </w:r>
      <w:r w:rsidRPr="007A700D">
        <w:rPr>
          <w:rFonts w:ascii="Times New Roman" w:eastAsia="Times New Roman" w:hAnsi="Times New Roman" w:cs="Times New Roman"/>
          <w:sz w:val="24"/>
          <w:szCs w:val="24"/>
          <w:lang w:eastAsia="en-AU"/>
        </w:rPr>
        <w:t>(Tas)</w:t>
      </w:r>
      <w:r>
        <w:rPr>
          <w:rFonts w:ascii="Times New Roman" w:eastAsia="Times New Roman" w:hAnsi="Times New Roman" w:cs="Times New Roman"/>
          <w:sz w:val="24"/>
          <w:szCs w:val="24"/>
          <w:lang w:eastAsia="en-AU"/>
        </w:rPr>
        <w:t>.</w:t>
      </w:r>
    </w:p>
    <w:bookmarkEnd w:id="8"/>
    <w:p w14:paraId="3031FF51" w14:textId="091C88AB" w:rsidR="001C6BE4" w:rsidRDefault="001C6BE4" w:rsidP="000F46D2">
      <w:pPr>
        <w:spacing w:after="0" w:line="240" w:lineRule="auto"/>
        <w:rPr>
          <w:rFonts w:ascii="Times New Roman" w:eastAsia="Times New Roman" w:hAnsi="Times New Roman" w:cs="Times New Roman"/>
          <w:sz w:val="24"/>
          <w:szCs w:val="24"/>
          <w:lang w:eastAsia="en-AU"/>
        </w:rPr>
      </w:pPr>
    </w:p>
    <w:p w14:paraId="67937746" w14:textId="23A851D6" w:rsidR="001C6BE4" w:rsidRPr="001C6BE4" w:rsidRDefault="00E901CB" w:rsidP="001C6BE4">
      <w:pPr>
        <w:keepNext/>
        <w:spacing w:after="0" w:line="240" w:lineRule="auto"/>
        <w:outlineLvl w:val="0"/>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Section</w:t>
      </w:r>
      <w:r w:rsidRPr="001C6BE4">
        <w:rPr>
          <w:rFonts w:ascii="Times New Roman" w:eastAsia="Times New Roman" w:hAnsi="Times New Roman" w:cs="Times New Roman"/>
          <w:b/>
          <w:sz w:val="24"/>
          <w:szCs w:val="24"/>
          <w:lang w:eastAsia="en-AU"/>
        </w:rPr>
        <w:t xml:space="preserve"> </w:t>
      </w:r>
      <w:r w:rsidR="001C6BE4">
        <w:rPr>
          <w:rFonts w:ascii="Times New Roman" w:eastAsia="Times New Roman" w:hAnsi="Times New Roman" w:cs="Times New Roman"/>
          <w:b/>
          <w:sz w:val="24"/>
          <w:szCs w:val="24"/>
          <w:lang w:eastAsia="en-AU"/>
        </w:rPr>
        <w:t>9</w:t>
      </w:r>
      <w:r w:rsidR="001C6BE4" w:rsidRPr="001C6BE4">
        <w:rPr>
          <w:rFonts w:ascii="Times New Roman" w:eastAsia="Times New Roman" w:hAnsi="Times New Roman" w:cs="Times New Roman"/>
          <w:b/>
          <w:sz w:val="24"/>
          <w:szCs w:val="24"/>
          <w:lang w:eastAsia="en-AU"/>
        </w:rPr>
        <w:t xml:space="preserve"> – Instrument to be regarded in exercising power under Act</w:t>
      </w:r>
    </w:p>
    <w:p w14:paraId="26B3B980" w14:textId="1F53AC59" w:rsidR="001C6BE4" w:rsidRDefault="001C6BE4" w:rsidP="000F46D2">
      <w:pPr>
        <w:spacing w:after="0" w:line="240" w:lineRule="auto"/>
        <w:rPr>
          <w:rFonts w:ascii="Times New Roman" w:eastAsia="Times New Roman" w:hAnsi="Times New Roman" w:cs="Times New Roman"/>
          <w:sz w:val="24"/>
          <w:szCs w:val="24"/>
          <w:lang w:eastAsia="en-AU"/>
        </w:rPr>
      </w:pPr>
    </w:p>
    <w:p w14:paraId="50DC25A8" w14:textId="178BF81F" w:rsidR="00BB7653" w:rsidRDefault="00BB7653" w:rsidP="00BB7653">
      <w:pPr>
        <w:keepNext/>
        <w:spacing w:after="0" w:line="240" w:lineRule="auto"/>
        <w:ind w:right="748"/>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w:t>
      </w:r>
      <w:r w:rsidR="003F3905">
        <w:rPr>
          <w:rFonts w:ascii="Times New Roman" w:eastAsia="Times New Roman" w:hAnsi="Times New Roman" w:cs="Times New Roman"/>
          <w:sz w:val="24"/>
          <w:lang w:eastAsia="en-AU"/>
        </w:rPr>
        <w:t>s</w:t>
      </w:r>
      <w:r w:rsidR="003F3905" w:rsidRPr="00E901CB">
        <w:rPr>
          <w:rFonts w:ascii="Times New Roman" w:eastAsia="Times New Roman" w:hAnsi="Times New Roman" w:cs="Times New Roman"/>
          <w:sz w:val="24"/>
          <w:lang w:eastAsia="en-AU"/>
        </w:rPr>
        <w:t>ection</w:t>
      </w:r>
      <w:r>
        <w:rPr>
          <w:rFonts w:ascii="Times New Roman" w:eastAsia="Times New Roman" w:hAnsi="Times New Roman" w:cs="Times New Roman"/>
          <w:sz w:val="24"/>
          <w:lang w:eastAsia="en-AU"/>
        </w:rPr>
        <w:t xml:space="preserve"> </w:t>
      </w:r>
      <w:r w:rsidRPr="00471D13">
        <w:rPr>
          <w:rFonts w:ascii="Times New Roman" w:eastAsia="Times New Roman" w:hAnsi="Times New Roman" w:cs="Times New Roman"/>
          <w:sz w:val="24"/>
          <w:lang w:eastAsia="en-AU"/>
        </w:rPr>
        <w:t>prescribes the Treaty between Australia and the Democratic Republic of Timor</w:t>
      </w:r>
      <w:r w:rsidR="007A700D">
        <w:rPr>
          <w:rFonts w:ascii="Times New Roman" w:eastAsia="Times New Roman" w:hAnsi="Times New Roman" w:cs="Times New Roman"/>
          <w:sz w:val="24"/>
          <w:lang w:eastAsia="en-AU"/>
        </w:rPr>
        <w:t>-</w:t>
      </w:r>
      <w:r w:rsidRPr="00471D13">
        <w:rPr>
          <w:rFonts w:ascii="Times New Roman" w:eastAsia="Times New Roman" w:hAnsi="Times New Roman" w:cs="Times New Roman"/>
          <w:sz w:val="24"/>
          <w:lang w:eastAsia="en-AU"/>
        </w:rPr>
        <w:t>Leste Establishing their Maritime Boundaries in the Timor Sea done at New</w:t>
      </w:r>
      <w:r w:rsidR="00D0138A">
        <w:rPr>
          <w:rFonts w:ascii="Times New Roman" w:eastAsia="Times New Roman" w:hAnsi="Times New Roman" w:cs="Times New Roman"/>
          <w:sz w:val="24"/>
          <w:lang w:eastAsia="en-AU"/>
        </w:rPr>
        <w:t> </w:t>
      </w:r>
      <w:r w:rsidRPr="00471D13">
        <w:rPr>
          <w:rFonts w:ascii="Times New Roman" w:eastAsia="Times New Roman" w:hAnsi="Times New Roman" w:cs="Times New Roman"/>
          <w:sz w:val="24"/>
          <w:lang w:eastAsia="en-AU"/>
        </w:rPr>
        <w:t xml:space="preserve">York on 6 March 2018, as in force from time to time, as </w:t>
      </w:r>
      <w:r>
        <w:rPr>
          <w:rFonts w:ascii="Times New Roman" w:eastAsia="Times New Roman" w:hAnsi="Times New Roman" w:cs="Times New Roman"/>
          <w:sz w:val="24"/>
          <w:lang w:eastAsia="en-AU"/>
        </w:rPr>
        <w:t xml:space="preserve">a </w:t>
      </w:r>
      <w:r w:rsidRPr="00471D13">
        <w:rPr>
          <w:rFonts w:ascii="Times New Roman" w:eastAsia="Times New Roman" w:hAnsi="Times New Roman" w:cs="Times New Roman"/>
          <w:sz w:val="24"/>
          <w:lang w:eastAsia="en-AU"/>
        </w:rPr>
        <w:t>treaty for the purposes of section 299 of the Act to which a person or body exercising a power conferred under this Act must have</w:t>
      </w:r>
      <w:r>
        <w:rPr>
          <w:rFonts w:ascii="Times New Roman" w:eastAsia="Times New Roman" w:hAnsi="Times New Roman" w:cs="Times New Roman"/>
          <w:sz w:val="24"/>
          <w:lang w:eastAsia="en-AU"/>
        </w:rPr>
        <w:t xml:space="preserve"> regard.</w:t>
      </w:r>
      <w:bookmarkStart w:id="9" w:name="_Hlk127553910"/>
    </w:p>
    <w:bookmarkEnd w:id="9"/>
    <w:p w14:paraId="03B10584" w14:textId="392D4071" w:rsidR="001C6BE4" w:rsidRDefault="001C6BE4" w:rsidP="000F46D2">
      <w:pPr>
        <w:spacing w:after="0" w:line="240" w:lineRule="auto"/>
        <w:rPr>
          <w:rFonts w:ascii="Times New Roman" w:eastAsia="Times New Roman" w:hAnsi="Times New Roman" w:cs="Times New Roman"/>
          <w:sz w:val="24"/>
          <w:szCs w:val="24"/>
          <w:lang w:eastAsia="en-AU"/>
        </w:rPr>
      </w:pPr>
    </w:p>
    <w:p w14:paraId="6BE296BC" w14:textId="6FBA77DA" w:rsidR="001C6BE4" w:rsidRPr="001C6BE4" w:rsidRDefault="00E901CB" w:rsidP="001C6BE4">
      <w:pPr>
        <w:keepNext/>
        <w:spacing w:after="0" w:line="240" w:lineRule="auto"/>
        <w:outlineLvl w:val="0"/>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Section</w:t>
      </w:r>
      <w:r w:rsidRPr="00E9206C">
        <w:rPr>
          <w:rFonts w:ascii="Times New Roman" w:eastAsia="Times New Roman" w:hAnsi="Times New Roman" w:cs="Times New Roman"/>
          <w:b/>
          <w:sz w:val="24"/>
          <w:szCs w:val="24"/>
          <w:lang w:eastAsia="en-AU"/>
        </w:rPr>
        <w:t xml:space="preserve"> </w:t>
      </w:r>
      <w:r w:rsidR="001C6BE4" w:rsidRPr="00E9206C">
        <w:rPr>
          <w:rFonts w:ascii="Times New Roman" w:eastAsia="Times New Roman" w:hAnsi="Times New Roman" w:cs="Times New Roman"/>
          <w:b/>
          <w:sz w:val="24"/>
          <w:szCs w:val="24"/>
          <w:lang w:eastAsia="en-AU"/>
        </w:rPr>
        <w:t>10 – Qualifications required by officers who issue evidentiary certificates</w:t>
      </w:r>
    </w:p>
    <w:p w14:paraId="180DFE54" w14:textId="5D8B511C" w:rsidR="001C6BE4" w:rsidRDefault="001C6BE4" w:rsidP="000F46D2">
      <w:pPr>
        <w:spacing w:after="0" w:line="240" w:lineRule="auto"/>
        <w:rPr>
          <w:rFonts w:ascii="Times New Roman" w:eastAsia="Times New Roman" w:hAnsi="Times New Roman" w:cs="Times New Roman"/>
          <w:sz w:val="24"/>
          <w:szCs w:val="24"/>
          <w:lang w:eastAsia="en-AU"/>
        </w:rPr>
      </w:pPr>
    </w:p>
    <w:p w14:paraId="33E1C6E6" w14:textId="5EBD2AEC" w:rsidR="00BB7653" w:rsidRDefault="00BB7653" w:rsidP="00BB7653">
      <w:pPr>
        <w:keepNext/>
        <w:spacing w:after="0" w:line="240" w:lineRule="auto"/>
        <w:ind w:right="748"/>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w:t>
      </w:r>
      <w:r w:rsidR="003F3905">
        <w:rPr>
          <w:rFonts w:ascii="Times New Roman" w:eastAsia="Times New Roman" w:hAnsi="Times New Roman" w:cs="Times New Roman"/>
          <w:sz w:val="24"/>
          <w:lang w:eastAsia="en-AU"/>
        </w:rPr>
        <w:t>s</w:t>
      </w:r>
      <w:r w:rsidR="003F3905" w:rsidRPr="00E901CB">
        <w:rPr>
          <w:rFonts w:ascii="Times New Roman" w:eastAsia="Times New Roman" w:hAnsi="Times New Roman" w:cs="Times New Roman"/>
          <w:sz w:val="24"/>
          <w:lang w:eastAsia="en-AU"/>
        </w:rPr>
        <w:t>ection</w:t>
      </w:r>
      <w:r w:rsidR="003F3905" w:rsidDel="003F3905">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specifies the qualifications required to be held by a Commonwealth officer that gives an evidentiary certificate under subsection 305(1) of the Act.</w:t>
      </w:r>
      <w:r w:rsidR="00670D1F">
        <w:rPr>
          <w:rFonts w:ascii="Times New Roman" w:eastAsia="Times New Roman" w:hAnsi="Times New Roman" w:cs="Times New Roman"/>
          <w:sz w:val="24"/>
          <w:lang w:eastAsia="en-AU"/>
        </w:rPr>
        <w:t xml:space="preserve"> </w:t>
      </w:r>
      <w:bookmarkStart w:id="10" w:name="_Hlk127888034"/>
      <w:r w:rsidR="00670D1F">
        <w:rPr>
          <w:rFonts w:ascii="Times New Roman" w:eastAsia="Times New Roman" w:hAnsi="Times New Roman" w:cs="Times New Roman"/>
          <w:sz w:val="24"/>
          <w:lang w:eastAsia="en-AU"/>
        </w:rPr>
        <w:t xml:space="preserve">The qualifications required are that of an associate diploma, diploma or degree granted by an Australian education organisation in engineering, or qualifications, experience or training that the ACMA is satisfied is equivalent to one of the aforementioned qualifications. </w:t>
      </w:r>
      <w:bookmarkEnd w:id="10"/>
    </w:p>
    <w:p w14:paraId="7F89A637" w14:textId="5EBA9A7E" w:rsidR="001C6BE4" w:rsidRDefault="001C6BE4" w:rsidP="000F46D2">
      <w:pPr>
        <w:spacing w:after="0" w:line="240" w:lineRule="auto"/>
        <w:rPr>
          <w:rFonts w:ascii="Times New Roman" w:eastAsia="Times New Roman" w:hAnsi="Times New Roman" w:cs="Times New Roman"/>
          <w:sz w:val="24"/>
          <w:szCs w:val="24"/>
          <w:lang w:eastAsia="en-AU"/>
        </w:rPr>
      </w:pPr>
    </w:p>
    <w:p w14:paraId="386B11A3" w14:textId="2E00BA6D" w:rsidR="001C6BE4" w:rsidRPr="001C6BE4" w:rsidRDefault="00E901CB" w:rsidP="001C6BE4">
      <w:pPr>
        <w:keepNext/>
        <w:spacing w:after="0" w:line="240" w:lineRule="auto"/>
        <w:outlineLvl w:val="0"/>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Section</w:t>
      </w:r>
      <w:r w:rsidRPr="001C6BE4" w:rsidDel="00E901CB">
        <w:rPr>
          <w:rFonts w:ascii="Times New Roman" w:eastAsia="Times New Roman" w:hAnsi="Times New Roman" w:cs="Times New Roman"/>
          <w:b/>
          <w:sz w:val="24"/>
          <w:szCs w:val="24"/>
          <w:lang w:eastAsia="en-AU"/>
        </w:rPr>
        <w:t xml:space="preserve"> </w:t>
      </w:r>
      <w:r w:rsidR="001C6BE4">
        <w:rPr>
          <w:rFonts w:ascii="Times New Roman" w:eastAsia="Times New Roman" w:hAnsi="Times New Roman" w:cs="Times New Roman"/>
          <w:b/>
          <w:sz w:val="24"/>
          <w:szCs w:val="24"/>
          <w:lang w:eastAsia="en-AU"/>
        </w:rPr>
        <w:t>11</w:t>
      </w:r>
      <w:r w:rsidR="001C6BE4" w:rsidRPr="001C6BE4">
        <w:rPr>
          <w:rFonts w:ascii="Times New Roman" w:eastAsia="Times New Roman" w:hAnsi="Times New Roman" w:cs="Times New Roman"/>
          <w:b/>
          <w:sz w:val="24"/>
          <w:szCs w:val="24"/>
          <w:lang w:eastAsia="en-AU"/>
        </w:rPr>
        <w:t xml:space="preserve"> – Issue of duplicate instruments</w:t>
      </w:r>
    </w:p>
    <w:p w14:paraId="37C5C032" w14:textId="7E905B06" w:rsidR="001C6BE4" w:rsidRDefault="001C6BE4" w:rsidP="000F46D2">
      <w:pPr>
        <w:spacing w:after="0" w:line="240" w:lineRule="auto"/>
        <w:rPr>
          <w:rFonts w:ascii="Times New Roman" w:eastAsia="Times New Roman" w:hAnsi="Times New Roman" w:cs="Times New Roman"/>
          <w:sz w:val="24"/>
          <w:szCs w:val="24"/>
          <w:lang w:eastAsia="en-AU"/>
        </w:rPr>
      </w:pPr>
    </w:p>
    <w:p w14:paraId="03399940" w14:textId="60D126EA" w:rsidR="00BB7653" w:rsidRDefault="00BB7653" w:rsidP="00BB7653">
      <w:pPr>
        <w:keepNext/>
        <w:spacing w:after="0" w:line="240" w:lineRule="auto"/>
        <w:ind w:right="748"/>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This </w:t>
      </w:r>
      <w:r w:rsidR="003F3905">
        <w:rPr>
          <w:rFonts w:ascii="Times New Roman" w:eastAsia="Times New Roman" w:hAnsi="Times New Roman" w:cs="Times New Roman"/>
          <w:sz w:val="24"/>
          <w:lang w:eastAsia="en-AU"/>
        </w:rPr>
        <w:t>s</w:t>
      </w:r>
      <w:r w:rsidR="003F3905" w:rsidRPr="00E901CB">
        <w:rPr>
          <w:rFonts w:ascii="Times New Roman" w:eastAsia="Times New Roman" w:hAnsi="Times New Roman" w:cs="Times New Roman"/>
          <w:sz w:val="24"/>
          <w:lang w:eastAsia="en-AU"/>
        </w:rPr>
        <w:t>ection</w:t>
      </w:r>
      <w:r>
        <w:rPr>
          <w:rFonts w:ascii="Times New Roman" w:eastAsia="Times New Roman" w:hAnsi="Times New Roman" w:cs="Times New Roman"/>
          <w:sz w:val="24"/>
          <w:lang w:eastAsia="en-AU"/>
        </w:rPr>
        <w:t xml:space="preserve"> authorises the holder of an original licence, certificate or permit issued under the Act to apply to the ACMA for a duplicate of the instrument if the original has been lost or destroyed</w:t>
      </w:r>
      <w:bookmarkStart w:id="11" w:name="_Hlk127888052"/>
      <w:r w:rsidR="00670D1F">
        <w:rPr>
          <w:rFonts w:ascii="Times New Roman" w:eastAsia="Times New Roman" w:hAnsi="Times New Roman" w:cs="Times New Roman"/>
          <w:sz w:val="24"/>
          <w:lang w:eastAsia="en-AU"/>
        </w:rPr>
        <w:t>, for the purposes of paragraph 314(2)(h) of the Act</w:t>
      </w:r>
      <w:bookmarkEnd w:id="11"/>
      <w:r w:rsidR="00670D1F">
        <w:rPr>
          <w:rFonts w:ascii="Times New Roman" w:eastAsia="Times New Roman" w:hAnsi="Times New Roman" w:cs="Times New Roman"/>
          <w:sz w:val="24"/>
          <w:lang w:eastAsia="en-AU"/>
        </w:rPr>
        <w:t>.</w:t>
      </w:r>
    </w:p>
    <w:p w14:paraId="4CAFDE8F" w14:textId="11F9E1A7" w:rsidR="00A94B06" w:rsidRDefault="00A94B06" w:rsidP="000F46D2">
      <w:pPr>
        <w:spacing w:after="0" w:line="240" w:lineRule="auto"/>
        <w:rPr>
          <w:rFonts w:ascii="Times New Roman" w:eastAsia="Times New Roman" w:hAnsi="Times New Roman" w:cs="Times New Roman"/>
          <w:sz w:val="24"/>
          <w:szCs w:val="24"/>
          <w:lang w:eastAsia="en-AU"/>
        </w:rPr>
      </w:pPr>
    </w:p>
    <w:p w14:paraId="1D3FC7F4" w14:textId="3676444B" w:rsidR="00A94B06" w:rsidRPr="001C6BE4" w:rsidRDefault="00E901CB" w:rsidP="00A94B06">
      <w:pPr>
        <w:keepNext/>
        <w:spacing w:after="0" w:line="240" w:lineRule="auto"/>
        <w:outlineLvl w:val="0"/>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Section</w:t>
      </w:r>
      <w:r w:rsidRPr="001C6BE4" w:rsidDel="00E901CB">
        <w:rPr>
          <w:rFonts w:ascii="Times New Roman" w:eastAsia="Times New Roman" w:hAnsi="Times New Roman" w:cs="Times New Roman"/>
          <w:b/>
          <w:sz w:val="24"/>
          <w:szCs w:val="24"/>
          <w:lang w:eastAsia="en-AU"/>
        </w:rPr>
        <w:t xml:space="preserve"> </w:t>
      </w:r>
      <w:r w:rsidR="00A94B06">
        <w:rPr>
          <w:rFonts w:ascii="Times New Roman" w:eastAsia="Times New Roman" w:hAnsi="Times New Roman" w:cs="Times New Roman"/>
          <w:b/>
          <w:sz w:val="24"/>
          <w:szCs w:val="24"/>
          <w:lang w:eastAsia="en-AU"/>
        </w:rPr>
        <w:t>12</w:t>
      </w:r>
      <w:r w:rsidR="00A94B06" w:rsidRPr="001C6BE4">
        <w:rPr>
          <w:rFonts w:ascii="Times New Roman" w:eastAsia="Times New Roman" w:hAnsi="Times New Roman" w:cs="Times New Roman"/>
          <w:b/>
          <w:sz w:val="24"/>
          <w:szCs w:val="24"/>
          <w:lang w:eastAsia="en-AU"/>
        </w:rPr>
        <w:t xml:space="preserve"> – </w:t>
      </w:r>
      <w:r w:rsidR="00A94B06" w:rsidRPr="00A94B06">
        <w:rPr>
          <w:rFonts w:ascii="Times New Roman" w:eastAsia="Times New Roman" w:hAnsi="Times New Roman" w:cs="Times New Roman"/>
          <w:b/>
          <w:sz w:val="24"/>
          <w:szCs w:val="24"/>
          <w:lang w:eastAsia="en-AU"/>
        </w:rPr>
        <w:t xml:space="preserve">Things done under the </w:t>
      </w:r>
      <w:r w:rsidR="00A94B06" w:rsidRPr="00A94B06">
        <w:rPr>
          <w:rFonts w:ascii="Times New Roman" w:eastAsia="Times New Roman" w:hAnsi="Times New Roman" w:cs="Times New Roman"/>
          <w:b/>
          <w:i/>
          <w:sz w:val="24"/>
          <w:szCs w:val="24"/>
          <w:lang w:eastAsia="en-AU"/>
        </w:rPr>
        <w:t>Radiocommunications Regulations 1993</w:t>
      </w:r>
    </w:p>
    <w:p w14:paraId="3A528502" w14:textId="320595EA" w:rsidR="00A94B06" w:rsidRDefault="00A94B06" w:rsidP="000F46D2">
      <w:pPr>
        <w:spacing w:after="0" w:line="240" w:lineRule="auto"/>
        <w:rPr>
          <w:rFonts w:ascii="Times New Roman" w:eastAsia="Times New Roman" w:hAnsi="Times New Roman" w:cs="Times New Roman"/>
          <w:sz w:val="24"/>
          <w:szCs w:val="24"/>
          <w:lang w:eastAsia="en-AU"/>
        </w:rPr>
      </w:pPr>
    </w:p>
    <w:p w14:paraId="37E43CA1" w14:textId="57E16C3C" w:rsidR="006A3DD2" w:rsidRDefault="000155B5" w:rsidP="00133235">
      <w:pPr>
        <w:keepNext/>
        <w:spacing w:after="0" w:line="240" w:lineRule="auto"/>
        <w:ind w:right="748"/>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Under t</w:t>
      </w:r>
      <w:r w:rsidR="006A3DD2">
        <w:rPr>
          <w:rFonts w:ascii="Times New Roman" w:eastAsia="Times New Roman" w:hAnsi="Times New Roman" w:cs="Times New Roman"/>
          <w:sz w:val="24"/>
          <w:lang w:eastAsia="en-AU"/>
        </w:rPr>
        <w:t>his section</w:t>
      </w:r>
      <w:r>
        <w:rPr>
          <w:rFonts w:ascii="Times New Roman" w:eastAsia="Times New Roman" w:hAnsi="Times New Roman" w:cs="Times New Roman"/>
          <w:sz w:val="24"/>
          <w:lang w:eastAsia="en-AU"/>
        </w:rPr>
        <w:t xml:space="preserve">, </w:t>
      </w:r>
      <w:r w:rsidR="006A3DD2">
        <w:rPr>
          <w:rFonts w:ascii="Times New Roman" w:eastAsia="Times New Roman" w:hAnsi="Times New Roman" w:cs="Times New Roman"/>
          <w:sz w:val="24"/>
          <w:lang w:eastAsia="en-AU"/>
        </w:rPr>
        <w:t xml:space="preserve">a thing </w:t>
      </w:r>
      <w:r w:rsidR="00701C36">
        <w:rPr>
          <w:rFonts w:ascii="Times New Roman" w:eastAsia="Times New Roman" w:hAnsi="Times New Roman" w:cs="Times New Roman"/>
          <w:sz w:val="24"/>
          <w:lang w:eastAsia="en-AU"/>
        </w:rPr>
        <w:t xml:space="preserve">done for a particular purpose </w:t>
      </w:r>
      <w:r w:rsidR="006A3DD2">
        <w:rPr>
          <w:rFonts w:ascii="Times New Roman" w:eastAsia="Times New Roman" w:hAnsi="Times New Roman" w:cs="Times New Roman"/>
          <w:sz w:val="24"/>
          <w:lang w:eastAsia="en-AU"/>
        </w:rPr>
        <w:t xml:space="preserve">under the </w:t>
      </w:r>
      <w:r w:rsidR="006A3DD2" w:rsidRPr="00EC504B">
        <w:rPr>
          <w:rFonts w:ascii="Times New Roman" w:eastAsia="Times New Roman" w:hAnsi="Times New Roman" w:cs="Times New Roman"/>
          <w:i/>
          <w:sz w:val="24"/>
          <w:lang w:eastAsia="en-AU"/>
        </w:rPr>
        <w:t>Radiocommunications Regulations 1993</w:t>
      </w:r>
      <w:r w:rsidR="006A3DD2">
        <w:rPr>
          <w:rFonts w:ascii="Times New Roman" w:eastAsia="Times New Roman" w:hAnsi="Times New Roman" w:cs="Times New Roman"/>
          <w:sz w:val="24"/>
          <w:lang w:eastAsia="en-AU"/>
        </w:rPr>
        <w:t xml:space="preserve"> will be considered as if it </w:t>
      </w:r>
      <w:r w:rsidR="00701C36">
        <w:rPr>
          <w:rFonts w:ascii="Times New Roman" w:eastAsia="Times New Roman" w:hAnsi="Times New Roman" w:cs="Times New Roman"/>
          <w:sz w:val="24"/>
          <w:lang w:eastAsia="en-AU"/>
        </w:rPr>
        <w:t>has been</w:t>
      </w:r>
      <w:r w:rsidR="006A3DD2">
        <w:rPr>
          <w:rFonts w:ascii="Times New Roman" w:eastAsia="Times New Roman" w:hAnsi="Times New Roman" w:cs="Times New Roman"/>
          <w:sz w:val="24"/>
          <w:lang w:eastAsia="en-AU"/>
        </w:rPr>
        <w:t xml:space="preserve"> </w:t>
      </w:r>
      <w:r w:rsidR="00701C36">
        <w:rPr>
          <w:rFonts w:ascii="Times New Roman" w:eastAsia="Times New Roman" w:hAnsi="Times New Roman" w:cs="Times New Roman"/>
          <w:sz w:val="24"/>
          <w:lang w:eastAsia="en-AU"/>
        </w:rPr>
        <w:t>done</w:t>
      </w:r>
      <w:r w:rsidR="006A3DD2">
        <w:rPr>
          <w:rFonts w:ascii="Times New Roman" w:eastAsia="Times New Roman" w:hAnsi="Times New Roman" w:cs="Times New Roman"/>
          <w:sz w:val="24"/>
          <w:lang w:eastAsia="en-AU"/>
        </w:rPr>
        <w:t xml:space="preserve"> under the </w:t>
      </w:r>
      <w:r w:rsidR="006A3DD2" w:rsidRPr="00EC504B">
        <w:rPr>
          <w:rFonts w:ascii="Times New Roman" w:eastAsia="Times New Roman" w:hAnsi="Times New Roman" w:cs="Times New Roman"/>
          <w:i/>
          <w:sz w:val="24"/>
          <w:lang w:eastAsia="en-AU"/>
        </w:rPr>
        <w:t>Radiocommunications Regulations 2023</w:t>
      </w:r>
      <w:r w:rsidR="006A3DD2">
        <w:rPr>
          <w:rFonts w:ascii="Times New Roman" w:eastAsia="Times New Roman" w:hAnsi="Times New Roman" w:cs="Times New Roman"/>
          <w:sz w:val="24"/>
          <w:lang w:eastAsia="en-AU"/>
        </w:rPr>
        <w:t xml:space="preserve"> if the thing </w:t>
      </w:r>
      <w:r w:rsidR="00701C36">
        <w:rPr>
          <w:rFonts w:ascii="Times New Roman" w:eastAsia="Times New Roman" w:hAnsi="Times New Roman" w:cs="Times New Roman"/>
          <w:sz w:val="24"/>
          <w:lang w:eastAsia="en-AU"/>
        </w:rPr>
        <w:t>can</w:t>
      </w:r>
      <w:r w:rsidR="006A3DD2">
        <w:rPr>
          <w:rFonts w:ascii="Times New Roman" w:eastAsia="Times New Roman" w:hAnsi="Times New Roman" w:cs="Times New Roman"/>
          <w:sz w:val="24"/>
          <w:lang w:eastAsia="en-AU"/>
        </w:rPr>
        <w:t xml:space="preserve"> be done for that purpose under these Regulations.</w:t>
      </w:r>
    </w:p>
    <w:p w14:paraId="05C86D24" w14:textId="77777777" w:rsidR="0022346F" w:rsidRDefault="0022346F" w:rsidP="00133235">
      <w:pPr>
        <w:keepNext/>
        <w:spacing w:after="0" w:line="240" w:lineRule="auto"/>
        <w:ind w:right="748"/>
        <w:rPr>
          <w:rFonts w:ascii="Times New Roman" w:eastAsia="Times New Roman" w:hAnsi="Times New Roman" w:cs="Times New Roman"/>
          <w:sz w:val="24"/>
          <w:lang w:eastAsia="en-AU"/>
        </w:rPr>
      </w:pPr>
    </w:p>
    <w:p w14:paraId="31806777" w14:textId="25C7BA96" w:rsidR="00133235" w:rsidRDefault="006A3DD2" w:rsidP="00133235">
      <w:pPr>
        <w:keepNext/>
        <w:spacing w:after="0" w:line="240" w:lineRule="auto"/>
        <w:ind w:right="748"/>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The </w:t>
      </w:r>
      <w:r w:rsidR="00133235" w:rsidRPr="00133235">
        <w:rPr>
          <w:rFonts w:ascii="Times New Roman" w:eastAsia="Times New Roman" w:hAnsi="Times New Roman" w:cs="Times New Roman"/>
          <w:sz w:val="24"/>
          <w:lang w:eastAsia="en-AU"/>
        </w:rPr>
        <w:t xml:space="preserve">reference in </w:t>
      </w:r>
      <w:r>
        <w:rPr>
          <w:rFonts w:ascii="Times New Roman" w:eastAsia="Times New Roman" w:hAnsi="Times New Roman" w:cs="Times New Roman"/>
          <w:sz w:val="24"/>
          <w:lang w:eastAsia="en-AU"/>
        </w:rPr>
        <w:t xml:space="preserve">the section </w:t>
      </w:r>
      <w:r w:rsidR="0022346F">
        <w:rPr>
          <w:rFonts w:ascii="Times New Roman" w:eastAsia="Times New Roman" w:hAnsi="Times New Roman" w:cs="Times New Roman"/>
          <w:sz w:val="24"/>
          <w:lang w:eastAsia="en-AU"/>
        </w:rPr>
        <w:t>to</w:t>
      </w:r>
      <w:r w:rsidR="00133235" w:rsidRPr="00133235">
        <w:rPr>
          <w:rFonts w:ascii="Times New Roman" w:eastAsia="Times New Roman" w:hAnsi="Times New Roman" w:cs="Times New Roman"/>
          <w:sz w:val="24"/>
          <w:lang w:eastAsia="en-AU"/>
        </w:rPr>
        <w:t xml:space="preserve"> a thing being done includes a reference to a notice, application or other instrument being given or made.</w:t>
      </w:r>
    </w:p>
    <w:p w14:paraId="04FFA23E" w14:textId="77777777" w:rsidR="00133235" w:rsidRDefault="00133235" w:rsidP="00BB7653">
      <w:pPr>
        <w:keepNext/>
        <w:spacing w:after="0" w:line="240" w:lineRule="auto"/>
        <w:ind w:right="748"/>
        <w:rPr>
          <w:rFonts w:ascii="Times New Roman" w:eastAsia="Times New Roman" w:hAnsi="Times New Roman" w:cs="Times New Roman"/>
          <w:sz w:val="24"/>
          <w:lang w:eastAsia="en-AU"/>
        </w:rPr>
      </w:pPr>
    </w:p>
    <w:p w14:paraId="20BE1A78" w14:textId="6538622C" w:rsidR="00BB7653" w:rsidRDefault="006A3DD2" w:rsidP="00BB7653">
      <w:pPr>
        <w:keepNext/>
        <w:spacing w:after="0" w:line="240" w:lineRule="auto"/>
        <w:ind w:right="748"/>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This</w:t>
      </w:r>
      <w:r w:rsidR="0022346F" w:rsidRPr="00966D42">
        <w:rPr>
          <w:rFonts w:ascii="Times New Roman" w:eastAsia="Times New Roman" w:hAnsi="Times New Roman" w:cs="Times New Roman"/>
          <w:sz w:val="24"/>
          <w:lang w:eastAsia="en-AU"/>
        </w:rPr>
        <w:t xml:space="preserve"> </w:t>
      </w:r>
      <w:r w:rsidR="003F3905">
        <w:rPr>
          <w:rFonts w:ascii="Times New Roman" w:eastAsia="Times New Roman" w:hAnsi="Times New Roman" w:cs="Times New Roman"/>
          <w:sz w:val="24"/>
          <w:lang w:eastAsia="en-AU"/>
        </w:rPr>
        <w:t>s</w:t>
      </w:r>
      <w:r w:rsidR="003F3905" w:rsidRPr="00E901CB">
        <w:rPr>
          <w:rFonts w:ascii="Times New Roman" w:eastAsia="Times New Roman" w:hAnsi="Times New Roman" w:cs="Times New Roman"/>
          <w:sz w:val="24"/>
          <w:lang w:eastAsia="en-AU"/>
        </w:rPr>
        <w:t>ection</w:t>
      </w:r>
      <w:r w:rsidR="00BB7653">
        <w:rPr>
          <w:rFonts w:ascii="Times New Roman" w:eastAsia="Times New Roman" w:hAnsi="Times New Roman" w:cs="Times New Roman"/>
          <w:sz w:val="24"/>
          <w:lang w:eastAsia="en-AU"/>
        </w:rPr>
        <w:t xml:space="preserve"> </w:t>
      </w:r>
      <w:r w:rsidR="00BB7653" w:rsidRPr="00966D42">
        <w:rPr>
          <w:rFonts w:ascii="Times New Roman" w:eastAsia="Times New Roman" w:hAnsi="Times New Roman" w:cs="Times New Roman"/>
          <w:sz w:val="24"/>
          <w:lang w:eastAsia="en-AU"/>
        </w:rPr>
        <w:t xml:space="preserve">means </w:t>
      </w:r>
      <w:r w:rsidR="006A4BCA">
        <w:rPr>
          <w:rFonts w:ascii="Times New Roman" w:eastAsia="Times New Roman" w:hAnsi="Times New Roman" w:cs="Times New Roman"/>
          <w:sz w:val="24"/>
          <w:lang w:eastAsia="en-AU"/>
        </w:rPr>
        <w:t>t</w:t>
      </w:r>
      <w:r w:rsidR="00BB7653" w:rsidRPr="00966D42">
        <w:rPr>
          <w:rFonts w:ascii="Times New Roman" w:eastAsia="Times New Roman" w:hAnsi="Times New Roman" w:cs="Times New Roman"/>
          <w:sz w:val="24"/>
          <w:lang w:eastAsia="en-AU"/>
        </w:rPr>
        <w:t>hat any investigation or legal proceeding that relates to paragraph</w:t>
      </w:r>
      <w:r w:rsidR="00BB7653">
        <w:rPr>
          <w:rFonts w:ascii="Times New Roman" w:eastAsia="Times New Roman" w:hAnsi="Times New Roman" w:cs="Times New Roman"/>
          <w:sz w:val="24"/>
          <w:lang w:eastAsia="en-AU"/>
        </w:rPr>
        <w:t> </w:t>
      </w:r>
      <w:r w:rsidR="00BB7653" w:rsidRPr="00966D42">
        <w:rPr>
          <w:rFonts w:ascii="Times New Roman" w:eastAsia="Times New Roman" w:hAnsi="Times New Roman" w:cs="Times New Roman"/>
          <w:sz w:val="24"/>
          <w:lang w:eastAsia="en-AU"/>
        </w:rPr>
        <w:t xml:space="preserve">193(1)(a) of the Act can begin or continue as if the </w:t>
      </w:r>
      <w:r w:rsidR="00BB7653" w:rsidRPr="008B339E">
        <w:rPr>
          <w:rFonts w:ascii="Times New Roman" w:eastAsia="Times New Roman" w:hAnsi="Times New Roman" w:cs="Times New Roman"/>
          <w:i/>
          <w:sz w:val="24"/>
          <w:lang w:eastAsia="en-AU"/>
        </w:rPr>
        <w:t>Radiocommunications Regulations 1993</w:t>
      </w:r>
      <w:r w:rsidR="00BB7653" w:rsidRPr="00966D42">
        <w:rPr>
          <w:rFonts w:ascii="Times New Roman" w:eastAsia="Times New Roman" w:hAnsi="Times New Roman" w:cs="Times New Roman"/>
          <w:sz w:val="24"/>
          <w:lang w:eastAsia="en-AU"/>
        </w:rPr>
        <w:t xml:space="preserve"> has not been repealed</w:t>
      </w:r>
      <w:r w:rsidR="0022346F">
        <w:rPr>
          <w:rFonts w:ascii="Times New Roman" w:eastAsia="Times New Roman" w:hAnsi="Times New Roman" w:cs="Times New Roman"/>
          <w:sz w:val="24"/>
          <w:lang w:eastAsia="en-AU"/>
        </w:rPr>
        <w:t xml:space="preserve">; and </w:t>
      </w:r>
      <w:r w:rsidR="00BB7653">
        <w:rPr>
          <w:rFonts w:ascii="Times New Roman" w:eastAsia="Times New Roman" w:hAnsi="Times New Roman" w:cs="Times New Roman"/>
          <w:sz w:val="24"/>
          <w:lang w:eastAsia="en-AU"/>
        </w:rPr>
        <w:t xml:space="preserve">that any </w:t>
      </w:r>
      <w:r w:rsidR="00BB7653" w:rsidRPr="00966D42">
        <w:rPr>
          <w:rFonts w:ascii="Times New Roman" w:eastAsia="Times New Roman" w:hAnsi="Times New Roman" w:cs="Times New Roman"/>
          <w:sz w:val="24"/>
          <w:lang w:eastAsia="en-AU"/>
        </w:rPr>
        <w:t xml:space="preserve">direction made under </w:t>
      </w:r>
      <w:r w:rsidR="00E15097">
        <w:rPr>
          <w:rFonts w:ascii="Times New Roman" w:eastAsia="Times New Roman" w:hAnsi="Times New Roman" w:cs="Times New Roman"/>
          <w:sz w:val="24"/>
          <w:lang w:eastAsia="en-AU"/>
        </w:rPr>
        <w:t>sub</w:t>
      </w:r>
      <w:r w:rsidR="00BB7653" w:rsidRPr="00966D42">
        <w:rPr>
          <w:rFonts w:ascii="Times New Roman" w:eastAsia="Times New Roman" w:hAnsi="Times New Roman" w:cs="Times New Roman"/>
          <w:sz w:val="24"/>
          <w:lang w:eastAsia="en-AU"/>
        </w:rPr>
        <w:t xml:space="preserve">section 108(3) of the </w:t>
      </w:r>
      <w:r w:rsidR="00BB7653" w:rsidRPr="00F10E9D">
        <w:rPr>
          <w:rFonts w:ascii="Times New Roman" w:eastAsia="Times New Roman" w:hAnsi="Times New Roman" w:cs="Times New Roman"/>
          <w:i/>
          <w:sz w:val="24"/>
          <w:lang w:eastAsia="en-AU"/>
        </w:rPr>
        <w:t>Radiocommunications Act 1992</w:t>
      </w:r>
      <w:r w:rsidR="00BB7653">
        <w:rPr>
          <w:rFonts w:ascii="Times New Roman" w:eastAsia="Times New Roman" w:hAnsi="Times New Roman" w:cs="Times New Roman"/>
          <w:sz w:val="24"/>
          <w:lang w:eastAsia="en-AU"/>
        </w:rPr>
        <w:t xml:space="preserve"> remains in place </w:t>
      </w:r>
      <w:r w:rsidR="00BB7653" w:rsidRPr="00966D42">
        <w:rPr>
          <w:rFonts w:ascii="Times New Roman" w:eastAsia="Times New Roman" w:hAnsi="Times New Roman" w:cs="Times New Roman"/>
          <w:sz w:val="24"/>
          <w:lang w:eastAsia="en-AU"/>
        </w:rPr>
        <w:t>as if the</w:t>
      </w:r>
      <w:r w:rsidR="00BB7653">
        <w:rPr>
          <w:rFonts w:ascii="Times New Roman" w:eastAsia="Times New Roman" w:hAnsi="Times New Roman" w:cs="Times New Roman"/>
          <w:sz w:val="24"/>
          <w:lang w:eastAsia="en-AU"/>
        </w:rPr>
        <w:t xml:space="preserve"> </w:t>
      </w:r>
      <w:r w:rsidR="00BB7653" w:rsidRPr="008B339E">
        <w:rPr>
          <w:rFonts w:ascii="Times New Roman" w:eastAsia="Times New Roman" w:hAnsi="Times New Roman" w:cs="Times New Roman"/>
          <w:i/>
          <w:sz w:val="24"/>
          <w:lang w:eastAsia="en-AU"/>
        </w:rPr>
        <w:t>Radiocommunications Regulations 1993</w:t>
      </w:r>
      <w:r w:rsidR="00BB7653" w:rsidRPr="00966D42">
        <w:rPr>
          <w:rFonts w:ascii="Times New Roman" w:eastAsia="Times New Roman" w:hAnsi="Times New Roman" w:cs="Times New Roman"/>
          <w:sz w:val="24"/>
          <w:lang w:eastAsia="en-AU"/>
        </w:rPr>
        <w:t xml:space="preserve"> has not been repealed.</w:t>
      </w:r>
    </w:p>
    <w:p w14:paraId="4877A935" w14:textId="77777777" w:rsidR="00824428" w:rsidRDefault="00824428" w:rsidP="000F46D2">
      <w:pPr>
        <w:spacing w:after="0" w:line="240" w:lineRule="auto"/>
        <w:rPr>
          <w:rFonts w:ascii="Times New Roman" w:eastAsia="Times New Roman" w:hAnsi="Times New Roman" w:cs="Times New Roman"/>
          <w:sz w:val="24"/>
          <w:szCs w:val="24"/>
          <w:lang w:eastAsia="en-AU"/>
        </w:rPr>
      </w:pPr>
    </w:p>
    <w:p w14:paraId="6C2AF95B" w14:textId="582F0E94" w:rsidR="001C6BE4" w:rsidRPr="001C6BE4" w:rsidRDefault="001C6BE4" w:rsidP="001C6BE4">
      <w:pPr>
        <w:keepNext/>
        <w:spacing w:after="0" w:line="240" w:lineRule="auto"/>
        <w:outlineLvl w:val="0"/>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Schedule 1</w:t>
      </w:r>
      <w:r w:rsidRPr="001C6BE4">
        <w:rPr>
          <w:rFonts w:ascii="Times New Roman" w:eastAsia="Times New Roman" w:hAnsi="Times New Roman" w:cs="Times New Roman"/>
          <w:b/>
          <w:sz w:val="24"/>
          <w:szCs w:val="24"/>
          <w:lang w:eastAsia="en-AU"/>
        </w:rPr>
        <w:t xml:space="preserve"> – </w:t>
      </w:r>
      <w:r>
        <w:rPr>
          <w:rFonts w:ascii="Times New Roman" w:eastAsia="Times New Roman" w:hAnsi="Times New Roman" w:cs="Times New Roman"/>
          <w:b/>
          <w:sz w:val="24"/>
          <w:szCs w:val="24"/>
          <w:lang w:eastAsia="en-AU"/>
        </w:rPr>
        <w:t>Repeals</w:t>
      </w:r>
    </w:p>
    <w:p w14:paraId="685CB2EB" w14:textId="77777777" w:rsidR="001C6BE4" w:rsidRDefault="001C6BE4" w:rsidP="000F46D2">
      <w:pPr>
        <w:spacing w:after="0" w:line="240" w:lineRule="auto"/>
        <w:rPr>
          <w:rFonts w:ascii="Times New Roman" w:eastAsia="Times New Roman" w:hAnsi="Times New Roman" w:cs="Times New Roman"/>
          <w:sz w:val="24"/>
          <w:szCs w:val="24"/>
          <w:lang w:eastAsia="en-AU"/>
        </w:rPr>
      </w:pPr>
    </w:p>
    <w:p w14:paraId="44E51D8A" w14:textId="7E021D86" w:rsidR="008E04B5" w:rsidRPr="008E04B5" w:rsidRDefault="008E04B5" w:rsidP="008E04B5">
      <w:pPr>
        <w:keepNext/>
        <w:spacing w:after="0" w:line="240" w:lineRule="auto"/>
        <w:outlineLvl w:val="0"/>
        <w:rPr>
          <w:rFonts w:ascii="Times New Roman" w:eastAsia="Times New Roman" w:hAnsi="Times New Roman" w:cs="Times New Roman"/>
          <w:b/>
          <w:i/>
          <w:sz w:val="24"/>
          <w:szCs w:val="24"/>
          <w:lang w:eastAsia="en-AU"/>
        </w:rPr>
      </w:pPr>
      <w:r w:rsidRPr="008E04B5">
        <w:rPr>
          <w:rFonts w:ascii="Times New Roman" w:eastAsia="Times New Roman" w:hAnsi="Times New Roman" w:cs="Times New Roman"/>
          <w:b/>
          <w:i/>
          <w:sz w:val="24"/>
          <w:szCs w:val="24"/>
          <w:lang w:eastAsia="en-AU"/>
        </w:rPr>
        <w:t>Radiocommunication</w:t>
      </w:r>
      <w:r w:rsidR="000155B5">
        <w:rPr>
          <w:rFonts w:ascii="Times New Roman" w:eastAsia="Times New Roman" w:hAnsi="Times New Roman" w:cs="Times New Roman"/>
          <w:b/>
          <w:i/>
          <w:sz w:val="24"/>
          <w:szCs w:val="24"/>
          <w:lang w:eastAsia="en-AU"/>
        </w:rPr>
        <w:t>s</w:t>
      </w:r>
      <w:r w:rsidRPr="008E04B5">
        <w:rPr>
          <w:rFonts w:ascii="Times New Roman" w:eastAsia="Times New Roman" w:hAnsi="Times New Roman" w:cs="Times New Roman"/>
          <w:b/>
          <w:i/>
          <w:sz w:val="24"/>
          <w:szCs w:val="24"/>
          <w:lang w:eastAsia="en-AU"/>
        </w:rPr>
        <w:t xml:space="preserve"> Regulations 1993</w:t>
      </w:r>
    </w:p>
    <w:p w14:paraId="4FE26735" w14:textId="77777777" w:rsidR="008E04B5" w:rsidRPr="008E04B5" w:rsidRDefault="008E04B5" w:rsidP="008E04B5">
      <w:pPr>
        <w:spacing w:after="0" w:line="240" w:lineRule="auto"/>
        <w:rPr>
          <w:rFonts w:ascii="Times New Roman" w:eastAsia="Times New Roman" w:hAnsi="Times New Roman" w:cs="Times New Roman"/>
          <w:sz w:val="24"/>
          <w:szCs w:val="24"/>
          <w:lang w:eastAsia="en-AU"/>
        </w:rPr>
      </w:pPr>
    </w:p>
    <w:p w14:paraId="5B56899B" w14:textId="41AE3C93" w:rsidR="008E04B5" w:rsidRPr="001C6BE4" w:rsidRDefault="008E04B5" w:rsidP="008E04B5">
      <w:pPr>
        <w:keepNext/>
        <w:spacing w:after="0" w:line="240" w:lineRule="auto"/>
        <w:outlineLvl w:val="0"/>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1</w:t>
      </w:r>
      <w:r w:rsidRPr="001C6BE4">
        <w:rPr>
          <w:rFonts w:ascii="Times New Roman" w:eastAsia="Times New Roman" w:hAnsi="Times New Roman" w:cs="Times New Roman"/>
          <w:b/>
          <w:sz w:val="24"/>
          <w:szCs w:val="24"/>
          <w:lang w:eastAsia="en-AU"/>
        </w:rPr>
        <w:t xml:space="preserve"> – </w:t>
      </w:r>
      <w:r w:rsidRPr="008E04B5">
        <w:rPr>
          <w:rFonts w:ascii="Times New Roman" w:eastAsia="Times New Roman" w:hAnsi="Times New Roman" w:cs="Times New Roman"/>
          <w:b/>
          <w:sz w:val="24"/>
          <w:szCs w:val="24"/>
          <w:lang w:eastAsia="en-AU"/>
        </w:rPr>
        <w:t>The whole of the instrument</w:t>
      </w:r>
    </w:p>
    <w:p w14:paraId="4EE63810" w14:textId="5456BCD3" w:rsidR="001C6BE4" w:rsidRDefault="001C6BE4" w:rsidP="000F46D2">
      <w:pPr>
        <w:spacing w:after="0" w:line="240" w:lineRule="auto"/>
        <w:rPr>
          <w:rFonts w:ascii="Times New Roman" w:eastAsia="Times New Roman" w:hAnsi="Times New Roman" w:cs="Times New Roman"/>
          <w:sz w:val="24"/>
          <w:szCs w:val="24"/>
          <w:lang w:eastAsia="en-AU"/>
        </w:rPr>
      </w:pPr>
    </w:p>
    <w:p w14:paraId="380A3FA4" w14:textId="7B35EC48" w:rsidR="008E04B5" w:rsidRPr="000F46D2" w:rsidRDefault="008E04B5">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This item repeals the entirety of the </w:t>
      </w:r>
      <w:r w:rsidRPr="008B339E">
        <w:rPr>
          <w:rFonts w:ascii="Times New Roman" w:eastAsia="Times New Roman" w:hAnsi="Times New Roman" w:cs="Times New Roman"/>
          <w:i/>
          <w:sz w:val="24"/>
          <w:szCs w:val="24"/>
          <w:lang w:eastAsia="en-AU"/>
        </w:rPr>
        <w:t>Radiocommunications Regulations 1993</w:t>
      </w:r>
      <w:r>
        <w:rPr>
          <w:rFonts w:ascii="Times New Roman" w:eastAsia="Times New Roman" w:hAnsi="Times New Roman" w:cs="Times New Roman"/>
          <w:i/>
          <w:sz w:val="24"/>
          <w:szCs w:val="24"/>
          <w:lang w:eastAsia="en-AU"/>
        </w:rPr>
        <w:t>.</w:t>
      </w:r>
    </w:p>
    <w:sectPr w:rsidR="008E04B5" w:rsidRPr="000F46D2" w:rsidSect="00EC504B">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1A045" w14:textId="77777777" w:rsidR="0066334E" w:rsidRDefault="0066334E" w:rsidP="001C6BE4">
      <w:pPr>
        <w:spacing w:after="0" w:line="240" w:lineRule="auto"/>
      </w:pPr>
      <w:r>
        <w:separator/>
      </w:r>
    </w:p>
  </w:endnote>
  <w:endnote w:type="continuationSeparator" w:id="0">
    <w:p w14:paraId="0D2D32D5" w14:textId="77777777" w:rsidR="0066334E" w:rsidRDefault="0066334E" w:rsidP="001C6BE4">
      <w:pPr>
        <w:spacing w:after="0" w:line="240" w:lineRule="auto"/>
      </w:pPr>
      <w:r>
        <w:continuationSeparator/>
      </w:r>
    </w:p>
  </w:endnote>
  <w:endnote w:type="continuationNotice" w:id="1">
    <w:p w14:paraId="1FC159C6" w14:textId="77777777" w:rsidR="0066334E" w:rsidRDefault="006633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1043542"/>
      <w:docPartObj>
        <w:docPartGallery w:val="Page Numbers (Bottom of Page)"/>
        <w:docPartUnique/>
      </w:docPartObj>
    </w:sdtPr>
    <w:sdtEndPr>
      <w:rPr>
        <w:rFonts w:ascii="Times New Roman" w:hAnsi="Times New Roman" w:cs="Times New Roman"/>
        <w:noProof/>
        <w:sz w:val="24"/>
        <w:szCs w:val="24"/>
      </w:rPr>
    </w:sdtEndPr>
    <w:sdtContent>
      <w:p w14:paraId="50969660" w14:textId="5CC94652" w:rsidR="000A6E36" w:rsidRPr="004B7331" w:rsidRDefault="000A6E36">
        <w:pPr>
          <w:pStyle w:val="Footer"/>
          <w:jc w:val="center"/>
          <w:rPr>
            <w:rFonts w:ascii="Times New Roman" w:hAnsi="Times New Roman" w:cs="Times New Roman"/>
            <w:sz w:val="24"/>
            <w:szCs w:val="24"/>
          </w:rPr>
        </w:pPr>
        <w:r w:rsidRPr="004B7331">
          <w:rPr>
            <w:rFonts w:ascii="Times New Roman" w:hAnsi="Times New Roman" w:cs="Times New Roman"/>
            <w:sz w:val="24"/>
            <w:szCs w:val="24"/>
          </w:rPr>
          <w:fldChar w:fldCharType="begin"/>
        </w:r>
        <w:r w:rsidRPr="004B7331">
          <w:rPr>
            <w:rFonts w:ascii="Times New Roman" w:hAnsi="Times New Roman" w:cs="Times New Roman"/>
            <w:sz w:val="24"/>
            <w:szCs w:val="24"/>
          </w:rPr>
          <w:instrText xml:space="preserve"> PAGE   \* MERGEFORMAT </w:instrText>
        </w:r>
        <w:r w:rsidRPr="004B7331">
          <w:rPr>
            <w:rFonts w:ascii="Times New Roman" w:hAnsi="Times New Roman" w:cs="Times New Roman"/>
            <w:sz w:val="24"/>
            <w:szCs w:val="24"/>
          </w:rPr>
          <w:fldChar w:fldCharType="separate"/>
        </w:r>
        <w:r w:rsidRPr="004B7331">
          <w:rPr>
            <w:rFonts w:ascii="Times New Roman" w:hAnsi="Times New Roman" w:cs="Times New Roman"/>
            <w:noProof/>
            <w:sz w:val="24"/>
            <w:szCs w:val="24"/>
          </w:rPr>
          <w:t>2</w:t>
        </w:r>
        <w:r w:rsidRPr="004B7331">
          <w:rPr>
            <w:rFonts w:ascii="Times New Roman" w:hAnsi="Times New Roman" w:cs="Times New Roman"/>
            <w:noProof/>
            <w:sz w:val="24"/>
            <w:szCs w:val="24"/>
          </w:rPr>
          <w:fldChar w:fldCharType="end"/>
        </w:r>
      </w:p>
    </w:sdtContent>
  </w:sdt>
  <w:p w14:paraId="6A8AAB83" w14:textId="6E14861A" w:rsidR="000A6E36" w:rsidRDefault="000A6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92BA4" w14:textId="77777777" w:rsidR="0066334E" w:rsidRDefault="0066334E" w:rsidP="001C6BE4">
      <w:pPr>
        <w:spacing w:after="0" w:line="240" w:lineRule="auto"/>
      </w:pPr>
      <w:r>
        <w:separator/>
      </w:r>
    </w:p>
  </w:footnote>
  <w:footnote w:type="continuationSeparator" w:id="0">
    <w:p w14:paraId="7C7BE062" w14:textId="77777777" w:rsidR="0066334E" w:rsidRDefault="0066334E" w:rsidP="001C6BE4">
      <w:pPr>
        <w:spacing w:after="0" w:line="240" w:lineRule="auto"/>
      </w:pPr>
      <w:r>
        <w:continuationSeparator/>
      </w:r>
    </w:p>
  </w:footnote>
  <w:footnote w:type="continuationNotice" w:id="1">
    <w:p w14:paraId="63B72E0F" w14:textId="77777777" w:rsidR="0066334E" w:rsidRDefault="006633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35307" w14:textId="23BE6D88" w:rsidR="0066334E" w:rsidRPr="001C6BE4" w:rsidRDefault="0066334E" w:rsidP="001C6BE4">
    <w:pPr>
      <w:pStyle w:val="Header"/>
      <w:ind w:firstLine="720"/>
      <w:jc w:val="center"/>
      <w:rPr>
        <w:rFonts w:ascii="Times New Roman" w:hAnsi="Times New Roman" w:cs="Times New Roman"/>
        <w:sz w:val="24"/>
        <w:szCs w:val="24"/>
      </w:rPr>
    </w:pPr>
  </w:p>
  <w:p w14:paraId="22B53C9B" w14:textId="77777777" w:rsidR="0066334E" w:rsidRPr="001C6BE4" w:rsidRDefault="0066334E">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C0770"/>
    <w:multiLevelType w:val="hybridMultilevel"/>
    <w:tmpl w:val="01BE1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3DB0559"/>
    <w:multiLevelType w:val="hybridMultilevel"/>
    <w:tmpl w:val="96F0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6D2"/>
    <w:rsid w:val="00003591"/>
    <w:rsid w:val="00011EA1"/>
    <w:rsid w:val="000155B5"/>
    <w:rsid w:val="0002275B"/>
    <w:rsid w:val="000243AF"/>
    <w:rsid w:val="00040E18"/>
    <w:rsid w:val="0007530D"/>
    <w:rsid w:val="000904C3"/>
    <w:rsid w:val="000A6E36"/>
    <w:rsid w:val="000B0981"/>
    <w:rsid w:val="000C14C3"/>
    <w:rsid w:val="000C2658"/>
    <w:rsid w:val="000C3167"/>
    <w:rsid w:val="000D7495"/>
    <w:rsid w:val="000E7CB7"/>
    <w:rsid w:val="000F46D2"/>
    <w:rsid w:val="00126CC4"/>
    <w:rsid w:val="00133235"/>
    <w:rsid w:val="001650B8"/>
    <w:rsid w:val="00180DB5"/>
    <w:rsid w:val="00182CF3"/>
    <w:rsid w:val="001A7211"/>
    <w:rsid w:val="001C0385"/>
    <w:rsid w:val="001C6BE4"/>
    <w:rsid w:val="001E7CBD"/>
    <w:rsid w:val="001F32D9"/>
    <w:rsid w:val="002035F3"/>
    <w:rsid w:val="0022346F"/>
    <w:rsid w:val="0024062D"/>
    <w:rsid w:val="0024309C"/>
    <w:rsid w:val="002725AD"/>
    <w:rsid w:val="00286FAA"/>
    <w:rsid w:val="002C7BE0"/>
    <w:rsid w:val="002F3754"/>
    <w:rsid w:val="002F44B4"/>
    <w:rsid w:val="002F5F2F"/>
    <w:rsid w:val="002F7B3B"/>
    <w:rsid w:val="0031382C"/>
    <w:rsid w:val="00315538"/>
    <w:rsid w:val="00333024"/>
    <w:rsid w:val="00370D40"/>
    <w:rsid w:val="0037423A"/>
    <w:rsid w:val="00396525"/>
    <w:rsid w:val="003D176A"/>
    <w:rsid w:val="003F20B5"/>
    <w:rsid w:val="003F3905"/>
    <w:rsid w:val="0041007F"/>
    <w:rsid w:val="00420B53"/>
    <w:rsid w:val="00433F93"/>
    <w:rsid w:val="00466DC3"/>
    <w:rsid w:val="00467CEF"/>
    <w:rsid w:val="00475E29"/>
    <w:rsid w:val="004A5849"/>
    <w:rsid w:val="004B7331"/>
    <w:rsid w:val="004C5AFB"/>
    <w:rsid w:val="004D463C"/>
    <w:rsid w:val="004F2F79"/>
    <w:rsid w:val="005270C7"/>
    <w:rsid w:val="00541893"/>
    <w:rsid w:val="00544142"/>
    <w:rsid w:val="00562070"/>
    <w:rsid w:val="005659BD"/>
    <w:rsid w:val="005946D7"/>
    <w:rsid w:val="005A5972"/>
    <w:rsid w:val="005E3A46"/>
    <w:rsid w:val="006011F7"/>
    <w:rsid w:val="0062436F"/>
    <w:rsid w:val="00646350"/>
    <w:rsid w:val="006551E1"/>
    <w:rsid w:val="0066334E"/>
    <w:rsid w:val="00670D1F"/>
    <w:rsid w:val="00684830"/>
    <w:rsid w:val="00685903"/>
    <w:rsid w:val="006A3DD2"/>
    <w:rsid w:val="006A4BCA"/>
    <w:rsid w:val="006D1764"/>
    <w:rsid w:val="006D4BF4"/>
    <w:rsid w:val="00701C36"/>
    <w:rsid w:val="00732D16"/>
    <w:rsid w:val="00733C55"/>
    <w:rsid w:val="00743DB5"/>
    <w:rsid w:val="007523E0"/>
    <w:rsid w:val="0075689E"/>
    <w:rsid w:val="0076642C"/>
    <w:rsid w:val="00780D67"/>
    <w:rsid w:val="007A39A4"/>
    <w:rsid w:val="007A700D"/>
    <w:rsid w:val="00802E90"/>
    <w:rsid w:val="00807D9E"/>
    <w:rsid w:val="00811591"/>
    <w:rsid w:val="008206BD"/>
    <w:rsid w:val="00824428"/>
    <w:rsid w:val="00860FA4"/>
    <w:rsid w:val="0088451A"/>
    <w:rsid w:val="008B339E"/>
    <w:rsid w:val="008C41A1"/>
    <w:rsid w:val="008C6B55"/>
    <w:rsid w:val="008C73ED"/>
    <w:rsid w:val="008E04B5"/>
    <w:rsid w:val="00914D84"/>
    <w:rsid w:val="00945284"/>
    <w:rsid w:val="0096005C"/>
    <w:rsid w:val="00961A55"/>
    <w:rsid w:val="009A7D75"/>
    <w:rsid w:val="009C61DF"/>
    <w:rsid w:val="009C6212"/>
    <w:rsid w:val="009D75AC"/>
    <w:rsid w:val="009D7885"/>
    <w:rsid w:val="00A02A7A"/>
    <w:rsid w:val="00A35DA4"/>
    <w:rsid w:val="00A50E78"/>
    <w:rsid w:val="00A528A4"/>
    <w:rsid w:val="00A63EC7"/>
    <w:rsid w:val="00A7035F"/>
    <w:rsid w:val="00A93DBC"/>
    <w:rsid w:val="00A94B06"/>
    <w:rsid w:val="00AA054F"/>
    <w:rsid w:val="00AB2208"/>
    <w:rsid w:val="00AC0852"/>
    <w:rsid w:val="00AD3BCA"/>
    <w:rsid w:val="00AD7391"/>
    <w:rsid w:val="00AE51A4"/>
    <w:rsid w:val="00AF00A7"/>
    <w:rsid w:val="00B46FF3"/>
    <w:rsid w:val="00B77347"/>
    <w:rsid w:val="00B775BA"/>
    <w:rsid w:val="00B92AF2"/>
    <w:rsid w:val="00BA2029"/>
    <w:rsid w:val="00BB7653"/>
    <w:rsid w:val="00BD5AC5"/>
    <w:rsid w:val="00BE17A6"/>
    <w:rsid w:val="00BE6131"/>
    <w:rsid w:val="00BF6878"/>
    <w:rsid w:val="00C00E6A"/>
    <w:rsid w:val="00C0372B"/>
    <w:rsid w:val="00C17F1F"/>
    <w:rsid w:val="00C237F5"/>
    <w:rsid w:val="00C6295C"/>
    <w:rsid w:val="00C62DA2"/>
    <w:rsid w:val="00C83A21"/>
    <w:rsid w:val="00CE3575"/>
    <w:rsid w:val="00CE6B09"/>
    <w:rsid w:val="00CF5723"/>
    <w:rsid w:val="00D0138A"/>
    <w:rsid w:val="00D146E3"/>
    <w:rsid w:val="00D33AA3"/>
    <w:rsid w:val="00D55582"/>
    <w:rsid w:val="00D6757C"/>
    <w:rsid w:val="00D70576"/>
    <w:rsid w:val="00DC34BF"/>
    <w:rsid w:val="00DE22CD"/>
    <w:rsid w:val="00DE79B4"/>
    <w:rsid w:val="00DF0642"/>
    <w:rsid w:val="00DF37CF"/>
    <w:rsid w:val="00E03084"/>
    <w:rsid w:val="00E04384"/>
    <w:rsid w:val="00E15097"/>
    <w:rsid w:val="00E82D50"/>
    <w:rsid w:val="00E901CB"/>
    <w:rsid w:val="00E9206C"/>
    <w:rsid w:val="00E927C7"/>
    <w:rsid w:val="00EB73AB"/>
    <w:rsid w:val="00EC504B"/>
    <w:rsid w:val="00F021C2"/>
    <w:rsid w:val="00F10E9D"/>
    <w:rsid w:val="00F2076A"/>
    <w:rsid w:val="00F255ED"/>
    <w:rsid w:val="00FC15E5"/>
    <w:rsid w:val="00FC2B2A"/>
    <w:rsid w:val="00FD0C31"/>
    <w:rsid w:val="00FE3892"/>
    <w:rsid w:val="00FF7F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05E93"/>
  <w15:chartTrackingRefBased/>
  <w15:docId w15:val="{1F3D3C49-3919-4E60-8966-617101D9B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0F46D2"/>
    <w:pPr>
      <w:keepNext/>
      <w:spacing w:after="0" w:line="240" w:lineRule="auto"/>
      <w:outlineLvl w:val="1"/>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0F46D2"/>
    <w:rPr>
      <w:rFonts w:ascii="Times New Roman" w:eastAsia="Times New Roman" w:hAnsi="Times New Roman" w:cs="Times New Roman"/>
      <w:sz w:val="24"/>
      <w:szCs w:val="20"/>
      <w:lang w:eastAsia="en-AU"/>
    </w:rPr>
  </w:style>
  <w:style w:type="paragraph" w:styleId="Title">
    <w:name w:val="Title"/>
    <w:basedOn w:val="Normal"/>
    <w:link w:val="TitleChar"/>
    <w:qFormat/>
    <w:rsid w:val="000F46D2"/>
    <w:pPr>
      <w:spacing w:after="0" w:line="240" w:lineRule="auto"/>
      <w:jc w:val="center"/>
    </w:pPr>
    <w:rPr>
      <w:rFonts w:ascii="Times" w:eastAsia="Times New Roman" w:hAnsi="Times" w:cs="Times New Roman"/>
      <w:b/>
      <w:sz w:val="24"/>
      <w:szCs w:val="20"/>
      <w:u w:val="single"/>
      <w:lang w:eastAsia="en-AU"/>
    </w:rPr>
  </w:style>
  <w:style w:type="character" w:customStyle="1" w:styleId="TitleChar">
    <w:name w:val="Title Char"/>
    <w:basedOn w:val="DefaultParagraphFont"/>
    <w:link w:val="Title"/>
    <w:rsid w:val="000F46D2"/>
    <w:rPr>
      <w:rFonts w:ascii="Times" w:eastAsia="Times New Roman" w:hAnsi="Times" w:cs="Times New Roman"/>
      <w:b/>
      <w:sz w:val="24"/>
      <w:szCs w:val="20"/>
      <w:u w:val="single"/>
      <w:lang w:eastAsia="en-AU"/>
    </w:rPr>
  </w:style>
  <w:style w:type="paragraph" w:customStyle="1" w:styleId="citation">
    <w:name w:val="citation"/>
    <w:basedOn w:val="Normal"/>
    <w:rsid w:val="000F46D2"/>
    <w:pPr>
      <w:tabs>
        <w:tab w:val="left" w:pos="540"/>
      </w:tabs>
      <w:spacing w:before="240" w:after="0" w:line="300" w:lineRule="atLeast"/>
      <w:jc w:val="center"/>
    </w:pPr>
    <w:rPr>
      <w:rFonts w:ascii="Times" w:eastAsia="Times New Roman" w:hAnsi="Times" w:cs="Times New Roman"/>
      <w:i/>
      <w:sz w:val="26"/>
      <w:szCs w:val="20"/>
      <w:lang w:eastAsia="en-AU"/>
    </w:rPr>
  </w:style>
  <w:style w:type="character" w:styleId="CommentReference">
    <w:name w:val="annotation reference"/>
    <w:basedOn w:val="DefaultParagraphFont"/>
    <w:uiPriority w:val="99"/>
    <w:semiHidden/>
    <w:unhideWhenUsed/>
    <w:rsid w:val="000F46D2"/>
    <w:rPr>
      <w:sz w:val="16"/>
      <w:szCs w:val="16"/>
    </w:rPr>
  </w:style>
  <w:style w:type="paragraph" w:styleId="CommentText">
    <w:name w:val="annotation text"/>
    <w:basedOn w:val="Normal"/>
    <w:link w:val="CommentTextChar"/>
    <w:uiPriority w:val="99"/>
    <w:semiHidden/>
    <w:unhideWhenUsed/>
    <w:rsid w:val="000F46D2"/>
    <w:pPr>
      <w:spacing w:line="240" w:lineRule="auto"/>
    </w:pPr>
    <w:rPr>
      <w:sz w:val="20"/>
      <w:szCs w:val="20"/>
    </w:rPr>
  </w:style>
  <w:style w:type="character" w:customStyle="1" w:styleId="CommentTextChar">
    <w:name w:val="Comment Text Char"/>
    <w:basedOn w:val="DefaultParagraphFont"/>
    <w:link w:val="CommentText"/>
    <w:uiPriority w:val="99"/>
    <w:semiHidden/>
    <w:rsid w:val="000F46D2"/>
    <w:rPr>
      <w:sz w:val="20"/>
      <w:szCs w:val="20"/>
    </w:rPr>
  </w:style>
  <w:style w:type="paragraph" w:styleId="CommentSubject">
    <w:name w:val="annotation subject"/>
    <w:basedOn w:val="CommentText"/>
    <w:next w:val="CommentText"/>
    <w:link w:val="CommentSubjectChar"/>
    <w:uiPriority w:val="99"/>
    <w:semiHidden/>
    <w:unhideWhenUsed/>
    <w:rsid w:val="000F46D2"/>
    <w:rPr>
      <w:b/>
      <w:bCs/>
    </w:rPr>
  </w:style>
  <w:style w:type="character" w:customStyle="1" w:styleId="CommentSubjectChar">
    <w:name w:val="Comment Subject Char"/>
    <w:basedOn w:val="CommentTextChar"/>
    <w:link w:val="CommentSubject"/>
    <w:uiPriority w:val="99"/>
    <w:semiHidden/>
    <w:rsid w:val="000F46D2"/>
    <w:rPr>
      <w:b/>
      <w:bCs/>
      <w:sz w:val="20"/>
      <w:szCs w:val="20"/>
    </w:rPr>
  </w:style>
  <w:style w:type="paragraph" w:styleId="BalloonText">
    <w:name w:val="Balloon Text"/>
    <w:basedOn w:val="Normal"/>
    <w:link w:val="BalloonTextChar"/>
    <w:uiPriority w:val="99"/>
    <w:semiHidden/>
    <w:unhideWhenUsed/>
    <w:rsid w:val="000F46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6D2"/>
    <w:rPr>
      <w:rFonts w:ascii="Segoe UI" w:hAnsi="Segoe UI" w:cs="Segoe UI"/>
      <w:sz w:val="18"/>
      <w:szCs w:val="18"/>
    </w:rPr>
  </w:style>
  <w:style w:type="paragraph" w:styleId="Header">
    <w:name w:val="header"/>
    <w:basedOn w:val="Normal"/>
    <w:link w:val="HeaderChar"/>
    <w:uiPriority w:val="99"/>
    <w:unhideWhenUsed/>
    <w:rsid w:val="001C6B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6BE4"/>
  </w:style>
  <w:style w:type="paragraph" w:styleId="Footer">
    <w:name w:val="footer"/>
    <w:basedOn w:val="Normal"/>
    <w:link w:val="FooterChar"/>
    <w:uiPriority w:val="99"/>
    <w:unhideWhenUsed/>
    <w:rsid w:val="001C6B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6BE4"/>
  </w:style>
  <w:style w:type="paragraph" w:styleId="ListParagraph">
    <w:name w:val="List Paragraph"/>
    <w:aliases w:val="List Paragraph—numbers,List Paragraph1,Recommendation,bullet point list"/>
    <w:basedOn w:val="Normal"/>
    <w:link w:val="ListParagraphChar"/>
    <w:uiPriority w:val="34"/>
    <w:qFormat/>
    <w:rsid w:val="00AD3BCA"/>
    <w:pPr>
      <w:ind w:left="720"/>
      <w:contextualSpacing/>
    </w:pPr>
  </w:style>
  <w:style w:type="character" w:styleId="Hyperlink">
    <w:name w:val="Hyperlink"/>
    <w:basedOn w:val="DefaultParagraphFont"/>
    <w:uiPriority w:val="99"/>
    <w:semiHidden/>
    <w:unhideWhenUsed/>
    <w:rsid w:val="00B92AF2"/>
    <w:rPr>
      <w:color w:val="0000FF"/>
      <w:u w:val="single"/>
    </w:rPr>
  </w:style>
  <w:style w:type="character" w:customStyle="1" w:styleId="ListParagraphChar">
    <w:name w:val="List Paragraph Char"/>
    <w:aliases w:val="List Paragraph—numbers Char,List Paragraph1 Char,Recommendation Char,bullet point list Char"/>
    <w:basedOn w:val="DefaultParagraphFont"/>
    <w:link w:val="ListParagraph"/>
    <w:uiPriority w:val="34"/>
    <w:locked/>
    <w:rsid w:val="00AA054F"/>
  </w:style>
  <w:style w:type="paragraph" w:styleId="Revision">
    <w:name w:val="Revision"/>
    <w:hidden/>
    <w:uiPriority w:val="99"/>
    <w:semiHidden/>
    <w:rsid w:val="001332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935363">
      <w:bodyDiv w:val="1"/>
      <w:marLeft w:val="0"/>
      <w:marRight w:val="0"/>
      <w:marTop w:val="0"/>
      <w:marBottom w:val="0"/>
      <w:divBdr>
        <w:top w:val="none" w:sz="0" w:space="0" w:color="auto"/>
        <w:left w:val="none" w:sz="0" w:space="0" w:color="auto"/>
        <w:bottom w:val="none" w:sz="0" w:space="0" w:color="auto"/>
        <w:right w:val="none" w:sz="0" w:space="0" w:color="auto"/>
      </w:divBdr>
    </w:div>
    <w:div w:id="958099930">
      <w:bodyDiv w:val="1"/>
      <w:marLeft w:val="0"/>
      <w:marRight w:val="0"/>
      <w:marTop w:val="0"/>
      <w:marBottom w:val="0"/>
      <w:divBdr>
        <w:top w:val="none" w:sz="0" w:space="0" w:color="auto"/>
        <w:left w:val="none" w:sz="0" w:space="0" w:color="auto"/>
        <w:bottom w:val="none" w:sz="0" w:space="0" w:color="auto"/>
        <w:right w:val="none" w:sz="0" w:space="0" w:color="auto"/>
      </w:divBdr>
    </w:div>
    <w:div w:id="1090925155">
      <w:bodyDiv w:val="1"/>
      <w:marLeft w:val="0"/>
      <w:marRight w:val="0"/>
      <w:marTop w:val="0"/>
      <w:marBottom w:val="0"/>
      <w:divBdr>
        <w:top w:val="none" w:sz="0" w:space="0" w:color="auto"/>
        <w:left w:val="none" w:sz="0" w:space="0" w:color="auto"/>
        <w:bottom w:val="none" w:sz="0" w:space="0" w:color="auto"/>
        <w:right w:val="none" w:sz="0" w:space="0" w:color="auto"/>
      </w:divBdr>
    </w:div>
    <w:div w:id="1380014745">
      <w:bodyDiv w:val="1"/>
      <w:marLeft w:val="0"/>
      <w:marRight w:val="0"/>
      <w:marTop w:val="0"/>
      <w:marBottom w:val="0"/>
      <w:divBdr>
        <w:top w:val="none" w:sz="0" w:space="0" w:color="auto"/>
        <w:left w:val="none" w:sz="0" w:space="0" w:color="auto"/>
        <w:bottom w:val="none" w:sz="0" w:space="0" w:color="auto"/>
        <w:right w:val="none" w:sz="0" w:space="0" w:color="auto"/>
      </w:divBdr>
    </w:div>
    <w:div w:id="1748107398">
      <w:bodyDiv w:val="1"/>
      <w:marLeft w:val="0"/>
      <w:marRight w:val="0"/>
      <w:marTop w:val="0"/>
      <w:marBottom w:val="0"/>
      <w:divBdr>
        <w:top w:val="none" w:sz="0" w:space="0" w:color="auto"/>
        <w:left w:val="none" w:sz="0" w:space="0" w:color="auto"/>
        <w:bottom w:val="none" w:sz="0" w:space="0" w:color="auto"/>
        <w:right w:val="none" w:sz="0" w:space="0" w:color="auto"/>
      </w:divBdr>
    </w:div>
    <w:div w:id="191288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D0968CEE23B54E90A24973A6F085D3" ma:contentTypeVersion="0" ma:contentTypeDescription="Create a new document." ma:contentTypeScope="" ma:versionID="4f37b0d68539ddd4a634b014d427169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05234-105A-44D5-A166-A356C3EEA05C}">
  <ds:schemaRefs>
    <ds:schemaRef ds:uri="http://schemas.microsoft.com/sharepoint/v3/contenttype/forms"/>
  </ds:schemaRefs>
</ds:datastoreItem>
</file>

<file path=customXml/itemProps2.xml><?xml version="1.0" encoding="utf-8"?>
<ds:datastoreItem xmlns:ds="http://schemas.openxmlformats.org/officeDocument/2006/customXml" ds:itemID="{F96E0933-AEA6-4174-BB0B-E1378D59AC40}"/>
</file>

<file path=customXml/itemProps3.xml><?xml version="1.0" encoding="utf-8"?>
<ds:datastoreItem xmlns:ds="http://schemas.openxmlformats.org/officeDocument/2006/customXml" ds:itemID="{45AD12FD-A2D8-46B6-8266-962AE6413EEE}">
  <ds:schemaRefs>
    <ds:schemaRef ds:uri="http://purl.org/dc/terms/"/>
    <ds:schemaRef ds:uri="http://schemas.openxmlformats.org/package/2006/metadata/core-properties"/>
    <ds:schemaRef ds:uri="F2E9962D-5CAF-4322-8DD8-2608282D3F10"/>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38F72B0F-57E5-4706-A378-BBEF68EB0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1693</Words>
  <Characters>9516</Characters>
  <Application>Microsoft Office Word</Application>
  <DocSecurity>4</DocSecurity>
  <Lines>231</Lines>
  <Paragraphs>71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Barclay, Andrew</dc:creator>
  <cp:keywords/>
  <dc:description/>
  <cp:lastModifiedBy>Tredinnick, David</cp:lastModifiedBy>
  <cp:revision>2</cp:revision>
  <dcterms:created xsi:type="dcterms:W3CDTF">2023-03-14T04:08:00Z</dcterms:created>
  <dcterms:modified xsi:type="dcterms:W3CDTF">2023-03-14T04:08:00Z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0x010100FBD0968CEE23B54E90A24973A6F085D3</vt:lpwstr>
  </property>
  <property fmtid="{D5CDD505-2E9C-101B-9397-08002B2CF9AE}" pid="3" name="TrimRevisionNumber">
    <vt:i4>1</vt:i4>
  </property>
</Properties>
</file>