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016F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503FB2" wp14:editId="6374F4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E5D3" w14:textId="77777777" w:rsidR="00FA06CA" w:rsidRPr="00E500D4" w:rsidRDefault="00FA06CA" w:rsidP="00FA06CA">
      <w:pPr>
        <w:rPr>
          <w:sz w:val="19"/>
        </w:rPr>
      </w:pPr>
    </w:p>
    <w:p w14:paraId="6CEABC12" w14:textId="0AC40298" w:rsidR="00FA06CA" w:rsidRPr="00E500D4" w:rsidRDefault="008D0FD1" w:rsidP="00FA06CA">
      <w:pPr>
        <w:pStyle w:val="ShortT"/>
      </w:pPr>
      <w:r>
        <w:t>Guarantee of Lending to Small and Medium Enterprises (Coronavirus Economic Response Package) (Show Starter Loan Enforcement) Authorisation 2022</w:t>
      </w:r>
    </w:p>
    <w:p w14:paraId="043DF874" w14:textId="6202F096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8D0FD1">
        <w:rPr>
          <w:szCs w:val="22"/>
        </w:rPr>
        <w:t>Dr James Edward Chalmers</w:t>
      </w:r>
      <w:r w:rsidRPr="00BC5754">
        <w:rPr>
          <w:szCs w:val="22"/>
        </w:rPr>
        <w:t xml:space="preserve">, </w:t>
      </w:r>
      <w:r w:rsidR="008D0FD1">
        <w:rPr>
          <w:szCs w:val="22"/>
        </w:rPr>
        <w:t>Treasurer</w:t>
      </w:r>
      <w:r w:rsidRPr="00BC5754">
        <w:rPr>
          <w:szCs w:val="22"/>
        </w:rPr>
        <w:t xml:space="preserve">, make the following </w:t>
      </w:r>
      <w:r w:rsidR="008D0FD1">
        <w:rPr>
          <w:szCs w:val="22"/>
        </w:rPr>
        <w:t>instrument of authorisation</w:t>
      </w:r>
      <w:r w:rsidRPr="00BC5754">
        <w:rPr>
          <w:szCs w:val="22"/>
        </w:rPr>
        <w:t>.</w:t>
      </w:r>
    </w:p>
    <w:p w14:paraId="58711BA2" w14:textId="13A9055F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53693">
        <w:rPr>
          <w:szCs w:val="22"/>
        </w:rPr>
        <w:t xml:space="preserve">9 June </w:t>
      </w:r>
      <w:r w:rsidR="008D0FD1">
        <w:rPr>
          <w:szCs w:val="22"/>
        </w:rPr>
        <w:t>2022</w:t>
      </w:r>
    </w:p>
    <w:p w14:paraId="65B55F05" w14:textId="5C656269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A0B3621" w14:textId="3EB6DAEF" w:rsidR="00FA06CA" w:rsidRPr="00BC5754" w:rsidRDefault="008D0FD1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James Edward Chalmers</w:t>
      </w:r>
    </w:p>
    <w:p w14:paraId="1B287EBC" w14:textId="720429E3" w:rsidR="00FA06CA" w:rsidRPr="00BC5754" w:rsidRDefault="008D0FD1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7B92B7C1" w14:textId="77777777" w:rsidR="00FA06CA" w:rsidRPr="00BC5754" w:rsidRDefault="00FA06CA" w:rsidP="00FA06CA">
      <w:pPr>
        <w:rPr>
          <w:rStyle w:val="CharAmSchNo"/>
        </w:rPr>
      </w:pPr>
    </w:p>
    <w:p w14:paraId="46A04F90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F19293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35018D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2D70BB0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E82F43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EC321AE" w14:textId="25D28AED" w:rsidR="000162C5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62C5">
        <w:fldChar w:fldCharType="begin"/>
      </w:r>
      <w:r>
        <w:instrText xml:space="preserve"> TOC \o "1-9" </w:instrText>
      </w:r>
      <w:r w:rsidRPr="000162C5">
        <w:fldChar w:fldCharType="separate"/>
      </w:r>
      <w:r w:rsidR="000162C5">
        <w:rPr>
          <w:noProof/>
        </w:rPr>
        <w:t>Part 1—Preliminary</w:t>
      </w:r>
      <w:r w:rsidR="000162C5">
        <w:rPr>
          <w:noProof/>
        </w:rPr>
        <w:tab/>
      </w:r>
      <w:r w:rsidR="000162C5" w:rsidRPr="000162C5">
        <w:rPr>
          <w:b w:val="0"/>
          <w:noProof/>
          <w:sz w:val="18"/>
        </w:rPr>
        <w:fldChar w:fldCharType="begin"/>
      </w:r>
      <w:r w:rsidR="000162C5" w:rsidRPr="000162C5">
        <w:rPr>
          <w:b w:val="0"/>
          <w:noProof/>
          <w:sz w:val="18"/>
        </w:rPr>
        <w:instrText xml:space="preserve"> PAGEREF _Toc105076207 \h </w:instrText>
      </w:r>
      <w:r w:rsidR="000162C5" w:rsidRPr="000162C5">
        <w:rPr>
          <w:b w:val="0"/>
          <w:noProof/>
          <w:sz w:val="18"/>
        </w:rPr>
      </w:r>
      <w:r w:rsidR="000162C5" w:rsidRPr="000162C5">
        <w:rPr>
          <w:b w:val="0"/>
          <w:noProof/>
          <w:sz w:val="18"/>
        </w:rPr>
        <w:fldChar w:fldCharType="separate"/>
      </w:r>
      <w:r w:rsidR="000356CE">
        <w:rPr>
          <w:b w:val="0"/>
          <w:noProof/>
          <w:sz w:val="18"/>
        </w:rPr>
        <w:t>1</w:t>
      </w:r>
      <w:r w:rsidR="000162C5" w:rsidRPr="000162C5">
        <w:rPr>
          <w:b w:val="0"/>
          <w:noProof/>
          <w:sz w:val="18"/>
        </w:rPr>
        <w:fldChar w:fldCharType="end"/>
      </w:r>
    </w:p>
    <w:p w14:paraId="4EEFF105" w14:textId="3E82313C" w:rsidR="000162C5" w:rsidRDefault="000162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0162C5">
        <w:rPr>
          <w:noProof/>
        </w:rPr>
        <w:fldChar w:fldCharType="begin"/>
      </w:r>
      <w:r w:rsidRPr="000162C5">
        <w:rPr>
          <w:noProof/>
        </w:rPr>
        <w:instrText xml:space="preserve"> PAGEREF _Toc105076208 \h </w:instrText>
      </w:r>
      <w:r w:rsidRPr="000162C5">
        <w:rPr>
          <w:noProof/>
        </w:rPr>
      </w:r>
      <w:r w:rsidRPr="000162C5">
        <w:rPr>
          <w:noProof/>
        </w:rPr>
        <w:fldChar w:fldCharType="separate"/>
      </w:r>
      <w:r w:rsidR="000356CE">
        <w:rPr>
          <w:noProof/>
        </w:rPr>
        <w:t>1</w:t>
      </w:r>
      <w:r w:rsidRPr="000162C5">
        <w:rPr>
          <w:noProof/>
        </w:rPr>
        <w:fldChar w:fldCharType="end"/>
      </w:r>
    </w:p>
    <w:p w14:paraId="65FE1A5D" w14:textId="7194B0AF" w:rsidR="000162C5" w:rsidRDefault="000162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0162C5">
        <w:rPr>
          <w:noProof/>
        </w:rPr>
        <w:fldChar w:fldCharType="begin"/>
      </w:r>
      <w:r w:rsidRPr="000162C5">
        <w:rPr>
          <w:noProof/>
        </w:rPr>
        <w:instrText xml:space="preserve"> PAGEREF _Toc105076209 \h </w:instrText>
      </w:r>
      <w:r w:rsidRPr="000162C5">
        <w:rPr>
          <w:noProof/>
        </w:rPr>
      </w:r>
      <w:r w:rsidRPr="000162C5">
        <w:rPr>
          <w:noProof/>
        </w:rPr>
        <w:fldChar w:fldCharType="separate"/>
      </w:r>
      <w:r w:rsidR="000356CE">
        <w:rPr>
          <w:noProof/>
        </w:rPr>
        <w:t>1</w:t>
      </w:r>
      <w:r w:rsidRPr="000162C5">
        <w:rPr>
          <w:noProof/>
        </w:rPr>
        <w:fldChar w:fldCharType="end"/>
      </w:r>
    </w:p>
    <w:p w14:paraId="604661E9" w14:textId="0F7D1E62" w:rsidR="000162C5" w:rsidRDefault="000162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0162C5">
        <w:rPr>
          <w:noProof/>
        </w:rPr>
        <w:fldChar w:fldCharType="begin"/>
      </w:r>
      <w:r w:rsidRPr="000162C5">
        <w:rPr>
          <w:noProof/>
        </w:rPr>
        <w:instrText xml:space="preserve"> PAGEREF _Toc105076210 \h </w:instrText>
      </w:r>
      <w:r w:rsidRPr="000162C5">
        <w:rPr>
          <w:noProof/>
        </w:rPr>
      </w:r>
      <w:r w:rsidRPr="000162C5">
        <w:rPr>
          <w:noProof/>
        </w:rPr>
        <w:fldChar w:fldCharType="separate"/>
      </w:r>
      <w:r w:rsidR="000356CE">
        <w:rPr>
          <w:noProof/>
        </w:rPr>
        <w:t>1</w:t>
      </w:r>
      <w:r w:rsidRPr="000162C5">
        <w:rPr>
          <w:noProof/>
        </w:rPr>
        <w:fldChar w:fldCharType="end"/>
      </w:r>
    </w:p>
    <w:p w14:paraId="072718B7" w14:textId="719B38F7" w:rsidR="000162C5" w:rsidRDefault="000162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0162C5">
        <w:rPr>
          <w:noProof/>
        </w:rPr>
        <w:fldChar w:fldCharType="begin"/>
      </w:r>
      <w:r w:rsidRPr="000162C5">
        <w:rPr>
          <w:noProof/>
        </w:rPr>
        <w:instrText xml:space="preserve"> PAGEREF _Toc105076211 \h </w:instrText>
      </w:r>
      <w:r w:rsidRPr="000162C5">
        <w:rPr>
          <w:noProof/>
        </w:rPr>
      </w:r>
      <w:r w:rsidRPr="000162C5">
        <w:rPr>
          <w:noProof/>
        </w:rPr>
        <w:fldChar w:fldCharType="separate"/>
      </w:r>
      <w:r w:rsidR="000356CE">
        <w:rPr>
          <w:noProof/>
        </w:rPr>
        <w:t>1</w:t>
      </w:r>
      <w:r w:rsidRPr="000162C5">
        <w:rPr>
          <w:noProof/>
        </w:rPr>
        <w:fldChar w:fldCharType="end"/>
      </w:r>
    </w:p>
    <w:p w14:paraId="01EBDBA2" w14:textId="7B97767B" w:rsidR="000162C5" w:rsidRDefault="000162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0162C5">
        <w:rPr>
          <w:noProof/>
        </w:rPr>
        <w:fldChar w:fldCharType="begin"/>
      </w:r>
      <w:r w:rsidRPr="000162C5">
        <w:rPr>
          <w:noProof/>
        </w:rPr>
        <w:instrText xml:space="preserve"> PAGEREF _Toc105076212 \h </w:instrText>
      </w:r>
      <w:r w:rsidRPr="000162C5">
        <w:rPr>
          <w:noProof/>
        </w:rPr>
      </w:r>
      <w:r w:rsidRPr="000162C5">
        <w:rPr>
          <w:noProof/>
        </w:rPr>
        <w:fldChar w:fldCharType="separate"/>
      </w:r>
      <w:r w:rsidR="000356CE">
        <w:rPr>
          <w:noProof/>
        </w:rPr>
        <w:t>1</w:t>
      </w:r>
      <w:r w:rsidRPr="000162C5">
        <w:rPr>
          <w:noProof/>
        </w:rPr>
        <w:fldChar w:fldCharType="end"/>
      </w:r>
    </w:p>
    <w:p w14:paraId="50557D57" w14:textId="076D2167" w:rsidR="000162C5" w:rsidRDefault="000162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2—Authorisation</w:t>
      </w:r>
      <w:r>
        <w:rPr>
          <w:noProof/>
        </w:rPr>
        <w:tab/>
      </w:r>
      <w:r w:rsidRPr="000162C5">
        <w:rPr>
          <w:b w:val="0"/>
          <w:noProof/>
          <w:sz w:val="18"/>
        </w:rPr>
        <w:fldChar w:fldCharType="begin"/>
      </w:r>
      <w:r w:rsidRPr="000162C5">
        <w:rPr>
          <w:b w:val="0"/>
          <w:noProof/>
          <w:sz w:val="18"/>
        </w:rPr>
        <w:instrText xml:space="preserve"> PAGEREF _Toc105076213 \h </w:instrText>
      </w:r>
      <w:r w:rsidRPr="000162C5">
        <w:rPr>
          <w:b w:val="0"/>
          <w:noProof/>
          <w:sz w:val="18"/>
        </w:rPr>
      </w:r>
      <w:r w:rsidRPr="000162C5">
        <w:rPr>
          <w:b w:val="0"/>
          <w:noProof/>
          <w:sz w:val="18"/>
        </w:rPr>
        <w:fldChar w:fldCharType="separate"/>
      </w:r>
      <w:r w:rsidR="000356CE">
        <w:rPr>
          <w:b w:val="0"/>
          <w:noProof/>
          <w:sz w:val="18"/>
        </w:rPr>
        <w:t>3</w:t>
      </w:r>
      <w:r w:rsidRPr="000162C5">
        <w:rPr>
          <w:b w:val="0"/>
          <w:noProof/>
          <w:sz w:val="18"/>
        </w:rPr>
        <w:fldChar w:fldCharType="end"/>
      </w:r>
    </w:p>
    <w:p w14:paraId="7AB641E1" w14:textId="27B01828" w:rsidR="000162C5" w:rsidRDefault="000162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Authorisation for Arts Minister to perform functions or duties or exercise powers in respect of the Show Starter Loan Scheme</w:t>
      </w:r>
      <w:r>
        <w:rPr>
          <w:noProof/>
        </w:rPr>
        <w:tab/>
      </w:r>
      <w:r w:rsidRPr="000162C5">
        <w:rPr>
          <w:noProof/>
        </w:rPr>
        <w:fldChar w:fldCharType="begin"/>
      </w:r>
      <w:r w:rsidRPr="000162C5">
        <w:rPr>
          <w:noProof/>
        </w:rPr>
        <w:instrText xml:space="preserve"> PAGEREF _Toc105076214 \h </w:instrText>
      </w:r>
      <w:r w:rsidRPr="000162C5">
        <w:rPr>
          <w:noProof/>
        </w:rPr>
      </w:r>
      <w:r w:rsidRPr="000162C5">
        <w:rPr>
          <w:noProof/>
        </w:rPr>
        <w:fldChar w:fldCharType="separate"/>
      </w:r>
      <w:r w:rsidR="000356CE">
        <w:rPr>
          <w:noProof/>
        </w:rPr>
        <w:t>3</w:t>
      </w:r>
      <w:r w:rsidRPr="000162C5">
        <w:rPr>
          <w:noProof/>
        </w:rPr>
        <w:fldChar w:fldCharType="end"/>
      </w:r>
    </w:p>
    <w:p w14:paraId="3D0A4C53" w14:textId="4DB40411" w:rsidR="000162C5" w:rsidRDefault="000162C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0162C5">
        <w:rPr>
          <w:b w:val="0"/>
          <w:noProof/>
          <w:sz w:val="18"/>
        </w:rPr>
        <w:fldChar w:fldCharType="begin"/>
      </w:r>
      <w:r w:rsidRPr="000162C5">
        <w:rPr>
          <w:b w:val="0"/>
          <w:noProof/>
          <w:sz w:val="18"/>
        </w:rPr>
        <w:instrText xml:space="preserve"> PAGEREF _Toc105076215 \h </w:instrText>
      </w:r>
      <w:r w:rsidRPr="000162C5">
        <w:rPr>
          <w:b w:val="0"/>
          <w:noProof/>
          <w:sz w:val="18"/>
        </w:rPr>
      </w:r>
      <w:r w:rsidRPr="000162C5">
        <w:rPr>
          <w:b w:val="0"/>
          <w:noProof/>
          <w:sz w:val="18"/>
        </w:rPr>
        <w:fldChar w:fldCharType="separate"/>
      </w:r>
      <w:r w:rsidR="000356CE">
        <w:rPr>
          <w:b w:val="0"/>
          <w:noProof/>
          <w:sz w:val="18"/>
        </w:rPr>
        <w:t>4</w:t>
      </w:r>
      <w:r w:rsidRPr="000162C5">
        <w:rPr>
          <w:b w:val="0"/>
          <w:noProof/>
          <w:sz w:val="18"/>
        </w:rPr>
        <w:fldChar w:fldCharType="end"/>
      </w:r>
    </w:p>
    <w:p w14:paraId="4F1EE218" w14:textId="1FB6DA59" w:rsidR="000162C5" w:rsidRPr="000162C5" w:rsidRDefault="000162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Guarantee of Lending to Small and Medium Enterprises (Coronavirus Economic Response Package) (Minister) Show Starter Loan Enforcement Authorisation 2020</w:t>
      </w:r>
      <w:r>
        <w:rPr>
          <w:noProof/>
        </w:rPr>
        <w:tab/>
      </w:r>
      <w:r w:rsidRPr="000162C5">
        <w:rPr>
          <w:i w:val="0"/>
          <w:iCs/>
          <w:noProof/>
          <w:sz w:val="18"/>
        </w:rPr>
        <w:fldChar w:fldCharType="begin"/>
      </w:r>
      <w:r w:rsidRPr="000162C5">
        <w:rPr>
          <w:i w:val="0"/>
          <w:iCs/>
          <w:noProof/>
          <w:sz w:val="18"/>
        </w:rPr>
        <w:instrText xml:space="preserve"> PAGEREF _Toc105076216 \h </w:instrText>
      </w:r>
      <w:r w:rsidRPr="000162C5">
        <w:rPr>
          <w:i w:val="0"/>
          <w:iCs/>
          <w:noProof/>
          <w:sz w:val="18"/>
        </w:rPr>
      </w:r>
      <w:r w:rsidRPr="000162C5">
        <w:rPr>
          <w:i w:val="0"/>
          <w:iCs/>
          <w:noProof/>
          <w:sz w:val="18"/>
        </w:rPr>
        <w:fldChar w:fldCharType="separate"/>
      </w:r>
      <w:r w:rsidR="000356CE">
        <w:rPr>
          <w:i w:val="0"/>
          <w:iCs/>
          <w:noProof/>
          <w:sz w:val="18"/>
        </w:rPr>
        <w:t>4</w:t>
      </w:r>
      <w:r w:rsidRPr="000162C5">
        <w:rPr>
          <w:i w:val="0"/>
          <w:iCs/>
          <w:noProof/>
          <w:sz w:val="18"/>
        </w:rPr>
        <w:fldChar w:fldCharType="end"/>
      </w:r>
    </w:p>
    <w:p w14:paraId="12B9F011" w14:textId="6ED499AB" w:rsidR="00FA06CA" w:rsidRDefault="00FA06CA" w:rsidP="00FA06CA">
      <w:r w:rsidRPr="000162C5">
        <w:rPr>
          <w:sz w:val="18"/>
        </w:rPr>
        <w:fldChar w:fldCharType="end"/>
      </w:r>
    </w:p>
    <w:p w14:paraId="023B7580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F6965C" w14:textId="532B2C19" w:rsidR="008D0FD1" w:rsidRPr="008D0FD1" w:rsidRDefault="008D0FD1" w:rsidP="008D0FD1">
      <w:pPr>
        <w:pStyle w:val="ActHead2"/>
        <w:pageBreakBefore/>
        <w:rPr>
          <w:lang w:eastAsia="en-US"/>
        </w:rPr>
      </w:pPr>
      <w:bookmarkStart w:id="16" w:name="_Toc105076207"/>
      <w:r w:rsidRPr="008D0FD1">
        <w:rPr>
          <w:rStyle w:val="CharPartNo"/>
        </w:rPr>
        <w:lastRenderedPageBreak/>
        <w:t>Part 1</w:t>
      </w:r>
      <w:r>
        <w:t>—</w:t>
      </w:r>
      <w:r w:rsidRPr="008D0FD1">
        <w:rPr>
          <w:rStyle w:val="CharPartText"/>
        </w:rPr>
        <w:t>Preliminary</w:t>
      </w:r>
      <w:bookmarkEnd w:id="16"/>
    </w:p>
    <w:p w14:paraId="21FAC579" w14:textId="77777777" w:rsidR="00FA06CA" w:rsidRDefault="00FA06CA" w:rsidP="00FA06CA">
      <w:pPr>
        <w:pStyle w:val="Header"/>
      </w:pPr>
      <w:r>
        <w:t xml:space="preserve">  </w:t>
      </w:r>
    </w:p>
    <w:p w14:paraId="2C7668AF" w14:textId="77777777" w:rsidR="00FA06CA" w:rsidRDefault="00FA06CA" w:rsidP="00FA06CA">
      <w:pPr>
        <w:pStyle w:val="ActHead5"/>
      </w:pPr>
      <w:bookmarkStart w:id="17" w:name="_Toc105076208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559ABE1E" w14:textId="02FE1C05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8D0FD1" w:rsidRPr="008D0FD1">
        <w:rPr>
          <w:i/>
          <w:noProof/>
        </w:rPr>
        <w:t>Guarantee of Lending to Small and Medium Enterprises (Coronavirus Economic Response Package) (Show Starter Loan Enforcement) Authorisation 2022</w:t>
      </w:r>
      <w:r w:rsidRPr="009A038B">
        <w:t>.</w:t>
      </w:r>
    </w:p>
    <w:p w14:paraId="2C7C55BF" w14:textId="77777777" w:rsidR="00FA06CA" w:rsidRDefault="00FA06CA" w:rsidP="00FA06CA">
      <w:pPr>
        <w:pStyle w:val="ActHead5"/>
      </w:pPr>
      <w:bookmarkStart w:id="18" w:name="_Toc105076209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38F259DA" w14:textId="58F508B8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8D0FD1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446DD564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4EB6BDB8" w14:textId="77777777" w:rsidTr="008D0FD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A024F6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3F5B198C" w14:textId="77777777" w:rsidTr="008D0FD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991934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68C62B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873723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1990B526" w14:textId="77777777" w:rsidTr="008D0FD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EFF5EA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9D49F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1E9D99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3A37B08E" w14:textId="77777777" w:rsidTr="008D0FD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823FFB" w14:textId="02B1CA6C" w:rsidR="00FA06CA" w:rsidRDefault="00FA06CA" w:rsidP="0048252E">
            <w:pPr>
              <w:pStyle w:val="Tabletext"/>
            </w:pPr>
            <w:r>
              <w:t xml:space="preserve">1.  </w:t>
            </w:r>
            <w:r w:rsidR="008D0FD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DD5D79" w14:textId="77777777" w:rsidR="00FA06CA" w:rsidRDefault="00FA06CA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7A3E8" w14:textId="77777777" w:rsidR="00FA06CA" w:rsidRDefault="00FA06CA" w:rsidP="0048252E">
            <w:pPr>
              <w:pStyle w:val="Tabletext"/>
            </w:pPr>
          </w:p>
        </w:tc>
      </w:tr>
    </w:tbl>
    <w:p w14:paraId="58046799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3C0734F8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B87E681" w14:textId="77777777" w:rsidR="00FA06CA" w:rsidRDefault="00FA06CA" w:rsidP="00FA06CA">
      <w:pPr>
        <w:pStyle w:val="ActHead5"/>
      </w:pPr>
      <w:bookmarkStart w:id="19" w:name="_Toc105076210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27A2EFF4" w14:textId="443B5705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="008D0FD1">
        <w:t xml:space="preserve"> following:</w:t>
      </w:r>
    </w:p>
    <w:p w14:paraId="33863C13" w14:textId="4ACD947E" w:rsidR="008D0FD1" w:rsidRDefault="008D0FD1" w:rsidP="008D0FD1">
      <w:pPr>
        <w:pStyle w:val="paragraph"/>
      </w:pPr>
      <w:r>
        <w:tab/>
        <w:t>(a)</w:t>
      </w:r>
      <w:r>
        <w:tab/>
      </w:r>
      <w:r w:rsidR="00227C34">
        <w:t xml:space="preserve">the </w:t>
      </w:r>
      <w:r w:rsidRPr="008D0FD1">
        <w:rPr>
          <w:i/>
          <w:iCs/>
        </w:rPr>
        <w:t>Acts</w:t>
      </w:r>
      <w:r>
        <w:t xml:space="preserve"> </w:t>
      </w:r>
      <w:r w:rsidRPr="008D0FD1">
        <w:rPr>
          <w:i/>
          <w:iCs/>
        </w:rPr>
        <w:t>Interpretation Act 1901</w:t>
      </w:r>
      <w:r>
        <w:t>; and</w:t>
      </w:r>
    </w:p>
    <w:p w14:paraId="78BDD36A" w14:textId="01690302" w:rsidR="008D0FD1" w:rsidRPr="008D0FD1" w:rsidRDefault="008D0FD1" w:rsidP="008D0FD1">
      <w:pPr>
        <w:pStyle w:val="paragraph"/>
      </w:pPr>
      <w:r>
        <w:tab/>
        <w:t>(b)</w:t>
      </w:r>
      <w:r>
        <w:tab/>
      </w:r>
      <w:r w:rsidR="00227C34">
        <w:t xml:space="preserve">the </w:t>
      </w:r>
      <w:r w:rsidRPr="008D0FD1">
        <w:rPr>
          <w:i/>
          <w:iCs/>
        </w:rPr>
        <w:t>Guarantee of Lending to Small and Medium Enterprises (Coronavirus Economic Response Package) Act 2020</w:t>
      </w:r>
      <w:r>
        <w:t>.</w:t>
      </w:r>
    </w:p>
    <w:p w14:paraId="7AB0DAD3" w14:textId="77777777" w:rsidR="0018723A" w:rsidRDefault="0018723A" w:rsidP="0018723A">
      <w:pPr>
        <w:pStyle w:val="ActHead5"/>
      </w:pPr>
      <w:bookmarkStart w:id="20" w:name="_Toc489621897"/>
      <w:bookmarkStart w:id="21" w:name="_Toc105076211"/>
      <w:r>
        <w:t>4  Schedules</w:t>
      </w:r>
      <w:bookmarkEnd w:id="20"/>
      <w:bookmarkEnd w:id="21"/>
    </w:p>
    <w:p w14:paraId="6DC7D25A" w14:textId="77777777" w:rsidR="0018723A" w:rsidRDefault="0018723A" w:rsidP="0018723A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0DC3EAE" w14:textId="5CE803B9" w:rsidR="00FA06CA" w:rsidRDefault="0018723A" w:rsidP="00FA06CA">
      <w:pPr>
        <w:pStyle w:val="ActHead5"/>
      </w:pPr>
      <w:bookmarkStart w:id="22" w:name="_Toc105076212"/>
      <w:r>
        <w:rPr>
          <w:rStyle w:val="CharSectno"/>
        </w:rPr>
        <w:t>5</w:t>
      </w:r>
      <w:r w:rsidR="00FA06CA">
        <w:t xml:space="preserve">  </w:t>
      </w:r>
      <w:r w:rsidR="008D0FD1">
        <w:t>Definitions</w:t>
      </w:r>
      <w:bookmarkEnd w:id="22"/>
    </w:p>
    <w:p w14:paraId="7BACDD0E" w14:textId="62C85A5B" w:rsidR="008D0FD1" w:rsidRDefault="008D0FD1" w:rsidP="008D0FD1">
      <w:pPr>
        <w:pStyle w:val="notemargin"/>
      </w:pPr>
      <w:r>
        <w:t>Note:</w:t>
      </w:r>
      <w:r>
        <w:tab/>
        <w:t xml:space="preserve">Paragraph 13(1)(b) of the </w:t>
      </w:r>
      <w:r w:rsidRPr="00103DC8">
        <w:rPr>
          <w:i/>
          <w:iCs/>
        </w:rPr>
        <w:t>Legislation Act 2003</w:t>
      </w:r>
      <w:r>
        <w:t xml:space="preserve"> has the effect that expressions have the same meaning in this instrument as in the </w:t>
      </w:r>
      <w:r w:rsidR="005028BF" w:rsidRPr="008D0FD1">
        <w:rPr>
          <w:i/>
          <w:iCs/>
        </w:rPr>
        <w:t>Guarantee of Lending to Small and Medium Enterprises (Coronavirus Economic Response Package) Act 2020</w:t>
      </w:r>
      <w:r>
        <w:t xml:space="preserve"> as in force from time to time.</w:t>
      </w:r>
    </w:p>
    <w:p w14:paraId="31A96DE7" w14:textId="77777777" w:rsidR="008D0FD1" w:rsidRDefault="008D0FD1" w:rsidP="008D0FD1">
      <w:pPr>
        <w:pStyle w:val="subsection"/>
      </w:pPr>
      <w:r>
        <w:tab/>
      </w:r>
      <w:r>
        <w:tab/>
        <w:t>In this instrument:</w:t>
      </w:r>
    </w:p>
    <w:p w14:paraId="6C6F5537" w14:textId="091A7292" w:rsidR="005028BF" w:rsidRPr="005028BF" w:rsidRDefault="005028BF" w:rsidP="008D0FD1">
      <w:pPr>
        <w:pStyle w:val="Definition"/>
      </w:pPr>
      <w:r>
        <w:rPr>
          <w:b/>
          <w:bCs/>
          <w:i/>
          <w:iCs/>
        </w:rPr>
        <w:lastRenderedPageBreak/>
        <w:t>Arts Minister</w:t>
      </w:r>
      <w:r>
        <w:t xml:space="preserve"> means the minister administering the </w:t>
      </w:r>
      <w:r w:rsidRPr="005028BF">
        <w:rPr>
          <w:i/>
          <w:iCs/>
        </w:rPr>
        <w:t>National Gallery Act 1975</w:t>
      </w:r>
      <w:r>
        <w:t xml:space="preserve"> (including any person from time to time holding, occupying, or performing the duties of the Minister that administers that Act).</w:t>
      </w:r>
    </w:p>
    <w:p w14:paraId="4BD8E764" w14:textId="6ED2E3F7" w:rsidR="00384554" w:rsidRPr="00384554" w:rsidRDefault="00384554" w:rsidP="00384554">
      <w:pPr>
        <w:pStyle w:val="Definition"/>
      </w:pPr>
      <w:r>
        <w:rPr>
          <w:b/>
          <w:bCs/>
          <w:i/>
          <w:iCs/>
        </w:rPr>
        <w:t>Directed Enforcement Action</w:t>
      </w:r>
      <w:r>
        <w:t xml:space="preserve"> has the meaning given by the </w:t>
      </w:r>
      <w:r w:rsidRPr="00384554">
        <w:rPr>
          <w:i/>
          <w:iCs/>
        </w:rPr>
        <w:t>Australian Government Show Starter Loan Scheme Rules</w:t>
      </w:r>
      <w:r>
        <w:t>.</w:t>
      </w:r>
    </w:p>
    <w:p w14:paraId="15A27F08" w14:textId="77777777" w:rsidR="000C189C" w:rsidRPr="00384554" w:rsidRDefault="000C189C" w:rsidP="000C189C">
      <w:pPr>
        <w:pStyle w:val="notetext"/>
      </w:pPr>
      <w:r>
        <w:t>Note:</w:t>
      </w:r>
      <w:r>
        <w:tab/>
        <w:t>In 2022, the Scheme Rules could be viewed on the Department of the Treasury’s website (</w:t>
      </w:r>
      <w:r w:rsidRPr="00384554">
        <w:t>https://treasury.gov.au/</w:t>
      </w:r>
      <w:r>
        <w:t>).</w:t>
      </w:r>
    </w:p>
    <w:p w14:paraId="60E2CEAC" w14:textId="21639FE4" w:rsidR="00384554" w:rsidRDefault="00384554" w:rsidP="00384554">
      <w:pPr>
        <w:pStyle w:val="Definition"/>
      </w:pPr>
      <w:r>
        <w:rPr>
          <w:b/>
          <w:bCs/>
          <w:i/>
          <w:iCs/>
        </w:rPr>
        <w:t xml:space="preserve">Show Starter </w:t>
      </w:r>
      <w:r w:rsidR="000162C5">
        <w:rPr>
          <w:b/>
          <w:bCs/>
          <w:i/>
          <w:iCs/>
        </w:rPr>
        <w:t>Loan</w:t>
      </w:r>
      <w:r>
        <w:rPr>
          <w:b/>
          <w:bCs/>
          <w:i/>
          <w:iCs/>
        </w:rPr>
        <w:t xml:space="preserve"> Scheme</w:t>
      </w:r>
      <w:r>
        <w:t xml:space="preserve"> has the meaning given by the </w:t>
      </w:r>
      <w:r w:rsidRPr="00384554">
        <w:rPr>
          <w:i/>
          <w:iCs/>
        </w:rPr>
        <w:t>Australian Government Show Starter Loan Scheme Rules</w:t>
      </w:r>
      <w:r>
        <w:t>.</w:t>
      </w:r>
    </w:p>
    <w:p w14:paraId="4BEA0EA9" w14:textId="0FBD012D" w:rsidR="008D0FD1" w:rsidRPr="00103DC8" w:rsidRDefault="008D0FD1" w:rsidP="008D0FD1">
      <w:pPr>
        <w:pStyle w:val="Definition"/>
      </w:pPr>
      <w:r w:rsidRPr="00103DC8">
        <w:rPr>
          <w:b/>
          <w:bCs/>
          <w:i/>
          <w:iCs/>
        </w:rPr>
        <w:t>the Act</w:t>
      </w:r>
      <w:r w:rsidRPr="00103DC8">
        <w:t xml:space="preserve"> means the </w:t>
      </w:r>
      <w:r w:rsidR="005028BF" w:rsidRPr="008D0FD1">
        <w:rPr>
          <w:i/>
          <w:iCs/>
        </w:rPr>
        <w:t>Guarantee of Lending to Small and Medium Enterprises (Coronavirus Economic Response Package) Act 2020</w:t>
      </w:r>
      <w:r w:rsidRPr="00103DC8">
        <w:t>.</w:t>
      </w:r>
    </w:p>
    <w:p w14:paraId="0C5D674A" w14:textId="19A63CFC" w:rsidR="00FA06CA" w:rsidRPr="00384554" w:rsidRDefault="00384554" w:rsidP="00384554">
      <w:pPr>
        <w:pStyle w:val="ActHead2"/>
        <w:pageBreakBefore/>
        <w:rPr>
          <w:lang w:eastAsia="en-US"/>
        </w:rPr>
      </w:pPr>
      <w:bookmarkStart w:id="23" w:name="_Toc105076213"/>
      <w:r w:rsidRPr="00384554">
        <w:rPr>
          <w:rStyle w:val="CharPartNo"/>
        </w:rPr>
        <w:lastRenderedPageBreak/>
        <w:t>Part 2</w:t>
      </w:r>
      <w:r w:rsidRPr="00384554">
        <w:t>—</w:t>
      </w:r>
      <w:r w:rsidRPr="00384554">
        <w:rPr>
          <w:rStyle w:val="CharPartText"/>
        </w:rPr>
        <w:t>Authorisation</w:t>
      </w:r>
      <w:bookmarkEnd w:id="23"/>
    </w:p>
    <w:p w14:paraId="7B985D20" w14:textId="77777777" w:rsidR="00384554" w:rsidRDefault="00384554" w:rsidP="00384554">
      <w:pPr>
        <w:pStyle w:val="Header"/>
      </w:pPr>
      <w:r>
        <w:t xml:space="preserve">  </w:t>
      </w:r>
    </w:p>
    <w:p w14:paraId="0CFC8793" w14:textId="101FCAF5" w:rsidR="00384554" w:rsidRDefault="0018723A" w:rsidP="00384554">
      <w:pPr>
        <w:pStyle w:val="ActHead5"/>
      </w:pPr>
      <w:bookmarkStart w:id="24" w:name="_Toc105076214"/>
      <w:r>
        <w:rPr>
          <w:rStyle w:val="CharSectno"/>
        </w:rPr>
        <w:t>6</w:t>
      </w:r>
      <w:r w:rsidR="00384554">
        <w:t xml:space="preserve">  Authorisation</w:t>
      </w:r>
      <w:r w:rsidR="009A18F6">
        <w:t xml:space="preserve"> for Arts Minister </w:t>
      </w:r>
      <w:r w:rsidR="000162C5">
        <w:t xml:space="preserve">to </w:t>
      </w:r>
      <w:r w:rsidR="009A18F6" w:rsidRPr="009A18F6">
        <w:t>perform functions or duties or exercise powers</w:t>
      </w:r>
      <w:r w:rsidR="009A18F6">
        <w:t xml:space="preserve"> in respect of the </w:t>
      </w:r>
      <w:r w:rsidR="009A18F6" w:rsidRPr="009A18F6">
        <w:t>Show Starter L</w:t>
      </w:r>
      <w:r w:rsidR="001C6C9E">
        <w:t>oa</w:t>
      </w:r>
      <w:r w:rsidR="009A18F6" w:rsidRPr="009A18F6">
        <w:t>n Scheme</w:t>
      </w:r>
      <w:bookmarkEnd w:id="24"/>
    </w:p>
    <w:p w14:paraId="76E9FD46" w14:textId="6320D4D5" w:rsidR="009A18F6" w:rsidRDefault="009A18F6" w:rsidP="009A18F6">
      <w:pPr>
        <w:pStyle w:val="subsection"/>
      </w:pPr>
      <w:r>
        <w:tab/>
      </w:r>
      <w:r w:rsidR="001A35B1">
        <w:t>(1)</w:t>
      </w:r>
      <w:r>
        <w:tab/>
        <w:t xml:space="preserve">Under subsection 34AAB(1) of the </w:t>
      </w:r>
      <w:r w:rsidRPr="009A18F6">
        <w:rPr>
          <w:i/>
          <w:iCs/>
        </w:rPr>
        <w:t>Acts Interpretation Act 1901</w:t>
      </w:r>
      <w:r>
        <w:t xml:space="preserve">, the Arts Minister is authorised to act on the </w:t>
      </w:r>
      <w:r w:rsidR="00961B3B">
        <w:t>Treasurer’s</w:t>
      </w:r>
      <w:r>
        <w:t xml:space="preserve"> behalf in the performance of the </w:t>
      </w:r>
      <w:r w:rsidR="00961B3B">
        <w:t>Treasurer’s</w:t>
      </w:r>
      <w:r>
        <w:t xml:space="preserve"> functions and duties, or the exercise of </w:t>
      </w:r>
      <w:r w:rsidR="00961B3B">
        <w:t>Treasurer’s</w:t>
      </w:r>
      <w:r>
        <w:t xml:space="preserve"> powers, that the </w:t>
      </w:r>
      <w:r w:rsidR="00961B3B">
        <w:t>Treasurer</w:t>
      </w:r>
      <w:r>
        <w:t xml:space="preserve"> may perform or exercise under </w:t>
      </w:r>
      <w:r w:rsidR="001A35B1">
        <w:t>the Act in relation to the giving of directions on behalf of the Commonwealth under the Act to financial institutions to take Directed Enforcement Action</w:t>
      </w:r>
      <w:r w:rsidR="001C6C9E">
        <w:t xml:space="preserve"> under the </w:t>
      </w:r>
      <w:r w:rsidR="001C6C9E" w:rsidRPr="001C6C9E">
        <w:t>Show Starter Loan Scheme</w:t>
      </w:r>
      <w:r w:rsidR="001A35B1">
        <w:t>.</w:t>
      </w:r>
    </w:p>
    <w:p w14:paraId="25722609" w14:textId="6CF5C2EF" w:rsidR="001A35B1" w:rsidRDefault="001A35B1" w:rsidP="009A18F6">
      <w:pPr>
        <w:pStyle w:val="subsection"/>
      </w:pPr>
      <w:r>
        <w:tab/>
        <w:t>(2)</w:t>
      </w:r>
      <w:r>
        <w:tab/>
      </w:r>
      <w:r w:rsidR="009A18F6">
        <w:t>Th</w:t>
      </w:r>
      <w:r>
        <w:t>e</w:t>
      </w:r>
      <w:r w:rsidR="009A18F6">
        <w:t xml:space="preserve"> </w:t>
      </w:r>
      <w:r>
        <w:t>authorisation</w:t>
      </w:r>
      <w:r w:rsidR="009A18F6">
        <w:t xml:space="preserve"> </w:t>
      </w:r>
      <w:r>
        <w:t xml:space="preserve">under subsection (1) has effect from </w:t>
      </w:r>
      <w:r w:rsidR="00961B3B">
        <w:t>the commencement of this instrument</w:t>
      </w:r>
      <w:r>
        <w:t xml:space="preserve">, and continues in effect until the earlier of the following </w:t>
      </w:r>
      <w:r w:rsidR="000162C5">
        <w:t>days</w:t>
      </w:r>
      <w:r>
        <w:t>:</w:t>
      </w:r>
    </w:p>
    <w:p w14:paraId="29C8AE1D" w14:textId="43DDC8AA" w:rsidR="001A35B1" w:rsidRDefault="001A35B1" w:rsidP="001A35B1">
      <w:pPr>
        <w:pStyle w:val="paragraph"/>
      </w:pPr>
      <w:r>
        <w:tab/>
        <w:t>(a)</w:t>
      </w:r>
      <w:r>
        <w:tab/>
      </w:r>
      <w:r w:rsidR="00961B3B">
        <w:t>30 September 2027; and</w:t>
      </w:r>
    </w:p>
    <w:p w14:paraId="0D85C9A8" w14:textId="4B859149" w:rsidR="00B30071" w:rsidRDefault="00961B3B" w:rsidP="001A35B1">
      <w:pPr>
        <w:pStyle w:val="paragraph"/>
        <w:sectPr w:rsidR="00B30071" w:rsidSect="0024301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ab/>
        <w:t>(b)</w:t>
      </w:r>
      <w:r>
        <w:tab/>
      </w:r>
      <w:r w:rsidR="000162C5">
        <w:t xml:space="preserve">the day another </w:t>
      </w:r>
      <w:r w:rsidR="001A35B1">
        <w:t xml:space="preserve">person is appointed as </w:t>
      </w:r>
      <w:r>
        <w:t>Treasurer</w:t>
      </w:r>
      <w:r w:rsidR="009A18F6">
        <w:t>.</w:t>
      </w:r>
    </w:p>
    <w:p w14:paraId="5F14624C" w14:textId="238C1283" w:rsidR="00B30071" w:rsidRPr="00B30071" w:rsidRDefault="00B30071" w:rsidP="00B30071">
      <w:pPr>
        <w:pStyle w:val="ActHead1"/>
        <w:pageBreakBefore/>
        <w:rPr>
          <w:lang w:eastAsia="en-US"/>
        </w:rPr>
      </w:pPr>
      <w:bookmarkStart w:id="37" w:name="_Toc105076215"/>
      <w:r w:rsidRPr="00B30071">
        <w:rPr>
          <w:rStyle w:val="CharChapNo"/>
        </w:rPr>
        <w:lastRenderedPageBreak/>
        <w:t>Schedule 1</w:t>
      </w:r>
      <w:r>
        <w:t>—</w:t>
      </w:r>
      <w:r w:rsidRPr="00B30071">
        <w:rPr>
          <w:rStyle w:val="CharChapText"/>
        </w:rPr>
        <w:t>Repeals</w:t>
      </w:r>
      <w:bookmarkEnd w:id="37"/>
    </w:p>
    <w:p w14:paraId="03C96DE6" w14:textId="77777777" w:rsidR="00B30071" w:rsidRDefault="00B30071" w:rsidP="00B30071">
      <w:pPr>
        <w:pStyle w:val="Header"/>
      </w:pPr>
      <w:r>
        <w:t xml:space="preserve">  </w:t>
      </w:r>
    </w:p>
    <w:p w14:paraId="0FE9700D" w14:textId="5C0605B4" w:rsidR="00B30071" w:rsidRDefault="00B30071" w:rsidP="00B30071">
      <w:pPr>
        <w:pStyle w:val="ActHead9"/>
      </w:pPr>
      <w:bookmarkStart w:id="38" w:name="_Toc105076216"/>
      <w:r w:rsidRPr="00B30071">
        <w:t xml:space="preserve">Guarantee of Lending to Small and Medium Enterprises (Coronavirus Economic Response Package) </w:t>
      </w:r>
      <w:r>
        <w:t xml:space="preserve">(Minister) </w:t>
      </w:r>
      <w:r w:rsidRPr="00B30071">
        <w:t>Show Starter Loan Enforcement</w:t>
      </w:r>
      <w:r>
        <w:t xml:space="preserve"> </w:t>
      </w:r>
      <w:r w:rsidRPr="00B30071">
        <w:t>Authorisation 202</w:t>
      </w:r>
      <w:r>
        <w:t>0</w:t>
      </w:r>
      <w:bookmarkEnd w:id="38"/>
    </w:p>
    <w:p w14:paraId="1D16ED19" w14:textId="4CCBEEAE" w:rsidR="00B30071" w:rsidRDefault="00B30071" w:rsidP="00B30071">
      <w:pPr>
        <w:pStyle w:val="ItemHead"/>
      </w:pPr>
      <w:r>
        <w:t>1  The whole of the instrument</w:t>
      </w:r>
    </w:p>
    <w:p w14:paraId="4690715C" w14:textId="1D57C24E" w:rsidR="00B30071" w:rsidRPr="00B30071" w:rsidRDefault="00B30071" w:rsidP="00B30071">
      <w:pPr>
        <w:pStyle w:val="Item"/>
      </w:pPr>
      <w:r>
        <w:t>Repeal the instrument.</w:t>
      </w:r>
    </w:p>
    <w:sectPr w:rsidR="00B30071" w:rsidRPr="00B30071" w:rsidSect="00B30071">
      <w:headerReference w:type="even" r:id="rId30"/>
      <w:type w:val="evenPage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4DA4" w14:textId="77777777" w:rsidR="008D0FD1" w:rsidRDefault="008D0FD1" w:rsidP="00FA06CA">
      <w:pPr>
        <w:spacing w:line="240" w:lineRule="auto"/>
      </w:pPr>
      <w:r>
        <w:separator/>
      </w:r>
    </w:p>
  </w:endnote>
  <w:endnote w:type="continuationSeparator" w:id="0">
    <w:p w14:paraId="2598EDA9" w14:textId="77777777" w:rsidR="008D0FD1" w:rsidRDefault="008D0FD1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7C0D" w14:textId="056D6A78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3207200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E21E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50F3" w14:textId="78175C17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56691B6" w14:textId="77777777" w:rsidTr="008D0F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538054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6EC859" w14:textId="77603C4D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356CE">
            <w:rPr>
              <w:i/>
              <w:noProof/>
              <w:sz w:val="18"/>
            </w:rPr>
            <w:t>Guarantee of Lending to Small and Medium Enterprises (Coronavirus Economic Response Package) (Show Starter Loan Enforcement)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08A9C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1DBD36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44EF" w14:textId="3548C9B7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706227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785DC4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B1F2FB" w14:textId="26E954E3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71B9">
            <w:rPr>
              <w:i/>
              <w:noProof/>
              <w:sz w:val="18"/>
            </w:rPr>
            <w:t>Guarantee of Lending to Small and Medium Enterprises (Coronavirus Economic Response Package) (Show Starter Loan Enforcement)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C36BAA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BD764FF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AB9B" w14:textId="6F4A0FA1" w:rsidR="007500C8" w:rsidRPr="00E33C1C" w:rsidRDefault="00D37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029A5B4" w14:textId="77777777" w:rsidTr="008D0F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973CE3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7B9AA" w14:textId="31CDB876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71B9">
            <w:rPr>
              <w:i/>
              <w:noProof/>
              <w:sz w:val="18"/>
            </w:rPr>
            <w:t>Guarantee of Lending to Small and Medium Enterprises (Coronavirus Economic Response Package) (Show Starter Loan Enforcement)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6A897F" w14:textId="77777777" w:rsidR="007500C8" w:rsidRDefault="00D371B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16D7B0A" w14:textId="77777777" w:rsidR="007500C8" w:rsidRPr="00ED79B6" w:rsidRDefault="00D371B9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B10A" w14:textId="725484EE" w:rsidR="00472DBE" w:rsidRPr="00E33C1C" w:rsidRDefault="00D371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6453"/>
    <w:bookmarkStart w:id="30" w:name="_Hlk26286454"/>
    <w:bookmarkStart w:id="31" w:name="_Hlk26286457"/>
    <w:bookmarkStart w:id="32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3E3EB8AA" w14:textId="77777777" w:rsidTr="008D0FD1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2310B409" w14:textId="77777777" w:rsidR="00472DBE" w:rsidRDefault="00D371B9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52D78A38" w14:textId="0A9C519A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71B9">
            <w:rPr>
              <w:i/>
              <w:noProof/>
              <w:sz w:val="18"/>
            </w:rPr>
            <w:t>Guarantee of Lending to Small and Medium Enterprises (Coronavirus Economic Response Package) (Show Starter Loan Enforcement)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1DE7517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0E3E7606" w14:textId="77777777" w:rsidR="00472DBE" w:rsidRPr="00ED79B6" w:rsidRDefault="00D371B9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5B94" w14:textId="77777777" w:rsidR="007500C8" w:rsidRPr="00E33C1C" w:rsidRDefault="00D371B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6455"/>
    <w:bookmarkStart w:id="36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752D290C" w14:textId="77777777" w:rsidTr="008D0FD1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1A00C6A" w14:textId="77777777" w:rsidR="007500C8" w:rsidRDefault="00D371B9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4091B91" w14:textId="01A32673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56C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C737A71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2656F840" w14:textId="77777777" w:rsidR="007500C8" w:rsidRPr="00ED79B6" w:rsidRDefault="00D371B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7304" w14:textId="77777777" w:rsidR="008D0FD1" w:rsidRDefault="008D0FD1" w:rsidP="00FA06CA">
      <w:pPr>
        <w:spacing w:line="240" w:lineRule="auto"/>
      </w:pPr>
      <w:r>
        <w:separator/>
      </w:r>
    </w:p>
  </w:footnote>
  <w:footnote w:type="continuationSeparator" w:id="0">
    <w:p w14:paraId="097EDBAE" w14:textId="77777777" w:rsidR="008D0FD1" w:rsidRDefault="008D0FD1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97F" w14:textId="4628254E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D87C" w14:textId="1E350E4B" w:rsidR="00B30071" w:rsidRDefault="00B3007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D371B9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D371B9">
      <w:rPr>
        <w:noProof/>
        <w:sz w:val="20"/>
      </w:rPr>
      <w:t>Repeals</w:t>
    </w:r>
    <w:r>
      <w:rPr>
        <w:sz w:val="20"/>
      </w:rPr>
      <w:fldChar w:fldCharType="end"/>
    </w:r>
  </w:p>
  <w:p w14:paraId="1A12C3F9" w14:textId="32223654" w:rsidR="00B30071" w:rsidRDefault="00B30071" w:rsidP="00715914">
    <w:pPr>
      <w:rPr>
        <w:sz w:val="20"/>
      </w:rPr>
    </w:pPr>
    <w:r>
      <w:rPr>
        <w:sz w:val="20"/>
      </w:rPr>
      <w:t xml:space="preserve">  </w:t>
    </w:r>
  </w:p>
  <w:p w14:paraId="5CF4E067" w14:textId="6576CCEB" w:rsidR="00B30071" w:rsidRPr="007A1328" w:rsidRDefault="00B3007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951AB0E" w14:textId="77777777" w:rsidR="00B30071" w:rsidRPr="007A1328" w:rsidRDefault="00B30071" w:rsidP="00715914">
    <w:pPr>
      <w:rPr>
        <w:b/>
        <w:sz w:val="24"/>
      </w:rPr>
    </w:pPr>
  </w:p>
  <w:p w14:paraId="0D1C178C" w14:textId="6624CF26" w:rsidR="00B30071" w:rsidRPr="007A1328" w:rsidRDefault="00B30071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37C8" w14:textId="1E50688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F80D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A630" w14:textId="11043F4D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DE10" w14:textId="286F0B9E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F7C4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5BFD" w14:textId="1A514B7A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D86EC5F" w14:textId="0632A54B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371B9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371B9">
      <w:rPr>
        <w:noProof/>
        <w:sz w:val="20"/>
      </w:rPr>
      <w:t>Preliminary</w:t>
    </w:r>
    <w:r>
      <w:rPr>
        <w:sz w:val="20"/>
      </w:rPr>
      <w:fldChar w:fldCharType="end"/>
    </w:r>
  </w:p>
  <w:p w14:paraId="3C26F531" w14:textId="31343388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D993C3B" w14:textId="77777777" w:rsidR="00715914" w:rsidRPr="007A1328" w:rsidRDefault="00D371B9" w:rsidP="00715914">
    <w:pPr>
      <w:rPr>
        <w:b/>
        <w:sz w:val="24"/>
      </w:rPr>
    </w:pPr>
  </w:p>
  <w:p w14:paraId="3AA87EB2" w14:textId="1DFDD784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56C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71B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6447"/>
  <w:bookmarkStart w:id="26" w:name="_Hlk26286448"/>
  <w:bookmarkStart w:id="27" w:name="_Hlk26286451"/>
  <w:bookmarkStart w:id="28" w:name="_Hlk26286452"/>
  <w:p w14:paraId="4D0F72C2" w14:textId="45973836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4B251D1" w14:textId="2E207F75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371B9">
      <w:rPr>
        <w:sz w:val="20"/>
      </w:rPr>
      <w:fldChar w:fldCharType="separate"/>
    </w:r>
    <w:r w:rsidR="00D371B9">
      <w:rPr>
        <w:noProof/>
        <w:sz w:val="20"/>
      </w:rPr>
      <w:t>Authorisation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371B9">
      <w:rPr>
        <w:b/>
        <w:sz w:val="20"/>
      </w:rPr>
      <w:fldChar w:fldCharType="separate"/>
    </w:r>
    <w:r w:rsidR="00D371B9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7F9BADC" w14:textId="01D13051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2824E08" w14:textId="77777777" w:rsidR="00715914" w:rsidRPr="007A1328" w:rsidRDefault="00D371B9" w:rsidP="00715914">
    <w:pPr>
      <w:jc w:val="right"/>
      <w:rPr>
        <w:b/>
        <w:sz w:val="24"/>
      </w:rPr>
    </w:pPr>
  </w:p>
  <w:p w14:paraId="4BF86704" w14:textId="4E2C9A2C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56C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71B9">
      <w:rPr>
        <w:noProof/>
        <w:sz w:val="24"/>
      </w:rPr>
      <w:t>6</w:t>
    </w:r>
    <w:r w:rsidRPr="007A1328">
      <w:rPr>
        <w:sz w:val="24"/>
      </w:rPr>
      <w:fldChar w:fldCharType="end"/>
    </w:r>
    <w:bookmarkEnd w:id="25"/>
    <w:bookmarkEnd w:id="26"/>
    <w:bookmarkEnd w:id="27"/>
    <w:bookmarkEnd w:id="28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7EE" w14:textId="77777777" w:rsidR="00715914" w:rsidRPr="007A1328" w:rsidRDefault="00D371B9" w:rsidP="00715914">
    <w:bookmarkStart w:id="33" w:name="_Hlk26286449"/>
    <w:bookmarkStart w:id="34" w:name="_Hlk26286450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D1"/>
    <w:rsid w:val="000162C5"/>
    <w:rsid w:val="0003502D"/>
    <w:rsid w:val="000356CE"/>
    <w:rsid w:val="000C189C"/>
    <w:rsid w:val="0018723A"/>
    <w:rsid w:val="001A35B1"/>
    <w:rsid w:val="001C6C9E"/>
    <w:rsid w:val="00227C34"/>
    <w:rsid w:val="00384554"/>
    <w:rsid w:val="003A7060"/>
    <w:rsid w:val="005028BF"/>
    <w:rsid w:val="00553693"/>
    <w:rsid w:val="00636078"/>
    <w:rsid w:val="008D0FD1"/>
    <w:rsid w:val="00961B3B"/>
    <w:rsid w:val="009A18F6"/>
    <w:rsid w:val="009A5701"/>
    <w:rsid w:val="00B30071"/>
    <w:rsid w:val="00BA358D"/>
    <w:rsid w:val="00C9209D"/>
    <w:rsid w:val="00C9500F"/>
    <w:rsid w:val="00D371B9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E3ABE7"/>
  <w15:chartTrackingRefBased/>
  <w15:docId w15:val="{8987C610-F207-4AED-BAEA-B174498C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2022RG-111-24894</_dlc_DocId>
    <_dlc_DocIdUrl xmlns="0f563589-9cf9-4143-b1eb-fb0534803d38">
      <Url>http://tweb/sites/rg/ldp/lmu/_layouts/15/DocIdRedir.aspx?ID=2022RG-111-24894</Url>
      <Description>2022RG-111-24894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7438" ma:contentTypeDescription=" " ma:contentTypeScope="" ma:versionID="42a9488f74d6488b9e25f344b87f88d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F2616-890A-425A-AC0C-B16D34C984CD}">
  <ds:schemaRefs>
    <ds:schemaRef ds:uri="http://schemas.microsoft.com/office/2006/documentManagement/types"/>
    <ds:schemaRef ds:uri="0f563589-9cf9-4143-b1eb-fb0534803d38"/>
    <ds:schemaRef ds:uri="687b78b0-2ddd-4441-8a8b-c9638c2a1939"/>
    <ds:schemaRef ds:uri="http://purl.org/dc/elements/1.1/"/>
    <ds:schemaRef ds:uri="http://schemas.microsoft.com/sharepoint/v3"/>
    <ds:schemaRef ds:uri="9f7bc583-7cbe-45b9-a2bd-8bbb6543b37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C6F4B-F7D0-453C-B802-7BBCF2F55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AD6B4-4A97-449E-92F4-4CC261A06BE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7704148-E020-435A-8FDA-9EBDAC441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5F30CC-A17D-45E3-BFC4-0C6FF6228E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65</TotalTime>
  <Pages>8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220602-NI-TSY_47_0018-GLSME-ShowStarter-authorisation.master</dc:title>
  <dc:subject/>
  <dc:creator>Leggett, Chris</dc:creator>
  <cp:keywords/>
  <dc:description/>
  <cp:lastModifiedBy>Edwards, Sarah</cp:lastModifiedBy>
  <cp:revision>12</cp:revision>
  <cp:lastPrinted>2022-06-02T05:33:00Z</cp:lastPrinted>
  <dcterms:created xsi:type="dcterms:W3CDTF">2022-06-02T02:41:00Z</dcterms:created>
  <dcterms:modified xsi:type="dcterms:W3CDTF">2022-06-15T04:56:00Z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1a7f6015-be73-4021-bdb3-c41e09bd9c15</vt:lpwstr>
  </property>
  <property fmtid="{D5CDD505-2E9C-101B-9397-08002B2CF9AE}" pid="17" name="TSYTopic">
    <vt:lpwstr/>
  </property>
  <property fmtid="{D5CDD505-2E9C-101B-9397-08002B2CF9AE}" pid="18" name="Order">
    <vt:r8>2489400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