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3291" w14:textId="50FBC488" w:rsidR="00715914" w:rsidRPr="00F17CC6" w:rsidRDefault="00DE4624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903BE0" wp14:editId="43DFF3D7">
            <wp:extent cx="1247775" cy="914400"/>
            <wp:effectExtent l="0" t="0" r="9525" b="0"/>
            <wp:docPr id="2" name="Picture 2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BD77" w14:textId="77777777" w:rsidR="009E3D4E" w:rsidRPr="000A3524" w:rsidRDefault="009E3D4E" w:rsidP="009E3D4E">
      <w:pPr>
        <w:pStyle w:val="LDTitle"/>
      </w:pPr>
      <w:bookmarkStart w:id="0" w:name="LIN"/>
      <w:r>
        <w:t xml:space="preserve">LIN </w:t>
      </w:r>
      <w:bookmarkEnd w:id="0"/>
      <w:r w:rsidR="00BD31A0">
        <w:t>22/103</w:t>
      </w:r>
    </w:p>
    <w:p w14:paraId="5438616F" w14:textId="77777777" w:rsidR="009228CB" w:rsidRPr="00E171A2" w:rsidRDefault="00BD31A0" w:rsidP="009E3D4E">
      <w:pPr>
        <w:pStyle w:val="LDDescription"/>
      </w:pPr>
      <w:r>
        <w:t>Australian Citizenship (Permanent Resident) Determination (LIN 22/103) 2022</w:t>
      </w:r>
    </w:p>
    <w:p w14:paraId="11FECC0C" w14:textId="77777777" w:rsidR="00554826" w:rsidRDefault="00554826" w:rsidP="00365E41">
      <w:pPr>
        <w:pStyle w:val="LDBodytext"/>
      </w:pPr>
      <w:r w:rsidRPr="009464C5">
        <w:t xml:space="preserve">I, </w:t>
      </w:r>
      <w:r w:rsidR="00BD31A0">
        <w:t>Andrew Giles</w:t>
      </w:r>
      <w:r w:rsidRPr="009464C5">
        <w:t xml:space="preserve">, </w:t>
      </w:r>
      <w:r w:rsidR="00BD31A0">
        <w:t>Minister for Immigration, Citizenship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BD31A0">
        <w:t>subsection 5(2)</w:t>
      </w:r>
      <w:r w:rsidR="00BD08C0">
        <w:t xml:space="preserve"> </w:t>
      </w:r>
      <w:r w:rsidR="00F27438" w:rsidRPr="009464C5">
        <w:t xml:space="preserve">of the </w:t>
      </w:r>
      <w:r w:rsidR="00BD31A0">
        <w:rPr>
          <w:i/>
        </w:rPr>
        <w:t xml:space="preserve">Australian Citizenship Act 2007 </w:t>
      </w:r>
      <w:r w:rsidR="000B14AD" w:rsidRPr="009464C5">
        <w:t xml:space="preserve">(the </w:t>
      </w:r>
      <w:r w:rsidR="00BD31A0">
        <w:rPr>
          <w:rStyle w:val="LDBoldItal"/>
        </w:rPr>
        <w:t>Act</w:t>
      </w:r>
      <w:r w:rsidR="000B14AD" w:rsidRPr="009464C5">
        <w:t>)</w:t>
      </w:r>
      <w:r w:rsidR="00F27438" w:rsidRPr="009464C5">
        <w:rPr>
          <w:i/>
        </w:rPr>
        <w:t>.</w:t>
      </w:r>
    </w:p>
    <w:p w14:paraId="76E6B156" w14:textId="7C1E36B4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B14AD">
        <w:rPr>
          <w:szCs w:val="22"/>
        </w:rPr>
        <w:tab/>
      </w:r>
      <w:r w:rsidR="00BE1FD8">
        <w:rPr>
          <w:szCs w:val="22"/>
        </w:rPr>
        <w:t xml:space="preserve">7 December </w:t>
      </w:r>
      <w:r w:rsidR="00BD31A0">
        <w:rPr>
          <w:szCs w:val="22"/>
        </w:rPr>
        <w:t>2022</w:t>
      </w:r>
    </w:p>
    <w:p w14:paraId="0B2E2D4D" w14:textId="44879462" w:rsidR="003B3646" w:rsidRPr="00BE1FD8" w:rsidRDefault="003B2275" w:rsidP="000E7118">
      <w:pPr>
        <w:pStyle w:val="LDSign"/>
        <w:rPr>
          <w:rFonts w:ascii="Times New Roman" w:hAnsi="Times New Roman"/>
        </w:rPr>
      </w:pPr>
      <w:r w:rsidRPr="00BE1FD8">
        <w:rPr>
          <w:rFonts w:ascii="Times New Roman" w:hAnsi="Times New Roman"/>
        </w:rPr>
        <w:t>The Hon. Andrew Giles MP</w:t>
      </w:r>
      <w:bookmarkStart w:id="1" w:name="_GoBack"/>
      <w:bookmarkEnd w:id="1"/>
    </w:p>
    <w:p w14:paraId="058C9C99" w14:textId="77777777" w:rsidR="00922BC7" w:rsidRDefault="005438B5" w:rsidP="00922BC7">
      <w:pPr>
        <w:pStyle w:val="LDBodytext"/>
      </w:pPr>
      <w:r>
        <w:t>Minister for Immigration, Citizenship and Multicultural Affairs</w:t>
      </w:r>
    </w:p>
    <w:p w14:paraId="7E6040D7" w14:textId="77777777" w:rsidR="00554826" w:rsidRPr="00F17CC6" w:rsidRDefault="00554826" w:rsidP="00365E41">
      <w:pPr>
        <w:pStyle w:val="LDBodytext"/>
      </w:pPr>
    </w:p>
    <w:p w14:paraId="4DA47F33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280B43B7" w14:textId="229F2E25" w:rsidR="003B3646" w:rsidRDefault="005D095D" w:rsidP="000B14AD">
      <w:pPr>
        <w:pStyle w:val="LDSecHead"/>
      </w:pPr>
      <w:bookmarkStart w:id="2" w:name="_Toc454512513"/>
      <w:bookmarkStart w:id="3" w:name="_Toc454512517"/>
      <w:bookmarkStart w:id="4" w:name="_Toc31201286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4"/>
    </w:p>
    <w:p w14:paraId="533189B0" w14:textId="77777777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995F69">
        <w:rPr>
          <w:rStyle w:val="LDItal"/>
        </w:rPr>
        <w:t>Australian Citizenship (Permanent Resident) Determination (LIN 22/103) 2022</w:t>
      </w:r>
      <w:r>
        <w:t>.</w:t>
      </w:r>
    </w:p>
    <w:p w14:paraId="2E7C0658" w14:textId="7DACD60F" w:rsidR="003B3646" w:rsidRPr="007E11B9" w:rsidRDefault="005D095D" w:rsidP="000B14AD">
      <w:pPr>
        <w:pStyle w:val="LDSecHead"/>
      </w:pPr>
      <w:bookmarkStart w:id="5" w:name="_Toc454512514"/>
      <w:bookmarkStart w:id="6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670C3CE7" w14:textId="7D70B5A3" w:rsidR="003B3646" w:rsidRPr="00F17CC6" w:rsidRDefault="000B14AD" w:rsidP="000B14AD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 xml:space="preserve">on </w:t>
      </w:r>
      <w:r w:rsidR="00503403">
        <w:t>1 January 2023</w:t>
      </w:r>
      <w:r w:rsidR="003B3646" w:rsidRPr="00F17CC6">
        <w:t>.</w:t>
      </w:r>
    </w:p>
    <w:p w14:paraId="5B894913" w14:textId="4D59C98D" w:rsidR="003B3646" w:rsidRPr="00F17CC6" w:rsidRDefault="005D095D" w:rsidP="000B14AD">
      <w:pPr>
        <w:pStyle w:val="LDSecHead"/>
      </w:pPr>
      <w:bookmarkStart w:id="8" w:name="_Toc454512516"/>
      <w:bookmarkStart w:id="9" w:name="_Toc31201288"/>
      <w:bookmarkEnd w:id="7"/>
      <w:r>
        <w:rPr>
          <w:noProof/>
        </w:rPr>
        <w:t>3</w:t>
      </w:r>
      <w:r w:rsidR="000B14AD">
        <w:tab/>
      </w:r>
      <w:r w:rsidR="003B3646" w:rsidRPr="00F17CC6">
        <w:t>Definitions</w:t>
      </w:r>
      <w:bookmarkEnd w:id="8"/>
      <w:bookmarkEnd w:id="9"/>
    </w:p>
    <w:p w14:paraId="3CC551F7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70C84A52" w14:textId="7ADED4FF" w:rsidR="00C4109F" w:rsidRDefault="00C4109F" w:rsidP="00D93DB7">
      <w:pPr>
        <w:pStyle w:val="LDdefinition"/>
      </w:pPr>
      <w:proofErr w:type="gramStart"/>
      <w:r>
        <w:rPr>
          <w:b/>
          <w:i/>
        </w:rPr>
        <w:t>airline</w:t>
      </w:r>
      <w:proofErr w:type="gramEnd"/>
      <w:r>
        <w:rPr>
          <w:b/>
          <w:i/>
        </w:rPr>
        <w:t xml:space="preserve"> crew member </w:t>
      </w:r>
      <w:r>
        <w:t xml:space="preserve">has </w:t>
      </w:r>
      <w:r w:rsidR="00C76BCB">
        <w:t xml:space="preserve">the meaning given by regulation 1.03 of </w:t>
      </w:r>
      <w:r>
        <w:t xml:space="preserve">the </w:t>
      </w:r>
      <w:r>
        <w:rPr>
          <w:i/>
        </w:rPr>
        <w:t>Migration Regulations 1994</w:t>
      </w:r>
      <w:r>
        <w:t>.</w:t>
      </w:r>
    </w:p>
    <w:p w14:paraId="74A78579" w14:textId="0F0A7E33" w:rsidR="00C4109F" w:rsidRDefault="00C4109F" w:rsidP="00D93DB7">
      <w:pPr>
        <w:pStyle w:val="LDdefinition"/>
      </w:pPr>
      <w:proofErr w:type="gramStart"/>
      <w:r>
        <w:rPr>
          <w:b/>
          <w:i/>
        </w:rPr>
        <w:t>airlin</w:t>
      </w:r>
      <w:r w:rsidR="00F0690F">
        <w:rPr>
          <w:b/>
          <w:i/>
        </w:rPr>
        <w:t>e</w:t>
      </w:r>
      <w:proofErr w:type="gramEnd"/>
      <w:r>
        <w:rPr>
          <w:b/>
          <w:i/>
        </w:rPr>
        <w:t xml:space="preserve"> positioning crew member</w:t>
      </w:r>
      <w:r>
        <w:rPr>
          <w:b/>
        </w:rPr>
        <w:t xml:space="preserve"> </w:t>
      </w:r>
      <w:r w:rsidR="00C76BCB">
        <w:t xml:space="preserve">has the meaning given by regulation 1.03 of the </w:t>
      </w:r>
      <w:r w:rsidR="00C76BCB">
        <w:rPr>
          <w:i/>
        </w:rPr>
        <w:t>Migration Regulations 1994</w:t>
      </w:r>
      <w:r w:rsidR="00C76BCB">
        <w:t>.</w:t>
      </w:r>
    </w:p>
    <w:p w14:paraId="0BAD90AB" w14:textId="614D8D5E" w:rsidR="00C4109F" w:rsidRDefault="00C4109F" w:rsidP="00D93DB7">
      <w:pPr>
        <w:pStyle w:val="LDdefinition"/>
      </w:pPr>
      <w:proofErr w:type="gramStart"/>
      <w:r>
        <w:rPr>
          <w:b/>
          <w:i/>
        </w:rPr>
        <w:t>dependent</w:t>
      </w:r>
      <w:proofErr w:type="gramEnd"/>
      <w:r>
        <w:rPr>
          <w:b/>
          <w:i/>
        </w:rPr>
        <w:t xml:space="preserve"> child </w:t>
      </w:r>
      <w:r w:rsidR="00C76BCB">
        <w:t xml:space="preserve">has the meaning given by regulation 1.03 of the </w:t>
      </w:r>
      <w:r w:rsidR="00C76BCB">
        <w:rPr>
          <w:i/>
        </w:rPr>
        <w:t>Migration Regulations 1994</w:t>
      </w:r>
      <w:r w:rsidR="00C76BCB">
        <w:t>.</w:t>
      </w:r>
    </w:p>
    <w:p w14:paraId="77353439" w14:textId="2A7D4552" w:rsidR="00E27EAC" w:rsidRPr="00E27EAC" w:rsidRDefault="00E27EAC" w:rsidP="00D93DB7">
      <w:pPr>
        <w:pStyle w:val="LDdefinition"/>
      </w:pPr>
      <w:proofErr w:type="gramStart"/>
      <w:r>
        <w:rPr>
          <w:b/>
          <w:i/>
        </w:rPr>
        <w:t>diplomatic</w:t>
      </w:r>
      <w:proofErr w:type="gramEnd"/>
      <w:r>
        <w:rPr>
          <w:b/>
          <w:i/>
        </w:rPr>
        <w:t xml:space="preserve"> or consular representative </w:t>
      </w:r>
      <w:r>
        <w:t xml:space="preserve">has the meaning given by subsection 5(1) of the </w:t>
      </w:r>
      <w:r>
        <w:rPr>
          <w:i/>
        </w:rPr>
        <w:t>Migration Act 1958</w:t>
      </w:r>
      <w:r>
        <w:t>.</w:t>
      </w:r>
    </w:p>
    <w:p w14:paraId="78E6586E" w14:textId="2A4CB4D3" w:rsidR="00D93DB7" w:rsidRDefault="002B599B" w:rsidP="00D93DB7">
      <w:pPr>
        <w:pStyle w:val="LDdefinition"/>
      </w:pPr>
      <w:proofErr w:type="gramStart"/>
      <w:r>
        <w:rPr>
          <w:b/>
          <w:i/>
        </w:rPr>
        <w:t>protected</w:t>
      </w:r>
      <w:proofErr w:type="gramEnd"/>
      <w:r>
        <w:rPr>
          <w:b/>
          <w:i/>
        </w:rPr>
        <w:t xml:space="preserve"> SCV holder</w:t>
      </w:r>
      <w:r w:rsidR="008C25AE" w:rsidRPr="00F17CC6">
        <w:t xml:space="preserve"> </w:t>
      </w:r>
      <w:r>
        <w:t xml:space="preserve">has the meaning given by subsection 7(1) of the </w:t>
      </w:r>
      <w:r>
        <w:rPr>
          <w:i/>
        </w:rPr>
        <w:t>Social Security Act 1991</w:t>
      </w:r>
      <w:r w:rsidR="00BD08C0">
        <w:t>.</w:t>
      </w:r>
    </w:p>
    <w:p w14:paraId="5BC1DD04" w14:textId="3B061449" w:rsidR="0030407C" w:rsidRPr="0030407C" w:rsidRDefault="0030407C" w:rsidP="0030407C">
      <w:pPr>
        <w:pStyle w:val="LDdefinition"/>
        <w:ind w:left="720"/>
      </w:pPr>
      <w:r>
        <w:rPr>
          <w:b/>
          <w:i/>
        </w:rPr>
        <w:t>return endorsement</w:t>
      </w:r>
      <w:r>
        <w:t xml:space="preserve"> means a return endorsement issued under section 11A of the </w:t>
      </w:r>
      <w:r>
        <w:rPr>
          <w:i/>
        </w:rPr>
        <w:t>Migration Act 1958</w:t>
      </w:r>
      <w:r>
        <w:t xml:space="preserve"> before the day </w:t>
      </w:r>
      <w:r w:rsidR="00C7558D">
        <w:t>when</w:t>
      </w:r>
      <w:r>
        <w:t xml:space="preserve"> the </w:t>
      </w:r>
      <w:r>
        <w:rPr>
          <w:i/>
        </w:rPr>
        <w:t>Statute Law (Miscellaneous Provisions) Act (No. 1) 1987</w:t>
      </w:r>
      <w:r>
        <w:t xml:space="preserve"> received </w:t>
      </w:r>
      <w:r w:rsidR="00C7558D">
        <w:t xml:space="preserve">the </w:t>
      </w:r>
      <w:r>
        <w:t>Royal Assent, other than a return endorsement that has expired or been cancelled, includ</w:t>
      </w:r>
      <w:r w:rsidR="00C7558D">
        <w:t>ing</w:t>
      </w:r>
      <w:r>
        <w:t xml:space="preserve"> a document or notation </w:t>
      </w:r>
      <w:r w:rsidR="00C7558D">
        <w:t>mentioned</w:t>
      </w:r>
      <w:r>
        <w:t xml:space="preserve"> in subsection 9(3) of the </w:t>
      </w:r>
      <w:r>
        <w:rPr>
          <w:i/>
        </w:rPr>
        <w:t>Migration Amendment Act 1979</w:t>
      </w:r>
      <w:r>
        <w:t>.</w:t>
      </w:r>
    </w:p>
    <w:p w14:paraId="4C77E146" w14:textId="081CE07A" w:rsidR="00C76BCB" w:rsidRPr="00C76BCB" w:rsidRDefault="00C76BCB" w:rsidP="00D93DB7">
      <w:pPr>
        <w:pStyle w:val="LDdefinition"/>
      </w:pPr>
      <w:proofErr w:type="gramStart"/>
      <w:r>
        <w:rPr>
          <w:b/>
          <w:i/>
        </w:rPr>
        <w:t>spouse</w:t>
      </w:r>
      <w:proofErr w:type="gramEnd"/>
      <w:r>
        <w:rPr>
          <w:b/>
          <w:i/>
        </w:rPr>
        <w:t xml:space="preserve"> </w:t>
      </w:r>
      <w:r>
        <w:t xml:space="preserve">has the meaning given by regulation 1.03 of the </w:t>
      </w:r>
      <w:r>
        <w:rPr>
          <w:i/>
        </w:rPr>
        <w:t>Migration Regulations</w:t>
      </w:r>
      <w:r w:rsidR="00715F4B">
        <w:rPr>
          <w:i/>
        </w:rPr>
        <w:t> </w:t>
      </w:r>
      <w:r>
        <w:rPr>
          <w:i/>
        </w:rPr>
        <w:t>1994</w:t>
      </w:r>
      <w:r>
        <w:t>.</w:t>
      </w:r>
    </w:p>
    <w:p w14:paraId="37DB5CC9" w14:textId="17A1A64F" w:rsidR="00006203" w:rsidRPr="00006203" w:rsidRDefault="00006203" w:rsidP="00D93DB7">
      <w:pPr>
        <w:pStyle w:val="LDdefinition"/>
      </w:pPr>
      <w:r>
        <w:rPr>
          <w:b/>
          <w:i/>
        </w:rPr>
        <w:t>Subclass 189 visa</w:t>
      </w:r>
      <w:r>
        <w:t xml:space="preserve"> means the Subclass 189 (Skilled</w:t>
      </w:r>
      <w:r w:rsidRPr="00006203">
        <w:t>—</w:t>
      </w:r>
      <w:r>
        <w:t xml:space="preserve">Independent) visa prescribed by the </w:t>
      </w:r>
      <w:r>
        <w:rPr>
          <w:i/>
        </w:rPr>
        <w:t>Migration Regulations 1994</w:t>
      </w:r>
      <w:r>
        <w:t>.</w:t>
      </w:r>
    </w:p>
    <w:p w14:paraId="54882364" w14:textId="2ABBD4C2" w:rsidR="009713DE" w:rsidRDefault="000B14AD" w:rsidP="00BE5E11">
      <w:pPr>
        <w:pStyle w:val="LDNote"/>
        <w:keepNext/>
      </w:pPr>
      <w:r w:rsidRPr="000B14AD">
        <w:rPr>
          <w:rStyle w:val="LDItal"/>
        </w:rPr>
        <w:t>Note</w:t>
      </w:r>
      <w:r>
        <w:tab/>
      </w:r>
      <w:r w:rsidR="00C7558D">
        <w:t xml:space="preserve">Some </w:t>
      </w:r>
      <w:r w:rsidR="008C1634">
        <w:t>terms have the same meaning as in the Act</w:t>
      </w:r>
      <w:r w:rsidR="00ED3C08">
        <w:t>, including</w:t>
      </w:r>
      <w:r w:rsidR="00C7558D">
        <w:t xml:space="preserve"> </w:t>
      </w:r>
      <w:r w:rsidR="00ED3C08" w:rsidRPr="00BE5E11">
        <w:rPr>
          <w:b/>
          <w:i/>
        </w:rPr>
        <w:t>ordinarily resident</w:t>
      </w:r>
      <w:r w:rsidR="00C7558D" w:rsidRPr="00C7558D">
        <w:t xml:space="preserve">, </w:t>
      </w:r>
      <w:r w:rsidR="00ED3C08" w:rsidRPr="00BE5E11">
        <w:rPr>
          <w:b/>
          <w:i/>
        </w:rPr>
        <w:t>special category visa</w:t>
      </w:r>
      <w:r w:rsidR="00ED3C08">
        <w:t xml:space="preserve"> and</w:t>
      </w:r>
      <w:r w:rsidR="00C7558D">
        <w:t xml:space="preserve"> </w:t>
      </w:r>
      <w:r w:rsidR="00ED3C08" w:rsidRPr="00BE5E11">
        <w:rPr>
          <w:b/>
          <w:i/>
        </w:rPr>
        <w:t>special purpose visa</w:t>
      </w:r>
      <w:r w:rsidR="00ED3C08">
        <w:t>.</w:t>
      </w:r>
    </w:p>
    <w:p w14:paraId="05C291F7" w14:textId="485DDE1E" w:rsidR="007C343A" w:rsidRDefault="00527B67" w:rsidP="00B05E22">
      <w:pPr>
        <w:pStyle w:val="LDSecHead"/>
      </w:pPr>
      <w:bookmarkStart w:id="10" w:name="_Toc31201290"/>
      <w:bookmarkEnd w:id="3"/>
      <w:r>
        <w:t>4</w:t>
      </w:r>
      <w:r w:rsidR="00B05E22">
        <w:tab/>
      </w:r>
      <w:bookmarkEnd w:id="10"/>
      <w:r w:rsidR="00B43854">
        <w:t>Persons who hold special category visa or special purpose visa</w:t>
      </w:r>
    </w:p>
    <w:p w14:paraId="0FEE242B" w14:textId="0F83A9F9" w:rsidR="001A2693" w:rsidRDefault="00A252F1" w:rsidP="00BE5E11">
      <w:pPr>
        <w:pStyle w:val="LDSec1"/>
        <w:keepNext/>
      </w:pPr>
      <w:r>
        <w:tab/>
        <w:t>(1)</w:t>
      </w:r>
      <w:r>
        <w:tab/>
      </w:r>
      <w:r w:rsidR="001A2693">
        <w:t>For subsection 5(2) of the Act, a</w:t>
      </w:r>
      <w:r w:rsidR="008C1634">
        <w:t xml:space="preserve"> person </w:t>
      </w:r>
      <w:r w:rsidR="001A2693">
        <w:t>is a permanent resident if the person:</w:t>
      </w:r>
    </w:p>
    <w:p w14:paraId="7F777EFF" w14:textId="696C2130" w:rsidR="00A26D9E" w:rsidRDefault="00A26D9E" w:rsidP="00A26D9E">
      <w:pPr>
        <w:pStyle w:val="LDP1a"/>
      </w:pPr>
      <w:r>
        <w:t>(a)</w:t>
      </w:r>
      <w:r>
        <w:tab/>
      </w:r>
      <w:proofErr w:type="gramStart"/>
      <w:r>
        <w:t>is</w:t>
      </w:r>
      <w:proofErr w:type="gramEnd"/>
      <w:r>
        <w:t xml:space="preserve"> a New Zealand citizen; and</w:t>
      </w:r>
    </w:p>
    <w:p w14:paraId="5CC2BD87" w14:textId="34D9B438" w:rsidR="001A2693" w:rsidRDefault="001A2693" w:rsidP="00BE5E11">
      <w:pPr>
        <w:pStyle w:val="LDP1a"/>
      </w:pPr>
      <w:r>
        <w:t>(</w:t>
      </w:r>
      <w:r w:rsidR="00A26D9E">
        <w:t>b</w:t>
      </w:r>
      <w:r>
        <w:t>)</w:t>
      </w:r>
      <w:r>
        <w:tab/>
      </w:r>
      <w:proofErr w:type="gramStart"/>
      <w:r w:rsidR="008C1634">
        <w:t>holds</w:t>
      </w:r>
      <w:proofErr w:type="gramEnd"/>
      <w:r w:rsidR="008C1634">
        <w:t xml:space="preserve"> a special category visa or a special purpose visa</w:t>
      </w:r>
      <w:r>
        <w:t>;</w:t>
      </w:r>
      <w:r w:rsidR="008C1634">
        <w:t xml:space="preserve"> and</w:t>
      </w:r>
    </w:p>
    <w:p w14:paraId="35655B9D" w14:textId="77777777" w:rsidR="0003027F" w:rsidRDefault="00A26D9E" w:rsidP="00BE5E11">
      <w:pPr>
        <w:pStyle w:val="LDP1a"/>
        <w:keepNext/>
      </w:pPr>
      <w:r>
        <w:t>(c)</w:t>
      </w:r>
      <w:r>
        <w:tab/>
      </w:r>
      <w:proofErr w:type="gramStart"/>
      <w:r w:rsidR="0003027F">
        <w:t>is</w:t>
      </w:r>
      <w:proofErr w:type="gramEnd"/>
      <w:r w:rsidR="0003027F">
        <w:t xml:space="preserve"> a protected SCV holder and either:</w:t>
      </w:r>
    </w:p>
    <w:p w14:paraId="0A4F2D3B" w14:textId="43C0E435" w:rsidR="0003027F" w:rsidRDefault="0003027F" w:rsidP="00BE5E11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2B599B">
        <w:t>holds</w:t>
      </w:r>
      <w:proofErr w:type="gramEnd"/>
      <w:r w:rsidR="002B599B">
        <w:t xml:space="preserve"> a special category visa</w:t>
      </w:r>
      <w:r>
        <w:t>; or</w:t>
      </w:r>
    </w:p>
    <w:p w14:paraId="060BB36C" w14:textId="602D3979" w:rsidR="00B43854" w:rsidRDefault="0003027F" w:rsidP="00BE5E11">
      <w:pPr>
        <w:pStyle w:val="LDP2i"/>
      </w:pPr>
      <w:r>
        <w:tab/>
        <w:t>(ii)</w:t>
      </w:r>
      <w:r>
        <w:tab/>
        <w:t xml:space="preserve">is ordinarily resident in Australia and </w:t>
      </w:r>
      <w:r w:rsidR="00B43854">
        <w:t xml:space="preserve">is in Australia as the holder of a </w:t>
      </w:r>
      <w:proofErr w:type="gramStart"/>
      <w:r w:rsidR="00B43854">
        <w:t>special</w:t>
      </w:r>
      <w:proofErr w:type="gramEnd"/>
      <w:r w:rsidR="00B43854">
        <w:t xml:space="preserve"> purpose visa taken to have been granted on the basis of the person’s status as an airline crew member or an airline positioning crew member</w:t>
      </w:r>
      <w:r>
        <w:t>.</w:t>
      </w:r>
    </w:p>
    <w:p w14:paraId="71F829C7" w14:textId="3DA9B7CA" w:rsidR="0003027F" w:rsidRDefault="00C562C7" w:rsidP="004C458E">
      <w:pPr>
        <w:pStyle w:val="LDSec1"/>
        <w:keepNext/>
      </w:pPr>
      <w:r>
        <w:tab/>
        <w:t>(</w:t>
      </w:r>
      <w:r w:rsidR="0003027F">
        <w:t>2</w:t>
      </w:r>
      <w:r>
        <w:t>)</w:t>
      </w:r>
      <w:r>
        <w:tab/>
      </w:r>
      <w:r w:rsidR="0003027F">
        <w:t>However, s</w:t>
      </w:r>
      <w:r w:rsidR="004C458E">
        <w:t xml:space="preserve">ubsection (1) does not apply to a person </w:t>
      </w:r>
      <w:r w:rsidR="0003027F">
        <w:t>who:</w:t>
      </w:r>
    </w:p>
    <w:p w14:paraId="14179C8E" w14:textId="15781DDA" w:rsidR="0003027F" w:rsidRDefault="0003027F" w:rsidP="00BE5E11">
      <w:pPr>
        <w:pStyle w:val="LDP1a"/>
      </w:pPr>
      <w:r>
        <w:t>(a)</w:t>
      </w:r>
      <w:r>
        <w:tab/>
      </w:r>
      <w:proofErr w:type="gramStart"/>
      <w:r w:rsidR="004C458E">
        <w:t>is</w:t>
      </w:r>
      <w:proofErr w:type="gramEnd"/>
      <w:r w:rsidR="004C458E">
        <w:t xml:space="preserve"> in Australia as a diplomatic or consular representative of New Zealand</w:t>
      </w:r>
      <w:r>
        <w:t>;</w:t>
      </w:r>
      <w:r w:rsidR="004C458E">
        <w:t xml:space="preserve"> or</w:t>
      </w:r>
    </w:p>
    <w:p w14:paraId="56D76BB3" w14:textId="3E052078" w:rsidR="0003027F" w:rsidRDefault="0003027F" w:rsidP="00BE5E11">
      <w:pPr>
        <w:pStyle w:val="LDP1a"/>
      </w:pPr>
      <w:r>
        <w:t>(b)</w:t>
      </w:r>
      <w:r>
        <w:tab/>
      </w:r>
      <w:proofErr w:type="gramStart"/>
      <w:r w:rsidR="004C458E">
        <w:t>is</w:t>
      </w:r>
      <w:proofErr w:type="gramEnd"/>
      <w:r w:rsidR="004C458E">
        <w:t xml:space="preserve"> the spouse or dependent child of a diplomatic or consular representative of New Zealand</w:t>
      </w:r>
      <w:r>
        <w:t>; or</w:t>
      </w:r>
    </w:p>
    <w:p w14:paraId="18E14204" w14:textId="138F2E89" w:rsidR="00C562C7" w:rsidRPr="007C343A" w:rsidRDefault="0003027F" w:rsidP="00BE5E11">
      <w:pPr>
        <w:pStyle w:val="LDP1a"/>
      </w:pPr>
      <w:r>
        <w:t>(c)</w:t>
      </w:r>
      <w:r>
        <w:tab/>
      </w:r>
      <w:proofErr w:type="gramStart"/>
      <w:r w:rsidR="004C458E">
        <w:t>is</w:t>
      </w:r>
      <w:proofErr w:type="gramEnd"/>
      <w:r w:rsidR="004C458E">
        <w:t xml:space="preserve"> taken to hold a special purpose visa in circumstances </w:t>
      </w:r>
      <w:r>
        <w:t xml:space="preserve">other than those </w:t>
      </w:r>
      <w:r w:rsidR="004C458E">
        <w:t xml:space="preserve">mentioned in </w:t>
      </w:r>
      <w:r>
        <w:t xml:space="preserve">subparagraph </w:t>
      </w:r>
      <w:r w:rsidR="004C458E">
        <w:t>(</w:t>
      </w:r>
      <w:r>
        <w:t>1</w:t>
      </w:r>
      <w:r w:rsidR="004C458E">
        <w:t>)</w:t>
      </w:r>
      <w:r>
        <w:t>(c)(ii)</w:t>
      </w:r>
      <w:r w:rsidR="00C562C7">
        <w:t>.</w:t>
      </w:r>
    </w:p>
    <w:p w14:paraId="14AE4788" w14:textId="5AB0418B" w:rsidR="005756C1" w:rsidRDefault="00527B67" w:rsidP="005756C1">
      <w:pPr>
        <w:pStyle w:val="LDSecHead"/>
      </w:pPr>
      <w:bookmarkStart w:id="11" w:name="_Toc31201291"/>
      <w:r>
        <w:lastRenderedPageBreak/>
        <w:t>5</w:t>
      </w:r>
      <w:r w:rsidR="005756C1">
        <w:tab/>
      </w:r>
      <w:bookmarkEnd w:id="11"/>
      <w:r w:rsidR="00B43854">
        <w:t>Persons who have held special category visa</w:t>
      </w:r>
      <w:r w:rsidR="0003027F">
        <w:t>—</w:t>
      </w:r>
      <w:r w:rsidR="00EA590E">
        <w:t>protected SCV holders</w:t>
      </w:r>
    </w:p>
    <w:p w14:paraId="68B981A6" w14:textId="555D1906" w:rsidR="0003027F" w:rsidRDefault="005756C1" w:rsidP="00BE5E11">
      <w:pPr>
        <w:pStyle w:val="LDSec1"/>
        <w:keepNext/>
      </w:pPr>
      <w:r>
        <w:tab/>
      </w:r>
      <w:r w:rsidR="00494305">
        <w:t>(1)</w:t>
      </w:r>
      <w:r w:rsidR="00494305">
        <w:tab/>
      </w:r>
      <w:r w:rsidR="0003027F">
        <w:t>For subsection 5(2) of the Act</w:t>
      </w:r>
      <w:r w:rsidR="0005130F">
        <w:t xml:space="preserve">, </w:t>
      </w:r>
      <w:r w:rsidR="008C1634">
        <w:t xml:space="preserve">a person </w:t>
      </w:r>
      <w:r w:rsidR="0003027F">
        <w:t>is a permanent resident if the person:</w:t>
      </w:r>
    </w:p>
    <w:p w14:paraId="40CD42DE" w14:textId="468BAA71" w:rsidR="005756C1" w:rsidRDefault="0003027F" w:rsidP="00BE5E11">
      <w:pPr>
        <w:pStyle w:val="LDP1a"/>
      </w:pPr>
      <w:r>
        <w:t>(a)</w:t>
      </w:r>
      <w:r>
        <w:tab/>
      </w:r>
      <w:proofErr w:type="gramStart"/>
      <w:r w:rsidR="00ED3C08">
        <w:t>is</w:t>
      </w:r>
      <w:proofErr w:type="gramEnd"/>
      <w:r w:rsidR="00ED3C08">
        <w:t xml:space="preserve"> a New Zealand citizen</w:t>
      </w:r>
      <w:r w:rsidR="00D6004C">
        <w:t>;</w:t>
      </w:r>
      <w:r w:rsidR="00ED3C08">
        <w:t xml:space="preserve"> and</w:t>
      </w:r>
    </w:p>
    <w:p w14:paraId="6C8D1ACA" w14:textId="33188128" w:rsidR="00ED3C08" w:rsidRDefault="00ED3C08" w:rsidP="00ED3C08">
      <w:pPr>
        <w:pStyle w:val="LDP1a"/>
      </w:pPr>
      <w:r>
        <w:t>(</w:t>
      </w:r>
      <w:r w:rsidR="00D6004C">
        <w:t>b</w:t>
      </w:r>
      <w:r>
        <w:t>)</w:t>
      </w:r>
      <w:r>
        <w:tab/>
      </w:r>
      <w:proofErr w:type="gramStart"/>
      <w:r>
        <w:t>is</w:t>
      </w:r>
      <w:proofErr w:type="gramEnd"/>
      <w:r>
        <w:t xml:space="preserve"> a protected SCV holder; and</w:t>
      </w:r>
    </w:p>
    <w:p w14:paraId="20F06636" w14:textId="626735BD" w:rsidR="00ED3C08" w:rsidRDefault="00ED3C08" w:rsidP="00ED3C08">
      <w:pPr>
        <w:pStyle w:val="LDP1a"/>
      </w:pPr>
      <w:r>
        <w:t>(</w:t>
      </w:r>
      <w:proofErr w:type="gramStart"/>
      <w:r w:rsidR="00D6004C">
        <w:t>c</w:t>
      </w:r>
      <w:proofErr w:type="gramEnd"/>
      <w:r>
        <w:t>)</w:t>
      </w:r>
      <w:r>
        <w:tab/>
        <w:t>is ordinarily resident in Australia; and</w:t>
      </w:r>
    </w:p>
    <w:p w14:paraId="5764B6B7" w14:textId="1771484C" w:rsidR="00ED3C08" w:rsidRDefault="00ED3C08" w:rsidP="00ED3C08">
      <w:pPr>
        <w:pStyle w:val="LDP1a"/>
      </w:pPr>
      <w:r>
        <w:t>(</w:t>
      </w:r>
      <w:r w:rsidR="00D6004C">
        <w:t>d</w:t>
      </w:r>
      <w:r>
        <w:t>)</w:t>
      </w:r>
      <w:r>
        <w:tab/>
      </w:r>
      <w:proofErr w:type="gramStart"/>
      <w:r>
        <w:t>is</w:t>
      </w:r>
      <w:proofErr w:type="gramEnd"/>
      <w:r>
        <w:t xml:space="preserve"> outside of Australia; </w:t>
      </w:r>
      <w:r w:rsidR="008E309D">
        <w:t>and</w:t>
      </w:r>
    </w:p>
    <w:p w14:paraId="4BA18440" w14:textId="42869217" w:rsidR="000D4EB5" w:rsidRDefault="00ED3C08" w:rsidP="00ED3C08">
      <w:pPr>
        <w:pStyle w:val="LDP1a"/>
      </w:pPr>
      <w:r>
        <w:t>(</w:t>
      </w:r>
      <w:r w:rsidR="00D6004C">
        <w:t>e</w:t>
      </w:r>
      <w:r>
        <w:t>)</w:t>
      </w:r>
      <w:r>
        <w:tab/>
      </w:r>
      <w:proofErr w:type="gramStart"/>
      <w:r w:rsidR="008E309D">
        <w:t>immediately</w:t>
      </w:r>
      <w:proofErr w:type="gramEnd"/>
      <w:r w:rsidR="008E309D">
        <w:t xml:space="preserve"> before last leaving Australia, was the holder of</w:t>
      </w:r>
      <w:r w:rsidR="000D4EB5">
        <w:t>:</w:t>
      </w:r>
      <w:r w:rsidR="008E309D">
        <w:t xml:space="preserve"> </w:t>
      </w:r>
    </w:p>
    <w:p w14:paraId="39C0D1BE" w14:textId="0C811EC4" w:rsidR="000D4EB5" w:rsidRDefault="000D4EB5" w:rsidP="000D4EB5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special category visa; or</w:t>
      </w:r>
    </w:p>
    <w:p w14:paraId="4D3885FB" w14:textId="1B2082FE" w:rsidR="000D4EB5" w:rsidRDefault="000D4EB5" w:rsidP="000D4EB5">
      <w:pPr>
        <w:pStyle w:val="LDP2i"/>
      </w:pPr>
      <w:r>
        <w:tab/>
        <w:t>(ii)</w:t>
      </w:r>
      <w:r>
        <w:tab/>
      </w:r>
      <w:r w:rsidR="008E309D">
        <w:t>a special purpose visa taken to have been granted on the basis of the person’s status as an airline crew member or an airline positioning crew member</w:t>
      </w:r>
      <w:r>
        <w:t>; and</w:t>
      </w:r>
    </w:p>
    <w:p w14:paraId="0FDF2AD2" w14:textId="05B60788" w:rsidR="00ED3C08" w:rsidRDefault="000D4EB5" w:rsidP="000D4EB5">
      <w:pPr>
        <w:pStyle w:val="LDP1a"/>
      </w:pPr>
      <w:r>
        <w:t>(</w:t>
      </w:r>
      <w:proofErr w:type="gramStart"/>
      <w:r w:rsidR="00D6004C">
        <w:t>f</w:t>
      </w:r>
      <w:proofErr w:type="gramEnd"/>
      <w:r>
        <w:t>)</w:t>
      </w:r>
      <w:r>
        <w:tab/>
        <w:t xml:space="preserve">is not outside Australia because the person was removed or deported from Australia under the </w:t>
      </w:r>
      <w:r>
        <w:rPr>
          <w:i/>
        </w:rPr>
        <w:t>Migration Act 1958</w:t>
      </w:r>
      <w:r w:rsidR="00ED3C08">
        <w:t>.</w:t>
      </w:r>
    </w:p>
    <w:p w14:paraId="64B9F76B" w14:textId="6BB5A40B" w:rsidR="00D6004C" w:rsidRDefault="000D4EB5" w:rsidP="00BE5E11">
      <w:pPr>
        <w:pStyle w:val="LDSec1"/>
        <w:keepNext/>
      </w:pPr>
      <w:r>
        <w:tab/>
        <w:t>(</w:t>
      </w:r>
      <w:r w:rsidR="00D6004C">
        <w:t>2</w:t>
      </w:r>
      <w:r>
        <w:t>)</w:t>
      </w:r>
      <w:r>
        <w:tab/>
      </w:r>
      <w:r w:rsidR="00D6004C">
        <w:t>However, s</w:t>
      </w:r>
      <w:r>
        <w:t xml:space="preserve">ubsection (1) does not apply to a person </w:t>
      </w:r>
      <w:r w:rsidR="00D6004C">
        <w:t>who</w:t>
      </w:r>
      <w:r w:rsidR="00A0113A">
        <w:t>, when the person was last in Australia, was in Australia as</w:t>
      </w:r>
      <w:r w:rsidR="00D6004C">
        <w:t>:</w:t>
      </w:r>
    </w:p>
    <w:p w14:paraId="708833B7" w14:textId="68AC5554" w:rsidR="00D6004C" w:rsidRDefault="00D6004C" w:rsidP="00BE5E11">
      <w:pPr>
        <w:pStyle w:val="LDP1a"/>
      </w:pPr>
      <w:r>
        <w:t>(a)</w:t>
      </w:r>
      <w:r>
        <w:tab/>
      </w:r>
      <w:proofErr w:type="gramStart"/>
      <w:r w:rsidR="000D4EB5">
        <w:t>a</w:t>
      </w:r>
      <w:proofErr w:type="gramEnd"/>
      <w:r w:rsidR="000D4EB5">
        <w:t xml:space="preserve"> diplomatic or consular representative of New Zealand</w:t>
      </w:r>
      <w:r>
        <w:t>;</w:t>
      </w:r>
      <w:r w:rsidR="000D4EB5">
        <w:t xml:space="preserve"> or</w:t>
      </w:r>
    </w:p>
    <w:p w14:paraId="109B04DF" w14:textId="6AC2A8EE" w:rsidR="000D4EB5" w:rsidRDefault="00D6004C" w:rsidP="00BE5E11">
      <w:pPr>
        <w:pStyle w:val="LDP1a"/>
      </w:pPr>
      <w:r>
        <w:t>(b)</w:t>
      </w:r>
      <w:r>
        <w:tab/>
      </w:r>
      <w:proofErr w:type="gramStart"/>
      <w:r w:rsidR="000D4EB5">
        <w:t>the</w:t>
      </w:r>
      <w:proofErr w:type="gramEnd"/>
      <w:r w:rsidR="000D4EB5">
        <w:t xml:space="preserve"> spouse or dependent child of a diplomatic or consular representative of New Zealand.</w:t>
      </w:r>
    </w:p>
    <w:p w14:paraId="33887073" w14:textId="3B61723A" w:rsidR="003A2F6F" w:rsidRDefault="00527B67" w:rsidP="003A2F6F">
      <w:pPr>
        <w:pStyle w:val="LDSecHead"/>
      </w:pPr>
      <w:r>
        <w:t>6</w:t>
      </w:r>
      <w:r w:rsidR="003A2F6F">
        <w:tab/>
        <w:t>Persons who have held special category visa</w:t>
      </w:r>
      <w:r w:rsidR="00D6004C">
        <w:t>—</w:t>
      </w:r>
      <w:r w:rsidR="003A2F6F">
        <w:t>Subclass 189 visa holders</w:t>
      </w:r>
    </w:p>
    <w:p w14:paraId="79586457" w14:textId="5D5231EF" w:rsidR="00D6004C" w:rsidRDefault="003A2F6F" w:rsidP="00BE5E11">
      <w:pPr>
        <w:pStyle w:val="LDSec1"/>
        <w:keepNext/>
      </w:pPr>
      <w:r>
        <w:tab/>
        <w:t>(1)</w:t>
      </w:r>
      <w:r>
        <w:tab/>
      </w:r>
      <w:r w:rsidR="00D6004C">
        <w:t>For subsection 5(2) of the Act</w:t>
      </w:r>
      <w:r>
        <w:t xml:space="preserve">, a person </w:t>
      </w:r>
      <w:r w:rsidR="00D6004C">
        <w:t>is taken to have become a permanent resident on 1 January 2022 if the person:</w:t>
      </w:r>
    </w:p>
    <w:p w14:paraId="236058F1" w14:textId="77777777" w:rsidR="00D6004C" w:rsidRDefault="00D6004C" w:rsidP="00BE5E11">
      <w:pPr>
        <w:pStyle w:val="LDP1a"/>
      </w:pPr>
      <w:r>
        <w:t>(a)</w:t>
      </w:r>
      <w:r>
        <w:tab/>
      </w:r>
      <w:proofErr w:type="gramStart"/>
      <w:r>
        <w:t>is</w:t>
      </w:r>
      <w:proofErr w:type="gramEnd"/>
      <w:r>
        <w:t xml:space="preserve"> a New Zealand citizen; and</w:t>
      </w:r>
    </w:p>
    <w:p w14:paraId="0470659F" w14:textId="7F417A8F" w:rsidR="00E52D6B" w:rsidRPr="000C0603" w:rsidRDefault="00D6004C" w:rsidP="00605E6D">
      <w:pPr>
        <w:pStyle w:val="LDP1a"/>
      </w:pPr>
      <w:r w:rsidRPr="000C0603">
        <w:t>(b)</w:t>
      </w:r>
      <w:r w:rsidRPr="000C0603">
        <w:tab/>
      </w:r>
      <w:proofErr w:type="gramStart"/>
      <w:r w:rsidR="003A2F6F" w:rsidRPr="000C0603">
        <w:t>has</w:t>
      </w:r>
      <w:proofErr w:type="gramEnd"/>
      <w:r w:rsidR="003A2F6F" w:rsidRPr="000C0603">
        <w:t xml:space="preserve"> held a special category visa</w:t>
      </w:r>
      <w:r w:rsidRPr="000C0603">
        <w:t>;</w:t>
      </w:r>
      <w:r w:rsidR="003A2F6F" w:rsidRPr="000C0603">
        <w:t xml:space="preserve"> and</w:t>
      </w:r>
    </w:p>
    <w:p w14:paraId="658AAEDD" w14:textId="49A48B2F" w:rsidR="00605E6D" w:rsidRPr="000C0603" w:rsidRDefault="00605E6D" w:rsidP="00605E6D">
      <w:pPr>
        <w:pStyle w:val="LDP1a"/>
      </w:pPr>
      <w:r w:rsidRPr="000C0603">
        <w:t>(c)</w:t>
      </w:r>
      <w:r w:rsidRPr="000C0603">
        <w:tab/>
      </w:r>
      <w:proofErr w:type="gramStart"/>
      <w:r w:rsidRPr="000C0603">
        <w:t>either</w:t>
      </w:r>
      <w:proofErr w:type="gramEnd"/>
      <w:r w:rsidRPr="000C0603">
        <w:t>:</w:t>
      </w:r>
    </w:p>
    <w:p w14:paraId="14633B51" w14:textId="1FC939D2" w:rsidR="00605E6D" w:rsidRPr="000C0603" w:rsidRDefault="00605E6D" w:rsidP="00605E6D">
      <w:pPr>
        <w:pStyle w:val="LDP2i"/>
      </w:pPr>
      <w:r w:rsidRPr="000C0603">
        <w:tab/>
        <w:t>(</w:t>
      </w:r>
      <w:proofErr w:type="spellStart"/>
      <w:r w:rsidRPr="000C0603">
        <w:t>i</w:t>
      </w:r>
      <w:proofErr w:type="spellEnd"/>
      <w:r w:rsidRPr="000C0603">
        <w:t>)</w:t>
      </w:r>
      <w:r w:rsidRPr="000C0603">
        <w:tab/>
        <w:t xml:space="preserve">is the holder of a Subclass 189 visa in the New Zealand stream which was granted to the person after 31 December 2021 </w:t>
      </w:r>
      <w:r w:rsidR="006923D2" w:rsidRPr="000C0603">
        <w:t xml:space="preserve">and before 1 July 2023 </w:t>
      </w:r>
      <w:r w:rsidRPr="000C0603">
        <w:t>(</w:t>
      </w:r>
      <w:r w:rsidRPr="000C0603">
        <w:rPr>
          <w:i/>
        </w:rPr>
        <w:t>the primary visa holder</w:t>
      </w:r>
      <w:r w:rsidRPr="000C0603">
        <w:t>); or</w:t>
      </w:r>
    </w:p>
    <w:p w14:paraId="5176B208" w14:textId="4C75E662" w:rsidR="00605E6D" w:rsidRPr="000C0603" w:rsidRDefault="00605E6D" w:rsidP="00605E6D">
      <w:pPr>
        <w:pStyle w:val="LDP2i"/>
      </w:pPr>
      <w:r w:rsidRPr="000C0603">
        <w:tab/>
        <w:t>(ii)</w:t>
      </w:r>
      <w:r w:rsidRPr="000C0603">
        <w:tab/>
      </w:r>
      <w:proofErr w:type="gramStart"/>
      <w:r w:rsidR="005A1016" w:rsidRPr="000C0603">
        <w:t>is</w:t>
      </w:r>
      <w:proofErr w:type="gramEnd"/>
      <w:r w:rsidR="005A1016" w:rsidRPr="000C0603">
        <w:t xml:space="preserve"> the holder of a Subclass 189 visa </w:t>
      </w:r>
      <w:r w:rsidRPr="000C0603">
        <w:t>who satisfied the secondary criteria</w:t>
      </w:r>
      <w:r w:rsidR="005A1016" w:rsidRPr="000C0603">
        <w:t xml:space="preserve"> and is a member of the family unit of the primary visa holder</w:t>
      </w:r>
      <w:r w:rsidRPr="000C0603">
        <w:t>.</w:t>
      </w:r>
    </w:p>
    <w:p w14:paraId="1E9C58B2" w14:textId="7579555C" w:rsidR="00715F4B" w:rsidRPr="000C0603" w:rsidRDefault="003A2F6F" w:rsidP="00BE5E11">
      <w:pPr>
        <w:pStyle w:val="LDSec1"/>
        <w:keepNext/>
      </w:pPr>
      <w:r w:rsidRPr="000C0603">
        <w:tab/>
        <w:t>(</w:t>
      </w:r>
      <w:r w:rsidR="00D6004C" w:rsidRPr="000C0603">
        <w:t>2</w:t>
      </w:r>
      <w:r w:rsidRPr="000C0603">
        <w:t>)</w:t>
      </w:r>
      <w:r w:rsidRPr="000C0603">
        <w:tab/>
      </w:r>
      <w:r w:rsidR="00D6004C" w:rsidRPr="000C0603">
        <w:t>However, s</w:t>
      </w:r>
      <w:r w:rsidRPr="000C0603">
        <w:t xml:space="preserve">ubsection (1) does not apply to a person </w:t>
      </w:r>
      <w:r w:rsidR="00715F4B" w:rsidRPr="000C0603">
        <w:t>who:</w:t>
      </w:r>
    </w:p>
    <w:p w14:paraId="5A8EFD29" w14:textId="682E9971" w:rsidR="00715F4B" w:rsidRDefault="00715F4B" w:rsidP="00BE5E11">
      <w:pPr>
        <w:pStyle w:val="LDP1a"/>
      </w:pPr>
      <w:r>
        <w:t>(a)</w:t>
      </w:r>
      <w:r>
        <w:tab/>
      </w:r>
      <w:proofErr w:type="gramStart"/>
      <w:r w:rsidR="003A2F6F">
        <w:t>is</w:t>
      </w:r>
      <w:proofErr w:type="gramEnd"/>
      <w:r w:rsidR="003A2F6F">
        <w:t xml:space="preserve"> in Australia as a diplomatic or consular representative of New Zealand</w:t>
      </w:r>
      <w:r>
        <w:t>;</w:t>
      </w:r>
      <w:r w:rsidR="003A2F6F">
        <w:t xml:space="preserve"> or</w:t>
      </w:r>
    </w:p>
    <w:p w14:paraId="164E6945" w14:textId="56A3A57B" w:rsidR="003A2F6F" w:rsidRDefault="00715F4B" w:rsidP="00BE5E11">
      <w:pPr>
        <w:pStyle w:val="LDP1a"/>
      </w:pPr>
      <w:r>
        <w:t>(b)</w:t>
      </w:r>
      <w:r>
        <w:tab/>
      </w:r>
      <w:proofErr w:type="gramStart"/>
      <w:r w:rsidR="003A2F6F">
        <w:t>is</w:t>
      </w:r>
      <w:proofErr w:type="gramEnd"/>
      <w:r w:rsidR="003A2F6F">
        <w:t xml:space="preserve"> the spouse or dependent child of a diplomatic or consular representative of New Zealand.</w:t>
      </w:r>
    </w:p>
    <w:p w14:paraId="7AEF93D2" w14:textId="69EA1E24" w:rsidR="00B05E22" w:rsidRDefault="00527B67" w:rsidP="00B05E22">
      <w:pPr>
        <w:pStyle w:val="LDSecHead"/>
      </w:pPr>
      <w:bookmarkStart w:id="12" w:name="_Toc31201292"/>
      <w:r>
        <w:t>7</w:t>
      </w:r>
      <w:r w:rsidR="007C343A">
        <w:tab/>
      </w:r>
      <w:bookmarkEnd w:id="12"/>
      <w:r w:rsidR="00C4109F">
        <w:t>Persons in Norfolk Island or Territory of Cocos (Keeling) Islands</w:t>
      </w:r>
    </w:p>
    <w:p w14:paraId="245BE2E3" w14:textId="327C5BE0" w:rsidR="00715F4B" w:rsidRDefault="0027325B" w:rsidP="00BE5E11">
      <w:pPr>
        <w:pStyle w:val="LDSec1"/>
        <w:keepNext/>
      </w:pPr>
      <w:r>
        <w:tab/>
        <w:t>(1)</w:t>
      </w:r>
      <w:r w:rsidR="0059331C">
        <w:tab/>
      </w:r>
      <w:r w:rsidR="00715F4B">
        <w:t>For subsection 5(2) of the Act, a</w:t>
      </w:r>
      <w:r w:rsidR="008C1634">
        <w:t xml:space="preserve"> person</w:t>
      </w:r>
      <w:r w:rsidR="00715F4B">
        <w:t xml:space="preserve"> is </w:t>
      </w:r>
      <w:r w:rsidR="00BE5E11">
        <w:t>a</w:t>
      </w:r>
      <w:r w:rsidR="00715F4B">
        <w:t xml:space="preserve"> permanent resident if the person:</w:t>
      </w:r>
    </w:p>
    <w:p w14:paraId="6601ACEE" w14:textId="74399E8B" w:rsidR="00715F4B" w:rsidRDefault="00715F4B" w:rsidP="00BE5E11">
      <w:pPr>
        <w:pStyle w:val="LDP1a"/>
      </w:pPr>
      <w:r>
        <w:t>(</w:t>
      </w:r>
      <w:proofErr w:type="gramStart"/>
      <w:r>
        <w:t>a</w:t>
      </w:r>
      <w:proofErr w:type="gramEnd"/>
      <w:r>
        <w:t>)</w:t>
      </w:r>
      <w:r>
        <w:tab/>
        <w:t xml:space="preserve">is </w:t>
      </w:r>
      <w:r w:rsidR="00734EB4">
        <w:t xml:space="preserve">present </w:t>
      </w:r>
      <w:r>
        <w:t>in Norfolk Island or the Territory of Cocos (Keeling) Islands; and</w:t>
      </w:r>
    </w:p>
    <w:p w14:paraId="791E770C" w14:textId="3D243CA2" w:rsidR="00715F4B" w:rsidRDefault="00715F4B" w:rsidP="00BE5E11">
      <w:pPr>
        <w:pStyle w:val="LDP1a"/>
      </w:pPr>
      <w:r>
        <w:t>(b)</w:t>
      </w:r>
      <w:r>
        <w:tab/>
      </w:r>
      <w:proofErr w:type="gramStart"/>
      <w:r>
        <w:t>is</w:t>
      </w:r>
      <w:proofErr w:type="gramEnd"/>
      <w:r>
        <w:t xml:space="preserve"> not an Australian citizen; and</w:t>
      </w:r>
    </w:p>
    <w:p w14:paraId="3B9F9B47" w14:textId="59B8B228" w:rsidR="00224EF3" w:rsidRDefault="00715F4B" w:rsidP="00BE5E11">
      <w:pPr>
        <w:pStyle w:val="LDP1a"/>
      </w:pPr>
      <w:r>
        <w:t>(c)</w:t>
      </w:r>
      <w:r>
        <w:tab/>
      </w:r>
      <w:proofErr w:type="gramStart"/>
      <w:r w:rsidR="00224EF3">
        <w:t>subsection</w:t>
      </w:r>
      <w:proofErr w:type="gramEnd"/>
      <w:r w:rsidR="00224EF3">
        <w:t xml:space="preserve"> (2) or (3) applies.</w:t>
      </w:r>
    </w:p>
    <w:p w14:paraId="2338607C" w14:textId="30BBE456" w:rsidR="00E57880" w:rsidRDefault="00224EF3">
      <w:pPr>
        <w:pStyle w:val="LDSec1"/>
      </w:pPr>
      <w:r>
        <w:tab/>
        <w:t>(2)</w:t>
      </w:r>
      <w:r>
        <w:tab/>
        <w:t>For a period when the person was present in Norfolk Island or the Territory of Cocos (Keeling) Islands before 1 October 2017, the person’s presence:</w:t>
      </w:r>
    </w:p>
    <w:p w14:paraId="50D5215E" w14:textId="3CF593BB" w:rsidR="008D16B7" w:rsidRDefault="008D16B7" w:rsidP="00BE5E11">
      <w:pPr>
        <w:pStyle w:val="LDP1a"/>
      </w:pPr>
      <w:r>
        <w:t>(</w:t>
      </w:r>
      <w:r w:rsidR="00224EF3">
        <w:t>a</w:t>
      </w:r>
      <w:r>
        <w:t>)</w:t>
      </w:r>
      <w:r>
        <w:tab/>
      </w:r>
      <w:proofErr w:type="gramStart"/>
      <w:r>
        <w:t>was</w:t>
      </w:r>
      <w:proofErr w:type="gramEnd"/>
      <w:r>
        <w:t xml:space="preserve"> not in contravention of a law of Norfolk Island or the Territory of Cocos (Keeling) Islands; and</w:t>
      </w:r>
    </w:p>
    <w:p w14:paraId="2479B5F2" w14:textId="539B5B40" w:rsidR="00224EF3" w:rsidRDefault="00E57880" w:rsidP="00BE5E11">
      <w:pPr>
        <w:pStyle w:val="LDP1a"/>
      </w:pPr>
      <w:r>
        <w:t>(</w:t>
      </w:r>
      <w:r w:rsidR="00224EF3">
        <w:t>b</w:t>
      </w:r>
      <w:r>
        <w:t>)</w:t>
      </w:r>
      <w:r>
        <w:tab/>
      </w:r>
      <w:proofErr w:type="gramStart"/>
      <w:r w:rsidR="00224EF3">
        <w:t>either</w:t>
      </w:r>
      <w:proofErr w:type="gramEnd"/>
      <w:r w:rsidR="00224EF3">
        <w:t>:</w:t>
      </w:r>
    </w:p>
    <w:p w14:paraId="533CA969" w14:textId="7B2853EB" w:rsidR="00E57880" w:rsidRDefault="00224EF3" w:rsidP="00BE5E11">
      <w:pPr>
        <w:pStyle w:val="LDP2i"/>
      </w:pPr>
      <w:r>
        <w:lastRenderedPageBreak/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E57880">
        <w:t>was</w:t>
      </w:r>
      <w:proofErr w:type="gramEnd"/>
      <w:r w:rsidR="00E57880">
        <w:t xml:space="preserve"> not, during the period </w:t>
      </w:r>
      <w:r w:rsidR="00D463B7">
        <w:t>when</w:t>
      </w:r>
      <w:r w:rsidR="00E57880">
        <w:t xml:space="preserve"> the person was present, subject to any limitation of time imposed by law; or</w:t>
      </w:r>
    </w:p>
    <w:p w14:paraId="6C9FACD3" w14:textId="05DA51F0" w:rsidR="00E57880" w:rsidRDefault="00224EF3" w:rsidP="00BE5E11">
      <w:pPr>
        <w:pStyle w:val="LDP2i"/>
      </w:pPr>
      <w:r>
        <w:tab/>
      </w:r>
      <w:r w:rsidR="008D16B7">
        <w:t>(</w:t>
      </w:r>
      <w:r>
        <w:t>ii</w:t>
      </w:r>
      <w:r w:rsidR="00E57880">
        <w:t>)</w:t>
      </w:r>
      <w:r w:rsidR="00E57880">
        <w:tab/>
      </w:r>
      <w:proofErr w:type="gramStart"/>
      <w:r w:rsidR="00E57880">
        <w:t>was</w:t>
      </w:r>
      <w:proofErr w:type="gramEnd"/>
      <w:r w:rsidR="00E57880">
        <w:t xml:space="preserve"> subject to a </w:t>
      </w:r>
      <w:r w:rsidR="00E57880" w:rsidRPr="00E57880">
        <w:t>limitation</w:t>
      </w:r>
      <w:r w:rsidR="00E57880">
        <w:t xml:space="preserve"> of time imposed by law, </w:t>
      </w:r>
      <w:r w:rsidR="00D463B7">
        <w:t xml:space="preserve">if </w:t>
      </w:r>
      <w:r w:rsidR="00E57880">
        <w:t>the person</w:t>
      </w:r>
      <w:r w:rsidR="00E57880" w:rsidRPr="00E57880">
        <w:t xml:space="preserve"> would have been a permanent resident</w:t>
      </w:r>
      <w:r w:rsidR="00E57880">
        <w:t xml:space="preserve"> if</w:t>
      </w:r>
      <w:r w:rsidR="00D463B7">
        <w:t xml:space="preserve"> the person</w:t>
      </w:r>
      <w:r w:rsidR="00E57880">
        <w:t>:</w:t>
      </w:r>
    </w:p>
    <w:p w14:paraId="7F9A0EC3" w14:textId="6B524287" w:rsidR="00E57880" w:rsidRPr="000C0603" w:rsidRDefault="00E57880" w:rsidP="00BE5E11">
      <w:pPr>
        <w:pStyle w:val="LDP3A"/>
      </w:pPr>
      <w:r>
        <w:t>(</w:t>
      </w:r>
      <w:r w:rsidR="00224EF3">
        <w:t>A</w:t>
      </w:r>
      <w:r>
        <w:t>)</w:t>
      </w:r>
      <w:r>
        <w:tab/>
      </w:r>
      <w:proofErr w:type="gramStart"/>
      <w:r w:rsidRPr="00E57880">
        <w:t>had</w:t>
      </w:r>
      <w:proofErr w:type="gramEnd"/>
      <w:r w:rsidRPr="00E57880">
        <w:t xml:space="preserve"> been present in Australia (other </w:t>
      </w:r>
      <w:r w:rsidRPr="000C0603">
        <w:t xml:space="preserve">than in Norfolk Island or the Territory of Cocos (Keeling) Islands) </w:t>
      </w:r>
      <w:r w:rsidR="00D463B7" w:rsidRPr="000C0603">
        <w:t xml:space="preserve">in </w:t>
      </w:r>
      <w:r w:rsidRPr="000C0603">
        <w:t>that period; or</w:t>
      </w:r>
    </w:p>
    <w:p w14:paraId="79CA8DE8" w14:textId="1D1F42D2" w:rsidR="00E57880" w:rsidRPr="000C0603" w:rsidRDefault="00E57880" w:rsidP="00BE5E11">
      <w:pPr>
        <w:pStyle w:val="LDP3A"/>
      </w:pPr>
      <w:r w:rsidRPr="000C0603">
        <w:t>(</w:t>
      </w:r>
      <w:r w:rsidR="00224EF3" w:rsidRPr="000C0603">
        <w:t>B</w:t>
      </w:r>
      <w:r w:rsidRPr="000C0603">
        <w:t>)</w:t>
      </w:r>
      <w:r w:rsidRPr="000C0603">
        <w:tab/>
      </w:r>
      <w:proofErr w:type="gramStart"/>
      <w:r w:rsidRPr="000C0603">
        <w:t>had</w:t>
      </w:r>
      <w:proofErr w:type="gramEnd"/>
      <w:r w:rsidRPr="000C0603">
        <w:t xml:space="preserve"> been present on another of the islands of Norfolk Island or the Territory of Cocos (Keeling) Islands </w:t>
      </w:r>
      <w:r w:rsidR="00D463B7" w:rsidRPr="000C0603">
        <w:t xml:space="preserve">in </w:t>
      </w:r>
      <w:r w:rsidRPr="000C0603">
        <w:t>that period</w:t>
      </w:r>
      <w:r w:rsidR="008D16B7" w:rsidRPr="000C0603">
        <w:t>.</w:t>
      </w:r>
    </w:p>
    <w:p w14:paraId="3ED45A7A" w14:textId="631C9D40" w:rsidR="00E57880" w:rsidRPr="000C0603" w:rsidRDefault="00E57880" w:rsidP="00E57880">
      <w:pPr>
        <w:pStyle w:val="LDSec1"/>
      </w:pPr>
      <w:r w:rsidRPr="000C0603">
        <w:tab/>
        <w:t>(</w:t>
      </w:r>
      <w:r w:rsidR="008D16B7" w:rsidRPr="000C0603">
        <w:t>3</w:t>
      </w:r>
      <w:r w:rsidRPr="000C0603">
        <w:t>)</w:t>
      </w:r>
      <w:r w:rsidRPr="000C0603">
        <w:tab/>
      </w:r>
      <w:r w:rsidR="00224EF3" w:rsidRPr="000C0603">
        <w:t>For</w:t>
      </w:r>
      <w:r w:rsidR="002079BE" w:rsidRPr="000C0603">
        <w:t xml:space="preserve"> a period </w:t>
      </w:r>
      <w:r w:rsidR="00012665" w:rsidRPr="000C0603">
        <w:t>when</w:t>
      </w:r>
      <w:r w:rsidR="00224EF3" w:rsidRPr="000C0603">
        <w:t xml:space="preserve"> </w:t>
      </w:r>
      <w:r w:rsidR="002079BE" w:rsidRPr="000C0603">
        <w:t>the person was not present in Australia</w:t>
      </w:r>
      <w:r w:rsidR="006923D2" w:rsidRPr="000C0603">
        <w:t xml:space="preserve"> before 1 October 2017</w:t>
      </w:r>
      <w:r w:rsidR="002079BE" w:rsidRPr="000C0603">
        <w:t>, the person was the holder of</w:t>
      </w:r>
      <w:r w:rsidR="00590140" w:rsidRPr="000C0603">
        <w:t>, or was taken to have been</w:t>
      </w:r>
      <w:r w:rsidR="00012665" w:rsidRPr="000C0603">
        <w:t xml:space="preserve"> the holder of</w:t>
      </w:r>
      <w:r w:rsidR="002079BE" w:rsidRPr="000C0603">
        <w:t>:</w:t>
      </w:r>
    </w:p>
    <w:p w14:paraId="42525959" w14:textId="6D5A0C1E" w:rsidR="002079BE" w:rsidRPr="000C0603" w:rsidRDefault="002079BE" w:rsidP="002079BE">
      <w:pPr>
        <w:pStyle w:val="LDP1a"/>
        <w:keepNext/>
      </w:pPr>
      <w:r w:rsidRPr="000C0603">
        <w:t>(a)</w:t>
      </w:r>
      <w:r w:rsidRPr="000C0603">
        <w:tab/>
      </w:r>
      <w:proofErr w:type="gramStart"/>
      <w:r w:rsidRPr="000C0603">
        <w:t>a</w:t>
      </w:r>
      <w:proofErr w:type="gramEnd"/>
      <w:r w:rsidRPr="000C0603">
        <w:t xml:space="preserve"> visa </w:t>
      </w:r>
      <w:r w:rsidR="000C7DFB" w:rsidRPr="000C0603">
        <w:t>of</w:t>
      </w:r>
      <w:r w:rsidRPr="000C0603">
        <w:t xml:space="preserve"> a class mentioned in Schedule 1; or</w:t>
      </w:r>
    </w:p>
    <w:p w14:paraId="54CF5E65" w14:textId="207EDF29" w:rsidR="002079BE" w:rsidRDefault="002079BE" w:rsidP="002079BE">
      <w:pPr>
        <w:pStyle w:val="LDP1a"/>
        <w:keepNext/>
      </w:pPr>
      <w:r>
        <w:t>(b)</w:t>
      </w:r>
      <w:r>
        <w:tab/>
      </w:r>
      <w:proofErr w:type="gramStart"/>
      <w:r>
        <w:t>a</w:t>
      </w:r>
      <w:proofErr w:type="gramEnd"/>
      <w:r>
        <w:t xml:space="preserve"> return endorsement; or</w:t>
      </w:r>
    </w:p>
    <w:p w14:paraId="14AA3735" w14:textId="55F7EDB6" w:rsidR="002079BE" w:rsidRDefault="002079BE" w:rsidP="002079BE">
      <w:pPr>
        <w:pStyle w:val="LDP1a"/>
        <w:keepNext/>
      </w:pPr>
      <w:r>
        <w:t>(c)</w:t>
      </w:r>
      <w:r>
        <w:tab/>
        <w:t>a document or endorsement in force under a law of Norfolk Island or the Territory of Cocos (Keeling) Islands entitling the holder to rights equivalent to those associated with a visa</w:t>
      </w:r>
      <w:r w:rsidR="00671D63">
        <w:t xml:space="preserve"> of a class mentioned in Schedule 1</w:t>
      </w:r>
      <w:r>
        <w:t xml:space="preserve"> or a return endorsement. </w:t>
      </w:r>
    </w:p>
    <w:p w14:paraId="5D7B59B9" w14:textId="5D462CA6" w:rsidR="00B97BDE" w:rsidRPr="00F17CC6" w:rsidRDefault="00527B67" w:rsidP="000B14AD">
      <w:pPr>
        <w:pStyle w:val="LDSecHead"/>
      </w:pPr>
      <w:bookmarkStart w:id="13" w:name="_Toc31201294"/>
      <w:r>
        <w:t>8</w:t>
      </w:r>
      <w:r w:rsidR="000B14AD">
        <w:tab/>
      </w:r>
      <w:r w:rsidR="00B97BDE" w:rsidRPr="00F17CC6">
        <w:t>Repeal</w:t>
      </w:r>
      <w:bookmarkEnd w:id="13"/>
    </w:p>
    <w:p w14:paraId="602DF861" w14:textId="228F5095" w:rsidR="00B97BDE" w:rsidRPr="00D979C7" w:rsidRDefault="000B14AD" w:rsidP="009464C5">
      <w:pPr>
        <w:pStyle w:val="LDSec1"/>
        <w:rPr>
          <w:highlight w:val="yellow"/>
        </w:rPr>
      </w:pPr>
      <w:r w:rsidRPr="004E53C7">
        <w:tab/>
      </w:r>
      <w:r w:rsidRPr="004E53C7">
        <w:tab/>
      </w:r>
      <w:r w:rsidR="004E53C7" w:rsidRPr="004E53C7">
        <w:rPr>
          <w:i/>
        </w:rPr>
        <w:t>Australian</w:t>
      </w:r>
      <w:r w:rsidR="004E53C7">
        <w:rPr>
          <w:i/>
        </w:rPr>
        <w:t xml:space="preserve"> Citizenship (Permanent Resident Status) Determination </w:t>
      </w:r>
      <w:r w:rsidR="004E53C7">
        <w:t>(IMMI 17/108)</w:t>
      </w:r>
      <w:r w:rsidR="009464C5" w:rsidRPr="009464C5">
        <w:t xml:space="preserve"> is repealed.</w:t>
      </w:r>
    </w:p>
    <w:p w14:paraId="353C700A" w14:textId="77777777" w:rsidR="00A252F1" w:rsidRDefault="00A252F1" w:rsidP="000B14AD">
      <w:pPr>
        <w:pStyle w:val="LDSec1"/>
      </w:pPr>
      <w:r>
        <w:br w:type="page"/>
      </w:r>
    </w:p>
    <w:p w14:paraId="6AA2FAF0" w14:textId="4708E470" w:rsidR="00A252F1" w:rsidRDefault="00A252F1" w:rsidP="00A252F1">
      <w:pPr>
        <w:pStyle w:val="LDSchedule"/>
      </w:pPr>
      <w:bookmarkStart w:id="14" w:name="_Toc31201296"/>
      <w:r>
        <w:lastRenderedPageBreak/>
        <w:t xml:space="preserve">Schedule </w:t>
      </w:r>
      <w:bookmarkStart w:id="15" w:name="SchedFirst"/>
      <w:r w:rsidR="005D095D">
        <w:rPr>
          <w:noProof/>
        </w:rPr>
        <w:t>1</w:t>
      </w:r>
      <w:bookmarkEnd w:id="15"/>
      <w:r>
        <w:tab/>
      </w:r>
      <w:bookmarkEnd w:id="14"/>
      <w:r w:rsidR="00273B68">
        <w:t>Classes of visas</w:t>
      </w:r>
    </w:p>
    <w:p w14:paraId="0981A8BA" w14:textId="541928C6" w:rsidR="00A252F1" w:rsidRDefault="00A252F1" w:rsidP="00A252F1">
      <w:pPr>
        <w:pStyle w:val="LDSchedref"/>
      </w:pPr>
      <w:r w:rsidRPr="00A252F1">
        <w:t>(</w:t>
      </w:r>
      <w:proofErr w:type="gramStart"/>
      <w:r w:rsidR="00273B68">
        <w:t>paragraph</w:t>
      </w:r>
      <w:proofErr w:type="gramEnd"/>
      <w:r w:rsidR="00273B68">
        <w:t xml:space="preserve"> 7(3)</w:t>
      </w:r>
      <w:r w:rsidRPr="00A252F1">
        <w:t>(</w:t>
      </w:r>
      <w:r w:rsidR="00273B68">
        <w:t>a</w:t>
      </w:r>
      <w:r w:rsidRPr="00A252F1">
        <w:t>))</w:t>
      </w:r>
    </w:p>
    <w:p w14:paraId="7A7FB225" w14:textId="23614CB5" w:rsidR="00692BFD" w:rsidRPr="008A12F5" w:rsidRDefault="00692BFD" w:rsidP="0080359A">
      <w:pPr>
        <w:pStyle w:val="LDSchedItem"/>
        <w:rPr>
          <w:b w:val="0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7272"/>
      </w:tblGrid>
      <w:tr w:rsidR="00273B68" w14:paraId="7C4F762C" w14:textId="77777777" w:rsidTr="00F374EA">
        <w:tc>
          <w:tcPr>
            <w:tcW w:w="807" w:type="dxa"/>
            <w:tcBorders>
              <w:bottom w:val="single" w:sz="4" w:space="0" w:color="auto"/>
            </w:tcBorders>
          </w:tcPr>
          <w:p w14:paraId="0FE22876" w14:textId="77777777" w:rsidR="00273B68" w:rsidRDefault="00273B68" w:rsidP="00692BFD">
            <w:pPr>
              <w:pStyle w:val="LDTableheading"/>
            </w:pPr>
            <w:r>
              <w:t>Item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7236E372" w14:textId="4C08AADA" w:rsidR="00273B68" w:rsidRDefault="00273B68" w:rsidP="00692BFD">
            <w:pPr>
              <w:pStyle w:val="LDTableheading"/>
            </w:pPr>
            <w:r>
              <w:t xml:space="preserve">Class of visa </w:t>
            </w:r>
          </w:p>
        </w:tc>
      </w:tr>
      <w:tr w:rsidR="00273B68" w14:paraId="7FA8DF25" w14:textId="77777777" w:rsidTr="00F374EA">
        <w:tc>
          <w:tcPr>
            <w:tcW w:w="807" w:type="dxa"/>
            <w:tcBorders>
              <w:top w:val="single" w:sz="4" w:space="0" w:color="auto"/>
            </w:tcBorders>
          </w:tcPr>
          <w:p w14:paraId="0F757C69" w14:textId="77777777" w:rsidR="00273B68" w:rsidRDefault="00273B68" w:rsidP="00692BFD">
            <w:pPr>
              <w:pStyle w:val="LDTabletext"/>
            </w:pPr>
            <w:r>
              <w:t>1</w:t>
            </w:r>
          </w:p>
        </w:tc>
        <w:tc>
          <w:tcPr>
            <w:tcW w:w="7272" w:type="dxa"/>
            <w:tcBorders>
              <w:top w:val="single" w:sz="4" w:space="0" w:color="auto"/>
            </w:tcBorders>
          </w:tcPr>
          <w:p w14:paraId="29327687" w14:textId="1BA68D80" w:rsidR="00273B68" w:rsidRDefault="00F374EA">
            <w:pPr>
              <w:pStyle w:val="LDTabletext"/>
            </w:pPr>
            <w:r>
              <w:t xml:space="preserve">Document </w:t>
            </w:r>
            <w:r w:rsidR="00012665">
              <w:t xml:space="preserve">or </w:t>
            </w:r>
            <w:r>
              <w:t>notation permitting residents to return to Australia, issued before 1 November 1979</w:t>
            </w:r>
          </w:p>
        </w:tc>
      </w:tr>
      <w:tr w:rsidR="00273B68" w14:paraId="724A406B" w14:textId="77777777" w:rsidTr="00F374EA">
        <w:tc>
          <w:tcPr>
            <w:tcW w:w="807" w:type="dxa"/>
          </w:tcPr>
          <w:p w14:paraId="0C858FEC" w14:textId="77777777" w:rsidR="00273B68" w:rsidRDefault="00273B68" w:rsidP="00692BFD">
            <w:pPr>
              <w:pStyle w:val="LDTabletext"/>
            </w:pPr>
            <w:r>
              <w:t>2</w:t>
            </w:r>
          </w:p>
        </w:tc>
        <w:tc>
          <w:tcPr>
            <w:tcW w:w="7272" w:type="dxa"/>
          </w:tcPr>
          <w:p w14:paraId="7AEEFF69" w14:textId="62D8A079" w:rsidR="00273B68" w:rsidRPr="00F374EA" w:rsidRDefault="00F374EA">
            <w:pPr>
              <w:pStyle w:val="LDTabletext"/>
            </w:pPr>
            <w:r>
              <w:t xml:space="preserve">Resident return visa, within the meaning of regulation 29AC of the </w:t>
            </w:r>
            <w:r>
              <w:rPr>
                <w:i/>
              </w:rPr>
              <w:t>Migration (1959) Regulations</w:t>
            </w:r>
          </w:p>
        </w:tc>
      </w:tr>
      <w:tr w:rsidR="00F374EA" w14:paraId="322F3875" w14:textId="77777777" w:rsidTr="00F374EA">
        <w:tc>
          <w:tcPr>
            <w:tcW w:w="807" w:type="dxa"/>
          </w:tcPr>
          <w:p w14:paraId="58AA6E95" w14:textId="448942FE" w:rsidR="00F374EA" w:rsidRDefault="00F374EA" w:rsidP="00692BFD">
            <w:pPr>
              <w:pStyle w:val="LDTabletext"/>
            </w:pPr>
            <w:r>
              <w:t>3</w:t>
            </w:r>
          </w:p>
        </w:tc>
        <w:tc>
          <w:tcPr>
            <w:tcW w:w="7272" w:type="dxa"/>
          </w:tcPr>
          <w:p w14:paraId="1D6120AC" w14:textId="211C318F" w:rsidR="00F374EA" w:rsidRPr="00F374EA" w:rsidRDefault="00F374EA">
            <w:pPr>
              <w:pStyle w:val="LDTabletext"/>
            </w:pPr>
            <w:r>
              <w:t xml:space="preserve">Return visa, within the meaning of regulation 2 of the </w:t>
            </w:r>
            <w:r>
              <w:rPr>
                <w:i/>
              </w:rPr>
              <w:t>Migration (1989) Regulations</w:t>
            </w:r>
          </w:p>
        </w:tc>
      </w:tr>
      <w:tr w:rsidR="00F374EA" w14:paraId="71040885" w14:textId="77777777" w:rsidTr="00F374EA">
        <w:tc>
          <w:tcPr>
            <w:tcW w:w="807" w:type="dxa"/>
          </w:tcPr>
          <w:p w14:paraId="6A6669F9" w14:textId="2955D511" w:rsidR="00F374EA" w:rsidRDefault="00F374EA" w:rsidP="00692BFD">
            <w:pPr>
              <w:pStyle w:val="LDTabletext"/>
            </w:pPr>
            <w:r>
              <w:t>4</w:t>
            </w:r>
          </w:p>
        </w:tc>
        <w:tc>
          <w:tcPr>
            <w:tcW w:w="7272" w:type="dxa"/>
          </w:tcPr>
          <w:p w14:paraId="75FC743C" w14:textId="7B10F479" w:rsidR="00F374EA" w:rsidRPr="00F374EA" w:rsidRDefault="00F374EA" w:rsidP="00F374EA">
            <w:pPr>
              <w:pStyle w:val="LDTabletext"/>
            </w:pPr>
            <w:r>
              <w:t xml:space="preserve">Group 1.4 (resident return (permanent entry)) visa, within the meaning of the </w:t>
            </w:r>
            <w:r>
              <w:rPr>
                <w:i/>
              </w:rPr>
              <w:t>Migration (1993) Regulations</w:t>
            </w:r>
          </w:p>
        </w:tc>
      </w:tr>
      <w:tr w:rsidR="00F374EA" w14:paraId="31CE54EC" w14:textId="77777777" w:rsidTr="00F374EA">
        <w:tc>
          <w:tcPr>
            <w:tcW w:w="807" w:type="dxa"/>
          </w:tcPr>
          <w:p w14:paraId="2679742A" w14:textId="461924D7" w:rsidR="00F374EA" w:rsidRDefault="00F374EA" w:rsidP="00692BFD">
            <w:pPr>
              <w:pStyle w:val="LDTabletext"/>
            </w:pPr>
            <w:r>
              <w:t>5</w:t>
            </w:r>
          </w:p>
        </w:tc>
        <w:tc>
          <w:tcPr>
            <w:tcW w:w="7272" w:type="dxa"/>
          </w:tcPr>
          <w:p w14:paraId="1C6A370B" w14:textId="63777C42" w:rsidR="00F374EA" w:rsidRPr="00F374EA" w:rsidRDefault="00F374EA">
            <w:pPr>
              <w:pStyle w:val="LDTabletext"/>
            </w:pPr>
            <w:r>
              <w:t xml:space="preserve">Document </w:t>
            </w:r>
            <w:r w:rsidR="00012665">
              <w:t xml:space="preserve">or </w:t>
            </w:r>
            <w:r>
              <w:t xml:space="preserve">notation </w:t>
            </w:r>
            <w:r w:rsidR="00012665">
              <w:t>mentioned</w:t>
            </w:r>
            <w:r>
              <w:t xml:space="preserve"> in item 1, </w:t>
            </w:r>
            <w:r w:rsidR="00012665">
              <w:t xml:space="preserve">or </w:t>
            </w:r>
            <w:r>
              <w:t xml:space="preserve">visas </w:t>
            </w:r>
            <w:r w:rsidR="00012665">
              <w:t>mentioned</w:t>
            </w:r>
            <w:r>
              <w:t xml:space="preserve"> in item 2, 3 </w:t>
            </w:r>
            <w:r w:rsidR="00012665">
              <w:t xml:space="preserve">or </w:t>
            </w:r>
            <w:r>
              <w:t xml:space="preserve">4 that continued in force after </w:t>
            </w:r>
            <w:r w:rsidR="00012665">
              <w:t>31 August</w:t>
            </w:r>
            <w:r>
              <w:t xml:space="preserve"> 1994 as transitional (permanent) visa by the </w:t>
            </w:r>
            <w:r>
              <w:rPr>
                <w:i/>
              </w:rPr>
              <w:t>Migration Reform (Transitional Provisions) Regulations</w:t>
            </w:r>
          </w:p>
        </w:tc>
      </w:tr>
      <w:tr w:rsidR="00F374EA" w14:paraId="2BA04991" w14:textId="77777777" w:rsidTr="00F374EA">
        <w:tc>
          <w:tcPr>
            <w:tcW w:w="807" w:type="dxa"/>
            <w:tcBorders>
              <w:bottom w:val="single" w:sz="4" w:space="0" w:color="auto"/>
            </w:tcBorders>
          </w:tcPr>
          <w:p w14:paraId="13C7ACE2" w14:textId="5AEF4E6C" w:rsidR="00F374EA" w:rsidRDefault="00F374EA" w:rsidP="00692BFD">
            <w:pPr>
              <w:pStyle w:val="LDTabletext"/>
            </w:pPr>
            <w:r>
              <w:t>6</w:t>
            </w:r>
          </w:p>
        </w:tc>
        <w:tc>
          <w:tcPr>
            <w:tcW w:w="7272" w:type="dxa"/>
            <w:tcBorders>
              <w:bottom w:val="single" w:sz="4" w:space="0" w:color="auto"/>
            </w:tcBorders>
          </w:tcPr>
          <w:p w14:paraId="6E401631" w14:textId="5E023AAF" w:rsidR="00F374EA" w:rsidRPr="00F374EA" w:rsidRDefault="00F374EA" w:rsidP="00F374EA">
            <w:pPr>
              <w:pStyle w:val="LDTabletext"/>
            </w:pPr>
            <w:r>
              <w:t xml:space="preserve">Return (Residence) (Class BB) visa, within the meaning of the </w:t>
            </w:r>
            <w:r>
              <w:rPr>
                <w:i/>
              </w:rPr>
              <w:t>Migration Regulations 1994</w:t>
            </w:r>
          </w:p>
        </w:tc>
      </w:tr>
    </w:tbl>
    <w:p w14:paraId="2596336C" w14:textId="77777777" w:rsidR="00692BFD" w:rsidRDefault="00692BFD" w:rsidP="00365E41">
      <w:pPr>
        <w:pStyle w:val="LDBodytext"/>
      </w:pPr>
    </w:p>
    <w:p w14:paraId="337C2922" w14:textId="77777777" w:rsidR="00C562C7" w:rsidRDefault="00C562C7" w:rsidP="00C562C7">
      <w:pPr>
        <w:pStyle w:val="LDLine"/>
      </w:pPr>
    </w:p>
    <w:sectPr w:rsidR="00C562C7" w:rsidSect="00861378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3D1A" w14:textId="77777777" w:rsidR="005543E6" w:rsidRDefault="005543E6" w:rsidP="00715914">
      <w:pPr>
        <w:spacing w:line="240" w:lineRule="auto"/>
      </w:pPr>
      <w:r>
        <w:separator/>
      </w:r>
    </w:p>
    <w:p w14:paraId="65CD10D2" w14:textId="77777777" w:rsidR="005543E6" w:rsidRDefault="005543E6"/>
    <w:p w14:paraId="070B243B" w14:textId="77777777" w:rsidR="005543E6" w:rsidRDefault="005543E6"/>
  </w:endnote>
  <w:endnote w:type="continuationSeparator" w:id="0">
    <w:p w14:paraId="41174AB9" w14:textId="77777777" w:rsidR="005543E6" w:rsidRDefault="005543E6" w:rsidP="00715914">
      <w:pPr>
        <w:spacing w:line="240" w:lineRule="auto"/>
      </w:pPr>
      <w:r>
        <w:continuationSeparator/>
      </w:r>
    </w:p>
    <w:p w14:paraId="359A73EC" w14:textId="77777777" w:rsidR="005543E6" w:rsidRDefault="005543E6"/>
    <w:p w14:paraId="015E00FA" w14:textId="77777777" w:rsidR="005543E6" w:rsidRDefault="005543E6"/>
  </w:endnote>
  <w:endnote w:type="continuationNotice" w:id="1">
    <w:p w14:paraId="650E31CB" w14:textId="77777777" w:rsidR="005543E6" w:rsidRDefault="005543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8BC72" w14:textId="77777777" w:rsidR="00C4109F" w:rsidRPr="00E33C1C" w:rsidRDefault="00C4109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4109F" w14:paraId="07B0CF7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B224ED" w14:textId="77777777" w:rsidR="00C4109F" w:rsidRDefault="00C4109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3F64D4" w14:textId="0DF9053B" w:rsidR="00C4109F" w:rsidRPr="004E1307" w:rsidRDefault="00C4109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095D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0BCC7E" w14:textId="77777777" w:rsidR="00C4109F" w:rsidRDefault="00C4109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C4109F" w14:paraId="6A04AA0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1321CE" w14:textId="77777777" w:rsidR="00C4109F" w:rsidRDefault="00C4109F" w:rsidP="00A369E3">
          <w:pPr>
            <w:jc w:val="right"/>
            <w:rPr>
              <w:sz w:val="18"/>
            </w:rPr>
          </w:pPr>
        </w:p>
      </w:tc>
    </w:tr>
  </w:tbl>
  <w:p w14:paraId="4FFCF390" w14:textId="77777777" w:rsidR="00C4109F" w:rsidRPr="00ED79B6" w:rsidRDefault="00C4109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608C" w14:textId="77777777" w:rsidR="00C4109F" w:rsidRPr="00E33C1C" w:rsidRDefault="00C4109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109F" w14:paraId="1965C48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02D5BE" w14:textId="77777777" w:rsidR="00C4109F" w:rsidRDefault="00C4109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CEAFAC" w14:textId="77777777" w:rsidR="00C4109F" w:rsidRDefault="00C4109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5FE34" w14:textId="77777777" w:rsidR="00C4109F" w:rsidRDefault="00C4109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4109F" w14:paraId="1D63F47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30DB8F" w14:textId="77777777" w:rsidR="00C4109F" w:rsidRDefault="00C4109F" w:rsidP="00A369E3">
          <w:pPr>
            <w:rPr>
              <w:sz w:val="18"/>
            </w:rPr>
          </w:pPr>
        </w:p>
      </w:tc>
    </w:tr>
  </w:tbl>
  <w:p w14:paraId="1EA621EB" w14:textId="77777777" w:rsidR="00C4109F" w:rsidRPr="00ED79B6" w:rsidRDefault="00C4109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17BE" w14:textId="77777777" w:rsidR="00C4109F" w:rsidRPr="002B0EA5" w:rsidRDefault="00C4109F" w:rsidP="00C410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"/>
      <w:gridCol w:w="6273"/>
      <w:gridCol w:w="1611"/>
    </w:tblGrid>
    <w:tr w:rsidR="00C4109F" w14:paraId="11A309B2" w14:textId="77777777" w:rsidTr="00C4109F">
      <w:tc>
        <w:tcPr>
          <w:tcW w:w="365" w:type="pct"/>
        </w:tcPr>
        <w:p w14:paraId="5613A253" w14:textId="77777777" w:rsidR="00C4109F" w:rsidRDefault="00C4109F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A471CDF" w14:textId="6B77BE1A" w:rsidR="00C4109F" w:rsidRDefault="00C4109F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5D095D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252B853C" w14:textId="77777777" w:rsidR="00C4109F" w:rsidRDefault="00C4109F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C4109F" w14:paraId="3CF3F703" w14:textId="77777777" w:rsidTr="00C4109F">
      <w:tc>
        <w:tcPr>
          <w:tcW w:w="5000" w:type="pct"/>
          <w:gridSpan w:val="3"/>
        </w:tcPr>
        <w:p w14:paraId="36B79C4D" w14:textId="77777777" w:rsidR="00C4109F" w:rsidRDefault="00C4109F" w:rsidP="006504D5">
          <w:pPr>
            <w:jc w:val="right"/>
            <w:rPr>
              <w:sz w:val="18"/>
            </w:rPr>
          </w:pPr>
        </w:p>
      </w:tc>
    </w:tr>
  </w:tbl>
  <w:p w14:paraId="7657FB0A" w14:textId="77777777" w:rsidR="00C4109F" w:rsidRPr="00ED79B6" w:rsidRDefault="00C4109F" w:rsidP="00C4109F">
    <w:pPr>
      <w:rPr>
        <w:i/>
        <w:sz w:val="18"/>
      </w:rPr>
    </w:pPr>
  </w:p>
  <w:p w14:paraId="28469D61" w14:textId="77777777" w:rsidR="00C4109F" w:rsidRDefault="00C4109F"/>
  <w:p w14:paraId="381057B3" w14:textId="77777777" w:rsidR="00C4109F" w:rsidRDefault="00C4109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C0D7" w14:textId="77777777" w:rsidR="00C4109F" w:rsidRPr="007C5FDD" w:rsidRDefault="00C4109F" w:rsidP="007C5FDD">
    <w:pPr>
      <w:pStyle w:val="LDFooter"/>
    </w:pPr>
    <w:r>
      <w:rPr>
        <w:rStyle w:val="LDItal"/>
      </w:rPr>
      <w:t>Australian Citizenship (Permanent Resident) Determination (LIN 22/103) 2022</w:t>
    </w:r>
  </w:p>
  <w:p w14:paraId="62D3C2A8" w14:textId="5EFF6157" w:rsidR="00C4109F" w:rsidRPr="007C5FDD" w:rsidRDefault="00C4109F" w:rsidP="00494305">
    <w:pPr>
      <w:pStyle w:val="LDFooter"/>
      <w:tabs>
        <w:tab w:val="right" w:pos="9639"/>
      </w:tabs>
    </w:pPr>
    <w:r>
      <w:t xml:space="preserve">LIN 22/103,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F94A98">
      <w:rPr>
        <w:noProof/>
      </w:rPr>
      <w:t>5/12/2022 4:03 PM</w:t>
    </w:r>
    <w: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E1FD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89549" w14:textId="77777777" w:rsidR="005543E6" w:rsidRDefault="005543E6" w:rsidP="00715914">
      <w:pPr>
        <w:spacing w:line="240" w:lineRule="auto"/>
      </w:pPr>
      <w:r>
        <w:separator/>
      </w:r>
    </w:p>
    <w:p w14:paraId="4533D601" w14:textId="77777777" w:rsidR="005543E6" w:rsidRDefault="005543E6"/>
    <w:p w14:paraId="70A5BEF3" w14:textId="77777777" w:rsidR="005543E6" w:rsidRDefault="005543E6"/>
  </w:footnote>
  <w:footnote w:type="continuationSeparator" w:id="0">
    <w:p w14:paraId="60EF6A9B" w14:textId="77777777" w:rsidR="005543E6" w:rsidRDefault="005543E6" w:rsidP="00715914">
      <w:pPr>
        <w:spacing w:line="240" w:lineRule="auto"/>
      </w:pPr>
      <w:r>
        <w:continuationSeparator/>
      </w:r>
    </w:p>
    <w:p w14:paraId="5BD9B4A4" w14:textId="77777777" w:rsidR="005543E6" w:rsidRDefault="005543E6"/>
    <w:p w14:paraId="49F3ECD7" w14:textId="77777777" w:rsidR="005543E6" w:rsidRDefault="005543E6"/>
  </w:footnote>
  <w:footnote w:type="continuationNotice" w:id="1">
    <w:p w14:paraId="66605CDE" w14:textId="77777777" w:rsidR="005543E6" w:rsidRDefault="005543E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3524" w14:textId="77777777" w:rsidR="00C4109F" w:rsidRPr="005F1388" w:rsidRDefault="00C4109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D0EF6" w14:textId="77777777" w:rsidR="00C4109F" w:rsidRPr="005F1388" w:rsidRDefault="00C4109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B7BB" w14:textId="77777777" w:rsidR="00C4109F" w:rsidRDefault="00C4109F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5FAD" w14:textId="77777777" w:rsidR="00C4109F" w:rsidRDefault="00C4109F" w:rsidP="00715914">
    <w:pPr>
      <w:rPr>
        <w:sz w:val="20"/>
      </w:rPr>
    </w:pPr>
  </w:p>
  <w:p w14:paraId="440C6E54" w14:textId="77777777" w:rsidR="00C4109F" w:rsidRDefault="00C4109F" w:rsidP="00715914">
    <w:pPr>
      <w:rPr>
        <w:sz w:val="20"/>
      </w:rPr>
    </w:pPr>
  </w:p>
  <w:p w14:paraId="2BF1575F" w14:textId="77777777" w:rsidR="00C4109F" w:rsidRPr="007A1328" w:rsidRDefault="00C4109F" w:rsidP="00715914">
    <w:pPr>
      <w:rPr>
        <w:sz w:val="20"/>
      </w:rPr>
    </w:pPr>
  </w:p>
  <w:p w14:paraId="64B19C98" w14:textId="77777777" w:rsidR="00C4109F" w:rsidRPr="007A1328" w:rsidRDefault="00C4109F" w:rsidP="00715914">
    <w:pPr>
      <w:rPr>
        <w:b/>
        <w:sz w:val="24"/>
      </w:rPr>
    </w:pPr>
  </w:p>
  <w:p w14:paraId="0CD15F32" w14:textId="77777777" w:rsidR="00C4109F" w:rsidRPr="007A1328" w:rsidRDefault="00C4109F" w:rsidP="00D6537E">
    <w:pPr>
      <w:pBdr>
        <w:bottom w:val="single" w:sz="6" w:space="1" w:color="auto"/>
      </w:pBdr>
      <w:spacing w:after="120"/>
      <w:rPr>
        <w:sz w:val="24"/>
      </w:rPr>
    </w:pPr>
  </w:p>
  <w:p w14:paraId="573DAAD3" w14:textId="77777777" w:rsidR="00C4109F" w:rsidRDefault="00C4109F"/>
  <w:p w14:paraId="73CF3A30" w14:textId="77777777" w:rsidR="00C4109F" w:rsidRDefault="00C4109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D865" w14:textId="77777777" w:rsidR="00C4109F" w:rsidRPr="007A1328" w:rsidRDefault="00C4109F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A7662E7"/>
    <w:multiLevelType w:val="hybridMultilevel"/>
    <w:tmpl w:val="E8ACC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6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A0"/>
    <w:rsid w:val="00000F86"/>
    <w:rsid w:val="00004174"/>
    <w:rsid w:val="00004470"/>
    <w:rsid w:val="00006203"/>
    <w:rsid w:val="0000660A"/>
    <w:rsid w:val="000102EE"/>
    <w:rsid w:val="00012665"/>
    <w:rsid w:val="000136AF"/>
    <w:rsid w:val="00014524"/>
    <w:rsid w:val="00016B1D"/>
    <w:rsid w:val="00024496"/>
    <w:rsid w:val="000258B1"/>
    <w:rsid w:val="0003027F"/>
    <w:rsid w:val="000352C3"/>
    <w:rsid w:val="00040A89"/>
    <w:rsid w:val="000437C1"/>
    <w:rsid w:val="0004455A"/>
    <w:rsid w:val="0005130F"/>
    <w:rsid w:val="0005365D"/>
    <w:rsid w:val="0005691F"/>
    <w:rsid w:val="000614BF"/>
    <w:rsid w:val="00063C03"/>
    <w:rsid w:val="0006709C"/>
    <w:rsid w:val="00074376"/>
    <w:rsid w:val="0007722C"/>
    <w:rsid w:val="0009421E"/>
    <w:rsid w:val="00097634"/>
    <w:rsid w:val="000978F5"/>
    <w:rsid w:val="000A35E6"/>
    <w:rsid w:val="000A3E46"/>
    <w:rsid w:val="000B14AD"/>
    <w:rsid w:val="000B15CD"/>
    <w:rsid w:val="000B35EB"/>
    <w:rsid w:val="000B3719"/>
    <w:rsid w:val="000C0603"/>
    <w:rsid w:val="000C0E31"/>
    <w:rsid w:val="000C7DFB"/>
    <w:rsid w:val="000D05EF"/>
    <w:rsid w:val="000D081D"/>
    <w:rsid w:val="000D42A4"/>
    <w:rsid w:val="000D4EB5"/>
    <w:rsid w:val="000E0BC4"/>
    <w:rsid w:val="000E2261"/>
    <w:rsid w:val="000E4E51"/>
    <w:rsid w:val="000E7118"/>
    <w:rsid w:val="000E78B7"/>
    <w:rsid w:val="000F21C1"/>
    <w:rsid w:val="000F29C1"/>
    <w:rsid w:val="000F5B84"/>
    <w:rsid w:val="000F6827"/>
    <w:rsid w:val="001031F5"/>
    <w:rsid w:val="0010745C"/>
    <w:rsid w:val="0011242F"/>
    <w:rsid w:val="00124120"/>
    <w:rsid w:val="001244DA"/>
    <w:rsid w:val="00132CEB"/>
    <w:rsid w:val="001339B0"/>
    <w:rsid w:val="00134429"/>
    <w:rsid w:val="00137E6A"/>
    <w:rsid w:val="00142B62"/>
    <w:rsid w:val="001441B7"/>
    <w:rsid w:val="001444B8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84BC9"/>
    <w:rsid w:val="00186848"/>
    <w:rsid w:val="00191881"/>
    <w:rsid w:val="001939E1"/>
    <w:rsid w:val="00194C3E"/>
    <w:rsid w:val="00195382"/>
    <w:rsid w:val="00196A73"/>
    <w:rsid w:val="001979C7"/>
    <w:rsid w:val="001A2693"/>
    <w:rsid w:val="001A72DC"/>
    <w:rsid w:val="001B1962"/>
    <w:rsid w:val="001B2CB6"/>
    <w:rsid w:val="001B4FC1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58E1"/>
    <w:rsid w:val="001E7407"/>
    <w:rsid w:val="001F5B44"/>
    <w:rsid w:val="001F5D5E"/>
    <w:rsid w:val="001F6219"/>
    <w:rsid w:val="001F6CD4"/>
    <w:rsid w:val="002017A5"/>
    <w:rsid w:val="002029EE"/>
    <w:rsid w:val="00206C4D"/>
    <w:rsid w:val="002079BE"/>
    <w:rsid w:val="00215AF1"/>
    <w:rsid w:val="002200EA"/>
    <w:rsid w:val="00224EF3"/>
    <w:rsid w:val="00225CDD"/>
    <w:rsid w:val="002321E8"/>
    <w:rsid w:val="00232984"/>
    <w:rsid w:val="00237C31"/>
    <w:rsid w:val="0024010F"/>
    <w:rsid w:val="00240749"/>
    <w:rsid w:val="00243018"/>
    <w:rsid w:val="00255EBC"/>
    <w:rsid w:val="002564A4"/>
    <w:rsid w:val="0026736C"/>
    <w:rsid w:val="002707CD"/>
    <w:rsid w:val="0027325B"/>
    <w:rsid w:val="00273B68"/>
    <w:rsid w:val="00281308"/>
    <w:rsid w:val="00281AEE"/>
    <w:rsid w:val="00284719"/>
    <w:rsid w:val="00286AEE"/>
    <w:rsid w:val="00297ECB"/>
    <w:rsid w:val="002A4FDE"/>
    <w:rsid w:val="002A506E"/>
    <w:rsid w:val="002A7BCF"/>
    <w:rsid w:val="002B599B"/>
    <w:rsid w:val="002C3FD1"/>
    <w:rsid w:val="002D043A"/>
    <w:rsid w:val="002D266B"/>
    <w:rsid w:val="002D43A4"/>
    <w:rsid w:val="002D6224"/>
    <w:rsid w:val="002D67E8"/>
    <w:rsid w:val="002E33E0"/>
    <w:rsid w:val="002F5727"/>
    <w:rsid w:val="0030205A"/>
    <w:rsid w:val="0030407C"/>
    <w:rsid w:val="00304F8B"/>
    <w:rsid w:val="0030784F"/>
    <w:rsid w:val="003218F9"/>
    <w:rsid w:val="00335BC6"/>
    <w:rsid w:val="00336A84"/>
    <w:rsid w:val="003415D3"/>
    <w:rsid w:val="00343D01"/>
    <w:rsid w:val="00344338"/>
    <w:rsid w:val="00344701"/>
    <w:rsid w:val="00352B0F"/>
    <w:rsid w:val="003551C7"/>
    <w:rsid w:val="00355410"/>
    <w:rsid w:val="00360459"/>
    <w:rsid w:val="00361B9E"/>
    <w:rsid w:val="00365E41"/>
    <w:rsid w:val="0037445A"/>
    <w:rsid w:val="0038049F"/>
    <w:rsid w:val="003A2F6F"/>
    <w:rsid w:val="003B2275"/>
    <w:rsid w:val="003B3646"/>
    <w:rsid w:val="003C12FE"/>
    <w:rsid w:val="003C6231"/>
    <w:rsid w:val="003C7F9F"/>
    <w:rsid w:val="003D0BFE"/>
    <w:rsid w:val="003D13CA"/>
    <w:rsid w:val="003D3084"/>
    <w:rsid w:val="003D34D7"/>
    <w:rsid w:val="003D4242"/>
    <w:rsid w:val="003D4259"/>
    <w:rsid w:val="003D5700"/>
    <w:rsid w:val="003E183E"/>
    <w:rsid w:val="003E341B"/>
    <w:rsid w:val="003E4D00"/>
    <w:rsid w:val="003F28BC"/>
    <w:rsid w:val="004116CD"/>
    <w:rsid w:val="00414EC9"/>
    <w:rsid w:val="00417EB9"/>
    <w:rsid w:val="0042355E"/>
    <w:rsid w:val="00424CA9"/>
    <w:rsid w:val="004276DF"/>
    <w:rsid w:val="00431E9B"/>
    <w:rsid w:val="004379E3"/>
    <w:rsid w:val="0044015E"/>
    <w:rsid w:val="0044291A"/>
    <w:rsid w:val="00447809"/>
    <w:rsid w:val="00451483"/>
    <w:rsid w:val="00456D89"/>
    <w:rsid w:val="00457979"/>
    <w:rsid w:val="00463CA4"/>
    <w:rsid w:val="00467661"/>
    <w:rsid w:val="00470BC8"/>
    <w:rsid w:val="00472DBE"/>
    <w:rsid w:val="00474A19"/>
    <w:rsid w:val="00477830"/>
    <w:rsid w:val="00480BB0"/>
    <w:rsid w:val="00481103"/>
    <w:rsid w:val="00482C36"/>
    <w:rsid w:val="00486EEC"/>
    <w:rsid w:val="00487764"/>
    <w:rsid w:val="00490D54"/>
    <w:rsid w:val="00494305"/>
    <w:rsid w:val="004951EF"/>
    <w:rsid w:val="00496F97"/>
    <w:rsid w:val="004A23DC"/>
    <w:rsid w:val="004A78E0"/>
    <w:rsid w:val="004B6C48"/>
    <w:rsid w:val="004C0755"/>
    <w:rsid w:val="004C1F93"/>
    <w:rsid w:val="004C3385"/>
    <w:rsid w:val="004C42FA"/>
    <w:rsid w:val="004C458E"/>
    <w:rsid w:val="004C4E59"/>
    <w:rsid w:val="004C6809"/>
    <w:rsid w:val="004D4B19"/>
    <w:rsid w:val="004D6E62"/>
    <w:rsid w:val="004E063A"/>
    <w:rsid w:val="004E1307"/>
    <w:rsid w:val="004E200F"/>
    <w:rsid w:val="004E498B"/>
    <w:rsid w:val="004E53C7"/>
    <w:rsid w:val="004E7BEC"/>
    <w:rsid w:val="004F3A8C"/>
    <w:rsid w:val="00503403"/>
    <w:rsid w:val="00505D3D"/>
    <w:rsid w:val="00506AF6"/>
    <w:rsid w:val="005112FA"/>
    <w:rsid w:val="0051232F"/>
    <w:rsid w:val="00516B8D"/>
    <w:rsid w:val="00517BF5"/>
    <w:rsid w:val="00525780"/>
    <w:rsid w:val="00527B67"/>
    <w:rsid w:val="005303C8"/>
    <w:rsid w:val="00537FBC"/>
    <w:rsid w:val="00541EBC"/>
    <w:rsid w:val="005438B5"/>
    <w:rsid w:val="005543E6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140"/>
    <w:rsid w:val="0059027E"/>
    <w:rsid w:val="0059049F"/>
    <w:rsid w:val="00591E31"/>
    <w:rsid w:val="0059331C"/>
    <w:rsid w:val="00593AA6"/>
    <w:rsid w:val="00594161"/>
    <w:rsid w:val="00594749"/>
    <w:rsid w:val="005A1016"/>
    <w:rsid w:val="005A2ACC"/>
    <w:rsid w:val="005A65D5"/>
    <w:rsid w:val="005B18AC"/>
    <w:rsid w:val="005B4067"/>
    <w:rsid w:val="005C2C89"/>
    <w:rsid w:val="005C2D26"/>
    <w:rsid w:val="005C3F41"/>
    <w:rsid w:val="005C48B1"/>
    <w:rsid w:val="005D095D"/>
    <w:rsid w:val="005D1D92"/>
    <w:rsid w:val="005D2D09"/>
    <w:rsid w:val="005D3E49"/>
    <w:rsid w:val="00600219"/>
    <w:rsid w:val="00604F2A"/>
    <w:rsid w:val="00605E6D"/>
    <w:rsid w:val="00607174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1D63"/>
    <w:rsid w:val="00677CC2"/>
    <w:rsid w:val="00681F8B"/>
    <w:rsid w:val="006849D7"/>
    <w:rsid w:val="00684D78"/>
    <w:rsid w:val="0068744B"/>
    <w:rsid w:val="006905DE"/>
    <w:rsid w:val="0069207B"/>
    <w:rsid w:val="006923D2"/>
    <w:rsid w:val="00692BFD"/>
    <w:rsid w:val="0069408C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E2E1C"/>
    <w:rsid w:val="006E5620"/>
    <w:rsid w:val="006E6246"/>
    <w:rsid w:val="006E69C2"/>
    <w:rsid w:val="006E6DCC"/>
    <w:rsid w:val="006E6E00"/>
    <w:rsid w:val="006F1A00"/>
    <w:rsid w:val="006F318F"/>
    <w:rsid w:val="006F595B"/>
    <w:rsid w:val="006F7D48"/>
    <w:rsid w:val="0070017E"/>
    <w:rsid w:val="00700B2C"/>
    <w:rsid w:val="007025E8"/>
    <w:rsid w:val="007050A2"/>
    <w:rsid w:val="00705B49"/>
    <w:rsid w:val="00713084"/>
    <w:rsid w:val="0071448F"/>
    <w:rsid w:val="00714F20"/>
    <w:rsid w:val="0071590F"/>
    <w:rsid w:val="00715914"/>
    <w:rsid w:val="00715D5E"/>
    <w:rsid w:val="00715F4B"/>
    <w:rsid w:val="0072147A"/>
    <w:rsid w:val="00723791"/>
    <w:rsid w:val="00723A3B"/>
    <w:rsid w:val="00730942"/>
    <w:rsid w:val="0073142C"/>
    <w:rsid w:val="00731E00"/>
    <w:rsid w:val="00734EB4"/>
    <w:rsid w:val="0074278F"/>
    <w:rsid w:val="007440B7"/>
    <w:rsid w:val="00745E80"/>
    <w:rsid w:val="007500C8"/>
    <w:rsid w:val="00756272"/>
    <w:rsid w:val="00762D38"/>
    <w:rsid w:val="007639B0"/>
    <w:rsid w:val="007715C9"/>
    <w:rsid w:val="00771613"/>
    <w:rsid w:val="00774EDD"/>
    <w:rsid w:val="007757EC"/>
    <w:rsid w:val="0078011C"/>
    <w:rsid w:val="00781967"/>
    <w:rsid w:val="00783E89"/>
    <w:rsid w:val="00793263"/>
    <w:rsid w:val="00793915"/>
    <w:rsid w:val="00795866"/>
    <w:rsid w:val="007A21AB"/>
    <w:rsid w:val="007A4E9F"/>
    <w:rsid w:val="007A5966"/>
    <w:rsid w:val="007A656F"/>
    <w:rsid w:val="007B1283"/>
    <w:rsid w:val="007B13E2"/>
    <w:rsid w:val="007B3652"/>
    <w:rsid w:val="007B3795"/>
    <w:rsid w:val="007B66E6"/>
    <w:rsid w:val="007C2253"/>
    <w:rsid w:val="007C343A"/>
    <w:rsid w:val="007C502C"/>
    <w:rsid w:val="007C581E"/>
    <w:rsid w:val="007C5FDD"/>
    <w:rsid w:val="007D1046"/>
    <w:rsid w:val="007D7671"/>
    <w:rsid w:val="007D7911"/>
    <w:rsid w:val="007E11B9"/>
    <w:rsid w:val="007E163D"/>
    <w:rsid w:val="007E667A"/>
    <w:rsid w:val="007E708D"/>
    <w:rsid w:val="007F28C9"/>
    <w:rsid w:val="007F51B2"/>
    <w:rsid w:val="0080349D"/>
    <w:rsid w:val="0080359A"/>
    <w:rsid w:val="008040DD"/>
    <w:rsid w:val="00807D62"/>
    <w:rsid w:val="008117E9"/>
    <w:rsid w:val="0081228D"/>
    <w:rsid w:val="00824498"/>
    <w:rsid w:val="00825587"/>
    <w:rsid w:val="0082637C"/>
    <w:rsid w:val="00826BD1"/>
    <w:rsid w:val="00832267"/>
    <w:rsid w:val="0083379B"/>
    <w:rsid w:val="00836EF1"/>
    <w:rsid w:val="0084208C"/>
    <w:rsid w:val="00850046"/>
    <w:rsid w:val="00854D0B"/>
    <w:rsid w:val="00856A31"/>
    <w:rsid w:val="00860B4E"/>
    <w:rsid w:val="00861378"/>
    <w:rsid w:val="00867B37"/>
    <w:rsid w:val="008754D0"/>
    <w:rsid w:val="00875D13"/>
    <w:rsid w:val="00881923"/>
    <w:rsid w:val="008855C9"/>
    <w:rsid w:val="00886456"/>
    <w:rsid w:val="00886B24"/>
    <w:rsid w:val="0089029F"/>
    <w:rsid w:val="00890B8E"/>
    <w:rsid w:val="00896176"/>
    <w:rsid w:val="008A12F5"/>
    <w:rsid w:val="008A14CB"/>
    <w:rsid w:val="008A3717"/>
    <w:rsid w:val="008A3F36"/>
    <w:rsid w:val="008A46E1"/>
    <w:rsid w:val="008A4F43"/>
    <w:rsid w:val="008A75B6"/>
    <w:rsid w:val="008B00E9"/>
    <w:rsid w:val="008B16EF"/>
    <w:rsid w:val="008B2706"/>
    <w:rsid w:val="008B4BA0"/>
    <w:rsid w:val="008C0315"/>
    <w:rsid w:val="008C1634"/>
    <w:rsid w:val="008C1C61"/>
    <w:rsid w:val="008C25AE"/>
    <w:rsid w:val="008C2EAC"/>
    <w:rsid w:val="008C3379"/>
    <w:rsid w:val="008C5A19"/>
    <w:rsid w:val="008D0EE0"/>
    <w:rsid w:val="008D16B7"/>
    <w:rsid w:val="008E0027"/>
    <w:rsid w:val="008E309D"/>
    <w:rsid w:val="008E31A1"/>
    <w:rsid w:val="008E6067"/>
    <w:rsid w:val="008F3675"/>
    <w:rsid w:val="008F54E7"/>
    <w:rsid w:val="00902E57"/>
    <w:rsid w:val="00903422"/>
    <w:rsid w:val="00905A44"/>
    <w:rsid w:val="00906CEE"/>
    <w:rsid w:val="00916E8D"/>
    <w:rsid w:val="009201F5"/>
    <w:rsid w:val="009228CB"/>
    <w:rsid w:val="00922BC7"/>
    <w:rsid w:val="00923013"/>
    <w:rsid w:val="009254C3"/>
    <w:rsid w:val="00932377"/>
    <w:rsid w:val="00941236"/>
    <w:rsid w:val="00941B78"/>
    <w:rsid w:val="009420F1"/>
    <w:rsid w:val="00943FD5"/>
    <w:rsid w:val="009464C5"/>
    <w:rsid w:val="00947D5A"/>
    <w:rsid w:val="009532A5"/>
    <w:rsid w:val="009545BD"/>
    <w:rsid w:val="00956F62"/>
    <w:rsid w:val="00964CF0"/>
    <w:rsid w:val="009713DE"/>
    <w:rsid w:val="00973DC6"/>
    <w:rsid w:val="00977806"/>
    <w:rsid w:val="009808D6"/>
    <w:rsid w:val="00982242"/>
    <w:rsid w:val="009868E9"/>
    <w:rsid w:val="009900A3"/>
    <w:rsid w:val="00993255"/>
    <w:rsid w:val="00994EB3"/>
    <w:rsid w:val="00995433"/>
    <w:rsid w:val="00995F69"/>
    <w:rsid w:val="009A0FB7"/>
    <w:rsid w:val="009A7C1F"/>
    <w:rsid w:val="009B079C"/>
    <w:rsid w:val="009B0826"/>
    <w:rsid w:val="009C215C"/>
    <w:rsid w:val="009C232E"/>
    <w:rsid w:val="009C24A6"/>
    <w:rsid w:val="009C3413"/>
    <w:rsid w:val="009D0C05"/>
    <w:rsid w:val="009E3D4E"/>
    <w:rsid w:val="009F13F4"/>
    <w:rsid w:val="009F49B2"/>
    <w:rsid w:val="009F69F1"/>
    <w:rsid w:val="00A0113A"/>
    <w:rsid w:val="00A0441E"/>
    <w:rsid w:val="00A06CA5"/>
    <w:rsid w:val="00A12128"/>
    <w:rsid w:val="00A127E7"/>
    <w:rsid w:val="00A1495C"/>
    <w:rsid w:val="00A20EC7"/>
    <w:rsid w:val="00A21B5F"/>
    <w:rsid w:val="00A22C98"/>
    <w:rsid w:val="00A231E2"/>
    <w:rsid w:val="00A252F1"/>
    <w:rsid w:val="00A26D9E"/>
    <w:rsid w:val="00A369E3"/>
    <w:rsid w:val="00A57600"/>
    <w:rsid w:val="00A57FB2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42A9"/>
    <w:rsid w:val="00AA7A1C"/>
    <w:rsid w:val="00AC7B08"/>
    <w:rsid w:val="00AD53CC"/>
    <w:rsid w:val="00AD5641"/>
    <w:rsid w:val="00AD7A13"/>
    <w:rsid w:val="00AE6A5E"/>
    <w:rsid w:val="00AF06CF"/>
    <w:rsid w:val="00AF0994"/>
    <w:rsid w:val="00B02230"/>
    <w:rsid w:val="00B05E22"/>
    <w:rsid w:val="00B07CDB"/>
    <w:rsid w:val="00B12CE4"/>
    <w:rsid w:val="00B14A2D"/>
    <w:rsid w:val="00B15EB2"/>
    <w:rsid w:val="00B16A31"/>
    <w:rsid w:val="00B16C72"/>
    <w:rsid w:val="00B17DFD"/>
    <w:rsid w:val="00B212CF"/>
    <w:rsid w:val="00B21768"/>
    <w:rsid w:val="00B25306"/>
    <w:rsid w:val="00B26D0F"/>
    <w:rsid w:val="00B27831"/>
    <w:rsid w:val="00B308FE"/>
    <w:rsid w:val="00B33709"/>
    <w:rsid w:val="00B33B3C"/>
    <w:rsid w:val="00B36392"/>
    <w:rsid w:val="00B40932"/>
    <w:rsid w:val="00B418CB"/>
    <w:rsid w:val="00B43854"/>
    <w:rsid w:val="00B4644E"/>
    <w:rsid w:val="00B46F3B"/>
    <w:rsid w:val="00B47444"/>
    <w:rsid w:val="00B50ADC"/>
    <w:rsid w:val="00B51737"/>
    <w:rsid w:val="00B528A6"/>
    <w:rsid w:val="00B566B1"/>
    <w:rsid w:val="00B601A4"/>
    <w:rsid w:val="00B61878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97BDE"/>
    <w:rsid w:val="00BA220B"/>
    <w:rsid w:val="00BA3A57"/>
    <w:rsid w:val="00BA6B5D"/>
    <w:rsid w:val="00BA72C4"/>
    <w:rsid w:val="00BB1533"/>
    <w:rsid w:val="00BB29D5"/>
    <w:rsid w:val="00BB4372"/>
    <w:rsid w:val="00BB4E1A"/>
    <w:rsid w:val="00BB6030"/>
    <w:rsid w:val="00BC015E"/>
    <w:rsid w:val="00BC76AC"/>
    <w:rsid w:val="00BD08C0"/>
    <w:rsid w:val="00BD0ECB"/>
    <w:rsid w:val="00BD31A0"/>
    <w:rsid w:val="00BD58F9"/>
    <w:rsid w:val="00BE1FD8"/>
    <w:rsid w:val="00BE2155"/>
    <w:rsid w:val="00BE5E11"/>
    <w:rsid w:val="00BE719A"/>
    <w:rsid w:val="00BE720A"/>
    <w:rsid w:val="00BF0D73"/>
    <w:rsid w:val="00BF1ABC"/>
    <w:rsid w:val="00BF2465"/>
    <w:rsid w:val="00BF71C9"/>
    <w:rsid w:val="00C01E86"/>
    <w:rsid w:val="00C03CB1"/>
    <w:rsid w:val="00C06FBA"/>
    <w:rsid w:val="00C16619"/>
    <w:rsid w:val="00C169DB"/>
    <w:rsid w:val="00C23D16"/>
    <w:rsid w:val="00C25E7F"/>
    <w:rsid w:val="00C2746F"/>
    <w:rsid w:val="00C323D6"/>
    <w:rsid w:val="00C324A0"/>
    <w:rsid w:val="00C4109F"/>
    <w:rsid w:val="00C42BF8"/>
    <w:rsid w:val="00C50043"/>
    <w:rsid w:val="00C562C7"/>
    <w:rsid w:val="00C73B6F"/>
    <w:rsid w:val="00C7558D"/>
    <w:rsid w:val="00C7573B"/>
    <w:rsid w:val="00C76BCB"/>
    <w:rsid w:val="00C87DEA"/>
    <w:rsid w:val="00C96D4F"/>
    <w:rsid w:val="00C97A54"/>
    <w:rsid w:val="00CA5B23"/>
    <w:rsid w:val="00CB602E"/>
    <w:rsid w:val="00CB7E90"/>
    <w:rsid w:val="00CC6838"/>
    <w:rsid w:val="00CC7136"/>
    <w:rsid w:val="00CC77B2"/>
    <w:rsid w:val="00CD0A7C"/>
    <w:rsid w:val="00CD0FEC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112A"/>
    <w:rsid w:val="00CF269A"/>
    <w:rsid w:val="00CF3EE8"/>
    <w:rsid w:val="00D13441"/>
    <w:rsid w:val="00D150E7"/>
    <w:rsid w:val="00D31410"/>
    <w:rsid w:val="00D32EA1"/>
    <w:rsid w:val="00D463B7"/>
    <w:rsid w:val="00D52DC2"/>
    <w:rsid w:val="00D53798"/>
    <w:rsid w:val="00D53BCC"/>
    <w:rsid w:val="00D54C9E"/>
    <w:rsid w:val="00D56422"/>
    <w:rsid w:val="00D6004C"/>
    <w:rsid w:val="00D6537E"/>
    <w:rsid w:val="00D70DFB"/>
    <w:rsid w:val="00D766DF"/>
    <w:rsid w:val="00D8206C"/>
    <w:rsid w:val="00D87AB8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4624"/>
    <w:rsid w:val="00DF2388"/>
    <w:rsid w:val="00E05704"/>
    <w:rsid w:val="00E05CB5"/>
    <w:rsid w:val="00E11A70"/>
    <w:rsid w:val="00E13901"/>
    <w:rsid w:val="00E14961"/>
    <w:rsid w:val="00E171A2"/>
    <w:rsid w:val="00E210A8"/>
    <w:rsid w:val="00E23301"/>
    <w:rsid w:val="00E268B7"/>
    <w:rsid w:val="00E27EAC"/>
    <w:rsid w:val="00E33196"/>
    <w:rsid w:val="00E338EF"/>
    <w:rsid w:val="00E46BB5"/>
    <w:rsid w:val="00E52D6B"/>
    <w:rsid w:val="00E544BB"/>
    <w:rsid w:val="00E5722B"/>
    <w:rsid w:val="00E57880"/>
    <w:rsid w:val="00E6260D"/>
    <w:rsid w:val="00E649AC"/>
    <w:rsid w:val="00E6538E"/>
    <w:rsid w:val="00E672E4"/>
    <w:rsid w:val="00E74DC7"/>
    <w:rsid w:val="00E8075A"/>
    <w:rsid w:val="00E84449"/>
    <w:rsid w:val="00E85F33"/>
    <w:rsid w:val="00E91D70"/>
    <w:rsid w:val="00E9375F"/>
    <w:rsid w:val="00E940D8"/>
    <w:rsid w:val="00E94D5E"/>
    <w:rsid w:val="00EA4D9D"/>
    <w:rsid w:val="00EA590E"/>
    <w:rsid w:val="00EA7100"/>
    <w:rsid w:val="00EA74EE"/>
    <w:rsid w:val="00EA7F9F"/>
    <w:rsid w:val="00EB1274"/>
    <w:rsid w:val="00EB6695"/>
    <w:rsid w:val="00EC213A"/>
    <w:rsid w:val="00EC7992"/>
    <w:rsid w:val="00ED2BB6"/>
    <w:rsid w:val="00ED2BFB"/>
    <w:rsid w:val="00ED34E1"/>
    <w:rsid w:val="00ED3B8D"/>
    <w:rsid w:val="00ED3C08"/>
    <w:rsid w:val="00EE5E36"/>
    <w:rsid w:val="00EF2E3A"/>
    <w:rsid w:val="00F02C7C"/>
    <w:rsid w:val="00F05F2F"/>
    <w:rsid w:val="00F0690F"/>
    <w:rsid w:val="00F072A7"/>
    <w:rsid w:val="00F078DC"/>
    <w:rsid w:val="00F10D02"/>
    <w:rsid w:val="00F16327"/>
    <w:rsid w:val="00F17CC6"/>
    <w:rsid w:val="00F27438"/>
    <w:rsid w:val="00F32BA8"/>
    <w:rsid w:val="00F32EE0"/>
    <w:rsid w:val="00F349F1"/>
    <w:rsid w:val="00F369C2"/>
    <w:rsid w:val="00F374EA"/>
    <w:rsid w:val="00F4350D"/>
    <w:rsid w:val="00F44CD2"/>
    <w:rsid w:val="00F479C4"/>
    <w:rsid w:val="00F567F7"/>
    <w:rsid w:val="00F65BD4"/>
    <w:rsid w:val="00F6696E"/>
    <w:rsid w:val="00F72DF8"/>
    <w:rsid w:val="00F73BD6"/>
    <w:rsid w:val="00F7570C"/>
    <w:rsid w:val="00F75D91"/>
    <w:rsid w:val="00F83989"/>
    <w:rsid w:val="00F85099"/>
    <w:rsid w:val="00F86FAC"/>
    <w:rsid w:val="00F875DC"/>
    <w:rsid w:val="00F87F6A"/>
    <w:rsid w:val="00F9379C"/>
    <w:rsid w:val="00F94A98"/>
    <w:rsid w:val="00F9632C"/>
    <w:rsid w:val="00FA1E52"/>
    <w:rsid w:val="00FB5A08"/>
    <w:rsid w:val="00FB7122"/>
    <w:rsid w:val="00FC0830"/>
    <w:rsid w:val="00FC3B35"/>
    <w:rsid w:val="00FC4DA2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9E7E2B"/>
  <w15:docId w15:val="{DFC126B3-608C-49E3-9C29-BD9AE367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6F1A00"/>
    <w:pPr>
      <w:keepNext/>
      <w:keepLines/>
      <w:tabs>
        <w:tab w:val="left" w:pos="1560"/>
        <w:tab w:val="right" w:pos="827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6F1A00"/>
    <w:pPr>
      <w:tabs>
        <w:tab w:val="left" w:pos="1843"/>
        <w:tab w:val="right" w:pos="827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6F1A00"/>
    <w:pPr>
      <w:tabs>
        <w:tab w:val="left" w:pos="1985"/>
        <w:tab w:val="right" w:pos="827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6F1A00"/>
    <w:pPr>
      <w:tabs>
        <w:tab w:val="left" w:pos="426"/>
        <w:tab w:val="right" w:pos="8278"/>
      </w:tabs>
      <w:spacing w:before="40"/>
      <w:ind w:left="425" w:hanging="425"/>
    </w:pPr>
    <w:rPr>
      <w:rFonts w:ascii="Arial" w:eastAsiaTheme="majorEastAsia" w:hAnsi="Arial" w:cs="Arial"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Footer">
    <w:name w:val="footer"/>
    <w:basedOn w:val="Normal"/>
    <w:link w:val="FooterChar"/>
    <w:semiHidden/>
    <w:unhideWhenUsed/>
    <w:rsid w:val="003B22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B227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64A1F9-4E08-49F7-904C-B06A83B6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Iliya BOULOS</dc:creator>
  <cp:lastModifiedBy>Iliya BOULOS</cp:lastModifiedBy>
  <cp:revision>16</cp:revision>
  <cp:lastPrinted>2022-12-05T05:03:00Z</cp:lastPrinted>
  <dcterms:created xsi:type="dcterms:W3CDTF">2022-12-04T23:28:00Z</dcterms:created>
  <dcterms:modified xsi:type="dcterms:W3CDTF">2022-12-09T03:52:00Z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