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704412" w:rsidRDefault="00DA186E" w:rsidP="00715914">
      <w:pPr>
        <w:rPr>
          <w:sz w:val="28"/>
        </w:rPr>
      </w:pPr>
      <w:r w:rsidRPr="00704412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704412" w:rsidRDefault="00715914" w:rsidP="00715914">
      <w:pPr>
        <w:rPr>
          <w:sz w:val="19"/>
        </w:rPr>
      </w:pPr>
    </w:p>
    <w:p w14:paraId="6D141519" w14:textId="1C2B80B5" w:rsidR="00554826" w:rsidRPr="00704412" w:rsidRDefault="00B553BB" w:rsidP="00554826">
      <w:pPr>
        <w:pStyle w:val="ShortT"/>
      </w:pPr>
      <w:r w:rsidRPr="00704412">
        <w:t xml:space="preserve">Health Insurance </w:t>
      </w:r>
      <w:r w:rsidR="007A2C8F" w:rsidRPr="00704412">
        <w:t>(</w:t>
      </w:r>
      <w:r w:rsidR="00832486" w:rsidRPr="00704412">
        <w:t xml:space="preserve">Section 3C General Medical Services – </w:t>
      </w:r>
      <w:r w:rsidR="00E53CAC" w:rsidRPr="00704412">
        <w:t>Telehealth Psychiatry</w:t>
      </w:r>
      <w:r w:rsidR="003F6E4B" w:rsidRPr="00704412">
        <w:t xml:space="preserve"> </w:t>
      </w:r>
      <w:r w:rsidR="00E53CAC" w:rsidRPr="00704412">
        <w:t>Attendance Service)</w:t>
      </w:r>
      <w:r w:rsidR="007A2C8F" w:rsidRPr="00704412">
        <w:t xml:space="preserve"> </w:t>
      </w:r>
      <w:r w:rsidR="001D0F7E" w:rsidRPr="00704412">
        <w:t>Determination 2022</w:t>
      </w:r>
    </w:p>
    <w:p w14:paraId="367A4A2F" w14:textId="682EB78C" w:rsidR="00554826" w:rsidRPr="00704412" w:rsidRDefault="00554826" w:rsidP="00554826">
      <w:pPr>
        <w:pStyle w:val="SignCoverPageStart"/>
        <w:spacing w:before="240"/>
        <w:ind w:right="91"/>
        <w:rPr>
          <w:szCs w:val="22"/>
        </w:rPr>
      </w:pPr>
      <w:r w:rsidRPr="00704412">
        <w:rPr>
          <w:szCs w:val="22"/>
        </w:rPr>
        <w:t xml:space="preserve">I, </w:t>
      </w:r>
      <w:r w:rsidR="00232E1A" w:rsidRPr="00704412">
        <w:rPr>
          <w:szCs w:val="22"/>
        </w:rPr>
        <w:t>Travis Haslam</w:t>
      </w:r>
      <w:r w:rsidRPr="00704412">
        <w:rPr>
          <w:szCs w:val="22"/>
        </w:rPr>
        <w:t xml:space="preserve">, </w:t>
      </w:r>
      <w:r w:rsidR="00FF4480" w:rsidRPr="00704412">
        <w:rPr>
          <w:szCs w:val="22"/>
        </w:rPr>
        <w:t xml:space="preserve">delegate of the </w:t>
      </w:r>
      <w:r w:rsidR="009841B4" w:rsidRPr="00704412">
        <w:rPr>
          <w:szCs w:val="22"/>
        </w:rPr>
        <w:t>Minister for Health</w:t>
      </w:r>
      <w:r w:rsidR="00FE7510" w:rsidRPr="00704412">
        <w:rPr>
          <w:szCs w:val="22"/>
        </w:rPr>
        <w:t xml:space="preserve"> and Aged Care</w:t>
      </w:r>
      <w:r w:rsidR="009841B4" w:rsidRPr="00704412">
        <w:rPr>
          <w:szCs w:val="22"/>
        </w:rPr>
        <w:t xml:space="preserve">, </w:t>
      </w:r>
      <w:r w:rsidRPr="00704412">
        <w:rPr>
          <w:szCs w:val="22"/>
        </w:rPr>
        <w:t xml:space="preserve">make the following </w:t>
      </w:r>
      <w:r w:rsidR="009841B4" w:rsidRPr="00704412">
        <w:rPr>
          <w:szCs w:val="22"/>
        </w:rPr>
        <w:t>Determination</w:t>
      </w:r>
      <w:r w:rsidRPr="00704412">
        <w:rPr>
          <w:szCs w:val="22"/>
        </w:rPr>
        <w:t>.</w:t>
      </w:r>
    </w:p>
    <w:p w14:paraId="3483521B" w14:textId="6DEF3866" w:rsidR="001D0F7E" w:rsidRPr="00704412" w:rsidRDefault="00554826" w:rsidP="001D0F7E">
      <w:pPr>
        <w:keepNext/>
        <w:spacing w:before="300" w:line="240" w:lineRule="atLeast"/>
        <w:ind w:right="397"/>
        <w:jc w:val="both"/>
        <w:rPr>
          <w:szCs w:val="22"/>
        </w:rPr>
      </w:pPr>
      <w:r w:rsidRPr="00704412">
        <w:rPr>
          <w:szCs w:val="22"/>
        </w:rPr>
        <w:t>Dated</w:t>
      </w:r>
      <w:r w:rsidRPr="00704412">
        <w:rPr>
          <w:szCs w:val="22"/>
        </w:rPr>
        <w:tab/>
      </w:r>
      <w:r w:rsidRPr="00704412">
        <w:rPr>
          <w:szCs w:val="22"/>
        </w:rPr>
        <w:tab/>
      </w:r>
      <w:r w:rsidR="00967414" w:rsidRPr="00704412">
        <w:rPr>
          <w:szCs w:val="22"/>
        </w:rPr>
        <w:t xml:space="preserve">14 </w:t>
      </w:r>
      <w:r w:rsidR="00A778AB" w:rsidRPr="00704412">
        <w:rPr>
          <w:szCs w:val="22"/>
        </w:rPr>
        <w:t>October</w:t>
      </w:r>
      <w:r w:rsidR="001D0F7E" w:rsidRPr="00704412">
        <w:rPr>
          <w:szCs w:val="22"/>
        </w:rPr>
        <w:t xml:space="preserve"> 2022</w:t>
      </w:r>
    </w:p>
    <w:p w14:paraId="3FEA61F3" w14:textId="77777777" w:rsidR="001D0F7E" w:rsidRPr="00704412" w:rsidRDefault="001D0F7E" w:rsidP="001D0F7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AF0E8CF" w14:textId="77777777" w:rsidR="00232E1A" w:rsidRPr="00704412" w:rsidRDefault="00232E1A" w:rsidP="00232E1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04412">
        <w:rPr>
          <w:szCs w:val="22"/>
        </w:rPr>
        <w:t>Travis Haslam</w:t>
      </w:r>
    </w:p>
    <w:p w14:paraId="37202E02" w14:textId="77777777" w:rsidR="00232E1A" w:rsidRPr="00704412" w:rsidRDefault="00232E1A" w:rsidP="00232E1A">
      <w:pPr>
        <w:pStyle w:val="SignCoverPageEnd"/>
        <w:ind w:right="91"/>
        <w:rPr>
          <w:sz w:val="22"/>
        </w:rPr>
      </w:pPr>
      <w:r w:rsidRPr="00704412">
        <w:rPr>
          <w:sz w:val="22"/>
        </w:rPr>
        <w:t>Acting First Assistant Secretary</w:t>
      </w:r>
    </w:p>
    <w:p w14:paraId="6891D046" w14:textId="77777777" w:rsidR="00232E1A" w:rsidRPr="00704412" w:rsidRDefault="00232E1A" w:rsidP="00232E1A">
      <w:pPr>
        <w:pStyle w:val="SignCoverPageEnd"/>
        <w:ind w:right="91"/>
        <w:rPr>
          <w:sz w:val="22"/>
        </w:rPr>
      </w:pPr>
      <w:r w:rsidRPr="00704412">
        <w:rPr>
          <w:sz w:val="22"/>
        </w:rPr>
        <w:t>Medical Benefits Division</w:t>
      </w:r>
    </w:p>
    <w:p w14:paraId="3CF00D8F" w14:textId="77777777" w:rsidR="00232E1A" w:rsidRPr="00704412" w:rsidRDefault="00232E1A" w:rsidP="00232E1A">
      <w:pPr>
        <w:pStyle w:val="SignCoverPageEnd"/>
        <w:ind w:right="91"/>
        <w:rPr>
          <w:sz w:val="22"/>
        </w:rPr>
      </w:pPr>
      <w:r w:rsidRPr="00704412">
        <w:rPr>
          <w:sz w:val="22"/>
        </w:rPr>
        <w:t>Health Resourcing Group</w:t>
      </w:r>
    </w:p>
    <w:p w14:paraId="6044F1A7" w14:textId="77777777" w:rsidR="00232E1A" w:rsidRPr="00704412" w:rsidRDefault="00232E1A" w:rsidP="00232E1A">
      <w:pPr>
        <w:pStyle w:val="SignCoverPageEnd"/>
        <w:ind w:right="91"/>
        <w:rPr>
          <w:sz w:val="22"/>
        </w:rPr>
      </w:pPr>
      <w:r w:rsidRPr="00704412">
        <w:rPr>
          <w:sz w:val="22"/>
        </w:rPr>
        <w:t>Department of Health and Aged Care</w:t>
      </w:r>
    </w:p>
    <w:p w14:paraId="57012222" w14:textId="77777777" w:rsidR="00554826" w:rsidRPr="00704412" w:rsidRDefault="00554826" w:rsidP="00554826"/>
    <w:p w14:paraId="61874D17" w14:textId="77777777" w:rsidR="00554826" w:rsidRPr="00704412" w:rsidRDefault="00554826" w:rsidP="00554826"/>
    <w:p w14:paraId="1EA543EC" w14:textId="77777777" w:rsidR="00F6696E" w:rsidRPr="00704412" w:rsidRDefault="00F6696E" w:rsidP="00F6696E"/>
    <w:p w14:paraId="452B8309" w14:textId="77777777" w:rsidR="00F6696E" w:rsidRPr="00704412" w:rsidRDefault="00F6696E" w:rsidP="00F6696E">
      <w:pPr>
        <w:sectPr w:rsidR="00F6696E" w:rsidRPr="0070441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4B189F6" w14:textId="77777777" w:rsidR="009C1246" w:rsidRPr="00704412" w:rsidRDefault="009C1246" w:rsidP="009C1246">
      <w:pPr>
        <w:outlineLvl w:val="0"/>
        <w:rPr>
          <w:sz w:val="36"/>
        </w:rPr>
      </w:pPr>
      <w:r w:rsidRPr="00704412">
        <w:rPr>
          <w:sz w:val="36"/>
        </w:rPr>
        <w:lastRenderedPageBreak/>
        <w:t>Contents</w:t>
      </w:r>
    </w:p>
    <w:p w14:paraId="17B83BDE" w14:textId="50BA69D4" w:rsidR="0006667D" w:rsidRPr="00704412" w:rsidRDefault="009C12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fldChar w:fldCharType="begin"/>
      </w:r>
      <w:r w:rsidRPr="00704412">
        <w:instrText xml:space="preserve"> TOC \o "1-9" </w:instrText>
      </w:r>
      <w:r w:rsidRPr="00704412">
        <w:fldChar w:fldCharType="separate"/>
      </w:r>
      <w:r w:rsidR="0006667D" w:rsidRPr="00704412">
        <w:rPr>
          <w:noProof/>
        </w:rPr>
        <w:t>1  Name</w:t>
      </w:r>
      <w:r w:rsidR="0006667D" w:rsidRPr="00704412">
        <w:rPr>
          <w:noProof/>
        </w:rPr>
        <w:tab/>
      </w:r>
      <w:r w:rsidR="0006667D" w:rsidRPr="00704412">
        <w:rPr>
          <w:noProof/>
        </w:rPr>
        <w:fldChar w:fldCharType="begin"/>
      </w:r>
      <w:r w:rsidR="0006667D" w:rsidRPr="00704412">
        <w:rPr>
          <w:noProof/>
        </w:rPr>
        <w:instrText xml:space="preserve"> PAGEREF _Toc116898518 \h </w:instrText>
      </w:r>
      <w:r w:rsidR="0006667D" w:rsidRPr="00704412">
        <w:rPr>
          <w:noProof/>
        </w:rPr>
      </w:r>
      <w:r w:rsidR="0006667D" w:rsidRPr="00704412">
        <w:rPr>
          <w:noProof/>
        </w:rPr>
        <w:fldChar w:fldCharType="separate"/>
      </w:r>
      <w:r w:rsidR="0006667D" w:rsidRPr="00704412">
        <w:rPr>
          <w:noProof/>
        </w:rPr>
        <w:t>1</w:t>
      </w:r>
      <w:r w:rsidR="0006667D" w:rsidRPr="00704412">
        <w:rPr>
          <w:noProof/>
        </w:rPr>
        <w:fldChar w:fldCharType="end"/>
      </w:r>
    </w:p>
    <w:p w14:paraId="11DD6FBE" w14:textId="3A27D1FA" w:rsidR="0006667D" w:rsidRPr="00704412" w:rsidRDefault="000666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rPr>
          <w:noProof/>
        </w:rPr>
        <w:t>2  Commencement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_Toc116898519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1</w:t>
      </w:r>
      <w:r w:rsidRPr="00704412">
        <w:rPr>
          <w:noProof/>
        </w:rPr>
        <w:fldChar w:fldCharType="end"/>
      </w:r>
    </w:p>
    <w:p w14:paraId="7714996C" w14:textId="5839DC2F" w:rsidR="0006667D" w:rsidRPr="00704412" w:rsidRDefault="000666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rPr>
          <w:noProof/>
        </w:rPr>
        <w:t>3  Authority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_Toc116898520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1</w:t>
      </w:r>
      <w:r w:rsidRPr="00704412">
        <w:rPr>
          <w:noProof/>
        </w:rPr>
        <w:fldChar w:fldCharType="end"/>
      </w:r>
    </w:p>
    <w:p w14:paraId="6C4EB66C" w14:textId="484CD693" w:rsidR="0006667D" w:rsidRPr="00704412" w:rsidRDefault="000666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rPr>
          <w:noProof/>
        </w:rPr>
        <w:t>4  Definitions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_Toc116898521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1</w:t>
      </w:r>
      <w:r w:rsidRPr="00704412">
        <w:rPr>
          <w:noProof/>
        </w:rPr>
        <w:fldChar w:fldCharType="end"/>
      </w:r>
    </w:p>
    <w:p w14:paraId="22B9468C" w14:textId="1445F559" w:rsidR="0006667D" w:rsidRPr="00704412" w:rsidRDefault="000666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rPr>
          <w:noProof/>
        </w:rPr>
        <w:t>5  Treatment of relevant services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_Toc116898522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3</w:t>
      </w:r>
      <w:r w:rsidRPr="00704412">
        <w:rPr>
          <w:noProof/>
        </w:rPr>
        <w:fldChar w:fldCharType="end"/>
      </w:r>
    </w:p>
    <w:p w14:paraId="38D41F55" w14:textId="04D8555A" w:rsidR="0006667D" w:rsidRPr="00704412" w:rsidRDefault="000666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4412">
        <w:rPr>
          <w:noProof/>
        </w:rPr>
        <w:t>6  Application of provisions of the general medical services table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_Toc116898523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3</w:t>
      </w:r>
      <w:r w:rsidRPr="00704412">
        <w:rPr>
          <w:noProof/>
        </w:rPr>
        <w:fldChar w:fldCharType="end"/>
      </w:r>
    </w:p>
    <w:p w14:paraId="3CC2DBBE" w14:textId="39B43425" w:rsidR="0006667D" w:rsidRPr="00704412" w:rsidRDefault="0006667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4412">
        <w:rPr>
          <w:noProof/>
        </w:rPr>
        <w:t>Schedule 1 — Relevant services</w:t>
      </w:r>
      <w:r w:rsidRPr="00704412">
        <w:rPr>
          <w:noProof/>
        </w:rPr>
        <w:tab/>
      </w:r>
      <w:r w:rsidRPr="00704412">
        <w:rPr>
          <w:noProof/>
        </w:rPr>
        <w:fldChar w:fldCharType="begin"/>
      </w:r>
      <w:r w:rsidRPr="00704412">
        <w:rPr>
          <w:noProof/>
        </w:rPr>
        <w:instrText xml:space="preserve"> PAGEREF _Toc116898524 \h </w:instrText>
      </w:r>
      <w:r w:rsidRPr="00704412">
        <w:rPr>
          <w:noProof/>
        </w:rPr>
      </w:r>
      <w:r w:rsidRPr="00704412">
        <w:rPr>
          <w:noProof/>
        </w:rPr>
        <w:fldChar w:fldCharType="separate"/>
      </w:r>
      <w:r w:rsidRPr="00704412">
        <w:rPr>
          <w:noProof/>
        </w:rPr>
        <w:t>4</w:t>
      </w:r>
      <w:r w:rsidRPr="00704412">
        <w:rPr>
          <w:noProof/>
        </w:rPr>
        <w:fldChar w:fldCharType="end"/>
      </w:r>
    </w:p>
    <w:p w14:paraId="680123BB" w14:textId="370AE972" w:rsidR="00131968" w:rsidRPr="00704412" w:rsidRDefault="009C1246" w:rsidP="00131968">
      <w:r w:rsidRPr="00704412">
        <w:fldChar w:fldCharType="end"/>
      </w:r>
    </w:p>
    <w:p w14:paraId="2EF316C6" w14:textId="77777777" w:rsidR="00131968" w:rsidRPr="00704412" w:rsidRDefault="00131968" w:rsidP="00131968"/>
    <w:p w14:paraId="0867F8FC" w14:textId="638B0752" w:rsidR="00131968" w:rsidRPr="00704412" w:rsidRDefault="00131968" w:rsidP="00131968">
      <w:pPr>
        <w:tabs>
          <w:tab w:val="left" w:pos="3390"/>
        </w:tabs>
        <w:sectPr w:rsidR="00131968" w:rsidRPr="00704412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704412" w:rsidRDefault="00554826" w:rsidP="00554826">
      <w:pPr>
        <w:pStyle w:val="ActHead5"/>
      </w:pPr>
      <w:bookmarkStart w:id="0" w:name="_Toc20744772"/>
      <w:bookmarkStart w:id="1" w:name="_Toc116898518"/>
      <w:proofErr w:type="gramStart"/>
      <w:r w:rsidRPr="00704412">
        <w:lastRenderedPageBreak/>
        <w:t>1  Name</w:t>
      </w:r>
      <w:bookmarkEnd w:id="0"/>
      <w:bookmarkEnd w:id="1"/>
      <w:proofErr w:type="gramEnd"/>
    </w:p>
    <w:p w14:paraId="5EF75D24" w14:textId="6FDA876B" w:rsidR="00554826" w:rsidRPr="00704412" w:rsidRDefault="006221C6" w:rsidP="006221C6">
      <w:pPr>
        <w:pStyle w:val="subsection"/>
      </w:pPr>
      <w:r w:rsidRPr="00704412">
        <w:tab/>
      </w:r>
      <w:r w:rsidRPr="00704412">
        <w:tab/>
      </w:r>
      <w:r w:rsidR="00554826" w:rsidRPr="00704412">
        <w:t xml:space="preserve">This instrument is the </w:t>
      </w:r>
      <w:bookmarkStart w:id="2" w:name="BKCheck15B_3"/>
      <w:bookmarkEnd w:id="2"/>
      <w:r w:rsidR="00B553BB" w:rsidRPr="00704412">
        <w:rPr>
          <w:i/>
          <w:iCs/>
        </w:rPr>
        <w:t>Health Insurance</w:t>
      </w:r>
      <w:r w:rsidR="00EB44F1" w:rsidRPr="00704412">
        <w:rPr>
          <w:i/>
          <w:iCs/>
        </w:rPr>
        <w:t xml:space="preserve"> </w:t>
      </w:r>
      <w:r w:rsidR="00B553BB" w:rsidRPr="00704412">
        <w:rPr>
          <w:i/>
          <w:iCs/>
        </w:rPr>
        <w:t>(</w:t>
      </w:r>
      <w:r w:rsidR="00832486" w:rsidRPr="00704412">
        <w:rPr>
          <w:i/>
          <w:iCs/>
        </w:rPr>
        <w:t xml:space="preserve">Section 3C General Medical Services – Telehealth </w:t>
      </w:r>
      <w:r w:rsidR="00BD7529" w:rsidRPr="00704412">
        <w:rPr>
          <w:i/>
          <w:iCs/>
        </w:rPr>
        <w:t>Psychiatry</w:t>
      </w:r>
      <w:r w:rsidR="00832486" w:rsidRPr="00704412">
        <w:rPr>
          <w:i/>
          <w:iCs/>
        </w:rPr>
        <w:t xml:space="preserve"> Attendance</w:t>
      </w:r>
      <w:r w:rsidR="00BD7529" w:rsidRPr="00704412">
        <w:rPr>
          <w:i/>
          <w:iCs/>
        </w:rPr>
        <w:t xml:space="preserve"> Service</w:t>
      </w:r>
      <w:r w:rsidR="00EB44F1" w:rsidRPr="00704412">
        <w:rPr>
          <w:i/>
          <w:iCs/>
        </w:rPr>
        <w:t>)</w:t>
      </w:r>
      <w:r w:rsidR="007A2C8F" w:rsidRPr="00704412">
        <w:rPr>
          <w:i/>
          <w:iCs/>
        </w:rPr>
        <w:t xml:space="preserve"> </w:t>
      </w:r>
      <w:r w:rsidR="00B553BB" w:rsidRPr="00704412">
        <w:rPr>
          <w:i/>
          <w:iCs/>
        </w:rPr>
        <w:t>Determination 2022</w:t>
      </w:r>
      <w:r w:rsidR="009D4587" w:rsidRPr="00704412">
        <w:t>.</w:t>
      </w:r>
    </w:p>
    <w:p w14:paraId="52BD1EFF" w14:textId="77777777" w:rsidR="00554826" w:rsidRPr="00704412" w:rsidRDefault="00554826" w:rsidP="00554826">
      <w:pPr>
        <w:pStyle w:val="ActHead5"/>
      </w:pPr>
      <w:bookmarkStart w:id="3" w:name="_Toc20744773"/>
      <w:bookmarkStart w:id="4" w:name="_Toc116898519"/>
      <w:proofErr w:type="gramStart"/>
      <w:r w:rsidRPr="00704412">
        <w:t>2  Commencement</w:t>
      </w:r>
      <w:bookmarkEnd w:id="3"/>
      <w:bookmarkEnd w:id="4"/>
      <w:proofErr w:type="gramEnd"/>
    </w:p>
    <w:p w14:paraId="3C5AEC36" w14:textId="0F8B3546" w:rsidR="004940C4" w:rsidRPr="00704412" w:rsidRDefault="006221C6" w:rsidP="006221C6">
      <w:pPr>
        <w:pStyle w:val="subsection"/>
      </w:pPr>
      <w:r w:rsidRPr="00704412">
        <w:tab/>
      </w:r>
      <w:r w:rsidRPr="00704412">
        <w:t>(1)</w:t>
      </w:r>
      <w:r w:rsidRPr="00704412">
        <w:tab/>
      </w:r>
      <w:r w:rsidR="004940C4" w:rsidRPr="00704412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04412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04412" w:rsidRPr="00704412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04412" w:rsidRPr="00704412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04412" w:rsidRPr="00704412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04412" w:rsidRPr="00704412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05880285" w:rsidR="004940C4" w:rsidRPr="00704412" w:rsidRDefault="00832486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412">
              <w:rPr>
                <w:rFonts w:eastAsia="Times New Roman" w:cs="Times New Roman"/>
                <w:sz w:val="20"/>
                <w:szCs w:val="24"/>
                <w:lang w:eastAsia="en-AU"/>
              </w:rPr>
              <w:t>1 November 2022</w:t>
            </w:r>
            <w:r w:rsidR="00460A22" w:rsidRPr="0070441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704412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55929E79" w14:textId="77777777" w:rsidR="006221C6" w:rsidRPr="00704412" w:rsidRDefault="006221C6" w:rsidP="006221C6">
      <w:pPr>
        <w:pStyle w:val="notetext"/>
      </w:pPr>
      <w:r w:rsidRPr="00704412">
        <w:rPr>
          <w:snapToGrid w:val="0"/>
          <w:lang w:eastAsia="en-US"/>
        </w:rPr>
        <w:t>Note:</w:t>
      </w:r>
      <w:r w:rsidRPr="00704412">
        <w:rPr>
          <w:snapToGrid w:val="0"/>
          <w:lang w:eastAsia="en-US"/>
        </w:rPr>
        <w:tab/>
        <w:t>This table relates only to the provisions of this instrument</w:t>
      </w:r>
      <w:r w:rsidRPr="00704412">
        <w:t xml:space="preserve"> </w:t>
      </w:r>
      <w:r w:rsidRPr="00704412">
        <w:rPr>
          <w:snapToGrid w:val="0"/>
          <w:lang w:eastAsia="en-US"/>
        </w:rPr>
        <w:t>as originally made. It will not be amended to deal with any later amendments of this instrument.</w:t>
      </w:r>
    </w:p>
    <w:p w14:paraId="79380ADC" w14:textId="69984266" w:rsidR="004940C4" w:rsidRPr="00704412" w:rsidRDefault="006221C6" w:rsidP="006221C6">
      <w:pPr>
        <w:pStyle w:val="subsection"/>
      </w:pPr>
      <w:r w:rsidRPr="00704412">
        <w:tab/>
      </w:r>
      <w:r w:rsidRPr="00704412">
        <w:t>(2)</w:t>
      </w:r>
      <w:r w:rsidRPr="00704412">
        <w:tab/>
      </w:r>
      <w:r w:rsidR="004940C4" w:rsidRPr="00704412"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04412" w:rsidRDefault="00554826" w:rsidP="00554826">
      <w:pPr>
        <w:pStyle w:val="ActHead5"/>
      </w:pPr>
      <w:bookmarkStart w:id="5" w:name="_Toc20744774"/>
      <w:bookmarkStart w:id="6" w:name="_Toc116898520"/>
      <w:proofErr w:type="gramStart"/>
      <w:r w:rsidRPr="00704412">
        <w:t>3  Authority</w:t>
      </w:r>
      <w:bookmarkEnd w:id="5"/>
      <w:bookmarkEnd w:id="6"/>
      <w:proofErr w:type="gramEnd"/>
    </w:p>
    <w:p w14:paraId="4CD49361" w14:textId="26E453E4" w:rsidR="00554826" w:rsidRPr="00704412" w:rsidRDefault="006221C6" w:rsidP="006221C6">
      <w:pPr>
        <w:pStyle w:val="subsection"/>
      </w:pPr>
      <w:r w:rsidRPr="00704412">
        <w:tab/>
      </w:r>
      <w:r w:rsidRPr="00704412">
        <w:tab/>
      </w:r>
      <w:r w:rsidR="00554826" w:rsidRPr="00704412">
        <w:t xml:space="preserve">This instrument is </w:t>
      </w:r>
      <w:r w:rsidR="00FF4480" w:rsidRPr="00704412">
        <w:t>made under subsection 3</w:t>
      </w:r>
      <w:proofErr w:type="gramStart"/>
      <w:r w:rsidR="00FF4480" w:rsidRPr="00704412">
        <w:t>C(</w:t>
      </w:r>
      <w:proofErr w:type="gramEnd"/>
      <w:r w:rsidR="00FF4480" w:rsidRPr="00704412">
        <w:t xml:space="preserve">1) of the </w:t>
      </w:r>
      <w:r w:rsidR="00FF4480" w:rsidRPr="00704412">
        <w:rPr>
          <w:i/>
        </w:rPr>
        <w:t>Health Insurance Act 1973</w:t>
      </w:r>
      <w:r w:rsidR="009D4587" w:rsidRPr="00704412">
        <w:t>.</w:t>
      </w:r>
    </w:p>
    <w:p w14:paraId="30E24BC2" w14:textId="69C3A17A" w:rsidR="005211DD" w:rsidRPr="00704412" w:rsidRDefault="005211DD" w:rsidP="005211DD">
      <w:pPr>
        <w:pStyle w:val="ActHead5"/>
      </w:pPr>
      <w:bookmarkStart w:id="7" w:name="_Toc454781205"/>
      <w:bookmarkStart w:id="8" w:name="_Toc107401449"/>
      <w:bookmarkStart w:id="9" w:name="_Toc107401451"/>
      <w:bookmarkStart w:id="10" w:name="_Toc116898521"/>
      <w:proofErr w:type="gramStart"/>
      <w:r w:rsidRPr="00704412">
        <w:t>4  Definitions</w:t>
      </w:r>
      <w:bookmarkEnd w:id="7"/>
      <w:bookmarkEnd w:id="8"/>
      <w:bookmarkEnd w:id="10"/>
      <w:proofErr w:type="gramEnd"/>
    </w:p>
    <w:p w14:paraId="74811F53" w14:textId="722C178C" w:rsidR="005211DD" w:rsidRPr="00704412" w:rsidRDefault="006221C6" w:rsidP="006221C6">
      <w:pPr>
        <w:pStyle w:val="subsection"/>
      </w:pPr>
      <w:r w:rsidRPr="00704412">
        <w:tab/>
      </w:r>
      <w:r w:rsidRPr="00704412">
        <w:t>(1)</w:t>
      </w:r>
      <w:r w:rsidRPr="00704412">
        <w:tab/>
      </w:r>
      <w:r w:rsidR="005211DD" w:rsidRPr="00704412">
        <w:rPr>
          <w:sz w:val="24"/>
          <w:szCs w:val="24"/>
        </w:rPr>
        <w:t>In this instrument:</w:t>
      </w:r>
    </w:p>
    <w:p w14:paraId="189BA8CB" w14:textId="77777777" w:rsidR="005211DD" w:rsidRPr="00704412" w:rsidRDefault="005211DD" w:rsidP="005211DD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Act </w:t>
      </w:r>
      <w:r w:rsidRPr="00704412">
        <w:rPr>
          <w:rFonts w:eastAsia="Times New Roman" w:cs="Times New Roman"/>
          <w:sz w:val="24"/>
          <w:szCs w:val="24"/>
          <w:lang w:eastAsia="en-AU"/>
        </w:rPr>
        <w:t>means the </w:t>
      </w:r>
      <w:r w:rsidRPr="00704412">
        <w:rPr>
          <w:rFonts w:eastAsia="Times New Roman" w:cs="Times New Roman"/>
          <w:i/>
          <w:iCs/>
          <w:sz w:val="24"/>
          <w:szCs w:val="24"/>
          <w:lang w:eastAsia="en-AU"/>
        </w:rPr>
        <w:t>Health Insurance Act 1973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0697B5F9" w14:textId="77777777" w:rsidR="0031068E" w:rsidRPr="00704412" w:rsidRDefault="0031068E" w:rsidP="0031068E">
      <w:pPr>
        <w:shd w:val="clear" w:color="auto" w:fill="FFFFFF"/>
        <w:spacing w:before="80" w:after="80" w:line="240" w:lineRule="auto"/>
        <w:ind w:left="1418" w:hanging="567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admitted patient</w:t>
      </w:r>
      <w:r w:rsidRPr="00704412">
        <w:rPr>
          <w:rFonts w:eastAsia="Times New Roman" w:cs="Times New Roman"/>
          <w:sz w:val="24"/>
          <w:szCs w:val="24"/>
          <w:lang w:eastAsia="en-AU"/>
        </w:rPr>
        <w:t> means a patient who is receiving a service that is provided:</w:t>
      </w:r>
    </w:p>
    <w:p w14:paraId="052CC563" w14:textId="77777777" w:rsidR="0031068E" w:rsidRPr="00704412" w:rsidRDefault="0031068E" w:rsidP="0031068E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sz w:val="24"/>
          <w:szCs w:val="24"/>
          <w:lang w:eastAsia="en-AU"/>
        </w:rPr>
        <w:t>(a)  as part of an episode of hospital treatment; or</w:t>
      </w:r>
    </w:p>
    <w:p w14:paraId="219D15B9" w14:textId="77777777" w:rsidR="0031068E" w:rsidRPr="00704412" w:rsidRDefault="0031068E" w:rsidP="0031068E">
      <w:pPr>
        <w:shd w:val="clear" w:color="auto" w:fill="FFFFFF"/>
        <w:spacing w:before="120" w:after="120" w:line="240" w:lineRule="auto"/>
        <w:ind w:left="1775" w:hanging="357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sz w:val="24"/>
          <w:szCs w:val="24"/>
          <w:lang w:eastAsia="en-AU"/>
        </w:rPr>
        <w:t>(b) as part of an episode of hospital</w:t>
      </w:r>
      <w:r w:rsidRPr="00704412">
        <w:rPr>
          <w:rFonts w:eastAsia="Times New Roman" w:cs="Times New Roman"/>
          <w:sz w:val="24"/>
          <w:szCs w:val="24"/>
          <w:lang w:eastAsia="en-AU"/>
        </w:rPr>
        <w:noBreakHyphen/>
        <w:t>substitute treatment in respect of which the person to whom the treatment is provided chooses to receive a benefit from a private health insurer.</w:t>
      </w:r>
    </w:p>
    <w:p w14:paraId="14F7BD80" w14:textId="349068E4" w:rsidR="007C1BC6" w:rsidRPr="00704412" w:rsidRDefault="007C1BC6" w:rsidP="0031068E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Modified Monash 2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19CCEB5B" w14:textId="41BFBA63" w:rsidR="007C1BC6" w:rsidRPr="00704412" w:rsidRDefault="007C1BC6" w:rsidP="007C1BC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Modified Monash 3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040C32B8" w14:textId="239B9EB6" w:rsidR="007C1BC6" w:rsidRPr="00704412" w:rsidRDefault="007C1BC6" w:rsidP="007C1BC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Modified Monash 4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47189250" w14:textId="61BC0751" w:rsidR="007C1BC6" w:rsidRPr="00704412" w:rsidRDefault="007C1BC6" w:rsidP="007C1BC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lastRenderedPageBreak/>
        <w:t xml:space="preserve">Modified Monash 5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65162296" w14:textId="7C385F42" w:rsidR="007C1BC6" w:rsidRPr="00704412" w:rsidRDefault="007C1BC6" w:rsidP="007C1BC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Modified Monash 6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525A4904" w14:textId="5F3DFF9C" w:rsidR="007C1BC6" w:rsidRPr="00704412" w:rsidRDefault="007C1BC6" w:rsidP="007C1BC6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Modified Monash 7 area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60D028EB" w14:textId="15981F8B" w:rsidR="00A56A90" w:rsidRPr="00704412" w:rsidRDefault="00A56A90" w:rsidP="005211DD">
      <w:pPr>
        <w:shd w:val="clear" w:color="auto" w:fill="FFFFFF"/>
        <w:spacing w:before="8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bulk-billed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>.</w:t>
      </w:r>
    </w:p>
    <w:p w14:paraId="18DC7B92" w14:textId="20470D26" w:rsidR="005211DD" w:rsidRPr="00704412" w:rsidRDefault="005211DD" w:rsidP="005211DD">
      <w:pPr>
        <w:shd w:val="clear" w:color="auto" w:fill="FFFFFF"/>
        <w:spacing w:before="8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 provisions</w:t>
      </w:r>
      <w:r w:rsidRPr="00704412">
        <w:rPr>
          <w:rFonts w:eastAsia="Times New Roman" w:cs="Times New Roman"/>
          <w:sz w:val="24"/>
          <w:szCs w:val="24"/>
          <w:lang w:eastAsia="en-AU"/>
        </w:rPr>
        <w:t> </w:t>
      </w:r>
      <w:proofErr w:type="gramStart"/>
      <w:r w:rsidRPr="00704412">
        <w:rPr>
          <w:rFonts w:eastAsia="Times New Roman" w:cs="Times New Roman"/>
          <w:sz w:val="24"/>
          <w:szCs w:val="24"/>
          <w:lang w:eastAsia="en-AU"/>
        </w:rPr>
        <w:t>means</w:t>
      </w:r>
      <w:proofErr w:type="gramEnd"/>
      <w:r w:rsidRPr="00704412">
        <w:rPr>
          <w:rFonts w:eastAsia="Times New Roman" w:cs="Times New Roman"/>
          <w:sz w:val="24"/>
          <w:szCs w:val="24"/>
          <w:lang w:eastAsia="en-AU"/>
        </w:rPr>
        <w:t xml:space="preserve"> all provisions, of the Act and regulations made under the Act, and the </w:t>
      </w:r>
      <w:r w:rsidRPr="00704412">
        <w:rPr>
          <w:rFonts w:eastAsia="Times New Roman" w:cs="Times New Roman"/>
          <w:i/>
          <w:iCs/>
          <w:sz w:val="24"/>
          <w:szCs w:val="24"/>
          <w:lang w:eastAsia="en-AU"/>
        </w:rPr>
        <w:t>National Health Act 1953 </w:t>
      </w:r>
      <w:r w:rsidRPr="00704412">
        <w:rPr>
          <w:rFonts w:eastAsia="Times New Roman" w:cs="Times New Roman"/>
          <w:sz w:val="24"/>
          <w:szCs w:val="24"/>
          <w:lang w:eastAsia="en-AU"/>
        </w:rPr>
        <w:t>and regulations made under the</w:t>
      </w:r>
      <w:r w:rsidRPr="00704412">
        <w:rPr>
          <w:rFonts w:eastAsia="Times New Roman" w:cs="Times New Roman"/>
          <w:i/>
          <w:iCs/>
          <w:sz w:val="24"/>
          <w:szCs w:val="24"/>
          <w:lang w:eastAsia="en-AU"/>
        </w:rPr>
        <w:t> National Health Act 1953</w:t>
      </w:r>
      <w:r w:rsidRPr="00704412">
        <w:rPr>
          <w:rFonts w:eastAsia="Times New Roman" w:cs="Times New Roman"/>
          <w:sz w:val="24"/>
          <w:szCs w:val="24"/>
          <w:lang w:eastAsia="en-AU"/>
        </w:rPr>
        <w:t>, relating to medical services, professional services or items.</w:t>
      </w:r>
    </w:p>
    <w:p w14:paraId="5D7D5A71" w14:textId="77777777" w:rsidR="005211DD" w:rsidRPr="00704412" w:rsidRDefault="005211DD" w:rsidP="005211DD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relevant service </w:t>
      </w:r>
      <w:r w:rsidRPr="00704412">
        <w:rPr>
          <w:rFonts w:eastAsia="Times New Roman" w:cs="Times New Roman"/>
          <w:sz w:val="24"/>
          <w:szCs w:val="24"/>
          <w:lang w:eastAsia="en-AU"/>
        </w:rPr>
        <w:t>means a health service, as defined in subsection 3</w:t>
      </w:r>
      <w:proofErr w:type="gramStart"/>
      <w:r w:rsidRPr="00704412">
        <w:rPr>
          <w:rFonts w:eastAsia="Times New Roman" w:cs="Times New Roman"/>
          <w:sz w:val="24"/>
          <w:szCs w:val="24"/>
          <w:lang w:eastAsia="en-AU"/>
        </w:rPr>
        <w:t>C(</w:t>
      </w:r>
      <w:proofErr w:type="gramEnd"/>
      <w:r w:rsidRPr="00704412">
        <w:rPr>
          <w:rFonts w:eastAsia="Times New Roman" w:cs="Times New Roman"/>
          <w:sz w:val="24"/>
          <w:szCs w:val="24"/>
          <w:lang w:eastAsia="en-AU"/>
        </w:rPr>
        <w:t>8) of the Act, that is specified in a Schedule.</w:t>
      </w:r>
    </w:p>
    <w:p w14:paraId="672B5044" w14:textId="24B7CAF8" w:rsidR="00D67D1D" w:rsidRPr="00704412" w:rsidRDefault="00506345" w:rsidP="005211DD">
      <w:pPr>
        <w:shd w:val="clear" w:color="auto" w:fill="FFFFFF"/>
        <w:spacing w:before="120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 xml:space="preserve">residential aged care facility </w:t>
      </w:r>
      <w:r w:rsidRPr="00704412">
        <w:rPr>
          <w:rFonts w:eastAsia="Times New Roman" w:cs="Times New Roman"/>
          <w:sz w:val="24"/>
          <w:szCs w:val="24"/>
          <w:lang w:eastAsia="en-AU"/>
        </w:rPr>
        <w:t>has the meaning given by clause 7.1.1</w:t>
      </w:r>
      <w:r w:rsidR="00FB2700" w:rsidRPr="00704412">
        <w:rPr>
          <w:rFonts w:eastAsia="Times New Roman" w:cs="Times New Roman"/>
          <w:sz w:val="24"/>
          <w:szCs w:val="24"/>
          <w:lang w:eastAsia="en-AU"/>
        </w:rPr>
        <w:t xml:space="preserve"> of the general medical services table</w:t>
      </w:r>
      <w:r w:rsidRPr="00704412">
        <w:rPr>
          <w:rFonts w:eastAsia="Times New Roman" w:cs="Times New Roman"/>
          <w:sz w:val="24"/>
          <w:szCs w:val="24"/>
          <w:lang w:eastAsia="en-AU"/>
        </w:rPr>
        <w:t xml:space="preserve">. </w:t>
      </w:r>
    </w:p>
    <w:p w14:paraId="2D03890D" w14:textId="0DC2044A" w:rsidR="005211DD" w:rsidRPr="00704412" w:rsidRDefault="005211DD" w:rsidP="005211DD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eastAsia="Times New Roman" w:cs="Times New Roman"/>
          <w:b/>
          <w:bCs/>
          <w:i/>
          <w:iCs/>
          <w:sz w:val="24"/>
          <w:szCs w:val="24"/>
          <w:lang w:eastAsia="en-AU"/>
        </w:rPr>
        <w:t>Schedule </w:t>
      </w:r>
      <w:r w:rsidRPr="00704412">
        <w:rPr>
          <w:rFonts w:eastAsia="Times New Roman" w:cs="Times New Roman"/>
          <w:sz w:val="24"/>
          <w:szCs w:val="24"/>
          <w:lang w:eastAsia="en-AU"/>
        </w:rPr>
        <w:t>means a Schedule to this instrument.</w:t>
      </w:r>
    </w:p>
    <w:p w14:paraId="7BAD960E" w14:textId="77777777" w:rsidR="005211DD" w:rsidRPr="00704412" w:rsidRDefault="005211DD" w:rsidP="005211DD">
      <w:pPr>
        <w:shd w:val="clear" w:color="auto" w:fill="FFFFFF"/>
        <w:spacing w:before="120"/>
        <w:ind w:left="851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eastAsia="Times New Roman" w:cs="Times New Roman"/>
          <w:sz w:val="21"/>
          <w:szCs w:val="21"/>
          <w:lang w:eastAsia="en-AU"/>
        </w:rPr>
        <w:t>Note:  The following terms are defined in subsection 3(1) of the Act:</w:t>
      </w:r>
    </w:p>
    <w:p w14:paraId="4D628B39" w14:textId="77777777" w:rsidR="005211DD" w:rsidRPr="00704412" w:rsidRDefault="005211DD" w:rsidP="005211DD">
      <w:pPr>
        <w:shd w:val="clear" w:color="auto" w:fill="FFFFFF"/>
        <w:spacing w:before="120" w:line="240" w:lineRule="auto"/>
        <w:ind w:left="2061" w:hanging="360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ascii="Symbol" w:eastAsia="Times New Roman" w:hAnsi="Symbol" w:cs="Times New Roman"/>
          <w:sz w:val="21"/>
          <w:szCs w:val="21"/>
          <w:lang w:eastAsia="en-AU"/>
        </w:rPr>
        <w:t>·</w:t>
      </w:r>
      <w:r w:rsidRPr="00704412">
        <w:rPr>
          <w:rFonts w:eastAsia="Times New Roman" w:cs="Times New Roman"/>
          <w:sz w:val="14"/>
          <w:szCs w:val="14"/>
          <w:lang w:eastAsia="en-AU"/>
        </w:rPr>
        <w:t>         </w:t>
      </w:r>
      <w:r w:rsidRPr="00704412">
        <w:rPr>
          <w:rFonts w:eastAsia="Times New Roman" w:cs="Times New Roman"/>
          <w:sz w:val="21"/>
          <w:szCs w:val="21"/>
          <w:lang w:eastAsia="en-AU"/>
        </w:rPr>
        <w:t xml:space="preserve">clinically relevant </w:t>
      </w:r>
      <w:proofErr w:type="gramStart"/>
      <w:r w:rsidRPr="00704412">
        <w:rPr>
          <w:rFonts w:eastAsia="Times New Roman" w:cs="Times New Roman"/>
          <w:sz w:val="21"/>
          <w:szCs w:val="21"/>
          <w:lang w:eastAsia="en-AU"/>
        </w:rPr>
        <w:t>service;</w:t>
      </w:r>
      <w:proofErr w:type="gramEnd"/>
    </w:p>
    <w:p w14:paraId="5883F886" w14:textId="77777777" w:rsidR="005211DD" w:rsidRPr="00704412" w:rsidRDefault="005211DD" w:rsidP="005211DD">
      <w:pPr>
        <w:shd w:val="clear" w:color="auto" w:fill="FFFFFF"/>
        <w:spacing w:before="120" w:line="240" w:lineRule="auto"/>
        <w:ind w:left="2061" w:hanging="360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ascii="Symbol" w:eastAsia="Times New Roman" w:hAnsi="Symbol" w:cs="Times New Roman"/>
          <w:sz w:val="21"/>
          <w:szCs w:val="21"/>
          <w:lang w:eastAsia="en-AU"/>
        </w:rPr>
        <w:t>·</w:t>
      </w:r>
      <w:r w:rsidRPr="00704412">
        <w:rPr>
          <w:rFonts w:eastAsia="Times New Roman" w:cs="Times New Roman"/>
          <w:sz w:val="14"/>
          <w:szCs w:val="14"/>
          <w:lang w:eastAsia="en-AU"/>
        </w:rPr>
        <w:t>         </w:t>
      </w:r>
      <w:r w:rsidRPr="00704412">
        <w:rPr>
          <w:rFonts w:eastAsia="Times New Roman" w:cs="Times New Roman"/>
          <w:sz w:val="21"/>
          <w:szCs w:val="21"/>
          <w:lang w:eastAsia="en-AU"/>
        </w:rPr>
        <w:t xml:space="preserve">general medical services </w:t>
      </w:r>
      <w:proofErr w:type="gramStart"/>
      <w:r w:rsidRPr="00704412">
        <w:rPr>
          <w:rFonts w:eastAsia="Times New Roman" w:cs="Times New Roman"/>
          <w:sz w:val="21"/>
          <w:szCs w:val="21"/>
          <w:lang w:eastAsia="en-AU"/>
        </w:rPr>
        <w:t>table;</w:t>
      </w:r>
      <w:proofErr w:type="gramEnd"/>
    </w:p>
    <w:p w14:paraId="59E21F52" w14:textId="77777777" w:rsidR="005211DD" w:rsidRPr="00704412" w:rsidRDefault="005211DD" w:rsidP="005211DD">
      <w:pPr>
        <w:shd w:val="clear" w:color="auto" w:fill="FFFFFF"/>
        <w:spacing w:before="120" w:line="240" w:lineRule="auto"/>
        <w:ind w:left="2061" w:hanging="360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ascii="Symbol" w:eastAsia="Times New Roman" w:hAnsi="Symbol" w:cs="Times New Roman"/>
          <w:sz w:val="21"/>
          <w:szCs w:val="21"/>
          <w:lang w:eastAsia="en-AU"/>
        </w:rPr>
        <w:t>·</w:t>
      </w:r>
      <w:r w:rsidRPr="00704412">
        <w:rPr>
          <w:rFonts w:eastAsia="Times New Roman" w:cs="Times New Roman"/>
          <w:sz w:val="14"/>
          <w:szCs w:val="14"/>
          <w:lang w:eastAsia="en-AU"/>
        </w:rPr>
        <w:t>         </w:t>
      </w:r>
      <w:proofErr w:type="gramStart"/>
      <w:r w:rsidRPr="00704412">
        <w:rPr>
          <w:rFonts w:eastAsia="Times New Roman" w:cs="Times New Roman"/>
          <w:sz w:val="21"/>
          <w:szCs w:val="21"/>
          <w:lang w:eastAsia="en-AU"/>
        </w:rPr>
        <w:t>item;</w:t>
      </w:r>
      <w:proofErr w:type="gramEnd"/>
    </w:p>
    <w:p w14:paraId="52D8632E" w14:textId="77777777" w:rsidR="005211DD" w:rsidRPr="00704412" w:rsidRDefault="005211DD" w:rsidP="005211DD">
      <w:pPr>
        <w:shd w:val="clear" w:color="auto" w:fill="FFFFFF"/>
        <w:spacing w:before="120" w:line="240" w:lineRule="auto"/>
        <w:ind w:left="2061" w:hanging="360"/>
        <w:jc w:val="both"/>
        <w:rPr>
          <w:rFonts w:eastAsia="Times New Roman" w:cs="Times New Roman"/>
          <w:szCs w:val="22"/>
          <w:lang w:eastAsia="en-AU"/>
        </w:rPr>
      </w:pPr>
      <w:r w:rsidRPr="00704412">
        <w:rPr>
          <w:rFonts w:ascii="Symbol" w:eastAsia="Times New Roman" w:hAnsi="Symbol" w:cs="Times New Roman"/>
          <w:sz w:val="21"/>
          <w:szCs w:val="21"/>
          <w:lang w:eastAsia="en-AU"/>
        </w:rPr>
        <w:t>·</w:t>
      </w:r>
      <w:r w:rsidRPr="00704412">
        <w:rPr>
          <w:rFonts w:eastAsia="Times New Roman" w:cs="Times New Roman"/>
          <w:sz w:val="14"/>
          <w:szCs w:val="14"/>
          <w:lang w:eastAsia="en-AU"/>
        </w:rPr>
        <w:t>         </w:t>
      </w:r>
      <w:r w:rsidRPr="00704412">
        <w:rPr>
          <w:rFonts w:eastAsia="Times New Roman" w:cs="Times New Roman"/>
          <w:sz w:val="21"/>
          <w:szCs w:val="21"/>
          <w:lang w:eastAsia="en-AU"/>
        </w:rPr>
        <w:t>professional service.</w:t>
      </w:r>
    </w:p>
    <w:p w14:paraId="5261C61C" w14:textId="2776DD46" w:rsidR="005211DD" w:rsidRPr="00704412" w:rsidRDefault="006221C6" w:rsidP="006221C6">
      <w:pPr>
        <w:pStyle w:val="subsection"/>
      </w:pPr>
      <w:r w:rsidRPr="00704412">
        <w:tab/>
      </w:r>
      <w:r w:rsidRPr="00704412">
        <w:t>(2)</w:t>
      </w:r>
      <w:r w:rsidRPr="00704412">
        <w:tab/>
      </w:r>
      <w:r w:rsidR="005211DD" w:rsidRPr="00704412">
        <w:rPr>
          <w:sz w:val="24"/>
          <w:szCs w:val="24"/>
        </w:rPr>
        <w:t>Unless the contrary intention appears, a reference in this instrument to a provision of the Act or the </w:t>
      </w:r>
      <w:r w:rsidR="005211DD" w:rsidRPr="00704412">
        <w:rPr>
          <w:i/>
          <w:iCs/>
          <w:sz w:val="24"/>
          <w:szCs w:val="24"/>
        </w:rPr>
        <w:t>National Health Act 1953</w:t>
      </w:r>
      <w:r w:rsidR="005211DD" w:rsidRPr="00704412">
        <w:rPr>
          <w:sz w:val="24"/>
          <w:szCs w:val="24"/>
        </w:rPr>
        <w:t> or regulations made under the Act or under the </w:t>
      </w:r>
      <w:r w:rsidR="005211DD" w:rsidRPr="00704412">
        <w:rPr>
          <w:i/>
          <w:iCs/>
          <w:sz w:val="24"/>
          <w:szCs w:val="24"/>
        </w:rPr>
        <w:t>National Health Act 1953</w:t>
      </w:r>
      <w:r w:rsidR="005211DD" w:rsidRPr="00704412">
        <w:rPr>
          <w:sz w:val="24"/>
          <w:szCs w:val="24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19FD7CD0" w14:textId="1F4A84DA" w:rsidR="0031068E" w:rsidRPr="00704412" w:rsidRDefault="0031068E" w:rsidP="005211DD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</w:p>
    <w:p w14:paraId="08D771FF" w14:textId="180CBB3A" w:rsidR="0031068E" w:rsidRPr="00704412" w:rsidRDefault="0031068E" w:rsidP="005211DD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</w:p>
    <w:p w14:paraId="3B776455" w14:textId="220CE852" w:rsidR="0031068E" w:rsidRPr="00704412" w:rsidRDefault="0031068E" w:rsidP="005211DD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</w:p>
    <w:p w14:paraId="643953F3" w14:textId="5B9E359F" w:rsidR="0031068E" w:rsidRPr="00704412" w:rsidRDefault="0031068E" w:rsidP="005211DD">
      <w:pPr>
        <w:shd w:val="clear" w:color="auto" w:fill="FFFFFF"/>
        <w:spacing w:before="180"/>
        <w:ind w:left="795" w:hanging="510"/>
        <w:rPr>
          <w:rFonts w:eastAsia="Times New Roman" w:cs="Times New Roman"/>
          <w:sz w:val="24"/>
          <w:szCs w:val="24"/>
          <w:lang w:eastAsia="en-AU"/>
        </w:rPr>
      </w:pPr>
    </w:p>
    <w:p w14:paraId="5F7C0082" w14:textId="77777777" w:rsidR="0031068E" w:rsidRPr="00704412" w:rsidRDefault="0031068E" w:rsidP="005211DD">
      <w:pPr>
        <w:shd w:val="clear" w:color="auto" w:fill="FFFFFF"/>
        <w:spacing w:before="180"/>
        <w:ind w:left="795" w:hanging="510"/>
        <w:rPr>
          <w:rFonts w:eastAsia="Times New Roman" w:cs="Times New Roman"/>
          <w:szCs w:val="22"/>
          <w:lang w:eastAsia="en-AU"/>
        </w:rPr>
      </w:pPr>
    </w:p>
    <w:p w14:paraId="0BF9F751" w14:textId="096C6C8D" w:rsidR="005211DD" w:rsidRPr="00704412" w:rsidRDefault="005211DD" w:rsidP="006221C6">
      <w:pPr>
        <w:pStyle w:val="ActHead5"/>
      </w:pPr>
      <w:bookmarkStart w:id="11" w:name="_Toc97554129"/>
      <w:bookmarkStart w:id="12" w:name="_Toc107401450"/>
      <w:bookmarkStart w:id="13" w:name="_Toc116898522"/>
      <w:proofErr w:type="gramStart"/>
      <w:r w:rsidRPr="00704412">
        <w:lastRenderedPageBreak/>
        <w:t>5</w:t>
      </w:r>
      <w:r w:rsidR="006221C6" w:rsidRPr="00704412">
        <w:t xml:space="preserve">  </w:t>
      </w:r>
      <w:r w:rsidRPr="00704412">
        <w:t>Treatment</w:t>
      </w:r>
      <w:proofErr w:type="gramEnd"/>
      <w:r w:rsidRPr="00704412">
        <w:t xml:space="preserve"> of relevant services</w:t>
      </w:r>
      <w:bookmarkEnd w:id="11"/>
      <w:bookmarkEnd w:id="12"/>
      <w:bookmarkEnd w:id="13"/>
    </w:p>
    <w:p w14:paraId="0F919B6C" w14:textId="2F4A6B62" w:rsidR="005211DD" w:rsidRPr="00704412" w:rsidRDefault="006221C6" w:rsidP="006221C6">
      <w:pPr>
        <w:pStyle w:val="subsection"/>
        <w:rPr>
          <w:szCs w:val="22"/>
        </w:rPr>
      </w:pPr>
      <w:r w:rsidRPr="00704412">
        <w:rPr>
          <w:szCs w:val="22"/>
        </w:rPr>
        <w:tab/>
      </w:r>
      <w:r w:rsidRPr="00704412">
        <w:rPr>
          <w:szCs w:val="22"/>
        </w:rPr>
        <w:tab/>
      </w:r>
      <w:r w:rsidR="005211DD" w:rsidRPr="00704412">
        <w:rPr>
          <w:szCs w:val="22"/>
        </w:rPr>
        <w:t>For subsection 3</w:t>
      </w:r>
      <w:proofErr w:type="gramStart"/>
      <w:r w:rsidR="005211DD" w:rsidRPr="00704412">
        <w:rPr>
          <w:szCs w:val="22"/>
        </w:rPr>
        <w:t>C(</w:t>
      </w:r>
      <w:proofErr w:type="gramEnd"/>
      <w:r w:rsidR="005211DD" w:rsidRPr="00704412">
        <w:rPr>
          <w:szCs w:val="22"/>
        </w:rPr>
        <w:t>1) of the Act, a relevant service, provided in accordance with this instrument and as a clinically relevant service, is to be treated, for the relevant provisions, as if:</w:t>
      </w:r>
    </w:p>
    <w:p w14:paraId="60042C2A" w14:textId="7457146E" w:rsidR="005211DD" w:rsidRPr="00704412" w:rsidRDefault="006221C6" w:rsidP="006221C6">
      <w:pPr>
        <w:pStyle w:val="paragraph"/>
        <w:rPr>
          <w:szCs w:val="22"/>
        </w:rPr>
      </w:pPr>
      <w:r w:rsidRPr="00704412">
        <w:tab/>
        <w:t>(a)</w:t>
      </w:r>
      <w:r w:rsidRPr="00704412">
        <w:tab/>
      </w:r>
      <w:r w:rsidR="005211DD" w:rsidRPr="00704412">
        <w:rPr>
          <w:szCs w:val="22"/>
        </w:rPr>
        <w:t xml:space="preserve">it </w:t>
      </w:r>
      <w:proofErr w:type="gramStart"/>
      <w:r w:rsidR="005211DD" w:rsidRPr="00704412">
        <w:rPr>
          <w:szCs w:val="22"/>
        </w:rPr>
        <w:t>were</w:t>
      </w:r>
      <w:proofErr w:type="gramEnd"/>
      <w:r w:rsidR="005211DD" w:rsidRPr="00704412">
        <w:rPr>
          <w:szCs w:val="22"/>
        </w:rPr>
        <w:t xml:space="preserve"> both a professional service and a medical service; and</w:t>
      </w:r>
    </w:p>
    <w:p w14:paraId="1B1F2E5D" w14:textId="651A3304" w:rsidR="005211DD" w:rsidRPr="00704412" w:rsidRDefault="006221C6" w:rsidP="006221C6">
      <w:pPr>
        <w:pStyle w:val="paragraph"/>
        <w:rPr>
          <w:szCs w:val="22"/>
        </w:rPr>
      </w:pPr>
      <w:r w:rsidRPr="00704412">
        <w:tab/>
        <w:t>(</w:t>
      </w:r>
      <w:r w:rsidRPr="00704412">
        <w:t>b</w:t>
      </w:r>
      <w:r w:rsidRPr="00704412">
        <w:t>)</w:t>
      </w:r>
      <w:r w:rsidRPr="00704412">
        <w:tab/>
      </w:r>
      <w:r w:rsidR="005211DD" w:rsidRPr="00704412">
        <w:rPr>
          <w:szCs w:val="22"/>
        </w:rPr>
        <w:t xml:space="preserve">there </w:t>
      </w:r>
      <w:proofErr w:type="gramStart"/>
      <w:r w:rsidR="005211DD" w:rsidRPr="00704412">
        <w:rPr>
          <w:szCs w:val="22"/>
        </w:rPr>
        <w:t>were</w:t>
      </w:r>
      <w:proofErr w:type="gramEnd"/>
      <w:r w:rsidR="005211DD" w:rsidRPr="00704412">
        <w:rPr>
          <w:szCs w:val="22"/>
        </w:rPr>
        <w:t xml:space="preserve"> an item in the general medical services table that:</w:t>
      </w:r>
    </w:p>
    <w:p w14:paraId="164256DE" w14:textId="0455F214" w:rsidR="005211DD" w:rsidRPr="00704412" w:rsidRDefault="006221C6" w:rsidP="006221C6">
      <w:pPr>
        <w:pStyle w:val="paragraphsub"/>
        <w:rPr>
          <w:szCs w:val="22"/>
        </w:rPr>
      </w:pPr>
      <w:r w:rsidRPr="00704412">
        <w:tab/>
        <w:t>(</w:t>
      </w:r>
      <w:proofErr w:type="spellStart"/>
      <w:r w:rsidRPr="00704412">
        <w:t>i</w:t>
      </w:r>
      <w:proofErr w:type="spellEnd"/>
      <w:r w:rsidRPr="00704412">
        <w:t>)</w:t>
      </w:r>
      <w:r w:rsidRPr="00704412">
        <w:tab/>
      </w:r>
      <w:r w:rsidR="005211DD" w:rsidRPr="00704412">
        <w:rPr>
          <w:szCs w:val="22"/>
        </w:rPr>
        <w:t>related to the service; and</w:t>
      </w:r>
    </w:p>
    <w:p w14:paraId="0A0B3527" w14:textId="1182BEE9" w:rsidR="005211DD" w:rsidRPr="00704412" w:rsidRDefault="006221C6" w:rsidP="006221C6">
      <w:pPr>
        <w:pStyle w:val="paragraphsub"/>
      </w:pPr>
      <w:r w:rsidRPr="00704412">
        <w:tab/>
        <w:t>(i</w:t>
      </w:r>
      <w:r w:rsidRPr="00704412">
        <w:t>i</w:t>
      </w:r>
      <w:r w:rsidRPr="00704412">
        <w:t>)</w:t>
      </w:r>
      <w:r w:rsidRPr="00704412">
        <w:tab/>
      </w:r>
      <w:r w:rsidR="005211DD" w:rsidRPr="00704412">
        <w:rPr>
          <w:szCs w:val="22"/>
        </w:rPr>
        <w:t>specified for the service a fee in relation to each State, being the fee specified in the Schedule in relation to the service.</w:t>
      </w:r>
    </w:p>
    <w:p w14:paraId="10822553" w14:textId="1B3C8415" w:rsidR="00232ADA" w:rsidRPr="00704412" w:rsidRDefault="00232ADA" w:rsidP="00232ADA">
      <w:pPr>
        <w:pStyle w:val="ActHead5"/>
        <w:rPr>
          <w:szCs w:val="24"/>
        </w:rPr>
      </w:pPr>
      <w:bookmarkStart w:id="14" w:name="_Toc116898523"/>
      <w:proofErr w:type="gramStart"/>
      <w:r w:rsidRPr="00704412">
        <w:rPr>
          <w:szCs w:val="24"/>
        </w:rPr>
        <w:t>6</w:t>
      </w:r>
      <w:r w:rsidR="006221C6" w:rsidRPr="00704412">
        <w:rPr>
          <w:szCs w:val="24"/>
        </w:rPr>
        <w:t xml:space="preserve">  </w:t>
      </w:r>
      <w:r w:rsidRPr="00704412">
        <w:rPr>
          <w:szCs w:val="24"/>
        </w:rPr>
        <w:t>Application</w:t>
      </w:r>
      <w:proofErr w:type="gramEnd"/>
      <w:r w:rsidRPr="00704412">
        <w:rPr>
          <w:szCs w:val="24"/>
        </w:rPr>
        <w:t xml:space="preserve"> of provisions of the general medical services table</w:t>
      </w:r>
      <w:bookmarkEnd w:id="14"/>
    </w:p>
    <w:p w14:paraId="4686098B" w14:textId="6B95B4F0" w:rsidR="00232ADA" w:rsidRPr="00704412" w:rsidRDefault="006221C6" w:rsidP="006221C6">
      <w:pPr>
        <w:pStyle w:val="subsection"/>
        <w:rPr>
          <w:szCs w:val="22"/>
        </w:rPr>
      </w:pPr>
      <w:r w:rsidRPr="00704412">
        <w:rPr>
          <w:szCs w:val="22"/>
        </w:rPr>
        <w:tab/>
      </w:r>
      <w:r w:rsidRPr="00704412">
        <w:rPr>
          <w:szCs w:val="22"/>
        </w:rPr>
        <w:t>(1)</w:t>
      </w:r>
      <w:r w:rsidRPr="00704412">
        <w:rPr>
          <w:szCs w:val="22"/>
        </w:rPr>
        <w:tab/>
      </w:r>
      <w:r w:rsidR="00232ADA" w:rsidRPr="00704412">
        <w:rPr>
          <w:szCs w:val="22"/>
        </w:rPr>
        <w:t xml:space="preserve">Clause 1.2.2 of the general medical services table shall have effect as if the item in Schedule 1 of this instrument were specified in subclause 1.2.2(1). </w:t>
      </w:r>
    </w:p>
    <w:p w14:paraId="3EA99275" w14:textId="570E8A2E" w:rsidR="00232ADA" w:rsidRPr="00704412" w:rsidRDefault="006221C6" w:rsidP="006221C6">
      <w:pPr>
        <w:pStyle w:val="subsection"/>
        <w:rPr>
          <w:szCs w:val="22"/>
        </w:rPr>
      </w:pPr>
      <w:r w:rsidRPr="00704412">
        <w:rPr>
          <w:szCs w:val="22"/>
        </w:rPr>
        <w:tab/>
      </w:r>
      <w:r w:rsidRPr="00704412">
        <w:rPr>
          <w:szCs w:val="22"/>
        </w:rPr>
        <w:t>(2)</w:t>
      </w:r>
      <w:r w:rsidRPr="00704412">
        <w:rPr>
          <w:szCs w:val="22"/>
        </w:rPr>
        <w:tab/>
      </w:r>
      <w:r w:rsidR="00232ADA" w:rsidRPr="00704412">
        <w:rPr>
          <w:szCs w:val="22"/>
        </w:rPr>
        <w:t xml:space="preserve">Clause 1.2.6 of the general medical services table shall have effect as if the item in Schedule 1 of this instrument were specified in subclause 1.2.6(1) and </w:t>
      </w:r>
      <w:r w:rsidR="00E3755D" w:rsidRPr="00704412">
        <w:rPr>
          <w:szCs w:val="22"/>
        </w:rPr>
        <w:t xml:space="preserve">paragraph </w:t>
      </w:r>
      <w:r w:rsidR="00232ADA" w:rsidRPr="00704412">
        <w:rPr>
          <w:szCs w:val="22"/>
        </w:rPr>
        <w:t xml:space="preserve">1.2.6(3)(b). </w:t>
      </w:r>
    </w:p>
    <w:p w14:paraId="61476698" w14:textId="6251B401" w:rsidR="00232ADA" w:rsidRPr="00704412" w:rsidRDefault="006221C6" w:rsidP="006221C6">
      <w:pPr>
        <w:pStyle w:val="subsection"/>
        <w:rPr>
          <w:szCs w:val="22"/>
        </w:rPr>
      </w:pPr>
      <w:r w:rsidRPr="00704412">
        <w:tab/>
      </w:r>
      <w:r w:rsidRPr="00704412">
        <w:t>(3)</w:t>
      </w:r>
      <w:r w:rsidRPr="00704412">
        <w:tab/>
      </w:r>
      <w:r w:rsidR="00232ADA" w:rsidRPr="00704412">
        <w:rPr>
          <w:szCs w:val="22"/>
        </w:rPr>
        <w:t xml:space="preserve">Clause 1.2.7 of the general medical services table shall have effect as if the item in Schedule 1 of this instrument were specified in subclause 1.2.7(1) and </w:t>
      </w:r>
      <w:r w:rsidR="00E3755D" w:rsidRPr="00704412">
        <w:rPr>
          <w:szCs w:val="22"/>
        </w:rPr>
        <w:t xml:space="preserve">paragraph </w:t>
      </w:r>
      <w:r w:rsidR="00232ADA" w:rsidRPr="00704412">
        <w:rPr>
          <w:szCs w:val="22"/>
        </w:rPr>
        <w:t xml:space="preserve">1.2.7(4)(b). </w:t>
      </w:r>
    </w:p>
    <w:p w14:paraId="1FD21152" w14:textId="2662A3A6" w:rsidR="00232ADA" w:rsidRPr="00704412" w:rsidRDefault="006221C6" w:rsidP="006221C6">
      <w:pPr>
        <w:pStyle w:val="subsection"/>
      </w:pPr>
      <w:r w:rsidRPr="00704412">
        <w:tab/>
      </w:r>
      <w:r w:rsidRPr="00704412">
        <w:t>(4)</w:t>
      </w:r>
      <w:r w:rsidRPr="00704412">
        <w:tab/>
      </w:r>
      <w:r w:rsidR="00232ADA" w:rsidRPr="00704412">
        <w:rPr>
          <w:szCs w:val="22"/>
        </w:rPr>
        <w:t xml:space="preserve">Clause 1.2.12 of the general medical services table shall have effect as if the item in Schedule 1 of this instrument were specified for the purpose of that clause. </w:t>
      </w:r>
    </w:p>
    <w:p w14:paraId="2412E3C0" w14:textId="1955ADE3" w:rsidR="002352E2" w:rsidRPr="00704412" w:rsidRDefault="002352E2" w:rsidP="006221C6">
      <w:pPr>
        <w:pStyle w:val="subsection"/>
        <w:ind w:left="0" w:firstLine="0"/>
        <w:rPr>
          <w:sz w:val="24"/>
          <w:szCs w:val="22"/>
        </w:rPr>
      </w:pPr>
    </w:p>
    <w:p w14:paraId="6B75F093" w14:textId="77777777" w:rsidR="006221C6" w:rsidRPr="00704412" w:rsidRDefault="006221C6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5" w:name="_Toc106893522"/>
      <w:bookmarkEnd w:id="9"/>
      <w:r w:rsidRPr="00704412">
        <w:br w:type="page"/>
      </w:r>
    </w:p>
    <w:p w14:paraId="1E1D09A7" w14:textId="3AB5CC93" w:rsidR="008C2711" w:rsidRPr="00704412" w:rsidRDefault="008C2711" w:rsidP="00967414">
      <w:pPr>
        <w:pStyle w:val="ActHead6"/>
      </w:pPr>
      <w:bookmarkStart w:id="16" w:name="_Toc116898524"/>
      <w:r w:rsidRPr="00704412">
        <w:lastRenderedPageBreak/>
        <w:t>Schedule 1 — Relevant services</w:t>
      </w:r>
      <w:bookmarkEnd w:id="15"/>
      <w:bookmarkEnd w:id="16"/>
    </w:p>
    <w:p w14:paraId="47A9C5FF" w14:textId="77777777" w:rsidR="0051036B" w:rsidRPr="00704412" w:rsidRDefault="0051036B" w:rsidP="008C2711">
      <w:pPr>
        <w:pStyle w:val="subsection"/>
        <w:ind w:left="0" w:firstLine="0"/>
      </w:pPr>
    </w:p>
    <w:tbl>
      <w:tblPr>
        <w:tblW w:w="8950" w:type="dxa"/>
        <w:tblInd w:w="-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882"/>
        <w:gridCol w:w="1675"/>
      </w:tblGrid>
      <w:tr w:rsidR="00704412" w:rsidRPr="00704412" w14:paraId="2F77963E" w14:textId="77777777" w:rsidTr="00F30C79">
        <w:trPr>
          <w:tblHeader/>
        </w:trPr>
        <w:tc>
          <w:tcPr>
            <w:tcW w:w="89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A4EF29" w14:textId="004E0E7A" w:rsidR="0051036B" w:rsidRPr="00704412" w:rsidRDefault="0051036B" w:rsidP="00F30C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Group A8–Consultant psychiatrist attendances to which no other item applies</w:t>
            </w:r>
          </w:p>
        </w:tc>
      </w:tr>
      <w:tr w:rsidR="00704412" w:rsidRPr="00704412" w14:paraId="045363F9" w14:textId="77777777" w:rsidTr="00F30C79">
        <w:trPr>
          <w:tblHeader/>
        </w:trPr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CB91A8" w14:textId="77777777" w:rsidR="0051036B" w:rsidRPr="00704412" w:rsidRDefault="0051036B" w:rsidP="00F30C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  <w:p w14:paraId="319FA3CD" w14:textId="77777777" w:rsidR="0051036B" w:rsidRPr="00704412" w:rsidRDefault="0051036B" w:rsidP="00F30C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45BAF6C" w14:textId="77777777" w:rsidR="0051036B" w:rsidRPr="00704412" w:rsidRDefault="0051036B" w:rsidP="00F30C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5C65B06A" w14:textId="77777777" w:rsidR="0051036B" w:rsidRPr="00704412" w:rsidRDefault="0051036B" w:rsidP="00F30C79">
            <w:pPr>
              <w:spacing w:before="60" w:line="240" w:lineRule="atLeast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Description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2DC380" w14:textId="77777777" w:rsidR="0051036B" w:rsidRPr="00704412" w:rsidRDefault="0051036B" w:rsidP="00F30C79">
            <w:pPr>
              <w:spacing w:before="60" w:line="240" w:lineRule="atLeast"/>
              <w:ind w:left="594" w:right="-382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  <w:p w14:paraId="2AB1DC0B" w14:textId="77777777" w:rsidR="0051036B" w:rsidRPr="00704412" w:rsidRDefault="0051036B" w:rsidP="00F30C79">
            <w:pPr>
              <w:spacing w:before="60" w:line="240" w:lineRule="atLeast"/>
              <w:ind w:left="594" w:right="-382"/>
              <w:rPr>
                <w:rFonts w:eastAsia="Times New Roman" w:cs="Times New Roman"/>
                <w:szCs w:val="22"/>
                <w:lang w:eastAsia="en-AU"/>
              </w:rPr>
            </w:pPr>
            <w:r w:rsidRPr="00704412">
              <w:rPr>
                <w:rFonts w:eastAsia="Times New Roman" w:cs="Times New Roman"/>
                <w:b/>
                <w:bCs/>
                <w:sz w:val="20"/>
                <w:lang w:eastAsia="en-AU"/>
              </w:rPr>
              <w:t>Fee ($)</w:t>
            </w:r>
          </w:p>
        </w:tc>
      </w:tr>
      <w:tr w:rsidR="00704412" w:rsidRPr="00704412" w14:paraId="61104F21" w14:textId="77777777" w:rsidTr="00F30C79">
        <w:trPr>
          <w:trHeight w:val="1047"/>
        </w:trPr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722A17E" w14:textId="4016C2F8" w:rsidR="0051036B" w:rsidRPr="00704412" w:rsidRDefault="0051036B" w:rsidP="00F30C79">
            <w:pPr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04412">
              <w:rPr>
                <w:rFonts w:eastAsia="Times New Roman" w:cs="Times New Roman"/>
                <w:sz w:val="20"/>
                <w:lang w:eastAsia="en-AU"/>
              </w:rPr>
              <w:t>294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4B1C1E" w14:textId="77777777" w:rsidR="0051036B" w:rsidRPr="00704412" w:rsidRDefault="0051036B" w:rsidP="0051036B">
            <w:pPr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Professional attendance on a patient by a consultant physician practising in the consultant physician's specialty of psychiatry if: </w:t>
            </w:r>
          </w:p>
          <w:p w14:paraId="76828449" w14:textId="77777777" w:rsidR="0051036B" w:rsidRPr="00704412" w:rsidRDefault="0051036B" w:rsidP="0051036B">
            <w:pPr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(a) the attendance is by video conference; and </w:t>
            </w:r>
          </w:p>
          <w:p w14:paraId="0819D91D" w14:textId="77777777" w:rsidR="0051036B" w:rsidRPr="00704412" w:rsidRDefault="0051036B" w:rsidP="00470548">
            <w:pPr>
              <w:ind w:left="284" w:hanging="284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(b) item 291, 293, 296, 300, 302, 304, 306, 308, 310, 312, 314, 316, 318, 319, 348, 350 or 352 applies to the attendance; and </w:t>
            </w:r>
          </w:p>
          <w:p w14:paraId="62AAD2EC" w14:textId="77777777" w:rsidR="0051036B" w:rsidRPr="00704412" w:rsidRDefault="0051036B" w:rsidP="0051036B">
            <w:pPr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(c) the patient is not an admitted patient; and </w:t>
            </w:r>
          </w:p>
          <w:p w14:paraId="4E6A9A13" w14:textId="77777777" w:rsidR="0051036B" w:rsidRPr="00704412" w:rsidRDefault="0051036B" w:rsidP="0051036B">
            <w:pPr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>(d) the patient is bulk billed; and</w:t>
            </w:r>
          </w:p>
          <w:p w14:paraId="6AA5ABC8" w14:textId="77777777" w:rsidR="0051036B" w:rsidRPr="00704412" w:rsidRDefault="0051036B" w:rsidP="0051036B">
            <w:pPr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(e) the patient: </w:t>
            </w:r>
          </w:p>
          <w:p w14:paraId="70BC1289" w14:textId="77777777" w:rsidR="0051036B" w:rsidRPr="00704412" w:rsidRDefault="0051036B" w:rsidP="0051036B">
            <w:pPr>
              <w:ind w:left="567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704412">
              <w:rPr>
                <w:rFonts w:eastAsia="Times New Roman" w:cs="Times New Roman"/>
                <w:sz w:val="20"/>
              </w:rPr>
              <w:t>i</w:t>
            </w:r>
            <w:proofErr w:type="spellEnd"/>
            <w:r w:rsidRPr="00704412">
              <w:rPr>
                <w:rFonts w:eastAsia="Times New Roman" w:cs="Times New Roman"/>
                <w:sz w:val="20"/>
              </w:rPr>
              <w:t xml:space="preserve">) is located both: </w:t>
            </w:r>
          </w:p>
          <w:p w14:paraId="7A200DC6" w14:textId="77777777" w:rsidR="0051036B" w:rsidRPr="00704412" w:rsidRDefault="0051036B" w:rsidP="00470548">
            <w:pPr>
              <w:ind w:left="1418" w:hanging="284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(A) within a Modified Monash 2, 3, 4, 5, 6 or 7 area; and </w:t>
            </w:r>
          </w:p>
          <w:p w14:paraId="3ABD5672" w14:textId="77777777" w:rsidR="0051036B" w:rsidRPr="00704412" w:rsidRDefault="0051036B" w:rsidP="00470548">
            <w:pPr>
              <w:ind w:left="1418" w:hanging="284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(B) at the time of the attendance-at least 15 kms by road from the physician; or </w:t>
            </w:r>
          </w:p>
          <w:p w14:paraId="0CAA3473" w14:textId="1F056C50" w:rsidR="0051036B" w:rsidRPr="00704412" w:rsidRDefault="0051036B" w:rsidP="0051036B">
            <w:pPr>
              <w:ind w:left="567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(ii) is a care recipient in a residential </w:t>
            </w:r>
            <w:r w:rsidR="00F95707" w:rsidRPr="00704412">
              <w:rPr>
                <w:rFonts w:eastAsia="Times New Roman" w:cs="Times New Roman"/>
                <w:sz w:val="20"/>
              </w:rPr>
              <w:t xml:space="preserve">aged </w:t>
            </w:r>
            <w:r w:rsidRPr="00704412">
              <w:rPr>
                <w:rFonts w:eastAsia="Times New Roman" w:cs="Times New Roman"/>
                <w:sz w:val="20"/>
              </w:rPr>
              <w:t xml:space="preserve">care </w:t>
            </w:r>
            <w:r w:rsidR="00F95707" w:rsidRPr="00704412">
              <w:rPr>
                <w:rFonts w:eastAsia="Times New Roman" w:cs="Times New Roman"/>
                <w:sz w:val="20"/>
              </w:rPr>
              <w:t>facility</w:t>
            </w:r>
            <w:r w:rsidRPr="00704412">
              <w:rPr>
                <w:rFonts w:eastAsia="Times New Roman" w:cs="Times New Roman"/>
                <w:sz w:val="20"/>
              </w:rPr>
              <w:t>; or</w:t>
            </w:r>
          </w:p>
          <w:p w14:paraId="78AADBDE" w14:textId="77777777" w:rsidR="0051036B" w:rsidRPr="00704412" w:rsidRDefault="0051036B" w:rsidP="0051036B">
            <w:pPr>
              <w:ind w:left="567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(iii) is a patient of: </w:t>
            </w:r>
          </w:p>
          <w:p w14:paraId="4DC1C76A" w14:textId="77777777" w:rsidR="0051036B" w:rsidRPr="00704412" w:rsidRDefault="0051036B" w:rsidP="00470548">
            <w:pPr>
              <w:ind w:left="1418" w:hanging="284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 xml:space="preserve">(A) an Aboriginal Medical Service; or </w:t>
            </w:r>
          </w:p>
          <w:p w14:paraId="612998F1" w14:textId="77777777" w:rsidR="0051036B" w:rsidRPr="00704412" w:rsidRDefault="0051036B" w:rsidP="00470548">
            <w:pPr>
              <w:ind w:left="1418" w:hanging="284"/>
              <w:rPr>
                <w:rFonts w:eastAsia="Times New Roman" w:cs="Times New Roman"/>
                <w:sz w:val="20"/>
              </w:rPr>
            </w:pPr>
            <w:r w:rsidRPr="00704412">
              <w:rPr>
                <w:rFonts w:eastAsia="Times New Roman" w:cs="Times New Roman"/>
                <w:sz w:val="20"/>
              </w:rPr>
              <w:t>(B) an Aboriginal Community Controlled Health Service; for which a direction made under subsection 19(2) of the Act applies</w:t>
            </w:r>
          </w:p>
          <w:p w14:paraId="769A1CA9" w14:textId="298B5431" w:rsidR="008C2711" w:rsidRPr="00704412" w:rsidRDefault="008C2711" w:rsidP="0051036B">
            <w:pPr>
              <w:ind w:left="1134"/>
              <w:rPr>
                <w:rFonts w:eastAsia="Times New Roman" w:cs="Times New Roman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4A80F3" w14:textId="779E49AD" w:rsidR="0051036B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50% of the</w:t>
            </w:r>
          </w:p>
          <w:p w14:paraId="0E7D6F22" w14:textId="5EC13CE6" w:rsidR="00D32CF6" w:rsidRPr="00704412" w:rsidRDefault="00FB2700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f</w:t>
            </w:r>
            <w:r w:rsidR="00D32CF6" w:rsidRPr="00704412">
              <w:rPr>
                <w:rFonts w:eastAsia="SimSun"/>
                <w:sz w:val="20"/>
                <w:lang w:eastAsia="zh-CN"/>
              </w:rPr>
              <w:t>ee for item</w:t>
            </w:r>
          </w:p>
          <w:p w14:paraId="19FD7E8C" w14:textId="77777777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 xml:space="preserve">291, 293, </w:t>
            </w:r>
          </w:p>
          <w:p w14:paraId="7240C05F" w14:textId="77777777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 xml:space="preserve">296, 300, </w:t>
            </w:r>
          </w:p>
          <w:p w14:paraId="6D314D91" w14:textId="094CA01C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302, 304,</w:t>
            </w:r>
          </w:p>
          <w:p w14:paraId="5BA70E57" w14:textId="62287A1A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 xml:space="preserve">306, 308, </w:t>
            </w:r>
          </w:p>
          <w:p w14:paraId="45E1128F" w14:textId="4CD5B67F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310, 312,</w:t>
            </w:r>
          </w:p>
          <w:p w14:paraId="3DC71063" w14:textId="682A860D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314, 316,</w:t>
            </w:r>
          </w:p>
          <w:p w14:paraId="4265904B" w14:textId="2F4552E2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 xml:space="preserve">318, 319, </w:t>
            </w:r>
          </w:p>
          <w:p w14:paraId="11896911" w14:textId="3C2D2A9E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348, 350</w:t>
            </w:r>
          </w:p>
          <w:p w14:paraId="2BC8B635" w14:textId="23D0A39C" w:rsidR="00D32CF6" w:rsidRPr="00704412" w:rsidRDefault="00D32CF6" w:rsidP="00F30C79">
            <w:pPr>
              <w:spacing w:before="60" w:after="60" w:line="253" w:lineRule="atLeast"/>
              <w:ind w:left="594" w:right="-665"/>
              <w:rPr>
                <w:rFonts w:eastAsia="SimSun"/>
                <w:sz w:val="20"/>
                <w:lang w:eastAsia="zh-CN"/>
              </w:rPr>
            </w:pPr>
            <w:r w:rsidRPr="00704412">
              <w:rPr>
                <w:rFonts w:eastAsia="SimSun"/>
                <w:sz w:val="20"/>
                <w:lang w:eastAsia="zh-CN"/>
              </w:rPr>
              <w:t>or 352</w:t>
            </w:r>
          </w:p>
          <w:p w14:paraId="7241A000" w14:textId="77777777" w:rsidR="0051036B" w:rsidRPr="00704412" w:rsidRDefault="0051036B" w:rsidP="00F30C79">
            <w:pPr>
              <w:rPr>
                <w:rFonts w:eastAsia="SimSun"/>
                <w:sz w:val="20"/>
                <w:lang w:eastAsia="zh-CN"/>
              </w:rPr>
            </w:pPr>
          </w:p>
          <w:p w14:paraId="5AA402E7" w14:textId="77777777" w:rsidR="0051036B" w:rsidRPr="00704412" w:rsidRDefault="0051036B" w:rsidP="00F30C79">
            <w:pPr>
              <w:tabs>
                <w:tab w:val="left" w:pos="1365"/>
              </w:tabs>
              <w:rPr>
                <w:rFonts w:eastAsia="Times New Roman" w:cs="Times New Roman"/>
                <w:sz w:val="20"/>
                <w:lang w:eastAsia="en-AU"/>
              </w:rPr>
            </w:pPr>
            <w:r w:rsidRPr="00704412">
              <w:rPr>
                <w:rFonts w:eastAsia="SimSun"/>
                <w:sz w:val="20"/>
                <w:lang w:eastAsia="zh-CN"/>
              </w:rPr>
              <w:tab/>
            </w:r>
          </w:p>
        </w:tc>
      </w:tr>
    </w:tbl>
    <w:p w14:paraId="27CC9B7D" w14:textId="77777777" w:rsidR="00DE4EF6" w:rsidRPr="00704412" w:rsidRDefault="00DE4EF6" w:rsidP="00B553BB">
      <w:pPr>
        <w:pStyle w:val="ItemHead"/>
        <w:ind w:left="0" w:firstLine="0"/>
      </w:pPr>
    </w:p>
    <w:sectPr w:rsidR="00DE4EF6" w:rsidRPr="00704412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0DF2" w14:textId="77777777" w:rsidR="001C7F7C" w:rsidRDefault="001C7F7C" w:rsidP="00715914">
      <w:pPr>
        <w:spacing w:line="240" w:lineRule="auto"/>
      </w:pPr>
      <w:r>
        <w:separator/>
      </w:r>
    </w:p>
  </w:endnote>
  <w:endnote w:type="continuationSeparator" w:id="0">
    <w:p w14:paraId="14273A8D" w14:textId="77777777" w:rsidR="001C7F7C" w:rsidRDefault="001C7F7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107FB7AE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738B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044748FB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738B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26DD2F0B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6738B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1470C415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2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7A8A37CA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6FD171DB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5AD9C7F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2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6DCFA40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4412">
            <w:rPr>
              <w:i/>
              <w:noProof/>
              <w:sz w:val="18"/>
            </w:rPr>
            <w:t>Health Insurance (Section 3C General Medical Services – Telehealth Psychiatry Attendance Service)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700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4644" w14:textId="77777777" w:rsidR="001C7F7C" w:rsidRDefault="001C7F7C" w:rsidP="00715914">
      <w:pPr>
        <w:spacing w:line="240" w:lineRule="auto"/>
      </w:pPr>
      <w:r>
        <w:separator/>
      </w:r>
    </w:p>
  </w:footnote>
  <w:footnote w:type="continuationSeparator" w:id="0">
    <w:p w14:paraId="702052DC" w14:textId="77777777" w:rsidR="001C7F7C" w:rsidRDefault="001C7F7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5295"/>
    <w:multiLevelType w:val="hybridMultilevel"/>
    <w:tmpl w:val="86480966"/>
    <w:lvl w:ilvl="0" w:tplc="F6AE2C4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8514FC"/>
    <w:multiLevelType w:val="hybridMultilevel"/>
    <w:tmpl w:val="E1285CD2"/>
    <w:lvl w:ilvl="0" w:tplc="332A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1559"/>
    <w:multiLevelType w:val="hybridMultilevel"/>
    <w:tmpl w:val="93F47C78"/>
    <w:lvl w:ilvl="0" w:tplc="E6EEC41A">
      <w:start w:val="1"/>
      <w:numFmt w:val="lowerRoman"/>
      <w:lvlText w:val="(%1)"/>
      <w:lvlJc w:val="right"/>
      <w:pPr>
        <w:ind w:left="1077" w:hanging="22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B13B43"/>
    <w:multiLevelType w:val="hybridMultilevel"/>
    <w:tmpl w:val="93F82B92"/>
    <w:lvl w:ilvl="0" w:tplc="F6AE2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E3322"/>
    <w:multiLevelType w:val="hybridMultilevel"/>
    <w:tmpl w:val="8432FB74"/>
    <w:lvl w:ilvl="0" w:tplc="99F242DC">
      <w:start w:val="1"/>
      <w:numFmt w:val="decimal"/>
      <w:lvlText w:val="(%1)"/>
      <w:lvlJc w:val="left"/>
      <w:pPr>
        <w:ind w:left="907" w:hanging="453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5A0502"/>
    <w:multiLevelType w:val="hybridMultilevel"/>
    <w:tmpl w:val="FED2736E"/>
    <w:lvl w:ilvl="0" w:tplc="887EE91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75432"/>
    <w:multiLevelType w:val="hybridMultilevel"/>
    <w:tmpl w:val="D9B0F87A"/>
    <w:lvl w:ilvl="0" w:tplc="1E806CEA">
      <w:start w:val="1"/>
      <w:numFmt w:val="lowerRoman"/>
      <w:lvlText w:val="(%1)"/>
      <w:lvlJc w:val="right"/>
      <w:pPr>
        <w:ind w:left="1080" w:hanging="22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6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25"/>
  </w:num>
  <w:num w:numId="23">
    <w:abstractNumId w:val="22"/>
  </w:num>
  <w:num w:numId="24">
    <w:abstractNumId w:val="12"/>
  </w:num>
  <w:num w:numId="25">
    <w:abstractNumId w:val="18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07CF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667D"/>
    <w:rsid w:val="0006709C"/>
    <w:rsid w:val="00074376"/>
    <w:rsid w:val="000872E3"/>
    <w:rsid w:val="000978F5"/>
    <w:rsid w:val="000B15CD"/>
    <w:rsid w:val="000B2694"/>
    <w:rsid w:val="000B35EB"/>
    <w:rsid w:val="000C467D"/>
    <w:rsid w:val="000D05EF"/>
    <w:rsid w:val="000E05F9"/>
    <w:rsid w:val="000E2261"/>
    <w:rsid w:val="000E78B7"/>
    <w:rsid w:val="000F21C1"/>
    <w:rsid w:val="001013CE"/>
    <w:rsid w:val="0010745C"/>
    <w:rsid w:val="001231C9"/>
    <w:rsid w:val="00131922"/>
    <w:rsid w:val="00131968"/>
    <w:rsid w:val="00132CEB"/>
    <w:rsid w:val="001339B0"/>
    <w:rsid w:val="00142B62"/>
    <w:rsid w:val="001441B7"/>
    <w:rsid w:val="001516CB"/>
    <w:rsid w:val="00152336"/>
    <w:rsid w:val="00155D0B"/>
    <w:rsid w:val="00155D9A"/>
    <w:rsid w:val="00157B8B"/>
    <w:rsid w:val="00166C2F"/>
    <w:rsid w:val="0017256F"/>
    <w:rsid w:val="001809D7"/>
    <w:rsid w:val="001939E1"/>
    <w:rsid w:val="00194C3E"/>
    <w:rsid w:val="00195382"/>
    <w:rsid w:val="001B1645"/>
    <w:rsid w:val="001B2CB6"/>
    <w:rsid w:val="001C61C5"/>
    <w:rsid w:val="001C69C4"/>
    <w:rsid w:val="001C7F7C"/>
    <w:rsid w:val="001D0F7E"/>
    <w:rsid w:val="001D37EF"/>
    <w:rsid w:val="001E3590"/>
    <w:rsid w:val="001E4239"/>
    <w:rsid w:val="001E7407"/>
    <w:rsid w:val="001F0761"/>
    <w:rsid w:val="001F5D5E"/>
    <w:rsid w:val="001F6219"/>
    <w:rsid w:val="001F6CD4"/>
    <w:rsid w:val="00206C4D"/>
    <w:rsid w:val="00215AF1"/>
    <w:rsid w:val="002321E8"/>
    <w:rsid w:val="00232984"/>
    <w:rsid w:val="00232ADA"/>
    <w:rsid w:val="00232E1A"/>
    <w:rsid w:val="002352E2"/>
    <w:rsid w:val="0024010F"/>
    <w:rsid w:val="00240749"/>
    <w:rsid w:val="0024135A"/>
    <w:rsid w:val="00243018"/>
    <w:rsid w:val="00250664"/>
    <w:rsid w:val="002564A4"/>
    <w:rsid w:val="0026736C"/>
    <w:rsid w:val="00280E43"/>
    <w:rsid w:val="00281308"/>
    <w:rsid w:val="00283C8F"/>
    <w:rsid w:val="00283E94"/>
    <w:rsid w:val="00284719"/>
    <w:rsid w:val="00297ECB"/>
    <w:rsid w:val="002A6BAB"/>
    <w:rsid w:val="002A7BCF"/>
    <w:rsid w:val="002C08C8"/>
    <w:rsid w:val="002C3FD1"/>
    <w:rsid w:val="002D043A"/>
    <w:rsid w:val="002D266B"/>
    <w:rsid w:val="002D2BAD"/>
    <w:rsid w:val="002D3707"/>
    <w:rsid w:val="002D6224"/>
    <w:rsid w:val="002F2EF1"/>
    <w:rsid w:val="00304F8B"/>
    <w:rsid w:val="003062EB"/>
    <w:rsid w:val="0030681E"/>
    <w:rsid w:val="0031068E"/>
    <w:rsid w:val="00331A42"/>
    <w:rsid w:val="00335A72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A1DB4"/>
    <w:rsid w:val="003B0A72"/>
    <w:rsid w:val="003B2AC5"/>
    <w:rsid w:val="003C170F"/>
    <w:rsid w:val="003C6231"/>
    <w:rsid w:val="003D0BFE"/>
    <w:rsid w:val="003D411B"/>
    <w:rsid w:val="003D5700"/>
    <w:rsid w:val="003E2302"/>
    <w:rsid w:val="003E341B"/>
    <w:rsid w:val="003E4D00"/>
    <w:rsid w:val="003E73C0"/>
    <w:rsid w:val="003F6E4B"/>
    <w:rsid w:val="0040269C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0A22"/>
    <w:rsid w:val="00467661"/>
    <w:rsid w:val="00470548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3FEC"/>
    <w:rsid w:val="004E7BEC"/>
    <w:rsid w:val="004F190A"/>
    <w:rsid w:val="00505D3D"/>
    <w:rsid w:val="00506345"/>
    <w:rsid w:val="00506AF6"/>
    <w:rsid w:val="0051036B"/>
    <w:rsid w:val="00516B8D"/>
    <w:rsid w:val="00516E94"/>
    <w:rsid w:val="00520FC4"/>
    <w:rsid w:val="005211DD"/>
    <w:rsid w:val="005303C8"/>
    <w:rsid w:val="00537FBC"/>
    <w:rsid w:val="0054054C"/>
    <w:rsid w:val="00540F3B"/>
    <w:rsid w:val="0055289A"/>
    <w:rsid w:val="00554826"/>
    <w:rsid w:val="00562877"/>
    <w:rsid w:val="00564803"/>
    <w:rsid w:val="0056525E"/>
    <w:rsid w:val="00570CED"/>
    <w:rsid w:val="00571CC6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A7343"/>
    <w:rsid w:val="005B200C"/>
    <w:rsid w:val="005B3F55"/>
    <w:rsid w:val="005B4067"/>
    <w:rsid w:val="005C096A"/>
    <w:rsid w:val="005C3F41"/>
    <w:rsid w:val="005D1D92"/>
    <w:rsid w:val="005D2D09"/>
    <w:rsid w:val="005E3F14"/>
    <w:rsid w:val="005E4F7F"/>
    <w:rsid w:val="005F30B6"/>
    <w:rsid w:val="00600219"/>
    <w:rsid w:val="00604F2A"/>
    <w:rsid w:val="00606D8F"/>
    <w:rsid w:val="00606F09"/>
    <w:rsid w:val="00620076"/>
    <w:rsid w:val="006221C6"/>
    <w:rsid w:val="00627E0A"/>
    <w:rsid w:val="00642331"/>
    <w:rsid w:val="006443F2"/>
    <w:rsid w:val="0065488B"/>
    <w:rsid w:val="00667059"/>
    <w:rsid w:val="00670EA1"/>
    <w:rsid w:val="00677CC2"/>
    <w:rsid w:val="006823B9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2568"/>
    <w:rsid w:val="006F318F"/>
    <w:rsid w:val="006F7B1F"/>
    <w:rsid w:val="0070017E"/>
    <w:rsid w:val="0070083F"/>
    <w:rsid w:val="00700B2C"/>
    <w:rsid w:val="00702247"/>
    <w:rsid w:val="00704412"/>
    <w:rsid w:val="007050A2"/>
    <w:rsid w:val="00706D4F"/>
    <w:rsid w:val="0070716F"/>
    <w:rsid w:val="00710B56"/>
    <w:rsid w:val="00713084"/>
    <w:rsid w:val="007141BF"/>
    <w:rsid w:val="00714F20"/>
    <w:rsid w:val="0071590F"/>
    <w:rsid w:val="00715914"/>
    <w:rsid w:val="00720372"/>
    <w:rsid w:val="0072147A"/>
    <w:rsid w:val="00723791"/>
    <w:rsid w:val="00731E00"/>
    <w:rsid w:val="00733054"/>
    <w:rsid w:val="007440B7"/>
    <w:rsid w:val="0074432B"/>
    <w:rsid w:val="007500C8"/>
    <w:rsid w:val="00756272"/>
    <w:rsid w:val="00762D38"/>
    <w:rsid w:val="00765CC9"/>
    <w:rsid w:val="00771311"/>
    <w:rsid w:val="007715C9"/>
    <w:rsid w:val="00771613"/>
    <w:rsid w:val="00774EDD"/>
    <w:rsid w:val="007757EC"/>
    <w:rsid w:val="00783E89"/>
    <w:rsid w:val="00793915"/>
    <w:rsid w:val="007A2C8F"/>
    <w:rsid w:val="007A3359"/>
    <w:rsid w:val="007C1BC6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3B1E"/>
    <w:rsid w:val="0082443C"/>
    <w:rsid w:val="00824498"/>
    <w:rsid w:val="00826BD1"/>
    <w:rsid w:val="00832486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4931"/>
    <w:rsid w:val="00896176"/>
    <w:rsid w:val="008A1D2A"/>
    <w:rsid w:val="008A46E1"/>
    <w:rsid w:val="008A4F43"/>
    <w:rsid w:val="008A6AAC"/>
    <w:rsid w:val="008B1786"/>
    <w:rsid w:val="008B2706"/>
    <w:rsid w:val="008C2711"/>
    <w:rsid w:val="008C2EAC"/>
    <w:rsid w:val="008C71DB"/>
    <w:rsid w:val="008D0EE0"/>
    <w:rsid w:val="008E0027"/>
    <w:rsid w:val="008E6067"/>
    <w:rsid w:val="008F54E7"/>
    <w:rsid w:val="00900D96"/>
    <w:rsid w:val="00903422"/>
    <w:rsid w:val="00914E47"/>
    <w:rsid w:val="00916811"/>
    <w:rsid w:val="009254C3"/>
    <w:rsid w:val="00932377"/>
    <w:rsid w:val="00941236"/>
    <w:rsid w:val="00943FD5"/>
    <w:rsid w:val="00947D5A"/>
    <w:rsid w:val="0095207F"/>
    <w:rsid w:val="009532A5"/>
    <w:rsid w:val="009545BD"/>
    <w:rsid w:val="00955279"/>
    <w:rsid w:val="009634B6"/>
    <w:rsid w:val="00964CF0"/>
    <w:rsid w:val="00967414"/>
    <w:rsid w:val="00977806"/>
    <w:rsid w:val="00982242"/>
    <w:rsid w:val="009841B4"/>
    <w:rsid w:val="00985726"/>
    <w:rsid w:val="009868E9"/>
    <w:rsid w:val="009900A3"/>
    <w:rsid w:val="00995BB8"/>
    <w:rsid w:val="009A2865"/>
    <w:rsid w:val="009C1246"/>
    <w:rsid w:val="009C1523"/>
    <w:rsid w:val="009C3413"/>
    <w:rsid w:val="009D3254"/>
    <w:rsid w:val="009D4587"/>
    <w:rsid w:val="009E53BB"/>
    <w:rsid w:val="009F261C"/>
    <w:rsid w:val="00A0441E"/>
    <w:rsid w:val="00A12128"/>
    <w:rsid w:val="00A123B7"/>
    <w:rsid w:val="00A22C98"/>
    <w:rsid w:val="00A231E2"/>
    <w:rsid w:val="00A250FB"/>
    <w:rsid w:val="00A33BC9"/>
    <w:rsid w:val="00A346D8"/>
    <w:rsid w:val="00A369E3"/>
    <w:rsid w:val="00A42093"/>
    <w:rsid w:val="00A47530"/>
    <w:rsid w:val="00A546BD"/>
    <w:rsid w:val="00A56A90"/>
    <w:rsid w:val="00A57600"/>
    <w:rsid w:val="00A606F0"/>
    <w:rsid w:val="00A64912"/>
    <w:rsid w:val="00A6720F"/>
    <w:rsid w:val="00A70A74"/>
    <w:rsid w:val="00A75FE9"/>
    <w:rsid w:val="00A778AB"/>
    <w:rsid w:val="00A907E6"/>
    <w:rsid w:val="00AC61DD"/>
    <w:rsid w:val="00AD53CC"/>
    <w:rsid w:val="00AD5641"/>
    <w:rsid w:val="00AF06CF"/>
    <w:rsid w:val="00B07CDB"/>
    <w:rsid w:val="00B12C66"/>
    <w:rsid w:val="00B16A31"/>
    <w:rsid w:val="00B17DFD"/>
    <w:rsid w:val="00B25306"/>
    <w:rsid w:val="00B27831"/>
    <w:rsid w:val="00B308FE"/>
    <w:rsid w:val="00B33709"/>
    <w:rsid w:val="00B33B3C"/>
    <w:rsid w:val="00B34DB8"/>
    <w:rsid w:val="00B36392"/>
    <w:rsid w:val="00B418CB"/>
    <w:rsid w:val="00B47444"/>
    <w:rsid w:val="00B50ADC"/>
    <w:rsid w:val="00B553BB"/>
    <w:rsid w:val="00B566B1"/>
    <w:rsid w:val="00B612E9"/>
    <w:rsid w:val="00B63834"/>
    <w:rsid w:val="00B763B0"/>
    <w:rsid w:val="00B80199"/>
    <w:rsid w:val="00B83204"/>
    <w:rsid w:val="00B856E7"/>
    <w:rsid w:val="00B9311B"/>
    <w:rsid w:val="00BA220B"/>
    <w:rsid w:val="00BA3A57"/>
    <w:rsid w:val="00BB1533"/>
    <w:rsid w:val="00BB4E1A"/>
    <w:rsid w:val="00BC015E"/>
    <w:rsid w:val="00BC76AC"/>
    <w:rsid w:val="00BD0ECB"/>
    <w:rsid w:val="00BD4186"/>
    <w:rsid w:val="00BD7529"/>
    <w:rsid w:val="00BE2155"/>
    <w:rsid w:val="00BE2179"/>
    <w:rsid w:val="00BE719A"/>
    <w:rsid w:val="00BE720A"/>
    <w:rsid w:val="00BF0D73"/>
    <w:rsid w:val="00BF2465"/>
    <w:rsid w:val="00BF5DAB"/>
    <w:rsid w:val="00C16619"/>
    <w:rsid w:val="00C25E7F"/>
    <w:rsid w:val="00C26DCB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60A0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49B2"/>
    <w:rsid w:val="00D150E7"/>
    <w:rsid w:val="00D201E6"/>
    <w:rsid w:val="00D26508"/>
    <w:rsid w:val="00D32CF6"/>
    <w:rsid w:val="00D50EB1"/>
    <w:rsid w:val="00D52DC2"/>
    <w:rsid w:val="00D53BCC"/>
    <w:rsid w:val="00D54C9E"/>
    <w:rsid w:val="00D6537E"/>
    <w:rsid w:val="00D6738B"/>
    <w:rsid w:val="00D67D1D"/>
    <w:rsid w:val="00D70DFB"/>
    <w:rsid w:val="00D766DF"/>
    <w:rsid w:val="00D80220"/>
    <w:rsid w:val="00D8206C"/>
    <w:rsid w:val="00D91F10"/>
    <w:rsid w:val="00DA186E"/>
    <w:rsid w:val="00DA4116"/>
    <w:rsid w:val="00DB251C"/>
    <w:rsid w:val="00DB4630"/>
    <w:rsid w:val="00DB4767"/>
    <w:rsid w:val="00DC4F88"/>
    <w:rsid w:val="00DC590D"/>
    <w:rsid w:val="00DD397B"/>
    <w:rsid w:val="00DE107C"/>
    <w:rsid w:val="00DE33D1"/>
    <w:rsid w:val="00DE4EF6"/>
    <w:rsid w:val="00DE524C"/>
    <w:rsid w:val="00DF2388"/>
    <w:rsid w:val="00E05704"/>
    <w:rsid w:val="00E144E9"/>
    <w:rsid w:val="00E338EF"/>
    <w:rsid w:val="00E3755D"/>
    <w:rsid w:val="00E53CAC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31B9"/>
    <w:rsid w:val="00EA7100"/>
    <w:rsid w:val="00EA7F9F"/>
    <w:rsid w:val="00EB1274"/>
    <w:rsid w:val="00EB44F1"/>
    <w:rsid w:val="00EB5297"/>
    <w:rsid w:val="00EC0818"/>
    <w:rsid w:val="00EC700C"/>
    <w:rsid w:val="00ED1D7E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362FC"/>
    <w:rsid w:val="00F4350D"/>
    <w:rsid w:val="00F444B7"/>
    <w:rsid w:val="00F479C4"/>
    <w:rsid w:val="00F567F7"/>
    <w:rsid w:val="00F61E8A"/>
    <w:rsid w:val="00F63354"/>
    <w:rsid w:val="00F6696E"/>
    <w:rsid w:val="00F73BD6"/>
    <w:rsid w:val="00F823E1"/>
    <w:rsid w:val="00F83989"/>
    <w:rsid w:val="00F85099"/>
    <w:rsid w:val="00F9379C"/>
    <w:rsid w:val="00F95707"/>
    <w:rsid w:val="00F9632C"/>
    <w:rsid w:val="00FA1E52"/>
    <w:rsid w:val="00FB2700"/>
    <w:rsid w:val="00FB5A08"/>
    <w:rsid w:val="00FC6A80"/>
    <w:rsid w:val="00FD3C0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B55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TabletextChar">
    <w:name w:val="Table text Char"/>
    <w:link w:val="Tabletext1"/>
    <w:uiPriority w:val="4"/>
    <w:locked/>
    <w:rsid w:val="00B553BB"/>
    <w:rPr>
      <w:rFonts w:ascii="Arial Narrow" w:eastAsia="Times New Roman" w:hAnsi="Arial Narrow" w:cs="Times New Roman"/>
      <w:szCs w:val="24"/>
    </w:rPr>
  </w:style>
  <w:style w:type="paragraph" w:customStyle="1" w:styleId="Tabletext1">
    <w:name w:val="Table text"/>
    <w:basedOn w:val="Normal"/>
    <w:link w:val="TabletextChar"/>
    <w:uiPriority w:val="4"/>
    <w:qFormat/>
    <w:rsid w:val="00B553BB"/>
    <w:pPr>
      <w:spacing w:before="40" w:after="40" w:line="240" w:lineRule="auto"/>
    </w:pPr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684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2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36</TotalTime>
  <Pages>8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GARNHAM, Katherine</cp:lastModifiedBy>
  <cp:revision>11</cp:revision>
  <cp:lastPrinted>2022-10-11T23:02:00Z</cp:lastPrinted>
  <dcterms:created xsi:type="dcterms:W3CDTF">2022-09-23T04:18:00Z</dcterms:created>
  <dcterms:modified xsi:type="dcterms:W3CDTF">2022-10-17T00:35:00Z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