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19521" w14:textId="12A473D6" w:rsidR="00E96E76" w:rsidRPr="001D4D80" w:rsidRDefault="00E96E76" w:rsidP="002D7041">
      <w:pPr>
        <w:pStyle w:val="LDTitle"/>
        <w:spacing w:before="360"/>
      </w:pPr>
      <w:r w:rsidRPr="001D4D80">
        <w:t xml:space="preserve">Instrument number </w:t>
      </w:r>
      <w:r w:rsidR="00D514C4" w:rsidRPr="001D4D80">
        <w:t>CASA</w:t>
      </w:r>
      <w:r w:rsidR="003912CB" w:rsidRPr="001D4D80">
        <w:t xml:space="preserve"> </w:t>
      </w:r>
      <w:r w:rsidR="002D7041" w:rsidRPr="001D4D80">
        <w:t>30</w:t>
      </w:r>
      <w:r w:rsidR="003912CB" w:rsidRPr="001D4D80">
        <w:t>/22</w:t>
      </w:r>
    </w:p>
    <w:p w14:paraId="1C9E7279" w14:textId="31F68EB3" w:rsidR="00436764" w:rsidRPr="00FC62CE" w:rsidRDefault="00CA6D33" w:rsidP="007733B4">
      <w:pPr>
        <w:pStyle w:val="LDBodytext"/>
        <w:ind w:right="-193"/>
        <w:rPr>
          <w:color w:val="000000"/>
        </w:rPr>
      </w:pPr>
      <w:bookmarkStart w:id="0" w:name="MakerName2"/>
      <w:bookmarkEnd w:id="0"/>
      <w:r w:rsidRPr="00FC62CE">
        <w:t xml:space="preserve">I, </w:t>
      </w:r>
      <w:r w:rsidR="00436764" w:rsidRPr="00FC62CE">
        <w:t xml:space="preserve">KAREN PATRICIA BLAIR, National Manager Regulatory Services, Regulatory Oversight Division, </w:t>
      </w:r>
      <w:r w:rsidRPr="00FC62CE">
        <w:t xml:space="preserve">a delegate of CASA, make this instrument under </w:t>
      </w:r>
      <w:r w:rsidR="0081607B" w:rsidRPr="00FC62CE">
        <w:rPr>
          <w:color w:val="000000"/>
        </w:rPr>
        <w:t>regulation</w:t>
      </w:r>
      <w:r w:rsidR="00284BD4" w:rsidRPr="00FC62CE">
        <w:rPr>
          <w:color w:val="000000"/>
        </w:rPr>
        <w:t>s</w:t>
      </w:r>
      <w:r w:rsidR="00CF779F">
        <w:rPr>
          <w:color w:val="000000"/>
        </w:rPr>
        <w:t xml:space="preserve"> </w:t>
      </w:r>
      <w:r w:rsidR="00001B16" w:rsidRPr="00FC62CE">
        <w:rPr>
          <w:color w:val="000000"/>
        </w:rPr>
        <w:t xml:space="preserve">11.056, 11.245 and </w:t>
      </w:r>
      <w:r w:rsidRPr="00FC62CE">
        <w:rPr>
          <w:color w:val="000000"/>
        </w:rPr>
        <w:t xml:space="preserve">91.045 of the </w:t>
      </w:r>
      <w:r w:rsidRPr="00FC62CE">
        <w:rPr>
          <w:i/>
          <w:iCs/>
          <w:color w:val="000000"/>
        </w:rPr>
        <w:t>Civil Aviation Safety Regulations</w:t>
      </w:r>
      <w:r w:rsidRPr="00FC62CE">
        <w:rPr>
          <w:color w:val="000000"/>
        </w:rPr>
        <w:t xml:space="preserve"> </w:t>
      </w:r>
      <w:r w:rsidRPr="00FC62CE">
        <w:rPr>
          <w:i/>
          <w:iCs/>
          <w:color w:val="000000"/>
        </w:rPr>
        <w:t>1998</w:t>
      </w:r>
      <w:r w:rsidRPr="00FC62CE">
        <w:rPr>
          <w:color w:val="000000"/>
        </w:rPr>
        <w:t>.</w:t>
      </w:r>
      <w:bookmarkStart w:id="1" w:name="InstrumentDescription"/>
      <w:bookmarkEnd w:id="1"/>
    </w:p>
    <w:p w14:paraId="57D98A6D" w14:textId="487F8CF1" w:rsidR="00EE3428" w:rsidRPr="00E865C7" w:rsidRDefault="007B6994" w:rsidP="00E865C7">
      <w:pPr>
        <w:pStyle w:val="LDSignatory"/>
        <w:keepNext w:val="0"/>
        <w:spacing w:before="840"/>
        <w:rPr>
          <w:rFonts w:ascii="Arial" w:hAnsi="Arial" w:cs="Arial"/>
          <w:b/>
          <w:bCs/>
          <w:color w:val="000000"/>
        </w:rPr>
      </w:pPr>
      <w:r w:rsidRPr="007B6994">
        <w:rPr>
          <w:rFonts w:ascii="Arial" w:hAnsi="Arial" w:cs="Arial"/>
          <w:b/>
          <w:bCs/>
          <w:color w:val="000000"/>
        </w:rPr>
        <w:t>[Signed K. Blair]</w:t>
      </w:r>
    </w:p>
    <w:p w14:paraId="74AFF7CC" w14:textId="10F79A3E" w:rsidR="00616FE6" w:rsidRDefault="00616FE6" w:rsidP="00CB627B">
      <w:pPr>
        <w:pStyle w:val="LDBodytext"/>
        <w:ind w:right="-193"/>
        <w:rPr>
          <w:color w:val="000000"/>
        </w:rPr>
      </w:pPr>
      <w:r w:rsidRPr="00FC62CE">
        <w:rPr>
          <w:color w:val="000000"/>
        </w:rPr>
        <w:t>Karen Blair</w:t>
      </w:r>
      <w:r w:rsidR="00CB627B">
        <w:rPr>
          <w:color w:val="000000"/>
        </w:rPr>
        <w:br/>
      </w:r>
      <w:r w:rsidRPr="00FC62CE">
        <w:rPr>
          <w:color w:val="000000"/>
        </w:rPr>
        <w:t>National Manager Regulatory Services</w:t>
      </w:r>
      <w:r w:rsidR="00CB627B">
        <w:rPr>
          <w:color w:val="000000"/>
        </w:rPr>
        <w:br/>
      </w:r>
      <w:r w:rsidRPr="00FC62CE">
        <w:rPr>
          <w:color w:val="000000"/>
        </w:rPr>
        <w:t>Regulatory Oversight Division</w:t>
      </w:r>
    </w:p>
    <w:p w14:paraId="0C3F88CE" w14:textId="44DC7BE2" w:rsidR="00C96BF3" w:rsidRPr="00436764" w:rsidRDefault="007B6994" w:rsidP="00AD3D81">
      <w:pPr>
        <w:pStyle w:val="LDBodytext"/>
        <w:spacing w:before="240"/>
        <w:ind w:right="-193"/>
        <w:rPr>
          <w:color w:val="000000"/>
        </w:rPr>
      </w:pPr>
      <w:r>
        <w:rPr>
          <w:color w:val="000000"/>
        </w:rPr>
        <w:t xml:space="preserve">20 </w:t>
      </w:r>
      <w:r w:rsidR="00E1565D">
        <w:rPr>
          <w:color w:val="000000"/>
        </w:rPr>
        <w:t>September</w:t>
      </w:r>
      <w:r w:rsidR="00BF030F">
        <w:rPr>
          <w:color w:val="000000"/>
        </w:rPr>
        <w:t xml:space="preserve"> </w:t>
      </w:r>
      <w:r w:rsidR="00C96BF3">
        <w:rPr>
          <w:color w:val="000000"/>
        </w:rPr>
        <w:t>2022</w:t>
      </w:r>
      <w:bookmarkStart w:id="2" w:name="_GoBack"/>
      <w:bookmarkEnd w:id="2"/>
    </w:p>
    <w:p w14:paraId="5DC7FC78" w14:textId="5790BF40" w:rsidR="004E5103" w:rsidRPr="00436764" w:rsidRDefault="003912CB" w:rsidP="00333A23">
      <w:pPr>
        <w:pStyle w:val="LDDescription"/>
        <w:pBdr>
          <w:bottom w:val="single" w:sz="4" w:space="1" w:color="auto"/>
        </w:pBdr>
        <w:rPr>
          <w:rFonts w:cs="Arial"/>
          <w:b w:val="0"/>
        </w:rPr>
      </w:pPr>
      <w:r>
        <w:rPr>
          <w:rFonts w:cs="Arial"/>
          <w:color w:val="000000" w:themeColor="text1"/>
        </w:rPr>
        <w:t>CA</w:t>
      </w:r>
      <w:r w:rsidR="000A6906">
        <w:rPr>
          <w:rFonts w:cs="Arial"/>
          <w:color w:val="000000" w:themeColor="text1"/>
        </w:rPr>
        <w:t xml:space="preserve">SA </w:t>
      </w:r>
      <w:r w:rsidR="007C1BEB">
        <w:rPr>
          <w:rFonts w:cs="Arial"/>
          <w:color w:val="000000" w:themeColor="text1"/>
        </w:rPr>
        <w:t>30</w:t>
      </w:r>
      <w:r w:rsidR="002B6275">
        <w:rPr>
          <w:rFonts w:cs="Arial"/>
          <w:color w:val="000000" w:themeColor="text1"/>
        </w:rPr>
        <w:t>/22</w:t>
      </w:r>
      <w:r w:rsidR="00C95823">
        <w:rPr>
          <w:rFonts w:cs="Arial"/>
          <w:color w:val="000000" w:themeColor="text1"/>
        </w:rPr>
        <w:t> </w:t>
      </w:r>
      <w:r w:rsidR="002B6275">
        <w:rPr>
          <w:rFonts w:cs="Arial"/>
          <w:color w:val="000000" w:themeColor="text1"/>
        </w:rPr>
        <w:t xml:space="preserve">— </w:t>
      </w:r>
      <w:r w:rsidR="004E5103" w:rsidRPr="005F16DE">
        <w:rPr>
          <w:rFonts w:cs="Arial"/>
          <w:color w:val="000000" w:themeColor="text1"/>
        </w:rPr>
        <w:t xml:space="preserve">Air </w:t>
      </w:r>
      <w:r w:rsidR="004E5103" w:rsidRPr="00436764">
        <w:rPr>
          <w:rFonts w:cs="Arial"/>
        </w:rPr>
        <w:t>Display</w:t>
      </w:r>
      <w:r w:rsidR="00922707" w:rsidRPr="00436764">
        <w:rPr>
          <w:rFonts w:cs="Arial"/>
        </w:rPr>
        <w:t>s</w:t>
      </w:r>
      <w:r w:rsidR="009B45D1">
        <w:rPr>
          <w:rFonts w:cs="Arial"/>
        </w:rPr>
        <w:t xml:space="preserve"> </w:t>
      </w:r>
      <w:r w:rsidR="003E4FAC">
        <w:rPr>
          <w:rFonts w:cs="Arial"/>
        </w:rPr>
        <w:t xml:space="preserve">(Temora Historic Flight Club) </w:t>
      </w:r>
      <w:r w:rsidR="009A260D">
        <w:rPr>
          <w:rFonts w:cs="Arial"/>
        </w:rPr>
        <w:t xml:space="preserve">Ongoing </w:t>
      </w:r>
      <w:r w:rsidR="009B45D1">
        <w:rPr>
          <w:rFonts w:cs="Arial"/>
        </w:rPr>
        <w:t>Approval</w:t>
      </w:r>
      <w:r w:rsidR="00A27D68">
        <w:rPr>
          <w:rFonts w:cs="Arial"/>
        </w:rPr>
        <w:t xml:space="preserve"> </w:t>
      </w:r>
      <w:r w:rsidR="009A149C">
        <w:rPr>
          <w:rFonts w:cs="Arial"/>
        </w:rPr>
        <w:t xml:space="preserve">Instrument </w:t>
      </w:r>
      <w:r w:rsidR="00FE2717" w:rsidRPr="00436764">
        <w:rPr>
          <w:rFonts w:cs="Arial"/>
        </w:rPr>
        <w:t>202</w:t>
      </w:r>
      <w:r w:rsidR="00213B53" w:rsidRPr="00436764">
        <w:rPr>
          <w:rFonts w:cs="Arial"/>
        </w:rPr>
        <w:t>2</w:t>
      </w:r>
    </w:p>
    <w:p w14:paraId="1949E407" w14:textId="77777777" w:rsidR="00552906" w:rsidRDefault="0032232E" w:rsidP="004A5331">
      <w:pPr>
        <w:pStyle w:val="LDClauseHeading"/>
      </w:pPr>
      <w:r w:rsidRPr="00436764">
        <w:t>1</w:t>
      </w:r>
      <w:r w:rsidR="004A5331" w:rsidRPr="00436764">
        <w:tab/>
      </w:r>
      <w:r w:rsidR="00552906">
        <w:t>Name</w:t>
      </w:r>
    </w:p>
    <w:p w14:paraId="19C7D8C5" w14:textId="19E50381" w:rsidR="00552906" w:rsidRPr="00552906" w:rsidRDefault="00552906" w:rsidP="00552906">
      <w:pPr>
        <w:pStyle w:val="LDClause"/>
      </w:pPr>
      <w:r>
        <w:tab/>
      </w:r>
      <w:r>
        <w:tab/>
        <w:t xml:space="preserve">This instrument is </w:t>
      </w:r>
      <w:r>
        <w:rPr>
          <w:i/>
          <w:iCs/>
        </w:rPr>
        <w:t xml:space="preserve">CASA </w:t>
      </w:r>
      <w:r w:rsidR="00C95823">
        <w:rPr>
          <w:i/>
          <w:iCs/>
        </w:rPr>
        <w:t>30</w:t>
      </w:r>
      <w:r>
        <w:rPr>
          <w:i/>
          <w:iCs/>
        </w:rPr>
        <w:t>/22</w:t>
      </w:r>
      <w:r w:rsidR="00C95823">
        <w:rPr>
          <w:i/>
          <w:iCs/>
        </w:rPr>
        <w:t> </w:t>
      </w:r>
      <w:r>
        <w:rPr>
          <w:i/>
          <w:iCs/>
        </w:rPr>
        <w:t xml:space="preserve">— </w:t>
      </w:r>
      <w:r w:rsidR="003B3F72">
        <w:rPr>
          <w:i/>
          <w:iCs/>
        </w:rPr>
        <w:t>Air Displays (</w:t>
      </w:r>
      <w:r w:rsidR="001121BB">
        <w:rPr>
          <w:i/>
          <w:iCs/>
        </w:rPr>
        <w:t>Temora Historic Flight Club</w:t>
      </w:r>
      <w:r w:rsidR="003B3F72">
        <w:rPr>
          <w:i/>
          <w:iCs/>
        </w:rPr>
        <w:t>)</w:t>
      </w:r>
      <w:r w:rsidR="001121BB">
        <w:rPr>
          <w:i/>
          <w:iCs/>
        </w:rPr>
        <w:t xml:space="preserve"> </w:t>
      </w:r>
      <w:r w:rsidR="009A260D">
        <w:rPr>
          <w:i/>
          <w:iCs/>
        </w:rPr>
        <w:t xml:space="preserve">Ongoing </w:t>
      </w:r>
      <w:r w:rsidR="009B45D1">
        <w:rPr>
          <w:i/>
          <w:iCs/>
        </w:rPr>
        <w:t>Approval</w:t>
      </w:r>
      <w:r>
        <w:rPr>
          <w:i/>
          <w:iCs/>
        </w:rPr>
        <w:t xml:space="preserve"> </w:t>
      </w:r>
      <w:r w:rsidR="009A149C">
        <w:rPr>
          <w:i/>
          <w:iCs/>
        </w:rPr>
        <w:t xml:space="preserve">Instrument </w:t>
      </w:r>
      <w:r>
        <w:rPr>
          <w:i/>
          <w:iCs/>
        </w:rPr>
        <w:t>2022</w:t>
      </w:r>
      <w:r>
        <w:t>.</w:t>
      </w:r>
    </w:p>
    <w:p w14:paraId="37BF5547" w14:textId="009BF632" w:rsidR="004A5331" w:rsidRPr="00436764" w:rsidRDefault="00552906" w:rsidP="004A5331">
      <w:pPr>
        <w:pStyle w:val="LDClauseHeading"/>
      </w:pPr>
      <w:r>
        <w:t>2</w:t>
      </w:r>
      <w:r>
        <w:tab/>
      </w:r>
      <w:r w:rsidR="004A5331" w:rsidRPr="00436764">
        <w:t>Duration</w:t>
      </w:r>
    </w:p>
    <w:p w14:paraId="423743BC" w14:textId="0E3F751A" w:rsidR="004A5331" w:rsidRPr="00436764" w:rsidRDefault="004A5331" w:rsidP="004A5331">
      <w:pPr>
        <w:pStyle w:val="LDClause"/>
      </w:pPr>
      <w:r w:rsidRPr="00436764">
        <w:tab/>
      </w:r>
      <w:r w:rsidRPr="00436764">
        <w:tab/>
        <w:t>This instrument</w:t>
      </w:r>
      <w:r w:rsidR="00D1185E">
        <w:t>:</w:t>
      </w:r>
    </w:p>
    <w:p w14:paraId="5D2E63F4" w14:textId="35516293" w:rsidR="00527818" w:rsidRPr="00436764" w:rsidRDefault="00527818" w:rsidP="006A30E4">
      <w:pPr>
        <w:pStyle w:val="LDP1a0"/>
        <w:ind w:left="1191" w:hanging="454"/>
      </w:pPr>
      <w:r w:rsidRPr="00436764">
        <w:t>(a)</w:t>
      </w:r>
      <w:r w:rsidRPr="00436764">
        <w:tab/>
      </w:r>
      <w:r w:rsidR="004020B3" w:rsidRPr="00436764">
        <w:t>c</w:t>
      </w:r>
      <w:r w:rsidR="00D87093" w:rsidRPr="00436764">
        <w:t>ommences</w:t>
      </w:r>
      <w:r w:rsidRPr="00436764">
        <w:t xml:space="preserve"> on </w:t>
      </w:r>
      <w:r w:rsidR="00D1185E">
        <w:t>the day after it is registered;</w:t>
      </w:r>
      <w:r w:rsidR="00485A47" w:rsidRPr="00436764">
        <w:t xml:space="preserve"> and</w:t>
      </w:r>
    </w:p>
    <w:p w14:paraId="57BD6D9E" w14:textId="790679A2" w:rsidR="00527818" w:rsidRDefault="00527818" w:rsidP="006A30E4">
      <w:pPr>
        <w:pStyle w:val="LDP1a0"/>
        <w:ind w:left="1191" w:hanging="454"/>
      </w:pPr>
      <w:r w:rsidRPr="00436764">
        <w:t>(b)</w:t>
      </w:r>
      <w:r w:rsidRPr="00436764">
        <w:tab/>
      </w:r>
      <w:r w:rsidR="004A5331" w:rsidRPr="00436764">
        <w:t>is repealed</w:t>
      </w:r>
      <w:r w:rsidRPr="00436764">
        <w:t xml:space="preserve"> at the end of </w:t>
      </w:r>
      <w:r w:rsidR="00611607">
        <w:t xml:space="preserve">8 October </w:t>
      </w:r>
      <w:r w:rsidR="00B453E4">
        <w:t>2027.</w:t>
      </w:r>
    </w:p>
    <w:p w14:paraId="19232868" w14:textId="4E24F8D4" w:rsidR="00897D97" w:rsidRPr="00436764" w:rsidRDefault="00F72F24" w:rsidP="00897D97">
      <w:pPr>
        <w:pStyle w:val="LDClauseHeading"/>
      </w:pPr>
      <w:r>
        <w:t>3</w:t>
      </w:r>
      <w:r w:rsidR="00897D97" w:rsidRPr="00436764">
        <w:tab/>
        <w:t>Definition</w:t>
      </w:r>
      <w:r w:rsidR="00643C75" w:rsidRPr="00436764">
        <w:t>s</w:t>
      </w:r>
    </w:p>
    <w:p w14:paraId="6271DD75" w14:textId="2E9C7970" w:rsidR="0077386F" w:rsidRPr="0077386F" w:rsidRDefault="0077386F" w:rsidP="00001B16">
      <w:pPr>
        <w:pStyle w:val="LDNote"/>
      </w:pPr>
      <w:r>
        <w:rPr>
          <w:i/>
          <w:iCs/>
        </w:rPr>
        <w:t>Note   </w:t>
      </w:r>
      <w:r>
        <w:t>In this instrument</w:t>
      </w:r>
      <w:r w:rsidR="00CF779F">
        <w:t>,</w:t>
      </w:r>
      <w:r>
        <w:t xml:space="preserve"> certain terms and expressions have the same meaning as they have in the </w:t>
      </w:r>
      <w:r>
        <w:rPr>
          <w:i/>
          <w:iCs/>
        </w:rPr>
        <w:t xml:space="preserve">Civil Aviation Act 1988 </w:t>
      </w:r>
      <w:r>
        <w:t>and the reg</w:t>
      </w:r>
      <w:r w:rsidR="00AE6747">
        <w:t>ulations</w:t>
      </w:r>
      <w:r>
        <w:t>.</w:t>
      </w:r>
      <w:r w:rsidR="007E7D03">
        <w:t xml:space="preserve"> </w:t>
      </w:r>
      <w:r>
        <w:t xml:space="preserve">These include: </w:t>
      </w:r>
      <w:r w:rsidR="008F634A" w:rsidRPr="0040428F">
        <w:rPr>
          <w:b/>
          <w:bCs/>
          <w:i/>
          <w:iCs/>
        </w:rPr>
        <w:t>air</w:t>
      </w:r>
      <w:r w:rsidR="008F634A" w:rsidRPr="008F634A">
        <w:rPr>
          <w:b/>
          <w:bCs/>
          <w:i/>
          <w:iCs/>
        </w:rPr>
        <w:t xml:space="preserve"> display</w:t>
      </w:r>
      <w:r w:rsidR="00812AF3" w:rsidRPr="003C155A">
        <w:t>,</w:t>
      </w:r>
      <w:r w:rsidR="00812AF3">
        <w:rPr>
          <w:b/>
          <w:bCs/>
        </w:rPr>
        <w:t xml:space="preserve"> </w:t>
      </w:r>
      <w:r w:rsidR="00812AF3">
        <w:rPr>
          <w:b/>
          <w:bCs/>
          <w:i/>
          <w:iCs/>
        </w:rPr>
        <w:t>crew member</w:t>
      </w:r>
      <w:r w:rsidR="0040428F" w:rsidRPr="0040428F">
        <w:rPr>
          <w:i/>
          <w:iCs/>
        </w:rPr>
        <w:t xml:space="preserve"> </w:t>
      </w:r>
      <w:r w:rsidR="0040428F" w:rsidRPr="0040428F">
        <w:t xml:space="preserve">and </w:t>
      </w:r>
      <w:r w:rsidR="0040428F" w:rsidRPr="0040428F">
        <w:rPr>
          <w:b/>
          <w:bCs/>
          <w:i/>
          <w:iCs/>
        </w:rPr>
        <w:t>passenger</w:t>
      </w:r>
      <w:r w:rsidR="003C5214">
        <w:t>.</w:t>
      </w:r>
    </w:p>
    <w:p w14:paraId="7A31D02B" w14:textId="387B26E8" w:rsidR="002D7497" w:rsidRDefault="0077386F" w:rsidP="002D7497">
      <w:pPr>
        <w:pStyle w:val="LDClause"/>
      </w:pPr>
      <w:r>
        <w:tab/>
      </w:r>
      <w:r>
        <w:tab/>
      </w:r>
      <w:r w:rsidR="00643C75" w:rsidRPr="00436764">
        <w:t>In this instrument:</w:t>
      </w:r>
    </w:p>
    <w:p w14:paraId="764BE7DE" w14:textId="46899255" w:rsidR="00B25BDB" w:rsidRDefault="00B25BDB" w:rsidP="00B25BDB">
      <w:pPr>
        <w:pStyle w:val="LDdefinition"/>
      </w:pPr>
      <w:r w:rsidRPr="00317AFB">
        <w:rPr>
          <w:b/>
          <w:bCs/>
          <w:i/>
          <w:iCs/>
        </w:rPr>
        <w:t xml:space="preserve">display </w:t>
      </w:r>
      <w:r w:rsidR="00210A2F">
        <w:rPr>
          <w:b/>
          <w:bCs/>
          <w:i/>
          <w:iCs/>
        </w:rPr>
        <w:t>area</w:t>
      </w:r>
      <w:r w:rsidR="00210A2F" w:rsidRPr="006F5100">
        <w:rPr>
          <w:i/>
          <w:iCs/>
        </w:rPr>
        <w:t xml:space="preserve"> </w:t>
      </w:r>
      <w:r w:rsidR="00210A2F" w:rsidRPr="00317AFB">
        <w:t>means the area</w:t>
      </w:r>
      <w:r w:rsidR="0043554C">
        <w:t>,</w:t>
      </w:r>
      <w:r w:rsidR="00210A2F" w:rsidRPr="00317AFB">
        <w:t xml:space="preserve"> </w:t>
      </w:r>
      <w:r w:rsidR="006E1549">
        <w:t>at Temora aerodrome (YTEM)</w:t>
      </w:r>
      <w:r w:rsidR="0043554C">
        <w:t>,</w:t>
      </w:r>
      <w:r w:rsidR="006E1549">
        <w:t xml:space="preserve"> </w:t>
      </w:r>
      <w:r w:rsidR="00F66065">
        <w:t xml:space="preserve">that is </w:t>
      </w:r>
      <w:r w:rsidR="00210A2F" w:rsidRPr="00317AFB">
        <w:t>described as the display area in the</w:t>
      </w:r>
      <w:r w:rsidR="001627B5" w:rsidRPr="00317AFB">
        <w:t xml:space="preserve"> Temora Historic Flight Club </w:t>
      </w:r>
      <w:r w:rsidR="008F0D0E">
        <w:t xml:space="preserve">Air </w:t>
      </w:r>
      <w:r w:rsidR="001627B5" w:rsidRPr="00317AFB">
        <w:t xml:space="preserve">Display Manual, as </w:t>
      </w:r>
      <w:r w:rsidR="00317AFB">
        <w:t xml:space="preserve">the manual </w:t>
      </w:r>
      <w:r w:rsidR="001627B5" w:rsidRPr="00317AFB">
        <w:t>exists from time to time</w:t>
      </w:r>
      <w:r w:rsidR="00001B16">
        <w:t>.</w:t>
      </w:r>
    </w:p>
    <w:p w14:paraId="2A4BB97A" w14:textId="66DFAC20" w:rsidR="00D51741" w:rsidRPr="00527A48" w:rsidRDefault="00D51741" w:rsidP="006E0B03">
      <w:pPr>
        <w:pStyle w:val="LDNote"/>
      </w:pPr>
      <w:r w:rsidRPr="006E0B03">
        <w:rPr>
          <w:i/>
          <w:iCs/>
        </w:rPr>
        <w:t>Note</w:t>
      </w:r>
      <w:r w:rsidRPr="00A02EDE">
        <w:t xml:space="preserve">   In the Temora Historic Flight Club </w:t>
      </w:r>
      <w:r w:rsidR="0011219E">
        <w:t xml:space="preserve">Air </w:t>
      </w:r>
      <w:r w:rsidRPr="00A02EDE">
        <w:t xml:space="preserve">Display Manual, </w:t>
      </w:r>
      <w:r w:rsidR="00A02EDE" w:rsidRPr="00A02EDE">
        <w:t>v</w:t>
      </w:r>
      <w:r w:rsidRPr="00A02EDE">
        <w:t xml:space="preserve">ersion </w:t>
      </w:r>
      <w:r w:rsidR="007656B2" w:rsidRPr="00A02EDE">
        <w:t>1.</w:t>
      </w:r>
      <w:r w:rsidR="001855F2">
        <w:t>9</w:t>
      </w:r>
      <w:r w:rsidR="007656B2" w:rsidRPr="00A02EDE">
        <w:t xml:space="preserve">, </w:t>
      </w:r>
      <w:r w:rsidR="00EB3D5E" w:rsidRPr="007410CE">
        <w:t xml:space="preserve">a </w:t>
      </w:r>
      <w:r w:rsidR="00EB3D5E" w:rsidRPr="00334C27">
        <w:t xml:space="preserve">diagram </w:t>
      </w:r>
      <w:r w:rsidR="00EB3D5E" w:rsidRPr="009E23C5">
        <w:t xml:space="preserve">of </w:t>
      </w:r>
      <w:r w:rsidRPr="009E23C5">
        <w:t xml:space="preserve">the </w:t>
      </w:r>
      <w:r w:rsidRPr="00EE09AD">
        <w:t>display</w:t>
      </w:r>
      <w:r w:rsidRPr="0019610F">
        <w:t xml:space="preserve"> </w:t>
      </w:r>
      <w:r w:rsidRPr="002F26C2">
        <w:t>area is</w:t>
      </w:r>
      <w:r w:rsidR="00EB3D5E" w:rsidRPr="002F26C2">
        <w:t xml:space="preserve"> set out in </w:t>
      </w:r>
      <w:r w:rsidRPr="00AE534F">
        <w:t>section 4.1.2.</w:t>
      </w:r>
    </w:p>
    <w:p w14:paraId="7F486765" w14:textId="60D6CE83" w:rsidR="00421AEB" w:rsidRDefault="00421AEB" w:rsidP="00421AEB">
      <w:pPr>
        <w:pStyle w:val="LDdefinition"/>
        <w:rPr>
          <w:bCs/>
          <w:iCs/>
        </w:rPr>
      </w:pPr>
      <w:r>
        <w:rPr>
          <w:b/>
          <w:i/>
        </w:rPr>
        <w:t>organiser</w:t>
      </w:r>
      <w:r w:rsidR="00E63BE4">
        <w:rPr>
          <w:b/>
          <w:i/>
        </w:rPr>
        <w:t xml:space="preserve"> </w:t>
      </w:r>
      <w:r>
        <w:rPr>
          <w:bCs/>
          <w:iCs/>
        </w:rPr>
        <w:t>means the person:</w:t>
      </w:r>
    </w:p>
    <w:p w14:paraId="17B39C48" w14:textId="77777777" w:rsidR="00421AEB" w:rsidRDefault="00421AEB" w:rsidP="00421AEB">
      <w:pPr>
        <w:pStyle w:val="LDP1a0"/>
        <w:rPr>
          <w:bCs/>
          <w:iCs/>
        </w:rPr>
      </w:pPr>
      <w:r>
        <w:t>(a)</w:t>
      </w:r>
      <w:r>
        <w:tab/>
        <w:t xml:space="preserve">nominated by THFC to be the air display organiser for the THFC air </w:t>
      </w:r>
      <w:r>
        <w:rPr>
          <w:bCs/>
          <w:iCs/>
        </w:rPr>
        <w:t>display; and</w:t>
      </w:r>
    </w:p>
    <w:p w14:paraId="607F431B" w14:textId="0EC1D960" w:rsidR="00421AEB" w:rsidRDefault="00421AEB" w:rsidP="00421AEB">
      <w:pPr>
        <w:pStyle w:val="LDP1a0"/>
        <w:rPr>
          <w:bCs/>
          <w:iCs/>
        </w:rPr>
      </w:pPr>
      <w:r>
        <w:rPr>
          <w:bCs/>
          <w:iCs/>
        </w:rPr>
        <w:t>(b)</w:t>
      </w:r>
      <w:r>
        <w:rPr>
          <w:bCs/>
          <w:iCs/>
        </w:rPr>
        <w:tab/>
        <w:t>named as the air display organiser in the program of events for the THFC air display.</w:t>
      </w:r>
    </w:p>
    <w:p w14:paraId="091519BC" w14:textId="1F6A093F" w:rsidR="006438FD" w:rsidRPr="00436764" w:rsidRDefault="00FE3058" w:rsidP="00AD1BE2">
      <w:pPr>
        <w:pStyle w:val="LDdefinition"/>
      </w:pPr>
      <w:r>
        <w:rPr>
          <w:b/>
          <w:i/>
        </w:rPr>
        <w:lastRenderedPageBreak/>
        <w:t>p</w:t>
      </w:r>
      <w:r w:rsidR="00EF44CB" w:rsidRPr="00436764">
        <w:rPr>
          <w:b/>
          <w:i/>
        </w:rPr>
        <w:t>articipant</w:t>
      </w:r>
      <w:r w:rsidR="00EF44CB" w:rsidRPr="00DD2ED7">
        <w:rPr>
          <w:bCs/>
          <w:i/>
        </w:rPr>
        <w:t xml:space="preserve"> </w:t>
      </w:r>
      <w:r w:rsidR="00EF44CB" w:rsidRPr="00CD16DF">
        <w:rPr>
          <w:bCs/>
        </w:rPr>
        <w:t>means</w:t>
      </w:r>
      <w:r w:rsidR="009C0A56" w:rsidRPr="00436764">
        <w:t xml:space="preserve"> the</w:t>
      </w:r>
      <w:r w:rsidR="00661B7E" w:rsidRPr="00436764">
        <w:t xml:space="preserve"> p</w:t>
      </w:r>
      <w:r w:rsidR="00313DAB" w:rsidRPr="00436764">
        <w:t xml:space="preserve">ilot in </w:t>
      </w:r>
      <w:r w:rsidR="00661B7E" w:rsidRPr="00436764">
        <w:t>c</w:t>
      </w:r>
      <w:r w:rsidR="00313DAB" w:rsidRPr="00436764">
        <w:t>ommand</w:t>
      </w:r>
      <w:r w:rsidR="00A34D1C" w:rsidRPr="00436764">
        <w:t xml:space="preserve"> </w:t>
      </w:r>
      <w:r w:rsidR="00661B7E" w:rsidRPr="00436764">
        <w:t>of an aircraft</w:t>
      </w:r>
      <w:r w:rsidR="00EF44CB" w:rsidRPr="00436764">
        <w:t xml:space="preserve"> </w:t>
      </w:r>
      <w:r w:rsidR="00B57348" w:rsidRPr="00436764">
        <w:t xml:space="preserve">being operated in </w:t>
      </w:r>
      <w:r w:rsidR="00EF44CB" w:rsidRPr="00436764">
        <w:t xml:space="preserve">the </w:t>
      </w:r>
      <w:r w:rsidR="00421AEB">
        <w:t xml:space="preserve">THFC </w:t>
      </w:r>
      <w:r w:rsidR="00EF44CB" w:rsidRPr="00436764">
        <w:t>air display.</w:t>
      </w:r>
    </w:p>
    <w:p w14:paraId="00548386" w14:textId="0E36DC8A" w:rsidR="005315B3" w:rsidRPr="00FC62CE" w:rsidRDefault="00436764" w:rsidP="00692EC9">
      <w:pPr>
        <w:pStyle w:val="LDdefinition"/>
      </w:pPr>
      <w:r w:rsidRPr="00FC62CE">
        <w:rPr>
          <w:b/>
          <w:bCs/>
          <w:i/>
          <w:iCs/>
        </w:rPr>
        <w:t>program</w:t>
      </w:r>
      <w:r w:rsidR="00E51CD6" w:rsidRPr="00FC62CE">
        <w:rPr>
          <w:b/>
          <w:bCs/>
          <w:i/>
          <w:iCs/>
        </w:rPr>
        <w:t xml:space="preserve"> of events</w:t>
      </w:r>
      <w:r w:rsidRPr="00FC62CE">
        <w:t xml:space="preserve"> means the written program of air display activities</w:t>
      </w:r>
      <w:r w:rsidR="00960259" w:rsidRPr="00FC62CE">
        <w:t xml:space="preserve">, </w:t>
      </w:r>
      <w:r w:rsidR="00612276" w:rsidRPr="00FC62CE">
        <w:t xml:space="preserve">as the program exists from time to time, that is </w:t>
      </w:r>
      <w:r w:rsidR="00960259" w:rsidRPr="00FC62CE">
        <w:t xml:space="preserve">prepared by the organiser, </w:t>
      </w:r>
      <w:r w:rsidR="00612276" w:rsidRPr="00FC62CE">
        <w:t>a</w:t>
      </w:r>
      <w:r w:rsidR="002E118F" w:rsidRPr="00FC62CE">
        <w:t>n</w:t>
      </w:r>
      <w:r w:rsidR="00612276" w:rsidRPr="00FC62CE">
        <w:t xml:space="preserve">d </w:t>
      </w:r>
      <w:r w:rsidR="0063352D" w:rsidRPr="00FC62CE">
        <w:t xml:space="preserve">that includes </w:t>
      </w:r>
      <w:r w:rsidR="00AC374D" w:rsidRPr="00FC62CE">
        <w:t xml:space="preserve">at least </w:t>
      </w:r>
      <w:r w:rsidR="0063352D" w:rsidRPr="00FC62CE">
        <w:t xml:space="preserve">the following </w:t>
      </w:r>
      <w:r w:rsidR="00960259" w:rsidRPr="00FC62CE">
        <w:t xml:space="preserve">information </w:t>
      </w:r>
      <w:r w:rsidR="0063352D" w:rsidRPr="00FC62CE">
        <w:t>relatin</w:t>
      </w:r>
      <w:r w:rsidR="00D31F9B" w:rsidRPr="00FC62CE">
        <w:t xml:space="preserve">g to the </w:t>
      </w:r>
      <w:r w:rsidR="00DD4948" w:rsidRPr="00FC62CE">
        <w:t>THFC air display:</w:t>
      </w:r>
    </w:p>
    <w:p w14:paraId="7519EF50" w14:textId="11FECFD0" w:rsidR="00692EC9" w:rsidRPr="00FC62CE" w:rsidRDefault="00692EC9" w:rsidP="006A30E4">
      <w:pPr>
        <w:pStyle w:val="LDP1a0"/>
        <w:ind w:left="1191" w:hanging="454"/>
      </w:pPr>
      <w:r w:rsidRPr="00FC62CE">
        <w:t>(a)</w:t>
      </w:r>
      <w:r w:rsidRPr="00FC62CE">
        <w:tab/>
      </w:r>
      <w:proofErr w:type="gramStart"/>
      <w:r w:rsidRPr="00FC62CE">
        <w:t>the</w:t>
      </w:r>
      <w:proofErr w:type="gramEnd"/>
      <w:r w:rsidRPr="00FC62CE">
        <w:t xml:space="preserve"> </w:t>
      </w:r>
      <w:r w:rsidR="00960259" w:rsidRPr="00FC62CE">
        <w:t xml:space="preserve">names of the </w:t>
      </w:r>
      <w:r w:rsidRPr="00FC62CE">
        <w:t>participants;</w:t>
      </w:r>
    </w:p>
    <w:p w14:paraId="77E2AD5D" w14:textId="1AB1FDEF" w:rsidR="00692EC9" w:rsidRPr="00FC62CE" w:rsidRDefault="00692EC9" w:rsidP="006A30E4">
      <w:pPr>
        <w:pStyle w:val="LDP1a0"/>
        <w:ind w:left="1191" w:hanging="454"/>
      </w:pPr>
      <w:r w:rsidRPr="00FC62CE">
        <w:t>(b)</w:t>
      </w:r>
      <w:r w:rsidRPr="00FC62CE">
        <w:tab/>
      </w:r>
      <w:proofErr w:type="gramStart"/>
      <w:r w:rsidR="00960259" w:rsidRPr="00FC62CE">
        <w:t>the</w:t>
      </w:r>
      <w:proofErr w:type="gramEnd"/>
      <w:r w:rsidR="00960259" w:rsidRPr="00FC62CE">
        <w:t xml:space="preserve"> names of any </w:t>
      </w:r>
      <w:r w:rsidRPr="00FC62CE">
        <w:t xml:space="preserve">crew </w:t>
      </w:r>
      <w:r w:rsidR="0040428F">
        <w:t xml:space="preserve">members </w:t>
      </w:r>
      <w:r w:rsidR="00587B28">
        <w:t xml:space="preserve">and passengers </w:t>
      </w:r>
      <w:r w:rsidRPr="00FC62CE">
        <w:t>accompanying a participant;</w:t>
      </w:r>
    </w:p>
    <w:p w14:paraId="6F0138D8" w14:textId="699C4A9E" w:rsidR="00692EC9" w:rsidRPr="00FC62CE" w:rsidRDefault="00D31F9B" w:rsidP="006A30E4">
      <w:pPr>
        <w:pStyle w:val="LDP1a0"/>
        <w:ind w:left="1191" w:hanging="454"/>
      </w:pPr>
      <w:r w:rsidRPr="00FC62CE">
        <w:t>(c)</w:t>
      </w:r>
      <w:r w:rsidRPr="00FC62CE">
        <w:tab/>
      </w:r>
      <w:proofErr w:type="gramStart"/>
      <w:r w:rsidRPr="00FC62CE">
        <w:t>the</w:t>
      </w:r>
      <w:proofErr w:type="gramEnd"/>
      <w:r w:rsidRPr="00FC62CE">
        <w:t xml:space="preserve"> types of aircraft to be flown;</w:t>
      </w:r>
    </w:p>
    <w:p w14:paraId="1DFC5667" w14:textId="51C70A5D" w:rsidR="00692EC9" w:rsidRDefault="00D31F9B" w:rsidP="006A30E4">
      <w:pPr>
        <w:pStyle w:val="LDP1a0"/>
        <w:ind w:left="1191" w:hanging="454"/>
      </w:pPr>
      <w:r w:rsidRPr="00FC62CE">
        <w:t>(</w:t>
      </w:r>
      <w:r w:rsidR="00F2252E" w:rsidRPr="00FC62CE">
        <w:t>d</w:t>
      </w:r>
      <w:r w:rsidRPr="00FC62CE">
        <w:t>)</w:t>
      </w:r>
      <w:r w:rsidRPr="00FC62CE">
        <w:tab/>
      </w:r>
      <w:proofErr w:type="gramStart"/>
      <w:r w:rsidR="00960259" w:rsidRPr="00FC62CE">
        <w:t>the</w:t>
      </w:r>
      <w:proofErr w:type="gramEnd"/>
      <w:r w:rsidR="00960259" w:rsidRPr="00FC62CE">
        <w:t xml:space="preserve"> kind of display </w:t>
      </w:r>
      <w:r w:rsidR="00387151" w:rsidRPr="00FC62CE">
        <w:t xml:space="preserve">flights </w:t>
      </w:r>
      <w:r w:rsidR="00960259" w:rsidRPr="00FC62CE">
        <w:t>to be conducted by each participant</w:t>
      </w:r>
      <w:r w:rsidR="00E55797" w:rsidRPr="00FC62CE">
        <w:t xml:space="preserve"> and any related requirements</w:t>
      </w:r>
      <w:r w:rsidR="006707C4">
        <w:t>;</w:t>
      </w:r>
    </w:p>
    <w:p w14:paraId="0DB1B008" w14:textId="6E8FB42F" w:rsidR="006707C4" w:rsidRPr="00FC62CE" w:rsidRDefault="006707C4" w:rsidP="006A30E4">
      <w:pPr>
        <w:pStyle w:val="LDP1a0"/>
        <w:ind w:left="1191" w:hanging="454"/>
      </w:pPr>
      <w:r>
        <w:t>(e)</w:t>
      </w:r>
      <w:r>
        <w:tab/>
        <w:t xml:space="preserve">the name of the </w:t>
      </w:r>
      <w:r w:rsidR="003C397C">
        <w:t xml:space="preserve">air </w:t>
      </w:r>
      <w:r>
        <w:t>display organi</w:t>
      </w:r>
      <w:r w:rsidR="002A6604">
        <w:t>s</w:t>
      </w:r>
      <w:r>
        <w:t>er.</w:t>
      </w:r>
    </w:p>
    <w:p w14:paraId="0E4142D6" w14:textId="0103C3CB" w:rsidR="00436764" w:rsidRPr="00FC62CE" w:rsidRDefault="004E527D" w:rsidP="004E527D">
      <w:pPr>
        <w:pStyle w:val="LDdefinition"/>
      </w:pPr>
      <w:r w:rsidRPr="00FC62CE">
        <w:rPr>
          <w:b/>
          <w:bCs/>
          <w:i/>
          <w:iCs/>
        </w:rPr>
        <w:t>relevant document</w:t>
      </w:r>
      <w:r w:rsidRPr="00FC62CE">
        <w:rPr>
          <w:i/>
          <w:iCs/>
        </w:rPr>
        <w:t xml:space="preserve"> </w:t>
      </w:r>
      <w:r w:rsidRPr="00FC62CE">
        <w:t xml:space="preserve">means </w:t>
      </w:r>
      <w:r w:rsidR="00093C0A" w:rsidRPr="00FC62CE">
        <w:t>any of the following documents, as the document exists from time to time:</w:t>
      </w:r>
    </w:p>
    <w:p w14:paraId="20C23797" w14:textId="77777777" w:rsidR="00993031" w:rsidRPr="00FC62CE" w:rsidRDefault="007205E2" w:rsidP="006A30E4">
      <w:pPr>
        <w:pStyle w:val="LDP1a0"/>
        <w:ind w:left="1191" w:hanging="454"/>
      </w:pPr>
      <w:r w:rsidRPr="00FC62CE">
        <w:t>(a)</w:t>
      </w:r>
      <w:r w:rsidRPr="00FC62CE">
        <w:tab/>
      </w:r>
      <w:r w:rsidR="00993031" w:rsidRPr="00FC62CE">
        <w:t>Temora Historic Flight Club Air Display Manual;</w:t>
      </w:r>
    </w:p>
    <w:p w14:paraId="7087CEDA" w14:textId="5F36F3AC" w:rsidR="00C52FE0" w:rsidRPr="00FC62CE" w:rsidRDefault="007413F8" w:rsidP="003C538B">
      <w:pPr>
        <w:pStyle w:val="LDNote"/>
        <w:ind w:left="1191"/>
      </w:pPr>
      <w:r w:rsidRPr="00FC62CE">
        <w:rPr>
          <w:i/>
          <w:iCs/>
        </w:rPr>
        <w:t>Note   </w:t>
      </w:r>
      <w:r w:rsidRPr="00FC62CE">
        <w:t>As at commencement of this instrument</w:t>
      </w:r>
      <w:r w:rsidR="00F5678B">
        <w:t>,</w:t>
      </w:r>
      <w:r w:rsidRPr="00FC62CE">
        <w:t xml:space="preserve"> Version 1.</w:t>
      </w:r>
      <w:r w:rsidR="00B5206F">
        <w:t>9</w:t>
      </w:r>
      <w:r w:rsidRPr="00FC62CE">
        <w:t xml:space="preserve">, dated </w:t>
      </w:r>
      <w:r w:rsidR="00B5206F">
        <w:t>September</w:t>
      </w:r>
      <w:r w:rsidR="00D27331">
        <w:t xml:space="preserve"> </w:t>
      </w:r>
      <w:r w:rsidRPr="00FC62CE">
        <w:t xml:space="preserve">2022, </w:t>
      </w:r>
      <w:r w:rsidR="000D11D8">
        <w:t xml:space="preserve">was </w:t>
      </w:r>
      <w:r w:rsidRPr="00FC62CE">
        <w:t>the late</w:t>
      </w:r>
      <w:r w:rsidR="00DD2ED7" w:rsidRPr="00FC62CE">
        <w:t>s</w:t>
      </w:r>
      <w:r w:rsidRPr="00FC62CE">
        <w:t>t version of th</w:t>
      </w:r>
      <w:r w:rsidR="00D031EB" w:rsidRPr="00FC62CE">
        <w:t>e</w:t>
      </w:r>
      <w:r w:rsidRPr="00FC62CE">
        <w:t xml:space="preserve"> manual.</w:t>
      </w:r>
    </w:p>
    <w:p w14:paraId="79DF1BED" w14:textId="7ECAD3C5" w:rsidR="007205E2" w:rsidRPr="00FC62CE" w:rsidRDefault="007205E2" w:rsidP="006A30E4">
      <w:pPr>
        <w:pStyle w:val="LDP1a0"/>
        <w:ind w:left="1191" w:hanging="454"/>
      </w:pPr>
      <w:r w:rsidRPr="00FC62CE">
        <w:t>(b)</w:t>
      </w:r>
      <w:r w:rsidRPr="00FC62CE">
        <w:tab/>
      </w:r>
      <w:r w:rsidR="00357C99" w:rsidRPr="00FC62CE">
        <w:t>Temora Historic Flight Club Standard Operating Procedures;</w:t>
      </w:r>
    </w:p>
    <w:p w14:paraId="673A8940" w14:textId="33FBA7DA" w:rsidR="00357C99" w:rsidRPr="00C52FE0" w:rsidRDefault="00357C99" w:rsidP="003C538B">
      <w:pPr>
        <w:pStyle w:val="LDNote"/>
        <w:ind w:left="1191"/>
      </w:pPr>
      <w:r w:rsidRPr="00FC62CE">
        <w:rPr>
          <w:i/>
          <w:iCs/>
        </w:rPr>
        <w:t>Note</w:t>
      </w:r>
      <w:r w:rsidRPr="00FC62CE">
        <w:t xml:space="preserve">   As at commencement </w:t>
      </w:r>
      <w:r w:rsidRPr="008B42DD">
        <w:t xml:space="preserve">of </w:t>
      </w:r>
      <w:r w:rsidR="008B42DD">
        <w:t xml:space="preserve">this </w:t>
      </w:r>
      <w:r w:rsidRPr="008B42DD">
        <w:t>instrument</w:t>
      </w:r>
      <w:r w:rsidRPr="00FC62CE">
        <w:t xml:space="preserve">, Version </w:t>
      </w:r>
      <w:r w:rsidR="000D11D8">
        <w:t>9</w:t>
      </w:r>
      <w:r w:rsidRPr="00FC62CE">
        <w:t>, dated J</w:t>
      </w:r>
      <w:r w:rsidR="000D11D8">
        <w:t xml:space="preserve">uly </w:t>
      </w:r>
      <w:r w:rsidRPr="00FC62CE">
        <w:t>2022, was the</w:t>
      </w:r>
      <w:r>
        <w:t xml:space="preserve"> latest version of th</w:t>
      </w:r>
      <w:r w:rsidR="00D031EB">
        <w:t>e</w:t>
      </w:r>
      <w:r w:rsidR="002774B9">
        <w:t xml:space="preserve"> </w:t>
      </w:r>
      <w:r w:rsidR="00705153">
        <w:t>standard operating procedures</w:t>
      </w:r>
      <w:r>
        <w:t>.</w:t>
      </w:r>
    </w:p>
    <w:p w14:paraId="14D91655" w14:textId="3435740A" w:rsidR="00357C99" w:rsidRDefault="00C93ACA" w:rsidP="006A30E4">
      <w:pPr>
        <w:pStyle w:val="LDP1a0"/>
        <w:ind w:left="1191" w:hanging="454"/>
      </w:pPr>
      <w:r>
        <w:t>(c)</w:t>
      </w:r>
      <w:r>
        <w:tab/>
        <w:t xml:space="preserve">Temora Historic Flight Club Safety Management </w:t>
      </w:r>
      <w:r w:rsidR="00FF4029">
        <w:t>System</w:t>
      </w:r>
      <w:r w:rsidR="00BF0C1E">
        <w:t>;</w:t>
      </w:r>
    </w:p>
    <w:p w14:paraId="42F7F1CC" w14:textId="6F6D63FE" w:rsidR="00FF4029" w:rsidRPr="00C52FE0" w:rsidRDefault="00FF4029" w:rsidP="003C538B">
      <w:pPr>
        <w:pStyle w:val="LDNote"/>
        <w:ind w:left="1191"/>
      </w:pPr>
      <w:r w:rsidRPr="00357C99">
        <w:rPr>
          <w:i/>
          <w:iCs/>
        </w:rPr>
        <w:t>Note</w:t>
      </w:r>
      <w:r>
        <w:t xml:space="preserve">   As at commencement of </w:t>
      </w:r>
      <w:r w:rsidR="008B42DD">
        <w:t xml:space="preserve">this </w:t>
      </w:r>
      <w:r>
        <w:t>instrument Version 5.</w:t>
      </w:r>
      <w:r w:rsidR="00D87E42">
        <w:t>5</w:t>
      </w:r>
      <w:r>
        <w:t>, dated J</w:t>
      </w:r>
      <w:r w:rsidR="00D87E42">
        <w:t xml:space="preserve">uly </w:t>
      </w:r>
      <w:r>
        <w:t>2022, was the latest version of th</w:t>
      </w:r>
      <w:r w:rsidR="00D031EB">
        <w:t>e</w:t>
      </w:r>
      <w:r>
        <w:t xml:space="preserve"> </w:t>
      </w:r>
      <w:r w:rsidR="00705153">
        <w:t>safety management system</w:t>
      </w:r>
      <w:r w:rsidR="002774B9">
        <w:t>.</w:t>
      </w:r>
    </w:p>
    <w:p w14:paraId="0C842E0B" w14:textId="009F7785" w:rsidR="00FF4029" w:rsidRDefault="007D44EE" w:rsidP="006A30E4">
      <w:pPr>
        <w:pStyle w:val="LDP1a0"/>
        <w:ind w:left="1191" w:hanging="454"/>
      </w:pPr>
      <w:r>
        <w:t>(d)</w:t>
      </w:r>
      <w:r>
        <w:tab/>
      </w:r>
      <w:r w:rsidR="00E01910">
        <w:t>Warbirds Downunder Safety Management &amp; Operational Plan.</w:t>
      </w:r>
    </w:p>
    <w:p w14:paraId="1AAF812D" w14:textId="3F4A2116" w:rsidR="00320D87" w:rsidRPr="00320D87" w:rsidRDefault="00320D87" w:rsidP="003C538B">
      <w:pPr>
        <w:pStyle w:val="LDNote"/>
        <w:ind w:left="1191"/>
      </w:pPr>
      <w:r>
        <w:rPr>
          <w:i/>
          <w:iCs/>
        </w:rPr>
        <w:t>Note   </w:t>
      </w:r>
      <w:r>
        <w:t xml:space="preserve">As at commencement of this instrument, Version </w:t>
      </w:r>
      <w:r w:rsidR="00633D3C">
        <w:t>4</w:t>
      </w:r>
      <w:r>
        <w:t xml:space="preserve">, </w:t>
      </w:r>
      <w:r w:rsidR="00D87E42">
        <w:t xml:space="preserve">dated </w:t>
      </w:r>
      <w:r w:rsidR="00633D3C">
        <w:t xml:space="preserve">July </w:t>
      </w:r>
      <w:r>
        <w:t>2022, was the latest version of th</w:t>
      </w:r>
      <w:r w:rsidR="00D031EB">
        <w:t>e</w:t>
      </w:r>
      <w:r>
        <w:t xml:space="preserve"> safety management </w:t>
      </w:r>
      <w:r w:rsidR="009F5A3C">
        <w:t>and operational plan.</w:t>
      </w:r>
    </w:p>
    <w:p w14:paraId="58785601" w14:textId="1465A9A9" w:rsidR="001F54E5" w:rsidRDefault="001F54E5" w:rsidP="00436764">
      <w:pPr>
        <w:pStyle w:val="LDdefinition"/>
      </w:pPr>
      <w:r w:rsidRPr="001F54E5">
        <w:rPr>
          <w:b/>
          <w:bCs/>
          <w:i/>
          <w:iCs/>
        </w:rPr>
        <w:t>THFC</w:t>
      </w:r>
      <w:r>
        <w:rPr>
          <w:i/>
          <w:iCs/>
        </w:rPr>
        <w:t xml:space="preserve"> </w:t>
      </w:r>
      <w:r>
        <w:t>means Temora Historic Flight Club</w:t>
      </w:r>
      <w:r w:rsidR="00F2252E">
        <w:t xml:space="preserve"> Inc</w:t>
      </w:r>
      <w:r w:rsidR="00E82C25">
        <w:t>orporated</w:t>
      </w:r>
      <w:r>
        <w:t>, ARN 780559.</w:t>
      </w:r>
    </w:p>
    <w:p w14:paraId="305A314F" w14:textId="72D2EBCE" w:rsidR="005447A2" w:rsidRDefault="005447A2" w:rsidP="005447A2">
      <w:pPr>
        <w:pStyle w:val="LDdefinition"/>
      </w:pPr>
      <w:r>
        <w:rPr>
          <w:b/>
          <w:i/>
        </w:rPr>
        <w:t xml:space="preserve">THFC </w:t>
      </w:r>
      <w:r w:rsidRPr="00436764">
        <w:rPr>
          <w:b/>
          <w:i/>
        </w:rPr>
        <w:t xml:space="preserve">air display </w:t>
      </w:r>
      <w:r w:rsidRPr="00436764">
        <w:t>means any air display</w:t>
      </w:r>
      <w:r w:rsidR="002D58E0">
        <w:t>,</w:t>
      </w:r>
      <w:r w:rsidRPr="00436764">
        <w:t xml:space="preserve"> </w:t>
      </w:r>
      <w:r>
        <w:t>conducted in the display area</w:t>
      </w:r>
      <w:r w:rsidR="002D58E0">
        <w:t>,</w:t>
      </w:r>
      <w:r>
        <w:t xml:space="preserve"> that is organised </w:t>
      </w:r>
      <w:r w:rsidRPr="00436764">
        <w:t>by the organiser</w:t>
      </w:r>
      <w:r>
        <w:t xml:space="preserve">, including </w:t>
      </w:r>
      <w:r w:rsidR="00E6724F">
        <w:t xml:space="preserve">each of </w:t>
      </w:r>
      <w:r>
        <w:t>the following air displays:</w:t>
      </w:r>
    </w:p>
    <w:p w14:paraId="393408EF" w14:textId="0779E8BA" w:rsidR="005447A2" w:rsidRDefault="005447A2" w:rsidP="006A30E4">
      <w:pPr>
        <w:pStyle w:val="LDP1a0"/>
        <w:ind w:left="1191" w:hanging="454"/>
      </w:pPr>
      <w:r>
        <w:t>(</w:t>
      </w:r>
      <w:r w:rsidR="003C397C">
        <w:t>a</w:t>
      </w:r>
      <w:r>
        <w:t>)</w:t>
      </w:r>
      <w:r>
        <w:tab/>
      </w:r>
      <w:proofErr w:type="gramStart"/>
      <w:r>
        <w:t>the</w:t>
      </w:r>
      <w:proofErr w:type="gramEnd"/>
      <w:r>
        <w:t xml:space="preserve"> </w:t>
      </w:r>
      <w:r w:rsidRPr="00792C22">
        <w:t>September 2022 Aircraft Showcase</w:t>
      </w:r>
      <w:r>
        <w:t>;</w:t>
      </w:r>
    </w:p>
    <w:p w14:paraId="1C479656" w14:textId="77A295C0" w:rsidR="005447A2" w:rsidRDefault="005447A2" w:rsidP="006A30E4">
      <w:pPr>
        <w:pStyle w:val="LDP1a0"/>
        <w:ind w:left="1191" w:hanging="454"/>
      </w:pPr>
      <w:r>
        <w:t>(</w:t>
      </w:r>
      <w:r w:rsidR="003C397C">
        <w:t>b</w:t>
      </w:r>
      <w:r>
        <w:t>)</w:t>
      </w:r>
      <w:r>
        <w:tab/>
        <w:t xml:space="preserve">the </w:t>
      </w:r>
      <w:r w:rsidRPr="00792C22">
        <w:t xml:space="preserve">Warbirds </w:t>
      </w:r>
      <w:proofErr w:type="spellStart"/>
      <w:r w:rsidRPr="00792C22">
        <w:t>Downunder</w:t>
      </w:r>
      <w:proofErr w:type="spellEnd"/>
      <w:r w:rsidRPr="00792C22">
        <w:t xml:space="preserve"> </w:t>
      </w:r>
      <w:proofErr w:type="spellStart"/>
      <w:r w:rsidRPr="00792C22">
        <w:t>Airshow</w:t>
      </w:r>
      <w:proofErr w:type="spellEnd"/>
      <w:r w:rsidRPr="00792C22">
        <w:t xml:space="preserve"> 2022</w:t>
      </w:r>
      <w:r>
        <w:t>.</w:t>
      </w:r>
    </w:p>
    <w:p w14:paraId="45B0F2AA" w14:textId="3DBCFED5" w:rsidR="005447A2" w:rsidRDefault="005447A2" w:rsidP="00DD2ED7">
      <w:pPr>
        <w:pStyle w:val="LDNote"/>
      </w:pPr>
      <w:r>
        <w:rPr>
          <w:i/>
        </w:rPr>
        <w:t>Note</w:t>
      </w:r>
      <w:r>
        <w:t>   </w:t>
      </w:r>
      <w:r w:rsidR="00BE13C1">
        <w:t>S</w:t>
      </w:r>
      <w:r>
        <w:t xml:space="preserve">howcases and </w:t>
      </w:r>
      <w:proofErr w:type="spellStart"/>
      <w:r>
        <w:t>airshows</w:t>
      </w:r>
      <w:proofErr w:type="spellEnd"/>
      <w:r>
        <w:t xml:space="preserve"> are expected to be organised each year by the organiser during the remainder of this instrument’s duration.</w:t>
      </w:r>
    </w:p>
    <w:p w14:paraId="25AE6A15" w14:textId="77777777" w:rsidR="00DF581E" w:rsidRDefault="00F72F24" w:rsidP="00263FDA">
      <w:pPr>
        <w:pStyle w:val="LDClauseHeading"/>
      </w:pPr>
      <w:r>
        <w:t>4</w:t>
      </w:r>
      <w:r w:rsidR="00C70870" w:rsidRPr="00436764">
        <w:tab/>
      </w:r>
      <w:r w:rsidR="0062550B" w:rsidRPr="00436764">
        <w:t>Ap</w:t>
      </w:r>
      <w:r w:rsidR="00DF581E">
        <w:t>plication</w:t>
      </w:r>
    </w:p>
    <w:p w14:paraId="34FB75C3" w14:textId="2E8C82B9" w:rsidR="0062596D" w:rsidRDefault="0062596D" w:rsidP="0062596D">
      <w:pPr>
        <w:pStyle w:val="LDClause"/>
      </w:pPr>
      <w:r>
        <w:tab/>
      </w:r>
      <w:r>
        <w:tab/>
      </w:r>
      <w:r w:rsidR="00DF581E">
        <w:t xml:space="preserve">This instrument applies </w:t>
      </w:r>
      <w:r w:rsidR="008F2C5B">
        <w:t xml:space="preserve">in relation to </w:t>
      </w:r>
      <w:r w:rsidR="004D4187">
        <w:t xml:space="preserve">THFC, the </w:t>
      </w:r>
      <w:r w:rsidR="00FD2F5A">
        <w:t>organiser</w:t>
      </w:r>
      <w:r w:rsidR="001D4A54">
        <w:t xml:space="preserve"> and</w:t>
      </w:r>
      <w:r>
        <w:t xml:space="preserve"> </w:t>
      </w:r>
      <w:r w:rsidR="001D4A54">
        <w:t>participants</w:t>
      </w:r>
      <w:r w:rsidR="00531A49">
        <w:t>, in relation to a</w:t>
      </w:r>
      <w:r w:rsidR="0028112C">
        <w:t>ny</w:t>
      </w:r>
      <w:r w:rsidR="00531A49">
        <w:t xml:space="preserve"> </w:t>
      </w:r>
      <w:r w:rsidR="004D2A57">
        <w:t xml:space="preserve">THFC </w:t>
      </w:r>
      <w:r w:rsidR="008F2C5B">
        <w:t>air display</w:t>
      </w:r>
      <w:r w:rsidR="00434587">
        <w:t>.</w:t>
      </w:r>
    </w:p>
    <w:p w14:paraId="4929402B" w14:textId="313FEA9D" w:rsidR="00263FDA" w:rsidRPr="00436764" w:rsidRDefault="00DF581E" w:rsidP="00263FDA">
      <w:pPr>
        <w:pStyle w:val="LDClauseHeading"/>
      </w:pPr>
      <w:r>
        <w:t>5</w:t>
      </w:r>
      <w:r>
        <w:tab/>
        <w:t>Ap</w:t>
      </w:r>
      <w:r w:rsidR="0062550B" w:rsidRPr="00436764">
        <w:t>provals</w:t>
      </w:r>
    </w:p>
    <w:p w14:paraId="64206C65" w14:textId="18D651CE" w:rsidR="001E0F33" w:rsidRDefault="00C70870" w:rsidP="000212A3">
      <w:pPr>
        <w:pStyle w:val="LDClause"/>
      </w:pPr>
      <w:r w:rsidRPr="00436764">
        <w:tab/>
      </w:r>
      <w:r w:rsidR="0062550B" w:rsidRPr="00436764">
        <w:t>(1)</w:t>
      </w:r>
      <w:r w:rsidRPr="00436764">
        <w:tab/>
      </w:r>
      <w:r w:rsidR="0062550B" w:rsidRPr="00436764">
        <w:t xml:space="preserve">For </w:t>
      </w:r>
      <w:r w:rsidR="002115A7" w:rsidRPr="00436764">
        <w:t>sub</w:t>
      </w:r>
      <w:r w:rsidR="00AA3150" w:rsidRPr="00436764">
        <w:t>reg</w:t>
      </w:r>
      <w:r w:rsidR="002115A7" w:rsidRPr="00436764">
        <w:t>ulation</w:t>
      </w:r>
      <w:r w:rsidR="00AA3150" w:rsidRPr="00436764">
        <w:t xml:space="preserve"> 91.180</w:t>
      </w:r>
      <w:r w:rsidR="003F2458">
        <w:t> </w:t>
      </w:r>
      <w:r w:rsidR="008F526F" w:rsidRPr="00436764">
        <w:t>(1)</w:t>
      </w:r>
      <w:r w:rsidR="00AA3150" w:rsidRPr="00436764">
        <w:t xml:space="preserve"> of CASR</w:t>
      </w:r>
      <w:r w:rsidR="0062550B" w:rsidRPr="00436764">
        <w:t xml:space="preserve">, </w:t>
      </w:r>
      <w:r w:rsidR="004D2A57">
        <w:t xml:space="preserve">THFC </w:t>
      </w:r>
      <w:r w:rsidR="00485A47" w:rsidRPr="00436764">
        <w:t xml:space="preserve">is approved </w:t>
      </w:r>
      <w:r w:rsidR="009D0181" w:rsidRPr="00436764">
        <w:t>to</w:t>
      </w:r>
      <w:r w:rsidR="00693F1F" w:rsidRPr="00436764">
        <w:t xml:space="preserve"> conduct</w:t>
      </w:r>
      <w:r w:rsidR="008709C1">
        <w:t xml:space="preserve"> </w:t>
      </w:r>
      <w:r w:rsidR="00D65693">
        <w:t>the</w:t>
      </w:r>
      <w:r w:rsidR="008709C1">
        <w:t xml:space="preserve"> THFC </w:t>
      </w:r>
      <w:r w:rsidR="00693F1F" w:rsidRPr="00436764">
        <w:t>air display.</w:t>
      </w:r>
    </w:p>
    <w:p w14:paraId="052ACE55" w14:textId="1872C50A" w:rsidR="002B181C" w:rsidRPr="00436764" w:rsidRDefault="00184803" w:rsidP="00184803">
      <w:pPr>
        <w:pStyle w:val="LDClause"/>
      </w:pPr>
      <w:r>
        <w:tab/>
        <w:t>(2)</w:t>
      </w:r>
      <w:r>
        <w:tab/>
      </w:r>
      <w:r w:rsidR="002B181C" w:rsidRPr="00436764">
        <w:t xml:space="preserve">For </w:t>
      </w:r>
      <w:r w:rsidR="002115A7" w:rsidRPr="00436764">
        <w:t>regulation</w:t>
      </w:r>
      <w:r w:rsidR="002B181C" w:rsidRPr="00436764">
        <w:t xml:space="preserve"> 91.18</w:t>
      </w:r>
      <w:r w:rsidR="00E072BC">
        <w:t>0</w:t>
      </w:r>
      <w:r w:rsidR="002B181C" w:rsidRPr="00436764">
        <w:t xml:space="preserve"> of CASR</w:t>
      </w:r>
      <w:r w:rsidR="00DF6571" w:rsidRPr="00436764">
        <w:t xml:space="preserve">, </w:t>
      </w:r>
      <w:r w:rsidR="00485A47" w:rsidRPr="00436764">
        <w:t xml:space="preserve">each participant </w:t>
      </w:r>
      <w:r w:rsidR="00315DFC">
        <w:t xml:space="preserve">mentioned </w:t>
      </w:r>
      <w:r w:rsidR="00485A47" w:rsidRPr="00436764">
        <w:t xml:space="preserve">in the </w:t>
      </w:r>
      <w:r w:rsidR="00DF6571" w:rsidRPr="00436764">
        <w:t xml:space="preserve">program </w:t>
      </w:r>
      <w:r w:rsidR="003B4B46">
        <w:t xml:space="preserve">of events </w:t>
      </w:r>
      <w:r w:rsidR="000137E0">
        <w:t xml:space="preserve">for the </w:t>
      </w:r>
      <w:r w:rsidR="008D6CC6">
        <w:t xml:space="preserve">THFC </w:t>
      </w:r>
      <w:r w:rsidR="000137E0">
        <w:t xml:space="preserve">air display </w:t>
      </w:r>
      <w:r w:rsidR="0030023A">
        <w:t>is</w:t>
      </w:r>
      <w:r w:rsidR="00485A47" w:rsidRPr="00436764">
        <w:t xml:space="preserve"> approved</w:t>
      </w:r>
      <w:r w:rsidR="0096125F">
        <w:t>.</w:t>
      </w:r>
    </w:p>
    <w:p w14:paraId="477529C4" w14:textId="30AF5A45" w:rsidR="008B015F" w:rsidRPr="00436764" w:rsidRDefault="006140D3" w:rsidP="003A52DB">
      <w:pPr>
        <w:pStyle w:val="LDNote"/>
        <w:rPr>
          <w:szCs w:val="20"/>
        </w:rPr>
      </w:pPr>
      <w:r w:rsidRPr="00436764">
        <w:rPr>
          <w:i/>
          <w:iCs/>
          <w:szCs w:val="20"/>
        </w:rPr>
        <w:t>Note</w:t>
      </w:r>
      <w:r w:rsidR="003F1B18">
        <w:rPr>
          <w:szCs w:val="20"/>
        </w:rPr>
        <w:t>   </w:t>
      </w:r>
      <w:r w:rsidR="001073E3">
        <w:rPr>
          <w:szCs w:val="20"/>
        </w:rPr>
        <w:t>Th</w:t>
      </w:r>
      <w:r w:rsidR="00865A13">
        <w:rPr>
          <w:szCs w:val="20"/>
        </w:rPr>
        <w:t xml:space="preserve">is </w:t>
      </w:r>
      <w:r w:rsidR="001073E3">
        <w:rPr>
          <w:szCs w:val="20"/>
        </w:rPr>
        <w:t>approval is required f</w:t>
      </w:r>
      <w:r w:rsidRPr="00436764">
        <w:rPr>
          <w:szCs w:val="20"/>
        </w:rPr>
        <w:t xml:space="preserve">or </w:t>
      </w:r>
      <w:r w:rsidR="002115A7" w:rsidRPr="00436764">
        <w:rPr>
          <w:szCs w:val="20"/>
        </w:rPr>
        <w:t xml:space="preserve">paragraphs </w:t>
      </w:r>
      <w:r w:rsidR="00CF3328" w:rsidRPr="00436764">
        <w:rPr>
          <w:szCs w:val="20"/>
        </w:rPr>
        <w:t>91.265</w:t>
      </w:r>
      <w:r w:rsidR="00BC713A">
        <w:rPr>
          <w:szCs w:val="20"/>
        </w:rPr>
        <w:t> </w:t>
      </w:r>
      <w:r w:rsidR="00A80FA7">
        <w:rPr>
          <w:szCs w:val="20"/>
        </w:rPr>
        <w:t>(2)</w:t>
      </w:r>
      <w:r w:rsidR="00BC713A">
        <w:rPr>
          <w:szCs w:val="20"/>
        </w:rPr>
        <w:t> </w:t>
      </w:r>
      <w:r w:rsidR="00A80FA7">
        <w:rPr>
          <w:szCs w:val="20"/>
        </w:rPr>
        <w:t xml:space="preserve">(b) </w:t>
      </w:r>
      <w:r w:rsidR="00687DA4">
        <w:rPr>
          <w:szCs w:val="20"/>
        </w:rPr>
        <w:t xml:space="preserve">(see paragraph </w:t>
      </w:r>
      <w:r w:rsidR="00D80155">
        <w:rPr>
          <w:szCs w:val="20"/>
        </w:rPr>
        <w:t>91.265</w:t>
      </w:r>
      <w:r w:rsidR="00BC713A">
        <w:rPr>
          <w:szCs w:val="20"/>
        </w:rPr>
        <w:t> </w:t>
      </w:r>
      <w:r w:rsidR="00CF3328" w:rsidRPr="00436764">
        <w:rPr>
          <w:szCs w:val="20"/>
        </w:rPr>
        <w:t>(4)</w:t>
      </w:r>
      <w:r w:rsidR="00BC713A">
        <w:rPr>
          <w:szCs w:val="20"/>
        </w:rPr>
        <w:t> </w:t>
      </w:r>
      <w:r w:rsidR="00CF3328" w:rsidRPr="00436764">
        <w:rPr>
          <w:szCs w:val="20"/>
        </w:rPr>
        <w:t>(e)</w:t>
      </w:r>
      <w:r w:rsidR="00687DA4">
        <w:rPr>
          <w:szCs w:val="20"/>
        </w:rPr>
        <w:t>)</w:t>
      </w:r>
      <w:r w:rsidR="00CF3328" w:rsidRPr="00436764">
        <w:rPr>
          <w:szCs w:val="20"/>
        </w:rPr>
        <w:t xml:space="preserve"> </w:t>
      </w:r>
      <w:r w:rsidR="007F188B" w:rsidRPr="00436764">
        <w:rPr>
          <w:szCs w:val="20"/>
        </w:rPr>
        <w:t>and 91.267</w:t>
      </w:r>
      <w:r w:rsidR="00BC713A">
        <w:rPr>
          <w:szCs w:val="20"/>
        </w:rPr>
        <w:t> </w:t>
      </w:r>
      <w:r w:rsidR="00FD501B">
        <w:rPr>
          <w:szCs w:val="20"/>
        </w:rPr>
        <w:t>(2)</w:t>
      </w:r>
      <w:r w:rsidR="00BC713A">
        <w:rPr>
          <w:szCs w:val="20"/>
        </w:rPr>
        <w:t> </w:t>
      </w:r>
      <w:r w:rsidR="00FD501B">
        <w:rPr>
          <w:szCs w:val="20"/>
        </w:rPr>
        <w:t xml:space="preserve">(b) </w:t>
      </w:r>
      <w:r w:rsidR="00687DA4">
        <w:rPr>
          <w:szCs w:val="20"/>
        </w:rPr>
        <w:t xml:space="preserve">(see paragraph </w:t>
      </w:r>
      <w:r w:rsidR="00D80155">
        <w:rPr>
          <w:szCs w:val="20"/>
        </w:rPr>
        <w:t>91.267</w:t>
      </w:r>
      <w:r w:rsidR="00BC713A">
        <w:rPr>
          <w:szCs w:val="20"/>
        </w:rPr>
        <w:t> </w:t>
      </w:r>
      <w:r w:rsidR="0004291A" w:rsidRPr="00436764">
        <w:rPr>
          <w:szCs w:val="20"/>
        </w:rPr>
        <w:t>(3)</w:t>
      </w:r>
      <w:r w:rsidR="00BC713A">
        <w:rPr>
          <w:szCs w:val="20"/>
        </w:rPr>
        <w:t> </w:t>
      </w:r>
      <w:r w:rsidR="0004291A" w:rsidRPr="00436764">
        <w:rPr>
          <w:szCs w:val="20"/>
        </w:rPr>
        <w:t>(g)</w:t>
      </w:r>
      <w:r w:rsidR="00687DA4">
        <w:rPr>
          <w:szCs w:val="20"/>
        </w:rPr>
        <w:t>)</w:t>
      </w:r>
      <w:r w:rsidR="0004291A" w:rsidRPr="00436764">
        <w:rPr>
          <w:szCs w:val="20"/>
        </w:rPr>
        <w:t xml:space="preserve"> of CASR</w:t>
      </w:r>
      <w:r w:rsidR="00683959">
        <w:rPr>
          <w:szCs w:val="20"/>
        </w:rPr>
        <w:t>.</w:t>
      </w:r>
    </w:p>
    <w:p w14:paraId="6ADF00DF" w14:textId="74E0AD2F" w:rsidR="0062198C" w:rsidRPr="00436764" w:rsidRDefault="00265D43" w:rsidP="00326396">
      <w:pPr>
        <w:pStyle w:val="LDClause"/>
      </w:pPr>
      <w:r>
        <w:tab/>
      </w:r>
      <w:r w:rsidR="008B015F" w:rsidRPr="00436764">
        <w:t>(3)</w:t>
      </w:r>
      <w:r w:rsidR="00661B7E" w:rsidRPr="00436764">
        <w:tab/>
      </w:r>
      <w:r w:rsidR="0062198C" w:rsidRPr="00436764">
        <w:t xml:space="preserve">For </w:t>
      </w:r>
      <w:r w:rsidR="002115A7" w:rsidRPr="00436764">
        <w:t>subparagraph</w:t>
      </w:r>
      <w:r w:rsidR="0062198C" w:rsidRPr="00436764">
        <w:t xml:space="preserve"> 91.185</w:t>
      </w:r>
      <w:r w:rsidR="003F2458">
        <w:t> </w:t>
      </w:r>
      <w:r w:rsidR="00AA23E4" w:rsidRPr="00436764">
        <w:t>(</w:t>
      </w:r>
      <w:r w:rsidR="00851DA2" w:rsidRPr="00436764">
        <w:t>2</w:t>
      </w:r>
      <w:r w:rsidR="00AA23E4" w:rsidRPr="00436764">
        <w:t>)</w:t>
      </w:r>
      <w:r w:rsidR="003F2458">
        <w:t> </w:t>
      </w:r>
      <w:r w:rsidR="00AA23E4" w:rsidRPr="00436764">
        <w:t>(</w:t>
      </w:r>
      <w:r w:rsidR="00851DA2" w:rsidRPr="00436764">
        <w:t>b</w:t>
      </w:r>
      <w:r w:rsidR="00AA23E4" w:rsidRPr="00436764">
        <w:t>)</w:t>
      </w:r>
      <w:r w:rsidR="003F2458">
        <w:t> </w:t>
      </w:r>
      <w:r w:rsidR="0062301E" w:rsidRPr="00436764">
        <w:t>(</w:t>
      </w:r>
      <w:proofErr w:type="spellStart"/>
      <w:r w:rsidR="0062301E" w:rsidRPr="00436764">
        <w:t>i</w:t>
      </w:r>
      <w:proofErr w:type="spellEnd"/>
      <w:r w:rsidR="0062301E" w:rsidRPr="00436764">
        <w:t xml:space="preserve">) </w:t>
      </w:r>
      <w:r w:rsidR="00276EFB" w:rsidRPr="00436764">
        <w:t>of CASR</w:t>
      </w:r>
      <w:r w:rsidR="00661B7E" w:rsidRPr="00436764">
        <w:t>,</w:t>
      </w:r>
      <w:r w:rsidR="00BF6D0B" w:rsidRPr="00436764">
        <w:t xml:space="preserve"> </w:t>
      </w:r>
      <w:r w:rsidR="00485A47" w:rsidRPr="00436764">
        <w:t xml:space="preserve">each participant </w:t>
      </w:r>
      <w:r w:rsidR="001B088C">
        <w:t xml:space="preserve">mentioned </w:t>
      </w:r>
      <w:r w:rsidR="00485A47" w:rsidRPr="00436764">
        <w:t xml:space="preserve">in the </w:t>
      </w:r>
      <w:r w:rsidR="002C08E9">
        <w:t xml:space="preserve">program </w:t>
      </w:r>
      <w:r w:rsidR="00BB07C9">
        <w:t xml:space="preserve">of events </w:t>
      </w:r>
      <w:r w:rsidR="00E02C1A">
        <w:t xml:space="preserve">for </w:t>
      </w:r>
      <w:r w:rsidR="001B088C">
        <w:t>the</w:t>
      </w:r>
      <w:r w:rsidR="0079147D">
        <w:t xml:space="preserve"> </w:t>
      </w:r>
      <w:r w:rsidR="008D6CC6">
        <w:t xml:space="preserve">THFC </w:t>
      </w:r>
      <w:r w:rsidR="00E02C1A">
        <w:t xml:space="preserve">air display </w:t>
      </w:r>
      <w:r w:rsidR="00852642" w:rsidRPr="00436764">
        <w:t xml:space="preserve">as </w:t>
      </w:r>
      <w:r w:rsidR="00237C71" w:rsidRPr="00436764">
        <w:t>conduct</w:t>
      </w:r>
      <w:r w:rsidR="00852642" w:rsidRPr="00436764">
        <w:t>ing</w:t>
      </w:r>
      <w:r w:rsidR="00237C71" w:rsidRPr="00436764">
        <w:t xml:space="preserve"> </w:t>
      </w:r>
      <w:r w:rsidR="00326396" w:rsidRPr="00436764">
        <w:t xml:space="preserve">aerobatic manoeuvres </w:t>
      </w:r>
      <w:r w:rsidR="00326396" w:rsidRPr="00436764">
        <w:lastRenderedPageBreak/>
        <w:t>over a populous area</w:t>
      </w:r>
      <w:r w:rsidR="00852642" w:rsidRPr="00436764">
        <w:t xml:space="preserve">, </w:t>
      </w:r>
      <w:r w:rsidR="00485A47" w:rsidRPr="00436764">
        <w:t xml:space="preserve">is approved </w:t>
      </w:r>
      <w:r w:rsidR="00852642" w:rsidRPr="00436764">
        <w:t xml:space="preserve">to do so </w:t>
      </w:r>
      <w:r w:rsidR="001A74ED">
        <w:t>for a flight over a populous area</w:t>
      </w:r>
      <w:r w:rsidR="0067678C">
        <w:t xml:space="preserve"> </w:t>
      </w:r>
      <w:r w:rsidR="00ED4E9A">
        <w:t>at the air display</w:t>
      </w:r>
      <w:r w:rsidR="004F0F09">
        <w:t>.</w:t>
      </w:r>
    </w:p>
    <w:p w14:paraId="7D40FEBF" w14:textId="12952B35" w:rsidR="00070D31" w:rsidRPr="00FC62CE" w:rsidRDefault="00265D43" w:rsidP="005D6CF2">
      <w:pPr>
        <w:pStyle w:val="LDClause"/>
      </w:pPr>
      <w:r>
        <w:tab/>
      </w:r>
      <w:r w:rsidR="00326396" w:rsidRPr="00FC62CE">
        <w:t>(</w:t>
      </w:r>
      <w:r w:rsidR="00BE1FBC" w:rsidRPr="00FC62CE">
        <w:t>4</w:t>
      </w:r>
      <w:r w:rsidR="00326396" w:rsidRPr="00FC62CE">
        <w:t>)</w:t>
      </w:r>
      <w:r w:rsidR="00326396" w:rsidRPr="00FC62CE">
        <w:tab/>
        <w:t>For subparagraph 91.185</w:t>
      </w:r>
      <w:r w:rsidR="00532236">
        <w:t> </w:t>
      </w:r>
      <w:r w:rsidR="00326396" w:rsidRPr="00FC62CE">
        <w:t>(2)</w:t>
      </w:r>
      <w:r w:rsidR="00532236">
        <w:t> </w:t>
      </w:r>
      <w:r w:rsidR="00326396" w:rsidRPr="00FC62CE">
        <w:t>(b)</w:t>
      </w:r>
      <w:r w:rsidR="00532236">
        <w:t> </w:t>
      </w:r>
      <w:r w:rsidR="00326396" w:rsidRPr="00FC62CE">
        <w:t xml:space="preserve">(ii) of CASR, </w:t>
      </w:r>
      <w:r w:rsidR="00852642" w:rsidRPr="00FC62CE">
        <w:t>each</w:t>
      </w:r>
      <w:r w:rsidR="003510EC" w:rsidRPr="00FC62CE">
        <w:t xml:space="preserve"> </w:t>
      </w:r>
      <w:r w:rsidR="00326396" w:rsidRPr="00FC62CE">
        <w:t xml:space="preserve">participant </w:t>
      </w:r>
      <w:r w:rsidR="001B088C" w:rsidRPr="00FC62CE">
        <w:t xml:space="preserve">mentioned </w:t>
      </w:r>
      <w:r w:rsidR="00326396" w:rsidRPr="00FC62CE">
        <w:t xml:space="preserve">in the </w:t>
      </w:r>
      <w:r w:rsidR="000B39B8" w:rsidRPr="00FC62CE">
        <w:t>program of events</w:t>
      </w:r>
      <w:r w:rsidR="00DB010C" w:rsidRPr="00FC62CE">
        <w:t xml:space="preserve"> </w:t>
      </w:r>
      <w:r w:rsidR="00E02C1A" w:rsidRPr="00FC62CE">
        <w:t xml:space="preserve">for </w:t>
      </w:r>
      <w:r w:rsidR="0079147D" w:rsidRPr="00FC62CE">
        <w:t xml:space="preserve">the </w:t>
      </w:r>
      <w:r w:rsidR="00FA20C3" w:rsidRPr="00FC62CE">
        <w:t xml:space="preserve">THFC </w:t>
      </w:r>
      <w:r w:rsidR="00E02C1A" w:rsidRPr="00FC62CE">
        <w:t xml:space="preserve">air display </w:t>
      </w:r>
      <w:r w:rsidR="00436764" w:rsidRPr="00FC62CE">
        <w:t>as</w:t>
      </w:r>
      <w:r w:rsidR="001B088C" w:rsidRPr="00FC62CE">
        <w:t xml:space="preserve"> </w:t>
      </w:r>
      <w:r w:rsidR="00BF2DF0" w:rsidRPr="00FC62CE">
        <w:t xml:space="preserve">conducting </w:t>
      </w:r>
      <w:r w:rsidR="00326396" w:rsidRPr="00FC62CE">
        <w:t>aerobatic manoeuvres</w:t>
      </w:r>
      <w:r w:rsidR="007D733C" w:rsidRPr="00FC62CE">
        <w:t xml:space="preserve">, </w:t>
      </w:r>
      <w:r w:rsidR="00485A47" w:rsidRPr="00FC62CE">
        <w:t xml:space="preserve">is approved to </w:t>
      </w:r>
      <w:r w:rsidR="007D733C" w:rsidRPr="00FC62CE">
        <w:t>do so</w:t>
      </w:r>
      <w:r w:rsidR="00326396" w:rsidRPr="00FC62CE">
        <w:t xml:space="preserve"> </w:t>
      </w:r>
      <w:r w:rsidR="00256032" w:rsidRPr="00FC62CE">
        <w:t xml:space="preserve">for a flight </w:t>
      </w:r>
      <w:r w:rsidR="003E4314" w:rsidRPr="00FC62CE">
        <w:t xml:space="preserve">at </w:t>
      </w:r>
      <w:r w:rsidR="00326396" w:rsidRPr="00FC62CE">
        <w:t>the air display.</w:t>
      </w:r>
    </w:p>
    <w:p w14:paraId="74F8CB64" w14:textId="16890BBF" w:rsidR="00D918DD" w:rsidRPr="00FC62CE" w:rsidRDefault="00265D43" w:rsidP="00265D43">
      <w:pPr>
        <w:pStyle w:val="LDClause"/>
        <w:tabs>
          <w:tab w:val="clear" w:pos="737"/>
          <w:tab w:val="left" w:pos="709"/>
        </w:tabs>
        <w:ind w:left="709" w:hanging="709"/>
      </w:pPr>
      <w:r w:rsidRPr="00FC62CE">
        <w:tab/>
      </w:r>
      <w:r w:rsidR="003A5B4C" w:rsidRPr="00FC62CE">
        <w:t>(</w:t>
      </w:r>
      <w:r w:rsidR="005D6CF2" w:rsidRPr="00FC62CE">
        <w:t>5</w:t>
      </w:r>
      <w:r w:rsidR="003A5B4C" w:rsidRPr="00FC62CE">
        <w:t>)</w:t>
      </w:r>
      <w:r w:rsidR="00661B7E" w:rsidRPr="00FC62CE">
        <w:tab/>
      </w:r>
      <w:r w:rsidR="00F950D0" w:rsidRPr="00FC62CE">
        <w:t>The approval</w:t>
      </w:r>
      <w:r w:rsidR="00BE1FBC" w:rsidRPr="00FC62CE">
        <w:t xml:space="preserve"> </w:t>
      </w:r>
      <w:r w:rsidR="00D918DD" w:rsidRPr="00FC62CE">
        <w:t>in subsection (1) is subject to the condition mentioned in section</w:t>
      </w:r>
      <w:r w:rsidR="00CF779F">
        <w:t xml:space="preserve"> </w:t>
      </w:r>
      <w:r w:rsidR="002D567E" w:rsidRPr="00FC62CE">
        <w:t>6</w:t>
      </w:r>
      <w:r w:rsidR="00D918DD" w:rsidRPr="00FC62CE">
        <w:t>.</w:t>
      </w:r>
    </w:p>
    <w:p w14:paraId="28849C09" w14:textId="42754377" w:rsidR="00100C4E" w:rsidRPr="00FC62CE" w:rsidRDefault="00D918DD" w:rsidP="00265D43">
      <w:pPr>
        <w:pStyle w:val="LDClause"/>
        <w:tabs>
          <w:tab w:val="clear" w:pos="737"/>
          <w:tab w:val="left" w:pos="709"/>
        </w:tabs>
        <w:ind w:left="709" w:hanging="709"/>
      </w:pPr>
      <w:r w:rsidRPr="00FC62CE">
        <w:tab/>
        <w:t>(6)</w:t>
      </w:r>
      <w:r w:rsidRPr="00FC62CE">
        <w:tab/>
        <w:t>The approval</w:t>
      </w:r>
      <w:r w:rsidR="00F51900" w:rsidRPr="00FC62CE">
        <w:t>s</w:t>
      </w:r>
      <w:r w:rsidRPr="00FC62CE">
        <w:t xml:space="preserve"> </w:t>
      </w:r>
      <w:r w:rsidR="00485A47" w:rsidRPr="00FC62CE">
        <w:t xml:space="preserve">in </w:t>
      </w:r>
      <w:r w:rsidRPr="00FC62CE">
        <w:t>subsections (</w:t>
      </w:r>
      <w:r w:rsidR="00F51900" w:rsidRPr="00FC62CE">
        <w:t xml:space="preserve">2), (3) and (4) are subject to the conditions mentioned in section </w:t>
      </w:r>
      <w:r w:rsidR="002D567E" w:rsidRPr="00FC62CE">
        <w:t>7</w:t>
      </w:r>
      <w:r w:rsidR="00F51900" w:rsidRPr="00FC62CE">
        <w:t>.</w:t>
      </w:r>
    </w:p>
    <w:p w14:paraId="08072DAD" w14:textId="07619432" w:rsidR="00F50D1A" w:rsidRPr="00FC62CE" w:rsidRDefault="00F50D1A" w:rsidP="00265D43">
      <w:pPr>
        <w:pStyle w:val="LDClause"/>
        <w:tabs>
          <w:tab w:val="clear" w:pos="737"/>
          <w:tab w:val="left" w:pos="709"/>
        </w:tabs>
        <w:ind w:left="709" w:hanging="709"/>
      </w:pPr>
      <w:r w:rsidRPr="00FC62CE">
        <w:tab/>
        <w:t>(7)</w:t>
      </w:r>
      <w:r w:rsidRPr="00FC62CE">
        <w:tab/>
        <w:t xml:space="preserve">This section ceases to be in force </w:t>
      </w:r>
      <w:r w:rsidR="009234AE" w:rsidRPr="00FC62CE">
        <w:t>at the end of 2</w:t>
      </w:r>
      <w:r w:rsidR="0063377F">
        <w:t xml:space="preserve">4 September </w:t>
      </w:r>
      <w:r w:rsidR="009234AE" w:rsidRPr="00FC62CE">
        <w:t>2027.</w:t>
      </w:r>
    </w:p>
    <w:p w14:paraId="422CEC37" w14:textId="457F091F" w:rsidR="00F72F24" w:rsidRPr="00FC62CE" w:rsidRDefault="002D567E" w:rsidP="0077032A">
      <w:pPr>
        <w:pStyle w:val="LDClauseHeading"/>
      </w:pPr>
      <w:r w:rsidRPr="00FC62CE">
        <w:t>6</w:t>
      </w:r>
      <w:r w:rsidR="007A5839" w:rsidRPr="00FC62CE">
        <w:tab/>
        <w:t>Approval c</w:t>
      </w:r>
      <w:r w:rsidR="0077032A" w:rsidRPr="00FC62CE">
        <w:t>ondition</w:t>
      </w:r>
      <w:r w:rsidR="00360056">
        <w:t> </w:t>
      </w:r>
      <w:r w:rsidR="00953B2F" w:rsidRPr="00FC62CE">
        <w:t xml:space="preserve">— </w:t>
      </w:r>
      <w:r w:rsidR="003727EC" w:rsidRPr="00FC62CE">
        <w:t>THFC</w:t>
      </w:r>
    </w:p>
    <w:p w14:paraId="004F5886" w14:textId="2294541D" w:rsidR="006E151D" w:rsidRPr="00FC62CE" w:rsidRDefault="006E151D" w:rsidP="002C7048">
      <w:pPr>
        <w:pStyle w:val="LDClause"/>
      </w:pPr>
      <w:r w:rsidRPr="00FC62CE">
        <w:tab/>
      </w:r>
      <w:r w:rsidR="00074594">
        <w:tab/>
      </w:r>
      <w:r w:rsidR="003727EC" w:rsidRPr="00FC62CE">
        <w:t xml:space="preserve">THFC </w:t>
      </w:r>
      <w:r w:rsidR="00C90FA8" w:rsidRPr="00FC62CE">
        <w:t xml:space="preserve">must </w:t>
      </w:r>
      <w:r w:rsidR="007C6A30" w:rsidRPr="00FC62CE">
        <w:t>comp</w:t>
      </w:r>
      <w:r w:rsidR="002953AA" w:rsidRPr="00FC62CE">
        <w:t>l</w:t>
      </w:r>
      <w:r w:rsidR="007C6A30" w:rsidRPr="00FC62CE">
        <w:t xml:space="preserve">y with </w:t>
      </w:r>
      <w:r w:rsidR="006C33CD" w:rsidRPr="00FC62CE">
        <w:t xml:space="preserve">any </w:t>
      </w:r>
      <w:r w:rsidR="007C6A30" w:rsidRPr="00FC62CE">
        <w:t>requirement</w:t>
      </w:r>
      <w:r w:rsidR="00A028B4" w:rsidRPr="00FC62CE">
        <w:t>,</w:t>
      </w:r>
      <w:r w:rsidR="00631A3D" w:rsidRPr="00FC62CE">
        <w:t xml:space="preserve"> mentioned in a </w:t>
      </w:r>
      <w:r w:rsidR="00667238" w:rsidRPr="00FC62CE">
        <w:t>relevant document</w:t>
      </w:r>
      <w:r w:rsidR="00A028B4" w:rsidRPr="00FC62CE">
        <w:t xml:space="preserve">, that </w:t>
      </w:r>
      <w:r w:rsidR="00631A3D" w:rsidRPr="00FC62CE">
        <w:t xml:space="preserve">applies to THFC and </w:t>
      </w:r>
      <w:r w:rsidR="00667238" w:rsidRPr="00FC62CE">
        <w:t xml:space="preserve">relates </w:t>
      </w:r>
      <w:r w:rsidR="00025982" w:rsidRPr="00FC62CE">
        <w:t>to th</w:t>
      </w:r>
      <w:r w:rsidR="00E07343" w:rsidRPr="00FC62CE">
        <w:t xml:space="preserve">e </w:t>
      </w:r>
      <w:r w:rsidR="00025982" w:rsidRPr="00FC62CE">
        <w:t>THFC air display</w:t>
      </w:r>
      <w:r w:rsidR="00667238" w:rsidRPr="00FC62CE">
        <w:t>.</w:t>
      </w:r>
    </w:p>
    <w:p w14:paraId="7F03B8CF" w14:textId="4F685E04" w:rsidR="006E151D" w:rsidRDefault="006E151D" w:rsidP="006E151D">
      <w:pPr>
        <w:pStyle w:val="LDNote"/>
      </w:pPr>
      <w:r w:rsidRPr="00FC62CE">
        <w:rPr>
          <w:i/>
          <w:iCs/>
        </w:rPr>
        <w:t>Note   </w:t>
      </w:r>
      <w:r w:rsidRPr="00FC62CE">
        <w:t xml:space="preserve">This includes the requirement under the Temora Historic Flight Club Safety Management System that THFC must follow the management of change process set out in that document regarding changes to its systems, processes or procedures that relate to </w:t>
      </w:r>
      <w:r w:rsidR="003C5E8C">
        <w:t xml:space="preserve">the </w:t>
      </w:r>
      <w:r w:rsidRPr="00FC62CE">
        <w:t xml:space="preserve">THFC air displays. This process includes that a </w:t>
      </w:r>
      <w:r w:rsidRPr="00FC62CE">
        <w:rPr>
          <w:b/>
          <w:bCs/>
          <w:i/>
          <w:iCs/>
        </w:rPr>
        <w:t>significant change</w:t>
      </w:r>
      <w:r w:rsidRPr="00FC62CE">
        <w:t>, as defined in the document, must be approved by CASA.</w:t>
      </w:r>
    </w:p>
    <w:p w14:paraId="0A1A0E00" w14:textId="336C0EE6" w:rsidR="00D918DD" w:rsidRPr="00FC62CE" w:rsidRDefault="002D567E" w:rsidP="00953B2F">
      <w:pPr>
        <w:pStyle w:val="LDClauseHeading"/>
      </w:pPr>
      <w:r w:rsidRPr="00FC62CE">
        <w:t>7</w:t>
      </w:r>
      <w:r w:rsidR="00D918DD" w:rsidRPr="00FC62CE">
        <w:tab/>
      </w:r>
      <w:r w:rsidR="007A5839" w:rsidRPr="00FC62CE">
        <w:t>Approval c</w:t>
      </w:r>
      <w:r w:rsidR="00D918DD" w:rsidRPr="00FC62CE">
        <w:t>onditions</w:t>
      </w:r>
      <w:r w:rsidR="00360056">
        <w:t> </w:t>
      </w:r>
      <w:r w:rsidR="001976F6" w:rsidRPr="00FC62CE">
        <w:t xml:space="preserve">— </w:t>
      </w:r>
      <w:r w:rsidR="00D918DD" w:rsidRPr="00FC62CE">
        <w:t>participant</w:t>
      </w:r>
    </w:p>
    <w:p w14:paraId="2F4FAF1F" w14:textId="061FB82B" w:rsidR="00506A28" w:rsidRDefault="00F950D0" w:rsidP="003C155A">
      <w:pPr>
        <w:pStyle w:val="LDClause"/>
      </w:pPr>
      <w:bookmarkStart w:id="3" w:name="_Hlk511300421"/>
      <w:r w:rsidRPr="00FC62CE">
        <w:tab/>
      </w:r>
      <w:r w:rsidR="00575105" w:rsidRPr="00FC62CE">
        <w:t>(</w:t>
      </w:r>
      <w:r w:rsidR="005F0BDA" w:rsidRPr="00FC62CE">
        <w:t>1</w:t>
      </w:r>
      <w:r w:rsidR="00575105" w:rsidRPr="00FC62CE">
        <w:t>)</w:t>
      </w:r>
      <w:r w:rsidR="00506A28" w:rsidRPr="00FC62CE">
        <w:tab/>
      </w:r>
      <w:r w:rsidR="0029161F" w:rsidRPr="00FC62CE">
        <w:t>The participant m</w:t>
      </w:r>
      <w:r w:rsidR="00575F83">
        <w:t>ust not carry a p</w:t>
      </w:r>
      <w:r w:rsidR="00F03164">
        <w:t xml:space="preserve">assenger </w:t>
      </w:r>
      <w:r w:rsidR="00542E88" w:rsidRPr="00FC62CE">
        <w:t>in</w:t>
      </w:r>
      <w:r w:rsidR="00C748DA" w:rsidRPr="00FC62CE">
        <w:t xml:space="preserve"> </w:t>
      </w:r>
      <w:r w:rsidR="001976F6" w:rsidRPr="00FC62CE">
        <w:t xml:space="preserve">any </w:t>
      </w:r>
      <w:r w:rsidR="00C748DA" w:rsidRPr="00FC62CE">
        <w:t>aircraft</w:t>
      </w:r>
      <w:r w:rsidR="008461B9" w:rsidRPr="00FC62CE">
        <w:t xml:space="preserve"> </w:t>
      </w:r>
      <w:r w:rsidR="009E51EA" w:rsidRPr="00FC62CE">
        <w:t xml:space="preserve">piloted </w:t>
      </w:r>
      <w:r w:rsidR="008461B9" w:rsidRPr="00FC62CE">
        <w:t>by the participant</w:t>
      </w:r>
      <w:r w:rsidR="00DD6862" w:rsidRPr="00FC62CE">
        <w:t xml:space="preserve"> in the THFC air display</w:t>
      </w:r>
      <w:r w:rsidR="00575F83">
        <w:t xml:space="preserve"> unless</w:t>
      </w:r>
      <w:r w:rsidR="006D092D">
        <w:t xml:space="preserve"> the </w:t>
      </w:r>
      <w:r w:rsidR="00C147E2">
        <w:t>p</w:t>
      </w:r>
      <w:r w:rsidR="007C4D83">
        <w:t xml:space="preserve">assenger </w:t>
      </w:r>
      <w:r w:rsidR="00575F83">
        <w:t>is named in the program of events for the THFC air display as a passenger of the aircraft</w:t>
      </w:r>
      <w:r w:rsidR="004E653E">
        <w:t xml:space="preserve"> for the flight</w:t>
      </w:r>
      <w:r w:rsidR="0045268B">
        <w:t>.</w:t>
      </w:r>
      <w:bookmarkEnd w:id="3"/>
    </w:p>
    <w:p w14:paraId="12AD34A5" w14:textId="038615E5" w:rsidR="00B77BC3" w:rsidRPr="00FC62CE" w:rsidRDefault="009A5274" w:rsidP="003A52DB">
      <w:pPr>
        <w:pStyle w:val="LDClause"/>
      </w:pPr>
      <w:r w:rsidRPr="00FC62CE">
        <w:tab/>
        <w:t>(2)</w:t>
      </w:r>
      <w:r w:rsidRPr="00FC62CE">
        <w:tab/>
      </w:r>
      <w:r w:rsidR="00AA451D" w:rsidRPr="00FC62CE">
        <w:t xml:space="preserve">The participant must comply with </w:t>
      </w:r>
      <w:r w:rsidR="00920140" w:rsidRPr="00FC62CE">
        <w:t xml:space="preserve">the </w:t>
      </w:r>
      <w:r w:rsidR="00AA451D" w:rsidRPr="00FC62CE">
        <w:t xml:space="preserve">requirements of the </w:t>
      </w:r>
      <w:r w:rsidR="00B77BC3" w:rsidRPr="00FC62CE">
        <w:t>following documents that apply to the participant:</w:t>
      </w:r>
    </w:p>
    <w:p w14:paraId="46BB3B1F" w14:textId="70533822" w:rsidR="00B77BC3" w:rsidRDefault="00B77BC3" w:rsidP="006A30E4">
      <w:pPr>
        <w:pStyle w:val="LDP1a0"/>
        <w:ind w:left="1191" w:hanging="454"/>
      </w:pPr>
      <w:r w:rsidRPr="00FC62CE">
        <w:t>(a)</w:t>
      </w:r>
      <w:r w:rsidRPr="00FC62CE">
        <w:tab/>
        <w:t xml:space="preserve">the </w:t>
      </w:r>
      <w:r w:rsidR="00AA451D" w:rsidRPr="00FC62CE">
        <w:t xml:space="preserve">program </w:t>
      </w:r>
      <w:r w:rsidR="001705A5" w:rsidRPr="00FC62CE">
        <w:t xml:space="preserve">of events </w:t>
      </w:r>
      <w:r w:rsidR="0015501E" w:rsidRPr="00FC62CE">
        <w:t xml:space="preserve">for the </w:t>
      </w:r>
      <w:r w:rsidR="0054283A" w:rsidRPr="00FC62CE">
        <w:t xml:space="preserve">THFC </w:t>
      </w:r>
      <w:r w:rsidR="0015501E" w:rsidRPr="00FC62CE">
        <w:t>air display</w:t>
      </w:r>
      <w:r w:rsidR="00DB010C" w:rsidRPr="00FC62CE">
        <w:t xml:space="preserve">; </w:t>
      </w:r>
      <w:r w:rsidRPr="00FC62CE">
        <w:t>and</w:t>
      </w:r>
    </w:p>
    <w:p w14:paraId="15AA6410" w14:textId="4CCF3C04" w:rsidR="00506A28" w:rsidRDefault="00B77BC3" w:rsidP="006A30E4">
      <w:pPr>
        <w:pStyle w:val="LDP1a0"/>
        <w:ind w:left="1191" w:hanging="454"/>
      </w:pPr>
      <w:r>
        <w:t>(b</w:t>
      </w:r>
      <w:r w:rsidR="00035DE8">
        <w:t>)</w:t>
      </w:r>
      <w:r>
        <w:tab/>
      </w:r>
      <w:r w:rsidR="00CF45B4">
        <w:t>the</w:t>
      </w:r>
      <w:r w:rsidR="0015501E">
        <w:t xml:space="preserve"> </w:t>
      </w:r>
      <w:r w:rsidR="00CF45B4">
        <w:t>Temora Historic Flight Club Air Display Manual</w:t>
      </w:r>
      <w:r>
        <w:t xml:space="preserve">, as </w:t>
      </w:r>
      <w:r w:rsidR="009E4E42">
        <w:t xml:space="preserve">the manual </w:t>
      </w:r>
      <w:r>
        <w:t>exists from time to time.</w:t>
      </w:r>
    </w:p>
    <w:p w14:paraId="341105A2" w14:textId="0E0B6BD7" w:rsidR="00FC115D" w:rsidRPr="00FC115D" w:rsidRDefault="00FC115D" w:rsidP="006370EF">
      <w:pPr>
        <w:pStyle w:val="LDNote"/>
      </w:pPr>
      <w:r>
        <w:rPr>
          <w:i/>
          <w:iCs/>
        </w:rPr>
        <w:t>Note   </w:t>
      </w:r>
      <w:r>
        <w:t>Unde</w:t>
      </w:r>
      <w:r w:rsidR="00FE2455">
        <w:t>r</w:t>
      </w:r>
      <w:r>
        <w:t xml:space="preserve"> the</w:t>
      </w:r>
      <w:r w:rsidR="00413E0D">
        <w:t xml:space="preserve"> Temora Historic Flight Club Air Display</w:t>
      </w:r>
      <w:r>
        <w:t xml:space="preserve"> Manual, </w:t>
      </w:r>
      <w:r w:rsidR="00844EFF">
        <w:t xml:space="preserve">THFC must ensure that participants are briefed </w:t>
      </w:r>
      <w:r w:rsidR="00B45992">
        <w:t xml:space="preserve">before </w:t>
      </w:r>
      <w:r w:rsidR="00BA031C">
        <w:t xml:space="preserve">any air display, </w:t>
      </w:r>
      <w:r w:rsidR="00F52651">
        <w:t>including</w:t>
      </w:r>
      <w:r w:rsidR="00844EFF">
        <w:t xml:space="preserve"> regarding the program of events, </w:t>
      </w:r>
      <w:r w:rsidR="00F52651">
        <w:t>and any changes</w:t>
      </w:r>
      <w:r w:rsidR="00B45671">
        <w:t xml:space="preserve"> to </w:t>
      </w:r>
      <w:r w:rsidR="008252D8">
        <w:t>the program</w:t>
      </w:r>
      <w:r w:rsidR="00F52651">
        <w:t>.</w:t>
      </w:r>
    </w:p>
    <w:p w14:paraId="0F7D62A4" w14:textId="2CF81DF4" w:rsidR="00855A38" w:rsidRDefault="002312EE" w:rsidP="002312EE">
      <w:pPr>
        <w:pStyle w:val="LDClauseHeading"/>
      </w:pPr>
      <w:r>
        <w:t>8</w:t>
      </w:r>
      <w:r w:rsidR="00855A38">
        <w:tab/>
      </w:r>
      <w:r>
        <w:t>Direction</w:t>
      </w:r>
      <w:r w:rsidR="0086315E">
        <w:t>s</w:t>
      </w:r>
      <w:r w:rsidR="00360056">
        <w:t> </w:t>
      </w:r>
      <w:r>
        <w:t xml:space="preserve">— </w:t>
      </w:r>
      <w:r w:rsidR="007A4DA1">
        <w:t>organiser</w:t>
      </w:r>
    </w:p>
    <w:p w14:paraId="7453FF3E" w14:textId="7F63AB3E" w:rsidR="003510BF" w:rsidRDefault="007A4DA1" w:rsidP="007A4DA1">
      <w:pPr>
        <w:pStyle w:val="LDClause"/>
      </w:pPr>
      <w:r>
        <w:tab/>
        <w:t>(1)</w:t>
      </w:r>
      <w:r>
        <w:tab/>
      </w:r>
      <w:r w:rsidR="003510BF">
        <w:t>The organiser must comply with any requirement</w:t>
      </w:r>
      <w:r w:rsidR="00A028B4">
        <w:t>, mentioned in a relevant document,</w:t>
      </w:r>
      <w:r w:rsidR="00F10B46">
        <w:t xml:space="preserve"> that</w:t>
      </w:r>
      <w:r w:rsidR="00BE2724">
        <w:t xml:space="preserve"> </w:t>
      </w:r>
      <w:r w:rsidR="00A028B4">
        <w:t xml:space="preserve">applies to the </w:t>
      </w:r>
      <w:r w:rsidR="00BE2724">
        <w:t xml:space="preserve">organiser and relates to </w:t>
      </w:r>
      <w:r w:rsidR="003510BF">
        <w:t>the THFC air display.</w:t>
      </w:r>
    </w:p>
    <w:p w14:paraId="3B6C69E6" w14:textId="327D5723" w:rsidR="006D092D" w:rsidRDefault="006D092D" w:rsidP="007A4DA1">
      <w:pPr>
        <w:pStyle w:val="LDClause"/>
      </w:pPr>
      <w:r>
        <w:tab/>
        <w:t>(2)</w:t>
      </w:r>
      <w:r>
        <w:tab/>
        <w:t>The organiser m</w:t>
      </w:r>
      <w:r w:rsidR="00424348">
        <w:t>ust be satisfied that the carriage of a</w:t>
      </w:r>
      <w:r w:rsidR="007C4D83">
        <w:t xml:space="preserve"> passenger </w:t>
      </w:r>
      <w:r w:rsidR="00424348">
        <w:t>in an</w:t>
      </w:r>
      <w:r w:rsidR="00EB6DAF">
        <w:t>y</w:t>
      </w:r>
      <w:r w:rsidR="00424348">
        <w:t xml:space="preserve"> air</w:t>
      </w:r>
      <w:r w:rsidR="00DB0F8B">
        <w:t>c</w:t>
      </w:r>
      <w:r w:rsidR="00424348">
        <w:t>raft f</w:t>
      </w:r>
      <w:r w:rsidR="00AF113D">
        <w:t xml:space="preserve">lown </w:t>
      </w:r>
      <w:r w:rsidR="00DB0F8B">
        <w:t xml:space="preserve">in the THFC air display </w:t>
      </w:r>
      <w:r w:rsidR="00424348">
        <w:t xml:space="preserve">is required </w:t>
      </w:r>
      <w:r w:rsidR="00DB0F8B">
        <w:t>for the sa</w:t>
      </w:r>
      <w:r w:rsidR="00AF113D">
        <w:t>f</w:t>
      </w:r>
      <w:r w:rsidR="00DB0F8B">
        <w:t>e operation of the aircra</w:t>
      </w:r>
      <w:r w:rsidR="00AF113D">
        <w:t>f</w:t>
      </w:r>
      <w:r w:rsidR="00DB0F8B">
        <w:t xml:space="preserve">t </w:t>
      </w:r>
      <w:r w:rsidR="000D30F3">
        <w:t xml:space="preserve">before </w:t>
      </w:r>
      <w:r w:rsidR="00F32455">
        <w:t xml:space="preserve">naming the </w:t>
      </w:r>
      <w:r w:rsidR="00622E21">
        <w:t>p</w:t>
      </w:r>
      <w:r w:rsidR="007C4D83">
        <w:t xml:space="preserve">assenger </w:t>
      </w:r>
      <w:r w:rsidR="00DB0F8B">
        <w:t xml:space="preserve">in the </w:t>
      </w:r>
      <w:r w:rsidR="00565090">
        <w:t xml:space="preserve">program of events for </w:t>
      </w:r>
      <w:r w:rsidR="00DB0F8B">
        <w:t>the</w:t>
      </w:r>
      <w:r w:rsidR="00565090">
        <w:t xml:space="preserve"> THFC air display</w:t>
      </w:r>
      <w:r w:rsidR="00622E21">
        <w:t xml:space="preserve"> as a passenger of the aircraft</w:t>
      </w:r>
      <w:r w:rsidR="0045268B">
        <w:t xml:space="preserve"> for the flight</w:t>
      </w:r>
      <w:r w:rsidR="00DB0F8B">
        <w:t>.</w:t>
      </w:r>
    </w:p>
    <w:p w14:paraId="6D3D906A" w14:textId="6734C004" w:rsidR="007A4DA1" w:rsidRPr="00FC62CE" w:rsidRDefault="003510BF" w:rsidP="007A4DA1">
      <w:pPr>
        <w:pStyle w:val="LDClause"/>
      </w:pPr>
      <w:r>
        <w:tab/>
        <w:t>(</w:t>
      </w:r>
      <w:r w:rsidR="003C2C8A">
        <w:t>3</w:t>
      </w:r>
      <w:r>
        <w:t>)</w:t>
      </w:r>
      <w:r>
        <w:tab/>
      </w:r>
      <w:r w:rsidR="007A4DA1">
        <w:t xml:space="preserve">Within 14 days of the completion of </w:t>
      </w:r>
      <w:r w:rsidR="004F3D4A">
        <w:t>the</w:t>
      </w:r>
      <w:r w:rsidR="007A4DA1">
        <w:t xml:space="preserve"> </w:t>
      </w:r>
      <w:r w:rsidR="0054283A">
        <w:t xml:space="preserve">THFC </w:t>
      </w:r>
      <w:r w:rsidR="007A4DA1">
        <w:t xml:space="preserve">air display, the organiser must provide CASA with a completed </w:t>
      </w:r>
      <w:r w:rsidR="007A4DA1" w:rsidRPr="00542E88">
        <w:rPr>
          <w:i/>
          <w:iCs/>
        </w:rPr>
        <w:t>CASA Post Display Report</w:t>
      </w:r>
      <w:r w:rsidR="007A4DA1">
        <w:t xml:space="preserve"> form</w:t>
      </w:r>
      <w:r w:rsidR="00C437A1">
        <w:t xml:space="preserve">, as the form exists from time to </w:t>
      </w:r>
      <w:r w:rsidR="00C437A1" w:rsidRPr="00FC62CE">
        <w:t>time</w:t>
      </w:r>
      <w:r w:rsidR="007A4DA1" w:rsidRPr="00FC62CE">
        <w:t>.</w:t>
      </w:r>
    </w:p>
    <w:p w14:paraId="7EDC1825" w14:textId="334455BE" w:rsidR="002312EE" w:rsidRPr="00FC62CE" w:rsidRDefault="007A4DA1" w:rsidP="003510BF">
      <w:pPr>
        <w:pStyle w:val="LDNote"/>
        <w:rPr>
          <w:u w:val="single"/>
        </w:rPr>
      </w:pPr>
      <w:r w:rsidRPr="00FC62CE">
        <w:rPr>
          <w:i/>
          <w:iCs/>
        </w:rPr>
        <w:t>Note</w:t>
      </w:r>
      <w:r w:rsidR="006C0317" w:rsidRPr="00FC62CE">
        <w:rPr>
          <w:i/>
          <w:iCs/>
        </w:rPr>
        <w:t xml:space="preserve"> 1</w:t>
      </w:r>
      <w:r w:rsidRPr="00FC62CE">
        <w:rPr>
          <w:i/>
          <w:iCs/>
        </w:rPr>
        <w:t>   </w:t>
      </w:r>
      <w:r w:rsidRPr="00FC62CE">
        <w:t xml:space="preserve">The post display report form is available from the CASA website at </w:t>
      </w:r>
      <w:hyperlink r:id="rId12" w:history="1">
        <w:r w:rsidRPr="00FC62CE">
          <w:rPr>
            <w:rStyle w:val="Hyperlink"/>
          </w:rPr>
          <w:t>www.casa.gov.au</w:t>
        </w:r>
      </w:hyperlink>
      <w:r w:rsidRPr="00FC62CE">
        <w:rPr>
          <w:u w:val="single"/>
        </w:rPr>
        <w:t>.</w:t>
      </w:r>
    </w:p>
    <w:p w14:paraId="1A55D670" w14:textId="40DF9FC7" w:rsidR="00C15C82" w:rsidRPr="00C15C82" w:rsidRDefault="006C0317" w:rsidP="003C538B">
      <w:pPr>
        <w:pStyle w:val="LDNote"/>
        <w:spacing w:after="0"/>
      </w:pPr>
      <w:r w:rsidRPr="00FC62CE">
        <w:rPr>
          <w:i/>
          <w:iCs/>
        </w:rPr>
        <w:t>Note 2   </w:t>
      </w:r>
      <w:r w:rsidRPr="00FC62CE">
        <w:t xml:space="preserve">For </w:t>
      </w:r>
      <w:r w:rsidR="005D0DA8" w:rsidRPr="00FC62CE">
        <w:t xml:space="preserve">regulation 11.250 of CASR, the directions in this section cease to be in force at the end of </w:t>
      </w:r>
      <w:r w:rsidR="00647E15">
        <w:t xml:space="preserve">8 October </w:t>
      </w:r>
      <w:r w:rsidR="005D0DA8" w:rsidRPr="00FC62CE">
        <w:t>2027.</w:t>
      </w:r>
    </w:p>
    <w:p w14:paraId="59D4E1C4" w14:textId="48DE3027" w:rsidR="00D653FB" w:rsidRPr="006858BC" w:rsidRDefault="00D653FB" w:rsidP="00D6014A">
      <w:pPr>
        <w:pStyle w:val="LDEndLine"/>
      </w:pPr>
    </w:p>
    <w:sectPr w:rsidR="00D653FB" w:rsidRPr="006858BC" w:rsidSect="00C25861">
      <w:footerReference w:type="default" r:id="rId13"/>
      <w:headerReference w:type="first" r:id="rId14"/>
      <w:footerReference w:type="first" r:id="rId15"/>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CC575" w14:textId="77777777" w:rsidR="009D3EBD" w:rsidRDefault="009D3EBD">
      <w:r>
        <w:separator/>
      </w:r>
    </w:p>
  </w:endnote>
  <w:endnote w:type="continuationSeparator" w:id="0">
    <w:p w14:paraId="2F13AC14" w14:textId="77777777" w:rsidR="009D3EBD" w:rsidRDefault="009D3EBD">
      <w:r>
        <w:continuationSeparator/>
      </w:r>
    </w:p>
  </w:endnote>
  <w:endnote w:type="continuationNotice" w:id="1">
    <w:p w14:paraId="1723E4C4" w14:textId="77777777" w:rsidR="009D3EBD" w:rsidRDefault="009D3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5A2A6" w14:textId="277C1EEA" w:rsidR="005372E3" w:rsidRPr="00873870" w:rsidRDefault="00610220" w:rsidP="00932B72">
    <w:pPr>
      <w:pStyle w:val="Footer"/>
      <w:rPr>
        <w:rFonts w:ascii="Times New Roman" w:hAnsi="Times New Roman"/>
      </w:rPr>
    </w:pPr>
    <w:r w:rsidRPr="00873870">
      <w:rPr>
        <w:rFonts w:ascii="Times New Roman" w:hAnsi="Times New Roman"/>
      </w:rPr>
      <w:t>Instrument number CASA 30/2</w:t>
    </w:r>
    <w:r w:rsidR="003C155A">
      <w:rPr>
        <w:rFonts w:ascii="Times New Roman" w:hAnsi="Times New Roman"/>
      </w:rPr>
      <w:t>2</w:t>
    </w:r>
    <w:r w:rsidR="005372E3" w:rsidRPr="00873870">
      <w:rPr>
        <w:rFonts w:ascii="Times New Roman" w:hAnsi="Times New Roman"/>
        <w:lang w:val="fr-FR"/>
      </w:rPr>
      <w:tab/>
    </w:r>
    <w:r w:rsidR="005372E3" w:rsidRPr="00873870">
      <w:rPr>
        <w:rFonts w:ascii="Times New Roman" w:hAnsi="Times New Roman"/>
      </w:rPr>
      <w:t xml:space="preserve">Page </w:t>
    </w:r>
    <w:r w:rsidR="005372E3" w:rsidRPr="00873870">
      <w:rPr>
        <w:rStyle w:val="PageNumber"/>
        <w:rFonts w:ascii="Times New Roman" w:hAnsi="Times New Roman"/>
      </w:rPr>
      <w:fldChar w:fldCharType="begin"/>
    </w:r>
    <w:r w:rsidR="005372E3" w:rsidRPr="00873870">
      <w:rPr>
        <w:rStyle w:val="PageNumber"/>
        <w:rFonts w:ascii="Times New Roman" w:hAnsi="Times New Roman"/>
      </w:rPr>
      <w:instrText xml:space="preserve"> PAGE </w:instrText>
    </w:r>
    <w:r w:rsidR="005372E3" w:rsidRPr="00873870">
      <w:rPr>
        <w:rStyle w:val="PageNumber"/>
        <w:rFonts w:ascii="Times New Roman" w:hAnsi="Times New Roman"/>
      </w:rPr>
      <w:fldChar w:fldCharType="separate"/>
    </w:r>
    <w:r w:rsidR="00B946A7">
      <w:rPr>
        <w:rStyle w:val="PageNumber"/>
        <w:rFonts w:ascii="Times New Roman" w:hAnsi="Times New Roman"/>
        <w:noProof/>
      </w:rPr>
      <w:t>2</w:t>
    </w:r>
    <w:r w:rsidR="005372E3" w:rsidRPr="00873870">
      <w:rPr>
        <w:rStyle w:val="PageNumber"/>
        <w:rFonts w:ascii="Times New Roman" w:hAnsi="Times New Roman"/>
      </w:rPr>
      <w:fldChar w:fldCharType="end"/>
    </w:r>
    <w:r w:rsidR="005372E3" w:rsidRPr="00873870">
      <w:rPr>
        <w:rStyle w:val="PageNumber"/>
        <w:rFonts w:ascii="Times New Roman" w:hAnsi="Times New Roman"/>
      </w:rPr>
      <w:t xml:space="preserve"> of </w:t>
    </w:r>
    <w:r w:rsidR="003D7A16" w:rsidRPr="00873870">
      <w:rPr>
        <w:rStyle w:val="PageNumber"/>
        <w:rFonts w:ascii="Times New Roman" w:hAnsi="Times New Roman"/>
      </w:rPr>
      <w:t>3</w:t>
    </w:r>
    <w:r w:rsidR="005372E3" w:rsidRPr="00873870">
      <w:rPr>
        <w:rStyle w:val="PageNumber"/>
        <w:rFonts w:ascii="Times New Roman" w:hAnsi="Times New Roman"/>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5622F" w14:textId="7C45188B" w:rsidR="005372E3" w:rsidRPr="00873870" w:rsidRDefault="00610220" w:rsidP="00932B72">
    <w:pPr>
      <w:pStyle w:val="Footer"/>
      <w:rPr>
        <w:rFonts w:ascii="Times New Roman" w:hAnsi="Times New Roman"/>
      </w:rPr>
    </w:pPr>
    <w:r w:rsidRPr="00873870">
      <w:rPr>
        <w:rFonts w:ascii="Times New Roman" w:hAnsi="Times New Roman"/>
      </w:rPr>
      <w:t>Instrument number CASA 30/2</w:t>
    </w:r>
    <w:r w:rsidR="003C155A">
      <w:rPr>
        <w:rFonts w:ascii="Times New Roman" w:hAnsi="Times New Roman"/>
      </w:rPr>
      <w:t>2</w:t>
    </w:r>
    <w:r w:rsidR="00932B72" w:rsidRPr="00873870">
      <w:rPr>
        <w:rFonts w:ascii="Times New Roman" w:hAnsi="Times New Roman"/>
        <w:noProof/>
      </w:rPr>
      <w:tab/>
    </w:r>
    <w:r w:rsidR="005372E3" w:rsidRPr="00873870">
      <w:rPr>
        <w:rFonts w:ascii="Times New Roman" w:hAnsi="Times New Roman"/>
      </w:rPr>
      <w:t xml:space="preserve">Page </w:t>
    </w:r>
    <w:r w:rsidR="005372E3" w:rsidRPr="00873870">
      <w:rPr>
        <w:rStyle w:val="PageNumber"/>
        <w:rFonts w:ascii="Times New Roman" w:hAnsi="Times New Roman"/>
      </w:rPr>
      <w:fldChar w:fldCharType="begin"/>
    </w:r>
    <w:r w:rsidR="005372E3" w:rsidRPr="00873870">
      <w:rPr>
        <w:rStyle w:val="PageNumber"/>
        <w:rFonts w:ascii="Times New Roman" w:hAnsi="Times New Roman"/>
      </w:rPr>
      <w:instrText xml:space="preserve"> PAGE </w:instrText>
    </w:r>
    <w:r w:rsidR="005372E3" w:rsidRPr="00873870">
      <w:rPr>
        <w:rStyle w:val="PageNumber"/>
        <w:rFonts w:ascii="Times New Roman" w:hAnsi="Times New Roman"/>
      </w:rPr>
      <w:fldChar w:fldCharType="separate"/>
    </w:r>
    <w:r w:rsidR="00B946A7">
      <w:rPr>
        <w:rStyle w:val="PageNumber"/>
        <w:rFonts w:ascii="Times New Roman" w:hAnsi="Times New Roman"/>
        <w:noProof/>
      </w:rPr>
      <w:t>1</w:t>
    </w:r>
    <w:r w:rsidR="005372E3" w:rsidRPr="00873870">
      <w:rPr>
        <w:rStyle w:val="PageNumber"/>
        <w:rFonts w:ascii="Times New Roman" w:hAnsi="Times New Roman"/>
      </w:rPr>
      <w:fldChar w:fldCharType="end"/>
    </w:r>
    <w:r w:rsidR="005372E3" w:rsidRPr="00873870">
      <w:rPr>
        <w:rStyle w:val="PageNumber"/>
        <w:rFonts w:ascii="Times New Roman" w:hAnsi="Times New Roman"/>
      </w:rPr>
      <w:t xml:space="preserve"> of </w:t>
    </w:r>
    <w:r w:rsidR="003D7A16" w:rsidRPr="00873870">
      <w:rPr>
        <w:rStyle w:val="PageNumber"/>
        <w:rFonts w:ascii="Times New Roman" w:hAnsi="Times New Roman"/>
      </w:rPr>
      <w:t>3</w:t>
    </w:r>
    <w:r w:rsidR="005372E3" w:rsidRPr="00873870">
      <w:rPr>
        <w:rStyle w:val="PageNumber"/>
        <w:rFonts w:ascii="Times New Roman" w:hAnsi="Times New Roman"/>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E7814" w14:textId="77777777" w:rsidR="009D3EBD" w:rsidRDefault="009D3EBD">
      <w:r>
        <w:separator/>
      </w:r>
    </w:p>
  </w:footnote>
  <w:footnote w:type="continuationSeparator" w:id="0">
    <w:p w14:paraId="257B0985" w14:textId="77777777" w:rsidR="009D3EBD" w:rsidRDefault="009D3EBD">
      <w:r>
        <w:continuationSeparator/>
      </w:r>
    </w:p>
  </w:footnote>
  <w:footnote w:type="continuationNotice" w:id="1">
    <w:p w14:paraId="4C975877" w14:textId="77777777" w:rsidR="009D3EBD" w:rsidRDefault="009D3E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A3A5" w14:textId="291A67C1" w:rsidR="005372E3" w:rsidRDefault="005372E3" w:rsidP="002E2679">
    <w:pPr>
      <w:pStyle w:val="Header"/>
      <w:ind w:left="-851"/>
    </w:pPr>
    <w:r>
      <w:rPr>
        <w:noProof/>
        <w:lang w:eastAsia="en-AU"/>
      </w:rPr>
      <mc:AlternateContent>
        <mc:Choice Requires="wps">
          <w:drawing>
            <wp:anchor distT="0" distB="0" distL="114300" distR="114300" simplePos="0" relativeHeight="251658240" behindDoc="0" locked="0" layoutInCell="1" allowOverlap="1" wp14:anchorId="7929269E" wp14:editId="3ABB64F9">
              <wp:simplePos x="0" y="0"/>
              <wp:positionH relativeFrom="column">
                <wp:posOffset>-4313665</wp:posOffset>
              </wp:positionH>
              <wp:positionV relativeFrom="paragraph">
                <wp:posOffset>-139535</wp:posOffset>
              </wp:positionV>
              <wp:extent cx="1924216" cy="11557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24216"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4C244" w14:textId="77777777" w:rsidR="005372E3" w:rsidRDefault="005372E3" w:rsidP="00E96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65pt;margin-top:-11pt;width:151.5pt;height:9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" stroked="f">
              <v:textbox>
                <w:txbxContent>
                  <w:p w14:paraId="1694C244" w14:textId="77777777" w:rsidR="005372E3" w:rsidRDefault="005372E3" w:rsidP="00E96E76"/>
                </w:txbxContent>
              </v:textbox>
            </v:shape>
          </w:pict>
        </mc:Fallback>
      </mc:AlternateContent>
    </w:r>
    <w:r w:rsidR="00323A6C">
      <w:rPr>
        <w:noProof/>
        <w:lang w:eastAsia="en-AU"/>
      </w:rPr>
      <w:drawing>
        <wp:inline distT="0" distB="0" distL="0" distR="0" wp14:anchorId="750B28C8" wp14:editId="55CE41CC">
          <wp:extent cx="4024800" cy="1065600"/>
          <wp:effectExtent l="0" t="0" r="0" b="1270"/>
          <wp:docPr id="4" name="Picture 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4800" cy="1065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B73B1"/>
    <w:multiLevelType w:val="hybridMultilevel"/>
    <w:tmpl w:val="39C47F78"/>
    <w:lvl w:ilvl="0" w:tplc="43BE5730">
      <w:start w:val="4"/>
      <w:numFmt w:val="lowerRoman"/>
      <w:lvlText w:val="(%1)"/>
      <w:lvlJc w:val="left"/>
      <w:pPr>
        <w:tabs>
          <w:tab w:val="num" w:pos="2054"/>
        </w:tabs>
        <w:ind w:left="2054" w:hanging="720"/>
      </w:pPr>
      <w:rPr>
        <w:rFonts w:hint="default"/>
      </w:rPr>
    </w:lvl>
    <w:lvl w:ilvl="1" w:tplc="0C090019" w:tentative="1">
      <w:start w:val="1"/>
      <w:numFmt w:val="lowerLetter"/>
      <w:lvlText w:val="%2."/>
      <w:lvlJc w:val="left"/>
      <w:pPr>
        <w:tabs>
          <w:tab w:val="num" w:pos="2414"/>
        </w:tabs>
        <w:ind w:left="2414" w:hanging="360"/>
      </w:pPr>
    </w:lvl>
    <w:lvl w:ilvl="2" w:tplc="0C09001B" w:tentative="1">
      <w:start w:val="1"/>
      <w:numFmt w:val="lowerRoman"/>
      <w:lvlText w:val="%3."/>
      <w:lvlJc w:val="right"/>
      <w:pPr>
        <w:tabs>
          <w:tab w:val="num" w:pos="3134"/>
        </w:tabs>
        <w:ind w:left="3134" w:hanging="180"/>
      </w:pPr>
    </w:lvl>
    <w:lvl w:ilvl="3" w:tplc="0C09000F" w:tentative="1">
      <w:start w:val="1"/>
      <w:numFmt w:val="decimal"/>
      <w:lvlText w:val="%4."/>
      <w:lvlJc w:val="left"/>
      <w:pPr>
        <w:tabs>
          <w:tab w:val="num" w:pos="3854"/>
        </w:tabs>
        <w:ind w:left="3854" w:hanging="360"/>
      </w:pPr>
    </w:lvl>
    <w:lvl w:ilvl="4" w:tplc="0C090019" w:tentative="1">
      <w:start w:val="1"/>
      <w:numFmt w:val="lowerLetter"/>
      <w:lvlText w:val="%5."/>
      <w:lvlJc w:val="left"/>
      <w:pPr>
        <w:tabs>
          <w:tab w:val="num" w:pos="4574"/>
        </w:tabs>
        <w:ind w:left="4574" w:hanging="360"/>
      </w:pPr>
    </w:lvl>
    <w:lvl w:ilvl="5" w:tplc="0C09001B" w:tentative="1">
      <w:start w:val="1"/>
      <w:numFmt w:val="lowerRoman"/>
      <w:lvlText w:val="%6."/>
      <w:lvlJc w:val="right"/>
      <w:pPr>
        <w:tabs>
          <w:tab w:val="num" w:pos="5294"/>
        </w:tabs>
        <w:ind w:left="5294" w:hanging="180"/>
      </w:pPr>
    </w:lvl>
    <w:lvl w:ilvl="6" w:tplc="0C09000F" w:tentative="1">
      <w:start w:val="1"/>
      <w:numFmt w:val="decimal"/>
      <w:lvlText w:val="%7."/>
      <w:lvlJc w:val="left"/>
      <w:pPr>
        <w:tabs>
          <w:tab w:val="num" w:pos="6014"/>
        </w:tabs>
        <w:ind w:left="6014" w:hanging="360"/>
      </w:pPr>
    </w:lvl>
    <w:lvl w:ilvl="7" w:tplc="0C090019" w:tentative="1">
      <w:start w:val="1"/>
      <w:numFmt w:val="lowerLetter"/>
      <w:lvlText w:val="%8."/>
      <w:lvlJc w:val="left"/>
      <w:pPr>
        <w:tabs>
          <w:tab w:val="num" w:pos="6734"/>
        </w:tabs>
        <w:ind w:left="6734" w:hanging="360"/>
      </w:pPr>
    </w:lvl>
    <w:lvl w:ilvl="8" w:tplc="0C09001B" w:tentative="1">
      <w:start w:val="1"/>
      <w:numFmt w:val="lowerRoman"/>
      <w:lvlText w:val="%9."/>
      <w:lvlJc w:val="right"/>
      <w:pPr>
        <w:tabs>
          <w:tab w:val="num" w:pos="7454"/>
        </w:tabs>
        <w:ind w:left="7454"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7AB4DA0"/>
    <w:multiLevelType w:val="hybridMultilevel"/>
    <w:tmpl w:val="F0CC56FA"/>
    <w:lvl w:ilvl="0" w:tplc="0BA059BE">
      <w:start w:val="1"/>
      <w:numFmt w:val="lowerLetter"/>
      <w:lvlText w:val="(%1)"/>
      <w:lvlJc w:val="left"/>
      <w:pPr>
        <w:tabs>
          <w:tab w:val="num" w:pos="3600"/>
        </w:tabs>
        <w:ind w:left="3600" w:hanging="360"/>
      </w:pPr>
      <w:rPr>
        <w:rFonts w:ascii="Times New Roman" w:eastAsia="Times New Roman" w:hAnsi="Times New Roman" w:cs="Times New Roman"/>
      </w:rPr>
    </w:lvl>
    <w:lvl w:ilvl="1" w:tplc="0C090019">
      <w:start w:val="1"/>
      <w:numFmt w:val="lowerLetter"/>
      <w:lvlText w:val="%2."/>
      <w:lvlJc w:val="left"/>
      <w:pPr>
        <w:tabs>
          <w:tab w:val="num" w:pos="4320"/>
        </w:tabs>
        <w:ind w:left="4320" w:hanging="360"/>
      </w:pPr>
    </w:lvl>
    <w:lvl w:ilvl="2" w:tplc="0C09001B" w:tentative="1">
      <w:start w:val="1"/>
      <w:numFmt w:val="lowerRoman"/>
      <w:lvlText w:val="%3."/>
      <w:lvlJc w:val="right"/>
      <w:pPr>
        <w:tabs>
          <w:tab w:val="num" w:pos="5040"/>
        </w:tabs>
        <w:ind w:left="5040" w:hanging="180"/>
      </w:pPr>
    </w:lvl>
    <w:lvl w:ilvl="3" w:tplc="0C09000F" w:tentative="1">
      <w:start w:val="1"/>
      <w:numFmt w:val="decimal"/>
      <w:lvlText w:val="%4."/>
      <w:lvlJc w:val="left"/>
      <w:pPr>
        <w:tabs>
          <w:tab w:val="num" w:pos="5760"/>
        </w:tabs>
        <w:ind w:left="5760" w:hanging="360"/>
      </w:pPr>
    </w:lvl>
    <w:lvl w:ilvl="4" w:tplc="0C090019" w:tentative="1">
      <w:start w:val="1"/>
      <w:numFmt w:val="lowerLetter"/>
      <w:lvlText w:val="%5."/>
      <w:lvlJc w:val="left"/>
      <w:pPr>
        <w:tabs>
          <w:tab w:val="num" w:pos="6480"/>
        </w:tabs>
        <w:ind w:left="6480" w:hanging="360"/>
      </w:pPr>
    </w:lvl>
    <w:lvl w:ilvl="5" w:tplc="0C09001B" w:tentative="1">
      <w:start w:val="1"/>
      <w:numFmt w:val="lowerRoman"/>
      <w:lvlText w:val="%6."/>
      <w:lvlJc w:val="right"/>
      <w:pPr>
        <w:tabs>
          <w:tab w:val="num" w:pos="7200"/>
        </w:tabs>
        <w:ind w:left="7200" w:hanging="180"/>
      </w:pPr>
    </w:lvl>
    <w:lvl w:ilvl="6" w:tplc="0C09000F" w:tentative="1">
      <w:start w:val="1"/>
      <w:numFmt w:val="decimal"/>
      <w:lvlText w:val="%7."/>
      <w:lvlJc w:val="left"/>
      <w:pPr>
        <w:tabs>
          <w:tab w:val="num" w:pos="7920"/>
        </w:tabs>
        <w:ind w:left="7920" w:hanging="360"/>
      </w:pPr>
    </w:lvl>
    <w:lvl w:ilvl="7" w:tplc="0C090019" w:tentative="1">
      <w:start w:val="1"/>
      <w:numFmt w:val="lowerLetter"/>
      <w:lvlText w:val="%8."/>
      <w:lvlJc w:val="left"/>
      <w:pPr>
        <w:tabs>
          <w:tab w:val="num" w:pos="8640"/>
        </w:tabs>
        <w:ind w:left="8640" w:hanging="360"/>
      </w:pPr>
    </w:lvl>
    <w:lvl w:ilvl="8" w:tplc="0C09001B" w:tentative="1">
      <w:start w:val="1"/>
      <w:numFmt w:val="lowerRoman"/>
      <w:lvlText w:val="%9."/>
      <w:lvlJc w:val="right"/>
      <w:pPr>
        <w:tabs>
          <w:tab w:val="num" w:pos="9360"/>
        </w:tabs>
        <w:ind w:left="9360" w:hanging="180"/>
      </w:pPr>
    </w:lvl>
  </w:abstractNum>
  <w:abstractNum w:abstractNumId="13">
    <w:nsid w:val="0B0B53F3"/>
    <w:multiLevelType w:val="hybridMultilevel"/>
    <w:tmpl w:val="0402059E"/>
    <w:lvl w:ilvl="0" w:tplc="C8DE9420">
      <w:start w:val="1"/>
      <w:numFmt w:val="lowerLetter"/>
      <w:lvlText w:val="(%1)"/>
      <w:lvlJc w:val="left"/>
      <w:pPr>
        <w:tabs>
          <w:tab w:val="num" w:pos="1087"/>
        </w:tabs>
        <w:ind w:left="1087" w:hanging="360"/>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14">
    <w:nsid w:val="0CF70A77"/>
    <w:multiLevelType w:val="hybridMultilevel"/>
    <w:tmpl w:val="98BCF2BC"/>
    <w:lvl w:ilvl="0" w:tplc="80B89056">
      <w:start w:val="1"/>
      <w:numFmt w:val="lowerLetter"/>
      <w:lvlText w:val="(%1)"/>
      <w:lvlJc w:val="left"/>
      <w:pPr>
        <w:tabs>
          <w:tab w:val="num" w:pos="1087"/>
        </w:tabs>
        <w:ind w:left="1087" w:hanging="360"/>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15">
    <w:nsid w:val="3276193A"/>
    <w:multiLevelType w:val="hybridMultilevel"/>
    <w:tmpl w:val="6BD8A1A0"/>
    <w:lvl w:ilvl="0" w:tplc="10F87770">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nsid w:val="505169B8"/>
    <w:multiLevelType w:val="multilevel"/>
    <w:tmpl w:val="0402059E"/>
    <w:lvl w:ilvl="0">
      <w:start w:val="1"/>
      <w:numFmt w:val="lowerLetter"/>
      <w:lvlText w:val="(%1)"/>
      <w:lvlJc w:val="left"/>
      <w:pPr>
        <w:tabs>
          <w:tab w:val="num" w:pos="1087"/>
        </w:tabs>
        <w:ind w:left="1087" w:hanging="360"/>
      </w:pPr>
      <w:rPr>
        <w:rFonts w:hint="default"/>
      </w:rPr>
    </w:lvl>
    <w:lvl w:ilvl="1">
      <w:start w:val="1"/>
      <w:numFmt w:val="lowerLetter"/>
      <w:lvlText w:val="%2."/>
      <w:lvlJc w:val="left"/>
      <w:pPr>
        <w:tabs>
          <w:tab w:val="num" w:pos="1807"/>
        </w:tabs>
        <w:ind w:left="1807" w:hanging="360"/>
      </w:pPr>
    </w:lvl>
    <w:lvl w:ilvl="2">
      <w:start w:val="1"/>
      <w:numFmt w:val="lowerRoman"/>
      <w:lvlText w:val="%3."/>
      <w:lvlJc w:val="right"/>
      <w:pPr>
        <w:tabs>
          <w:tab w:val="num" w:pos="2527"/>
        </w:tabs>
        <w:ind w:left="2527" w:hanging="180"/>
      </w:pPr>
    </w:lvl>
    <w:lvl w:ilvl="3">
      <w:start w:val="1"/>
      <w:numFmt w:val="decimal"/>
      <w:lvlText w:val="%4."/>
      <w:lvlJc w:val="left"/>
      <w:pPr>
        <w:tabs>
          <w:tab w:val="num" w:pos="3247"/>
        </w:tabs>
        <w:ind w:left="3247" w:hanging="360"/>
      </w:pPr>
    </w:lvl>
    <w:lvl w:ilvl="4">
      <w:start w:val="1"/>
      <w:numFmt w:val="lowerLetter"/>
      <w:lvlText w:val="%5."/>
      <w:lvlJc w:val="left"/>
      <w:pPr>
        <w:tabs>
          <w:tab w:val="num" w:pos="3967"/>
        </w:tabs>
        <w:ind w:left="3967" w:hanging="360"/>
      </w:pPr>
    </w:lvl>
    <w:lvl w:ilvl="5">
      <w:start w:val="1"/>
      <w:numFmt w:val="lowerRoman"/>
      <w:lvlText w:val="%6."/>
      <w:lvlJc w:val="right"/>
      <w:pPr>
        <w:tabs>
          <w:tab w:val="num" w:pos="4687"/>
        </w:tabs>
        <w:ind w:left="4687" w:hanging="180"/>
      </w:pPr>
    </w:lvl>
    <w:lvl w:ilvl="6">
      <w:start w:val="1"/>
      <w:numFmt w:val="decimal"/>
      <w:lvlText w:val="%7."/>
      <w:lvlJc w:val="left"/>
      <w:pPr>
        <w:tabs>
          <w:tab w:val="num" w:pos="5407"/>
        </w:tabs>
        <w:ind w:left="5407" w:hanging="360"/>
      </w:pPr>
    </w:lvl>
    <w:lvl w:ilvl="7">
      <w:start w:val="1"/>
      <w:numFmt w:val="lowerLetter"/>
      <w:lvlText w:val="%8."/>
      <w:lvlJc w:val="left"/>
      <w:pPr>
        <w:tabs>
          <w:tab w:val="num" w:pos="6127"/>
        </w:tabs>
        <w:ind w:left="6127" w:hanging="360"/>
      </w:pPr>
    </w:lvl>
    <w:lvl w:ilvl="8">
      <w:start w:val="1"/>
      <w:numFmt w:val="lowerRoman"/>
      <w:lvlText w:val="%9."/>
      <w:lvlJc w:val="right"/>
      <w:pPr>
        <w:tabs>
          <w:tab w:val="num" w:pos="6847"/>
        </w:tabs>
        <w:ind w:left="6847" w:hanging="180"/>
      </w:pPr>
    </w:lvl>
  </w:abstractNum>
  <w:abstractNum w:abstractNumId="1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0"/>
  </w:num>
  <w:num w:numId="2">
    <w:abstractNumId w:val="15"/>
  </w:num>
  <w:num w:numId="3">
    <w:abstractNumId w:val="13"/>
  </w:num>
  <w:num w:numId="4">
    <w:abstractNumId w:val="16"/>
  </w:num>
  <w:num w:numId="5">
    <w:abstractNumId w:val="14"/>
  </w:num>
  <w:num w:numId="6">
    <w:abstractNumId w:val="12"/>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FD"/>
    <w:rsid w:val="000003F8"/>
    <w:rsid w:val="00001A1A"/>
    <w:rsid w:val="00001B16"/>
    <w:rsid w:val="000026F9"/>
    <w:rsid w:val="00003D3E"/>
    <w:rsid w:val="00004E96"/>
    <w:rsid w:val="00005156"/>
    <w:rsid w:val="00007432"/>
    <w:rsid w:val="000111E0"/>
    <w:rsid w:val="0001255F"/>
    <w:rsid w:val="000137E0"/>
    <w:rsid w:val="00014FB3"/>
    <w:rsid w:val="00015008"/>
    <w:rsid w:val="000212A3"/>
    <w:rsid w:val="00023C09"/>
    <w:rsid w:val="00025982"/>
    <w:rsid w:val="000272FA"/>
    <w:rsid w:val="00027AA8"/>
    <w:rsid w:val="00031226"/>
    <w:rsid w:val="0003263B"/>
    <w:rsid w:val="000329AD"/>
    <w:rsid w:val="00035DE8"/>
    <w:rsid w:val="000365A6"/>
    <w:rsid w:val="0003751E"/>
    <w:rsid w:val="0004291A"/>
    <w:rsid w:val="00042E24"/>
    <w:rsid w:val="000469DD"/>
    <w:rsid w:val="000477E9"/>
    <w:rsid w:val="00050AFC"/>
    <w:rsid w:val="00051562"/>
    <w:rsid w:val="000525A3"/>
    <w:rsid w:val="00062B95"/>
    <w:rsid w:val="00062E50"/>
    <w:rsid w:val="00063A7D"/>
    <w:rsid w:val="00064E28"/>
    <w:rsid w:val="00066AB6"/>
    <w:rsid w:val="00066E5D"/>
    <w:rsid w:val="000700A5"/>
    <w:rsid w:val="00070566"/>
    <w:rsid w:val="00070D31"/>
    <w:rsid w:val="00072D6E"/>
    <w:rsid w:val="00072D87"/>
    <w:rsid w:val="00074594"/>
    <w:rsid w:val="00075797"/>
    <w:rsid w:val="000818C0"/>
    <w:rsid w:val="00081BD8"/>
    <w:rsid w:val="00082BD8"/>
    <w:rsid w:val="000866B6"/>
    <w:rsid w:val="00087472"/>
    <w:rsid w:val="00087593"/>
    <w:rsid w:val="00087877"/>
    <w:rsid w:val="0009369B"/>
    <w:rsid w:val="00093C0A"/>
    <w:rsid w:val="00093F8B"/>
    <w:rsid w:val="00095575"/>
    <w:rsid w:val="000966AB"/>
    <w:rsid w:val="000A4B87"/>
    <w:rsid w:val="000A6906"/>
    <w:rsid w:val="000B2E01"/>
    <w:rsid w:val="000B39B8"/>
    <w:rsid w:val="000B3FFD"/>
    <w:rsid w:val="000B4033"/>
    <w:rsid w:val="000B5560"/>
    <w:rsid w:val="000C70D6"/>
    <w:rsid w:val="000D0A8E"/>
    <w:rsid w:val="000D11D8"/>
    <w:rsid w:val="000D190B"/>
    <w:rsid w:val="000D30F3"/>
    <w:rsid w:val="000D53F2"/>
    <w:rsid w:val="000D7798"/>
    <w:rsid w:val="000E2B9B"/>
    <w:rsid w:val="000E2C41"/>
    <w:rsid w:val="000E6D9D"/>
    <w:rsid w:val="000E77F3"/>
    <w:rsid w:val="000F20CF"/>
    <w:rsid w:val="000F21E1"/>
    <w:rsid w:val="000F27E6"/>
    <w:rsid w:val="000F4A89"/>
    <w:rsid w:val="00100C4E"/>
    <w:rsid w:val="00102750"/>
    <w:rsid w:val="00104E46"/>
    <w:rsid w:val="0010595E"/>
    <w:rsid w:val="001061B3"/>
    <w:rsid w:val="001073E3"/>
    <w:rsid w:val="0011219E"/>
    <w:rsid w:val="001121BB"/>
    <w:rsid w:val="001149CA"/>
    <w:rsid w:val="00122F04"/>
    <w:rsid w:val="00124E6B"/>
    <w:rsid w:val="00127BA3"/>
    <w:rsid w:val="001400E6"/>
    <w:rsid w:val="00141C9D"/>
    <w:rsid w:val="00142925"/>
    <w:rsid w:val="001457B7"/>
    <w:rsid w:val="0014637C"/>
    <w:rsid w:val="00150E69"/>
    <w:rsid w:val="00151C72"/>
    <w:rsid w:val="00153FF0"/>
    <w:rsid w:val="00154367"/>
    <w:rsid w:val="0015501E"/>
    <w:rsid w:val="00155836"/>
    <w:rsid w:val="00161810"/>
    <w:rsid w:val="001627B5"/>
    <w:rsid w:val="00163A77"/>
    <w:rsid w:val="00165A88"/>
    <w:rsid w:val="00166728"/>
    <w:rsid w:val="001705A5"/>
    <w:rsid w:val="001708D3"/>
    <w:rsid w:val="00175929"/>
    <w:rsid w:val="00177554"/>
    <w:rsid w:val="00180038"/>
    <w:rsid w:val="00180378"/>
    <w:rsid w:val="001834E3"/>
    <w:rsid w:val="00184803"/>
    <w:rsid w:val="001852D2"/>
    <w:rsid w:val="00185574"/>
    <w:rsid w:val="001855F2"/>
    <w:rsid w:val="00186DE5"/>
    <w:rsid w:val="00186F41"/>
    <w:rsid w:val="0019156F"/>
    <w:rsid w:val="00195162"/>
    <w:rsid w:val="00196072"/>
    <w:rsid w:val="0019610F"/>
    <w:rsid w:val="00196F74"/>
    <w:rsid w:val="001976F6"/>
    <w:rsid w:val="001A0DEE"/>
    <w:rsid w:val="001A3441"/>
    <w:rsid w:val="001A3640"/>
    <w:rsid w:val="001A5243"/>
    <w:rsid w:val="001A6B38"/>
    <w:rsid w:val="001A74ED"/>
    <w:rsid w:val="001A75AC"/>
    <w:rsid w:val="001A7697"/>
    <w:rsid w:val="001A7A65"/>
    <w:rsid w:val="001B0784"/>
    <w:rsid w:val="001B088C"/>
    <w:rsid w:val="001B0BFA"/>
    <w:rsid w:val="001B4073"/>
    <w:rsid w:val="001C451E"/>
    <w:rsid w:val="001C470E"/>
    <w:rsid w:val="001C4EFA"/>
    <w:rsid w:val="001C5589"/>
    <w:rsid w:val="001C657F"/>
    <w:rsid w:val="001D05D0"/>
    <w:rsid w:val="001D070F"/>
    <w:rsid w:val="001D20A2"/>
    <w:rsid w:val="001D4A54"/>
    <w:rsid w:val="001D4D80"/>
    <w:rsid w:val="001D5752"/>
    <w:rsid w:val="001D6892"/>
    <w:rsid w:val="001D764E"/>
    <w:rsid w:val="001D7771"/>
    <w:rsid w:val="001E0F33"/>
    <w:rsid w:val="001E28FA"/>
    <w:rsid w:val="001E5393"/>
    <w:rsid w:val="001F3590"/>
    <w:rsid w:val="001F4A22"/>
    <w:rsid w:val="001F54E5"/>
    <w:rsid w:val="001F6A6C"/>
    <w:rsid w:val="001F79D5"/>
    <w:rsid w:val="001F7AFA"/>
    <w:rsid w:val="00200F9E"/>
    <w:rsid w:val="00205517"/>
    <w:rsid w:val="00207EDB"/>
    <w:rsid w:val="002109E8"/>
    <w:rsid w:val="00210A2F"/>
    <w:rsid w:val="002115A7"/>
    <w:rsid w:val="00212475"/>
    <w:rsid w:val="00212899"/>
    <w:rsid w:val="0021336D"/>
    <w:rsid w:val="00213B53"/>
    <w:rsid w:val="002142A7"/>
    <w:rsid w:val="00215074"/>
    <w:rsid w:val="00221DF9"/>
    <w:rsid w:val="00224C8C"/>
    <w:rsid w:val="002312EE"/>
    <w:rsid w:val="00231744"/>
    <w:rsid w:val="0023519D"/>
    <w:rsid w:val="002365E8"/>
    <w:rsid w:val="00237C71"/>
    <w:rsid w:val="002400E7"/>
    <w:rsid w:val="00241256"/>
    <w:rsid w:val="00244313"/>
    <w:rsid w:val="00245240"/>
    <w:rsid w:val="00245668"/>
    <w:rsid w:val="002512E3"/>
    <w:rsid w:val="002523BF"/>
    <w:rsid w:val="00252D19"/>
    <w:rsid w:val="00256032"/>
    <w:rsid w:val="00256532"/>
    <w:rsid w:val="00257051"/>
    <w:rsid w:val="0026189A"/>
    <w:rsid w:val="002619ED"/>
    <w:rsid w:val="00263636"/>
    <w:rsid w:val="002636F5"/>
    <w:rsid w:val="00263FDA"/>
    <w:rsid w:val="00264C2F"/>
    <w:rsid w:val="00265D43"/>
    <w:rsid w:val="00265DC7"/>
    <w:rsid w:val="00270EE8"/>
    <w:rsid w:val="00271DDF"/>
    <w:rsid w:val="00274533"/>
    <w:rsid w:val="00275E9C"/>
    <w:rsid w:val="00276C06"/>
    <w:rsid w:val="00276EFB"/>
    <w:rsid w:val="002774B9"/>
    <w:rsid w:val="00277793"/>
    <w:rsid w:val="00280269"/>
    <w:rsid w:val="0028112C"/>
    <w:rsid w:val="0028492C"/>
    <w:rsid w:val="00284BD4"/>
    <w:rsid w:val="0029161F"/>
    <w:rsid w:val="00293DDD"/>
    <w:rsid w:val="002953AA"/>
    <w:rsid w:val="0029668C"/>
    <w:rsid w:val="00296888"/>
    <w:rsid w:val="002A0BC6"/>
    <w:rsid w:val="002A5512"/>
    <w:rsid w:val="002A6604"/>
    <w:rsid w:val="002A68DB"/>
    <w:rsid w:val="002B181C"/>
    <w:rsid w:val="002B3264"/>
    <w:rsid w:val="002B6275"/>
    <w:rsid w:val="002B6512"/>
    <w:rsid w:val="002C08E9"/>
    <w:rsid w:val="002C15F5"/>
    <w:rsid w:val="002C3316"/>
    <w:rsid w:val="002C41FA"/>
    <w:rsid w:val="002C7048"/>
    <w:rsid w:val="002C76C0"/>
    <w:rsid w:val="002D1994"/>
    <w:rsid w:val="002D1BCE"/>
    <w:rsid w:val="002D567E"/>
    <w:rsid w:val="002D58E0"/>
    <w:rsid w:val="002D7041"/>
    <w:rsid w:val="002D7497"/>
    <w:rsid w:val="002D74AB"/>
    <w:rsid w:val="002E09F8"/>
    <w:rsid w:val="002E118F"/>
    <w:rsid w:val="002E2679"/>
    <w:rsid w:val="002E2AE1"/>
    <w:rsid w:val="002E4716"/>
    <w:rsid w:val="002F06B4"/>
    <w:rsid w:val="002F13B4"/>
    <w:rsid w:val="002F1785"/>
    <w:rsid w:val="002F1C79"/>
    <w:rsid w:val="002F26C2"/>
    <w:rsid w:val="002F5E87"/>
    <w:rsid w:val="0030023A"/>
    <w:rsid w:val="003046C4"/>
    <w:rsid w:val="00306D5F"/>
    <w:rsid w:val="00311540"/>
    <w:rsid w:val="00312C42"/>
    <w:rsid w:val="00313DAB"/>
    <w:rsid w:val="00315DFC"/>
    <w:rsid w:val="003160ED"/>
    <w:rsid w:val="00317AFB"/>
    <w:rsid w:val="00320D87"/>
    <w:rsid w:val="003219DF"/>
    <w:rsid w:val="0032232E"/>
    <w:rsid w:val="00322F11"/>
    <w:rsid w:val="00323824"/>
    <w:rsid w:val="00323A3B"/>
    <w:rsid w:val="00323A6C"/>
    <w:rsid w:val="00323AD6"/>
    <w:rsid w:val="00324294"/>
    <w:rsid w:val="00326396"/>
    <w:rsid w:val="00326B18"/>
    <w:rsid w:val="00327633"/>
    <w:rsid w:val="00330403"/>
    <w:rsid w:val="00330B14"/>
    <w:rsid w:val="00333A23"/>
    <w:rsid w:val="00333F45"/>
    <w:rsid w:val="00334C27"/>
    <w:rsid w:val="00335FF0"/>
    <w:rsid w:val="003379A9"/>
    <w:rsid w:val="00337D37"/>
    <w:rsid w:val="00342EE8"/>
    <w:rsid w:val="00343B05"/>
    <w:rsid w:val="00345F65"/>
    <w:rsid w:val="003510BF"/>
    <w:rsid w:val="003510EC"/>
    <w:rsid w:val="003573BE"/>
    <w:rsid w:val="00357C99"/>
    <w:rsid w:val="00360056"/>
    <w:rsid w:val="00360D72"/>
    <w:rsid w:val="003621F2"/>
    <w:rsid w:val="0036310F"/>
    <w:rsid w:val="00364CDE"/>
    <w:rsid w:val="003658AC"/>
    <w:rsid w:val="00366322"/>
    <w:rsid w:val="00370579"/>
    <w:rsid w:val="003721F9"/>
    <w:rsid w:val="003727EC"/>
    <w:rsid w:val="00375809"/>
    <w:rsid w:val="00377F50"/>
    <w:rsid w:val="00383887"/>
    <w:rsid w:val="00385C28"/>
    <w:rsid w:val="00387151"/>
    <w:rsid w:val="0039055C"/>
    <w:rsid w:val="003912CB"/>
    <w:rsid w:val="00393D0F"/>
    <w:rsid w:val="00394815"/>
    <w:rsid w:val="003958C3"/>
    <w:rsid w:val="003A12B5"/>
    <w:rsid w:val="003A52DB"/>
    <w:rsid w:val="003A5634"/>
    <w:rsid w:val="003A56B7"/>
    <w:rsid w:val="003A5B4C"/>
    <w:rsid w:val="003A65CC"/>
    <w:rsid w:val="003A686C"/>
    <w:rsid w:val="003B3F72"/>
    <w:rsid w:val="003B4541"/>
    <w:rsid w:val="003B4A17"/>
    <w:rsid w:val="003B4ACC"/>
    <w:rsid w:val="003B4B46"/>
    <w:rsid w:val="003B73CB"/>
    <w:rsid w:val="003B7B77"/>
    <w:rsid w:val="003C155A"/>
    <w:rsid w:val="003C2A83"/>
    <w:rsid w:val="003C2C8A"/>
    <w:rsid w:val="003C3251"/>
    <w:rsid w:val="003C397C"/>
    <w:rsid w:val="003C5214"/>
    <w:rsid w:val="003C538B"/>
    <w:rsid w:val="003C5E8C"/>
    <w:rsid w:val="003C6DC9"/>
    <w:rsid w:val="003D05D2"/>
    <w:rsid w:val="003D62F5"/>
    <w:rsid w:val="003D7A16"/>
    <w:rsid w:val="003E092D"/>
    <w:rsid w:val="003E09E1"/>
    <w:rsid w:val="003E0FE3"/>
    <w:rsid w:val="003E4314"/>
    <w:rsid w:val="003E49CD"/>
    <w:rsid w:val="003E4FAC"/>
    <w:rsid w:val="003E7035"/>
    <w:rsid w:val="003E7CA9"/>
    <w:rsid w:val="003F024E"/>
    <w:rsid w:val="003F1B18"/>
    <w:rsid w:val="003F2458"/>
    <w:rsid w:val="003F4B40"/>
    <w:rsid w:val="004020B3"/>
    <w:rsid w:val="004034F1"/>
    <w:rsid w:val="0040428F"/>
    <w:rsid w:val="0040776C"/>
    <w:rsid w:val="00407E37"/>
    <w:rsid w:val="00407F26"/>
    <w:rsid w:val="00412526"/>
    <w:rsid w:val="00413E0D"/>
    <w:rsid w:val="00415225"/>
    <w:rsid w:val="00421AEB"/>
    <w:rsid w:val="004238B5"/>
    <w:rsid w:val="00424348"/>
    <w:rsid w:val="00430734"/>
    <w:rsid w:val="004309DE"/>
    <w:rsid w:val="00431758"/>
    <w:rsid w:val="004327B2"/>
    <w:rsid w:val="00433EC1"/>
    <w:rsid w:val="00434587"/>
    <w:rsid w:val="0043498C"/>
    <w:rsid w:val="0043554C"/>
    <w:rsid w:val="00436764"/>
    <w:rsid w:val="004370D1"/>
    <w:rsid w:val="0044038C"/>
    <w:rsid w:val="0044185F"/>
    <w:rsid w:val="00443289"/>
    <w:rsid w:val="0044523B"/>
    <w:rsid w:val="004468EB"/>
    <w:rsid w:val="00446CB3"/>
    <w:rsid w:val="004519DF"/>
    <w:rsid w:val="0045268B"/>
    <w:rsid w:val="00453873"/>
    <w:rsid w:val="00457BEF"/>
    <w:rsid w:val="00462781"/>
    <w:rsid w:val="00462AEE"/>
    <w:rsid w:val="00463FE2"/>
    <w:rsid w:val="00464BFA"/>
    <w:rsid w:val="0047118B"/>
    <w:rsid w:val="00473D3F"/>
    <w:rsid w:val="0047620B"/>
    <w:rsid w:val="00476884"/>
    <w:rsid w:val="00477743"/>
    <w:rsid w:val="00481310"/>
    <w:rsid w:val="00482377"/>
    <w:rsid w:val="00482E89"/>
    <w:rsid w:val="00485A47"/>
    <w:rsid w:val="00490B04"/>
    <w:rsid w:val="004915AF"/>
    <w:rsid w:val="00493D07"/>
    <w:rsid w:val="00496685"/>
    <w:rsid w:val="004A02EF"/>
    <w:rsid w:val="004A09A8"/>
    <w:rsid w:val="004A0D4C"/>
    <w:rsid w:val="004A2117"/>
    <w:rsid w:val="004A2AC8"/>
    <w:rsid w:val="004A5331"/>
    <w:rsid w:val="004A5590"/>
    <w:rsid w:val="004A59E9"/>
    <w:rsid w:val="004A5E9B"/>
    <w:rsid w:val="004B14C0"/>
    <w:rsid w:val="004B4601"/>
    <w:rsid w:val="004B7C53"/>
    <w:rsid w:val="004C0519"/>
    <w:rsid w:val="004C3468"/>
    <w:rsid w:val="004C5B2B"/>
    <w:rsid w:val="004C5DC1"/>
    <w:rsid w:val="004D2A57"/>
    <w:rsid w:val="004D4187"/>
    <w:rsid w:val="004D6923"/>
    <w:rsid w:val="004D7DD5"/>
    <w:rsid w:val="004D7F4F"/>
    <w:rsid w:val="004E19E7"/>
    <w:rsid w:val="004E1E3E"/>
    <w:rsid w:val="004E32AD"/>
    <w:rsid w:val="004E339A"/>
    <w:rsid w:val="004E4435"/>
    <w:rsid w:val="004E470C"/>
    <w:rsid w:val="004E5103"/>
    <w:rsid w:val="004E527D"/>
    <w:rsid w:val="004E653E"/>
    <w:rsid w:val="004E7613"/>
    <w:rsid w:val="004E7D30"/>
    <w:rsid w:val="004F0F09"/>
    <w:rsid w:val="004F358A"/>
    <w:rsid w:val="004F3BAF"/>
    <w:rsid w:val="004F3D4A"/>
    <w:rsid w:val="004F65A5"/>
    <w:rsid w:val="004F7C77"/>
    <w:rsid w:val="0050101F"/>
    <w:rsid w:val="005012BE"/>
    <w:rsid w:val="00506A28"/>
    <w:rsid w:val="005109FC"/>
    <w:rsid w:val="005128EF"/>
    <w:rsid w:val="005133E4"/>
    <w:rsid w:val="0051379B"/>
    <w:rsid w:val="00517554"/>
    <w:rsid w:val="00520944"/>
    <w:rsid w:val="005251F0"/>
    <w:rsid w:val="005266D6"/>
    <w:rsid w:val="00527818"/>
    <w:rsid w:val="00527A48"/>
    <w:rsid w:val="005315B3"/>
    <w:rsid w:val="00531A49"/>
    <w:rsid w:val="00532236"/>
    <w:rsid w:val="00533326"/>
    <w:rsid w:val="0053502C"/>
    <w:rsid w:val="00536E88"/>
    <w:rsid w:val="005372E3"/>
    <w:rsid w:val="005375D7"/>
    <w:rsid w:val="00540B86"/>
    <w:rsid w:val="005414CB"/>
    <w:rsid w:val="0054283A"/>
    <w:rsid w:val="00542E88"/>
    <w:rsid w:val="00543597"/>
    <w:rsid w:val="005436D8"/>
    <w:rsid w:val="0054399C"/>
    <w:rsid w:val="005447A2"/>
    <w:rsid w:val="0054492C"/>
    <w:rsid w:val="00547750"/>
    <w:rsid w:val="00552906"/>
    <w:rsid w:val="00554E62"/>
    <w:rsid w:val="0055648A"/>
    <w:rsid w:val="005577E6"/>
    <w:rsid w:val="00561348"/>
    <w:rsid w:val="00561AF1"/>
    <w:rsid w:val="00562EB0"/>
    <w:rsid w:val="00565090"/>
    <w:rsid w:val="00570FD6"/>
    <w:rsid w:val="00571E61"/>
    <w:rsid w:val="005748E4"/>
    <w:rsid w:val="00575105"/>
    <w:rsid w:val="00575C4B"/>
    <w:rsid w:val="00575F83"/>
    <w:rsid w:val="00582AF7"/>
    <w:rsid w:val="00583A3F"/>
    <w:rsid w:val="00584ECD"/>
    <w:rsid w:val="00585947"/>
    <w:rsid w:val="00587B28"/>
    <w:rsid w:val="00595E78"/>
    <w:rsid w:val="00596EB5"/>
    <w:rsid w:val="005A027D"/>
    <w:rsid w:val="005A1D25"/>
    <w:rsid w:val="005A42DF"/>
    <w:rsid w:val="005B201D"/>
    <w:rsid w:val="005B29ED"/>
    <w:rsid w:val="005B3580"/>
    <w:rsid w:val="005B36D7"/>
    <w:rsid w:val="005B56CB"/>
    <w:rsid w:val="005B5BAE"/>
    <w:rsid w:val="005C3838"/>
    <w:rsid w:val="005C3955"/>
    <w:rsid w:val="005C3E59"/>
    <w:rsid w:val="005C70E1"/>
    <w:rsid w:val="005D0DA8"/>
    <w:rsid w:val="005D6CF2"/>
    <w:rsid w:val="005D6DE6"/>
    <w:rsid w:val="005E0F18"/>
    <w:rsid w:val="005E44F3"/>
    <w:rsid w:val="005E66B3"/>
    <w:rsid w:val="005E6CCE"/>
    <w:rsid w:val="005E73B5"/>
    <w:rsid w:val="005F04D2"/>
    <w:rsid w:val="005F0BDA"/>
    <w:rsid w:val="005F0EA8"/>
    <w:rsid w:val="005F16DE"/>
    <w:rsid w:val="005F1F1E"/>
    <w:rsid w:val="005F46D4"/>
    <w:rsid w:val="005F5C87"/>
    <w:rsid w:val="005F61E3"/>
    <w:rsid w:val="006001CC"/>
    <w:rsid w:val="0060146F"/>
    <w:rsid w:val="006016D1"/>
    <w:rsid w:val="00603655"/>
    <w:rsid w:val="00604634"/>
    <w:rsid w:val="00610220"/>
    <w:rsid w:val="0061102B"/>
    <w:rsid w:val="00611607"/>
    <w:rsid w:val="006116DE"/>
    <w:rsid w:val="00611CF5"/>
    <w:rsid w:val="00612276"/>
    <w:rsid w:val="006140D3"/>
    <w:rsid w:val="006159B6"/>
    <w:rsid w:val="00616B47"/>
    <w:rsid w:val="00616FE6"/>
    <w:rsid w:val="0062198C"/>
    <w:rsid w:val="00622E21"/>
    <w:rsid w:val="0062301E"/>
    <w:rsid w:val="0062550B"/>
    <w:rsid w:val="0062596D"/>
    <w:rsid w:val="00631A3D"/>
    <w:rsid w:val="00632D5C"/>
    <w:rsid w:val="00633461"/>
    <w:rsid w:val="0063352D"/>
    <w:rsid w:val="0063377F"/>
    <w:rsid w:val="006338AF"/>
    <w:rsid w:val="00633D3C"/>
    <w:rsid w:val="006342AC"/>
    <w:rsid w:val="0063526F"/>
    <w:rsid w:val="00636834"/>
    <w:rsid w:val="006370EF"/>
    <w:rsid w:val="006372D9"/>
    <w:rsid w:val="00641648"/>
    <w:rsid w:val="00641DF9"/>
    <w:rsid w:val="006438FD"/>
    <w:rsid w:val="00643C75"/>
    <w:rsid w:val="006462DF"/>
    <w:rsid w:val="006466FD"/>
    <w:rsid w:val="0064735E"/>
    <w:rsid w:val="00647E15"/>
    <w:rsid w:val="0065321A"/>
    <w:rsid w:val="006562EB"/>
    <w:rsid w:val="00661B7E"/>
    <w:rsid w:val="00661BB0"/>
    <w:rsid w:val="00661F5B"/>
    <w:rsid w:val="00662DDB"/>
    <w:rsid w:val="00665222"/>
    <w:rsid w:val="00666040"/>
    <w:rsid w:val="00666C99"/>
    <w:rsid w:val="00667191"/>
    <w:rsid w:val="00667238"/>
    <w:rsid w:val="00667999"/>
    <w:rsid w:val="006707C4"/>
    <w:rsid w:val="00671D2C"/>
    <w:rsid w:val="00672010"/>
    <w:rsid w:val="00673073"/>
    <w:rsid w:val="00674D98"/>
    <w:rsid w:val="0067678C"/>
    <w:rsid w:val="006802E4"/>
    <w:rsid w:val="006811FD"/>
    <w:rsid w:val="0068155E"/>
    <w:rsid w:val="00682483"/>
    <w:rsid w:val="00683959"/>
    <w:rsid w:val="006858BC"/>
    <w:rsid w:val="00687DA4"/>
    <w:rsid w:val="006903BE"/>
    <w:rsid w:val="00690413"/>
    <w:rsid w:val="00692EC9"/>
    <w:rsid w:val="00693815"/>
    <w:rsid w:val="00693F1F"/>
    <w:rsid w:val="00694D7B"/>
    <w:rsid w:val="00696DB2"/>
    <w:rsid w:val="006A1F7B"/>
    <w:rsid w:val="006A30E4"/>
    <w:rsid w:val="006A3236"/>
    <w:rsid w:val="006A3D97"/>
    <w:rsid w:val="006A4736"/>
    <w:rsid w:val="006A505E"/>
    <w:rsid w:val="006A624F"/>
    <w:rsid w:val="006B1271"/>
    <w:rsid w:val="006B13D0"/>
    <w:rsid w:val="006B2F22"/>
    <w:rsid w:val="006B3E9B"/>
    <w:rsid w:val="006B6F22"/>
    <w:rsid w:val="006C0317"/>
    <w:rsid w:val="006C33CD"/>
    <w:rsid w:val="006C6D1C"/>
    <w:rsid w:val="006D092D"/>
    <w:rsid w:val="006D1746"/>
    <w:rsid w:val="006D1926"/>
    <w:rsid w:val="006D1F1D"/>
    <w:rsid w:val="006D6914"/>
    <w:rsid w:val="006E0B03"/>
    <w:rsid w:val="006E115D"/>
    <w:rsid w:val="006E151D"/>
    <w:rsid w:val="006E1549"/>
    <w:rsid w:val="006E2BCF"/>
    <w:rsid w:val="006E2F3F"/>
    <w:rsid w:val="006E46A0"/>
    <w:rsid w:val="006E49D4"/>
    <w:rsid w:val="006E4FCD"/>
    <w:rsid w:val="006F5100"/>
    <w:rsid w:val="006F73D1"/>
    <w:rsid w:val="00702974"/>
    <w:rsid w:val="007040D9"/>
    <w:rsid w:val="00705153"/>
    <w:rsid w:val="00705CA5"/>
    <w:rsid w:val="007075AD"/>
    <w:rsid w:val="007103CB"/>
    <w:rsid w:val="007107A9"/>
    <w:rsid w:val="00711147"/>
    <w:rsid w:val="00711946"/>
    <w:rsid w:val="007205E2"/>
    <w:rsid w:val="00721C38"/>
    <w:rsid w:val="00721E4B"/>
    <w:rsid w:val="00723A1F"/>
    <w:rsid w:val="007266D1"/>
    <w:rsid w:val="00726D4B"/>
    <w:rsid w:val="00727427"/>
    <w:rsid w:val="007306B5"/>
    <w:rsid w:val="00730D0B"/>
    <w:rsid w:val="007313EF"/>
    <w:rsid w:val="007354CA"/>
    <w:rsid w:val="007369DB"/>
    <w:rsid w:val="007410CE"/>
    <w:rsid w:val="007413F8"/>
    <w:rsid w:val="00742EF9"/>
    <w:rsid w:val="00743328"/>
    <w:rsid w:val="00743861"/>
    <w:rsid w:val="00753CC6"/>
    <w:rsid w:val="00754021"/>
    <w:rsid w:val="00756423"/>
    <w:rsid w:val="007656B2"/>
    <w:rsid w:val="00766A2C"/>
    <w:rsid w:val="00766F21"/>
    <w:rsid w:val="0077032A"/>
    <w:rsid w:val="00770E53"/>
    <w:rsid w:val="00771347"/>
    <w:rsid w:val="00772E33"/>
    <w:rsid w:val="007733B4"/>
    <w:rsid w:val="0077386F"/>
    <w:rsid w:val="00776358"/>
    <w:rsid w:val="00780409"/>
    <w:rsid w:val="00787F03"/>
    <w:rsid w:val="0079147D"/>
    <w:rsid w:val="00792C22"/>
    <w:rsid w:val="00793CC9"/>
    <w:rsid w:val="00794C0A"/>
    <w:rsid w:val="007A0C48"/>
    <w:rsid w:val="007A151C"/>
    <w:rsid w:val="007A2493"/>
    <w:rsid w:val="007A33CC"/>
    <w:rsid w:val="007A3CFF"/>
    <w:rsid w:val="007A3E21"/>
    <w:rsid w:val="007A4DA1"/>
    <w:rsid w:val="007A5839"/>
    <w:rsid w:val="007A6675"/>
    <w:rsid w:val="007B509A"/>
    <w:rsid w:val="007B6663"/>
    <w:rsid w:val="007B6994"/>
    <w:rsid w:val="007B771C"/>
    <w:rsid w:val="007C1833"/>
    <w:rsid w:val="007C1BEB"/>
    <w:rsid w:val="007C4D83"/>
    <w:rsid w:val="007C5C0C"/>
    <w:rsid w:val="007C6A30"/>
    <w:rsid w:val="007C726A"/>
    <w:rsid w:val="007D0833"/>
    <w:rsid w:val="007D14EC"/>
    <w:rsid w:val="007D434E"/>
    <w:rsid w:val="007D44EE"/>
    <w:rsid w:val="007D733C"/>
    <w:rsid w:val="007E1AB7"/>
    <w:rsid w:val="007E40E1"/>
    <w:rsid w:val="007E42FE"/>
    <w:rsid w:val="007E70BB"/>
    <w:rsid w:val="007E7D03"/>
    <w:rsid w:val="007F0B52"/>
    <w:rsid w:val="007F0B6F"/>
    <w:rsid w:val="007F188B"/>
    <w:rsid w:val="007F6F42"/>
    <w:rsid w:val="00801A8F"/>
    <w:rsid w:val="008023B7"/>
    <w:rsid w:val="0080376C"/>
    <w:rsid w:val="00806D24"/>
    <w:rsid w:val="00811EEB"/>
    <w:rsid w:val="008122AC"/>
    <w:rsid w:val="00812402"/>
    <w:rsid w:val="00812AF3"/>
    <w:rsid w:val="008139D2"/>
    <w:rsid w:val="0081402F"/>
    <w:rsid w:val="00815CFB"/>
    <w:rsid w:val="0081607B"/>
    <w:rsid w:val="008178B8"/>
    <w:rsid w:val="0082287A"/>
    <w:rsid w:val="0082419C"/>
    <w:rsid w:val="008252D8"/>
    <w:rsid w:val="0082626D"/>
    <w:rsid w:val="00832304"/>
    <w:rsid w:val="00836879"/>
    <w:rsid w:val="00840C40"/>
    <w:rsid w:val="00840F2E"/>
    <w:rsid w:val="00841C9E"/>
    <w:rsid w:val="00844736"/>
    <w:rsid w:val="00844EFF"/>
    <w:rsid w:val="008455E9"/>
    <w:rsid w:val="008461B9"/>
    <w:rsid w:val="008501C2"/>
    <w:rsid w:val="00851841"/>
    <w:rsid w:val="00851DA2"/>
    <w:rsid w:val="00852642"/>
    <w:rsid w:val="00853258"/>
    <w:rsid w:val="00854F65"/>
    <w:rsid w:val="00855A38"/>
    <w:rsid w:val="00855B72"/>
    <w:rsid w:val="00860225"/>
    <w:rsid w:val="0086315E"/>
    <w:rsid w:val="00864485"/>
    <w:rsid w:val="008649FD"/>
    <w:rsid w:val="00865A13"/>
    <w:rsid w:val="00866F64"/>
    <w:rsid w:val="00870571"/>
    <w:rsid w:val="008709C1"/>
    <w:rsid w:val="00871903"/>
    <w:rsid w:val="00871E87"/>
    <w:rsid w:val="00873870"/>
    <w:rsid w:val="008757E3"/>
    <w:rsid w:val="0087711C"/>
    <w:rsid w:val="00877508"/>
    <w:rsid w:val="00877587"/>
    <w:rsid w:val="00881611"/>
    <w:rsid w:val="008817CE"/>
    <w:rsid w:val="00885743"/>
    <w:rsid w:val="008947DC"/>
    <w:rsid w:val="00894EFD"/>
    <w:rsid w:val="00895C01"/>
    <w:rsid w:val="00895E16"/>
    <w:rsid w:val="00897D97"/>
    <w:rsid w:val="008A485E"/>
    <w:rsid w:val="008A5A96"/>
    <w:rsid w:val="008B015F"/>
    <w:rsid w:val="008B10CE"/>
    <w:rsid w:val="008B42DD"/>
    <w:rsid w:val="008B569C"/>
    <w:rsid w:val="008C2ACC"/>
    <w:rsid w:val="008C3F7A"/>
    <w:rsid w:val="008C5CB7"/>
    <w:rsid w:val="008C669F"/>
    <w:rsid w:val="008C6B0C"/>
    <w:rsid w:val="008D0B0B"/>
    <w:rsid w:val="008D1067"/>
    <w:rsid w:val="008D40A7"/>
    <w:rsid w:val="008D6CC6"/>
    <w:rsid w:val="008D70E0"/>
    <w:rsid w:val="008E6C17"/>
    <w:rsid w:val="008E749E"/>
    <w:rsid w:val="008F0D0E"/>
    <w:rsid w:val="008F260B"/>
    <w:rsid w:val="008F2C5B"/>
    <w:rsid w:val="008F3C63"/>
    <w:rsid w:val="008F526F"/>
    <w:rsid w:val="008F634A"/>
    <w:rsid w:val="008F7C35"/>
    <w:rsid w:val="00902E30"/>
    <w:rsid w:val="0090354C"/>
    <w:rsid w:val="009121D1"/>
    <w:rsid w:val="0091233F"/>
    <w:rsid w:val="00913E1F"/>
    <w:rsid w:val="0091410B"/>
    <w:rsid w:val="00915AAF"/>
    <w:rsid w:val="00920140"/>
    <w:rsid w:val="00922437"/>
    <w:rsid w:val="00922707"/>
    <w:rsid w:val="00922B01"/>
    <w:rsid w:val="009234AE"/>
    <w:rsid w:val="00927B34"/>
    <w:rsid w:val="00930691"/>
    <w:rsid w:val="00932B72"/>
    <w:rsid w:val="00932BEA"/>
    <w:rsid w:val="00940399"/>
    <w:rsid w:val="00941926"/>
    <w:rsid w:val="009423EA"/>
    <w:rsid w:val="0094244F"/>
    <w:rsid w:val="009433FB"/>
    <w:rsid w:val="00947028"/>
    <w:rsid w:val="00953B2F"/>
    <w:rsid w:val="00960259"/>
    <w:rsid w:val="0096125F"/>
    <w:rsid w:val="0096184A"/>
    <w:rsid w:val="00962328"/>
    <w:rsid w:val="00963B1E"/>
    <w:rsid w:val="00963E6A"/>
    <w:rsid w:val="00964539"/>
    <w:rsid w:val="00965698"/>
    <w:rsid w:val="00971446"/>
    <w:rsid w:val="009715F8"/>
    <w:rsid w:val="009762DD"/>
    <w:rsid w:val="00987CF7"/>
    <w:rsid w:val="00990C24"/>
    <w:rsid w:val="00992079"/>
    <w:rsid w:val="00993031"/>
    <w:rsid w:val="00996512"/>
    <w:rsid w:val="009A149C"/>
    <w:rsid w:val="009A260D"/>
    <w:rsid w:val="009A3492"/>
    <w:rsid w:val="009A5274"/>
    <w:rsid w:val="009A52C9"/>
    <w:rsid w:val="009A74C5"/>
    <w:rsid w:val="009B2605"/>
    <w:rsid w:val="009B2FF5"/>
    <w:rsid w:val="009B3DFB"/>
    <w:rsid w:val="009B45D1"/>
    <w:rsid w:val="009B4BDA"/>
    <w:rsid w:val="009B5BB7"/>
    <w:rsid w:val="009B6CB8"/>
    <w:rsid w:val="009B77A4"/>
    <w:rsid w:val="009C0A56"/>
    <w:rsid w:val="009C5C5A"/>
    <w:rsid w:val="009C5E80"/>
    <w:rsid w:val="009C67EE"/>
    <w:rsid w:val="009C6F77"/>
    <w:rsid w:val="009C7E94"/>
    <w:rsid w:val="009D0181"/>
    <w:rsid w:val="009D0ADF"/>
    <w:rsid w:val="009D2DDA"/>
    <w:rsid w:val="009D3EBD"/>
    <w:rsid w:val="009D4BE1"/>
    <w:rsid w:val="009D5DCD"/>
    <w:rsid w:val="009E134E"/>
    <w:rsid w:val="009E20E2"/>
    <w:rsid w:val="009E23C5"/>
    <w:rsid w:val="009E462B"/>
    <w:rsid w:val="009E4E42"/>
    <w:rsid w:val="009E51EA"/>
    <w:rsid w:val="009E65C6"/>
    <w:rsid w:val="009F03B2"/>
    <w:rsid w:val="009F52FA"/>
    <w:rsid w:val="009F5A3C"/>
    <w:rsid w:val="009F7500"/>
    <w:rsid w:val="00A0149B"/>
    <w:rsid w:val="00A028B4"/>
    <w:rsid w:val="00A02EDE"/>
    <w:rsid w:val="00A040A8"/>
    <w:rsid w:val="00A06EAC"/>
    <w:rsid w:val="00A07AE2"/>
    <w:rsid w:val="00A126F7"/>
    <w:rsid w:val="00A12E62"/>
    <w:rsid w:val="00A13BB1"/>
    <w:rsid w:val="00A13FD6"/>
    <w:rsid w:val="00A20E9B"/>
    <w:rsid w:val="00A27D68"/>
    <w:rsid w:val="00A31B21"/>
    <w:rsid w:val="00A34D1C"/>
    <w:rsid w:val="00A34E7E"/>
    <w:rsid w:val="00A36975"/>
    <w:rsid w:val="00A37F24"/>
    <w:rsid w:val="00A46AC9"/>
    <w:rsid w:val="00A46D6E"/>
    <w:rsid w:val="00A51141"/>
    <w:rsid w:val="00A518B4"/>
    <w:rsid w:val="00A5282B"/>
    <w:rsid w:val="00A54C28"/>
    <w:rsid w:val="00A55416"/>
    <w:rsid w:val="00A639FE"/>
    <w:rsid w:val="00A64787"/>
    <w:rsid w:val="00A659D0"/>
    <w:rsid w:val="00A67D4A"/>
    <w:rsid w:val="00A726A6"/>
    <w:rsid w:val="00A72EB3"/>
    <w:rsid w:val="00A7730B"/>
    <w:rsid w:val="00A8062D"/>
    <w:rsid w:val="00A80D5E"/>
    <w:rsid w:val="00A80FA7"/>
    <w:rsid w:val="00A833C5"/>
    <w:rsid w:val="00A83EB3"/>
    <w:rsid w:val="00A8586A"/>
    <w:rsid w:val="00A8714C"/>
    <w:rsid w:val="00A9058C"/>
    <w:rsid w:val="00A90A41"/>
    <w:rsid w:val="00A95AEA"/>
    <w:rsid w:val="00A9634B"/>
    <w:rsid w:val="00AA23E4"/>
    <w:rsid w:val="00AA3150"/>
    <w:rsid w:val="00AA451D"/>
    <w:rsid w:val="00AA5047"/>
    <w:rsid w:val="00AB0293"/>
    <w:rsid w:val="00AB19AE"/>
    <w:rsid w:val="00AC18EB"/>
    <w:rsid w:val="00AC2D44"/>
    <w:rsid w:val="00AC374D"/>
    <w:rsid w:val="00AC3CCE"/>
    <w:rsid w:val="00AC74F8"/>
    <w:rsid w:val="00AD0EB7"/>
    <w:rsid w:val="00AD1BE2"/>
    <w:rsid w:val="00AD3D81"/>
    <w:rsid w:val="00AE038F"/>
    <w:rsid w:val="00AE3044"/>
    <w:rsid w:val="00AE534F"/>
    <w:rsid w:val="00AE5F61"/>
    <w:rsid w:val="00AE6747"/>
    <w:rsid w:val="00AE6B24"/>
    <w:rsid w:val="00AE7301"/>
    <w:rsid w:val="00AF113D"/>
    <w:rsid w:val="00AF21D3"/>
    <w:rsid w:val="00AF23FC"/>
    <w:rsid w:val="00AF43C9"/>
    <w:rsid w:val="00AF63F9"/>
    <w:rsid w:val="00B03580"/>
    <w:rsid w:val="00B04D97"/>
    <w:rsid w:val="00B05611"/>
    <w:rsid w:val="00B12432"/>
    <w:rsid w:val="00B14B01"/>
    <w:rsid w:val="00B17CCE"/>
    <w:rsid w:val="00B2137C"/>
    <w:rsid w:val="00B221E1"/>
    <w:rsid w:val="00B22633"/>
    <w:rsid w:val="00B24F8A"/>
    <w:rsid w:val="00B253F5"/>
    <w:rsid w:val="00B25BDB"/>
    <w:rsid w:val="00B26E51"/>
    <w:rsid w:val="00B316F7"/>
    <w:rsid w:val="00B3175F"/>
    <w:rsid w:val="00B3192E"/>
    <w:rsid w:val="00B31D3B"/>
    <w:rsid w:val="00B32BA1"/>
    <w:rsid w:val="00B33511"/>
    <w:rsid w:val="00B335A2"/>
    <w:rsid w:val="00B35071"/>
    <w:rsid w:val="00B351C9"/>
    <w:rsid w:val="00B35E29"/>
    <w:rsid w:val="00B36B56"/>
    <w:rsid w:val="00B373BE"/>
    <w:rsid w:val="00B375B3"/>
    <w:rsid w:val="00B4298E"/>
    <w:rsid w:val="00B4342D"/>
    <w:rsid w:val="00B43AEF"/>
    <w:rsid w:val="00B441D6"/>
    <w:rsid w:val="00B453E4"/>
    <w:rsid w:val="00B45671"/>
    <w:rsid w:val="00B45992"/>
    <w:rsid w:val="00B479C2"/>
    <w:rsid w:val="00B5042D"/>
    <w:rsid w:val="00B5206F"/>
    <w:rsid w:val="00B5625E"/>
    <w:rsid w:val="00B57348"/>
    <w:rsid w:val="00B600E8"/>
    <w:rsid w:val="00B61DD8"/>
    <w:rsid w:val="00B63D13"/>
    <w:rsid w:val="00B64E3D"/>
    <w:rsid w:val="00B652E3"/>
    <w:rsid w:val="00B70D2A"/>
    <w:rsid w:val="00B743EC"/>
    <w:rsid w:val="00B75B2C"/>
    <w:rsid w:val="00B77BC3"/>
    <w:rsid w:val="00B8040C"/>
    <w:rsid w:val="00B81BF6"/>
    <w:rsid w:val="00B83C8A"/>
    <w:rsid w:val="00B866A8"/>
    <w:rsid w:val="00B86A54"/>
    <w:rsid w:val="00B906D0"/>
    <w:rsid w:val="00B9392C"/>
    <w:rsid w:val="00B946A7"/>
    <w:rsid w:val="00B954AF"/>
    <w:rsid w:val="00B96352"/>
    <w:rsid w:val="00B96561"/>
    <w:rsid w:val="00BA031C"/>
    <w:rsid w:val="00BA09E0"/>
    <w:rsid w:val="00BA132A"/>
    <w:rsid w:val="00BA228F"/>
    <w:rsid w:val="00BB0068"/>
    <w:rsid w:val="00BB07C9"/>
    <w:rsid w:val="00BB1A9A"/>
    <w:rsid w:val="00BB3403"/>
    <w:rsid w:val="00BB4AEC"/>
    <w:rsid w:val="00BB5CDE"/>
    <w:rsid w:val="00BB7DBA"/>
    <w:rsid w:val="00BC106A"/>
    <w:rsid w:val="00BC2B5A"/>
    <w:rsid w:val="00BC2D61"/>
    <w:rsid w:val="00BC2FB0"/>
    <w:rsid w:val="00BC713A"/>
    <w:rsid w:val="00BD1CCA"/>
    <w:rsid w:val="00BD6DFA"/>
    <w:rsid w:val="00BD7012"/>
    <w:rsid w:val="00BE13C1"/>
    <w:rsid w:val="00BE1FBC"/>
    <w:rsid w:val="00BE21B5"/>
    <w:rsid w:val="00BE2724"/>
    <w:rsid w:val="00BE2C18"/>
    <w:rsid w:val="00BE3F88"/>
    <w:rsid w:val="00BE5849"/>
    <w:rsid w:val="00BF030F"/>
    <w:rsid w:val="00BF051F"/>
    <w:rsid w:val="00BF0C1E"/>
    <w:rsid w:val="00BF266D"/>
    <w:rsid w:val="00BF2DF0"/>
    <w:rsid w:val="00BF54B2"/>
    <w:rsid w:val="00BF567B"/>
    <w:rsid w:val="00BF6400"/>
    <w:rsid w:val="00BF6D0B"/>
    <w:rsid w:val="00C01543"/>
    <w:rsid w:val="00C01AA0"/>
    <w:rsid w:val="00C02BED"/>
    <w:rsid w:val="00C04317"/>
    <w:rsid w:val="00C06319"/>
    <w:rsid w:val="00C0633D"/>
    <w:rsid w:val="00C147E2"/>
    <w:rsid w:val="00C15C82"/>
    <w:rsid w:val="00C1745C"/>
    <w:rsid w:val="00C25861"/>
    <w:rsid w:val="00C275D7"/>
    <w:rsid w:val="00C32BE8"/>
    <w:rsid w:val="00C34376"/>
    <w:rsid w:val="00C37CBC"/>
    <w:rsid w:val="00C437A1"/>
    <w:rsid w:val="00C44EBE"/>
    <w:rsid w:val="00C466B5"/>
    <w:rsid w:val="00C52FE0"/>
    <w:rsid w:val="00C57D44"/>
    <w:rsid w:val="00C62D91"/>
    <w:rsid w:val="00C65D46"/>
    <w:rsid w:val="00C65FC3"/>
    <w:rsid w:val="00C6712E"/>
    <w:rsid w:val="00C67D2E"/>
    <w:rsid w:val="00C70870"/>
    <w:rsid w:val="00C71475"/>
    <w:rsid w:val="00C746E5"/>
    <w:rsid w:val="00C748DA"/>
    <w:rsid w:val="00C805D7"/>
    <w:rsid w:val="00C81A09"/>
    <w:rsid w:val="00C82EA0"/>
    <w:rsid w:val="00C8300F"/>
    <w:rsid w:val="00C85123"/>
    <w:rsid w:val="00C87DE3"/>
    <w:rsid w:val="00C90FA8"/>
    <w:rsid w:val="00C92E1E"/>
    <w:rsid w:val="00C93ACA"/>
    <w:rsid w:val="00C95823"/>
    <w:rsid w:val="00C96BF3"/>
    <w:rsid w:val="00C97E03"/>
    <w:rsid w:val="00C97F7B"/>
    <w:rsid w:val="00CA5E35"/>
    <w:rsid w:val="00CA5EF7"/>
    <w:rsid w:val="00CA6D33"/>
    <w:rsid w:val="00CB0502"/>
    <w:rsid w:val="00CB0B09"/>
    <w:rsid w:val="00CB1485"/>
    <w:rsid w:val="00CB16F8"/>
    <w:rsid w:val="00CB33DC"/>
    <w:rsid w:val="00CB46E8"/>
    <w:rsid w:val="00CB627B"/>
    <w:rsid w:val="00CC03F7"/>
    <w:rsid w:val="00CC1C24"/>
    <w:rsid w:val="00CC25A5"/>
    <w:rsid w:val="00CD0945"/>
    <w:rsid w:val="00CD16DF"/>
    <w:rsid w:val="00CD20D8"/>
    <w:rsid w:val="00CD5412"/>
    <w:rsid w:val="00CD54BB"/>
    <w:rsid w:val="00CE08BA"/>
    <w:rsid w:val="00CE3396"/>
    <w:rsid w:val="00CE3457"/>
    <w:rsid w:val="00CE3F5C"/>
    <w:rsid w:val="00CE7D92"/>
    <w:rsid w:val="00CF0395"/>
    <w:rsid w:val="00CF2225"/>
    <w:rsid w:val="00CF2AB9"/>
    <w:rsid w:val="00CF3007"/>
    <w:rsid w:val="00CF3328"/>
    <w:rsid w:val="00CF45B4"/>
    <w:rsid w:val="00CF5CBB"/>
    <w:rsid w:val="00CF6BD7"/>
    <w:rsid w:val="00CF779F"/>
    <w:rsid w:val="00D00978"/>
    <w:rsid w:val="00D01681"/>
    <w:rsid w:val="00D01C22"/>
    <w:rsid w:val="00D031EB"/>
    <w:rsid w:val="00D0328B"/>
    <w:rsid w:val="00D03645"/>
    <w:rsid w:val="00D03D49"/>
    <w:rsid w:val="00D04300"/>
    <w:rsid w:val="00D05C02"/>
    <w:rsid w:val="00D0658D"/>
    <w:rsid w:val="00D10975"/>
    <w:rsid w:val="00D1185E"/>
    <w:rsid w:val="00D11CF0"/>
    <w:rsid w:val="00D11D26"/>
    <w:rsid w:val="00D1208C"/>
    <w:rsid w:val="00D13281"/>
    <w:rsid w:val="00D15976"/>
    <w:rsid w:val="00D20645"/>
    <w:rsid w:val="00D21C61"/>
    <w:rsid w:val="00D23876"/>
    <w:rsid w:val="00D27331"/>
    <w:rsid w:val="00D27EBD"/>
    <w:rsid w:val="00D31F9B"/>
    <w:rsid w:val="00D367C1"/>
    <w:rsid w:val="00D41599"/>
    <w:rsid w:val="00D42053"/>
    <w:rsid w:val="00D45703"/>
    <w:rsid w:val="00D46622"/>
    <w:rsid w:val="00D5013F"/>
    <w:rsid w:val="00D514C4"/>
    <w:rsid w:val="00D51741"/>
    <w:rsid w:val="00D523C7"/>
    <w:rsid w:val="00D528EB"/>
    <w:rsid w:val="00D53A9A"/>
    <w:rsid w:val="00D555C3"/>
    <w:rsid w:val="00D56655"/>
    <w:rsid w:val="00D6014A"/>
    <w:rsid w:val="00D6108F"/>
    <w:rsid w:val="00D637A9"/>
    <w:rsid w:val="00D63CE3"/>
    <w:rsid w:val="00D653FB"/>
    <w:rsid w:val="00D65693"/>
    <w:rsid w:val="00D72CF2"/>
    <w:rsid w:val="00D73E74"/>
    <w:rsid w:val="00D73EDC"/>
    <w:rsid w:val="00D74676"/>
    <w:rsid w:val="00D80155"/>
    <w:rsid w:val="00D81D3F"/>
    <w:rsid w:val="00D8225F"/>
    <w:rsid w:val="00D87093"/>
    <w:rsid w:val="00D87906"/>
    <w:rsid w:val="00D87E42"/>
    <w:rsid w:val="00D91215"/>
    <w:rsid w:val="00D918DD"/>
    <w:rsid w:val="00D927A6"/>
    <w:rsid w:val="00D968E4"/>
    <w:rsid w:val="00D972FF"/>
    <w:rsid w:val="00D97D13"/>
    <w:rsid w:val="00DA0BF6"/>
    <w:rsid w:val="00DA2B03"/>
    <w:rsid w:val="00DA630F"/>
    <w:rsid w:val="00DA7031"/>
    <w:rsid w:val="00DB010C"/>
    <w:rsid w:val="00DB0F8B"/>
    <w:rsid w:val="00DB488D"/>
    <w:rsid w:val="00DB5BF6"/>
    <w:rsid w:val="00DC284E"/>
    <w:rsid w:val="00DC345C"/>
    <w:rsid w:val="00DC4122"/>
    <w:rsid w:val="00DC6B16"/>
    <w:rsid w:val="00DC7950"/>
    <w:rsid w:val="00DD2ED7"/>
    <w:rsid w:val="00DD4948"/>
    <w:rsid w:val="00DD6862"/>
    <w:rsid w:val="00DD7435"/>
    <w:rsid w:val="00DD7D93"/>
    <w:rsid w:val="00DE1659"/>
    <w:rsid w:val="00DE390D"/>
    <w:rsid w:val="00DE6BF6"/>
    <w:rsid w:val="00DF4B68"/>
    <w:rsid w:val="00DF581E"/>
    <w:rsid w:val="00DF5BC5"/>
    <w:rsid w:val="00DF5E2E"/>
    <w:rsid w:val="00DF6571"/>
    <w:rsid w:val="00DF754A"/>
    <w:rsid w:val="00E01910"/>
    <w:rsid w:val="00E022C2"/>
    <w:rsid w:val="00E02C1A"/>
    <w:rsid w:val="00E0337B"/>
    <w:rsid w:val="00E072BC"/>
    <w:rsid w:val="00E07343"/>
    <w:rsid w:val="00E07B16"/>
    <w:rsid w:val="00E10467"/>
    <w:rsid w:val="00E1565D"/>
    <w:rsid w:val="00E21798"/>
    <w:rsid w:val="00E315E6"/>
    <w:rsid w:val="00E347CA"/>
    <w:rsid w:val="00E409AC"/>
    <w:rsid w:val="00E40A29"/>
    <w:rsid w:val="00E4265F"/>
    <w:rsid w:val="00E47F5C"/>
    <w:rsid w:val="00E50A59"/>
    <w:rsid w:val="00E50FCD"/>
    <w:rsid w:val="00E51CD6"/>
    <w:rsid w:val="00E52703"/>
    <w:rsid w:val="00E544F3"/>
    <w:rsid w:val="00E54F10"/>
    <w:rsid w:val="00E55797"/>
    <w:rsid w:val="00E625EC"/>
    <w:rsid w:val="00E63754"/>
    <w:rsid w:val="00E63BE4"/>
    <w:rsid w:val="00E63CCA"/>
    <w:rsid w:val="00E64715"/>
    <w:rsid w:val="00E664F4"/>
    <w:rsid w:val="00E6724F"/>
    <w:rsid w:val="00E67CB9"/>
    <w:rsid w:val="00E720FF"/>
    <w:rsid w:val="00E737EF"/>
    <w:rsid w:val="00E74ACB"/>
    <w:rsid w:val="00E81886"/>
    <w:rsid w:val="00E82C25"/>
    <w:rsid w:val="00E82EC4"/>
    <w:rsid w:val="00E83A89"/>
    <w:rsid w:val="00E83FEF"/>
    <w:rsid w:val="00E84066"/>
    <w:rsid w:val="00E8562A"/>
    <w:rsid w:val="00E865C7"/>
    <w:rsid w:val="00E91158"/>
    <w:rsid w:val="00E920DB"/>
    <w:rsid w:val="00E968F9"/>
    <w:rsid w:val="00E96E76"/>
    <w:rsid w:val="00E97133"/>
    <w:rsid w:val="00E97817"/>
    <w:rsid w:val="00EA090E"/>
    <w:rsid w:val="00EA250E"/>
    <w:rsid w:val="00EA369E"/>
    <w:rsid w:val="00EA3FD6"/>
    <w:rsid w:val="00EA5BD4"/>
    <w:rsid w:val="00EA6520"/>
    <w:rsid w:val="00EA6B7F"/>
    <w:rsid w:val="00EB3D5E"/>
    <w:rsid w:val="00EB4138"/>
    <w:rsid w:val="00EB6DAF"/>
    <w:rsid w:val="00EC0997"/>
    <w:rsid w:val="00EC3C18"/>
    <w:rsid w:val="00EC5B82"/>
    <w:rsid w:val="00EC70ED"/>
    <w:rsid w:val="00ED25FB"/>
    <w:rsid w:val="00ED4E9A"/>
    <w:rsid w:val="00EE09AD"/>
    <w:rsid w:val="00EE2353"/>
    <w:rsid w:val="00EE32B6"/>
    <w:rsid w:val="00EE3428"/>
    <w:rsid w:val="00EF44CB"/>
    <w:rsid w:val="00EF4B29"/>
    <w:rsid w:val="00EF6AB8"/>
    <w:rsid w:val="00EF6FB8"/>
    <w:rsid w:val="00F03164"/>
    <w:rsid w:val="00F047B2"/>
    <w:rsid w:val="00F06CAE"/>
    <w:rsid w:val="00F10B46"/>
    <w:rsid w:val="00F10E2E"/>
    <w:rsid w:val="00F1311C"/>
    <w:rsid w:val="00F13176"/>
    <w:rsid w:val="00F13A8D"/>
    <w:rsid w:val="00F13D79"/>
    <w:rsid w:val="00F21061"/>
    <w:rsid w:val="00F21820"/>
    <w:rsid w:val="00F2252E"/>
    <w:rsid w:val="00F2465B"/>
    <w:rsid w:val="00F32455"/>
    <w:rsid w:val="00F37244"/>
    <w:rsid w:val="00F4110E"/>
    <w:rsid w:val="00F41B54"/>
    <w:rsid w:val="00F42127"/>
    <w:rsid w:val="00F42C21"/>
    <w:rsid w:val="00F44F18"/>
    <w:rsid w:val="00F45E74"/>
    <w:rsid w:val="00F4633B"/>
    <w:rsid w:val="00F47849"/>
    <w:rsid w:val="00F50D1A"/>
    <w:rsid w:val="00F51900"/>
    <w:rsid w:val="00F52261"/>
    <w:rsid w:val="00F52651"/>
    <w:rsid w:val="00F53A0B"/>
    <w:rsid w:val="00F55FB3"/>
    <w:rsid w:val="00F5678B"/>
    <w:rsid w:val="00F56ECE"/>
    <w:rsid w:val="00F6568F"/>
    <w:rsid w:val="00F66065"/>
    <w:rsid w:val="00F675EF"/>
    <w:rsid w:val="00F72F24"/>
    <w:rsid w:val="00F747EC"/>
    <w:rsid w:val="00F74F0B"/>
    <w:rsid w:val="00F84054"/>
    <w:rsid w:val="00F84238"/>
    <w:rsid w:val="00F87D0E"/>
    <w:rsid w:val="00F87D80"/>
    <w:rsid w:val="00F92CA7"/>
    <w:rsid w:val="00F947A4"/>
    <w:rsid w:val="00F950D0"/>
    <w:rsid w:val="00FA023E"/>
    <w:rsid w:val="00FA0CA9"/>
    <w:rsid w:val="00FA1973"/>
    <w:rsid w:val="00FA20C3"/>
    <w:rsid w:val="00FA2146"/>
    <w:rsid w:val="00FA2B7F"/>
    <w:rsid w:val="00FA4D73"/>
    <w:rsid w:val="00FA4E7C"/>
    <w:rsid w:val="00FA4E93"/>
    <w:rsid w:val="00FA4F53"/>
    <w:rsid w:val="00FB2677"/>
    <w:rsid w:val="00FB4CAA"/>
    <w:rsid w:val="00FB5F32"/>
    <w:rsid w:val="00FC115D"/>
    <w:rsid w:val="00FC2805"/>
    <w:rsid w:val="00FC62CE"/>
    <w:rsid w:val="00FC6A25"/>
    <w:rsid w:val="00FD0A68"/>
    <w:rsid w:val="00FD137A"/>
    <w:rsid w:val="00FD2F5A"/>
    <w:rsid w:val="00FD501B"/>
    <w:rsid w:val="00FD5110"/>
    <w:rsid w:val="00FD72F1"/>
    <w:rsid w:val="00FD7FF2"/>
    <w:rsid w:val="00FE1E33"/>
    <w:rsid w:val="00FE2455"/>
    <w:rsid w:val="00FE2645"/>
    <w:rsid w:val="00FE2717"/>
    <w:rsid w:val="00FE3058"/>
    <w:rsid w:val="00FE34D3"/>
    <w:rsid w:val="00FF4029"/>
    <w:rsid w:val="00FF53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B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44"/>
    <w:pPr>
      <w:tabs>
        <w:tab w:val="left" w:pos="567"/>
      </w:tabs>
      <w:overflowPunct w:val="0"/>
      <w:autoSpaceDE w:val="0"/>
      <w:autoSpaceDN w:val="0"/>
      <w:adjustRightInd w:val="0"/>
      <w:textAlignment w:val="baseline"/>
    </w:pPr>
    <w:rPr>
      <w:rFonts w:ascii="Times New (W1)" w:hAnsi="Times New (W1)"/>
      <w:sz w:val="26"/>
      <w:lang w:eastAsia="en-US"/>
    </w:rPr>
  </w:style>
  <w:style w:type="paragraph" w:styleId="Heading1">
    <w:name w:val="heading 1"/>
    <w:next w:val="Normal"/>
    <w:qFormat/>
    <w:rsid w:val="00C57D44"/>
    <w:pPr>
      <w:keepNext/>
      <w:outlineLvl w:val="0"/>
    </w:pPr>
    <w:rPr>
      <w:rFonts w:ascii="Arial" w:hAnsi="Arial"/>
      <w:sz w:val="24"/>
      <w:szCs w:val="24"/>
      <w:lang w:eastAsia="en-US"/>
    </w:rPr>
  </w:style>
  <w:style w:type="paragraph" w:styleId="Heading2">
    <w:name w:val="heading 2"/>
    <w:basedOn w:val="Normal"/>
    <w:next w:val="Normal"/>
    <w:qFormat/>
    <w:rsid w:val="00C57D44"/>
    <w:pPr>
      <w:keepNext/>
      <w:outlineLvl w:val="1"/>
    </w:pPr>
    <w:rPr>
      <w:rFonts w:ascii="Arial" w:hAnsi="Arial" w:cs="Arial"/>
      <w:b/>
    </w:rPr>
  </w:style>
  <w:style w:type="paragraph" w:styleId="Heading3">
    <w:name w:val="heading 3"/>
    <w:basedOn w:val="Normal"/>
    <w:next w:val="Normal"/>
    <w:qFormat/>
    <w:rsid w:val="00C57D44"/>
    <w:pPr>
      <w:keepNext/>
      <w:spacing w:before="240" w:after="60"/>
      <w:outlineLvl w:val="2"/>
    </w:pPr>
    <w:rPr>
      <w:rFonts w:ascii="Arial" w:hAnsi="Arial" w:cs="Arial"/>
      <w:b/>
      <w:bCs/>
      <w:szCs w:val="26"/>
    </w:rPr>
  </w:style>
  <w:style w:type="paragraph" w:styleId="Heading4">
    <w:name w:val="heading 4"/>
    <w:basedOn w:val="Normal"/>
    <w:next w:val="Normal"/>
    <w:qFormat/>
    <w:rsid w:val="00C57D4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57D44"/>
    <w:pPr>
      <w:spacing w:before="240" w:after="60"/>
      <w:outlineLvl w:val="4"/>
    </w:pPr>
    <w:rPr>
      <w:b/>
      <w:bCs/>
      <w:i/>
      <w:iCs/>
      <w:szCs w:val="26"/>
    </w:rPr>
  </w:style>
  <w:style w:type="paragraph" w:styleId="Heading6">
    <w:name w:val="heading 6"/>
    <w:basedOn w:val="Normal"/>
    <w:next w:val="Normal"/>
    <w:qFormat/>
    <w:rsid w:val="00C57D44"/>
    <w:pPr>
      <w:spacing w:before="240" w:after="60"/>
      <w:outlineLvl w:val="5"/>
    </w:pPr>
    <w:rPr>
      <w:rFonts w:ascii="Times New Roman" w:hAnsi="Times New Roman"/>
      <w:b/>
      <w:bCs/>
      <w:sz w:val="22"/>
      <w:szCs w:val="22"/>
    </w:rPr>
  </w:style>
  <w:style w:type="paragraph" w:styleId="Heading7">
    <w:name w:val="heading 7"/>
    <w:basedOn w:val="Normal"/>
    <w:next w:val="Normal"/>
    <w:qFormat/>
    <w:rsid w:val="00C57D44"/>
    <w:pPr>
      <w:spacing w:before="240" w:after="60"/>
      <w:outlineLvl w:val="6"/>
    </w:pPr>
    <w:rPr>
      <w:rFonts w:ascii="Times New Roman" w:hAnsi="Times New Roman"/>
      <w:sz w:val="24"/>
      <w:szCs w:val="24"/>
    </w:rPr>
  </w:style>
  <w:style w:type="paragraph" w:styleId="Heading8">
    <w:name w:val="heading 8"/>
    <w:basedOn w:val="Normal"/>
    <w:next w:val="Normal"/>
    <w:qFormat/>
    <w:rsid w:val="00C57D44"/>
    <w:pPr>
      <w:spacing w:before="240" w:after="60"/>
      <w:outlineLvl w:val="7"/>
    </w:pPr>
    <w:rPr>
      <w:rFonts w:ascii="Times New Roman" w:hAnsi="Times New Roman"/>
      <w:i/>
      <w:iCs/>
      <w:sz w:val="24"/>
      <w:szCs w:val="24"/>
    </w:rPr>
  </w:style>
  <w:style w:type="paragraph" w:styleId="Heading9">
    <w:name w:val="heading 9"/>
    <w:basedOn w:val="Normal"/>
    <w:next w:val="Normal"/>
    <w:qFormat/>
    <w:rsid w:val="00C57D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
    <w:name w:val="para (a)"/>
    <w:basedOn w:val="Normal"/>
    <w:link w:val="paraaChar"/>
    <w:rsid w:val="00894EFD"/>
    <w:pPr>
      <w:tabs>
        <w:tab w:val="right" w:pos="1134"/>
        <w:tab w:val="left" w:pos="1276"/>
      </w:tabs>
      <w:ind w:left="1276" w:hanging="1276"/>
      <w:jc w:val="both"/>
    </w:pPr>
  </w:style>
  <w:style w:type="paragraph" w:customStyle="1" w:styleId="P2">
    <w:name w:val="P2"/>
    <w:aliases w:val="(i)"/>
    <w:basedOn w:val="Normal"/>
    <w:rsid w:val="00894EFD"/>
    <w:pPr>
      <w:tabs>
        <w:tab w:val="right" w:pos="1701"/>
        <w:tab w:val="left" w:pos="1843"/>
      </w:tabs>
      <w:spacing w:before="60" w:line="240" w:lineRule="atLeast"/>
      <w:ind w:left="1843" w:hanging="1049"/>
      <w:jc w:val="both"/>
    </w:pPr>
    <w:rPr>
      <w:rFonts w:ascii="Times" w:hAnsi="Times"/>
    </w:rPr>
  </w:style>
  <w:style w:type="paragraph" w:customStyle="1" w:styleId="LDScheduleheading">
    <w:name w:val="LDSchedule heading"/>
    <w:basedOn w:val="LDTitle"/>
    <w:next w:val="LDBodytext"/>
    <w:rsid w:val="00C57D44"/>
    <w:pPr>
      <w:keepNext/>
      <w:tabs>
        <w:tab w:val="left" w:pos="1843"/>
      </w:tabs>
      <w:spacing w:before="480" w:after="120"/>
      <w:ind w:left="1843" w:hanging="1843"/>
    </w:pPr>
    <w:rPr>
      <w:rFonts w:cs="Arial"/>
      <w:b/>
    </w:rPr>
  </w:style>
  <w:style w:type="paragraph" w:customStyle="1" w:styleId="LDScheduleClause">
    <w:name w:val="LDScheduleClause"/>
    <w:basedOn w:val="LDClause"/>
    <w:rsid w:val="00C57D44"/>
    <w:pPr>
      <w:ind w:left="738" w:hanging="851"/>
    </w:pPr>
  </w:style>
  <w:style w:type="paragraph" w:customStyle="1" w:styleId="LDClause">
    <w:name w:val="LDClause"/>
    <w:basedOn w:val="LDBodytext"/>
    <w:rsid w:val="00C57D44"/>
    <w:pPr>
      <w:tabs>
        <w:tab w:val="right" w:pos="454"/>
        <w:tab w:val="left" w:pos="737"/>
      </w:tabs>
      <w:spacing w:before="60" w:after="60"/>
      <w:ind w:left="737" w:hanging="1021"/>
    </w:pPr>
  </w:style>
  <w:style w:type="character" w:styleId="CommentReference">
    <w:name w:val="annotation reference"/>
    <w:semiHidden/>
    <w:rsid w:val="00726D4B"/>
    <w:rPr>
      <w:sz w:val="16"/>
      <w:szCs w:val="16"/>
    </w:rPr>
  </w:style>
  <w:style w:type="paragraph" w:styleId="CommentText">
    <w:name w:val="annotation text"/>
    <w:basedOn w:val="Normal"/>
    <w:semiHidden/>
    <w:rsid w:val="00C57D44"/>
    <w:rPr>
      <w:sz w:val="20"/>
    </w:rPr>
  </w:style>
  <w:style w:type="paragraph" w:styleId="CommentSubject">
    <w:name w:val="annotation subject"/>
    <w:basedOn w:val="CommentText"/>
    <w:next w:val="CommentText"/>
    <w:semiHidden/>
    <w:rsid w:val="00C57D44"/>
    <w:rPr>
      <w:b/>
      <w:bCs/>
    </w:rPr>
  </w:style>
  <w:style w:type="paragraph" w:styleId="BalloonText">
    <w:name w:val="Balloon Text"/>
    <w:basedOn w:val="Normal"/>
    <w:semiHidden/>
    <w:rsid w:val="00C57D44"/>
    <w:rPr>
      <w:rFonts w:ascii="Tahoma" w:hAnsi="Tahoma" w:cs="Tahoma"/>
      <w:sz w:val="16"/>
      <w:szCs w:val="16"/>
    </w:rPr>
  </w:style>
  <w:style w:type="character" w:customStyle="1" w:styleId="paraaChar">
    <w:name w:val="para (a) Char"/>
    <w:link w:val="paraa"/>
    <w:rsid w:val="00E40A29"/>
    <w:rPr>
      <w:sz w:val="26"/>
      <w:lang w:val="en-AU" w:eastAsia="en-US" w:bidi="ar-SA"/>
    </w:rPr>
  </w:style>
  <w:style w:type="paragraph" w:styleId="Header">
    <w:name w:val="header"/>
    <w:basedOn w:val="Normal"/>
    <w:rsid w:val="00C57D44"/>
    <w:pPr>
      <w:tabs>
        <w:tab w:val="clear" w:pos="567"/>
        <w:tab w:val="center" w:pos="4153"/>
        <w:tab w:val="right" w:pos="8306"/>
      </w:tabs>
    </w:pPr>
  </w:style>
  <w:style w:type="paragraph" w:styleId="Footer">
    <w:name w:val="footer"/>
    <w:basedOn w:val="Normal"/>
    <w:link w:val="FooterChar"/>
    <w:uiPriority w:val="99"/>
    <w:rsid w:val="00C57D44"/>
    <w:pPr>
      <w:tabs>
        <w:tab w:val="clear" w:pos="567"/>
        <w:tab w:val="right" w:pos="8505"/>
      </w:tabs>
    </w:pPr>
    <w:rPr>
      <w:sz w:val="20"/>
    </w:rPr>
  </w:style>
  <w:style w:type="character" w:styleId="PageNumber">
    <w:name w:val="page number"/>
    <w:basedOn w:val="DefaultParagraphFont"/>
    <w:rsid w:val="00C57D44"/>
  </w:style>
  <w:style w:type="paragraph" w:customStyle="1" w:styleId="LDTitle">
    <w:name w:val="LDTitle"/>
    <w:rsid w:val="00C57D44"/>
    <w:pPr>
      <w:spacing w:before="1320" w:after="480"/>
    </w:pPr>
    <w:rPr>
      <w:rFonts w:ascii="Arial" w:hAnsi="Arial"/>
      <w:sz w:val="24"/>
      <w:szCs w:val="24"/>
      <w:lang w:eastAsia="en-US"/>
    </w:rPr>
  </w:style>
  <w:style w:type="paragraph" w:customStyle="1" w:styleId="LDBodytext">
    <w:name w:val="LDBody text"/>
    <w:link w:val="LDBodytextChar"/>
    <w:rsid w:val="00C57D44"/>
    <w:rPr>
      <w:sz w:val="24"/>
      <w:szCs w:val="24"/>
      <w:lang w:eastAsia="en-US"/>
    </w:rPr>
  </w:style>
  <w:style w:type="paragraph" w:customStyle="1" w:styleId="LDDate">
    <w:name w:val="LDDate"/>
    <w:basedOn w:val="LDBodytext"/>
    <w:link w:val="LDDateChar"/>
    <w:rsid w:val="00C57D44"/>
    <w:pPr>
      <w:spacing w:before="240"/>
    </w:pPr>
  </w:style>
  <w:style w:type="paragraph" w:customStyle="1" w:styleId="LDSignatory">
    <w:name w:val="LDSignatory"/>
    <w:basedOn w:val="LDBodytext"/>
    <w:next w:val="LDBodytext"/>
    <w:rsid w:val="00C57D44"/>
    <w:pPr>
      <w:keepNext/>
      <w:spacing w:before="900"/>
    </w:pPr>
  </w:style>
  <w:style w:type="character" w:customStyle="1" w:styleId="LDCitation">
    <w:name w:val="LDCitation"/>
    <w:rsid w:val="00C57D44"/>
    <w:rPr>
      <w:i/>
      <w:iCs/>
    </w:rPr>
  </w:style>
  <w:style w:type="character" w:customStyle="1" w:styleId="LDBodytextChar">
    <w:name w:val="LDBody text Char"/>
    <w:link w:val="LDBodytext"/>
    <w:rsid w:val="00E96E76"/>
    <w:rPr>
      <w:sz w:val="24"/>
      <w:szCs w:val="24"/>
      <w:lang w:val="en-AU" w:eastAsia="en-US" w:bidi="ar-SA"/>
    </w:rPr>
  </w:style>
  <w:style w:type="character" w:customStyle="1" w:styleId="LDClauseChar">
    <w:name w:val="LDClause Char"/>
    <w:rsid w:val="00E96E76"/>
    <w:rPr>
      <w:sz w:val="24"/>
      <w:szCs w:val="24"/>
      <w:lang w:val="en-AU" w:eastAsia="en-US" w:bidi="ar-SA"/>
    </w:rPr>
  </w:style>
  <w:style w:type="character" w:customStyle="1" w:styleId="LDDateChar">
    <w:name w:val="LDDate Char"/>
    <w:link w:val="LDDate"/>
    <w:rsid w:val="00E96E76"/>
    <w:rPr>
      <w:sz w:val="24"/>
      <w:szCs w:val="24"/>
      <w:lang w:val="en-AU" w:eastAsia="en-US" w:bidi="ar-SA"/>
    </w:rPr>
  </w:style>
  <w:style w:type="paragraph" w:customStyle="1" w:styleId="LDDescription">
    <w:name w:val="LD Description"/>
    <w:basedOn w:val="LDTitle"/>
    <w:rsid w:val="00C57D4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C57D44"/>
    <w:pPr>
      <w:keepNext/>
      <w:tabs>
        <w:tab w:val="left" w:pos="737"/>
      </w:tabs>
      <w:spacing w:before="180" w:after="60"/>
      <w:ind w:left="737" w:hanging="737"/>
    </w:pPr>
    <w:rPr>
      <w:b/>
    </w:rPr>
  </w:style>
  <w:style w:type="paragraph" w:customStyle="1" w:styleId="LDP1a">
    <w:name w:val="LDP1(a)"/>
    <w:basedOn w:val="LDClause"/>
    <w:link w:val="LDP1aChar"/>
    <w:rsid w:val="00C57D44"/>
    <w:pPr>
      <w:tabs>
        <w:tab w:val="clear" w:pos="454"/>
        <w:tab w:val="clear" w:pos="737"/>
        <w:tab w:val="left" w:pos="1191"/>
      </w:tabs>
      <w:ind w:left="1191" w:hanging="454"/>
    </w:pPr>
  </w:style>
  <w:style w:type="paragraph" w:customStyle="1" w:styleId="LDEndLine">
    <w:name w:val="LDEndLine"/>
    <w:basedOn w:val="BodyText"/>
    <w:rsid w:val="00C57D44"/>
    <w:pPr>
      <w:pBdr>
        <w:bottom w:val="single" w:sz="2" w:space="0" w:color="auto"/>
      </w:pBdr>
    </w:pPr>
    <w:rPr>
      <w:rFonts w:ascii="Times New Roman" w:hAnsi="Times New Roman"/>
      <w:sz w:val="24"/>
    </w:rPr>
  </w:style>
  <w:style w:type="paragraph" w:styleId="BodyText">
    <w:name w:val="Body Text"/>
    <w:basedOn w:val="Normal"/>
    <w:rsid w:val="00C57D44"/>
    <w:pPr>
      <w:tabs>
        <w:tab w:val="clear" w:pos="567"/>
      </w:tabs>
      <w:overflowPunct/>
      <w:autoSpaceDE/>
      <w:autoSpaceDN/>
      <w:adjustRightInd/>
      <w:textAlignment w:val="auto"/>
    </w:pPr>
    <w:rPr>
      <w:szCs w:val="24"/>
    </w:rPr>
  </w:style>
  <w:style w:type="paragraph" w:customStyle="1" w:styleId="indent">
    <w:name w:val="indent"/>
    <w:basedOn w:val="Normal"/>
    <w:rsid w:val="00C57D44"/>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C57D44"/>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C57D44"/>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C57D44"/>
    <w:pPr>
      <w:spacing w:before="360"/>
    </w:pPr>
    <w:rPr>
      <w:rFonts w:ascii="Arial" w:hAnsi="Arial"/>
      <w:b/>
      <w:lang w:val="en-GB"/>
    </w:rPr>
  </w:style>
  <w:style w:type="paragraph" w:styleId="Title">
    <w:name w:val="Title"/>
    <w:basedOn w:val="BodyText"/>
    <w:next w:val="BodyText"/>
    <w:qFormat/>
    <w:rsid w:val="00C57D44"/>
    <w:pPr>
      <w:spacing w:before="120" w:after="60"/>
      <w:outlineLvl w:val="0"/>
    </w:pPr>
    <w:rPr>
      <w:rFonts w:ascii="Arial" w:hAnsi="Arial" w:cs="Arial"/>
      <w:bCs/>
      <w:kern w:val="28"/>
      <w:sz w:val="24"/>
      <w:szCs w:val="32"/>
    </w:rPr>
  </w:style>
  <w:style w:type="paragraph" w:customStyle="1" w:styleId="LDReference">
    <w:name w:val="LDReference"/>
    <w:basedOn w:val="LDTitle"/>
    <w:rsid w:val="00C57D44"/>
    <w:pPr>
      <w:spacing w:before="120"/>
      <w:ind w:left="1843"/>
    </w:pPr>
    <w:rPr>
      <w:rFonts w:ascii="Times New Roman" w:hAnsi="Times New Roman"/>
      <w:sz w:val="20"/>
      <w:szCs w:val="20"/>
    </w:rPr>
  </w:style>
  <w:style w:type="paragraph" w:customStyle="1" w:styleId="LDP1a0">
    <w:name w:val="LDP1 (a)"/>
    <w:basedOn w:val="LDClause"/>
    <w:link w:val="LDP1aChar0"/>
    <w:rsid w:val="00C57D44"/>
    <w:pPr>
      <w:tabs>
        <w:tab w:val="clear" w:pos="737"/>
        <w:tab w:val="left" w:pos="1191"/>
      </w:tabs>
      <w:ind w:left="1190" w:hanging="510"/>
    </w:pPr>
  </w:style>
  <w:style w:type="paragraph" w:customStyle="1" w:styleId="LDFollowing">
    <w:name w:val="LDFollowing"/>
    <w:basedOn w:val="LDDate"/>
    <w:next w:val="LDBodytext"/>
    <w:rsid w:val="00C57D44"/>
    <w:pPr>
      <w:spacing w:before="60"/>
    </w:pPr>
  </w:style>
  <w:style w:type="paragraph" w:customStyle="1" w:styleId="LDTableheading">
    <w:name w:val="LDTableheading"/>
    <w:basedOn w:val="LDBodytext"/>
    <w:rsid w:val="00C57D4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C57D44"/>
    <w:pPr>
      <w:tabs>
        <w:tab w:val="right" w:pos="1134"/>
        <w:tab w:val="left" w:pos="1276"/>
        <w:tab w:val="right" w:pos="1843"/>
        <w:tab w:val="left" w:pos="1985"/>
        <w:tab w:val="right" w:pos="2552"/>
        <w:tab w:val="left" w:pos="2693"/>
      </w:tabs>
      <w:spacing w:before="60" w:after="60"/>
    </w:pPr>
  </w:style>
  <w:style w:type="paragraph" w:customStyle="1" w:styleId="LDFooter">
    <w:name w:val="LDFooter"/>
    <w:basedOn w:val="LDBodytext"/>
    <w:rsid w:val="00C57D44"/>
    <w:pPr>
      <w:tabs>
        <w:tab w:val="right" w:pos="8505"/>
      </w:tabs>
    </w:pPr>
    <w:rPr>
      <w:sz w:val="20"/>
    </w:rPr>
  </w:style>
  <w:style w:type="paragraph" w:customStyle="1" w:styleId="LDP2i">
    <w:name w:val="LDP2 (i)"/>
    <w:basedOn w:val="LDP1a"/>
    <w:rsid w:val="00C57D44"/>
    <w:pPr>
      <w:tabs>
        <w:tab w:val="clear" w:pos="1191"/>
        <w:tab w:val="right" w:pos="1418"/>
        <w:tab w:val="left" w:pos="1559"/>
      </w:tabs>
      <w:ind w:left="1588" w:hanging="1134"/>
    </w:pPr>
  </w:style>
  <w:style w:type="paragraph" w:customStyle="1" w:styleId="LDP3A">
    <w:name w:val="LDP3 (A)"/>
    <w:basedOn w:val="LDP2i"/>
    <w:rsid w:val="00C57D44"/>
    <w:pPr>
      <w:tabs>
        <w:tab w:val="clear" w:pos="1418"/>
        <w:tab w:val="clear" w:pos="1559"/>
        <w:tab w:val="left" w:pos="1985"/>
      </w:tabs>
      <w:ind w:left="1985" w:hanging="567"/>
    </w:pPr>
  </w:style>
  <w:style w:type="paragraph" w:styleId="BlockText">
    <w:name w:val="Block Text"/>
    <w:basedOn w:val="Normal"/>
    <w:rsid w:val="00C57D44"/>
    <w:pPr>
      <w:spacing w:after="120"/>
      <w:ind w:left="1440" w:right="1440"/>
    </w:pPr>
  </w:style>
  <w:style w:type="paragraph" w:styleId="BodyText2">
    <w:name w:val="Body Text 2"/>
    <w:basedOn w:val="Normal"/>
    <w:rsid w:val="00C57D44"/>
    <w:pPr>
      <w:spacing w:after="120" w:line="480" w:lineRule="auto"/>
    </w:pPr>
  </w:style>
  <w:style w:type="paragraph" w:styleId="BodyText3">
    <w:name w:val="Body Text 3"/>
    <w:basedOn w:val="Normal"/>
    <w:rsid w:val="00C57D44"/>
    <w:pPr>
      <w:spacing w:after="120"/>
    </w:pPr>
    <w:rPr>
      <w:sz w:val="16"/>
      <w:szCs w:val="16"/>
    </w:rPr>
  </w:style>
  <w:style w:type="paragraph" w:styleId="BodyTextFirstIndent">
    <w:name w:val="Body Text First Indent"/>
    <w:basedOn w:val="BodyText"/>
    <w:rsid w:val="00C57D44"/>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C57D44"/>
    <w:pPr>
      <w:spacing w:after="120"/>
      <w:ind w:left="283"/>
    </w:pPr>
  </w:style>
  <w:style w:type="paragraph" w:styleId="BodyTextFirstIndent2">
    <w:name w:val="Body Text First Indent 2"/>
    <w:basedOn w:val="BodyTextIndent"/>
    <w:rsid w:val="00C57D44"/>
    <w:pPr>
      <w:ind w:firstLine="210"/>
    </w:pPr>
  </w:style>
  <w:style w:type="paragraph" w:styleId="BodyTextIndent2">
    <w:name w:val="Body Text Indent 2"/>
    <w:basedOn w:val="Normal"/>
    <w:rsid w:val="00C57D44"/>
    <w:pPr>
      <w:spacing w:after="120" w:line="480" w:lineRule="auto"/>
      <w:ind w:left="283"/>
    </w:pPr>
  </w:style>
  <w:style w:type="paragraph" w:styleId="BodyTextIndent3">
    <w:name w:val="Body Text Indent 3"/>
    <w:basedOn w:val="Normal"/>
    <w:rsid w:val="00C57D44"/>
    <w:pPr>
      <w:spacing w:after="120"/>
      <w:ind w:left="283"/>
    </w:pPr>
    <w:rPr>
      <w:sz w:val="16"/>
      <w:szCs w:val="16"/>
    </w:rPr>
  </w:style>
  <w:style w:type="paragraph" w:styleId="Caption">
    <w:name w:val="caption"/>
    <w:basedOn w:val="Normal"/>
    <w:next w:val="Normal"/>
    <w:qFormat/>
    <w:rsid w:val="00C57D44"/>
    <w:rPr>
      <w:b/>
      <w:bCs/>
      <w:sz w:val="20"/>
    </w:rPr>
  </w:style>
  <w:style w:type="paragraph" w:styleId="Closing">
    <w:name w:val="Closing"/>
    <w:basedOn w:val="Normal"/>
    <w:rsid w:val="00C57D44"/>
    <w:pPr>
      <w:ind w:left="4252"/>
    </w:pPr>
  </w:style>
  <w:style w:type="paragraph" w:styleId="Date">
    <w:name w:val="Date"/>
    <w:basedOn w:val="Normal"/>
    <w:next w:val="Normal"/>
    <w:rsid w:val="00C57D44"/>
  </w:style>
  <w:style w:type="paragraph" w:styleId="DocumentMap">
    <w:name w:val="Document Map"/>
    <w:basedOn w:val="Normal"/>
    <w:semiHidden/>
    <w:rsid w:val="00C57D44"/>
    <w:pPr>
      <w:shd w:val="clear" w:color="auto" w:fill="000080"/>
    </w:pPr>
    <w:rPr>
      <w:rFonts w:ascii="Tahoma" w:hAnsi="Tahoma" w:cs="Tahoma"/>
      <w:sz w:val="20"/>
    </w:rPr>
  </w:style>
  <w:style w:type="paragraph" w:styleId="E-mailSignature">
    <w:name w:val="E-mail Signature"/>
    <w:basedOn w:val="Normal"/>
    <w:rsid w:val="00C57D44"/>
  </w:style>
  <w:style w:type="paragraph" w:styleId="EndnoteText">
    <w:name w:val="endnote text"/>
    <w:basedOn w:val="Normal"/>
    <w:semiHidden/>
    <w:rsid w:val="00C57D44"/>
    <w:rPr>
      <w:sz w:val="20"/>
    </w:rPr>
  </w:style>
  <w:style w:type="paragraph" w:styleId="EnvelopeAddress">
    <w:name w:val="envelope address"/>
    <w:basedOn w:val="Normal"/>
    <w:rsid w:val="00C57D4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57D44"/>
    <w:rPr>
      <w:rFonts w:ascii="Arial" w:hAnsi="Arial" w:cs="Arial"/>
      <w:sz w:val="20"/>
    </w:rPr>
  </w:style>
  <w:style w:type="paragraph" w:styleId="FootnoteText">
    <w:name w:val="footnote text"/>
    <w:basedOn w:val="Normal"/>
    <w:semiHidden/>
    <w:rsid w:val="00C57D44"/>
    <w:rPr>
      <w:sz w:val="20"/>
    </w:rPr>
  </w:style>
  <w:style w:type="paragraph" w:styleId="HTMLAddress">
    <w:name w:val="HTML Address"/>
    <w:basedOn w:val="Normal"/>
    <w:rsid w:val="00C57D44"/>
    <w:rPr>
      <w:i/>
      <w:iCs/>
    </w:rPr>
  </w:style>
  <w:style w:type="paragraph" w:styleId="HTMLPreformatted">
    <w:name w:val="HTML Preformatted"/>
    <w:basedOn w:val="Normal"/>
    <w:rsid w:val="00C57D44"/>
    <w:rPr>
      <w:rFonts w:ascii="Courier New" w:hAnsi="Courier New" w:cs="Courier New"/>
      <w:sz w:val="20"/>
    </w:rPr>
  </w:style>
  <w:style w:type="paragraph" w:styleId="Index1">
    <w:name w:val="index 1"/>
    <w:basedOn w:val="Normal"/>
    <w:next w:val="Normal"/>
    <w:autoRedefine/>
    <w:semiHidden/>
    <w:rsid w:val="00C57D44"/>
    <w:pPr>
      <w:tabs>
        <w:tab w:val="clear" w:pos="567"/>
      </w:tabs>
      <w:ind w:left="260" w:hanging="260"/>
    </w:pPr>
  </w:style>
  <w:style w:type="paragraph" w:styleId="Index2">
    <w:name w:val="index 2"/>
    <w:basedOn w:val="Normal"/>
    <w:next w:val="Normal"/>
    <w:autoRedefine/>
    <w:semiHidden/>
    <w:rsid w:val="00C57D44"/>
    <w:pPr>
      <w:tabs>
        <w:tab w:val="clear" w:pos="567"/>
      </w:tabs>
      <w:ind w:left="520" w:hanging="260"/>
    </w:pPr>
  </w:style>
  <w:style w:type="paragraph" w:styleId="Index3">
    <w:name w:val="index 3"/>
    <w:basedOn w:val="Normal"/>
    <w:next w:val="Normal"/>
    <w:autoRedefine/>
    <w:semiHidden/>
    <w:rsid w:val="00C57D44"/>
    <w:pPr>
      <w:tabs>
        <w:tab w:val="clear" w:pos="567"/>
      </w:tabs>
      <w:ind w:left="780" w:hanging="260"/>
    </w:pPr>
  </w:style>
  <w:style w:type="paragraph" w:styleId="Index4">
    <w:name w:val="index 4"/>
    <w:basedOn w:val="Normal"/>
    <w:next w:val="Normal"/>
    <w:autoRedefine/>
    <w:semiHidden/>
    <w:rsid w:val="00C57D44"/>
    <w:pPr>
      <w:tabs>
        <w:tab w:val="clear" w:pos="567"/>
      </w:tabs>
      <w:ind w:left="1040" w:hanging="260"/>
    </w:pPr>
  </w:style>
  <w:style w:type="paragraph" w:styleId="Index5">
    <w:name w:val="index 5"/>
    <w:basedOn w:val="Normal"/>
    <w:next w:val="Normal"/>
    <w:autoRedefine/>
    <w:semiHidden/>
    <w:rsid w:val="00C57D44"/>
    <w:pPr>
      <w:tabs>
        <w:tab w:val="clear" w:pos="567"/>
      </w:tabs>
      <w:ind w:left="1300" w:hanging="260"/>
    </w:pPr>
  </w:style>
  <w:style w:type="paragraph" w:styleId="Index6">
    <w:name w:val="index 6"/>
    <w:basedOn w:val="Normal"/>
    <w:next w:val="Normal"/>
    <w:autoRedefine/>
    <w:semiHidden/>
    <w:rsid w:val="00C57D44"/>
    <w:pPr>
      <w:tabs>
        <w:tab w:val="clear" w:pos="567"/>
      </w:tabs>
      <w:ind w:left="1560" w:hanging="260"/>
    </w:pPr>
  </w:style>
  <w:style w:type="paragraph" w:styleId="Index7">
    <w:name w:val="index 7"/>
    <w:basedOn w:val="Normal"/>
    <w:next w:val="Normal"/>
    <w:autoRedefine/>
    <w:semiHidden/>
    <w:rsid w:val="00C57D44"/>
    <w:pPr>
      <w:tabs>
        <w:tab w:val="clear" w:pos="567"/>
      </w:tabs>
      <w:ind w:left="1820" w:hanging="260"/>
    </w:pPr>
  </w:style>
  <w:style w:type="paragraph" w:styleId="Index8">
    <w:name w:val="index 8"/>
    <w:basedOn w:val="Normal"/>
    <w:next w:val="Normal"/>
    <w:autoRedefine/>
    <w:semiHidden/>
    <w:rsid w:val="00C57D44"/>
    <w:pPr>
      <w:tabs>
        <w:tab w:val="clear" w:pos="567"/>
      </w:tabs>
      <w:ind w:left="2080" w:hanging="260"/>
    </w:pPr>
  </w:style>
  <w:style w:type="paragraph" w:styleId="Index9">
    <w:name w:val="index 9"/>
    <w:basedOn w:val="Normal"/>
    <w:next w:val="Normal"/>
    <w:autoRedefine/>
    <w:semiHidden/>
    <w:rsid w:val="00C57D44"/>
    <w:pPr>
      <w:tabs>
        <w:tab w:val="clear" w:pos="567"/>
      </w:tabs>
      <w:ind w:left="2340" w:hanging="260"/>
    </w:pPr>
  </w:style>
  <w:style w:type="paragraph" w:styleId="IndexHeading">
    <w:name w:val="index heading"/>
    <w:basedOn w:val="Normal"/>
    <w:next w:val="Index1"/>
    <w:semiHidden/>
    <w:rsid w:val="00C57D44"/>
    <w:rPr>
      <w:rFonts w:ascii="Arial" w:hAnsi="Arial" w:cs="Arial"/>
      <w:b/>
      <w:bCs/>
    </w:rPr>
  </w:style>
  <w:style w:type="paragraph" w:styleId="List">
    <w:name w:val="List"/>
    <w:basedOn w:val="Normal"/>
    <w:rsid w:val="00C57D44"/>
    <w:pPr>
      <w:ind w:left="283" w:hanging="283"/>
    </w:pPr>
  </w:style>
  <w:style w:type="paragraph" w:styleId="List2">
    <w:name w:val="List 2"/>
    <w:basedOn w:val="Normal"/>
    <w:rsid w:val="00C57D44"/>
    <w:pPr>
      <w:ind w:left="566" w:hanging="283"/>
    </w:pPr>
  </w:style>
  <w:style w:type="paragraph" w:styleId="List3">
    <w:name w:val="List 3"/>
    <w:basedOn w:val="Normal"/>
    <w:rsid w:val="00C57D44"/>
    <w:pPr>
      <w:ind w:left="849" w:hanging="283"/>
    </w:pPr>
  </w:style>
  <w:style w:type="paragraph" w:styleId="List4">
    <w:name w:val="List 4"/>
    <w:basedOn w:val="Normal"/>
    <w:rsid w:val="00C57D44"/>
    <w:pPr>
      <w:ind w:left="1132" w:hanging="283"/>
    </w:pPr>
  </w:style>
  <w:style w:type="paragraph" w:styleId="List5">
    <w:name w:val="List 5"/>
    <w:basedOn w:val="Normal"/>
    <w:rsid w:val="00C57D44"/>
    <w:pPr>
      <w:ind w:left="1415" w:hanging="283"/>
    </w:pPr>
  </w:style>
  <w:style w:type="paragraph" w:styleId="ListBullet">
    <w:name w:val="List Bullet"/>
    <w:basedOn w:val="Normal"/>
    <w:rsid w:val="00C57D44"/>
    <w:pPr>
      <w:numPr>
        <w:numId w:val="8"/>
      </w:numPr>
      <w:ind w:left="0" w:firstLine="0"/>
    </w:pPr>
  </w:style>
  <w:style w:type="paragraph" w:styleId="ListBullet2">
    <w:name w:val="List Bullet 2"/>
    <w:basedOn w:val="Normal"/>
    <w:rsid w:val="00C57D44"/>
    <w:pPr>
      <w:numPr>
        <w:numId w:val="9"/>
      </w:numPr>
      <w:tabs>
        <w:tab w:val="clear" w:pos="643"/>
        <w:tab w:val="num" w:pos="360"/>
      </w:tabs>
      <w:ind w:left="0" w:firstLine="0"/>
    </w:pPr>
  </w:style>
  <w:style w:type="paragraph" w:styleId="ListBullet3">
    <w:name w:val="List Bullet 3"/>
    <w:basedOn w:val="Normal"/>
    <w:rsid w:val="00C57D44"/>
    <w:pPr>
      <w:numPr>
        <w:numId w:val="10"/>
      </w:numPr>
      <w:tabs>
        <w:tab w:val="clear" w:pos="926"/>
        <w:tab w:val="num" w:pos="360"/>
      </w:tabs>
      <w:ind w:left="0" w:firstLine="0"/>
    </w:pPr>
  </w:style>
  <w:style w:type="paragraph" w:styleId="ListBullet4">
    <w:name w:val="List Bullet 4"/>
    <w:basedOn w:val="Normal"/>
    <w:rsid w:val="00C57D44"/>
    <w:pPr>
      <w:numPr>
        <w:numId w:val="11"/>
      </w:numPr>
      <w:tabs>
        <w:tab w:val="clear" w:pos="1209"/>
        <w:tab w:val="num" w:pos="360"/>
      </w:tabs>
      <w:ind w:left="0" w:firstLine="0"/>
    </w:pPr>
  </w:style>
  <w:style w:type="paragraph" w:styleId="ListBullet5">
    <w:name w:val="List Bullet 5"/>
    <w:basedOn w:val="Normal"/>
    <w:rsid w:val="00C57D44"/>
    <w:pPr>
      <w:numPr>
        <w:numId w:val="12"/>
      </w:numPr>
      <w:tabs>
        <w:tab w:val="clear" w:pos="1492"/>
        <w:tab w:val="num" w:pos="360"/>
      </w:tabs>
      <w:ind w:left="0" w:firstLine="0"/>
    </w:pPr>
  </w:style>
  <w:style w:type="paragraph" w:styleId="ListContinue">
    <w:name w:val="List Continue"/>
    <w:basedOn w:val="Normal"/>
    <w:rsid w:val="00C57D44"/>
    <w:pPr>
      <w:spacing w:after="120"/>
      <w:ind w:left="283"/>
    </w:pPr>
  </w:style>
  <w:style w:type="paragraph" w:styleId="ListContinue2">
    <w:name w:val="List Continue 2"/>
    <w:basedOn w:val="Normal"/>
    <w:rsid w:val="00C57D44"/>
    <w:pPr>
      <w:spacing w:after="120"/>
      <w:ind w:left="566"/>
    </w:pPr>
  </w:style>
  <w:style w:type="paragraph" w:styleId="ListContinue3">
    <w:name w:val="List Continue 3"/>
    <w:basedOn w:val="Normal"/>
    <w:rsid w:val="00C57D44"/>
    <w:pPr>
      <w:spacing w:after="120"/>
      <w:ind w:left="849"/>
    </w:pPr>
  </w:style>
  <w:style w:type="paragraph" w:styleId="ListContinue4">
    <w:name w:val="List Continue 4"/>
    <w:basedOn w:val="Normal"/>
    <w:rsid w:val="00C57D44"/>
    <w:pPr>
      <w:spacing w:after="120"/>
      <w:ind w:left="1132"/>
    </w:pPr>
  </w:style>
  <w:style w:type="paragraph" w:styleId="ListContinue5">
    <w:name w:val="List Continue 5"/>
    <w:basedOn w:val="Normal"/>
    <w:rsid w:val="00C57D44"/>
    <w:pPr>
      <w:spacing w:after="120"/>
      <w:ind w:left="1415"/>
    </w:pPr>
  </w:style>
  <w:style w:type="paragraph" w:styleId="ListNumber">
    <w:name w:val="List Number"/>
    <w:basedOn w:val="Normal"/>
    <w:rsid w:val="00C57D44"/>
    <w:pPr>
      <w:numPr>
        <w:numId w:val="13"/>
      </w:numPr>
      <w:spacing w:before="60" w:after="60"/>
    </w:pPr>
    <w:rPr>
      <w:sz w:val="24"/>
      <w:szCs w:val="24"/>
    </w:rPr>
  </w:style>
  <w:style w:type="paragraph" w:styleId="ListNumber2">
    <w:name w:val="List Number 2"/>
    <w:basedOn w:val="Normal"/>
    <w:rsid w:val="00C57D44"/>
    <w:pPr>
      <w:numPr>
        <w:numId w:val="14"/>
      </w:numPr>
      <w:tabs>
        <w:tab w:val="clear" w:pos="643"/>
        <w:tab w:val="num" w:pos="360"/>
      </w:tabs>
      <w:ind w:left="0" w:firstLine="0"/>
    </w:pPr>
  </w:style>
  <w:style w:type="paragraph" w:styleId="ListNumber3">
    <w:name w:val="List Number 3"/>
    <w:basedOn w:val="Normal"/>
    <w:rsid w:val="00C57D44"/>
    <w:pPr>
      <w:numPr>
        <w:numId w:val="15"/>
      </w:numPr>
      <w:tabs>
        <w:tab w:val="clear" w:pos="926"/>
        <w:tab w:val="num" w:pos="360"/>
      </w:tabs>
      <w:ind w:left="0" w:firstLine="0"/>
    </w:pPr>
  </w:style>
  <w:style w:type="paragraph" w:styleId="ListNumber4">
    <w:name w:val="List Number 4"/>
    <w:basedOn w:val="Normal"/>
    <w:rsid w:val="00C57D44"/>
    <w:pPr>
      <w:numPr>
        <w:numId w:val="16"/>
      </w:numPr>
      <w:tabs>
        <w:tab w:val="clear" w:pos="1209"/>
        <w:tab w:val="num" w:pos="360"/>
      </w:tabs>
      <w:ind w:left="0" w:firstLine="0"/>
    </w:pPr>
  </w:style>
  <w:style w:type="paragraph" w:styleId="ListNumber5">
    <w:name w:val="List Number 5"/>
    <w:basedOn w:val="Normal"/>
    <w:rsid w:val="00C57D44"/>
    <w:pPr>
      <w:numPr>
        <w:numId w:val="17"/>
      </w:numPr>
      <w:tabs>
        <w:tab w:val="clear" w:pos="1492"/>
        <w:tab w:val="num" w:pos="360"/>
      </w:tabs>
      <w:ind w:left="0" w:firstLine="0"/>
    </w:pPr>
  </w:style>
  <w:style w:type="paragraph" w:styleId="MacroText">
    <w:name w:val="macro"/>
    <w:semiHidden/>
    <w:rsid w:val="00C57D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C57D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C57D44"/>
    <w:rPr>
      <w:rFonts w:ascii="Times New Roman" w:hAnsi="Times New Roman"/>
      <w:sz w:val="24"/>
      <w:szCs w:val="24"/>
    </w:rPr>
  </w:style>
  <w:style w:type="paragraph" w:styleId="NormalIndent">
    <w:name w:val="Normal Indent"/>
    <w:basedOn w:val="Normal"/>
    <w:rsid w:val="00C57D44"/>
    <w:pPr>
      <w:ind w:left="720"/>
    </w:pPr>
  </w:style>
  <w:style w:type="paragraph" w:styleId="NoteHeading">
    <w:name w:val="Note Heading"/>
    <w:basedOn w:val="Normal"/>
    <w:next w:val="Normal"/>
    <w:rsid w:val="00C57D44"/>
  </w:style>
  <w:style w:type="paragraph" w:styleId="PlainText">
    <w:name w:val="Plain Text"/>
    <w:basedOn w:val="Normal"/>
    <w:rsid w:val="00C57D44"/>
    <w:rPr>
      <w:rFonts w:ascii="Courier New" w:hAnsi="Courier New" w:cs="Courier New"/>
      <w:sz w:val="20"/>
    </w:rPr>
  </w:style>
  <w:style w:type="paragraph" w:styleId="Salutation">
    <w:name w:val="Salutation"/>
    <w:basedOn w:val="Normal"/>
    <w:next w:val="Normal"/>
    <w:rsid w:val="00C57D44"/>
  </w:style>
  <w:style w:type="paragraph" w:styleId="Signature">
    <w:name w:val="Signature"/>
    <w:basedOn w:val="Normal"/>
    <w:rsid w:val="00C57D44"/>
    <w:pPr>
      <w:ind w:left="4252"/>
    </w:pPr>
  </w:style>
  <w:style w:type="paragraph" w:styleId="Subtitle">
    <w:name w:val="Subtitle"/>
    <w:basedOn w:val="Normal"/>
    <w:qFormat/>
    <w:rsid w:val="00C57D4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57D44"/>
    <w:pPr>
      <w:tabs>
        <w:tab w:val="clear" w:pos="567"/>
      </w:tabs>
      <w:ind w:left="260" w:hanging="260"/>
    </w:pPr>
  </w:style>
  <w:style w:type="paragraph" w:styleId="TableofFigures">
    <w:name w:val="table of figures"/>
    <w:basedOn w:val="Normal"/>
    <w:next w:val="Normal"/>
    <w:semiHidden/>
    <w:rsid w:val="00C57D44"/>
    <w:pPr>
      <w:tabs>
        <w:tab w:val="clear" w:pos="567"/>
      </w:tabs>
    </w:pPr>
  </w:style>
  <w:style w:type="paragraph" w:styleId="TOAHeading">
    <w:name w:val="toa heading"/>
    <w:basedOn w:val="Normal"/>
    <w:next w:val="Normal"/>
    <w:semiHidden/>
    <w:rsid w:val="00C57D44"/>
    <w:pPr>
      <w:spacing w:before="120"/>
    </w:pPr>
    <w:rPr>
      <w:rFonts w:ascii="Arial" w:hAnsi="Arial" w:cs="Arial"/>
      <w:b/>
      <w:bCs/>
      <w:sz w:val="24"/>
      <w:szCs w:val="24"/>
    </w:rPr>
  </w:style>
  <w:style w:type="paragraph" w:styleId="TOC1">
    <w:name w:val="toc 1"/>
    <w:basedOn w:val="Normal"/>
    <w:next w:val="Normal"/>
    <w:autoRedefine/>
    <w:semiHidden/>
    <w:rsid w:val="00C57D44"/>
    <w:pPr>
      <w:tabs>
        <w:tab w:val="clear" w:pos="567"/>
      </w:tabs>
    </w:pPr>
  </w:style>
  <w:style w:type="paragraph" w:styleId="TOC2">
    <w:name w:val="toc 2"/>
    <w:basedOn w:val="Normal"/>
    <w:next w:val="Normal"/>
    <w:autoRedefine/>
    <w:semiHidden/>
    <w:rsid w:val="00C57D44"/>
    <w:pPr>
      <w:tabs>
        <w:tab w:val="clear" w:pos="567"/>
      </w:tabs>
      <w:ind w:left="260"/>
    </w:pPr>
  </w:style>
  <w:style w:type="paragraph" w:styleId="TOC3">
    <w:name w:val="toc 3"/>
    <w:basedOn w:val="Normal"/>
    <w:next w:val="Normal"/>
    <w:autoRedefine/>
    <w:semiHidden/>
    <w:rsid w:val="00C57D44"/>
    <w:pPr>
      <w:tabs>
        <w:tab w:val="clear" w:pos="567"/>
      </w:tabs>
      <w:ind w:left="520"/>
    </w:pPr>
  </w:style>
  <w:style w:type="paragraph" w:styleId="TOC4">
    <w:name w:val="toc 4"/>
    <w:basedOn w:val="Normal"/>
    <w:next w:val="Normal"/>
    <w:autoRedefine/>
    <w:semiHidden/>
    <w:rsid w:val="00C57D44"/>
    <w:pPr>
      <w:tabs>
        <w:tab w:val="clear" w:pos="567"/>
      </w:tabs>
      <w:ind w:left="780"/>
    </w:pPr>
  </w:style>
  <w:style w:type="paragraph" w:styleId="TOC5">
    <w:name w:val="toc 5"/>
    <w:basedOn w:val="Normal"/>
    <w:next w:val="Normal"/>
    <w:autoRedefine/>
    <w:semiHidden/>
    <w:rsid w:val="00C57D44"/>
    <w:pPr>
      <w:tabs>
        <w:tab w:val="clear" w:pos="567"/>
      </w:tabs>
      <w:ind w:left="1040"/>
    </w:pPr>
  </w:style>
  <w:style w:type="paragraph" w:styleId="TOC6">
    <w:name w:val="toc 6"/>
    <w:basedOn w:val="Normal"/>
    <w:next w:val="Normal"/>
    <w:autoRedefine/>
    <w:semiHidden/>
    <w:rsid w:val="00C57D44"/>
    <w:pPr>
      <w:tabs>
        <w:tab w:val="clear" w:pos="567"/>
      </w:tabs>
      <w:ind w:left="1300"/>
    </w:pPr>
  </w:style>
  <w:style w:type="paragraph" w:styleId="TOC7">
    <w:name w:val="toc 7"/>
    <w:basedOn w:val="Normal"/>
    <w:next w:val="Normal"/>
    <w:autoRedefine/>
    <w:semiHidden/>
    <w:rsid w:val="00C57D44"/>
    <w:pPr>
      <w:tabs>
        <w:tab w:val="clear" w:pos="567"/>
      </w:tabs>
      <w:ind w:left="1560"/>
    </w:pPr>
  </w:style>
  <w:style w:type="paragraph" w:styleId="TOC8">
    <w:name w:val="toc 8"/>
    <w:basedOn w:val="Normal"/>
    <w:next w:val="Normal"/>
    <w:autoRedefine/>
    <w:semiHidden/>
    <w:rsid w:val="00C57D44"/>
    <w:pPr>
      <w:tabs>
        <w:tab w:val="clear" w:pos="567"/>
      </w:tabs>
      <w:ind w:left="1820"/>
    </w:pPr>
  </w:style>
  <w:style w:type="paragraph" w:styleId="TOC9">
    <w:name w:val="toc 9"/>
    <w:basedOn w:val="Normal"/>
    <w:next w:val="Normal"/>
    <w:autoRedefine/>
    <w:semiHidden/>
    <w:rsid w:val="00C57D44"/>
    <w:pPr>
      <w:tabs>
        <w:tab w:val="clear" w:pos="567"/>
      </w:tabs>
      <w:ind w:left="2080"/>
    </w:pPr>
  </w:style>
  <w:style w:type="paragraph" w:customStyle="1" w:styleId="LDScheduleClauseHead">
    <w:name w:val="LDScheduleClauseHead"/>
    <w:basedOn w:val="LDClauseHeading"/>
    <w:next w:val="LDScheduleClause"/>
    <w:rsid w:val="00C57D44"/>
  </w:style>
  <w:style w:type="paragraph" w:customStyle="1" w:styleId="LDdefinition">
    <w:name w:val="LDdefinition"/>
    <w:basedOn w:val="LDClause"/>
    <w:rsid w:val="00C57D44"/>
    <w:pPr>
      <w:tabs>
        <w:tab w:val="clear" w:pos="454"/>
        <w:tab w:val="clear" w:pos="737"/>
      </w:tabs>
      <w:ind w:firstLine="0"/>
    </w:pPr>
  </w:style>
  <w:style w:type="paragraph" w:customStyle="1" w:styleId="LDSubclauseHead">
    <w:name w:val="LDSubclauseHead"/>
    <w:basedOn w:val="LDClauseHeading"/>
    <w:rsid w:val="00C57D44"/>
    <w:rPr>
      <w:b w:val="0"/>
    </w:rPr>
  </w:style>
  <w:style w:type="paragraph" w:customStyle="1" w:styleId="LDSchedSubclHead">
    <w:name w:val="LDSchedSubclHead"/>
    <w:basedOn w:val="LDScheduleClauseHead"/>
    <w:rsid w:val="00C57D44"/>
    <w:pPr>
      <w:tabs>
        <w:tab w:val="clear" w:pos="737"/>
        <w:tab w:val="left" w:pos="851"/>
      </w:tabs>
      <w:ind w:left="284"/>
    </w:pPr>
    <w:rPr>
      <w:b w:val="0"/>
    </w:rPr>
  </w:style>
  <w:style w:type="paragraph" w:customStyle="1" w:styleId="LDAmendHeading">
    <w:name w:val="LDAmendHeading"/>
    <w:basedOn w:val="LDTitle"/>
    <w:next w:val="Normal"/>
    <w:rsid w:val="00C57D44"/>
    <w:pPr>
      <w:keepNext/>
      <w:spacing w:before="180" w:after="60"/>
      <w:ind w:left="720" w:hanging="720"/>
    </w:pPr>
    <w:rPr>
      <w:b/>
    </w:rPr>
  </w:style>
  <w:style w:type="paragraph" w:customStyle="1" w:styleId="LDAmendInstruction">
    <w:name w:val="LDAmendInstruction"/>
    <w:basedOn w:val="LDScheduleClause"/>
    <w:next w:val="Normal"/>
    <w:rsid w:val="00C57D44"/>
    <w:pPr>
      <w:keepNext/>
      <w:spacing w:before="120"/>
      <w:ind w:left="737" w:firstLine="0"/>
    </w:pPr>
    <w:rPr>
      <w:i/>
    </w:rPr>
  </w:style>
  <w:style w:type="paragraph" w:customStyle="1" w:styleId="LDAmendText">
    <w:name w:val="LDAmendText"/>
    <w:basedOn w:val="LDBodytext"/>
    <w:next w:val="LDAmendInstruction"/>
    <w:rsid w:val="00C57D44"/>
    <w:pPr>
      <w:spacing w:before="60" w:after="60"/>
      <w:ind w:left="964"/>
    </w:pPr>
  </w:style>
  <w:style w:type="paragraph" w:customStyle="1" w:styleId="LDNote">
    <w:name w:val="LDNote"/>
    <w:basedOn w:val="LDClause"/>
    <w:link w:val="LDNoteChar"/>
    <w:rsid w:val="00C57D44"/>
    <w:pPr>
      <w:ind w:firstLine="0"/>
    </w:pPr>
    <w:rPr>
      <w:sz w:val="20"/>
    </w:rPr>
  </w:style>
  <w:style w:type="paragraph" w:customStyle="1" w:styleId="StyleLDClause">
    <w:name w:val="Style LDClause"/>
    <w:basedOn w:val="LDClause"/>
    <w:rsid w:val="00C57D44"/>
    <w:rPr>
      <w:szCs w:val="20"/>
    </w:rPr>
  </w:style>
  <w:style w:type="paragraph" w:customStyle="1" w:styleId="LDContentsHead">
    <w:name w:val="LDContentsHead"/>
    <w:basedOn w:val="LDTitle"/>
    <w:rsid w:val="00C57D44"/>
    <w:pPr>
      <w:keepNext/>
      <w:spacing w:before="480" w:after="120"/>
    </w:pPr>
    <w:rPr>
      <w:b/>
    </w:rPr>
  </w:style>
  <w:style w:type="paragraph" w:customStyle="1" w:styleId="ldsignatory0">
    <w:name w:val="ldsignatory"/>
    <w:basedOn w:val="Normal"/>
    <w:rsid w:val="00E8562A"/>
    <w:pPr>
      <w:tabs>
        <w:tab w:val="clear" w:pos="567"/>
      </w:tabs>
      <w:overflowPunct/>
      <w:autoSpaceDE/>
      <w:autoSpaceDN/>
      <w:adjustRightInd/>
      <w:spacing w:before="100" w:beforeAutospacing="1" w:after="100" w:afterAutospacing="1"/>
      <w:textAlignment w:val="auto"/>
    </w:pPr>
    <w:rPr>
      <w:rFonts w:ascii="Times New Roman" w:hAnsi="Times New Roman"/>
      <w:sz w:val="24"/>
      <w:szCs w:val="24"/>
      <w:lang w:eastAsia="en-AU"/>
    </w:rPr>
  </w:style>
  <w:style w:type="character" w:customStyle="1" w:styleId="pseditboxdisponly1">
    <w:name w:val="pseditbox_disponly1"/>
    <w:rsid w:val="002F5E87"/>
    <w:rPr>
      <w:rFonts w:ascii="Arial" w:hAnsi="Arial" w:cs="Arial" w:hint="default"/>
      <w:b w:val="0"/>
      <w:bCs w:val="0"/>
      <w:i w:val="0"/>
      <w:iCs w:val="0"/>
      <w:color w:val="000000"/>
      <w:sz w:val="18"/>
      <w:szCs w:val="18"/>
      <w:bdr w:val="none" w:sz="0" w:space="0" w:color="auto" w:frame="1"/>
    </w:rPr>
  </w:style>
  <w:style w:type="table" w:styleId="TableGrid">
    <w:name w:val="Table Grid"/>
    <w:basedOn w:val="TableNormal"/>
    <w:rsid w:val="0065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ClauseHeadingChar">
    <w:name w:val="LDClauseHeading Char"/>
    <w:link w:val="LDClauseHeading"/>
    <w:rsid w:val="00897D97"/>
    <w:rPr>
      <w:rFonts w:ascii="Arial" w:hAnsi="Arial"/>
      <w:b/>
      <w:sz w:val="24"/>
      <w:szCs w:val="24"/>
      <w:lang w:eastAsia="en-US"/>
    </w:rPr>
  </w:style>
  <w:style w:type="character" w:customStyle="1" w:styleId="LDP1aChar">
    <w:name w:val="LDP1(a) Char"/>
    <w:basedOn w:val="DefaultParagraphFont"/>
    <w:link w:val="LDP1a"/>
    <w:rsid w:val="00897D97"/>
    <w:rPr>
      <w:sz w:val="24"/>
      <w:szCs w:val="24"/>
      <w:lang w:eastAsia="en-US"/>
    </w:rPr>
  </w:style>
  <w:style w:type="character" w:customStyle="1" w:styleId="LDP1aChar0">
    <w:name w:val="LDP1 (a) Char"/>
    <w:basedOn w:val="LDClauseChar"/>
    <w:link w:val="LDP1a0"/>
    <w:locked/>
    <w:rsid w:val="00A9058C"/>
    <w:rPr>
      <w:sz w:val="24"/>
      <w:szCs w:val="24"/>
      <w:lang w:val="en-AU" w:eastAsia="en-US" w:bidi="ar-SA"/>
    </w:rPr>
  </w:style>
  <w:style w:type="character" w:customStyle="1" w:styleId="LDNoteChar">
    <w:name w:val="LDNote Char"/>
    <w:link w:val="LDNote"/>
    <w:locked/>
    <w:rsid w:val="009F7500"/>
    <w:rPr>
      <w:szCs w:val="24"/>
      <w:lang w:eastAsia="en-US"/>
    </w:rPr>
  </w:style>
  <w:style w:type="paragraph" w:customStyle="1" w:styleId="Instrument">
    <w:name w:val="Instrument"/>
    <w:basedOn w:val="Normal"/>
    <w:rsid w:val="004E5103"/>
    <w:pPr>
      <w:tabs>
        <w:tab w:val="clear" w:pos="567"/>
      </w:tabs>
      <w:overflowPunct/>
      <w:autoSpaceDE/>
      <w:autoSpaceDN/>
      <w:adjustRightInd/>
      <w:spacing w:before="400"/>
      <w:ind w:right="425"/>
      <w:textAlignment w:val="auto"/>
    </w:pPr>
    <w:rPr>
      <w:rFonts w:ascii="Times New Roman" w:hAnsi="Times New Roman"/>
      <w:sz w:val="24"/>
    </w:rPr>
  </w:style>
  <w:style w:type="character" w:customStyle="1" w:styleId="FooterChar">
    <w:name w:val="Footer Char"/>
    <w:basedOn w:val="DefaultParagraphFont"/>
    <w:link w:val="Footer"/>
    <w:uiPriority w:val="99"/>
    <w:rsid w:val="00932B72"/>
    <w:rPr>
      <w:rFonts w:ascii="Times New (W1)" w:hAnsi="Times New (W1)"/>
      <w:lang w:eastAsia="en-US"/>
    </w:rPr>
  </w:style>
  <w:style w:type="character" w:styleId="Hyperlink">
    <w:name w:val="Hyperlink"/>
    <w:basedOn w:val="DefaultParagraphFont"/>
    <w:unhideWhenUsed/>
    <w:rsid w:val="00095575"/>
    <w:rPr>
      <w:color w:val="0000FF" w:themeColor="hyperlink"/>
      <w:u w:val="single"/>
    </w:rPr>
  </w:style>
  <w:style w:type="character" w:customStyle="1" w:styleId="UnresolvedMention1">
    <w:name w:val="Unresolved Mention1"/>
    <w:basedOn w:val="DefaultParagraphFont"/>
    <w:uiPriority w:val="99"/>
    <w:semiHidden/>
    <w:unhideWhenUsed/>
    <w:rsid w:val="00095575"/>
    <w:rPr>
      <w:color w:val="605E5C"/>
      <w:shd w:val="clear" w:color="auto" w:fill="E1DFDD"/>
    </w:rPr>
  </w:style>
  <w:style w:type="paragraph" w:styleId="Revision">
    <w:name w:val="Revision"/>
    <w:hidden/>
    <w:uiPriority w:val="99"/>
    <w:semiHidden/>
    <w:rsid w:val="00E63BE4"/>
    <w:rPr>
      <w:rFonts w:ascii="Times New (W1)" w:hAnsi="Times New (W1)"/>
      <w:sz w:val="26"/>
      <w:lang w:eastAsia="en-US"/>
    </w:rPr>
  </w:style>
  <w:style w:type="character" w:styleId="FollowedHyperlink">
    <w:name w:val="FollowedHyperlink"/>
    <w:basedOn w:val="DefaultParagraphFont"/>
    <w:semiHidden/>
    <w:unhideWhenUsed/>
    <w:rsid w:val="004E7D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44"/>
    <w:pPr>
      <w:tabs>
        <w:tab w:val="left" w:pos="567"/>
      </w:tabs>
      <w:overflowPunct w:val="0"/>
      <w:autoSpaceDE w:val="0"/>
      <w:autoSpaceDN w:val="0"/>
      <w:adjustRightInd w:val="0"/>
      <w:textAlignment w:val="baseline"/>
    </w:pPr>
    <w:rPr>
      <w:rFonts w:ascii="Times New (W1)" w:hAnsi="Times New (W1)"/>
      <w:sz w:val="26"/>
      <w:lang w:eastAsia="en-US"/>
    </w:rPr>
  </w:style>
  <w:style w:type="paragraph" w:styleId="Heading1">
    <w:name w:val="heading 1"/>
    <w:next w:val="Normal"/>
    <w:qFormat/>
    <w:rsid w:val="00C57D44"/>
    <w:pPr>
      <w:keepNext/>
      <w:outlineLvl w:val="0"/>
    </w:pPr>
    <w:rPr>
      <w:rFonts w:ascii="Arial" w:hAnsi="Arial"/>
      <w:sz w:val="24"/>
      <w:szCs w:val="24"/>
      <w:lang w:eastAsia="en-US"/>
    </w:rPr>
  </w:style>
  <w:style w:type="paragraph" w:styleId="Heading2">
    <w:name w:val="heading 2"/>
    <w:basedOn w:val="Normal"/>
    <w:next w:val="Normal"/>
    <w:qFormat/>
    <w:rsid w:val="00C57D44"/>
    <w:pPr>
      <w:keepNext/>
      <w:outlineLvl w:val="1"/>
    </w:pPr>
    <w:rPr>
      <w:rFonts w:ascii="Arial" w:hAnsi="Arial" w:cs="Arial"/>
      <w:b/>
    </w:rPr>
  </w:style>
  <w:style w:type="paragraph" w:styleId="Heading3">
    <w:name w:val="heading 3"/>
    <w:basedOn w:val="Normal"/>
    <w:next w:val="Normal"/>
    <w:qFormat/>
    <w:rsid w:val="00C57D44"/>
    <w:pPr>
      <w:keepNext/>
      <w:spacing w:before="240" w:after="60"/>
      <w:outlineLvl w:val="2"/>
    </w:pPr>
    <w:rPr>
      <w:rFonts w:ascii="Arial" w:hAnsi="Arial" w:cs="Arial"/>
      <w:b/>
      <w:bCs/>
      <w:szCs w:val="26"/>
    </w:rPr>
  </w:style>
  <w:style w:type="paragraph" w:styleId="Heading4">
    <w:name w:val="heading 4"/>
    <w:basedOn w:val="Normal"/>
    <w:next w:val="Normal"/>
    <w:qFormat/>
    <w:rsid w:val="00C57D4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57D44"/>
    <w:pPr>
      <w:spacing w:before="240" w:after="60"/>
      <w:outlineLvl w:val="4"/>
    </w:pPr>
    <w:rPr>
      <w:b/>
      <w:bCs/>
      <w:i/>
      <w:iCs/>
      <w:szCs w:val="26"/>
    </w:rPr>
  </w:style>
  <w:style w:type="paragraph" w:styleId="Heading6">
    <w:name w:val="heading 6"/>
    <w:basedOn w:val="Normal"/>
    <w:next w:val="Normal"/>
    <w:qFormat/>
    <w:rsid w:val="00C57D44"/>
    <w:pPr>
      <w:spacing w:before="240" w:after="60"/>
      <w:outlineLvl w:val="5"/>
    </w:pPr>
    <w:rPr>
      <w:rFonts w:ascii="Times New Roman" w:hAnsi="Times New Roman"/>
      <w:b/>
      <w:bCs/>
      <w:sz w:val="22"/>
      <w:szCs w:val="22"/>
    </w:rPr>
  </w:style>
  <w:style w:type="paragraph" w:styleId="Heading7">
    <w:name w:val="heading 7"/>
    <w:basedOn w:val="Normal"/>
    <w:next w:val="Normal"/>
    <w:qFormat/>
    <w:rsid w:val="00C57D44"/>
    <w:pPr>
      <w:spacing w:before="240" w:after="60"/>
      <w:outlineLvl w:val="6"/>
    </w:pPr>
    <w:rPr>
      <w:rFonts w:ascii="Times New Roman" w:hAnsi="Times New Roman"/>
      <w:sz w:val="24"/>
      <w:szCs w:val="24"/>
    </w:rPr>
  </w:style>
  <w:style w:type="paragraph" w:styleId="Heading8">
    <w:name w:val="heading 8"/>
    <w:basedOn w:val="Normal"/>
    <w:next w:val="Normal"/>
    <w:qFormat/>
    <w:rsid w:val="00C57D44"/>
    <w:pPr>
      <w:spacing w:before="240" w:after="60"/>
      <w:outlineLvl w:val="7"/>
    </w:pPr>
    <w:rPr>
      <w:rFonts w:ascii="Times New Roman" w:hAnsi="Times New Roman"/>
      <w:i/>
      <w:iCs/>
      <w:sz w:val="24"/>
      <w:szCs w:val="24"/>
    </w:rPr>
  </w:style>
  <w:style w:type="paragraph" w:styleId="Heading9">
    <w:name w:val="heading 9"/>
    <w:basedOn w:val="Normal"/>
    <w:next w:val="Normal"/>
    <w:qFormat/>
    <w:rsid w:val="00C57D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
    <w:name w:val="para (a)"/>
    <w:basedOn w:val="Normal"/>
    <w:link w:val="paraaChar"/>
    <w:rsid w:val="00894EFD"/>
    <w:pPr>
      <w:tabs>
        <w:tab w:val="right" w:pos="1134"/>
        <w:tab w:val="left" w:pos="1276"/>
      </w:tabs>
      <w:ind w:left="1276" w:hanging="1276"/>
      <w:jc w:val="both"/>
    </w:pPr>
  </w:style>
  <w:style w:type="paragraph" w:customStyle="1" w:styleId="P2">
    <w:name w:val="P2"/>
    <w:aliases w:val="(i)"/>
    <w:basedOn w:val="Normal"/>
    <w:rsid w:val="00894EFD"/>
    <w:pPr>
      <w:tabs>
        <w:tab w:val="right" w:pos="1701"/>
        <w:tab w:val="left" w:pos="1843"/>
      </w:tabs>
      <w:spacing w:before="60" w:line="240" w:lineRule="atLeast"/>
      <w:ind w:left="1843" w:hanging="1049"/>
      <w:jc w:val="both"/>
    </w:pPr>
    <w:rPr>
      <w:rFonts w:ascii="Times" w:hAnsi="Times"/>
    </w:rPr>
  </w:style>
  <w:style w:type="paragraph" w:customStyle="1" w:styleId="LDScheduleheading">
    <w:name w:val="LDSchedule heading"/>
    <w:basedOn w:val="LDTitle"/>
    <w:next w:val="LDBodytext"/>
    <w:rsid w:val="00C57D44"/>
    <w:pPr>
      <w:keepNext/>
      <w:tabs>
        <w:tab w:val="left" w:pos="1843"/>
      </w:tabs>
      <w:spacing w:before="480" w:after="120"/>
      <w:ind w:left="1843" w:hanging="1843"/>
    </w:pPr>
    <w:rPr>
      <w:rFonts w:cs="Arial"/>
      <w:b/>
    </w:rPr>
  </w:style>
  <w:style w:type="paragraph" w:customStyle="1" w:styleId="LDScheduleClause">
    <w:name w:val="LDScheduleClause"/>
    <w:basedOn w:val="LDClause"/>
    <w:rsid w:val="00C57D44"/>
    <w:pPr>
      <w:ind w:left="738" w:hanging="851"/>
    </w:pPr>
  </w:style>
  <w:style w:type="paragraph" w:customStyle="1" w:styleId="LDClause">
    <w:name w:val="LDClause"/>
    <w:basedOn w:val="LDBodytext"/>
    <w:rsid w:val="00C57D44"/>
    <w:pPr>
      <w:tabs>
        <w:tab w:val="right" w:pos="454"/>
        <w:tab w:val="left" w:pos="737"/>
      </w:tabs>
      <w:spacing w:before="60" w:after="60"/>
      <w:ind w:left="737" w:hanging="1021"/>
    </w:pPr>
  </w:style>
  <w:style w:type="character" w:styleId="CommentReference">
    <w:name w:val="annotation reference"/>
    <w:semiHidden/>
    <w:rsid w:val="00726D4B"/>
    <w:rPr>
      <w:sz w:val="16"/>
      <w:szCs w:val="16"/>
    </w:rPr>
  </w:style>
  <w:style w:type="paragraph" w:styleId="CommentText">
    <w:name w:val="annotation text"/>
    <w:basedOn w:val="Normal"/>
    <w:semiHidden/>
    <w:rsid w:val="00C57D44"/>
    <w:rPr>
      <w:sz w:val="20"/>
    </w:rPr>
  </w:style>
  <w:style w:type="paragraph" w:styleId="CommentSubject">
    <w:name w:val="annotation subject"/>
    <w:basedOn w:val="CommentText"/>
    <w:next w:val="CommentText"/>
    <w:semiHidden/>
    <w:rsid w:val="00C57D44"/>
    <w:rPr>
      <w:b/>
      <w:bCs/>
    </w:rPr>
  </w:style>
  <w:style w:type="paragraph" w:styleId="BalloonText">
    <w:name w:val="Balloon Text"/>
    <w:basedOn w:val="Normal"/>
    <w:semiHidden/>
    <w:rsid w:val="00C57D44"/>
    <w:rPr>
      <w:rFonts w:ascii="Tahoma" w:hAnsi="Tahoma" w:cs="Tahoma"/>
      <w:sz w:val="16"/>
      <w:szCs w:val="16"/>
    </w:rPr>
  </w:style>
  <w:style w:type="character" w:customStyle="1" w:styleId="paraaChar">
    <w:name w:val="para (a) Char"/>
    <w:link w:val="paraa"/>
    <w:rsid w:val="00E40A29"/>
    <w:rPr>
      <w:sz w:val="26"/>
      <w:lang w:val="en-AU" w:eastAsia="en-US" w:bidi="ar-SA"/>
    </w:rPr>
  </w:style>
  <w:style w:type="paragraph" w:styleId="Header">
    <w:name w:val="header"/>
    <w:basedOn w:val="Normal"/>
    <w:rsid w:val="00C57D44"/>
    <w:pPr>
      <w:tabs>
        <w:tab w:val="clear" w:pos="567"/>
        <w:tab w:val="center" w:pos="4153"/>
        <w:tab w:val="right" w:pos="8306"/>
      </w:tabs>
    </w:pPr>
  </w:style>
  <w:style w:type="paragraph" w:styleId="Footer">
    <w:name w:val="footer"/>
    <w:basedOn w:val="Normal"/>
    <w:link w:val="FooterChar"/>
    <w:uiPriority w:val="99"/>
    <w:rsid w:val="00C57D44"/>
    <w:pPr>
      <w:tabs>
        <w:tab w:val="clear" w:pos="567"/>
        <w:tab w:val="right" w:pos="8505"/>
      </w:tabs>
    </w:pPr>
    <w:rPr>
      <w:sz w:val="20"/>
    </w:rPr>
  </w:style>
  <w:style w:type="character" w:styleId="PageNumber">
    <w:name w:val="page number"/>
    <w:basedOn w:val="DefaultParagraphFont"/>
    <w:rsid w:val="00C57D44"/>
  </w:style>
  <w:style w:type="paragraph" w:customStyle="1" w:styleId="LDTitle">
    <w:name w:val="LDTitle"/>
    <w:rsid w:val="00C57D44"/>
    <w:pPr>
      <w:spacing w:before="1320" w:after="480"/>
    </w:pPr>
    <w:rPr>
      <w:rFonts w:ascii="Arial" w:hAnsi="Arial"/>
      <w:sz w:val="24"/>
      <w:szCs w:val="24"/>
      <w:lang w:eastAsia="en-US"/>
    </w:rPr>
  </w:style>
  <w:style w:type="paragraph" w:customStyle="1" w:styleId="LDBodytext">
    <w:name w:val="LDBody text"/>
    <w:link w:val="LDBodytextChar"/>
    <w:rsid w:val="00C57D44"/>
    <w:rPr>
      <w:sz w:val="24"/>
      <w:szCs w:val="24"/>
      <w:lang w:eastAsia="en-US"/>
    </w:rPr>
  </w:style>
  <w:style w:type="paragraph" w:customStyle="1" w:styleId="LDDate">
    <w:name w:val="LDDate"/>
    <w:basedOn w:val="LDBodytext"/>
    <w:link w:val="LDDateChar"/>
    <w:rsid w:val="00C57D44"/>
    <w:pPr>
      <w:spacing w:before="240"/>
    </w:pPr>
  </w:style>
  <w:style w:type="paragraph" w:customStyle="1" w:styleId="LDSignatory">
    <w:name w:val="LDSignatory"/>
    <w:basedOn w:val="LDBodytext"/>
    <w:next w:val="LDBodytext"/>
    <w:rsid w:val="00C57D44"/>
    <w:pPr>
      <w:keepNext/>
      <w:spacing w:before="900"/>
    </w:pPr>
  </w:style>
  <w:style w:type="character" w:customStyle="1" w:styleId="LDCitation">
    <w:name w:val="LDCitation"/>
    <w:rsid w:val="00C57D44"/>
    <w:rPr>
      <w:i/>
      <w:iCs/>
    </w:rPr>
  </w:style>
  <w:style w:type="character" w:customStyle="1" w:styleId="LDBodytextChar">
    <w:name w:val="LDBody text Char"/>
    <w:link w:val="LDBodytext"/>
    <w:rsid w:val="00E96E76"/>
    <w:rPr>
      <w:sz w:val="24"/>
      <w:szCs w:val="24"/>
      <w:lang w:val="en-AU" w:eastAsia="en-US" w:bidi="ar-SA"/>
    </w:rPr>
  </w:style>
  <w:style w:type="character" w:customStyle="1" w:styleId="LDClauseChar">
    <w:name w:val="LDClause Char"/>
    <w:rsid w:val="00E96E76"/>
    <w:rPr>
      <w:sz w:val="24"/>
      <w:szCs w:val="24"/>
      <w:lang w:val="en-AU" w:eastAsia="en-US" w:bidi="ar-SA"/>
    </w:rPr>
  </w:style>
  <w:style w:type="character" w:customStyle="1" w:styleId="LDDateChar">
    <w:name w:val="LDDate Char"/>
    <w:link w:val="LDDate"/>
    <w:rsid w:val="00E96E76"/>
    <w:rPr>
      <w:sz w:val="24"/>
      <w:szCs w:val="24"/>
      <w:lang w:val="en-AU" w:eastAsia="en-US" w:bidi="ar-SA"/>
    </w:rPr>
  </w:style>
  <w:style w:type="paragraph" w:customStyle="1" w:styleId="LDDescription">
    <w:name w:val="LD Description"/>
    <w:basedOn w:val="LDTitle"/>
    <w:rsid w:val="00C57D4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C57D44"/>
    <w:pPr>
      <w:keepNext/>
      <w:tabs>
        <w:tab w:val="left" w:pos="737"/>
      </w:tabs>
      <w:spacing w:before="180" w:after="60"/>
      <w:ind w:left="737" w:hanging="737"/>
    </w:pPr>
    <w:rPr>
      <w:b/>
    </w:rPr>
  </w:style>
  <w:style w:type="paragraph" w:customStyle="1" w:styleId="LDP1a">
    <w:name w:val="LDP1(a)"/>
    <w:basedOn w:val="LDClause"/>
    <w:link w:val="LDP1aChar"/>
    <w:rsid w:val="00C57D44"/>
    <w:pPr>
      <w:tabs>
        <w:tab w:val="clear" w:pos="454"/>
        <w:tab w:val="clear" w:pos="737"/>
        <w:tab w:val="left" w:pos="1191"/>
      </w:tabs>
      <w:ind w:left="1191" w:hanging="454"/>
    </w:pPr>
  </w:style>
  <w:style w:type="paragraph" w:customStyle="1" w:styleId="LDEndLine">
    <w:name w:val="LDEndLine"/>
    <w:basedOn w:val="BodyText"/>
    <w:rsid w:val="00C57D44"/>
    <w:pPr>
      <w:pBdr>
        <w:bottom w:val="single" w:sz="2" w:space="0" w:color="auto"/>
      </w:pBdr>
    </w:pPr>
    <w:rPr>
      <w:rFonts w:ascii="Times New Roman" w:hAnsi="Times New Roman"/>
      <w:sz w:val="24"/>
    </w:rPr>
  </w:style>
  <w:style w:type="paragraph" w:styleId="BodyText">
    <w:name w:val="Body Text"/>
    <w:basedOn w:val="Normal"/>
    <w:rsid w:val="00C57D44"/>
    <w:pPr>
      <w:tabs>
        <w:tab w:val="clear" w:pos="567"/>
      </w:tabs>
      <w:overflowPunct/>
      <w:autoSpaceDE/>
      <w:autoSpaceDN/>
      <w:adjustRightInd/>
      <w:textAlignment w:val="auto"/>
    </w:pPr>
    <w:rPr>
      <w:szCs w:val="24"/>
    </w:rPr>
  </w:style>
  <w:style w:type="paragraph" w:customStyle="1" w:styleId="indent">
    <w:name w:val="indent"/>
    <w:basedOn w:val="Normal"/>
    <w:rsid w:val="00C57D44"/>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C57D44"/>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C57D44"/>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C57D44"/>
    <w:pPr>
      <w:spacing w:before="360"/>
    </w:pPr>
    <w:rPr>
      <w:rFonts w:ascii="Arial" w:hAnsi="Arial"/>
      <w:b/>
      <w:lang w:val="en-GB"/>
    </w:rPr>
  </w:style>
  <w:style w:type="paragraph" w:styleId="Title">
    <w:name w:val="Title"/>
    <w:basedOn w:val="BodyText"/>
    <w:next w:val="BodyText"/>
    <w:qFormat/>
    <w:rsid w:val="00C57D44"/>
    <w:pPr>
      <w:spacing w:before="120" w:after="60"/>
      <w:outlineLvl w:val="0"/>
    </w:pPr>
    <w:rPr>
      <w:rFonts w:ascii="Arial" w:hAnsi="Arial" w:cs="Arial"/>
      <w:bCs/>
      <w:kern w:val="28"/>
      <w:sz w:val="24"/>
      <w:szCs w:val="32"/>
    </w:rPr>
  </w:style>
  <w:style w:type="paragraph" w:customStyle="1" w:styleId="LDReference">
    <w:name w:val="LDReference"/>
    <w:basedOn w:val="LDTitle"/>
    <w:rsid w:val="00C57D44"/>
    <w:pPr>
      <w:spacing w:before="120"/>
      <w:ind w:left="1843"/>
    </w:pPr>
    <w:rPr>
      <w:rFonts w:ascii="Times New Roman" w:hAnsi="Times New Roman"/>
      <w:sz w:val="20"/>
      <w:szCs w:val="20"/>
    </w:rPr>
  </w:style>
  <w:style w:type="paragraph" w:customStyle="1" w:styleId="LDP1a0">
    <w:name w:val="LDP1 (a)"/>
    <w:basedOn w:val="LDClause"/>
    <w:link w:val="LDP1aChar0"/>
    <w:rsid w:val="00C57D44"/>
    <w:pPr>
      <w:tabs>
        <w:tab w:val="clear" w:pos="737"/>
        <w:tab w:val="left" w:pos="1191"/>
      </w:tabs>
      <w:ind w:left="1190" w:hanging="510"/>
    </w:pPr>
  </w:style>
  <w:style w:type="paragraph" w:customStyle="1" w:styleId="LDFollowing">
    <w:name w:val="LDFollowing"/>
    <w:basedOn w:val="LDDate"/>
    <w:next w:val="LDBodytext"/>
    <w:rsid w:val="00C57D44"/>
    <w:pPr>
      <w:spacing w:before="60"/>
    </w:pPr>
  </w:style>
  <w:style w:type="paragraph" w:customStyle="1" w:styleId="LDTableheading">
    <w:name w:val="LDTableheading"/>
    <w:basedOn w:val="LDBodytext"/>
    <w:rsid w:val="00C57D4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C57D44"/>
    <w:pPr>
      <w:tabs>
        <w:tab w:val="right" w:pos="1134"/>
        <w:tab w:val="left" w:pos="1276"/>
        <w:tab w:val="right" w:pos="1843"/>
        <w:tab w:val="left" w:pos="1985"/>
        <w:tab w:val="right" w:pos="2552"/>
        <w:tab w:val="left" w:pos="2693"/>
      </w:tabs>
      <w:spacing w:before="60" w:after="60"/>
    </w:pPr>
  </w:style>
  <w:style w:type="paragraph" w:customStyle="1" w:styleId="LDFooter">
    <w:name w:val="LDFooter"/>
    <w:basedOn w:val="LDBodytext"/>
    <w:rsid w:val="00C57D44"/>
    <w:pPr>
      <w:tabs>
        <w:tab w:val="right" w:pos="8505"/>
      </w:tabs>
    </w:pPr>
    <w:rPr>
      <w:sz w:val="20"/>
    </w:rPr>
  </w:style>
  <w:style w:type="paragraph" w:customStyle="1" w:styleId="LDP2i">
    <w:name w:val="LDP2 (i)"/>
    <w:basedOn w:val="LDP1a"/>
    <w:rsid w:val="00C57D44"/>
    <w:pPr>
      <w:tabs>
        <w:tab w:val="clear" w:pos="1191"/>
        <w:tab w:val="right" w:pos="1418"/>
        <w:tab w:val="left" w:pos="1559"/>
      </w:tabs>
      <w:ind w:left="1588" w:hanging="1134"/>
    </w:pPr>
  </w:style>
  <w:style w:type="paragraph" w:customStyle="1" w:styleId="LDP3A">
    <w:name w:val="LDP3 (A)"/>
    <w:basedOn w:val="LDP2i"/>
    <w:rsid w:val="00C57D44"/>
    <w:pPr>
      <w:tabs>
        <w:tab w:val="clear" w:pos="1418"/>
        <w:tab w:val="clear" w:pos="1559"/>
        <w:tab w:val="left" w:pos="1985"/>
      </w:tabs>
      <w:ind w:left="1985" w:hanging="567"/>
    </w:pPr>
  </w:style>
  <w:style w:type="paragraph" w:styleId="BlockText">
    <w:name w:val="Block Text"/>
    <w:basedOn w:val="Normal"/>
    <w:rsid w:val="00C57D44"/>
    <w:pPr>
      <w:spacing w:after="120"/>
      <w:ind w:left="1440" w:right="1440"/>
    </w:pPr>
  </w:style>
  <w:style w:type="paragraph" w:styleId="BodyText2">
    <w:name w:val="Body Text 2"/>
    <w:basedOn w:val="Normal"/>
    <w:rsid w:val="00C57D44"/>
    <w:pPr>
      <w:spacing w:after="120" w:line="480" w:lineRule="auto"/>
    </w:pPr>
  </w:style>
  <w:style w:type="paragraph" w:styleId="BodyText3">
    <w:name w:val="Body Text 3"/>
    <w:basedOn w:val="Normal"/>
    <w:rsid w:val="00C57D44"/>
    <w:pPr>
      <w:spacing w:after="120"/>
    </w:pPr>
    <w:rPr>
      <w:sz w:val="16"/>
      <w:szCs w:val="16"/>
    </w:rPr>
  </w:style>
  <w:style w:type="paragraph" w:styleId="BodyTextFirstIndent">
    <w:name w:val="Body Text First Indent"/>
    <w:basedOn w:val="BodyText"/>
    <w:rsid w:val="00C57D44"/>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C57D44"/>
    <w:pPr>
      <w:spacing w:after="120"/>
      <w:ind w:left="283"/>
    </w:pPr>
  </w:style>
  <w:style w:type="paragraph" w:styleId="BodyTextFirstIndent2">
    <w:name w:val="Body Text First Indent 2"/>
    <w:basedOn w:val="BodyTextIndent"/>
    <w:rsid w:val="00C57D44"/>
    <w:pPr>
      <w:ind w:firstLine="210"/>
    </w:pPr>
  </w:style>
  <w:style w:type="paragraph" w:styleId="BodyTextIndent2">
    <w:name w:val="Body Text Indent 2"/>
    <w:basedOn w:val="Normal"/>
    <w:rsid w:val="00C57D44"/>
    <w:pPr>
      <w:spacing w:after="120" w:line="480" w:lineRule="auto"/>
      <w:ind w:left="283"/>
    </w:pPr>
  </w:style>
  <w:style w:type="paragraph" w:styleId="BodyTextIndent3">
    <w:name w:val="Body Text Indent 3"/>
    <w:basedOn w:val="Normal"/>
    <w:rsid w:val="00C57D44"/>
    <w:pPr>
      <w:spacing w:after="120"/>
      <w:ind w:left="283"/>
    </w:pPr>
    <w:rPr>
      <w:sz w:val="16"/>
      <w:szCs w:val="16"/>
    </w:rPr>
  </w:style>
  <w:style w:type="paragraph" w:styleId="Caption">
    <w:name w:val="caption"/>
    <w:basedOn w:val="Normal"/>
    <w:next w:val="Normal"/>
    <w:qFormat/>
    <w:rsid w:val="00C57D44"/>
    <w:rPr>
      <w:b/>
      <w:bCs/>
      <w:sz w:val="20"/>
    </w:rPr>
  </w:style>
  <w:style w:type="paragraph" w:styleId="Closing">
    <w:name w:val="Closing"/>
    <w:basedOn w:val="Normal"/>
    <w:rsid w:val="00C57D44"/>
    <w:pPr>
      <w:ind w:left="4252"/>
    </w:pPr>
  </w:style>
  <w:style w:type="paragraph" w:styleId="Date">
    <w:name w:val="Date"/>
    <w:basedOn w:val="Normal"/>
    <w:next w:val="Normal"/>
    <w:rsid w:val="00C57D44"/>
  </w:style>
  <w:style w:type="paragraph" w:styleId="DocumentMap">
    <w:name w:val="Document Map"/>
    <w:basedOn w:val="Normal"/>
    <w:semiHidden/>
    <w:rsid w:val="00C57D44"/>
    <w:pPr>
      <w:shd w:val="clear" w:color="auto" w:fill="000080"/>
    </w:pPr>
    <w:rPr>
      <w:rFonts w:ascii="Tahoma" w:hAnsi="Tahoma" w:cs="Tahoma"/>
      <w:sz w:val="20"/>
    </w:rPr>
  </w:style>
  <w:style w:type="paragraph" w:styleId="E-mailSignature">
    <w:name w:val="E-mail Signature"/>
    <w:basedOn w:val="Normal"/>
    <w:rsid w:val="00C57D44"/>
  </w:style>
  <w:style w:type="paragraph" w:styleId="EndnoteText">
    <w:name w:val="endnote text"/>
    <w:basedOn w:val="Normal"/>
    <w:semiHidden/>
    <w:rsid w:val="00C57D44"/>
    <w:rPr>
      <w:sz w:val="20"/>
    </w:rPr>
  </w:style>
  <w:style w:type="paragraph" w:styleId="EnvelopeAddress">
    <w:name w:val="envelope address"/>
    <w:basedOn w:val="Normal"/>
    <w:rsid w:val="00C57D4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57D44"/>
    <w:rPr>
      <w:rFonts w:ascii="Arial" w:hAnsi="Arial" w:cs="Arial"/>
      <w:sz w:val="20"/>
    </w:rPr>
  </w:style>
  <w:style w:type="paragraph" w:styleId="FootnoteText">
    <w:name w:val="footnote text"/>
    <w:basedOn w:val="Normal"/>
    <w:semiHidden/>
    <w:rsid w:val="00C57D44"/>
    <w:rPr>
      <w:sz w:val="20"/>
    </w:rPr>
  </w:style>
  <w:style w:type="paragraph" w:styleId="HTMLAddress">
    <w:name w:val="HTML Address"/>
    <w:basedOn w:val="Normal"/>
    <w:rsid w:val="00C57D44"/>
    <w:rPr>
      <w:i/>
      <w:iCs/>
    </w:rPr>
  </w:style>
  <w:style w:type="paragraph" w:styleId="HTMLPreformatted">
    <w:name w:val="HTML Preformatted"/>
    <w:basedOn w:val="Normal"/>
    <w:rsid w:val="00C57D44"/>
    <w:rPr>
      <w:rFonts w:ascii="Courier New" w:hAnsi="Courier New" w:cs="Courier New"/>
      <w:sz w:val="20"/>
    </w:rPr>
  </w:style>
  <w:style w:type="paragraph" w:styleId="Index1">
    <w:name w:val="index 1"/>
    <w:basedOn w:val="Normal"/>
    <w:next w:val="Normal"/>
    <w:autoRedefine/>
    <w:semiHidden/>
    <w:rsid w:val="00C57D44"/>
    <w:pPr>
      <w:tabs>
        <w:tab w:val="clear" w:pos="567"/>
      </w:tabs>
      <w:ind w:left="260" w:hanging="260"/>
    </w:pPr>
  </w:style>
  <w:style w:type="paragraph" w:styleId="Index2">
    <w:name w:val="index 2"/>
    <w:basedOn w:val="Normal"/>
    <w:next w:val="Normal"/>
    <w:autoRedefine/>
    <w:semiHidden/>
    <w:rsid w:val="00C57D44"/>
    <w:pPr>
      <w:tabs>
        <w:tab w:val="clear" w:pos="567"/>
      </w:tabs>
      <w:ind w:left="520" w:hanging="260"/>
    </w:pPr>
  </w:style>
  <w:style w:type="paragraph" w:styleId="Index3">
    <w:name w:val="index 3"/>
    <w:basedOn w:val="Normal"/>
    <w:next w:val="Normal"/>
    <w:autoRedefine/>
    <w:semiHidden/>
    <w:rsid w:val="00C57D44"/>
    <w:pPr>
      <w:tabs>
        <w:tab w:val="clear" w:pos="567"/>
      </w:tabs>
      <w:ind w:left="780" w:hanging="260"/>
    </w:pPr>
  </w:style>
  <w:style w:type="paragraph" w:styleId="Index4">
    <w:name w:val="index 4"/>
    <w:basedOn w:val="Normal"/>
    <w:next w:val="Normal"/>
    <w:autoRedefine/>
    <w:semiHidden/>
    <w:rsid w:val="00C57D44"/>
    <w:pPr>
      <w:tabs>
        <w:tab w:val="clear" w:pos="567"/>
      </w:tabs>
      <w:ind w:left="1040" w:hanging="260"/>
    </w:pPr>
  </w:style>
  <w:style w:type="paragraph" w:styleId="Index5">
    <w:name w:val="index 5"/>
    <w:basedOn w:val="Normal"/>
    <w:next w:val="Normal"/>
    <w:autoRedefine/>
    <w:semiHidden/>
    <w:rsid w:val="00C57D44"/>
    <w:pPr>
      <w:tabs>
        <w:tab w:val="clear" w:pos="567"/>
      </w:tabs>
      <w:ind w:left="1300" w:hanging="260"/>
    </w:pPr>
  </w:style>
  <w:style w:type="paragraph" w:styleId="Index6">
    <w:name w:val="index 6"/>
    <w:basedOn w:val="Normal"/>
    <w:next w:val="Normal"/>
    <w:autoRedefine/>
    <w:semiHidden/>
    <w:rsid w:val="00C57D44"/>
    <w:pPr>
      <w:tabs>
        <w:tab w:val="clear" w:pos="567"/>
      </w:tabs>
      <w:ind w:left="1560" w:hanging="260"/>
    </w:pPr>
  </w:style>
  <w:style w:type="paragraph" w:styleId="Index7">
    <w:name w:val="index 7"/>
    <w:basedOn w:val="Normal"/>
    <w:next w:val="Normal"/>
    <w:autoRedefine/>
    <w:semiHidden/>
    <w:rsid w:val="00C57D44"/>
    <w:pPr>
      <w:tabs>
        <w:tab w:val="clear" w:pos="567"/>
      </w:tabs>
      <w:ind w:left="1820" w:hanging="260"/>
    </w:pPr>
  </w:style>
  <w:style w:type="paragraph" w:styleId="Index8">
    <w:name w:val="index 8"/>
    <w:basedOn w:val="Normal"/>
    <w:next w:val="Normal"/>
    <w:autoRedefine/>
    <w:semiHidden/>
    <w:rsid w:val="00C57D44"/>
    <w:pPr>
      <w:tabs>
        <w:tab w:val="clear" w:pos="567"/>
      </w:tabs>
      <w:ind w:left="2080" w:hanging="260"/>
    </w:pPr>
  </w:style>
  <w:style w:type="paragraph" w:styleId="Index9">
    <w:name w:val="index 9"/>
    <w:basedOn w:val="Normal"/>
    <w:next w:val="Normal"/>
    <w:autoRedefine/>
    <w:semiHidden/>
    <w:rsid w:val="00C57D44"/>
    <w:pPr>
      <w:tabs>
        <w:tab w:val="clear" w:pos="567"/>
      </w:tabs>
      <w:ind w:left="2340" w:hanging="260"/>
    </w:pPr>
  </w:style>
  <w:style w:type="paragraph" w:styleId="IndexHeading">
    <w:name w:val="index heading"/>
    <w:basedOn w:val="Normal"/>
    <w:next w:val="Index1"/>
    <w:semiHidden/>
    <w:rsid w:val="00C57D44"/>
    <w:rPr>
      <w:rFonts w:ascii="Arial" w:hAnsi="Arial" w:cs="Arial"/>
      <w:b/>
      <w:bCs/>
    </w:rPr>
  </w:style>
  <w:style w:type="paragraph" w:styleId="List">
    <w:name w:val="List"/>
    <w:basedOn w:val="Normal"/>
    <w:rsid w:val="00C57D44"/>
    <w:pPr>
      <w:ind w:left="283" w:hanging="283"/>
    </w:pPr>
  </w:style>
  <w:style w:type="paragraph" w:styleId="List2">
    <w:name w:val="List 2"/>
    <w:basedOn w:val="Normal"/>
    <w:rsid w:val="00C57D44"/>
    <w:pPr>
      <w:ind w:left="566" w:hanging="283"/>
    </w:pPr>
  </w:style>
  <w:style w:type="paragraph" w:styleId="List3">
    <w:name w:val="List 3"/>
    <w:basedOn w:val="Normal"/>
    <w:rsid w:val="00C57D44"/>
    <w:pPr>
      <w:ind w:left="849" w:hanging="283"/>
    </w:pPr>
  </w:style>
  <w:style w:type="paragraph" w:styleId="List4">
    <w:name w:val="List 4"/>
    <w:basedOn w:val="Normal"/>
    <w:rsid w:val="00C57D44"/>
    <w:pPr>
      <w:ind w:left="1132" w:hanging="283"/>
    </w:pPr>
  </w:style>
  <w:style w:type="paragraph" w:styleId="List5">
    <w:name w:val="List 5"/>
    <w:basedOn w:val="Normal"/>
    <w:rsid w:val="00C57D44"/>
    <w:pPr>
      <w:ind w:left="1415" w:hanging="283"/>
    </w:pPr>
  </w:style>
  <w:style w:type="paragraph" w:styleId="ListBullet">
    <w:name w:val="List Bullet"/>
    <w:basedOn w:val="Normal"/>
    <w:rsid w:val="00C57D44"/>
    <w:pPr>
      <w:numPr>
        <w:numId w:val="8"/>
      </w:numPr>
      <w:ind w:left="0" w:firstLine="0"/>
    </w:pPr>
  </w:style>
  <w:style w:type="paragraph" w:styleId="ListBullet2">
    <w:name w:val="List Bullet 2"/>
    <w:basedOn w:val="Normal"/>
    <w:rsid w:val="00C57D44"/>
    <w:pPr>
      <w:numPr>
        <w:numId w:val="9"/>
      </w:numPr>
      <w:tabs>
        <w:tab w:val="clear" w:pos="643"/>
        <w:tab w:val="num" w:pos="360"/>
      </w:tabs>
      <w:ind w:left="0" w:firstLine="0"/>
    </w:pPr>
  </w:style>
  <w:style w:type="paragraph" w:styleId="ListBullet3">
    <w:name w:val="List Bullet 3"/>
    <w:basedOn w:val="Normal"/>
    <w:rsid w:val="00C57D44"/>
    <w:pPr>
      <w:numPr>
        <w:numId w:val="10"/>
      </w:numPr>
      <w:tabs>
        <w:tab w:val="clear" w:pos="926"/>
        <w:tab w:val="num" w:pos="360"/>
      </w:tabs>
      <w:ind w:left="0" w:firstLine="0"/>
    </w:pPr>
  </w:style>
  <w:style w:type="paragraph" w:styleId="ListBullet4">
    <w:name w:val="List Bullet 4"/>
    <w:basedOn w:val="Normal"/>
    <w:rsid w:val="00C57D44"/>
    <w:pPr>
      <w:numPr>
        <w:numId w:val="11"/>
      </w:numPr>
      <w:tabs>
        <w:tab w:val="clear" w:pos="1209"/>
        <w:tab w:val="num" w:pos="360"/>
      </w:tabs>
      <w:ind w:left="0" w:firstLine="0"/>
    </w:pPr>
  </w:style>
  <w:style w:type="paragraph" w:styleId="ListBullet5">
    <w:name w:val="List Bullet 5"/>
    <w:basedOn w:val="Normal"/>
    <w:rsid w:val="00C57D44"/>
    <w:pPr>
      <w:numPr>
        <w:numId w:val="12"/>
      </w:numPr>
      <w:tabs>
        <w:tab w:val="clear" w:pos="1492"/>
        <w:tab w:val="num" w:pos="360"/>
      </w:tabs>
      <w:ind w:left="0" w:firstLine="0"/>
    </w:pPr>
  </w:style>
  <w:style w:type="paragraph" w:styleId="ListContinue">
    <w:name w:val="List Continue"/>
    <w:basedOn w:val="Normal"/>
    <w:rsid w:val="00C57D44"/>
    <w:pPr>
      <w:spacing w:after="120"/>
      <w:ind w:left="283"/>
    </w:pPr>
  </w:style>
  <w:style w:type="paragraph" w:styleId="ListContinue2">
    <w:name w:val="List Continue 2"/>
    <w:basedOn w:val="Normal"/>
    <w:rsid w:val="00C57D44"/>
    <w:pPr>
      <w:spacing w:after="120"/>
      <w:ind w:left="566"/>
    </w:pPr>
  </w:style>
  <w:style w:type="paragraph" w:styleId="ListContinue3">
    <w:name w:val="List Continue 3"/>
    <w:basedOn w:val="Normal"/>
    <w:rsid w:val="00C57D44"/>
    <w:pPr>
      <w:spacing w:after="120"/>
      <w:ind w:left="849"/>
    </w:pPr>
  </w:style>
  <w:style w:type="paragraph" w:styleId="ListContinue4">
    <w:name w:val="List Continue 4"/>
    <w:basedOn w:val="Normal"/>
    <w:rsid w:val="00C57D44"/>
    <w:pPr>
      <w:spacing w:after="120"/>
      <w:ind w:left="1132"/>
    </w:pPr>
  </w:style>
  <w:style w:type="paragraph" w:styleId="ListContinue5">
    <w:name w:val="List Continue 5"/>
    <w:basedOn w:val="Normal"/>
    <w:rsid w:val="00C57D44"/>
    <w:pPr>
      <w:spacing w:after="120"/>
      <w:ind w:left="1415"/>
    </w:pPr>
  </w:style>
  <w:style w:type="paragraph" w:styleId="ListNumber">
    <w:name w:val="List Number"/>
    <w:basedOn w:val="Normal"/>
    <w:rsid w:val="00C57D44"/>
    <w:pPr>
      <w:numPr>
        <w:numId w:val="13"/>
      </w:numPr>
      <w:spacing w:before="60" w:after="60"/>
    </w:pPr>
    <w:rPr>
      <w:sz w:val="24"/>
      <w:szCs w:val="24"/>
    </w:rPr>
  </w:style>
  <w:style w:type="paragraph" w:styleId="ListNumber2">
    <w:name w:val="List Number 2"/>
    <w:basedOn w:val="Normal"/>
    <w:rsid w:val="00C57D44"/>
    <w:pPr>
      <w:numPr>
        <w:numId w:val="14"/>
      </w:numPr>
      <w:tabs>
        <w:tab w:val="clear" w:pos="643"/>
        <w:tab w:val="num" w:pos="360"/>
      </w:tabs>
      <w:ind w:left="0" w:firstLine="0"/>
    </w:pPr>
  </w:style>
  <w:style w:type="paragraph" w:styleId="ListNumber3">
    <w:name w:val="List Number 3"/>
    <w:basedOn w:val="Normal"/>
    <w:rsid w:val="00C57D44"/>
    <w:pPr>
      <w:numPr>
        <w:numId w:val="15"/>
      </w:numPr>
      <w:tabs>
        <w:tab w:val="clear" w:pos="926"/>
        <w:tab w:val="num" w:pos="360"/>
      </w:tabs>
      <w:ind w:left="0" w:firstLine="0"/>
    </w:pPr>
  </w:style>
  <w:style w:type="paragraph" w:styleId="ListNumber4">
    <w:name w:val="List Number 4"/>
    <w:basedOn w:val="Normal"/>
    <w:rsid w:val="00C57D44"/>
    <w:pPr>
      <w:numPr>
        <w:numId w:val="16"/>
      </w:numPr>
      <w:tabs>
        <w:tab w:val="clear" w:pos="1209"/>
        <w:tab w:val="num" w:pos="360"/>
      </w:tabs>
      <w:ind w:left="0" w:firstLine="0"/>
    </w:pPr>
  </w:style>
  <w:style w:type="paragraph" w:styleId="ListNumber5">
    <w:name w:val="List Number 5"/>
    <w:basedOn w:val="Normal"/>
    <w:rsid w:val="00C57D44"/>
    <w:pPr>
      <w:numPr>
        <w:numId w:val="17"/>
      </w:numPr>
      <w:tabs>
        <w:tab w:val="clear" w:pos="1492"/>
        <w:tab w:val="num" w:pos="360"/>
      </w:tabs>
      <w:ind w:left="0" w:firstLine="0"/>
    </w:pPr>
  </w:style>
  <w:style w:type="paragraph" w:styleId="MacroText">
    <w:name w:val="macro"/>
    <w:semiHidden/>
    <w:rsid w:val="00C57D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C57D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C57D44"/>
    <w:rPr>
      <w:rFonts w:ascii="Times New Roman" w:hAnsi="Times New Roman"/>
      <w:sz w:val="24"/>
      <w:szCs w:val="24"/>
    </w:rPr>
  </w:style>
  <w:style w:type="paragraph" w:styleId="NormalIndent">
    <w:name w:val="Normal Indent"/>
    <w:basedOn w:val="Normal"/>
    <w:rsid w:val="00C57D44"/>
    <w:pPr>
      <w:ind w:left="720"/>
    </w:pPr>
  </w:style>
  <w:style w:type="paragraph" w:styleId="NoteHeading">
    <w:name w:val="Note Heading"/>
    <w:basedOn w:val="Normal"/>
    <w:next w:val="Normal"/>
    <w:rsid w:val="00C57D44"/>
  </w:style>
  <w:style w:type="paragraph" w:styleId="PlainText">
    <w:name w:val="Plain Text"/>
    <w:basedOn w:val="Normal"/>
    <w:rsid w:val="00C57D44"/>
    <w:rPr>
      <w:rFonts w:ascii="Courier New" w:hAnsi="Courier New" w:cs="Courier New"/>
      <w:sz w:val="20"/>
    </w:rPr>
  </w:style>
  <w:style w:type="paragraph" w:styleId="Salutation">
    <w:name w:val="Salutation"/>
    <w:basedOn w:val="Normal"/>
    <w:next w:val="Normal"/>
    <w:rsid w:val="00C57D44"/>
  </w:style>
  <w:style w:type="paragraph" w:styleId="Signature">
    <w:name w:val="Signature"/>
    <w:basedOn w:val="Normal"/>
    <w:rsid w:val="00C57D44"/>
    <w:pPr>
      <w:ind w:left="4252"/>
    </w:pPr>
  </w:style>
  <w:style w:type="paragraph" w:styleId="Subtitle">
    <w:name w:val="Subtitle"/>
    <w:basedOn w:val="Normal"/>
    <w:qFormat/>
    <w:rsid w:val="00C57D4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57D44"/>
    <w:pPr>
      <w:tabs>
        <w:tab w:val="clear" w:pos="567"/>
      </w:tabs>
      <w:ind w:left="260" w:hanging="260"/>
    </w:pPr>
  </w:style>
  <w:style w:type="paragraph" w:styleId="TableofFigures">
    <w:name w:val="table of figures"/>
    <w:basedOn w:val="Normal"/>
    <w:next w:val="Normal"/>
    <w:semiHidden/>
    <w:rsid w:val="00C57D44"/>
    <w:pPr>
      <w:tabs>
        <w:tab w:val="clear" w:pos="567"/>
      </w:tabs>
    </w:pPr>
  </w:style>
  <w:style w:type="paragraph" w:styleId="TOAHeading">
    <w:name w:val="toa heading"/>
    <w:basedOn w:val="Normal"/>
    <w:next w:val="Normal"/>
    <w:semiHidden/>
    <w:rsid w:val="00C57D44"/>
    <w:pPr>
      <w:spacing w:before="120"/>
    </w:pPr>
    <w:rPr>
      <w:rFonts w:ascii="Arial" w:hAnsi="Arial" w:cs="Arial"/>
      <w:b/>
      <w:bCs/>
      <w:sz w:val="24"/>
      <w:szCs w:val="24"/>
    </w:rPr>
  </w:style>
  <w:style w:type="paragraph" w:styleId="TOC1">
    <w:name w:val="toc 1"/>
    <w:basedOn w:val="Normal"/>
    <w:next w:val="Normal"/>
    <w:autoRedefine/>
    <w:semiHidden/>
    <w:rsid w:val="00C57D44"/>
    <w:pPr>
      <w:tabs>
        <w:tab w:val="clear" w:pos="567"/>
      </w:tabs>
    </w:pPr>
  </w:style>
  <w:style w:type="paragraph" w:styleId="TOC2">
    <w:name w:val="toc 2"/>
    <w:basedOn w:val="Normal"/>
    <w:next w:val="Normal"/>
    <w:autoRedefine/>
    <w:semiHidden/>
    <w:rsid w:val="00C57D44"/>
    <w:pPr>
      <w:tabs>
        <w:tab w:val="clear" w:pos="567"/>
      </w:tabs>
      <w:ind w:left="260"/>
    </w:pPr>
  </w:style>
  <w:style w:type="paragraph" w:styleId="TOC3">
    <w:name w:val="toc 3"/>
    <w:basedOn w:val="Normal"/>
    <w:next w:val="Normal"/>
    <w:autoRedefine/>
    <w:semiHidden/>
    <w:rsid w:val="00C57D44"/>
    <w:pPr>
      <w:tabs>
        <w:tab w:val="clear" w:pos="567"/>
      </w:tabs>
      <w:ind w:left="520"/>
    </w:pPr>
  </w:style>
  <w:style w:type="paragraph" w:styleId="TOC4">
    <w:name w:val="toc 4"/>
    <w:basedOn w:val="Normal"/>
    <w:next w:val="Normal"/>
    <w:autoRedefine/>
    <w:semiHidden/>
    <w:rsid w:val="00C57D44"/>
    <w:pPr>
      <w:tabs>
        <w:tab w:val="clear" w:pos="567"/>
      </w:tabs>
      <w:ind w:left="780"/>
    </w:pPr>
  </w:style>
  <w:style w:type="paragraph" w:styleId="TOC5">
    <w:name w:val="toc 5"/>
    <w:basedOn w:val="Normal"/>
    <w:next w:val="Normal"/>
    <w:autoRedefine/>
    <w:semiHidden/>
    <w:rsid w:val="00C57D44"/>
    <w:pPr>
      <w:tabs>
        <w:tab w:val="clear" w:pos="567"/>
      </w:tabs>
      <w:ind w:left="1040"/>
    </w:pPr>
  </w:style>
  <w:style w:type="paragraph" w:styleId="TOC6">
    <w:name w:val="toc 6"/>
    <w:basedOn w:val="Normal"/>
    <w:next w:val="Normal"/>
    <w:autoRedefine/>
    <w:semiHidden/>
    <w:rsid w:val="00C57D44"/>
    <w:pPr>
      <w:tabs>
        <w:tab w:val="clear" w:pos="567"/>
      </w:tabs>
      <w:ind w:left="1300"/>
    </w:pPr>
  </w:style>
  <w:style w:type="paragraph" w:styleId="TOC7">
    <w:name w:val="toc 7"/>
    <w:basedOn w:val="Normal"/>
    <w:next w:val="Normal"/>
    <w:autoRedefine/>
    <w:semiHidden/>
    <w:rsid w:val="00C57D44"/>
    <w:pPr>
      <w:tabs>
        <w:tab w:val="clear" w:pos="567"/>
      </w:tabs>
      <w:ind w:left="1560"/>
    </w:pPr>
  </w:style>
  <w:style w:type="paragraph" w:styleId="TOC8">
    <w:name w:val="toc 8"/>
    <w:basedOn w:val="Normal"/>
    <w:next w:val="Normal"/>
    <w:autoRedefine/>
    <w:semiHidden/>
    <w:rsid w:val="00C57D44"/>
    <w:pPr>
      <w:tabs>
        <w:tab w:val="clear" w:pos="567"/>
      </w:tabs>
      <w:ind w:left="1820"/>
    </w:pPr>
  </w:style>
  <w:style w:type="paragraph" w:styleId="TOC9">
    <w:name w:val="toc 9"/>
    <w:basedOn w:val="Normal"/>
    <w:next w:val="Normal"/>
    <w:autoRedefine/>
    <w:semiHidden/>
    <w:rsid w:val="00C57D44"/>
    <w:pPr>
      <w:tabs>
        <w:tab w:val="clear" w:pos="567"/>
      </w:tabs>
      <w:ind w:left="2080"/>
    </w:pPr>
  </w:style>
  <w:style w:type="paragraph" w:customStyle="1" w:styleId="LDScheduleClauseHead">
    <w:name w:val="LDScheduleClauseHead"/>
    <w:basedOn w:val="LDClauseHeading"/>
    <w:next w:val="LDScheduleClause"/>
    <w:rsid w:val="00C57D44"/>
  </w:style>
  <w:style w:type="paragraph" w:customStyle="1" w:styleId="LDdefinition">
    <w:name w:val="LDdefinition"/>
    <w:basedOn w:val="LDClause"/>
    <w:rsid w:val="00C57D44"/>
    <w:pPr>
      <w:tabs>
        <w:tab w:val="clear" w:pos="454"/>
        <w:tab w:val="clear" w:pos="737"/>
      </w:tabs>
      <w:ind w:firstLine="0"/>
    </w:pPr>
  </w:style>
  <w:style w:type="paragraph" w:customStyle="1" w:styleId="LDSubclauseHead">
    <w:name w:val="LDSubclauseHead"/>
    <w:basedOn w:val="LDClauseHeading"/>
    <w:rsid w:val="00C57D44"/>
    <w:rPr>
      <w:b w:val="0"/>
    </w:rPr>
  </w:style>
  <w:style w:type="paragraph" w:customStyle="1" w:styleId="LDSchedSubclHead">
    <w:name w:val="LDSchedSubclHead"/>
    <w:basedOn w:val="LDScheduleClauseHead"/>
    <w:rsid w:val="00C57D44"/>
    <w:pPr>
      <w:tabs>
        <w:tab w:val="clear" w:pos="737"/>
        <w:tab w:val="left" w:pos="851"/>
      </w:tabs>
      <w:ind w:left="284"/>
    </w:pPr>
    <w:rPr>
      <w:b w:val="0"/>
    </w:rPr>
  </w:style>
  <w:style w:type="paragraph" w:customStyle="1" w:styleId="LDAmendHeading">
    <w:name w:val="LDAmendHeading"/>
    <w:basedOn w:val="LDTitle"/>
    <w:next w:val="Normal"/>
    <w:rsid w:val="00C57D44"/>
    <w:pPr>
      <w:keepNext/>
      <w:spacing w:before="180" w:after="60"/>
      <w:ind w:left="720" w:hanging="720"/>
    </w:pPr>
    <w:rPr>
      <w:b/>
    </w:rPr>
  </w:style>
  <w:style w:type="paragraph" w:customStyle="1" w:styleId="LDAmendInstruction">
    <w:name w:val="LDAmendInstruction"/>
    <w:basedOn w:val="LDScheduleClause"/>
    <w:next w:val="Normal"/>
    <w:rsid w:val="00C57D44"/>
    <w:pPr>
      <w:keepNext/>
      <w:spacing w:before="120"/>
      <w:ind w:left="737" w:firstLine="0"/>
    </w:pPr>
    <w:rPr>
      <w:i/>
    </w:rPr>
  </w:style>
  <w:style w:type="paragraph" w:customStyle="1" w:styleId="LDAmendText">
    <w:name w:val="LDAmendText"/>
    <w:basedOn w:val="LDBodytext"/>
    <w:next w:val="LDAmendInstruction"/>
    <w:rsid w:val="00C57D44"/>
    <w:pPr>
      <w:spacing w:before="60" w:after="60"/>
      <w:ind w:left="964"/>
    </w:pPr>
  </w:style>
  <w:style w:type="paragraph" w:customStyle="1" w:styleId="LDNote">
    <w:name w:val="LDNote"/>
    <w:basedOn w:val="LDClause"/>
    <w:link w:val="LDNoteChar"/>
    <w:rsid w:val="00C57D44"/>
    <w:pPr>
      <w:ind w:firstLine="0"/>
    </w:pPr>
    <w:rPr>
      <w:sz w:val="20"/>
    </w:rPr>
  </w:style>
  <w:style w:type="paragraph" w:customStyle="1" w:styleId="StyleLDClause">
    <w:name w:val="Style LDClause"/>
    <w:basedOn w:val="LDClause"/>
    <w:rsid w:val="00C57D44"/>
    <w:rPr>
      <w:szCs w:val="20"/>
    </w:rPr>
  </w:style>
  <w:style w:type="paragraph" w:customStyle="1" w:styleId="LDContentsHead">
    <w:name w:val="LDContentsHead"/>
    <w:basedOn w:val="LDTitle"/>
    <w:rsid w:val="00C57D44"/>
    <w:pPr>
      <w:keepNext/>
      <w:spacing w:before="480" w:after="120"/>
    </w:pPr>
    <w:rPr>
      <w:b/>
    </w:rPr>
  </w:style>
  <w:style w:type="paragraph" w:customStyle="1" w:styleId="ldsignatory0">
    <w:name w:val="ldsignatory"/>
    <w:basedOn w:val="Normal"/>
    <w:rsid w:val="00E8562A"/>
    <w:pPr>
      <w:tabs>
        <w:tab w:val="clear" w:pos="567"/>
      </w:tabs>
      <w:overflowPunct/>
      <w:autoSpaceDE/>
      <w:autoSpaceDN/>
      <w:adjustRightInd/>
      <w:spacing w:before="100" w:beforeAutospacing="1" w:after="100" w:afterAutospacing="1"/>
      <w:textAlignment w:val="auto"/>
    </w:pPr>
    <w:rPr>
      <w:rFonts w:ascii="Times New Roman" w:hAnsi="Times New Roman"/>
      <w:sz w:val="24"/>
      <w:szCs w:val="24"/>
      <w:lang w:eastAsia="en-AU"/>
    </w:rPr>
  </w:style>
  <w:style w:type="character" w:customStyle="1" w:styleId="pseditboxdisponly1">
    <w:name w:val="pseditbox_disponly1"/>
    <w:rsid w:val="002F5E87"/>
    <w:rPr>
      <w:rFonts w:ascii="Arial" w:hAnsi="Arial" w:cs="Arial" w:hint="default"/>
      <w:b w:val="0"/>
      <w:bCs w:val="0"/>
      <w:i w:val="0"/>
      <w:iCs w:val="0"/>
      <w:color w:val="000000"/>
      <w:sz w:val="18"/>
      <w:szCs w:val="18"/>
      <w:bdr w:val="none" w:sz="0" w:space="0" w:color="auto" w:frame="1"/>
    </w:rPr>
  </w:style>
  <w:style w:type="table" w:styleId="TableGrid">
    <w:name w:val="Table Grid"/>
    <w:basedOn w:val="TableNormal"/>
    <w:rsid w:val="0065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ClauseHeadingChar">
    <w:name w:val="LDClauseHeading Char"/>
    <w:link w:val="LDClauseHeading"/>
    <w:rsid w:val="00897D97"/>
    <w:rPr>
      <w:rFonts w:ascii="Arial" w:hAnsi="Arial"/>
      <w:b/>
      <w:sz w:val="24"/>
      <w:szCs w:val="24"/>
      <w:lang w:eastAsia="en-US"/>
    </w:rPr>
  </w:style>
  <w:style w:type="character" w:customStyle="1" w:styleId="LDP1aChar">
    <w:name w:val="LDP1(a) Char"/>
    <w:basedOn w:val="DefaultParagraphFont"/>
    <w:link w:val="LDP1a"/>
    <w:rsid w:val="00897D97"/>
    <w:rPr>
      <w:sz w:val="24"/>
      <w:szCs w:val="24"/>
      <w:lang w:eastAsia="en-US"/>
    </w:rPr>
  </w:style>
  <w:style w:type="character" w:customStyle="1" w:styleId="LDP1aChar0">
    <w:name w:val="LDP1 (a) Char"/>
    <w:basedOn w:val="LDClauseChar"/>
    <w:link w:val="LDP1a0"/>
    <w:locked/>
    <w:rsid w:val="00A9058C"/>
    <w:rPr>
      <w:sz w:val="24"/>
      <w:szCs w:val="24"/>
      <w:lang w:val="en-AU" w:eastAsia="en-US" w:bidi="ar-SA"/>
    </w:rPr>
  </w:style>
  <w:style w:type="character" w:customStyle="1" w:styleId="LDNoteChar">
    <w:name w:val="LDNote Char"/>
    <w:link w:val="LDNote"/>
    <w:locked/>
    <w:rsid w:val="009F7500"/>
    <w:rPr>
      <w:szCs w:val="24"/>
      <w:lang w:eastAsia="en-US"/>
    </w:rPr>
  </w:style>
  <w:style w:type="paragraph" w:customStyle="1" w:styleId="Instrument">
    <w:name w:val="Instrument"/>
    <w:basedOn w:val="Normal"/>
    <w:rsid w:val="004E5103"/>
    <w:pPr>
      <w:tabs>
        <w:tab w:val="clear" w:pos="567"/>
      </w:tabs>
      <w:overflowPunct/>
      <w:autoSpaceDE/>
      <w:autoSpaceDN/>
      <w:adjustRightInd/>
      <w:spacing w:before="400"/>
      <w:ind w:right="425"/>
      <w:textAlignment w:val="auto"/>
    </w:pPr>
    <w:rPr>
      <w:rFonts w:ascii="Times New Roman" w:hAnsi="Times New Roman"/>
      <w:sz w:val="24"/>
    </w:rPr>
  </w:style>
  <w:style w:type="character" w:customStyle="1" w:styleId="FooterChar">
    <w:name w:val="Footer Char"/>
    <w:basedOn w:val="DefaultParagraphFont"/>
    <w:link w:val="Footer"/>
    <w:uiPriority w:val="99"/>
    <w:rsid w:val="00932B72"/>
    <w:rPr>
      <w:rFonts w:ascii="Times New (W1)" w:hAnsi="Times New (W1)"/>
      <w:lang w:eastAsia="en-US"/>
    </w:rPr>
  </w:style>
  <w:style w:type="character" w:styleId="Hyperlink">
    <w:name w:val="Hyperlink"/>
    <w:basedOn w:val="DefaultParagraphFont"/>
    <w:unhideWhenUsed/>
    <w:rsid w:val="00095575"/>
    <w:rPr>
      <w:color w:val="0000FF" w:themeColor="hyperlink"/>
      <w:u w:val="single"/>
    </w:rPr>
  </w:style>
  <w:style w:type="character" w:customStyle="1" w:styleId="UnresolvedMention1">
    <w:name w:val="Unresolved Mention1"/>
    <w:basedOn w:val="DefaultParagraphFont"/>
    <w:uiPriority w:val="99"/>
    <w:semiHidden/>
    <w:unhideWhenUsed/>
    <w:rsid w:val="00095575"/>
    <w:rPr>
      <w:color w:val="605E5C"/>
      <w:shd w:val="clear" w:color="auto" w:fill="E1DFDD"/>
    </w:rPr>
  </w:style>
  <w:style w:type="paragraph" w:styleId="Revision">
    <w:name w:val="Revision"/>
    <w:hidden/>
    <w:uiPriority w:val="99"/>
    <w:semiHidden/>
    <w:rsid w:val="00E63BE4"/>
    <w:rPr>
      <w:rFonts w:ascii="Times New (W1)" w:hAnsi="Times New (W1)"/>
      <w:sz w:val="26"/>
      <w:lang w:eastAsia="en-US"/>
    </w:rPr>
  </w:style>
  <w:style w:type="character" w:styleId="FollowedHyperlink">
    <w:name w:val="FollowedHyperlink"/>
    <w:basedOn w:val="DefaultParagraphFont"/>
    <w:semiHidden/>
    <w:unhideWhenUsed/>
    <w:rsid w:val="004E7D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7153">
      <w:bodyDiv w:val="1"/>
      <w:marLeft w:val="0"/>
      <w:marRight w:val="0"/>
      <w:marTop w:val="0"/>
      <w:marBottom w:val="0"/>
      <w:divBdr>
        <w:top w:val="none" w:sz="0" w:space="0" w:color="auto"/>
        <w:left w:val="none" w:sz="0" w:space="0" w:color="auto"/>
        <w:bottom w:val="none" w:sz="0" w:space="0" w:color="auto"/>
        <w:right w:val="none" w:sz="0" w:space="0" w:color="auto"/>
      </w:divBdr>
    </w:div>
    <w:div w:id="21136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as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is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AE39-A9FA-4A64-B87D-06773590F684}">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schemas.microsoft.com/office/2006/documentManagement/types"/>
    <ds:schemaRef ds:uri="66e66ea9-5730-4944-8dab-9fca3d60fd0b"/>
    <ds:schemaRef ds:uri="http://purl.org/dc/elements/1.1/"/>
    <ds:schemaRef ds:uri="f8659690-d3c8-47b5-b3b3-85ad8ced11e2"/>
    <ds:schemaRef ds:uri="http://www.w3.org/XML/1998/namespace"/>
  </ds:schemaRefs>
</ds:datastoreItem>
</file>

<file path=customXml/itemProps2.xml><?xml version="1.0" encoding="utf-8"?>
<ds:datastoreItem xmlns:ds="http://schemas.openxmlformats.org/officeDocument/2006/customXml" ds:itemID="{1220882B-77BF-42D9-8E8E-9A0123407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F1157-AE67-4652-85B5-BD33DAB4ED71}">
  <ds:schemaRefs>
    <ds:schemaRef ds:uri="http://schemas.microsoft.com/sharepoint/v3/contenttype/forms"/>
  </ds:schemaRefs>
</ds:datastoreItem>
</file>

<file path=customXml/itemProps4.xml><?xml version="1.0" encoding="utf-8"?>
<ds:datastoreItem xmlns:ds="http://schemas.openxmlformats.org/officeDocument/2006/customXml" ds:itemID="{45EF9921-8665-45D0-9A89-E4388C53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LDInstrumentDistribution</Template>
  <TotalTime>5</TotalTime>
  <Pages>3</Pages>
  <Words>1120</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CASA 30/22</vt:lpstr>
    </vt:vector>
  </TitlesOfParts>
  <Company>Civil Aviation Safety Authority</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30/22</dc:title>
  <dc:subject>Air Displays (Temora Historic Flight Club) Ongoing Approval Instrument 2022</dc:subject>
  <dc:creator>Civil Aviation Safety Authority</dc:creator>
  <cp:lastModifiedBy>Nadia Spesyvy</cp:lastModifiedBy>
  <cp:revision>5</cp:revision>
  <cp:lastPrinted>2022-05-11T03:20:00Z</cp:lastPrinted>
  <dcterms:created xsi:type="dcterms:W3CDTF">2022-09-21T04:44:00Z</dcterms:created>
  <dcterms:modified xsi:type="dcterms:W3CDTF">2022-09-21T04:51:00Z</dcterms:modified>
  <cp:category>Approvals,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