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53D3C" w14:textId="34AC7120" w:rsidR="00935132" w:rsidRPr="00822BBF" w:rsidRDefault="00935132" w:rsidP="00935132">
      <w:pPr>
        <w:rPr>
          <w:sz w:val="28"/>
        </w:rPr>
      </w:pPr>
      <w:bookmarkStart w:id="0" w:name="Schedule_1"/>
      <w:r w:rsidRPr="00822BBF">
        <w:rPr>
          <w:noProof/>
          <w:lang w:eastAsia="en-AU"/>
        </w:rPr>
        <w:drawing>
          <wp:inline distT="0" distB="0" distL="0" distR="0" wp14:anchorId="3C487383" wp14:editId="42842C66">
            <wp:extent cx="1503328" cy="1105200"/>
            <wp:effectExtent l="0" t="0" r="1905" b="0"/>
            <wp:docPr id="2104648147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B12D8" w14:textId="77777777" w:rsidR="00935132" w:rsidRPr="00822BBF" w:rsidRDefault="00935132" w:rsidP="00935132">
      <w:pPr>
        <w:rPr>
          <w:sz w:val="19"/>
        </w:rPr>
      </w:pPr>
    </w:p>
    <w:p w14:paraId="74E32AF9" w14:textId="270FA357" w:rsidR="00E847C5" w:rsidRPr="00822BBF" w:rsidRDefault="00E847C5" w:rsidP="00E847C5">
      <w:pPr>
        <w:pStyle w:val="ShortT"/>
      </w:pPr>
      <w:bookmarkStart w:id="1" w:name="Determination_Title"/>
      <w:r w:rsidRPr="00822BBF">
        <w:t>Defence Determination, Conditions of service Amen</w:t>
      </w:r>
      <w:r w:rsidR="00553A63" w:rsidRPr="00822BBF">
        <w:t>dment Determination 2022 (No. </w:t>
      </w:r>
      <w:r w:rsidR="004A6E16" w:rsidRPr="00822BBF">
        <w:t>12</w:t>
      </w:r>
      <w:r w:rsidRPr="00822BBF">
        <w:t>)</w:t>
      </w:r>
      <w:bookmarkEnd w:id="1"/>
    </w:p>
    <w:p w14:paraId="2519A707" w14:textId="0757A8B1" w:rsidR="00935132" w:rsidRPr="00822BBF" w:rsidRDefault="00935132" w:rsidP="00935132">
      <w:pPr>
        <w:pStyle w:val="SignCoverPageStart"/>
        <w:spacing w:before="240"/>
        <w:ind w:right="91"/>
        <w:rPr>
          <w:szCs w:val="22"/>
        </w:rPr>
      </w:pPr>
      <w:r w:rsidRPr="00822BBF">
        <w:rPr>
          <w:szCs w:val="22"/>
        </w:rPr>
        <w:t xml:space="preserve">I, </w:t>
      </w:r>
      <w:r w:rsidR="00553A63" w:rsidRPr="00822BBF">
        <w:rPr>
          <w:szCs w:val="22"/>
        </w:rPr>
        <w:t>MICHAEL IAN McCULLOCH</w:t>
      </w:r>
      <w:r w:rsidRPr="00822BBF">
        <w:rPr>
          <w:szCs w:val="22"/>
        </w:rPr>
        <w:t xml:space="preserve">, </w:t>
      </w:r>
      <w:r w:rsidR="00553A63" w:rsidRPr="00822BBF">
        <w:rPr>
          <w:szCs w:val="22"/>
        </w:rPr>
        <w:t xml:space="preserve">Acting </w:t>
      </w:r>
      <w:r w:rsidRPr="00822BBF">
        <w:rPr>
          <w:szCs w:val="22"/>
        </w:rPr>
        <w:t xml:space="preserve">Assistant Secretary, People Policy and Employment Conditions, make the following Determination under section 58B of the </w:t>
      </w:r>
      <w:r w:rsidRPr="00822BBF">
        <w:rPr>
          <w:i/>
          <w:szCs w:val="22"/>
        </w:rPr>
        <w:t>Defence Act 1903</w:t>
      </w:r>
      <w:r w:rsidRPr="00822BBF">
        <w:rPr>
          <w:szCs w:val="22"/>
        </w:rPr>
        <w:t>.</w:t>
      </w:r>
    </w:p>
    <w:p w14:paraId="64298BD6" w14:textId="0D9800BA" w:rsidR="00935132" w:rsidRPr="00822BBF" w:rsidRDefault="00935132" w:rsidP="00935132">
      <w:pPr>
        <w:keepNext/>
        <w:spacing w:before="300" w:line="240" w:lineRule="atLeast"/>
        <w:ind w:right="397"/>
        <w:jc w:val="both"/>
      </w:pPr>
      <w:r w:rsidRPr="00822BBF">
        <w:t>Dated</w:t>
      </w:r>
      <w:r w:rsidR="00E226EB">
        <w:rPr>
          <w:szCs w:val="22"/>
        </w:rPr>
        <w:t xml:space="preserve"> </w:t>
      </w:r>
      <w:r w:rsidR="00E226EB" w:rsidRPr="00E226EB">
        <w:t>30</w:t>
      </w:r>
      <w:r w:rsidR="00E226EB">
        <w:t> August </w:t>
      </w:r>
      <w:r w:rsidRPr="00E226EB">
        <w:t>2022</w:t>
      </w:r>
    </w:p>
    <w:p w14:paraId="59D92694" w14:textId="4B8F8B83" w:rsidR="00E847C5" w:rsidRPr="00822BBF" w:rsidRDefault="00553A63" w:rsidP="00E847C5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822BBF">
        <w:rPr>
          <w:szCs w:val="22"/>
        </w:rPr>
        <w:t>Michael Ian McCulloch</w:t>
      </w:r>
      <w:r w:rsidR="00E847C5" w:rsidRPr="00822BBF">
        <w:rPr>
          <w:szCs w:val="22"/>
        </w:rPr>
        <w:t xml:space="preserve"> </w:t>
      </w:r>
      <w:bookmarkStart w:id="2" w:name="_GoBack"/>
      <w:bookmarkEnd w:id="2"/>
    </w:p>
    <w:p w14:paraId="2C9070E9" w14:textId="68D4BF5E" w:rsidR="00935132" w:rsidRPr="00822BBF" w:rsidRDefault="00553A63" w:rsidP="00935132">
      <w:pPr>
        <w:pStyle w:val="SignCoverPageEnd"/>
        <w:ind w:right="91"/>
        <w:rPr>
          <w:sz w:val="22"/>
        </w:rPr>
      </w:pPr>
      <w:r w:rsidRPr="00822BBF">
        <w:rPr>
          <w:sz w:val="22"/>
        </w:rPr>
        <w:t xml:space="preserve">Acting </w:t>
      </w:r>
      <w:r w:rsidR="00935132" w:rsidRPr="00822BBF">
        <w:rPr>
          <w:sz w:val="22"/>
        </w:rPr>
        <w:t>Assistant Secretary</w:t>
      </w:r>
      <w:r w:rsidR="00935132" w:rsidRPr="00822BBF">
        <w:rPr>
          <w:sz w:val="22"/>
        </w:rPr>
        <w:br/>
        <w:t>People Policy and Employment Conditions</w:t>
      </w:r>
      <w:r w:rsidR="00935132" w:rsidRPr="00822BBF">
        <w:rPr>
          <w:sz w:val="22"/>
        </w:rPr>
        <w:br/>
        <w:t>Defence People Group</w:t>
      </w:r>
    </w:p>
    <w:p w14:paraId="083AA82A" w14:textId="77777777" w:rsidR="00E57A52" w:rsidRPr="00822BBF" w:rsidRDefault="00E57A52" w:rsidP="00E57A52"/>
    <w:p w14:paraId="4D520B87" w14:textId="77777777" w:rsidR="00E57A52" w:rsidRPr="00822BBF" w:rsidRDefault="00E57A52" w:rsidP="00E57A52">
      <w:pPr>
        <w:sectPr w:rsidR="00E57A52" w:rsidRPr="00822BBF" w:rsidSect="00E57A5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5F9123B1" w14:textId="77777777" w:rsidR="00E57A52" w:rsidRPr="00822BBF" w:rsidRDefault="00E57A52" w:rsidP="00E57A52">
      <w:pPr>
        <w:outlineLvl w:val="0"/>
        <w:rPr>
          <w:sz w:val="36"/>
        </w:rPr>
      </w:pPr>
      <w:r w:rsidRPr="00822BBF">
        <w:rPr>
          <w:sz w:val="36"/>
        </w:rPr>
        <w:lastRenderedPageBreak/>
        <w:t>Contents</w:t>
      </w:r>
    </w:p>
    <w:bookmarkStart w:id="3" w:name="BKCheck15B_2"/>
    <w:bookmarkEnd w:id="3"/>
    <w:p w14:paraId="16F7243E" w14:textId="2E5BDA97" w:rsidR="00310B3D" w:rsidRPr="00822BBF" w:rsidRDefault="00E57A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2BBF">
        <w:fldChar w:fldCharType="begin"/>
      </w:r>
      <w:r w:rsidRPr="00822BBF"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 w:rsidRPr="00822BBF">
        <w:fldChar w:fldCharType="separate"/>
      </w:r>
      <w:r w:rsidR="00310B3D" w:rsidRPr="00822BBF">
        <w:rPr>
          <w:noProof/>
        </w:rPr>
        <w:t>1  Name</w:t>
      </w:r>
      <w:r w:rsidR="00310B3D" w:rsidRPr="00822BBF">
        <w:rPr>
          <w:noProof/>
        </w:rPr>
        <w:tab/>
      </w:r>
      <w:r w:rsidR="00310B3D" w:rsidRPr="00822BBF">
        <w:rPr>
          <w:noProof/>
        </w:rPr>
        <w:fldChar w:fldCharType="begin"/>
      </w:r>
      <w:r w:rsidR="00310B3D" w:rsidRPr="00822BBF">
        <w:rPr>
          <w:noProof/>
        </w:rPr>
        <w:instrText xml:space="preserve"> PAGEREF _Toc112671252 \h </w:instrText>
      </w:r>
      <w:r w:rsidR="00310B3D" w:rsidRPr="00822BBF">
        <w:rPr>
          <w:noProof/>
        </w:rPr>
      </w:r>
      <w:r w:rsidR="00310B3D" w:rsidRPr="00822BBF">
        <w:rPr>
          <w:noProof/>
        </w:rPr>
        <w:fldChar w:fldCharType="separate"/>
      </w:r>
      <w:r w:rsidR="0037649C">
        <w:rPr>
          <w:noProof/>
        </w:rPr>
        <w:t>1</w:t>
      </w:r>
      <w:r w:rsidR="00310B3D" w:rsidRPr="00822BBF">
        <w:rPr>
          <w:noProof/>
        </w:rPr>
        <w:fldChar w:fldCharType="end"/>
      </w:r>
    </w:p>
    <w:p w14:paraId="223628EE" w14:textId="14377CDE" w:rsidR="00310B3D" w:rsidRPr="00822BBF" w:rsidRDefault="00310B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2BBF">
        <w:rPr>
          <w:noProof/>
        </w:rPr>
        <w:t>2  Commencement</w:t>
      </w:r>
      <w:r w:rsidRPr="00822BBF">
        <w:rPr>
          <w:noProof/>
        </w:rPr>
        <w:tab/>
      </w:r>
      <w:r w:rsidRPr="00822BBF">
        <w:rPr>
          <w:noProof/>
        </w:rPr>
        <w:fldChar w:fldCharType="begin"/>
      </w:r>
      <w:r w:rsidRPr="00822BBF">
        <w:rPr>
          <w:noProof/>
        </w:rPr>
        <w:instrText xml:space="preserve"> PAGEREF _Toc112671253 \h </w:instrText>
      </w:r>
      <w:r w:rsidRPr="00822BBF">
        <w:rPr>
          <w:noProof/>
        </w:rPr>
      </w:r>
      <w:r w:rsidRPr="00822BBF">
        <w:rPr>
          <w:noProof/>
        </w:rPr>
        <w:fldChar w:fldCharType="separate"/>
      </w:r>
      <w:r w:rsidR="0037649C">
        <w:rPr>
          <w:noProof/>
        </w:rPr>
        <w:t>1</w:t>
      </w:r>
      <w:r w:rsidRPr="00822BBF">
        <w:rPr>
          <w:noProof/>
        </w:rPr>
        <w:fldChar w:fldCharType="end"/>
      </w:r>
    </w:p>
    <w:p w14:paraId="12CCF41A" w14:textId="2B8B04F1" w:rsidR="00310B3D" w:rsidRPr="00822BBF" w:rsidRDefault="00310B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2BBF">
        <w:rPr>
          <w:noProof/>
        </w:rPr>
        <w:t>3  Authority</w:t>
      </w:r>
      <w:r w:rsidRPr="00822BBF">
        <w:rPr>
          <w:noProof/>
        </w:rPr>
        <w:tab/>
      </w:r>
      <w:r w:rsidRPr="00822BBF">
        <w:rPr>
          <w:noProof/>
        </w:rPr>
        <w:fldChar w:fldCharType="begin"/>
      </w:r>
      <w:r w:rsidRPr="00822BBF">
        <w:rPr>
          <w:noProof/>
        </w:rPr>
        <w:instrText xml:space="preserve"> PAGEREF _Toc112671254 \h </w:instrText>
      </w:r>
      <w:r w:rsidRPr="00822BBF">
        <w:rPr>
          <w:noProof/>
        </w:rPr>
      </w:r>
      <w:r w:rsidRPr="00822BBF">
        <w:rPr>
          <w:noProof/>
        </w:rPr>
        <w:fldChar w:fldCharType="separate"/>
      </w:r>
      <w:r w:rsidR="0037649C">
        <w:rPr>
          <w:noProof/>
        </w:rPr>
        <w:t>1</w:t>
      </w:r>
      <w:r w:rsidRPr="00822BBF">
        <w:rPr>
          <w:noProof/>
        </w:rPr>
        <w:fldChar w:fldCharType="end"/>
      </w:r>
    </w:p>
    <w:p w14:paraId="5BBD416A" w14:textId="09BBC5C7" w:rsidR="00310B3D" w:rsidRPr="00822BBF" w:rsidRDefault="00310B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2BBF">
        <w:rPr>
          <w:noProof/>
        </w:rPr>
        <w:t>4  Schedules</w:t>
      </w:r>
      <w:r w:rsidRPr="00822BBF">
        <w:rPr>
          <w:noProof/>
        </w:rPr>
        <w:tab/>
      </w:r>
      <w:r w:rsidRPr="00822BBF">
        <w:rPr>
          <w:noProof/>
        </w:rPr>
        <w:fldChar w:fldCharType="begin"/>
      </w:r>
      <w:r w:rsidRPr="00822BBF">
        <w:rPr>
          <w:noProof/>
        </w:rPr>
        <w:instrText xml:space="preserve"> PAGEREF _Toc112671255 \h </w:instrText>
      </w:r>
      <w:r w:rsidRPr="00822BBF">
        <w:rPr>
          <w:noProof/>
        </w:rPr>
      </w:r>
      <w:r w:rsidRPr="00822BBF">
        <w:rPr>
          <w:noProof/>
        </w:rPr>
        <w:fldChar w:fldCharType="separate"/>
      </w:r>
      <w:r w:rsidR="0037649C">
        <w:rPr>
          <w:noProof/>
        </w:rPr>
        <w:t>1</w:t>
      </w:r>
      <w:r w:rsidRPr="00822BBF">
        <w:rPr>
          <w:noProof/>
        </w:rPr>
        <w:fldChar w:fldCharType="end"/>
      </w:r>
    </w:p>
    <w:p w14:paraId="068373A7" w14:textId="0A10EB8B" w:rsidR="00310B3D" w:rsidRPr="00822BBF" w:rsidRDefault="00310B3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2BBF">
        <w:rPr>
          <w:noProof/>
        </w:rPr>
        <w:t>Schedule 1—Salary non-reduction provision extension amendments</w:t>
      </w:r>
      <w:r w:rsidRPr="00822BBF">
        <w:rPr>
          <w:noProof/>
        </w:rPr>
        <w:tab/>
      </w:r>
      <w:r w:rsidRPr="00822BBF">
        <w:rPr>
          <w:noProof/>
        </w:rPr>
        <w:fldChar w:fldCharType="begin"/>
      </w:r>
      <w:r w:rsidRPr="00822BBF">
        <w:rPr>
          <w:noProof/>
        </w:rPr>
        <w:instrText xml:space="preserve"> PAGEREF _Toc112671256 \h </w:instrText>
      </w:r>
      <w:r w:rsidRPr="00822BBF">
        <w:rPr>
          <w:noProof/>
        </w:rPr>
      </w:r>
      <w:r w:rsidRPr="00822BBF">
        <w:rPr>
          <w:noProof/>
        </w:rPr>
        <w:fldChar w:fldCharType="separate"/>
      </w:r>
      <w:r w:rsidR="0037649C">
        <w:rPr>
          <w:noProof/>
        </w:rPr>
        <w:t>2</w:t>
      </w:r>
      <w:r w:rsidRPr="00822BBF">
        <w:rPr>
          <w:noProof/>
        </w:rPr>
        <w:fldChar w:fldCharType="end"/>
      </w:r>
    </w:p>
    <w:p w14:paraId="7BF86F9B" w14:textId="29CD14A8" w:rsidR="00310B3D" w:rsidRPr="00822BBF" w:rsidRDefault="00310B3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2BBF">
        <w:rPr>
          <w:rFonts w:cs="Arial"/>
          <w:noProof/>
        </w:rPr>
        <w:t>Defence Determination 2016/19, Conditions of service</w:t>
      </w:r>
      <w:r w:rsidRPr="00822BBF">
        <w:rPr>
          <w:noProof/>
        </w:rPr>
        <w:tab/>
      </w:r>
      <w:r w:rsidRPr="00822BBF">
        <w:rPr>
          <w:noProof/>
        </w:rPr>
        <w:fldChar w:fldCharType="begin"/>
      </w:r>
      <w:r w:rsidRPr="00822BBF">
        <w:rPr>
          <w:noProof/>
        </w:rPr>
        <w:instrText xml:space="preserve"> PAGEREF _Toc112671257 \h </w:instrText>
      </w:r>
      <w:r w:rsidRPr="00822BBF">
        <w:rPr>
          <w:noProof/>
        </w:rPr>
      </w:r>
      <w:r w:rsidRPr="00822BBF">
        <w:rPr>
          <w:noProof/>
        </w:rPr>
        <w:fldChar w:fldCharType="separate"/>
      </w:r>
      <w:r w:rsidR="0037649C">
        <w:rPr>
          <w:noProof/>
        </w:rPr>
        <w:t>2</w:t>
      </w:r>
      <w:r w:rsidRPr="00822BBF">
        <w:rPr>
          <w:noProof/>
        </w:rPr>
        <w:fldChar w:fldCharType="end"/>
      </w:r>
    </w:p>
    <w:p w14:paraId="04DE9861" w14:textId="41384F5E" w:rsidR="00310B3D" w:rsidRPr="00822BBF" w:rsidRDefault="00310B3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2BBF">
        <w:rPr>
          <w:noProof/>
        </w:rPr>
        <w:t>Schedule 2—Remote locality allowances amendments</w:t>
      </w:r>
      <w:r w:rsidRPr="00822BBF">
        <w:rPr>
          <w:noProof/>
        </w:rPr>
        <w:tab/>
      </w:r>
      <w:r w:rsidRPr="00822BBF">
        <w:rPr>
          <w:noProof/>
        </w:rPr>
        <w:fldChar w:fldCharType="begin"/>
      </w:r>
      <w:r w:rsidRPr="00822BBF">
        <w:rPr>
          <w:noProof/>
        </w:rPr>
        <w:instrText xml:space="preserve"> PAGEREF _Toc112671258 \h </w:instrText>
      </w:r>
      <w:r w:rsidRPr="00822BBF">
        <w:rPr>
          <w:noProof/>
        </w:rPr>
      </w:r>
      <w:r w:rsidRPr="00822BBF">
        <w:rPr>
          <w:noProof/>
        </w:rPr>
        <w:fldChar w:fldCharType="separate"/>
      </w:r>
      <w:r w:rsidR="0037649C">
        <w:rPr>
          <w:noProof/>
        </w:rPr>
        <w:t>3</w:t>
      </w:r>
      <w:r w:rsidRPr="00822BBF">
        <w:rPr>
          <w:noProof/>
        </w:rPr>
        <w:fldChar w:fldCharType="end"/>
      </w:r>
    </w:p>
    <w:p w14:paraId="6A887982" w14:textId="2B1B7FCD" w:rsidR="00310B3D" w:rsidRPr="00822BBF" w:rsidRDefault="00310B3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2BBF">
        <w:rPr>
          <w:rFonts w:cs="Arial"/>
          <w:noProof/>
        </w:rPr>
        <w:t>Defence Determination 2016/19, Conditions of service</w:t>
      </w:r>
      <w:r w:rsidRPr="00822BBF">
        <w:rPr>
          <w:noProof/>
        </w:rPr>
        <w:tab/>
      </w:r>
      <w:r w:rsidRPr="00822BBF">
        <w:rPr>
          <w:noProof/>
        </w:rPr>
        <w:fldChar w:fldCharType="begin"/>
      </w:r>
      <w:r w:rsidRPr="00822BBF">
        <w:rPr>
          <w:noProof/>
        </w:rPr>
        <w:instrText xml:space="preserve"> PAGEREF _Toc112671259 \h </w:instrText>
      </w:r>
      <w:r w:rsidRPr="00822BBF">
        <w:rPr>
          <w:noProof/>
        </w:rPr>
      </w:r>
      <w:r w:rsidRPr="00822BBF">
        <w:rPr>
          <w:noProof/>
        </w:rPr>
        <w:fldChar w:fldCharType="separate"/>
      </w:r>
      <w:r w:rsidR="0037649C">
        <w:rPr>
          <w:noProof/>
        </w:rPr>
        <w:t>3</w:t>
      </w:r>
      <w:r w:rsidRPr="00822BBF">
        <w:rPr>
          <w:noProof/>
        </w:rPr>
        <w:fldChar w:fldCharType="end"/>
      </w:r>
    </w:p>
    <w:p w14:paraId="10AA59E1" w14:textId="54ED5286" w:rsidR="00310B3D" w:rsidRPr="00822BBF" w:rsidRDefault="00310B3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2BBF">
        <w:rPr>
          <w:noProof/>
        </w:rPr>
        <w:t>Schedule 3—Adult child amendments</w:t>
      </w:r>
      <w:r w:rsidRPr="00822BBF">
        <w:rPr>
          <w:noProof/>
        </w:rPr>
        <w:tab/>
      </w:r>
      <w:r w:rsidRPr="00822BBF">
        <w:rPr>
          <w:noProof/>
        </w:rPr>
        <w:fldChar w:fldCharType="begin"/>
      </w:r>
      <w:r w:rsidRPr="00822BBF">
        <w:rPr>
          <w:noProof/>
        </w:rPr>
        <w:instrText xml:space="preserve"> PAGEREF _Toc112671260 \h </w:instrText>
      </w:r>
      <w:r w:rsidRPr="00822BBF">
        <w:rPr>
          <w:noProof/>
        </w:rPr>
      </w:r>
      <w:r w:rsidRPr="00822BBF">
        <w:rPr>
          <w:noProof/>
        </w:rPr>
        <w:fldChar w:fldCharType="separate"/>
      </w:r>
      <w:r w:rsidR="0037649C">
        <w:rPr>
          <w:noProof/>
        </w:rPr>
        <w:t>5</w:t>
      </w:r>
      <w:r w:rsidRPr="00822BBF">
        <w:rPr>
          <w:noProof/>
        </w:rPr>
        <w:fldChar w:fldCharType="end"/>
      </w:r>
    </w:p>
    <w:p w14:paraId="7246C48F" w14:textId="6AA0FF9E" w:rsidR="00310B3D" w:rsidRPr="00822BBF" w:rsidRDefault="00310B3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2BBF">
        <w:rPr>
          <w:rFonts w:cs="Arial"/>
          <w:noProof/>
        </w:rPr>
        <w:t>Defence Determination 2016/19, Conditions of service</w:t>
      </w:r>
      <w:r w:rsidRPr="00822BBF">
        <w:rPr>
          <w:noProof/>
        </w:rPr>
        <w:tab/>
      </w:r>
      <w:r w:rsidRPr="00822BBF">
        <w:rPr>
          <w:noProof/>
        </w:rPr>
        <w:fldChar w:fldCharType="begin"/>
      </w:r>
      <w:r w:rsidRPr="00822BBF">
        <w:rPr>
          <w:noProof/>
        </w:rPr>
        <w:instrText xml:space="preserve"> PAGEREF _Toc112671261 \h </w:instrText>
      </w:r>
      <w:r w:rsidRPr="00822BBF">
        <w:rPr>
          <w:noProof/>
        </w:rPr>
      </w:r>
      <w:r w:rsidRPr="00822BBF">
        <w:rPr>
          <w:noProof/>
        </w:rPr>
        <w:fldChar w:fldCharType="separate"/>
      </w:r>
      <w:r w:rsidR="0037649C">
        <w:rPr>
          <w:noProof/>
        </w:rPr>
        <w:t>5</w:t>
      </w:r>
      <w:r w:rsidRPr="00822BBF">
        <w:rPr>
          <w:noProof/>
        </w:rPr>
        <w:fldChar w:fldCharType="end"/>
      </w:r>
    </w:p>
    <w:p w14:paraId="1FEF8827" w14:textId="3AF0423C" w:rsidR="00310B3D" w:rsidRPr="00822BBF" w:rsidRDefault="00310B3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2BBF">
        <w:rPr>
          <w:noProof/>
        </w:rPr>
        <w:t>Schedule 4—Miscellaneous amendments</w:t>
      </w:r>
      <w:r w:rsidRPr="00822BBF">
        <w:rPr>
          <w:noProof/>
        </w:rPr>
        <w:tab/>
      </w:r>
      <w:r w:rsidRPr="00822BBF">
        <w:rPr>
          <w:noProof/>
        </w:rPr>
        <w:fldChar w:fldCharType="begin"/>
      </w:r>
      <w:r w:rsidRPr="00822BBF">
        <w:rPr>
          <w:noProof/>
        </w:rPr>
        <w:instrText xml:space="preserve"> PAGEREF _Toc112671262 \h </w:instrText>
      </w:r>
      <w:r w:rsidRPr="00822BBF">
        <w:rPr>
          <w:noProof/>
        </w:rPr>
      </w:r>
      <w:r w:rsidRPr="00822BBF">
        <w:rPr>
          <w:noProof/>
        </w:rPr>
        <w:fldChar w:fldCharType="separate"/>
      </w:r>
      <w:r w:rsidR="0037649C">
        <w:rPr>
          <w:noProof/>
        </w:rPr>
        <w:t>15</w:t>
      </w:r>
      <w:r w:rsidRPr="00822BBF">
        <w:rPr>
          <w:noProof/>
        </w:rPr>
        <w:fldChar w:fldCharType="end"/>
      </w:r>
    </w:p>
    <w:p w14:paraId="434710B7" w14:textId="15A408A8" w:rsidR="00310B3D" w:rsidRPr="00822BBF" w:rsidRDefault="00310B3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2BBF">
        <w:rPr>
          <w:rFonts w:cs="Arial"/>
          <w:noProof/>
        </w:rPr>
        <w:t>Defence Determination 2016/19, Conditions of service</w:t>
      </w:r>
      <w:r w:rsidRPr="00822BBF">
        <w:rPr>
          <w:noProof/>
        </w:rPr>
        <w:tab/>
      </w:r>
      <w:r w:rsidRPr="00822BBF">
        <w:rPr>
          <w:noProof/>
        </w:rPr>
        <w:fldChar w:fldCharType="begin"/>
      </w:r>
      <w:r w:rsidRPr="00822BBF">
        <w:rPr>
          <w:noProof/>
        </w:rPr>
        <w:instrText xml:space="preserve"> PAGEREF _Toc112671263 \h </w:instrText>
      </w:r>
      <w:r w:rsidRPr="00822BBF">
        <w:rPr>
          <w:noProof/>
        </w:rPr>
      </w:r>
      <w:r w:rsidRPr="00822BBF">
        <w:rPr>
          <w:noProof/>
        </w:rPr>
        <w:fldChar w:fldCharType="separate"/>
      </w:r>
      <w:r w:rsidR="0037649C">
        <w:rPr>
          <w:noProof/>
        </w:rPr>
        <w:t>15</w:t>
      </w:r>
      <w:r w:rsidRPr="00822BBF">
        <w:rPr>
          <w:noProof/>
        </w:rPr>
        <w:fldChar w:fldCharType="end"/>
      </w:r>
    </w:p>
    <w:p w14:paraId="18592070" w14:textId="289280DB" w:rsidR="00310B3D" w:rsidRPr="00822BBF" w:rsidRDefault="00310B3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2BBF">
        <w:rPr>
          <w:noProof/>
        </w:rPr>
        <w:t>Schedule 5—Approved summer schools</w:t>
      </w:r>
      <w:r w:rsidRPr="00822BBF">
        <w:rPr>
          <w:noProof/>
        </w:rPr>
        <w:tab/>
      </w:r>
      <w:r w:rsidRPr="00822BBF">
        <w:rPr>
          <w:noProof/>
        </w:rPr>
        <w:fldChar w:fldCharType="begin"/>
      </w:r>
      <w:r w:rsidRPr="00822BBF">
        <w:rPr>
          <w:noProof/>
        </w:rPr>
        <w:instrText xml:space="preserve"> PAGEREF _Toc112671264 \h </w:instrText>
      </w:r>
      <w:r w:rsidRPr="00822BBF">
        <w:rPr>
          <w:noProof/>
        </w:rPr>
      </w:r>
      <w:r w:rsidRPr="00822BBF">
        <w:rPr>
          <w:noProof/>
        </w:rPr>
        <w:fldChar w:fldCharType="separate"/>
      </w:r>
      <w:r w:rsidR="0037649C">
        <w:rPr>
          <w:noProof/>
        </w:rPr>
        <w:t>17</w:t>
      </w:r>
      <w:r w:rsidRPr="00822BBF">
        <w:rPr>
          <w:noProof/>
        </w:rPr>
        <w:fldChar w:fldCharType="end"/>
      </w:r>
    </w:p>
    <w:p w14:paraId="2E3E2801" w14:textId="41CD4591" w:rsidR="00310B3D" w:rsidRPr="00822BBF" w:rsidRDefault="00310B3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2BBF">
        <w:rPr>
          <w:rFonts w:cs="Arial"/>
          <w:noProof/>
        </w:rPr>
        <w:t>Defence Determination 2016/19, Conditions of service</w:t>
      </w:r>
      <w:r w:rsidRPr="00822BBF">
        <w:rPr>
          <w:noProof/>
        </w:rPr>
        <w:tab/>
      </w:r>
      <w:r w:rsidRPr="00822BBF">
        <w:rPr>
          <w:noProof/>
        </w:rPr>
        <w:fldChar w:fldCharType="begin"/>
      </w:r>
      <w:r w:rsidRPr="00822BBF">
        <w:rPr>
          <w:noProof/>
        </w:rPr>
        <w:instrText xml:space="preserve"> PAGEREF _Toc112671265 \h </w:instrText>
      </w:r>
      <w:r w:rsidRPr="00822BBF">
        <w:rPr>
          <w:noProof/>
        </w:rPr>
      </w:r>
      <w:r w:rsidRPr="00822BBF">
        <w:rPr>
          <w:noProof/>
        </w:rPr>
        <w:fldChar w:fldCharType="separate"/>
      </w:r>
      <w:r w:rsidR="0037649C">
        <w:rPr>
          <w:noProof/>
        </w:rPr>
        <w:t>17</w:t>
      </w:r>
      <w:r w:rsidRPr="00822BBF">
        <w:rPr>
          <w:noProof/>
        </w:rPr>
        <w:fldChar w:fldCharType="end"/>
      </w:r>
    </w:p>
    <w:p w14:paraId="21917480" w14:textId="4C178FDB" w:rsidR="00310B3D" w:rsidRPr="00822BBF" w:rsidRDefault="00310B3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2BBF">
        <w:rPr>
          <w:noProof/>
        </w:rPr>
        <w:t>Schedule 6—Transitional provisions</w:t>
      </w:r>
      <w:r w:rsidRPr="00822BBF">
        <w:rPr>
          <w:noProof/>
        </w:rPr>
        <w:tab/>
      </w:r>
      <w:r w:rsidRPr="00822BBF">
        <w:rPr>
          <w:noProof/>
        </w:rPr>
        <w:fldChar w:fldCharType="begin"/>
      </w:r>
      <w:r w:rsidRPr="00822BBF">
        <w:rPr>
          <w:noProof/>
        </w:rPr>
        <w:instrText xml:space="preserve"> PAGEREF _Toc112671266 \h </w:instrText>
      </w:r>
      <w:r w:rsidRPr="00822BBF">
        <w:rPr>
          <w:noProof/>
        </w:rPr>
      </w:r>
      <w:r w:rsidRPr="00822BBF">
        <w:rPr>
          <w:noProof/>
        </w:rPr>
        <w:fldChar w:fldCharType="separate"/>
      </w:r>
      <w:r w:rsidR="0037649C">
        <w:rPr>
          <w:noProof/>
        </w:rPr>
        <w:t>18</w:t>
      </w:r>
      <w:r w:rsidRPr="00822BBF">
        <w:rPr>
          <w:noProof/>
        </w:rPr>
        <w:fldChar w:fldCharType="end"/>
      </w:r>
    </w:p>
    <w:p w14:paraId="5156246F" w14:textId="5016D506" w:rsidR="00E57A52" w:rsidRPr="00822BBF" w:rsidRDefault="00E57A52" w:rsidP="00E57A52">
      <w:r w:rsidRPr="00822BBF"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70C0A61D" w14:textId="77777777" w:rsidR="00E57A52" w:rsidRPr="00822BBF" w:rsidRDefault="00E57A52" w:rsidP="00E57A52"/>
    <w:p w14:paraId="29B1A70A" w14:textId="77777777" w:rsidR="00E57A52" w:rsidRPr="00822BBF" w:rsidRDefault="00E57A52" w:rsidP="00E57A52">
      <w:pPr>
        <w:sectPr w:rsidR="00E57A52" w:rsidRPr="00822BBF" w:rsidSect="00D767D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1AFD0006" w14:textId="77777777" w:rsidR="00FE43DE" w:rsidRPr="00822BBF" w:rsidRDefault="00FE43DE" w:rsidP="00FE43DE">
      <w:pPr>
        <w:pStyle w:val="ActHead5"/>
      </w:pPr>
      <w:bookmarkStart w:id="4" w:name="_Toc8657872"/>
      <w:bookmarkStart w:id="5" w:name="_Toc112671252"/>
      <w:bookmarkEnd w:id="0"/>
      <w:proofErr w:type="gramStart"/>
      <w:r w:rsidRPr="00822BBF">
        <w:rPr>
          <w:rStyle w:val="CharSectno"/>
        </w:rPr>
        <w:lastRenderedPageBreak/>
        <w:t>1</w:t>
      </w:r>
      <w:r w:rsidRPr="00822BBF">
        <w:t xml:space="preserve">  Name</w:t>
      </w:r>
      <w:bookmarkEnd w:id="4"/>
      <w:bookmarkEnd w:id="5"/>
      <w:proofErr w:type="gramEnd"/>
    </w:p>
    <w:p w14:paraId="76F69621" w14:textId="0DD3A841" w:rsidR="00FE43DE" w:rsidRPr="00822BBF" w:rsidRDefault="00FE43DE" w:rsidP="00FE43DE">
      <w:pPr>
        <w:pStyle w:val="subsection"/>
        <w:tabs>
          <w:tab w:val="clear" w:pos="1021"/>
        </w:tabs>
        <w:ind w:firstLine="0"/>
      </w:pPr>
      <w:r w:rsidRPr="00822BBF">
        <w:t xml:space="preserve">This instrument is the </w:t>
      </w:r>
      <w:r w:rsidRPr="00822BBF">
        <w:rPr>
          <w:i/>
        </w:rPr>
        <w:fldChar w:fldCharType="begin"/>
      </w:r>
      <w:r w:rsidRPr="00822BBF">
        <w:rPr>
          <w:i/>
        </w:rPr>
        <w:instrText xml:space="preserve"> STYLEREF  ShortT </w:instrText>
      </w:r>
      <w:r w:rsidRPr="00822BBF">
        <w:rPr>
          <w:i/>
        </w:rPr>
        <w:fldChar w:fldCharType="separate"/>
      </w:r>
      <w:r w:rsidR="0037649C">
        <w:rPr>
          <w:i/>
          <w:noProof/>
        </w:rPr>
        <w:t>Defence Determination, Conditions of service Amendment Determination 2022 (No. 12)</w:t>
      </w:r>
      <w:r w:rsidRPr="00822BBF">
        <w:rPr>
          <w:i/>
        </w:rPr>
        <w:fldChar w:fldCharType="end"/>
      </w:r>
      <w:r w:rsidRPr="00822BBF">
        <w:rPr>
          <w:i/>
        </w:rPr>
        <w:t>.</w:t>
      </w:r>
    </w:p>
    <w:p w14:paraId="6CEA79C7" w14:textId="77777777" w:rsidR="00FE43DE" w:rsidRPr="00822BBF" w:rsidRDefault="00FE43DE" w:rsidP="00FE43DE">
      <w:pPr>
        <w:pStyle w:val="ActHead5"/>
      </w:pPr>
      <w:bookmarkStart w:id="6" w:name="_Toc8657873"/>
      <w:bookmarkStart w:id="7" w:name="_Toc112671253"/>
      <w:proofErr w:type="gramStart"/>
      <w:r w:rsidRPr="00822BBF">
        <w:rPr>
          <w:rStyle w:val="CharSectno"/>
        </w:rPr>
        <w:t>2</w:t>
      </w:r>
      <w:r w:rsidRPr="00822BBF">
        <w:t xml:space="preserve">  Commencement</w:t>
      </w:r>
      <w:bookmarkEnd w:id="6"/>
      <w:bookmarkEnd w:id="7"/>
      <w:proofErr w:type="gramEnd"/>
    </w:p>
    <w:p w14:paraId="7A4EC8FE" w14:textId="77777777" w:rsidR="00FE43DE" w:rsidRPr="00822BBF" w:rsidRDefault="00FE43DE" w:rsidP="00FE43DE">
      <w:pPr>
        <w:pStyle w:val="Sectiontext"/>
        <w:tabs>
          <w:tab w:val="left" w:pos="1213"/>
        </w:tabs>
        <w:spacing w:before="180"/>
        <w:ind w:left="1134" w:hanging="567"/>
        <w:rPr>
          <w:rFonts w:ascii="Times New Roman" w:hAnsi="Times New Roman"/>
          <w:sz w:val="22"/>
          <w:lang w:eastAsia="en-US"/>
        </w:rPr>
      </w:pPr>
      <w:r w:rsidRPr="00822BBF">
        <w:rPr>
          <w:rFonts w:ascii="Times New Roman" w:hAnsi="Times New Roman"/>
          <w:sz w:val="22"/>
          <w:lang w:eastAsia="en-US"/>
        </w:rPr>
        <w:t>1.</w:t>
      </w:r>
      <w:r w:rsidRPr="00822BBF">
        <w:rPr>
          <w:rFonts w:ascii="Times New Roman" w:hAnsi="Times New Roman"/>
          <w:sz w:val="22"/>
          <w:lang w:eastAsia="en-US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tbl>
      <w:tblPr>
        <w:tblW w:w="4889" w:type="pct"/>
        <w:tblInd w:w="1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3"/>
        <w:gridCol w:w="5036"/>
        <w:gridCol w:w="1978"/>
      </w:tblGrid>
      <w:tr w:rsidR="00FE43DE" w:rsidRPr="00822BBF" w14:paraId="773C1858" w14:textId="77777777" w:rsidTr="00B9175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B81A24C" w14:textId="77777777" w:rsidR="00FE43DE" w:rsidRPr="00822BBF" w:rsidRDefault="00FE43DE" w:rsidP="00B9175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822BBF">
              <w:rPr>
                <w:b/>
                <w:bCs/>
                <w:szCs w:val="22"/>
              </w:rPr>
              <w:t>Commencement information</w:t>
            </w:r>
          </w:p>
        </w:tc>
      </w:tr>
      <w:tr w:rsidR="00FE43DE" w:rsidRPr="00822BBF" w14:paraId="41C9A4CB" w14:textId="77777777" w:rsidTr="00B9175C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77EE6E5" w14:textId="77777777" w:rsidR="00FE43DE" w:rsidRPr="00822BBF" w:rsidRDefault="00FE43DE" w:rsidP="00B9175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822BBF">
              <w:rPr>
                <w:b/>
                <w:bCs/>
                <w:szCs w:val="22"/>
              </w:rPr>
              <w:t>Column 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6CD401" w14:textId="77777777" w:rsidR="00FE43DE" w:rsidRPr="00822BBF" w:rsidRDefault="00FE43DE" w:rsidP="00B9175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822BBF">
              <w:rPr>
                <w:b/>
                <w:bCs/>
                <w:szCs w:val="22"/>
              </w:rPr>
              <w:t>Column 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C0E0B04" w14:textId="77777777" w:rsidR="00FE43DE" w:rsidRPr="00822BBF" w:rsidRDefault="00FE43DE" w:rsidP="00B9175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822BBF">
              <w:rPr>
                <w:b/>
                <w:bCs/>
                <w:szCs w:val="22"/>
              </w:rPr>
              <w:t>Column 3</w:t>
            </w:r>
          </w:p>
        </w:tc>
      </w:tr>
      <w:tr w:rsidR="00FE43DE" w:rsidRPr="00822BBF" w14:paraId="506A21D5" w14:textId="77777777" w:rsidTr="00B9175C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FC3E1D3" w14:textId="77777777" w:rsidR="00FE43DE" w:rsidRPr="00822BBF" w:rsidRDefault="00FE43DE" w:rsidP="00B9175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822BBF">
              <w:rPr>
                <w:b/>
                <w:bCs/>
                <w:szCs w:val="22"/>
              </w:rPr>
              <w:t>Provisions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8BB52F0" w14:textId="77777777" w:rsidR="00FE43DE" w:rsidRPr="00822BBF" w:rsidRDefault="00FE43DE" w:rsidP="00B9175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822BBF">
              <w:rPr>
                <w:b/>
                <w:bCs/>
                <w:szCs w:val="22"/>
              </w:rPr>
              <w:t>Commencement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569A19F" w14:textId="77777777" w:rsidR="00FE43DE" w:rsidRPr="00822BBF" w:rsidRDefault="00FE43DE" w:rsidP="00B9175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822BBF">
              <w:rPr>
                <w:b/>
                <w:bCs/>
                <w:szCs w:val="22"/>
              </w:rPr>
              <w:t>Date/Details</w:t>
            </w:r>
          </w:p>
        </w:tc>
      </w:tr>
      <w:tr w:rsidR="00FE43DE" w:rsidRPr="00822BBF" w14:paraId="67D678EE" w14:textId="77777777" w:rsidTr="00B9175C">
        <w:tc>
          <w:tcPr>
            <w:tcW w:w="1166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EDDE986" w14:textId="77777777" w:rsidR="00FE43DE" w:rsidRPr="00822BBF" w:rsidRDefault="00FE43DE" w:rsidP="00B9175C">
            <w:pPr>
              <w:spacing w:before="60" w:line="240" w:lineRule="atLeast"/>
              <w:rPr>
                <w:szCs w:val="22"/>
              </w:rPr>
            </w:pPr>
            <w:r w:rsidRPr="00822BBF">
              <w:rPr>
                <w:szCs w:val="22"/>
              </w:rPr>
              <w:t>1. Sections 1 to 4 and anything in this Instrument not elsewhere covered by this table.</w:t>
            </w:r>
          </w:p>
        </w:tc>
        <w:tc>
          <w:tcPr>
            <w:tcW w:w="2753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2547F36" w14:textId="0A90CF50" w:rsidR="00FE43DE" w:rsidRPr="00822BBF" w:rsidRDefault="00EE16A2" w:rsidP="00EE16A2">
            <w:pPr>
              <w:spacing w:before="60" w:line="240" w:lineRule="atLeast"/>
              <w:rPr>
                <w:szCs w:val="22"/>
              </w:rPr>
            </w:pPr>
            <w:r w:rsidRPr="00822BBF">
              <w:rPr>
                <w:szCs w:val="22"/>
              </w:rPr>
              <w:t>1</w:t>
            </w:r>
            <w:r w:rsidR="000471AE" w:rsidRPr="00822BBF">
              <w:rPr>
                <w:szCs w:val="22"/>
              </w:rPr>
              <w:t xml:space="preserve"> </w:t>
            </w:r>
            <w:r w:rsidRPr="00822BBF">
              <w:rPr>
                <w:szCs w:val="22"/>
              </w:rPr>
              <w:t>September</w:t>
            </w:r>
            <w:r w:rsidR="000471AE" w:rsidRPr="00822BBF">
              <w:rPr>
                <w:szCs w:val="22"/>
              </w:rPr>
              <w:t xml:space="preserve"> 2022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EA12A09" w14:textId="77777777" w:rsidR="00FE43DE" w:rsidRPr="00822BBF" w:rsidRDefault="00FE43DE" w:rsidP="00B9175C">
            <w:pPr>
              <w:rPr>
                <w:szCs w:val="22"/>
              </w:rPr>
            </w:pPr>
          </w:p>
        </w:tc>
      </w:tr>
      <w:tr w:rsidR="00FE43DE" w:rsidRPr="00822BBF" w14:paraId="3B997FDC" w14:textId="77777777" w:rsidTr="00B9175C">
        <w:tc>
          <w:tcPr>
            <w:tcW w:w="11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9EA1E40" w14:textId="46FC2476" w:rsidR="00FE43DE" w:rsidRPr="00822BBF" w:rsidRDefault="00FE43DE" w:rsidP="00CA3350">
            <w:pPr>
              <w:spacing w:before="60" w:line="240" w:lineRule="atLeast"/>
              <w:rPr>
                <w:szCs w:val="22"/>
              </w:rPr>
            </w:pPr>
            <w:r w:rsidRPr="00822BBF">
              <w:rPr>
                <w:szCs w:val="22"/>
              </w:rPr>
              <w:t>2. Schedule</w:t>
            </w:r>
            <w:r w:rsidR="000471AE" w:rsidRPr="00822BBF">
              <w:rPr>
                <w:szCs w:val="22"/>
              </w:rPr>
              <w:t>s</w:t>
            </w:r>
            <w:r w:rsidR="00923377" w:rsidRPr="00822BBF">
              <w:rPr>
                <w:szCs w:val="22"/>
              </w:rPr>
              <w:t xml:space="preserve"> </w:t>
            </w:r>
            <w:r w:rsidR="00ED09B4" w:rsidRPr="00822BBF">
              <w:rPr>
                <w:szCs w:val="22"/>
              </w:rPr>
              <w:t>1 and 3 to 6</w:t>
            </w:r>
          </w:p>
        </w:tc>
        <w:tc>
          <w:tcPr>
            <w:tcW w:w="27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3131660" w14:textId="4B6EFC9B" w:rsidR="00FE43DE" w:rsidRPr="00822BBF" w:rsidRDefault="00EE16A2" w:rsidP="00EE16A2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822BBF">
              <w:rPr>
                <w:szCs w:val="22"/>
              </w:rPr>
              <w:t>1 September</w:t>
            </w:r>
            <w:r w:rsidR="000471AE" w:rsidRPr="00822BBF">
              <w:rPr>
                <w:szCs w:val="22"/>
              </w:rPr>
              <w:t xml:space="preserve"> 2022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E4E4428" w14:textId="77777777" w:rsidR="00FE43DE" w:rsidRPr="00822BBF" w:rsidRDefault="00FE43DE" w:rsidP="00B9175C">
            <w:pPr>
              <w:rPr>
                <w:szCs w:val="22"/>
              </w:rPr>
            </w:pPr>
          </w:p>
        </w:tc>
      </w:tr>
      <w:tr w:rsidR="00FE43DE" w:rsidRPr="00822BBF" w14:paraId="609DA2A2" w14:textId="77777777" w:rsidTr="00B9175C">
        <w:tc>
          <w:tcPr>
            <w:tcW w:w="1166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ACADFC9" w14:textId="1F25D19C" w:rsidR="00FE43DE" w:rsidRPr="00822BBF" w:rsidRDefault="00FE43DE" w:rsidP="00B9175C">
            <w:pPr>
              <w:spacing w:before="60" w:line="240" w:lineRule="atLeast"/>
              <w:rPr>
                <w:szCs w:val="22"/>
              </w:rPr>
            </w:pPr>
            <w:r w:rsidRPr="00822BBF">
              <w:rPr>
                <w:szCs w:val="22"/>
              </w:rPr>
              <w:t>3</w:t>
            </w:r>
            <w:r w:rsidR="00923377" w:rsidRPr="00822BBF">
              <w:rPr>
                <w:szCs w:val="22"/>
              </w:rPr>
              <w:t xml:space="preserve">. Schedule </w:t>
            </w:r>
            <w:r w:rsidR="00CA3350" w:rsidRPr="00822BBF">
              <w:rPr>
                <w:szCs w:val="22"/>
              </w:rPr>
              <w:t>2</w:t>
            </w:r>
          </w:p>
        </w:tc>
        <w:tc>
          <w:tcPr>
            <w:tcW w:w="2753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3F7D2BA" w14:textId="7B0AF46B" w:rsidR="00FE43DE" w:rsidRPr="00822BBF" w:rsidRDefault="00EE16A2" w:rsidP="00EE16A2">
            <w:pPr>
              <w:spacing w:before="60" w:line="240" w:lineRule="atLeast"/>
              <w:rPr>
                <w:szCs w:val="22"/>
              </w:rPr>
            </w:pPr>
            <w:r w:rsidRPr="00822BBF">
              <w:rPr>
                <w:szCs w:val="22"/>
              </w:rPr>
              <w:t>10 November</w:t>
            </w:r>
            <w:r w:rsidR="000471AE" w:rsidRPr="00822BBF">
              <w:rPr>
                <w:szCs w:val="22"/>
              </w:rPr>
              <w:t xml:space="preserve"> 2022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55BDF97" w14:textId="77777777" w:rsidR="00FE43DE" w:rsidRPr="00822BBF" w:rsidRDefault="00FE43DE" w:rsidP="00B9175C">
            <w:pPr>
              <w:rPr>
                <w:szCs w:val="22"/>
              </w:rPr>
            </w:pPr>
          </w:p>
        </w:tc>
      </w:tr>
    </w:tbl>
    <w:p w14:paraId="1A750795" w14:textId="77777777" w:rsidR="00FE43DE" w:rsidRPr="00822BBF" w:rsidRDefault="00FE43DE" w:rsidP="00FE43DE">
      <w:pPr>
        <w:pStyle w:val="ActHead5"/>
        <w:spacing w:before="60"/>
        <w:rPr>
          <w:rStyle w:val="CharSectno"/>
        </w:rPr>
      </w:pPr>
      <w:bookmarkStart w:id="8" w:name="_Toc8657874"/>
    </w:p>
    <w:p w14:paraId="16B093BB" w14:textId="77777777" w:rsidR="00FE43DE" w:rsidRPr="00822BBF" w:rsidRDefault="00FE43DE" w:rsidP="00FE43DE">
      <w:pPr>
        <w:pStyle w:val="Sectiontext"/>
        <w:tabs>
          <w:tab w:val="left" w:pos="1213"/>
        </w:tabs>
        <w:ind w:left="1134" w:hanging="567"/>
        <w:rPr>
          <w:rFonts w:ascii="Times New Roman" w:hAnsi="Times New Roman"/>
          <w:lang w:eastAsia="en-US"/>
        </w:rPr>
      </w:pPr>
      <w:r w:rsidRPr="00822BBF">
        <w:rPr>
          <w:rFonts w:ascii="Times New Roman" w:hAnsi="Times New Roman"/>
          <w:sz w:val="22"/>
          <w:lang w:eastAsia="en-US"/>
        </w:rPr>
        <w:tab/>
      </w:r>
      <w:r w:rsidRPr="00822BBF">
        <w:rPr>
          <w:rFonts w:ascii="Times New Roman" w:hAnsi="Times New Roman"/>
          <w:lang w:eastAsia="en-US"/>
        </w:rPr>
        <w:t xml:space="preserve">Note: this table relates only to the provisions of this instrument as originally made. It will not be amended to deal with any later amendments of this instrument. </w:t>
      </w:r>
    </w:p>
    <w:p w14:paraId="0F20340B" w14:textId="77777777" w:rsidR="00FE43DE" w:rsidRPr="00822BBF" w:rsidRDefault="00FE43DE" w:rsidP="00FE43DE">
      <w:pPr>
        <w:pStyle w:val="Sectiontext"/>
        <w:tabs>
          <w:tab w:val="left" w:pos="1213"/>
        </w:tabs>
        <w:ind w:left="1134" w:hanging="567"/>
        <w:rPr>
          <w:rFonts w:ascii="Times New Roman" w:hAnsi="Times New Roman"/>
          <w:sz w:val="22"/>
          <w:lang w:eastAsia="en-US"/>
        </w:rPr>
      </w:pPr>
      <w:r w:rsidRPr="00822BBF">
        <w:rPr>
          <w:rFonts w:ascii="Times New Roman" w:hAnsi="Times New Roman"/>
          <w:sz w:val="22"/>
          <w:lang w:eastAsia="en-US"/>
        </w:rPr>
        <w:t>2.</w:t>
      </w:r>
      <w:r w:rsidRPr="00822BBF">
        <w:rPr>
          <w:rFonts w:ascii="Times New Roman" w:hAnsi="Times New Roman"/>
          <w:sz w:val="22"/>
          <w:lang w:eastAsia="en-US"/>
        </w:rPr>
        <w:tab/>
        <w:t xml:space="preserve">Any information in column 3 of the table is not part of this instrument. Information may be inserted in this column, or information in it may be edited, in any published version of this instrument. </w:t>
      </w:r>
    </w:p>
    <w:p w14:paraId="61794BEE" w14:textId="77777777" w:rsidR="00FE43DE" w:rsidRPr="00822BBF" w:rsidRDefault="00FE43DE" w:rsidP="00FE43DE">
      <w:pPr>
        <w:pStyle w:val="ActHead5"/>
      </w:pPr>
      <w:bookmarkStart w:id="9" w:name="_Toc112671254"/>
      <w:proofErr w:type="gramStart"/>
      <w:r w:rsidRPr="00822BBF">
        <w:rPr>
          <w:rStyle w:val="CharSectno"/>
        </w:rPr>
        <w:t>3</w:t>
      </w:r>
      <w:r w:rsidRPr="00822BBF">
        <w:t xml:space="preserve">  Authority</w:t>
      </w:r>
      <w:bookmarkEnd w:id="8"/>
      <w:bookmarkEnd w:id="9"/>
      <w:proofErr w:type="gramEnd"/>
    </w:p>
    <w:p w14:paraId="0562E3AC" w14:textId="77777777" w:rsidR="00FE43DE" w:rsidRPr="00822BBF" w:rsidRDefault="00FE43DE" w:rsidP="00FE43DE">
      <w:pPr>
        <w:pStyle w:val="subsection"/>
        <w:tabs>
          <w:tab w:val="clear" w:pos="1021"/>
        </w:tabs>
        <w:ind w:firstLine="0"/>
      </w:pPr>
      <w:r w:rsidRPr="00822BBF">
        <w:t xml:space="preserve">This instrument is made under section 58B of the </w:t>
      </w:r>
      <w:r w:rsidRPr="00822BBF">
        <w:rPr>
          <w:i/>
        </w:rPr>
        <w:t>Defence Act 1903</w:t>
      </w:r>
      <w:r w:rsidRPr="00822BBF">
        <w:t>.</w:t>
      </w:r>
    </w:p>
    <w:p w14:paraId="3DC4FAC7" w14:textId="77777777" w:rsidR="00FE43DE" w:rsidRPr="00822BBF" w:rsidRDefault="00FE43DE" w:rsidP="00FE43DE">
      <w:pPr>
        <w:pStyle w:val="ActHead5"/>
      </w:pPr>
      <w:bookmarkStart w:id="10" w:name="_Toc8657875"/>
      <w:bookmarkStart w:id="11" w:name="_Toc112671255"/>
      <w:proofErr w:type="gramStart"/>
      <w:r w:rsidRPr="00822BBF">
        <w:t>4  Schedules</w:t>
      </w:r>
      <w:bookmarkEnd w:id="10"/>
      <w:bookmarkEnd w:id="11"/>
      <w:proofErr w:type="gramEnd"/>
    </w:p>
    <w:p w14:paraId="48D56E19" w14:textId="77777777" w:rsidR="00FE43DE" w:rsidRPr="00822BBF" w:rsidRDefault="00FE43DE" w:rsidP="00FE43DE">
      <w:pPr>
        <w:pStyle w:val="subsection"/>
        <w:ind w:firstLine="0"/>
      </w:pPr>
      <w:r w:rsidRPr="00822BBF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CB30F61" w14:textId="2A803C53" w:rsidR="003A3A76" w:rsidRPr="00822BBF" w:rsidRDefault="001F389C" w:rsidP="003A3A76">
      <w:pPr>
        <w:pStyle w:val="ActHead6"/>
        <w:pageBreakBefore/>
      </w:pPr>
      <w:bookmarkStart w:id="12" w:name="_Toc112671256"/>
      <w:bookmarkStart w:id="13" w:name="_Toc109649912"/>
      <w:bookmarkStart w:id="14" w:name="_Toc55561753"/>
      <w:bookmarkStart w:id="15" w:name="_Toc8657876"/>
      <w:r w:rsidRPr="00822BBF">
        <w:rPr>
          <w:rStyle w:val="CharAmSchNo"/>
        </w:rPr>
        <w:lastRenderedPageBreak/>
        <w:t>Schedule </w:t>
      </w:r>
      <w:r w:rsidR="004E3532" w:rsidRPr="00822BBF">
        <w:rPr>
          <w:rStyle w:val="CharAmSchNo"/>
        </w:rPr>
        <w:t>1</w:t>
      </w:r>
      <w:r w:rsidR="003A3A76" w:rsidRPr="00822BBF">
        <w:t xml:space="preserve">—Salary non-reduction provision extension </w:t>
      </w:r>
      <w:r w:rsidR="003A3A76" w:rsidRPr="00822BBF">
        <w:rPr>
          <w:rStyle w:val="CharAmSchText"/>
        </w:rPr>
        <w:t>amendments</w:t>
      </w:r>
      <w:bookmarkEnd w:id="12"/>
    </w:p>
    <w:p w14:paraId="1C61B0D7" w14:textId="77777777" w:rsidR="003A3A76" w:rsidRPr="00822BBF" w:rsidRDefault="003A3A76" w:rsidP="003A3A76">
      <w:pPr>
        <w:pStyle w:val="ActHead9"/>
        <w:rPr>
          <w:rFonts w:cs="Arial"/>
        </w:rPr>
      </w:pPr>
      <w:bookmarkStart w:id="16" w:name="_Toc8657879"/>
      <w:bookmarkStart w:id="17" w:name="_Toc112671257"/>
      <w:r w:rsidRPr="00822BBF">
        <w:rPr>
          <w:rFonts w:cs="Arial"/>
        </w:rPr>
        <w:t>Defence Determination 2016/19, Conditions of service</w:t>
      </w:r>
      <w:bookmarkEnd w:id="16"/>
      <w:bookmarkEnd w:id="17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3A3A76" w:rsidRPr="00822BBF" w14:paraId="4EAA5537" w14:textId="77777777" w:rsidTr="00DC5C2E">
        <w:tc>
          <w:tcPr>
            <w:tcW w:w="992" w:type="dxa"/>
          </w:tcPr>
          <w:p w14:paraId="6AC9EF36" w14:textId="77777777" w:rsidR="003A3A76" w:rsidRPr="00822BBF" w:rsidRDefault="003A3A76" w:rsidP="00DC5C2E">
            <w:pPr>
              <w:pStyle w:val="Heading5"/>
            </w:pPr>
            <w:r w:rsidRPr="00822BBF">
              <w:t>1</w:t>
            </w:r>
          </w:p>
        </w:tc>
        <w:tc>
          <w:tcPr>
            <w:tcW w:w="8367" w:type="dxa"/>
          </w:tcPr>
          <w:p w14:paraId="5FEAD2EA" w14:textId="368569E0" w:rsidR="003A3A76" w:rsidRPr="00822BBF" w:rsidRDefault="003A3A76" w:rsidP="005741FB">
            <w:pPr>
              <w:pStyle w:val="Heading5"/>
            </w:pPr>
            <w:r w:rsidRPr="00822BBF">
              <w:t>Annex 3.2.B Part 2 (table item 11</w:t>
            </w:r>
            <w:r w:rsidR="005741FB">
              <w:t>)</w:t>
            </w:r>
          </w:p>
        </w:tc>
      </w:tr>
      <w:tr w:rsidR="003A3A76" w:rsidRPr="00822BBF" w14:paraId="246C2383" w14:textId="77777777" w:rsidTr="00DC5C2E">
        <w:tc>
          <w:tcPr>
            <w:tcW w:w="992" w:type="dxa"/>
          </w:tcPr>
          <w:p w14:paraId="779402A2" w14:textId="77777777" w:rsidR="003A3A76" w:rsidRPr="00822BBF" w:rsidRDefault="003A3A76" w:rsidP="00DC5C2E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0435F106" w14:textId="77777777" w:rsidR="003A3A76" w:rsidRPr="00822BBF" w:rsidRDefault="003A3A76" w:rsidP="00DC5C2E">
            <w:pPr>
              <w:pStyle w:val="Sectiontext"/>
            </w:pPr>
            <w:r w:rsidRPr="00822BBF">
              <w:rPr>
                <w:iCs/>
              </w:rPr>
              <w:t>Omit “30 June 2022”, substitute “31 January 2024”.</w:t>
            </w:r>
          </w:p>
        </w:tc>
      </w:tr>
      <w:tr w:rsidR="003A3A76" w:rsidRPr="00822BBF" w14:paraId="3C70145E" w14:textId="77777777" w:rsidTr="00DC5C2E">
        <w:tc>
          <w:tcPr>
            <w:tcW w:w="992" w:type="dxa"/>
          </w:tcPr>
          <w:p w14:paraId="639B1222" w14:textId="77777777" w:rsidR="003A3A76" w:rsidRPr="00822BBF" w:rsidRDefault="003A3A76" w:rsidP="00DC5C2E">
            <w:pPr>
              <w:pStyle w:val="Heading5"/>
            </w:pPr>
            <w:r w:rsidRPr="00822BBF">
              <w:t>2</w:t>
            </w:r>
          </w:p>
        </w:tc>
        <w:tc>
          <w:tcPr>
            <w:tcW w:w="8367" w:type="dxa"/>
          </w:tcPr>
          <w:p w14:paraId="4F138F5F" w14:textId="431CE9B2" w:rsidR="003A3A76" w:rsidRPr="00822BBF" w:rsidRDefault="003A3A76" w:rsidP="005741FB">
            <w:pPr>
              <w:pStyle w:val="Heading5"/>
            </w:pPr>
            <w:r w:rsidRPr="00822BBF">
              <w:t xml:space="preserve">Annex 3.2.B Part 2 </w:t>
            </w:r>
            <w:r w:rsidR="005741FB">
              <w:t>(ta</w:t>
            </w:r>
            <w:r w:rsidRPr="00822BBF">
              <w:t>ble item 18</w:t>
            </w:r>
            <w:r w:rsidR="005741FB">
              <w:t>)</w:t>
            </w:r>
          </w:p>
        </w:tc>
      </w:tr>
      <w:tr w:rsidR="003A3A76" w:rsidRPr="00822BBF" w14:paraId="5DABC82A" w14:textId="77777777" w:rsidTr="00DC5C2E">
        <w:tc>
          <w:tcPr>
            <w:tcW w:w="992" w:type="dxa"/>
          </w:tcPr>
          <w:p w14:paraId="32CA205B" w14:textId="77777777" w:rsidR="003A3A76" w:rsidRPr="00822BBF" w:rsidRDefault="003A3A76" w:rsidP="00DC5C2E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0F482478" w14:textId="77777777" w:rsidR="003A3A76" w:rsidRPr="00822BBF" w:rsidRDefault="003A3A76" w:rsidP="00DC5C2E">
            <w:pPr>
              <w:pStyle w:val="Sectiontext"/>
              <w:rPr>
                <w:iCs/>
              </w:rPr>
            </w:pPr>
            <w:r w:rsidRPr="00822BBF">
              <w:rPr>
                <w:iCs/>
              </w:rPr>
              <w:t>Omit “30 June 2022”, substitute “31 January 2024”.</w:t>
            </w:r>
          </w:p>
        </w:tc>
      </w:tr>
      <w:tr w:rsidR="003A3A76" w:rsidRPr="00822BBF" w14:paraId="5B0968BD" w14:textId="77777777" w:rsidTr="00DC5C2E">
        <w:tc>
          <w:tcPr>
            <w:tcW w:w="992" w:type="dxa"/>
          </w:tcPr>
          <w:p w14:paraId="222AD26B" w14:textId="77777777" w:rsidR="003A3A76" w:rsidRPr="00822BBF" w:rsidRDefault="003A3A76" w:rsidP="00DC5C2E">
            <w:pPr>
              <w:pStyle w:val="Heading5"/>
            </w:pPr>
            <w:r w:rsidRPr="00822BBF">
              <w:t>3</w:t>
            </w:r>
          </w:p>
        </w:tc>
        <w:tc>
          <w:tcPr>
            <w:tcW w:w="8367" w:type="dxa"/>
          </w:tcPr>
          <w:p w14:paraId="5FD72092" w14:textId="06D90EE6" w:rsidR="003A3A76" w:rsidRPr="00822BBF" w:rsidRDefault="003A3A76" w:rsidP="005741FB">
            <w:pPr>
              <w:pStyle w:val="Heading5"/>
              <w:rPr>
                <w:iCs/>
              </w:rPr>
            </w:pPr>
            <w:r w:rsidRPr="00822BBF">
              <w:t xml:space="preserve">Annex 3.2.B Part 2 </w:t>
            </w:r>
            <w:r w:rsidR="005741FB">
              <w:t>(</w:t>
            </w:r>
            <w:r w:rsidRPr="00822BBF">
              <w:t>table item 23</w:t>
            </w:r>
            <w:r w:rsidR="005741FB">
              <w:t>)</w:t>
            </w:r>
          </w:p>
        </w:tc>
      </w:tr>
      <w:tr w:rsidR="003A3A76" w:rsidRPr="00822BBF" w14:paraId="41F4BF82" w14:textId="77777777" w:rsidTr="00DC5C2E">
        <w:tc>
          <w:tcPr>
            <w:tcW w:w="992" w:type="dxa"/>
          </w:tcPr>
          <w:p w14:paraId="1304037D" w14:textId="77777777" w:rsidR="003A3A76" w:rsidRPr="00822BBF" w:rsidRDefault="003A3A76" w:rsidP="00DC5C2E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1C068A4F" w14:textId="77777777" w:rsidR="003A3A76" w:rsidRPr="00822BBF" w:rsidRDefault="003A3A76" w:rsidP="00DC5C2E">
            <w:pPr>
              <w:pStyle w:val="Sectiontext"/>
              <w:rPr>
                <w:iCs/>
              </w:rPr>
            </w:pPr>
            <w:r w:rsidRPr="00822BBF">
              <w:rPr>
                <w:iCs/>
              </w:rPr>
              <w:t>Omit “30 June 2022”, substitute “31 January 2024”.</w:t>
            </w:r>
          </w:p>
        </w:tc>
      </w:tr>
    </w:tbl>
    <w:p w14:paraId="2F02301E" w14:textId="4397A051" w:rsidR="00656DD2" w:rsidRPr="00822BBF" w:rsidRDefault="001F389C" w:rsidP="00656DD2">
      <w:pPr>
        <w:pStyle w:val="ActHead6"/>
        <w:pageBreakBefore/>
      </w:pPr>
      <w:bookmarkStart w:id="18" w:name="_Toc112671258"/>
      <w:r w:rsidRPr="00822BBF">
        <w:rPr>
          <w:rStyle w:val="CharAmSchNo"/>
        </w:rPr>
        <w:lastRenderedPageBreak/>
        <w:t>Schedule </w:t>
      </w:r>
      <w:r w:rsidR="004E3532" w:rsidRPr="00822BBF">
        <w:rPr>
          <w:rStyle w:val="CharAmSchNo"/>
        </w:rPr>
        <w:t>2</w:t>
      </w:r>
      <w:r w:rsidR="00656DD2" w:rsidRPr="00822BBF">
        <w:t>—Remote locality allowances amendments</w:t>
      </w:r>
      <w:bookmarkEnd w:id="18"/>
    </w:p>
    <w:p w14:paraId="333DBB18" w14:textId="77777777" w:rsidR="00656DD2" w:rsidRPr="00822BBF" w:rsidRDefault="00656DD2" w:rsidP="00656DD2">
      <w:pPr>
        <w:pStyle w:val="ActHead9"/>
        <w:rPr>
          <w:rFonts w:cs="Arial"/>
        </w:rPr>
      </w:pPr>
      <w:bookmarkStart w:id="19" w:name="_Toc112671259"/>
      <w:r w:rsidRPr="00822BBF">
        <w:rPr>
          <w:rFonts w:cs="Arial"/>
        </w:rPr>
        <w:t>Defence Determination 2016/19, Conditions of service</w:t>
      </w:r>
      <w:bookmarkEnd w:id="19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656DD2" w:rsidRPr="00822BBF" w14:paraId="514846BA" w14:textId="77777777" w:rsidTr="00DC5C2E">
        <w:tc>
          <w:tcPr>
            <w:tcW w:w="992" w:type="dxa"/>
          </w:tcPr>
          <w:p w14:paraId="623F5DD0" w14:textId="77777777" w:rsidR="00656DD2" w:rsidRPr="00822BBF" w:rsidRDefault="00656DD2" w:rsidP="00DC5C2E">
            <w:pPr>
              <w:pStyle w:val="Heading5"/>
            </w:pPr>
            <w:r w:rsidRPr="00822BBF">
              <w:t>1</w:t>
            </w:r>
          </w:p>
        </w:tc>
        <w:tc>
          <w:tcPr>
            <w:tcW w:w="8367" w:type="dxa"/>
          </w:tcPr>
          <w:p w14:paraId="33FECE97" w14:textId="77777777" w:rsidR="00656DD2" w:rsidRPr="00822BBF" w:rsidRDefault="00656DD2" w:rsidP="00DC5C2E">
            <w:pPr>
              <w:pStyle w:val="Heading5"/>
            </w:pPr>
            <w:r w:rsidRPr="00822BBF">
              <w:t>Subsection 4.4.9.1 (table)</w:t>
            </w:r>
          </w:p>
        </w:tc>
      </w:tr>
      <w:tr w:rsidR="00656DD2" w:rsidRPr="00822BBF" w14:paraId="0FB2341D" w14:textId="77777777" w:rsidTr="00DC5C2E">
        <w:tc>
          <w:tcPr>
            <w:tcW w:w="992" w:type="dxa"/>
          </w:tcPr>
          <w:p w14:paraId="5CCE3F89" w14:textId="77777777" w:rsidR="00656DD2" w:rsidRPr="00822BBF" w:rsidRDefault="00656DD2" w:rsidP="00DC5C2E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6F684F2C" w14:textId="77777777" w:rsidR="00656DD2" w:rsidRPr="00822BBF" w:rsidRDefault="00656DD2" w:rsidP="00DC5C2E">
            <w:pPr>
              <w:pStyle w:val="Sectiontext"/>
            </w:pPr>
            <w:r w:rsidRPr="00822BBF">
              <w:rPr>
                <w:iCs/>
              </w:rPr>
              <w:t>Repeal the table, substitute:</w:t>
            </w:r>
          </w:p>
        </w:tc>
      </w:tr>
    </w:tbl>
    <w:p w14:paraId="4285EA04" w14:textId="77777777" w:rsidR="00656DD2" w:rsidRPr="00822BBF" w:rsidRDefault="00656DD2" w:rsidP="00656DD2">
      <w:pPr>
        <w:pStyle w:val="Blocks"/>
        <w:rPr>
          <w:sz w:val="22"/>
          <w:szCs w:val="22"/>
        </w:rPr>
      </w:pPr>
    </w:p>
    <w:tbl>
      <w:tblPr>
        <w:tblW w:w="8363" w:type="dxa"/>
        <w:tblInd w:w="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6" w:type="dxa"/>
          <w:bottom w:w="57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4331"/>
        <w:gridCol w:w="1417"/>
        <w:gridCol w:w="1907"/>
      </w:tblGrid>
      <w:tr w:rsidR="00656DD2" w:rsidRPr="00822BBF" w14:paraId="78B7681B" w14:textId="77777777" w:rsidTr="00DC5C2E">
        <w:trPr>
          <w:cantSplit/>
        </w:trPr>
        <w:tc>
          <w:tcPr>
            <w:tcW w:w="708" w:type="dxa"/>
            <w:hideMark/>
          </w:tcPr>
          <w:p w14:paraId="266F7F1C" w14:textId="77777777" w:rsidR="00656DD2" w:rsidRPr="00822BBF" w:rsidRDefault="00656DD2" w:rsidP="00DC5C2E">
            <w:pPr>
              <w:pStyle w:val="TableHeaderArial"/>
              <w:keepNext w:val="0"/>
              <w:keepLines w:val="0"/>
              <w:rPr>
                <w:lang w:eastAsia="en-US"/>
              </w:rPr>
            </w:pPr>
            <w:r w:rsidRPr="00822BBF">
              <w:rPr>
                <w:lang w:eastAsia="en-US"/>
              </w:rPr>
              <w:t>Item</w:t>
            </w:r>
          </w:p>
        </w:tc>
        <w:tc>
          <w:tcPr>
            <w:tcW w:w="4331" w:type="dxa"/>
            <w:hideMark/>
          </w:tcPr>
          <w:p w14:paraId="1E6C1EFB" w14:textId="77777777" w:rsidR="00656DD2" w:rsidRPr="00822BBF" w:rsidRDefault="00656DD2" w:rsidP="00DC5C2E">
            <w:pPr>
              <w:pStyle w:val="TableHeaderArial"/>
              <w:keepNext w:val="0"/>
              <w:keepLines w:val="0"/>
              <w:rPr>
                <w:lang w:eastAsia="en-US"/>
              </w:rPr>
            </w:pPr>
            <w:r w:rsidRPr="00822BBF">
              <w:rPr>
                <w:lang w:eastAsia="en-US"/>
              </w:rPr>
              <w:t>Column A</w:t>
            </w:r>
          </w:p>
          <w:p w14:paraId="34ED3370" w14:textId="77777777" w:rsidR="00656DD2" w:rsidRPr="00822BBF" w:rsidRDefault="00656DD2" w:rsidP="00DC5C2E">
            <w:pPr>
              <w:pStyle w:val="TableHeaderArial"/>
              <w:keepNext w:val="0"/>
              <w:keepLines w:val="0"/>
              <w:rPr>
                <w:lang w:eastAsia="en-US"/>
              </w:rPr>
            </w:pPr>
            <w:r w:rsidRPr="00822BBF">
              <w:rPr>
                <w:lang w:eastAsia="en-US"/>
              </w:rPr>
              <w:t>Condition</w:t>
            </w:r>
          </w:p>
        </w:tc>
        <w:tc>
          <w:tcPr>
            <w:tcW w:w="1417" w:type="dxa"/>
            <w:hideMark/>
          </w:tcPr>
          <w:p w14:paraId="0ADB28A2" w14:textId="77777777" w:rsidR="00656DD2" w:rsidRPr="00822BBF" w:rsidRDefault="00656DD2" w:rsidP="00DC5C2E">
            <w:pPr>
              <w:pStyle w:val="TableHeaderArial"/>
              <w:keepNext w:val="0"/>
              <w:keepLines w:val="0"/>
              <w:rPr>
                <w:lang w:eastAsia="en-US"/>
              </w:rPr>
            </w:pPr>
            <w:r w:rsidRPr="00822BBF">
              <w:rPr>
                <w:lang w:eastAsia="en-US"/>
              </w:rPr>
              <w:t>Column B</w:t>
            </w:r>
          </w:p>
          <w:p w14:paraId="14B27345" w14:textId="77777777" w:rsidR="00656DD2" w:rsidRPr="00822BBF" w:rsidRDefault="00656DD2" w:rsidP="00DC5C2E">
            <w:pPr>
              <w:pStyle w:val="TableHeaderArial"/>
              <w:keepNext w:val="0"/>
              <w:keepLines w:val="0"/>
              <w:rPr>
                <w:lang w:eastAsia="en-US"/>
              </w:rPr>
            </w:pPr>
            <w:r w:rsidRPr="00822BBF">
              <w:rPr>
                <w:lang w:eastAsia="en-US"/>
              </w:rPr>
              <w:t>Location grade</w:t>
            </w:r>
          </w:p>
        </w:tc>
        <w:tc>
          <w:tcPr>
            <w:tcW w:w="1907" w:type="dxa"/>
            <w:hideMark/>
          </w:tcPr>
          <w:p w14:paraId="1CFCDC2F" w14:textId="77777777" w:rsidR="00656DD2" w:rsidRPr="00822BBF" w:rsidRDefault="00656DD2" w:rsidP="00DC5C2E">
            <w:pPr>
              <w:pStyle w:val="TableHeaderArial"/>
              <w:keepNext w:val="0"/>
              <w:keepLines w:val="0"/>
              <w:rPr>
                <w:lang w:eastAsia="en-US"/>
              </w:rPr>
            </w:pPr>
            <w:r w:rsidRPr="00822BBF">
              <w:rPr>
                <w:lang w:eastAsia="en-US"/>
              </w:rPr>
              <w:t>Column C</w:t>
            </w:r>
          </w:p>
          <w:p w14:paraId="2B97C0CE" w14:textId="77777777" w:rsidR="00656DD2" w:rsidRPr="00822BBF" w:rsidRDefault="00656DD2" w:rsidP="00DC5C2E">
            <w:pPr>
              <w:pStyle w:val="TableHeaderArial"/>
              <w:keepNext w:val="0"/>
              <w:keepLines w:val="0"/>
              <w:rPr>
                <w:lang w:eastAsia="en-US"/>
              </w:rPr>
            </w:pPr>
            <w:r w:rsidRPr="00822BBF">
              <w:rPr>
                <w:lang w:eastAsia="en-US"/>
              </w:rPr>
              <w:t>Rate</w:t>
            </w:r>
          </w:p>
          <w:p w14:paraId="77CC6E7B" w14:textId="77777777" w:rsidR="00656DD2" w:rsidRPr="00822BBF" w:rsidRDefault="00656DD2" w:rsidP="00DC5C2E">
            <w:pPr>
              <w:pStyle w:val="TableHeaderArial"/>
              <w:keepNext w:val="0"/>
              <w:keepLines w:val="0"/>
              <w:rPr>
                <w:lang w:eastAsia="en-US"/>
              </w:rPr>
            </w:pPr>
            <w:r w:rsidRPr="00822BBF">
              <w:rPr>
                <w:lang w:eastAsia="en-US"/>
              </w:rPr>
              <w:t>($)</w:t>
            </w:r>
          </w:p>
        </w:tc>
      </w:tr>
      <w:tr w:rsidR="00656DD2" w:rsidRPr="00822BBF" w14:paraId="3C404B13" w14:textId="77777777" w:rsidTr="00DC5C2E">
        <w:trPr>
          <w:cantSplit/>
        </w:trPr>
        <w:tc>
          <w:tcPr>
            <w:tcW w:w="708" w:type="dxa"/>
            <w:vMerge w:val="restart"/>
          </w:tcPr>
          <w:p w14:paraId="2F21C4BA" w14:textId="77777777" w:rsidR="00656DD2" w:rsidRPr="00822BBF" w:rsidRDefault="00656DD2" w:rsidP="00DC5C2E">
            <w:pPr>
              <w:pStyle w:val="TableTextArial-lef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1.</w:t>
            </w:r>
          </w:p>
        </w:tc>
        <w:tc>
          <w:tcPr>
            <w:tcW w:w="4331" w:type="dxa"/>
            <w:vMerge w:val="restart"/>
          </w:tcPr>
          <w:p w14:paraId="3D84E338" w14:textId="77777777" w:rsidR="00656DD2" w:rsidRPr="00822BBF" w:rsidRDefault="00656DD2" w:rsidP="00DC5C2E">
            <w:pPr>
              <w:pStyle w:val="TableTextArial-left"/>
              <w:rPr>
                <w:lang w:eastAsia="en-US"/>
              </w:rPr>
            </w:pPr>
            <w:r w:rsidRPr="00822BBF">
              <w:rPr>
                <w:lang w:eastAsia="en-US"/>
              </w:rPr>
              <w:t>A member who lives in.</w:t>
            </w:r>
          </w:p>
        </w:tc>
        <w:tc>
          <w:tcPr>
            <w:tcW w:w="1417" w:type="dxa"/>
          </w:tcPr>
          <w:p w14:paraId="2E0DB868" w14:textId="77777777" w:rsidR="00656DD2" w:rsidRPr="00822BBF" w:rsidRDefault="00656DD2" w:rsidP="00DC5C2E">
            <w:pPr>
              <w:pStyle w:val="TableTextArial-lef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A</w:t>
            </w:r>
          </w:p>
        </w:tc>
        <w:tc>
          <w:tcPr>
            <w:tcW w:w="1907" w:type="dxa"/>
          </w:tcPr>
          <w:p w14:paraId="5F68382F" w14:textId="77777777" w:rsidR="00656DD2" w:rsidRPr="00822BBF" w:rsidRDefault="00656DD2" w:rsidP="00DC5C2E">
            <w:pPr>
              <w:pStyle w:val="TableTextArial-lef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</w:rPr>
              <w:t>1,055</w:t>
            </w:r>
          </w:p>
        </w:tc>
      </w:tr>
      <w:tr w:rsidR="00656DD2" w:rsidRPr="00822BBF" w14:paraId="161E76D4" w14:textId="77777777" w:rsidTr="00DC5C2E">
        <w:trPr>
          <w:cantSplit/>
        </w:trPr>
        <w:tc>
          <w:tcPr>
            <w:tcW w:w="708" w:type="dxa"/>
            <w:vMerge/>
          </w:tcPr>
          <w:p w14:paraId="098CF63E" w14:textId="77777777" w:rsidR="00656DD2" w:rsidRPr="00822BBF" w:rsidRDefault="00656DD2" w:rsidP="00DC5C2E">
            <w:pPr>
              <w:pStyle w:val="TableTextArial-left"/>
              <w:jc w:val="center"/>
              <w:rPr>
                <w:lang w:eastAsia="en-US"/>
              </w:rPr>
            </w:pPr>
          </w:p>
        </w:tc>
        <w:tc>
          <w:tcPr>
            <w:tcW w:w="4331" w:type="dxa"/>
            <w:vMerge/>
          </w:tcPr>
          <w:p w14:paraId="7FCF4FEF" w14:textId="77777777" w:rsidR="00656DD2" w:rsidRPr="00822BBF" w:rsidRDefault="00656DD2" w:rsidP="00DC5C2E">
            <w:pPr>
              <w:pStyle w:val="TableTextArial-left"/>
              <w:rPr>
                <w:lang w:eastAsia="en-US"/>
              </w:rPr>
            </w:pPr>
          </w:p>
        </w:tc>
        <w:tc>
          <w:tcPr>
            <w:tcW w:w="1417" w:type="dxa"/>
          </w:tcPr>
          <w:p w14:paraId="4F3A727E" w14:textId="77777777" w:rsidR="00656DD2" w:rsidRPr="00822BBF" w:rsidRDefault="00656DD2" w:rsidP="00DC5C2E">
            <w:pPr>
              <w:pStyle w:val="TableTextArial-lef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B</w:t>
            </w:r>
          </w:p>
        </w:tc>
        <w:tc>
          <w:tcPr>
            <w:tcW w:w="1907" w:type="dxa"/>
          </w:tcPr>
          <w:p w14:paraId="1047308E" w14:textId="77777777" w:rsidR="00656DD2" w:rsidRPr="00822BBF" w:rsidRDefault="00656DD2" w:rsidP="00DC5C2E">
            <w:pPr>
              <w:pStyle w:val="TableTextArial-lef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</w:rPr>
              <w:t>3,010</w:t>
            </w:r>
          </w:p>
        </w:tc>
      </w:tr>
      <w:tr w:rsidR="00656DD2" w:rsidRPr="00822BBF" w14:paraId="69BEBAFF" w14:textId="77777777" w:rsidTr="00DC5C2E">
        <w:trPr>
          <w:cantSplit/>
        </w:trPr>
        <w:tc>
          <w:tcPr>
            <w:tcW w:w="708" w:type="dxa"/>
            <w:vMerge/>
          </w:tcPr>
          <w:p w14:paraId="29C1622F" w14:textId="77777777" w:rsidR="00656DD2" w:rsidRPr="00822BBF" w:rsidRDefault="00656DD2" w:rsidP="00DC5C2E">
            <w:pPr>
              <w:pStyle w:val="TableTextArial-left"/>
              <w:jc w:val="center"/>
              <w:rPr>
                <w:lang w:eastAsia="en-US"/>
              </w:rPr>
            </w:pPr>
          </w:p>
        </w:tc>
        <w:tc>
          <w:tcPr>
            <w:tcW w:w="4331" w:type="dxa"/>
            <w:vMerge/>
          </w:tcPr>
          <w:p w14:paraId="7AE05D44" w14:textId="77777777" w:rsidR="00656DD2" w:rsidRPr="00822BBF" w:rsidRDefault="00656DD2" w:rsidP="00DC5C2E">
            <w:pPr>
              <w:pStyle w:val="TableTextArial-left"/>
              <w:rPr>
                <w:lang w:eastAsia="en-US"/>
              </w:rPr>
            </w:pPr>
          </w:p>
        </w:tc>
        <w:tc>
          <w:tcPr>
            <w:tcW w:w="1417" w:type="dxa"/>
          </w:tcPr>
          <w:p w14:paraId="0C6702C0" w14:textId="77777777" w:rsidR="00656DD2" w:rsidRPr="00822BBF" w:rsidRDefault="00656DD2" w:rsidP="00DC5C2E">
            <w:pPr>
              <w:pStyle w:val="TableTextArial-lef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C</w:t>
            </w:r>
          </w:p>
        </w:tc>
        <w:tc>
          <w:tcPr>
            <w:tcW w:w="1907" w:type="dxa"/>
          </w:tcPr>
          <w:p w14:paraId="66E13BC4" w14:textId="77777777" w:rsidR="00656DD2" w:rsidRPr="00822BBF" w:rsidRDefault="00656DD2" w:rsidP="00DC5C2E">
            <w:pPr>
              <w:pStyle w:val="TableTextArial-lef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</w:rPr>
              <w:t>3,765</w:t>
            </w:r>
          </w:p>
        </w:tc>
      </w:tr>
      <w:tr w:rsidR="00656DD2" w:rsidRPr="00822BBF" w14:paraId="55CFBA84" w14:textId="77777777" w:rsidTr="00DC5C2E">
        <w:trPr>
          <w:cantSplit/>
        </w:trPr>
        <w:tc>
          <w:tcPr>
            <w:tcW w:w="708" w:type="dxa"/>
            <w:vMerge/>
          </w:tcPr>
          <w:p w14:paraId="5518BEF3" w14:textId="77777777" w:rsidR="00656DD2" w:rsidRPr="00822BBF" w:rsidRDefault="00656DD2" w:rsidP="00DC5C2E">
            <w:pPr>
              <w:pStyle w:val="TableTextArial-left"/>
              <w:jc w:val="center"/>
              <w:rPr>
                <w:lang w:eastAsia="en-US"/>
              </w:rPr>
            </w:pPr>
          </w:p>
        </w:tc>
        <w:tc>
          <w:tcPr>
            <w:tcW w:w="4331" w:type="dxa"/>
            <w:vMerge/>
          </w:tcPr>
          <w:p w14:paraId="316242D9" w14:textId="77777777" w:rsidR="00656DD2" w:rsidRPr="00822BBF" w:rsidRDefault="00656DD2" w:rsidP="00DC5C2E">
            <w:pPr>
              <w:pStyle w:val="TableTextArial-left"/>
              <w:rPr>
                <w:lang w:eastAsia="en-US"/>
              </w:rPr>
            </w:pPr>
          </w:p>
        </w:tc>
        <w:tc>
          <w:tcPr>
            <w:tcW w:w="1417" w:type="dxa"/>
          </w:tcPr>
          <w:p w14:paraId="21AB5F1E" w14:textId="77777777" w:rsidR="00656DD2" w:rsidRPr="00822BBF" w:rsidRDefault="00656DD2" w:rsidP="00DC5C2E">
            <w:pPr>
              <w:pStyle w:val="TableTextArial-lef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D</w:t>
            </w:r>
          </w:p>
        </w:tc>
        <w:tc>
          <w:tcPr>
            <w:tcW w:w="1907" w:type="dxa"/>
          </w:tcPr>
          <w:p w14:paraId="466CC509" w14:textId="77777777" w:rsidR="00656DD2" w:rsidRPr="00822BBF" w:rsidRDefault="00656DD2" w:rsidP="00DC5C2E">
            <w:pPr>
              <w:pStyle w:val="TableTextArial-lef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</w:rPr>
              <w:t>5,275</w:t>
            </w:r>
          </w:p>
        </w:tc>
      </w:tr>
      <w:tr w:rsidR="00656DD2" w:rsidRPr="00822BBF" w14:paraId="169F9EE8" w14:textId="77777777" w:rsidTr="00DC5C2E">
        <w:trPr>
          <w:cantSplit/>
        </w:trPr>
        <w:tc>
          <w:tcPr>
            <w:tcW w:w="708" w:type="dxa"/>
            <w:vMerge/>
          </w:tcPr>
          <w:p w14:paraId="1D334866" w14:textId="77777777" w:rsidR="00656DD2" w:rsidRPr="00822BBF" w:rsidRDefault="00656DD2" w:rsidP="00DC5C2E">
            <w:pPr>
              <w:pStyle w:val="TableTextArial-left"/>
              <w:jc w:val="center"/>
              <w:rPr>
                <w:lang w:eastAsia="en-US"/>
              </w:rPr>
            </w:pPr>
          </w:p>
        </w:tc>
        <w:tc>
          <w:tcPr>
            <w:tcW w:w="4331" w:type="dxa"/>
            <w:vMerge/>
          </w:tcPr>
          <w:p w14:paraId="536D40DA" w14:textId="77777777" w:rsidR="00656DD2" w:rsidRPr="00822BBF" w:rsidRDefault="00656DD2" w:rsidP="00DC5C2E">
            <w:pPr>
              <w:pStyle w:val="TableTextArial-left"/>
              <w:rPr>
                <w:lang w:eastAsia="en-US"/>
              </w:rPr>
            </w:pPr>
          </w:p>
        </w:tc>
        <w:tc>
          <w:tcPr>
            <w:tcW w:w="1417" w:type="dxa"/>
          </w:tcPr>
          <w:p w14:paraId="215DD632" w14:textId="77777777" w:rsidR="00656DD2" w:rsidRPr="00822BBF" w:rsidRDefault="00656DD2" w:rsidP="00DC5C2E">
            <w:pPr>
              <w:pStyle w:val="TableTextArial-lef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E</w:t>
            </w:r>
          </w:p>
        </w:tc>
        <w:tc>
          <w:tcPr>
            <w:tcW w:w="1907" w:type="dxa"/>
          </w:tcPr>
          <w:p w14:paraId="27EEFE54" w14:textId="77777777" w:rsidR="00656DD2" w:rsidRPr="00822BBF" w:rsidRDefault="00656DD2" w:rsidP="00DC5C2E">
            <w:pPr>
              <w:pStyle w:val="TableTextArial-lef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</w:rPr>
              <w:t>6,030</w:t>
            </w:r>
          </w:p>
        </w:tc>
      </w:tr>
      <w:tr w:rsidR="00656DD2" w:rsidRPr="00822BBF" w14:paraId="20F4CD89" w14:textId="77777777" w:rsidTr="00DC5C2E">
        <w:trPr>
          <w:cantSplit/>
        </w:trPr>
        <w:tc>
          <w:tcPr>
            <w:tcW w:w="708" w:type="dxa"/>
            <w:vMerge w:val="restart"/>
            <w:hideMark/>
          </w:tcPr>
          <w:p w14:paraId="049FDB37" w14:textId="77777777" w:rsidR="00656DD2" w:rsidRPr="00822BBF" w:rsidRDefault="00656DD2" w:rsidP="00DC5C2E">
            <w:pPr>
              <w:pStyle w:val="TableTextArial-lef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2.</w:t>
            </w:r>
          </w:p>
        </w:tc>
        <w:tc>
          <w:tcPr>
            <w:tcW w:w="4331" w:type="dxa"/>
            <w:vMerge w:val="restart"/>
          </w:tcPr>
          <w:p w14:paraId="03A9718D" w14:textId="77777777" w:rsidR="00656DD2" w:rsidRPr="00822BBF" w:rsidRDefault="00656DD2" w:rsidP="00DC5C2E">
            <w:pPr>
              <w:pStyle w:val="TableTextArial-left"/>
              <w:rPr>
                <w:lang w:eastAsia="en-US"/>
              </w:rPr>
            </w:pPr>
            <w:r w:rsidRPr="00822BBF">
              <w:rPr>
                <w:lang w:eastAsia="en-US"/>
              </w:rPr>
              <w:t>A member with dependants who lives out, and item 3.</w:t>
            </w:r>
            <w:proofErr w:type="spellStart"/>
            <w:r w:rsidRPr="00822BBF">
              <w:rPr>
                <w:lang w:eastAsia="en-US"/>
              </w:rPr>
              <w:t>a</w:t>
            </w:r>
            <w:proofErr w:type="spellEnd"/>
            <w:r w:rsidRPr="00822BBF">
              <w:rPr>
                <w:lang w:eastAsia="en-US"/>
              </w:rPr>
              <w:t xml:space="preserve"> of this table does not apply.</w:t>
            </w:r>
          </w:p>
        </w:tc>
        <w:tc>
          <w:tcPr>
            <w:tcW w:w="1417" w:type="dxa"/>
          </w:tcPr>
          <w:p w14:paraId="1675D3EA" w14:textId="77777777" w:rsidR="00656DD2" w:rsidRPr="00822BBF" w:rsidRDefault="00656DD2" w:rsidP="00DC5C2E">
            <w:pPr>
              <w:pStyle w:val="TableTextArial-lef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A</w:t>
            </w:r>
          </w:p>
        </w:tc>
        <w:tc>
          <w:tcPr>
            <w:tcW w:w="1907" w:type="dxa"/>
          </w:tcPr>
          <w:p w14:paraId="414F797F" w14:textId="77777777" w:rsidR="00656DD2" w:rsidRPr="00822BBF" w:rsidRDefault="00656DD2" w:rsidP="00DC5C2E">
            <w:pPr>
              <w:pStyle w:val="TableTextArial-lef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</w:rPr>
              <w:t>3,015</w:t>
            </w:r>
          </w:p>
        </w:tc>
      </w:tr>
      <w:tr w:rsidR="00656DD2" w:rsidRPr="00822BBF" w14:paraId="238363FB" w14:textId="77777777" w:rsidTr="00DC5C2E">
        <w:trPr>
          <w:cantSplit/>
        </w:trPr>
        <w:tc>
          <w:tcPr>
            <w:tcW w:w="708" w:type="dxa"/>
            <w:vMerge/>
          </w:tcPr>
          <w:p w14:paraId="6A7DD6C9" w14:textId="77777777" w:rsidR="00656DD2" w:rsidRPr="00822BBF" w:rsidRDefault="00656DD2" w:rsidP="00DC5C2E">
            <w:pPr>
              <w:pStyle w:val="TableTextArial-left"/>
              <w:jc w:val="center"/>
              <w:rPr>
                <w:lang w:eastAsia="en-US"/>
              </w:rPr>
            </w:pPr>
          </w:p>
        </w:tc>
        <w:tc>
          <w:tcPr>
            <w:tcW w:w="4331" w:type="dxa"/>
            <w:vMerge/>
          </w:tcPr>
          <w:p w14:paraId="78A5CAF0" w14:textId="77777777" w:rsidR="00656DD2" w:rsidRPr="00822BBF" w:rsidRDefault="00656DD2" w:rsidP="00DC5C2E">
            <w:pPr>
              <w:pStyle w:val="TableTextArial-left"/>
              <w:rPr>
                <w:lang w:eastAsia="en-US"/>
              </w:rPr>
            </w:pPr>
          </w:p>
        </w:tc>
        <w:tc>
          <w:tcPr>
            <w:tcW w:w="1417" w:type="dxa"/>
          </w:tcPr>
          <w:p w14:paraId="0B6744F0" w14:textId="77777777" w:rsidR="00656DD2" w:rsidRPr="00822BBF" w:rsidRDefault="00656DD2" w:rsidP="00DC5C2E">
            <w:pPr>
              <w:pStyle w:val="TableTextArial-lef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B</w:t>
            </w:r>
          </w:p>
        </w:tc>
        <w:tc>
          <w:tcPr>
            <w:tcW w:w="1907" w:type="dxa"/>
          </w:tcPr>
          <w:p w14:paraId="13CC6675" w14:textId="77777777" w:rsidR="00656DD2" w:rsidRPr="00822BBF" w:rsidRDefault="00656DD2" w:rsidP="00DC5C2E">
            <w:pPr>
              <w:pStyle w:val="TableTextArial-lef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</w:rPr>
              <w:t>8,605</w:t>
            </w:r>
          </w:p>
        </w:tc>
      </w:tr>
      <w:tr w:rsidR="00656DD2" w:rsidRPr="00822BBF" w14:paraId="51E4EF35" w14:textId="77777777" w:rsidTr="00DC5C2E">
        <w:trPr>
          <w:cantSplit/>
        </w:trPr>
        <w:tc>
          <w:tcPr>
            <w:tcW w:w="708" w:type="dxa"/>
            <w:vMerge/>
          </w:tcPr>
          <w:p w14:paraId="029F66FC" w14:textId="77777777" w:rsidR="00656DD2" w:rsidRPr="00822BBF" w:rsidRDefault="00656DD2" w:rsidP="00DC5C2E">
            <w:pPr>
              <w:pStyle w:val="TableTextArial-left"/>
              <w:jc w:val="center"/>
              <w:rPr>
                <w:lang w:eastAsia="en-US"/>
              </w:rPr>
            </w:pPr>
          </w:p>
        </w:tc>
        <w:tc>
          <w:tcPr>
            <w:tcW w:w="4331" w:type="dxa"/>
            <w:vMerge/>
          </w:tcPr>
          <w:p w14:paraId="383E7A02" w14:textId="77777777" w:rsidR="00656DD2" w:rsidRPr="00822BBF" w:rsidRDefault="00656DD2" w:rsidP="00DC5C2E">
            <w:pPr>
              <w:pStyle w:val="TableTextArial-left"/>
              <w:rPr>
                <w:lang w:eastAsia="en-US"/>
              </w:rPr>
            </w:pPr>
          </w:p>
        </w:tc>
        <w:tc>
          <w:tcPr>
            <w:tcW w:w="1417" w:type="dxa"/>
          </w:tcPr>
          <w:p w14:paraId="4FDB7BDD" w14:textId="77777777" w:rsidR="00656DD2" w:rsidRPr="00822BBF" w:rsidRDefault="00656DD2" w:rsidP="00DC5C2E">
            <w:pPr>
              <w:pStyle w:val="TableTextArial-lef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C</w:t>
            </w:r>
          </w:p>
        </w:tc>
        <w:tc>
          <w:tcPr>
            <w:tcW w:w="1907" w:type="dxa"/>
          </w:tcPr>
          <w:p w14:paraId="322BB5A9" w14:textId="77777777" w:rsidR="00656DD2" w:rsidRPr="00822BBF" w:rsidRDefault="00656DD2" w:rsidP="00DC5C2E">
            <w:pPr>
              <w:pStyle w:val="TableTextArial-lef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</w:rPr>
              <w:t>10,760</w:t>
            </w:r>
          </w:p>
        </w:tc>
      </w:tr>
      <w:tr w:rsidR="00656DD2" w:rsidRPr="00822BBF" w14:paraId="2339F856" w14:textId="77777777" w:rsidTr="00DC5C2E">
        <w:trPr>
          <w:cantSplit/>
        </w:trPr>
        <w:tc>
          <w:tcPr>
            <w:tcW w:w="708" w:type="dxa"/>
            <w:vMerge/>
          </w:tcPr>
          <w:p w14:paraId="56B9A3C9" w14:textId="77777777" w:rsidR="00656DD2" w:rsidRPr="00822BBF" w:rsidRDefault="00656DD2" w:rsidP="00DC5C2E">
            <w:pPr>
              <w:pStyle w:val="TableTextArial-left"/>
              <w:jc w:val="center"/>
              <w:rPr>
                <w:lang w:eastAsia="en-US"/>
              </w:rPr>
            </w:pPr>
          </w:p>
        </w:tc>
        <w:tc>
          <w:tcPr>
            <w:tcW w:w="4331" w:type="dxa"/>
            <w:vMerge/>
          </w:tcPr>
          <w:p w14:paraId="2ACD4690" w14:textId="77777777" w:rsidR="00656DD2" w:rsidRPr="00822BBF" w:rsidRDefault="00656DD2" w:rsidP="00DC5C2E">
            <w:pPr>
              <w:pStyle w:val="TableTextArial-left"/>
              <w:rPr>
                <w:lang w:eastAsia="en-US"/>
              </w:rPr>
            </w:pPr>
          </w:p>
        </w:tc>
        <w:tc>
          <w:tcPr>
            <w:tcW w:w="1417" w:type="dxa"/>
          </w:tcPr>
          <w:p w14:paraId="2018D569" w14:textId="77777777" w:rsidR="00656DD2" w:rsidRPr="00822BBF" w:rsidRDefault="00656DD2" w:rsidP="00DC5C2E">
            <w:pPr>
              <w:pStyle w:val="TableTextArial-lef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D</w:t>
            </w:r>
          </w:p>
        </w:tc>
        <w:tc>
          <w:tcPr>
            <w:tcW w:w="1907" w:type="dxa"/>
          </w:tcPr>
          <w:p w14:paraId="73BFE17A" w14:textId="77777777" w:rsidR="00656DD2" w:rsidRPr="00822BBF" w:rsidRDefault="00656DD2" w:rsidP="00DC5C2E">
            <w:pPr>
              <w:pStyle w:val="TableTextArial-lef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</w:rPr>
              <w:t>15,070</w:t>
            </w:r>
          </w:p>
        </w:tc>
      </w:tr>
      <w:tr w:rsidR="00656DD2" w:rsidRPr="00822BBF" w14:paraId="20FACA32" w14:textId="77777777" w:rsidTr="00DC5C2E">
        <w:trPr>
          <w:cantSplit/>
        </w:trPr>
        <w:tc>
          <w:tcPr>
            <w:tcW w:w="708" w:type="dxa"/>
            <w:vMerge/>
          </w:tcPr>
          <w:p w14:paraId="01F8CE31" w14:textId="77777777" w:rsidR="00656DD2" w:rsidRPr="00822BBF" w:rsidRDefault="00656DD2" w:rsidP="00DC5C2E">
            <w:pPr>
              <w:pStyle w:val="TableTextArial-left"/>
              <w:jc w:val="center"/>
              <w:rPr>
                <w:lang w:eastAsia="en-US"/>
              </w:rPr>
            </w:pPr>
          </w:p>
        </w:tc>
        <w:tc>
          <w:tcPr>
            <w:tcW w:w="4331" w:type="dxa"/>
            <w:vMerge/>
          </w:tcPr>
          <w:p w14:paraId="410AE433" w14:textId="77777777" w:rsidR="00656DD2" w:rsidRPr="00822BBF" w:rsidRDefault="00656DD2" w:rsidP="00DC5C2E">
            <w:pPr>
              <w:pStyle w:val="TableTextArial-left"/>
              <w:rPr>
                <w:lang w:eastAsia="en-US"/>
              </w:rPr>
            </w:pPr>
          </w:p>
        </w:tc>
        <w:tc>
          <w:tcPr>
            <w:tcW w:w="1417" w:type="dxa"/>
          </w:tcPr>
          <w:p w14:paraId="59E14D6C" w14:textId="77777777" w:rsidR="00656DD2" w:rsidRPr="00822BBF" w:rsidRDefault="00656DD2" w:rsidP="00DC5C2E">
            <w:pPr>
              <w:pStyle w:val="TableTextArial-lef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E</w:t>
            </w:r>
          </w:p>
        </w:tc>
        <w:tc>
          <w:tcPr>
            <w:tcW w:w="1907" w:type="dxa"/>
          </w:tcPr>
          <w:p w14:paraId="3364115C" w14:textId="77777777" w:rsidR="00656DD2" w:rsidRPr="00822BBF" w:rsidRDefault="00656DD2" w:rsidP="00DC5C2E">
            <w:pPr>
              <w:pStyle w:val="TableTextArial-lef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</w:rPr>
              <w:t>17,225</w:t>
            </w:r>
          </w:p>
        </w:tc>
      </w:tr>
      <w:tr w:rsidR="00656DD2" w:rsidRPr="00822BBF" w14:paraId="52A6BB56" w14:textId="77777777" w:rsidTr="00DC5C2E">
        <w:trPr>
          <w:cantSplit/>
        </w:trPr>
        <w:tc>
          <w:tcPr>
            <w:tcW w:w="708" w:type="dxa"/>
            <w:vMerge w:val="restart"/>
            <w:hideMark/>
          </w:tcPr>
          <w:p w14:paraId="502B967D" w14:textId="77777777" w:rsidR="00656DD2" w:rsidRPr="00822BBF" w:rsidRDefault="00656DD2" w:rsidP="00DC5C2E">
            <w:pPr>
              <w:pStyle w:val="TableTextArial-lef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3.</w:t>
            </w:r>
          </w:p>
        </w:tc>
        <w:tc>
          <w:tcPr>
            <w:tcW w:w="4331" w:type="dxa"/>
            <w:vMerge w:val="restart"/>
          </w:tcPr>
          <w:p w14:paraId="33390756" w14:textId="77777777" w:rsidR="00656DD2" w:rsidRPr="00822BBF" w:rsidRDefault="00656DD2" w:rsidP="00DC5C2E">
            <w:pPr>
              <w:pStyle w:val="TableTextArial-left"/>
              <w:spacing w:after="120"/>
              <w:ind w:left="312" w:hanging="284"/>
              <w:rPr>
                <w:lang w:eastAsia="en-US"/>
              </w:rPr>
            </w:pPr>
            <w:r w:rsidRPr="00822BBF">
              <w:rPr>
                <w:lang w:eastAsia="en-US"/>
              </w:rPr>
              <w:t>Any of the following.</w:t>
            </w:r>
          </w:p>
          <w:p w14:paraId="2DDB447C" w14:textId="77777777" w:rsidR="00656DD2" w:rsidRPr="00822BBF" w:rsidRDefault="00656DD2" w:rsidP="00DC5C2E">
            <w:pPr>
              <w:pStyle w:val="TableTextArial-left"/>
              <w:spacing w:after="120"/>
              <w:ind w:left="312" w:hanging="284"/>
              <w:rPr>
                <w:lang w:eastAsia="en-US"/>
              </w:rPr>
            </w:pPr>
            <w:r w:rsidRPr="00822BBF">
              <w:rPr>
                <w:lang w:eastAsia="en-US"/>
              </w:rPr>
              <w:t>a.</w:t>
            </w:r>
            <w:r w:rsidRPr="00822BBF">
              <w:rPr>
                <w:lang w:eastAsia="en-US"/>
              </w:rPr>
              <w:tab/>
              <w:t>A member with dependants who lives out and one or more of those dependants meet all of these conditions.</w:t>
            </w:r>
          </w:p>
          <w:p w14:paraId="4FDF2582" w14:textId="77777777" w:rsidR="00656DD2" w:rsidRPr="00822BBF" w:rsidRDefault="00656DD2" w:rsidP="00DC5C2E">
            <w:pPr>
              <w:pStyle w:val="TableTextArial-left"/>
              <w:spacing w:after="120"/>
              <w:ind w:left="595" w:hanging="283"/>
              <w:rPr>
                <w:lang w:eastAsia="en-US"/>
              </w:rPr>
            </w:pPr>
            <w:r w:rsidRPr="00822BBF">
              <w:rPr>
                <w:lang w:eastAsia="en-US"/>
              </w:rPr>
              <w:t>i.</w:t>
            </w:r>
            <w:r w:rsidRPr="00822BBF">
              <w:rPr>
                <w:lang w:eastAsia="en-US"/>
              </w:rPr>
              <w:tab/>
              <w:t>The dependant is an ADF member or an APS employee in Defence.</w:t>
            </w:r>
          </w:p>
          <w:p w14:paraId="3EAECB9C" w14:textId="77777777" w:rsidR="00656DD2" w:rsidRPr="00822BBF" w:rsidRDefault="00656DD2" w:rsidP="00DC5C2E">
            <w:pPr>
              <w:pStyle w:val="TableTextArial-left"/>
              <w:spacing w:after="120"/>
              <w:ind w:left="595" w:hanging="283"/>
              <w:rPr>
                <w:lang w:eastAsia="en-US"/>
              </w:rPr>
            </w:pPr>
            <w:r w:rsidRPr="00822BBF">
              <w:rPr>
                <w:lang w:eastAsia="en-US"/>
              </w:rPr>
              <w:t>ii.</w:t>
            </w:r>
            <w:r w:rsidRPr="00822BBF">
              <w:rPr>
                <w:lang w:eastAsia="en-US"/>
              </w:rPr>
              <w:tab/>
              <w:t xml:space="preserve">The dependant is paid ADF district allowance or district allowance under the </w:t>
            </w:r>
            <w:r w:rsidRPr="00822BBF">
              <w:rPr>
                <w:i/>
                <w:lang w:eastAsia="en-US"/>
              </w:rPr>
              <w:t>Defence Enterprise Agreement 2017-2020</w:t>
            </w:r>
            <w:r w:rsidRPr="00822BBF">
              <w:rPr>
                <w:lang w:eastAsia="en-US"/>
              </w:rPr>
              <w:t xml:space="preserve"> as in force on 16 August 2017.</w:t>
            </w:r>
          </w:p>
          <w:p w14:paraId="52C60247" w14:textId="77777777" w:rsidR="00656DD2" w:rsidRPr="00822BBF" w:rsidRDefault="00656DD2" w:rsidP="00DC5C2E">
            <w:pPr>
              <w:pStyle w:val="TableTextArial-left"/>
              <w:spacing w:after="120"/>
              <w:ind w:left="312" w:hanging="284"/>
              <w:rPr>
                <w:lang w:eastAsia="en-US"/>
              </w:rPr>
            </w:pPr>
            <w:r w:rsidRPr="00822BBF">
              <w:rPr>
                <w:lang w:eastAsia="en-US"/>
              </w:rPr>
              <w:t>b.</w:t>
            </w:r>
            <w:r w:rsidRPr="00822BBF">
              <w:rPr>
                <w:lang w:eastAsia="en-US"/>
              </w:rPr>
              <w:tab/>
              <w:t>A member with dependants (unaccompanied) who lives out.</w:t>
            </w:r>
          </w:p>
          <w:p w14:paraId="11523922" w14:textId="77777777" w:rsidR="00656DD2" w:rsidRPr="00822BBF" w:rsidRDefault="00656DD2" w:rsidP="00DC5C2E">
            <w:pPr>
              <w:pStyle w:val="TableTextArial-left"/>
              <w:spacing w:after="120"/>
              <w:ind w:left="312" w:hanging="284"/>
              <w:rPr>
                <w:lang w:eastAsia="en-US"/>
              </w:rPr>
            </w:pPr>
            <w:r w:rsidRPr="00822BBF">
              <w:rPr>
                <w:lang w:eastAsia="en-US"/>
              </w:rPr>
              <w:t>c.</w:t>
            </w:r>
            <w:r w:rsidRPr="00822BBF">
              <w:rPr>
                <w:lang w:eastAsia="en-US"/>
              </w:rPr>
              <w:tab/>
              <w:t>A member without dependants who lives out.</w:t>
            </w:r>
          </w:p>
          <w:p w14:paraId="1A6690F1" w14:textId="58439FC5" w:rsidR="00656DD2" w:rsidRPr="00822BBF" w:rsidRDefault="00656DD2" w:rsidP="00DC5C2E">
            <w:pPr>
              <w:pStyle w:val="TableTextArial-left"/>
              <w:spacing w:after="120"/>
              <w:ind w:left="312" w:hanging="284"/>
              <w:rPr>
                <w:lang w:eastAsia="en-US"/>
              </w:rPr>
            </w:pPr>
            <w:r w:rsidRPr="00822BBF">
              <w:rPr>
                <w:rFonts w:cs="Arial"/>
                <w:color w:val="000000"/>
                <w:shd w:val="clear" w:color="auto" w:fill="FFFFFF"/>
              </w:rPr>
              <w:t>d.</w:t>
            </w:r>
            <w:r w:rsidRPr="00822BBF">
              <w:rPr>
                <w:lang w:eastAsia="en-US"/>
              </w:rPr>
              <w:t xml:space="preserve"> </w:t>
            </w:r>
            <w:r w:rsidRPr="00822BBF">
              <w:rPr>
                <w:lang w:eastAsia="en-US"/>
              </w:rPr>
              <w:tab/>
            </w:r>
            <w:r w:rsidRPr="00822BBF">
              <w:rPr>
                <w:rFonts w:cs="Arial"/>
                <w:color w:val="000000"/>
                <w:shd w:val="clear" w:color="auto" w:fill="FFFFFF"/>
              </w:rPr>
              <w:t xml:space="preserve">A member of the Reserves who is undertaking Reserve </w:t>
            </w:r>
            <w:r w:rsidR="00361C38" w:rsidRPr="00822BBF">
              <w:rPr>
                <w:rFonts w:cs="Arial"/>
                <w:color w:val="000000"/>
                <w:shd w:val="clear" w:color="auto" w:fill="FFFFFF"/>
              </w:rPr>
              <w:t>s</w:t>
            </w:r>
            <w:r w:rsidRPr="00822BBF">
              <w:rPr>
                <w:rFonts w:cs="Arial"/>
                <w:color w:val="000000"/>
                <w:shd w:val="clear" w:color="auto" w:fill="FFFFFF"/>
              </w:rPr>
              <w:t>ervice and who is required to live out.</w:t>
            </w:r>
          </w:p>
        </w:tc>
        <w:tc>
          <w:tcPr>
            <w:tcW w:w="1417" w:type="dxa"/>
          </w:tcPr>
          <w:p w14:paraId="6BD31AE1" w14:textId="77777777" w:rsidR="00656DD2" w:rsidRPr="00822BBF" w:rsidRDefault="00656DD2" w:rsidP="00DC5C2E">
            <w:pPr>
              <w:pStyle w:val="TableTextArial-lef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A</w:t>
            </w:r>
          </w:p>
        </w:tc>
        <w:tc>
          <w:tcPr>
            <w:tcW w:w="1907" w:type="dxa"/>
          </w:tcPr>
          <w:p w14:paraId="1CBB25D2" w14:textId="77777777" w:rsidR="00656DD2" w:rsidRPr="00822BBF" w:rsidRDefault="00656DD2" w:rsidP="00DC5C2E">
            <w:pPr>
              <w:pStyle w:val="TableTextArial-lef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</w:rPr>
              <w:t>1,510</w:t>
            </w:r>
          </w:p>
        </w:tc>
      </w:tr>
      <w:tr w:rsidR="00656DD2" w:rsidRPr="00822BBF" w14:paraId="70EDA848" w14:textId="77777777" w:rsidTr="00DC5C2E">
        <w:trPr>
          <w:cantSplit/>
        </w:trPr>
        <w:tc>
          <w:tcPr>
            <w:tcW w:w="708" w:type="dxa"/>
            <w:vMerge/>
          </w:tcPr>
          <w:p w14:paraId="616DA81C" w14:textId="77777777" w:rsidR="00656DD2" w:rsidRPr="00822BBF" w:rsidRDefault="00656DD2" w:rsidP="00DC5C2E">
            <w:pPr>
              <w:pStyle w:val="TableTextArial-left"/>
              <w:jc w:val="center"/>
              <w:rPr>
                <w:lang w:eastAsia="en-US"/>
              </w:rPr>
            </w:pPr>
          </w:p>
        </w:tc>
        <w:tc>
          <w:tcPr>
            <w:tcW w:w="4331" w:type="dxa"/>
            <w:vMerge/>
          </w:tcPr>
          <w:p w14:paraId="46D71A28" w14:textId="77777777" w:rsidR="00656DD2" w:rsidRPr="00822BBF" w:rsidRDefault="00656DD2" w:rsidP="00DC5C2E">
            <w:pPr>
              <w:pStyle w:val="TableTextArial-left"/>
              <w:spacing w:after="120"/>
              <w:rPr>
                <w:lang w:eastAsia="en-US"/>
              </w:rPr>
            </w:pPr>
          </w:p>
        </w:tc>
        <w:tc>
          <w:tcPr>
            <w:tcW w:w="1417" w:type="dxa"/>
          </w:tcPr>
          <w:p w14:paraId="45133E28" w14:textId="77777777" w:rsidR="00656DD2" w:rsidRPr="00822BBF" w:rsidRDefault="00656DD2" w:rsidP="00DC5C2E">
            <w:pPr>
              <w:pStyle w:val="TableTextArial-lef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B</w:t>
            </w:r>
          </w:p>
        </w:tc>
        <w:tc>
          <w:tcPr>
            <w:tcW w:w="1907" w:type="dxa"/>
          </w:tcPr>
          <w:p w14:paraId="0E446544" w14:textId="77777777" w:rsidR="00656DD2" w:rsidRPr="00822BBF" w:rsidRDefault="00656DD2" w:rsidP="00DC5C2E">
            <w:pPr>
              <w:pStyle w:val="TableTextArial-lef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</w:rPr>
              <w:t>4,305</w:t>
            </w:r>
          </w:p>
        </w:tc>
      </w:tr>
      <w:tr w:rsidR="00656DD2" w:rsidRPr="00822BBF" w14:paraId="1749CDF0" w14:textId="77777777" w:rsidTr="00DC5C2E">
        <w:trPr>
          <w:cantSplit/>
        </w:trPr>
        <w:tc>
          <w:tcPr>
            <w:tcW w:w="708" w:type="dxa"/>
            <w:vMerge/>
          </w:tcPr>
          <w:p w14:paraId="685DD667" w14:textId="77777777" w:rsidR="00656DD2" w:rsidRPr="00822BBF" w:rsidRDefault="00656DD2" w:rsidP="00DC5C2E">
            <w:pPr>
              <w:pStyle w:val="TableTextArial-left"/>
              <w:jc w:val="center"/>
              <w:rPr>
                <w:lang w:eastAsia="en-US"/>
              </w:rPr>
            </w:pPr>
          </w:p>
        </w:tc>
        <w:tc>
          <w:tcPr>
            <w:tcW w:w="4331" w:type="dxa"/>
            <w:vMerge/>
          </w:tcPr>
          <w:p w14:paraId="72F71E2F" w14:textId="77777777" w:rsidR="00656DD2" w:rsidRPr="00822BBF" w:rsidRDefault="00656DD2" w:rsidP="00DC5C2E">
            <w:pPr>
              <w:pStyle w:val="TableTextArial-left"/>
              <w:spacing w:after="120"/>
              <w:rPr>
                <w:lang w:eastAsia="en-US"/>
              </w:rPr>
            </w:pPr>
          </w:p>
        </w:tc>
        <w:tc>
          <w:tcPr>
            <w:tcW w:w="1417" w:type="dxa"/>
          </w:tcPr>
          <w:p w14:paraId="0D4DD914" w14:textId="77777777" w:rsidR="00656DD2" w:rsidRPr="00822BBF" w:rsidRDefault="00656DD2" w:rsidP="00DC5C2E">
            <w:pPr>
              <w:pStyle w:val="TableTextArial-lef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C</w:t>
            </w:r>
          </w:p>
        </w:tc>
        <w:tc>
          <w:tcPr>
            <w:tcW w:w="1907" w:type="dxa"/>
          </w:tcPr>
          <w:p w14:paraId="7E8D8C3C" w14:textId="77777777" w:rsidR="00656DD2" w:rsidRPr="00822BBF" w:rsidRDefault="00656DD2" w:rsidP="00DC5C2E">
            <w:pPr>
              <w:pStyle w:val="TableTextArial-lef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</w:rPr>
              <w:t>5,380</w:t>
            </w:r>
          </w:p>
        </w:tc>
      </w:tr>
      <w:tr w:rsidR="00656DD2" w:rsidRPr="00822BBF" w14:paraId="59C741C0" w14:textId="77777777" w:rsidTr="00DC5C2E">
        <w:trPr>
          <w:cantSplit/>
        </w:trPr>
        <w:tc>
          <w:tcPr>
            <w:tcW w:w="708" w:type="dxa"/>
            <w:vMerge/>
          </w:tcPr>
          <w:p w14:paraId="056E38A6" w14:textId="77777777" w:rsidR="00656DD2" w:rsidRPr="00822BBF" w:rsidRDefault="00656DD2" w:rsidP="00DC5C2E">
            <w:pPr>
              <w:pStyle w:val="TableTextArial-left"/>
              <w:jc w:val="center"/>
              <w:rPr>
                <w:lang w:eastAsia="en-US"/>
              </w:rPr>
            </w:pPr>
          </w:p>
        </w:tc>
        <w:tc>
          <w:tcPr>
            <w:tcW w:w="4331" w:type="dxa"/>
            <w:vMerge/>
          </w:tcPr>
          <w:p w14:paraId="707FDE37" w14:textId="77777777" w:rsidR="00656DD2" w:rsidRPr="00822BBF" w:rsidRDefault="00656DD2" w:rsidP="00DC5C2E">
            <w:pPr>
              <w:pStyle w:val="TableTextArial-left"/>
              <w:spacing w:after="120"/>
              <w:rPr>
                <w:lang w:eastAsia="en-US"/>
              </w:rPr>
            </w:pPr>
          </w:p>
        </w:tc>
        <w:tc>
          <w:tcPr>
            <w:tcW w:w="1417" w:type="dxa"/>
          </w:tcPr>
          <w:p w14:paraId="747CE0BC" w14:textId="77777777" w:rsidR="00656DD2" w:rsidRPr="00822BBF" w:rsidRDefault="00656DD2" w:rsidP="00DC5C2E">
            <w:pPr>
              <w:pStyle w:val="TableTextArial-lef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D</w:t>
            </w:r>
          </w:p>
        </w:tc>
        <w:tc>
          <w:tcPr>
            <w:tcW w:w="1907" w:type="dxa"/>
          </w:tcPr>
          <w:p w14:paraId="75C676C4" w14:textId="77777777" w:rsidR="00656DD2" w:rsidRPr="00822BBF" w:rsidRDefault="00656DD2" w:rsidP="00DC5C2E">
            <w:pPr>
              <w:pStyle w:val="TableTextArial-lef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</w:rPr>
              <w:t>7,535</w:t>
            </w:r>
          </w:p>
        </w:tc>
      </w:tr>
      <w:tr w:rsidR="00656DD2" w:rsidRPr="00822BBF" w14:paraId="5E642E3A" w14:textId="77777777" w:rsidTr="00DC5C2E">
        <w:trPr>
          <w:cantSplit/>
        </w:trPr>
        <w:tc>
          <w:tcPr>
            <w:tcW w:w="708" w:type="dxa"/>
            <w:vMerge/>
          </w:tcPr>
          <w:p w14:paraId="4C324907" w14:textId="77777777" w:rsidR="00656DD2" w:rsidRPr="00822BBF" w:rsidRDefault="00656DD2" w:rsidP="00DC5C2E">
            <w:pPr>
              <w:pStyle w:val="TableTextArial-left"/>
              <w:jc w:val="center"/>
              <w:rPr>
                <w:lang w:eastAsia="en-US"/>
              </w:rPr>
            </w:pPr>
          </w:p>
        </w:tc>
        <w:tc>
          <w:tcPr>
            <w:tcW w:w="4331" w:type="dxa"/>
            <w:vMerge/>
          </w:tcPr>
          <w:p w14:paraId="4028690F" w14:textId="77777777" w:rsidR="00656DD2" w:rsidRPr="00822BBF" w:rsidRDefault="00656DD2" w:rsidP="00DC5C2E">
            <w:pPr>
              <w:pStyle w:val="TableTextArial-left"/>
              <w:spacing w:after="120"/>
              <w:rPr>
                <w:lang w:eastAsia="en-US"/>
              </w:rPr>
            </w:pPr>
          </w:p>
        </w:tc>
        <w:tc>
          <w:tcPr>
            <w:tcW w:w="1417" w:type="dxa"/>
          </w:tcPr>
          <w:p w14:paraId="69534448" w14:textId="77777777" w:rsidR="00656DD2" w:rsidRPr="00822BBF" w:rsidRDefault="00656DD2" w:rsidP="00DC5C2E">
            <w:pPr>
              <w:pStyle w:val="TableTextArial-lef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E</w:t>
            </w:r>
          </w:p>
        </w:tc>
        <w:tc>
          <w:tcPr>
            <w:tcW w:w="1907" w:type="dxa"/>
          </w:tcPr>
          <w:p w14:paraId="3A6F6436" w14:textId="77777777" w:rsidR="00656DD2" w:rsidRPr="00822BBF" w:rsidRDefault="00656DD2" w:rsidP="00DC5C2E">
            <w:pPr>
              <w:pStyle w:val="TableTextArial-lef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</w:rPr>
              <w:t>8,615</w:t>
            </w:r>
          </w:p>
        </w:tc>
      </w:tr>
    </w:tbl>
    <w:p w14:paraId="444E5344" w14:textId="77777777" w:rsidR="00656DD2" w:rsidRPr="00822BBF" w:rsidRDefault="00656DD2" w:rsidP="00656DD2">
      <w:pPr>
        <w:pStyle w:val="Item"/>
        <w:keepLines w:val="0"/>
        <w:ind w:left="0"/>
        <w:jc w:val="both"/>
      </w:pP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656DD2" w:rsidRPr="00822BBF" w14:paraId="627E49D4" w14:textId="77777777" w:rsidTr="00DC5C2E">
        <w:tc>
          <w:tcPr>
            <w:tcW w:w="992" w:type="dxa"/>
          </w:tcPr>
          <w:p w14:paraId="0BDD3CA3" w14:textId="77777777" w:rsidR="00656DD2" w:rsidRPr="00822BBF" w:rsidRDefault="00656DD2" w:rsidP="004220CE">
            <w:pPr>
              <w:pStyle w:val="Heading5"/>
            </w:pPr>
            <w:r w:rsidRPr="00822BBF">
              <w:lastRenderedPageBreak/>
              <w:t>2</w:t>
            </w:r>
          </w:p>
        </w:tc>
        <w:tc>
          <w:tcPr>
            <w:tcW w:w="8367" w:type="dxa"/>
          </w:tcPr>
          <w:p w14:paraId="416BE007" w14:textId="77777777" w:rsidR="00656DD2" w:rsidRPr="00822BBF" w:rsidRDefault="00656DD2" w:rsidP="004220CE">
            <w:pPr>
              <w:pStyle w:val="Heading5"/>
            </w:pPr>
            <w:r w:rsidRPr="00822BBF">
              <w:t xml:space="preserve">Subsection 4.4.19.2 (table) </w:t>
            </w:r>
          </w:p>
        </w:tc>
      </w:tr>
      <w:tr w:rsidR="00656DD2" w:rsidRPr="00822BBF" w14:paraId="1C1D94D8" w14:textId="77777777" w:rsidTr="00DC5C2E">
        <w:tc>
          <w:tcPr>
            <w:tcW w:w="992" w:type="dxa"/>
          </w:tcPr>
          <w:p w14:paraId="21E32954" w14:textId="77777777" w:rsidR="00656DD2" w:rsidRPr="00822BBF" w:rsidRDefault="00656DD2" w:rsidP="004220CE">
            <w:pPr>
              <w:pStyle w:val="BlockText-Plain"/>
              <w:keepNext/>
              <w:keepLines/>
              <w:jc w:val="center"/>
            </w:pPr>
          </w:p>
        </w:tc>
        <w:tc>
          <w:tcPr>
            <w:tcW w:w="8367" w:type="dxa"/>
          </w:tcPr>
          <w:p w14:paraId="22B530CB" w14:textId="77777777" w:rsidR="00656DD2" w:rsidRPr="00822BBF" w:rsidRDefault="00656DD2" w:rsidP="004220CE">
            <w:pPr>
              <w:pStyle w:val="BlockText-Plain"/>
              <w:keepNext/>
              <w:keepLines/>
            </w:pPr>
            <w:r w:rsidRPr="00822BBF">
              <w:t>Repeal the table, substitute.</w:t>
            </w:r>
          </w:p>
        </w:tc>
      </w:tr>
    </w:tbl>
    <w:p w14:paraId="35E3E5AE" w14:textId="77777777" w:rsidR="00656DD2" w:rsidRPr="00822BBF" w:rsidRDefault="00656DD2" w:rsidP="00656DD2">
      <w:pPr>
        <w:spacing w:before="20" w:after="20" w:line="240" w:lineRule="auto"/>
      </w:pPr>
    </w:p>
    <w:tbl>
      <w:tblPr>
        <w:tblW w:w="8422" w:type="dxa"/>
        <w:tblInd w:w="991" w:type="dxa"/>
        <w:tblLayout w:type="fixed"/>
        <w:tblCellMar>
          <w:top w:w="57" w:type="dxa"/>
          <w:left w:w="56" w:type="dxa"/>
          <w:bottom w:w="57" w:type="dxa"/>
          <w:right w:w="56" w:type="dxa"/>
        </w:tblCellMar>
        <w:tblLook w:val="0000" w:firstRow="0" w:lastRow="0" w:firstColumn="0" w:lastColumn="0" w:noHBand="0" w:noVBand="0"/>
      </w:tblPr>
      <w:tblGrid>
        <w:gridCol w:w="709"/>
        <w:gridCol w:w="4955"/>
        <w:gridCol w:w="2758"/>
      </w:tblGrid>
      <w:tr w:rsidR="00656DD2" w:rsidRPr="00822BBF" w14:paraId="411829C0" w14:textId="77777777" w:rsidTr="00DC5C2E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F1B6E" w14:textId="77777777" w:rsidR="00656DD2" w:rsidRPr="00822BBF" w:rsidRDefault="00656DD2" w:rsidP="00DC5C2E">
            <w:pPr>
              <w:pStyle w:val="TableHeaderArial"/>
            </w:pPr>
            <w:r w:rsidRPr="00822BBF">
              <w:t>Item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C0EEC" w14:textId="77777777" w:rsidR="00656DD2" w:rsidRPr="00822BBF" w:rsidRDefault="00656DD2" w:rsidP="00DC5C2E">
            <w:pPr>
              <w:pStyle w:val="TableHeaderArial"/>
            </w:pPr>
            <w:r w:rsidRPr="00822BBF">
              <w:t>Column A</w:t>
            </w:r>
          </w:p>
          <w:p w14:paraId="45D543E9" w14:textId="77777777" w:rsidR="00656DD2" w:rsidRPr="00822BBF" w:rsidRDefault="00656DD2" w:rsidP="00DC5C2E">
            <w:pPr>
              <w:pStyle w:val="TableHeaderArial"/>
            </w:pPr>
            <w:r w:rsidRPr="00822BBF">
              <w:t>Condition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19C3" w14:textId="77777777" w:rsidR="00656DD2" w:rsidRPr="00822BBF" w:rsidRDefault="00656DD2" w:rsidP="00DC5C2E">
            <w:pPr>
              <w:pStyle w:val="TableHeaderArial"/>
            </w:pPr>
            <w:r w:rsidRPr="00822BBF">
              <w:t>Column B</w:t>
            </w:r>
          </w:p>
          <w:p w14:paraId="563818B1" w14:textId="77777777" w:rsidR="00656DD2" w:rsidRPr="00822BBF" w:rsidRDefault="00656DD2" w:rsidP="00DC5C2E">
            <w:pPr>
              <w:pStyle w:val="TableHeaderArial"/>
            </w:pPr>
            <w:r w:rsidRPr="00822BBF">
              <w:t>Annual rate ($)</w:t>
            </w:r>
          </w:p>
        </w:tc>
      </w:tr>
      <w:tr w:rsidR="00656DD2" w:rsidRPr="00822BBF" w14:paraId="02DC33CE" w14:textId="77777777" w:rsidTr="00DC5C2E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705B" w14:textId="77777777" w:rsidR="00656DD2" w:rsidRPr="00822BBF" w:rsidRDefault="00656DD2" w:rsidP="00DC5C2E">
            <w:pPr>
              <w:pStyle w:val="TableTextArial-left"/>
              <w:jc w:val="center"/>
            </w:pPr>
            <w:r w:rsidRPr="00822BBF">
              <w:t>1.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4972" w14:textId="77777777" w:rsidR="00656DD2" w:rsidRPr="00822BBF" w:rsidRDefault="00656DD2" w:rsidP="00DC5C2E">
            <w:pPr>
              <w:pStyle w:val="TableTextArial-left"/>
            </w:pPr>
            <w:r w:rsidRPr="00822BBF">
              <w:t>The member has at least one dependant living at the establishment.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B73F5" w14:textId="77777777" w:rsidR="00656DD2" w:rsidRPr="00822BBF" w:rsidRDefault="00656DD2" w:rsidP="00DC5C2E">
            <w:pPr>
              <w:pStyle w:val="TableTextArial-left"/>
              <w:jc w:val="center"/>
            </w:pPr>
            <w:r w:rsidRPr="00822BBF">
              <w:t>3,015</w:t>
            </w:r>
          </w:p>
        </w:tc>
      </w:tr>
      <w:tr w:rsidR="00656DD2" w:rsidRPr="00822BBF" w14:paraId="53CDBDDA" w14:textId="77777777" w:rsidTr="00DC5C2E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2958" w14:textId="77777777" w:rsidR="00656DD2" w:rsidRPr="00822BBF" w:rsidRDefault="00656DD2" w:rsidP="00DC5C2E">
            <w:pPr>
              <w:pStyle w:val="TableTextArial-left"/>
              <w:jc w:val="center"/>
            </w:pPr>
            <w:r w:rsidRPr="00822BBF">
              <w:t>2.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B080F" w14:textId="77777777" w:rsidR="00656DD2" w:rsidRPr="00822BBF" w:rsidRDefault="00656DD2" w:rsidP="00DC5C2E">
            <w:pPr>
              <w:pStyle w:val="TableTextArial-left"/>
            </w:pPr>
            <w:r w:rsidRPr="00822BBF">
              <w:t>Any other member.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1184A" w14:textId="77777777" w:rsidR="00656DD2" w:rsidRPr="00822BBF" w:rsidRDefault="00656DD2" w:rsidP="00DC5C2E">
            <w:pPr>
              <w:pStyle w:val="TableTextArial-left"/>
              <w:jc w:val="center"/>
            </w:pPr>
            <w:r w:rsidRPr="00822BBF">
              <w:t>1,510</w:t>
            </w:r>
          </w:p>
        </w:tc>
      </w:tr>
    </w:tbl>
    <w:p w14:paraId="16F92E69" w14:textId="77777777" w:rsidR="00656DD2" w:rsidRPr="00822BBF" w:rsidRDefault="00656DD2" w:rsidP="00AB3EBD">
      <w:pPr>
        <w:pStyle w:val="subsection"/>
        <w:spacing w:before="0"/>
      </w:pP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656DD2" w:rsidRPr="00822BBF" w14:paraId="62EABAF0" w14:textId="77777777" w:rsidTr="00DC5C2E">
        <w:tc>
          <w:tcPr>
            <w:tcW w:w="992" w:type="dxa"/>
          </w:tcPr>
          <w:p w14:paraId="7076404B" w14:textId="77777777" w:rsidR="00656DD2" w:rsidRPr="00822BBF" w:rsidRDefault="00656DD2" w:rsidP="00DC5C2E">
            <w:pPr>
              <w:pStyle w:val="Heading5"/>
            </w:pPr>
            <w:r w:rsidRPr="00822BBF">
              <w:t>3</w:t>
            </w:r>
          </w:p>
        </w:tc>
        <w:tc>
          <w:tcPr>
            <w:tcW w:w="8367" w:type="dxa"/>
          </w:tcPr>
          <w:p w14:paraId="038D6866" w14:textId="77777777" w:rsidR="00656DD2" w:rsidRPr="00822BBF" w:rsidRDefault="00656DD2" w:rsidP="00DC5C2E">
            <w:pPr>
              <w:pStyle w:val="Heading5"/>
            </w:pPr>
            <w:r w:rsidRPr="00822BBF">
              <w:t xml:space="preserve">Section 4.4.24 </w:t>
            </w:r>
          </w:p>
        </w:tc>
      </w:tr>
      <w:tr w:rsidR="00656DD2" w:rsidRPr="00822BBF" w14:paraId="643D384D" w14:textId="77777777" w:rsidTr="00DC5C2E">
        <w:tc>
          <w:tcPr>
            <w:tcW w:w="992" w:type="dxa"/>
          </w:tcPr>
          <w:p w14:paraId="621277A1" w14:textId="77777777" w:rsidR="00656DD2" w:rsidRPr="00822BBF" w:rsidRDefault="00656DD2" w:rsidP="00DC5C2E">
            <w:pPr>
              <w:pStyle w:val="BlockText-Plain"/>
              <w:jc w:val="center"/>
            </w:pPr>
          </w:p>
        </w:tc>
        <w:tc>
          <w:tcPr>
            <w:tcW w:w="8367" w:type="dxa"/>
          </w:tcPr>
          <w:p w14:paraId="798451A6" w14:textId="77777777" w:rsidR="00656DD2" w:rsidRPr="00822BBF" w:rsidRDefault="00656DD2" w:rsidP="00DC5C2E">
            <w:pPr>
              <w:pStyle w:val="BlockText-Plain"/>
            </w:pPr>
            <w:r w:rsidRPr="00822BBF">
              <w:t>Omit “6,045”, substitute “6,870”.</w:t>
            </w:r>
          </w:p>
        </w:tc>
      </w:tr>
      <w:tr w:rsidR="00656DD2" w:rsidRPr="00822BBF" w14:paraId="04B6A5C3" w14:textId="77777777" w:rsidTr="00DC5C2E">
        <w:tc>
          <w:tcPr>
            <w:tcW w:w="992" w:type="dxa"/>
          </w:tcPr>
          <w:p w14:paraId="1BA5CA80" w14:textId="77777777" w:rsidR="00656DD2" w:rsidRPr="00822BBF" w:rsidRDefault="00656DD2" w:rsidP="00DC5C2E">
            <w:pPr>
              <w:pStyle w:val="Heading5"/>
            </w:pPr>
            <w:r w:rsidRPr="00822BBF">
              <w:t>4</w:t>
            </w:r>
          </w:p>
        </w:tc>
        <w:tc>
          <w:tcPr>
            <w:tcW w:w="8367" w:type="dxa"/>
          </w:tcPr>
          <w:p w14:paraId="425652E3" w14:textId="77777777" w:rsidR="00656DD2" w:rsidRPr="00822BBF" w:rsidRDefault="00656DD2" w:rsidP="00DC5C2E">
            <w:pPr>
              <w:pStyle w:val="Heading5"/>
            </w:pPr>
            <w:r w:rsidRPr="00822BBF">
              <w:t xml:space="preserve">Section 4.4.31 (table) </w:t>
            </w:r>
          </w:p>
        </w:tc>
      </w:tr>
      <w:tr w:rsidR="00656DD2" w:rsidRPr="00822BBF" w14:paraId="1162CE4F" w14:textId="77777777" w:rsidTr="00DC5C2E">
        <w:tc>
          <w:tcPr>
            <w:tcW w:w="992" w:type="dxa"/>
          </w:tcPr>
          <w:p w14:paraId="6E01CE67" w14:textId="77777777" w:rsidR="00656DD2" w:rsidRPr="00822BBF" w:rsidRDefault="00656DD2" w:rsidP="00DC5C2E">
            <w:pPr>
              <w:pStyle w:val="BlockText-Plain"/>
              <w:jc w:val="center"/>
            </w:pPr>
          </w:p>
        </w:tc>
        <w:tc>
          <w:tcPr>
            <w:tcW w:w="8367" w:type="dxa"/>
          </w:tcPr>
          <w:p w14:paraId="565837D5" w14:textId="77777777" w:rsidR="00656DD2" w:rsidRPr="00822BBF" w:rsidRDefault="00656DD2" w:rsidP="00DC5C2E">
            <w:pPr>
              <w:pStyle w:val="BlockText-Plain"/>
            </w:pPr>
            <w:r w:rsidRPr="00822BBF">
              <w:t>Repeal the table, substitute.</w:t>
            </w:r>
          </w:p>
        </w:tc>
      </w:tr>
    </w:tbl>
    <w:p w14:paraId="16915DB5" w14:textId="77777777" w:rsidR="00656DD2" w:rsidRPr="00822BBF" w:rsidRDefault="00656DD2" w:rsidP="00656DD2">
      <w:pPr>
        <w:spacing w:before="20" w:after="20" w:line="240" w:lineRule="auto"/>
        <w:rPr>
          <w:szCs w:val="22"/>
        </w:rPr>
      </w:pPr>
    </w:p>
    <w:tbl>
      <w:tblPr>
        <w:tblW w:w="8363" w:type="dxa"/>
        <w:tblInd w:w="1049" w:type="dxa"/>
        <w:tblLayout w:type="fixed"/>
        <w:tblCellMar>
          <w:top w:w="57" w:type="dxa"/>
          <w:left w:w="56" w:type="dxa"/>
          <w:bottom w:w="57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3544"/>
        <w:gridCol w:w="4111"/>
      </w:tblGrid>
      <w:tr w:rsidR="00656DD2" w:rsidRPr="00822BBF" w14:paraId="73DE378A" w14:textId="77777777" w:rsidTr="00DC5C2E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9449" w14:textId="77777777" w:rsidR="00656DD2" w:rsidRPr="00822BBF" w:rsidRDefault="00656DD2" w:rsidP="00DC5C2E">
            <w:pPr>
              <w:pStyle w:val="TableHeaderArial"/>
            </w:pPr>
            <w:r w:rsidRPr="00822BBF">
              <w:t>Item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A2D0" w14:textId="77777777" w:rsidR="00656DD2" w:rsidRPr="00822BBF" w:rsidRDefault="00656DD2" w:rsidP="00DC5C2E">
            <w:pPr>
              <w:pStyle w:val="TableHeaderArial"/>
            </w:pPr>
            <w:r w:rsidRPr="00822BBF">
              <w:t>Column A</w:t>
            </w:r>
          </w:p>
          <w:p w14:paraId="4E67EDCA" w14:textId="77777777" w:rsidR="00656DD2" w:rsidRPr="00822BBF" w:rsidRDefault="00656DD2" w:rsidP="00DC5C2E">
            <w:pPr>
              <w:pStyle w:val="TableHeaderArial"/>
            </w:pPr>
            <w:r w:rsidRPr="00822BBF">
              <w:t>Paragraph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2B43" w14:textId="77777777" w:rsidR="00656DD2" w:rsidRPr="00822BBF" w:rsidRDefault="00656DD2" w:rsidP="00DC5C2E">
            <w:pPr>
              <w:pStyle w:val="TableHeaderArial"/>
            </w:pPr>
            <w:r w:rsidRPr="00822BBF">
              <w:t>Column B</w:t>
            </w:r>
          </w:p>
          <w:p w14:paraId="7AFA6AC0" w14:textId="77777777" w:rsidR="00656DD2" w:rsidRPr="00822BBF" w:rsidRDefault="00656DD2" w:rsidP="00DC5C2E">
            <w:pPr>
              <w:pStyle w:val="TableHeaderArial"/>
            </w:pPr>
            <w:r w:rsidRPr="00822BBF">
              <w:t>Annual rate ($)</w:t>
            </w:r>
          </w:p>
        </w:tc>
      </w:tr>
      <w:tr w:rsidR="00656DD2" w:rsidRPr="00822BBF" w14:paraId="42EE64FB" w14:textId="77777777" w:rsidTr="00DC5C2E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5A9A3" w14:textId="77777777" w:rsidR="00656DD2" w:rsidRPr="00822BBF" w:rsidRDefault="00656DD2" w:rsidP="00DC5C2E">
            <w:pPr>
              <w:pStyle w:val="TableTextArial-left"/>
              <w:jc w:val="center"/>
            </w:pPr>
            <w:r w:rsidRPr="00822BBF"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997A" w14:textId="77777777" w:rsidR="00656DD2" w:rsidRPr="00822BBF" w:rsidRDefault="00656DD2" w:rsidP="00DC5C2E">
            <w:pPr>
              <w:pStyle w:val="TableTextArial-left"/>
            </w:pPr>
            <w:r w:rsidRPr="00822BBF">
              <w:t xml:space="preserve">Paragraph 4.4.30.a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86D5" w14:textId="77777777" w:rsidR="00656DD2" w:rsidRPr="00822BBF" w:rsidRDefault="00656DD2" w:rsidP="00DC5C2E">
            <w:pPr>
              <w:pStyle w:val="TableTextArial-left"/>
              <w:jc w:val="center"/>
            </w:pPr>
            <w:r w:rsidRPr="00822BBF">
              <w:t>15,075</w:t>
            </w:r>
          </w:p>
        </w:tc>
      </w:tr>
      <w:tr w:rsidR="00656DD2" w:rsidRPr="00822BBF" w14:paraId="0CFC0F50" w14:textId="77777777" w:rsidTr="00DC5C2E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A4D596" w14:textId="77777777" w:rsidR="00656DD2" w:rsidRPr="00822BBF" w:rsidRDefault="00656DD2" w:rsidP="00DC5C2E">
            <w:pPr>
              <w:pStyle w:val="TableTextArial-left"/>
              <w:jc w:val="center"/>
            </w:pPr>
            <w:r w:rsidRPr="00822BBF"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A2C49E" w14:textId="77777777" w:rsidR="00656DD2" w:rsidRPr="00822BBF" w:rsidRDefault="00656DD2" w:rsidP="00DC5C2E">
            <w:pPr>
              <w:pStyle w:val="TableTextArial-left"/>
            </w:pPr>
            <w:r w:rsidRPr="00822BBF">
              <w:t xml:space="preserve">Paragraph 4.4.30.b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5DB52C" w14:textId="77777777" w:rsidR="00656DD2" w:rsidRPr="00822BBF" w:rsidRDefault="00656DD2" w:rsidP="00DC5C2E">
            <w:pPr>
              <w:pStyle w:val="TableTextArial-left"/>
              <w:jc w:val="center"/>
            </w:pPr>
            <w:r w:rsidRPr="00822BBF">
              <w:t>8,305</w:t>
            </w:r>
          </w:p>
        </w:tc>
      </w:tr>
    </w:tbl>
    <w:p w14:paraId="3CE417A0" w14:textId="77777777" w:rsidR="00656DD2" w:rsidRPr="00822BBF" w:rsidRDefault="00656DD2" w:rsidP="00AB3EBD">
      <w:pPr>
        <w:pStyle w:val="subsection"/>
        <w:spacing w:before="0"/>
      </w:pP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656DD2" w:rsidRPr="00822BBF" w14:paraId="78BDED0D" w14:textId="77777777" w:rsidTr="00DC5C2E">
        <w:tc>
          <w:tcPr>
            <w:tcW w:w="992" w:type="dxa"/>
          </w:tcPr>
          <w:p w14:paraId="156B2B5F" w14:textId="77777777" w:rsidR="00656DD2" w:rsidRPr="00822BBF" w:rsidRDefault="00656DD2" w:rsidP="00DC5C2E">
            <w:pPr>
              <w:pStyle w:val="Heading5"/>
            </w:pPr>
            <w:r w:rsidRPr="00822BBF">
              <w:t>5</w:t>
            </w:r>
          </w:p>
        </w:tc>
        <w:tc>
          <w:tcPr>
            <w:tcW w:w="8367" w:type="dxa"/>
          </w:tcPr>
          <w:p w14:paraId="4B6B919C" w14:textId="77777777" w:rsidR="00656DD2" w:rsidRPr="00822BBF" w:rsidRDefault="00656DD2" w:rsidP="00DC5C2E">
            <w:pPr>
              <w:pStyle w:val="Heading5"/>
            </w:pPr>
            <w:r w:rsidRPr="00822BBF">
              <w:t xml:space="preserve">Subsection 4.4.36.2 </w:t>
            </w:r>
          </w:p>
        </w:tc>
      </w:tr>
      <w:tr w:rsidR="00656DD2" w:rsidRPr="00822BBF" w14:paraId="77C94829" w14:textId="77777777" w:rsidTr="00DC5C2E">
        <w:tc>
          <w:tcPr>
            <w:tcW w:w="992" w:type="dxa"/>
          </w:tcPr>
          <w:p w14:paraId="293C14B1" w14:textId="77777777" w:rsidR="00656DD2" w:rsidRPr="00822BBF" w:rsidRDefault="00656DD2" w:rsidP="00DC5C2E">
            <w:pPr>
              <w:pStyle w:val="BlockText-Plain"/>
              <w:jc w:val="center"/>
            </w:pPr>
          </w:p>
        </w:tc>
        <w:tc>
          <w:tcPr>
            <w:tcW w:w="8367" w:type="dxa"/>
          </w:tcPr>
          <w:p w14:paraId="00F2A5A4" w14:textId="77777777" w:rsidR="00656DD2" w:rsidRPr="00822BBF" w:rsidRDefault="00656DD2" w:rsidP="00DC5C2E">
            <w:pPr>
              <w:pStyle w:val="BlockText-Plain"/>
            </w:pPr>
            <w:r w:rsidRPr="00822BBF">
              <w:t>Omit “8,221”, substitute “8,305”.</w:t>
            </w:r>
          </w:p>
        </w:tc>
      </w:tr>
    </w:tbl>
    <w:p w14:paraId="1084956A" w14:textId="24E6FB9C" w:rsidR="004F16C1" w:rsidRPr="00822BBF" w:rsidRDefault="004F16C1" w:rsidP="004F16C1">
      <w:pPr>
        <w:pStyle w:val="ActHead6"/>
        <w:pageBreakBefore/>
      </w:pPr>
      <w:bookmarkStart w:id="20" w:name="_Toc112671260"/>
      <w:bookmarkStart w:id="21" w:name="_Toc110938242"/>
      <w:bookmarkStart w:id="22" w:name="_Toc109660941"/>
      <w:bookmarkEnd w:id="13"/>
      <w:r w:rsidRPr="00822BBF">
        <w:rPr>
          <w:rStyle w:val="CharAmSchNo"/>
        </w:rPr>
        <w:lastRenderedPageBreak/>
        <w:t>Schedule 3</w:t>
      </w:r>
      <w:r w:rsidRPr="00822BBF">
        <w:t>—Adult child amendments</w:t>
      </w:r>
      <w:bookmarkEnd w:id="20"/>
    </w:p>
    <w:p w14:paraId="4964C5E5" w14:textId="77777777" w:rsidR="004F16C1" w:rsidRPr="00822BBF" w:rsidRDefault="004F16C1" w:rsidP="004F16C1">
      <w:pPr>
        <w:pStyle w:val="ActHead9"/>
        <w:rPr>
          <w:rFonts w:cs="Arial"/>
        </w:rPr>
      </w:pPr>
      <w:bookmarkStart w:id="23" w:name="_Toc112671261"/>
      <w:r w:rsidRPr="00822BBF">
        <w:rPr>
          <w:rFonts w:cs="Arial"/>
        </w:rPr>
        <w:t>Defence Determination 2016/19, Conditions of service</w:t>
      </w:r>
      <w:bookmarkEnd w:id="23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4F16C1" w:rsidRPr="00822BBF" w14:paraId="262006E0" w14:textId="77777777" w:rsidTr="00DC5C2E">
        <w:tc>
          <w:tcPr>
            <w:tcW w:w="992" w:type="dxa"/>
          </w:tcPr>
          <w:p w14:paraId="3A08B97C" w14:textId="77777777" w:rsidR="004F16C1" w:rsidRPr="00822BBF" w:rsidRDefault="004F16C1" w:rsidP="00DC5C2E">
            <w:pPr>
              <w:pStyle w:val="Heading5"/>
            </w:pPr>
            <w:r w:rsidRPr="00822BBF">
              <w:t>1</w:t>
            </w:r>
          </w:p>
        </w:tc>
        <w:tc>
          <w:tcPr>
            <w:tcW w:w="8367" w:type="dxa"/>
          </w:tcPr>
          <w:p w14:paraId="7BC094F9" w14:textId="77777777" w:rsidR="004F16C1" w:rsidRPr="00822BBF" w:rsidRDefault="004F16C1" w:rsidP="00DC5C2E">
            <w:pPr>
              <w:pStyle w:val="Heading5"/>
            </w:pPr>
            <w:r w:rsidRPr="00822BBF">
              <w:t>Section 7.1.14</w:t>
            </w:r>
          </w:p>
        </w:tc>
      </w:tr>
      <w:tr w:rsidR="004F16C1" w:rsidRPr="00822BBF" w14:paraId="27A96F7C" w14:textId="77777777" w:rsidTr="00DC5C2E">
        <w:tc>
          <w:tcPr>
            <w:tcW w:w="992" w:type="dxa"/>
          </w:tcPr>
          <w:p w14:paraId="35B480F0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68C34E8D" w14:textId="77777777" w:rsidR="004F16C1" w:rsidRPr="00822BBF" w:rsidRDefault="004F16C1" w:rsidP="00DC5C2E">
            <w:pPr>
              <w:pStyle w:val="Sectiontext"/>
            </w:pPr>
            <w:r w:rsidRPr="00822BBF">
              <w:rPr>
                <w:iCs/>
              </w:rPr>
              <w:t>After the subsection, insert:</w:t>
            </w:r>
          </w:p>
        </w:tc>
      </w:tr>
    </w:tbl>
    <w:p w14:paraId="2A26AFFB" w14:textId="77777777" w:rsidR="004F16C1" w:rsidRPr="00822BBF" w:rsidRDefault="004F16C1" w:rsidP="004F16C1">
      <w:pPr>
        <w:pStyle w:val="Heading5"/>
      </w:pPr>
      <w:r w:rsidRPr="00822BBF">
        <w:t>7.1.14A    Adult child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563"/>
        <w:gridCol w:w="7804"/>
      </w:tblGrid>
      <w:tr w:rsidR="00960863" w:rsidRPr="00822BBF" w14:paraId="3CF91F5A" w14:textId="77777777" w:rsidTr="00310B3D">
        <w:tc>
          <w:tcPr>
            <w:tcW w:w="992" w:type="dxa"/>
          </w:tcPr>
          <w:p w14:paraId="15278B81" w14:textId="77777777" w:rsidR="00960863" w:rsidRPr="00822BBF" w:rsidRDefault="00960863" w:rsidP="00310B3D">
            <w:pPr>
              <w:pStyle w:val="Sectiontex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1.</w:t>
            </w:r>
          </w:p>
        </w:tc>
        <w:tc>
          <w:tcPr>
            <w:tcW w:w="8367" w:type="dxa"/>
            <w:gridSpan w:val="2"/>
          </w:tcPr>
          <w:p w14:paraId="291F9DE5" w14:textId="20E2868C" w:rsidR="00960863" w:rsidRPr="00822BBF" w:rsidRDefault="00960863" w:rsidP="00310B3D">
            <w:pPr>
              <w:pStyle w:val="Sectiontext"/>
              <w:rPr>
                <w:rFonts w:cs="Arial"/>
                <w:lang w:eastAsia="en-US"/>
              </w:rPr>
            </w:pPr>
            <w:r w:rsidRPr="00822BBF">
              <w:t xml:space="preserve">An </w:t>
            </w:r>
            <w:r w:rsidRPr="00822BBF">
              <w:rPr>
                <w:b/>
              </w:rPr>
              <w:t xml:space="preserve">adult child </w:t>
            </w:r>
            <w:r w:rsidRPr="00822BBF">
              <w:t>of a member means a person</w:t>
            </w:r>
            <w:r w:rsidR="003F7CA1" w:rsidRPr="00822BBF">
              <w:t xml:space="preserve"> who</w:t>
            </w:r>
            <w:r w:rsidRPr="00822BBF">
              <w:t xml:space="preserve"> meets all of the following.</w:t>
            </w:r>
          </w:p>
        </w:tc>
      </w:tr>
      <w:tr w:rsidR="00960863" w:rsidRPr="00822BBF" w14:paraId="4B4ECF63" w14:textId="77777777" w:rsidTr="00310B3D">
        <w:tc>
          <w:tcPr>
            <w:tcW w:w="992" w:type="dxa"/>
          </w:tcPr>
          <w:p w14:paraId="3C348C46" w14:textId="77777777" w:rsidR="00960863" w:rsidRPr="00822BBF" w:rsidRDefault="00960863" w:rsidP="00310B3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46F62555" w14:textId="77777777" w:rsidR="00960863" w:rsidRPr="00822BBF" w:rsidRDefault="00960863" w:rsidP="00310B3D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</w:tcPr>
          <w:p w14:paraId="6C0307CA" w14:textId="77777777" w:rsidR="00960863" w:rsidRPr="00822BBF" w:rsidRDefault="00960863" w:rsidP="00310B3D">
            <w:pPr>
              <w:pStyle w:val="Sectiontext"/>
              <w:rPr>
                <w:rFonts w:cs="Arial"/>
                <w:lang w:eastAsia="en-US"/>
              </w:rPr>
            </w:pPr>
            <w:r w:rsidRPr="00822BBF">
              <w:t xml:space="preserve">They are between 21 years old and 25 years old. </w:t>
            </w:r>
          </w:p>
        </w:tc>
      </w:tr>
      <w:tr w:rsidR="00960863" w:rsidRPr="00822BBF" w14:paraId="5897CD75" w14:textId="77777777" w:rsidTr="00310B3D">
        <w:tc>
          <w:tcPr>
            <w:tcW w:w="992" w:type="dxa"/>
          </w:tcPr>
          <w:p w14:paraId="2976DE4F" w14:textId="77777777" w:rsidR="00960863" w:rsidRPr="00822BBF" w:rsidRDefault="00960863" w:rsidP="00310B3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503B5244" w14:textId="77777777" w:rsidR="00960863" w:rsidRPr="00822BBF" w:rsidRDefault="00960863" w:rsidP="00310B3D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</w:tcPr>
          <w:p w14:paraId="0ECFE52E" w14:textId="77777777" w:rsidR="00960863" w:rsidRPr="00822BBF" w:rsidRDefault="00960863" w:rsidP="00310B3D">
            <w:pPr>
              <w:pStyle w:val="Sectiontext"/>
            </w:pPr>
            <w:r w:rsidRPr="00822BBF">
              <w:t>Immediately before turning 21 years old they were a dependant of the member.</w:t>
            </w:r>
          </w:p>
        </w:tc>
      </w:tr>
      <w:tr w:rsidR="00960863" w:rsidRPr="00822BBF" w14:paraId="3E01D2EB" w14:textId="77777777" w:rsidTr="00310B3D">
        <w:tc>
          <w:tcPr>
            <w:tcW w:w="992" w:type="dxa"/>
          </w:tcPr>
          <w:p w14:paraId="52B1E0BD" w14:textId="77777777" w:rsidR="00960863" w:rsidRPr="00822BBF" w:rsidRDefault="00960863" w:rsidP="00310B3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D078755" w14:textId="77777777" w:rsidR="00960863" w:rsidRPr="00822BBF" w:rsidRDefault="00960863" w:rsidP="00310B3D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c.</w:t>
            </w:r>
          </w:p>
        </w:tc>
        <w:tc>
          <w:tcPr>
            <w:tcW w:w="7804" w:type="dxa"/>
          </w:tcPr>
          <w:p w14:paraId="74DF8518" w14:textId="2900DC38" w:rsidR="00960863" w:rsidRPr="00822BBF" w:rsidRDefault="00960863" w:rsidP="00310B3D">
            <w:pPr>
              <w:pStyle w:val="Sectiontext"/>
            </w:pPr>
            <w:r w:rsidRPr="00822BBF">
              <w:t>The decision maker is satisfied that the person has continued to live with the member</w:t>
            </w:r>
            <w:r w:rsidR="003F7CA1" w:rsidRPr="00822BBF">
              <w:t>,</w:t>
            </w:r>
            <w:r w:rsidRPr="00822BBF">
              <w:t xml:space="preserve"> or an adult dependant of the member</w:t>
            </w:r>
            <w:r w:rsidR="003F7CA1" w:rsidRPr="00822BBF">
              <w:t>,</w:t>
            </w:r>
            <w:r w:rsidRPr="00822BBF">
              <w:t xml:space="preserve"> since turning 21 years old.   </w:t>
            </w:r>
          </w:p>
        </w:tc>
      </w:tr>
      <w:tr w:rsidR="004F16C1" w:rsidRPr="00822BBF" w14:paraId="4181A213" w14:textId="77777777" w:rsidTr="00DC5C2E">
        <w:tc>
          <w:tcPr>
            <w:tcW w:w="992" w:type="dxa"/>
          </w:tcPr>
          <w:p w14:paraId="34165A53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2.</w:t>
            </w:r>
          </w:p>
        </w:tc>
        <w:tc>
          <w:tcPr>
            <w:tcW w:w="8367" w:type="dxa"/>
            <w:gridSpan w:val="2"/>
          </w:tcPr>
          <w:p w14:paraId="5894049B" w14:textId="77777777" w:rsidR="004F16C1" w:rsidRPr="00822BBF" w:rsidRDefault="004F16C1" w:rsidP="00DC5C2E">
            <w:pPr>
              <w:pStyle w:val="Sectiontext"/>
              <w:rPr>
                <w:rFonts w:cs="Arial"/>
                <w:lang w:eastAsia="en-US"/>
              </w:rPr>
            </w:pPr>
            <w:r w:rsidRPr="00822BBF">
              <w:t xml:space="preserve">In this section, </w:t>
            </w:r>
            <w:r w:rsidRPr="00822BBF">
              <w:rPr>
                <w:b/>
              </w:rPr>
              <w:t>decision maker</w:t>
            </w:r>
            <w:r w:rsidRPr="00822BBF">
              <w:t xml:space="preserve"> means </w:t>
            </w:r>
            <w:r w:rsidRPr="00822BBF">
              <w:rPr>
                <w:rFonts w:cs="Arial"/>
                <w:color w:val="1A1A1A"/>
                <w:shd w:val="clear" w:color="auto" w:fill="FFFFFF"/>
              </w:rPr>
              <w:t xml:space="preserve">Commanding Officer, Officer Commanding/Unit Executive (Air Force only) not below </w:t>
            </w:r>
            <w:proofErr w:type="gramStart"/>
            <w:r w:rsidRPr="00822BBF">
              <w:rPr>
                <w:rFonts w:cs="Arial"/>
                <w:color w:val="1A1A1A"/>
                <w:shd w:val="clear" w:color="auto" w:fill="FFFFFF"/>
              </w:rPr>
              <w:t>MAJ(</w:t>
            </w:r>
            <w:proofErr w:type="gramEnd"/>
            <w:r w:rsidRPr="00822BBF">
              <w:rPr>
                <w:rFonts w:cs="Arial"/>
                <w:color w:val="1A1A1A"/>
                <w:shd w:val="clear" w:color="auto" w:fill="FFFFFF"/>
              </w:rPr>
              <w:t>E) in the member’s direct chain of command or supervision.</w:t>
            </w:r>
          </w:p>
        </w:tc>
      </w:tr>
      <w:tr w:rsidR="004F16C1" w:rsidRPr="00822BBF" w14:paraId="4488FA80" w14:textId="77777777" w:rsidTr="00DC5C2E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25337EBB" w14:textId="46C6548E" w:rsidR="004F16C1" w:rsidRPr="00822BBF" w:rsidRDefault="004F16C1" w:rsidP="00DC5C2E">
            <w:pPr>
              <w:pStyle w:val="Heading5"/>
            </w:pPr>
            <w:r w:rsidRPr="00822BBF">
              <w:t>2</w:t>
            </w:r>
          </w:p>
        </w:tc>
        <w:tc>
          <w:tcPr>
            <w:tcW w:w="8367" w:type="dxa"/>
            <w:gridSpan w:val="2"/>
          </w:tcPr>
          <w:p w14:paraId="43919EE1" w14:textId="77777777" w:rsidR="004F16C1" w:rsidRPr="00822BBF" w:rsidRDefault="004F16C1" w:rsidP="00DC5C2E">
            <w:pPr>
              <w:pStyle w:val="Heading5"/>
            </w:pPr>
            <w:r w:rsidRPr="00822BBF">
              <w:t xml:space="preserve">Section 7.1.16 (table item 2) </w:t>
            </w:r>
          </w:p>
        </w:tc>
      </w:tr>
      <w:tr w:rsidR="004F16C1" w:rsidRPr="00822BBF" w14:paraId="2DE1E966" w14:textId="77777777" w:rsidTr="00DC5C2E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55FED565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2"/>
          </w:tcPr>
          <w:p w14:paraId="2C4D55D0" w14:textId="77777777" w:rsidR="004F16C1" w:rsidRPr="00822BBF" w:rsidRDefault="004F16C1" w:rsidP="00DC5C2E">
            <w:pPr>
              <w:pStyle w:val="Sectiontext"/>
            </w:pPr>
            <w:r w:rsidRPr="00822BBF">
              <w:rPr>
                <w:iCs/>
              </w:rPr>
              <w:t>Omit the table item, substitute:</w:t>
            </w:r>
          </w:p>
        </w:tc>
      </w:tr>
    </w:tbl>
    <w:p w14:paraId="4EC3C9EB" w14:textId="77777777" w:rsidR="004F16C1" w:rsidRPr="00822BBF" w:rsidRDefault="004F16C1" w:rsidP="004F16C1"/>
    <w:tbl>
      <w:tblPr>
        <w:tblW w:w="8299" w:type="dxa"/>
        <w:tblInd w:w="104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3795"/>
        <w:gridCol w:w="3796"/>
      </w:tblGrid>
      <w:tr w:rsidR="004F16C1" w:rsidRPr="00822BBF" w14:paraId="2ECB4BAC" w14:textId="77777777" w:rsidTr="00DC5C2E">
        <w:trPr>
          <w:cantSplit/>
          <w:trHeight w:val="245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260A5F" w14:textId="77777777" w:rsidR="004F16C1" w:rsidRPr="00822BBF" w:rsidRDefault="004F16C1" w:rsidP="00DC5C2E">
            <w:pPr>
              <w:pStyle w:val="TableTextArial-left"/>
              <w:jc w:val="center"/>
            </w:pPr>
            <w:r w:rsidRPr="00822BBF">
              <w:t>2.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68BBB8" w14:textId="77777777" w:rsidR="004F16C1" w:rsidRPr="00822BBF" w:rsidRDefault="004F16C1" w:rsidP="00DC5C2E">
            <w:pPr>
              <w:pStyle w:val="TableTextArial-left"/>
            </w:pPr>
            <w:r w:rsidRPr="00822BBF">
              <w:t xml:space="preserve">A member with dependants or member without dependants who has an adult child, who meets all of the following. </w:t>
            </w:r>
          </w:p>
          <w:p w14:paraId="2AF6808D" w14:textId="77777777" w:rsidR="004F16C1" w:rsidRPr="00822BBF" w:rsidRDefault="004F16C1" w:rsidP="004F16C1">
            <w:pPr>
              <w:pStyle w:val="TableTextArial-left"/>
              <w:numPr>
                <w:ilvl w:val="0"/>
                <w:numId w:val="49"/>
              </w:numPr>
              <w:ind w:left="313" w:hanging="284"/>
            </w:pPr>
            <w:r w:rsidRPr="00822BBF">
              <w:t>They are undergoing initial training.</w:t>
            </w:r>
          </w:p>
          <w:p w14:paraId="4DAE5AB1" w14:textId="77777777" w:rsidR="004F16C1" w:rsidRPr="00822BBF" w:rsidRDefault="004F16C1" w:rsidP="004F16C1">
            <w:pPr>
              <w:pStyle w:val="TableTextArial-left"/>
              <w:numPr>
                <w:ilvl w:val="0"/>
                <w:numId w:val="49"/>
              </w:numPr>
              <w:ind w:left="313" w:hanging="284"/>
            </w:pPr>
            <w:r w:rsidRPr="00822BBF">
              <w:t>They are not eligible for a removal.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DA1E5B" w14:textId="1D4901D7" w:rsidR="004F16C1" w:rsidRPr="00822BBF" w:rsidRDefault="004F16C1" w:rsidP="0091062F">
            <w:pPr>
              <w:pStyle w:val="TableTextArial-left"/>
            </w:pPr>
            <w:r w:rsidRPr="00822BBF">
              <w:t>Where the dependant</w:t>
            </w:r>
            <w:r w:rsidR="00DE7C59" w:rsidRPr="00822BBF">
              <w:t>s</w:t>
            </w:r>
            <w:r w:rsidR="0091062F" w:rsidRPr="00822BBF">
              <w:t xml:space="preserve"> or adult child</w:t>
            </w:r>
            <w:r w:rsidR="00DE7C59" w:rsidRPr="00822BBF">
              <w:t>ren</w:t>
            </w:r>
            <w:r w:rsidRPr="00822BBF">
              <w:t xml:space="preserve"> lived immediately before the member joined the ADF.</w:t>
            </w:r>
          </w:p>
        </w:tc>
      </w:tr>
    </w:tbl>
    <w:p w14:paraId="4822CB51" w14:textId="77777777" w:rsidR="004F16C1" w:rsidRPr="00822BBF" w:rsidRDefault="004F16C1" w:rsidP="004F16C1"/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4F16C1" w:rsidRPr="00822BBF" w14:paraId="0225CA3D" w14:textId="77777777" w:rsidTr="00DC5C2E">
        <w:tc>
          <w:tcPr>
            <w:tcW w:w="992" w:type="dxa"/>
          </w:tcPr>
          <w:p w14:paraId="79DEC75A" w14:textId="77777777" w:rsidR="004F16C1" w:rsidRPr="00822BBF" w:rsidRDefault="004F16C1" w:rsidP="00DC5C2E">
            <w:pPr>
              <w:pStyle w:val="Heading5"/>
            </w:pPr>
            <w:r w:rsidRPr="00822BBF">
              <w:t>3</w:t>
            </w:r>
          </w:p>
        </w:tc>
        <w:tc>
          <w:tcPr>
            <w:tcW w:w="8367" w:type="dxa"/>
          </w:tcPr>
          <w:p w14:paraId="7292BB3B" w14:textId="77777777" w:rsidR="004F16C1" w:rsidRPr="00822BBF" w:rsidRDefault="004F16C1" w:rsidP="00DC5C2E">
            <w:pPr>
              <w:pStyle w:val="Heading5"/>
            </w:pPr>
            <w:r w:rsidRPr="00822BBF">
              <w:t xml:space="preserve">Paragraph 7.1.17A.1.b </w:t>
            </w:r>
          </w:p>
        </w:tc>
      </w:tr>
      <w:tr w:rsidR="004F16C1" w:rsidRPr="00822BBF" w14:paraId="4D07FF7C" w14:textId="77777777" w:rsidTr="00DC5C2E">
        <w:tc>
          <w:tcPr>
            <w:tcW w:w="992" w:type="dxa"/>
          </w:tcPr>
          <w:p w14:paraId="7ECC26C0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78F7947A" w14:textId="77777777" w:rsidR="004F16C1" w:rsidRPr="00822BBF" w:rsidRDefault="004F16C1" w:rsidP="00DC5C2E">
            <w:pPr>
              <w:pStyle w:val="Sectiontext"/>
            </w:pPr>
            <w:r w:rsidRPr="00822BBF">
              <w:rPr>
                <w:iCs/>
              </w:rPr>
              <w:t>Omit “member and any dependants”, substitute “member, any dependants, and any adult children”.</w:t>
            </w:r>
          </w:p>
        </w:tc>
      </w:tr>
      <w:tr w:rsidR="004F16C1" w:rsidRPr="00822BBF" w14:paraId="6BF810D3" w14:textId="77777777" w:rsidTr="00DC5C2E">
        <w:tc>
          <w:tcPr>
            <w:tcW w:w="992" w:type="dxa"/>
          </w:tcPr>
          <w:p w14:paraId="46E118EE" w14:textId="77777777" w:rsidR="004F16C1" w:rsidRPr="00822BBF" w:rsidRDefault="004F16C1" w:rsidP="00DC5C2E">
            <w:pPr>
              <w:pStyle w:val="Heading5"/>
            </w:pPr>
            <w:r w:rsidRPr="00822BBF">
              <w:t>4</w:t>
            </w:r>
          </w:p>
        </w:tc>
        <w:tc>
          <w:tcPr>
            <w:tcW w:w="8367" w:type="dxa"/>
          </w:tcPr>
          <w:p w14:paraId="448636FB" w14:textId="77777777" w:rsidR="004F16C1" w:rsidRPr="00822BBF" w:rsidRDefault="004F16C1" w:rsidP="00DC5C2E">
            <w:pPr>
              <w:pStyle w:val="Heading5"/>
            </w:pPr>
            <w:r w:rsidRPr="00822BBF">
              <w:t xml:space="preserve">Subsection 7.1.17A.2 (table item 1) </w:t>
            </w:r>
          </w:p>
        </w:tc>
      </w:tr>
      <w:tr w:rsidR="004F16C1" w:rsidRPr="00822BBF" w14:paraId="25B8891B" w14:textId="77777777" w:rsidTr="00DC5C2E">
        <w:tc>
          <w:tcPr>
            <w:tcW w:w="992" w:type="dxa"/>
          </w:tcPr>
          <w:p w14:paraId="26AA6018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713552DB" w14:textId="77777777" w:rsidR="004F16C1" w:rsidRPr="00822BBF" w:rsidRDefault="004F16C1" w:rsidP="00DC5C2E">
            <w:pPr>
              <w:pStyle w:val="Sectiontext"/>
            </w:pPr>
            <w:r w:rsidRPr="00822BBF">
              <w:rPr>
                <w:iCs/>
              </w:rPr>
              <w:t>Omit the table item, substitute:</w:t>
            </w:r>
          </w:p>
        </w:tc>
      </w:tr>
    </w:tbl>
    <w:p w14:paraId="337099DD" w14:textId="77777777" w:rsidR="004F16C1" w:rsidRPr="00822BBF" w:rsidRDefault="004F16C1" w:rsidP="004F16C1"/>
    <w:tbl>
      <w:tblPr>
        <w:tblW w:w="8363" w:type="dxa"/>
        <w:tblInd w:w="104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3544"/>
        <w:gridCol w:w="4111"/>
      </w:tblGrid>
      <w:tr w:rsidR="004F16C1" w:rsidRPr="00822BBF" w14:paraId="33CBCC6C" w14:textId="77777777" w:rsidTr="00DC5C2E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90F3" w14:textId="77777777" w:rsidR="004F16C1" w:rsidRPr="00822BBF" w:rsidRDefault="004F16C1" w:rsidP="00DC5C2E">
            <w:pPr>
              <w:pStyle w:val="TableTextArial-left"/>
              <w:jc w:val="center"/>
            </w:pPr>
            <w:r w:rsidRPr="00822BBF">
              <w:lastRenderedPageBreak/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46FB3" w14:textId="77777777" w:rsidR="004F16C1" w:rsidRPr="00822BBF" w:rsidRDefault="004F16C1" w:rsidP="00DC5C2E">
            <w:pPr>
              <w:pStyle w:val="TableTextArial-left"/>
            </w:pPr>
            <w:r w:rsidRPr="00822BBF">
              <w:t>They are one of the following.</w:t>
            </w:r>
          </w:p>
          <w:p w14:paraId="68BE136C" w14:textId="77777777" w:rsidR="004F16C1" w:rsidRPr="00822BBF" w:rsidRDefault="004F16C1" w:rsidP="004F16C1">
            <w:pPr>
              <w:pStyle w:val="TableTextArial-left"/>
              <w:numPr>
                <w:ilvl w:val="0"/>
                <w:numId w:val="45"/>
              </w:numPr>
              <w:ind w:left="454" w:hanging="425"/>
            </w:pPr>
            <w:r w:rsidRPr="00822BBF">
              <w:t>A member with dependants.</w:t>
            </w:r>
          </w:p>
          <w:p w14:paraId="5EFC0EA4" w14:textId="77777777" w:rsidR="004F16C1" w:rsidRPr="00822BBF" w:rsidRDefault="004F16C1" w:rsidP="004F16C1">
            <w:pPr>
              <w:pStyle w:val="TableTextArial-left"/>
              <w:numPr>
                <w:ilvl w:val="0"/>
                <w:numId w:val="45"/>
              </w:numPr>
              <w:ind w:left="454" w:hanging="425"/>
            </w:pPr>
            <w:r w:rsidRPr="00822BBF">
              <w:t>A member without dependants who has an adult child.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A5D0" w14:textId="77777777" w:rsidR="004F16C1" w:rsidRPr="00822BBF" w:rsidRDefault="004F16C1" w:rsidP="00DC5C2E">
            <w:pPr>
              <w:pStyle w:val="TableTextArial-left"/>
            </w:pPr>
            <w:r w:rsidRPr="00822BBF">
              <w:t>Any of the following.</w:t>
            </w:r>
          </w:p>
          <w:p w14:paraId="2747D62F" w14:textId="77777777" w:rsidR="004F16C1" w:rsidRPr="00822BBF" w:rsidRDefault="004F16C1" w:rsidP="004F16C1">
            <w:pPr>
              <w:pStyle w:val="TableTextArial-left"/>
              <w:numPr>
                <w:ilvl w:val="0"/>
                <w:numId w:val="46"/>
              </w:numPr>
              <w:ind w:left="443" w:hanging="425"/>
            </w:pPr>
            <w:r w:rsidRPr="00822BBF">
              <w:t>The member’s suitable own home.</w:t>
            </w:r>
          </w:p>
          <w:p w14:paraId="09F096B4" w14:textId="77777777" w:rsidR="004F16C1" w:rsidRPr="00822BBF" w:rsidRDefault="004F16C1" w:rsidP="004F16C1">
            <w:pPr>
              <w:pStyle w:val="TableTextArial-left"/>
              <w:numPr>
                <w:ilvl w:val="0"/>
                <w:numId w:val="46"/>
              </w:numPr>
              <w:ind w:left="443" w:hanging="425"/>
            </w:pPr>
            <w:r w:rsidRPr="00822BBF">
              <w:t>A suitable Service residence.</w:t>
            </w:r>
          </w:p>
          <w:p w14:paraId="6DD231C2" w14:textId="77777777" w:rsidR="004F16C1" w:rsidRPr="00822BBF" w:rsidRDefault="004F16C1" w:rsidP="004F16C1">
            <w:pPr>
              <w:pStyle w:val="TableTextArial-left"/>
              <w:numPr>
                <w:ilvl w:val="0"/>
                <w:numId w:val="46"/>
              </w:numPr>
              <w:ind w:left="443" w:hanging="425"/>
            </w:pPr>
            <w:r w:rsidRPr="00822BBF">
              <w:t>A home for which rent allowance is payable.</w:t>
            </w:r>
          </w:p>
        </w:tc>
      </w:tr>
    </w:tbl>
    <w:p w14:paraId="2C6E2945" w14:textId="77777777" w:rsidR="004F16C1" w:rsidRPr="00822BBF" w:rsidRDefault="004F16C1" w:rsidP="004F16C1"/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3"/>
        <w:gridCol w:w="567"/>
        <w:gridCol w:w="7237"/>
      </w:tblGrid>
      <w:tr w:rsidR="004F16C1" w:rsidRPr="00822BBF" w14:paraId="6CA55853" w14:textId="77777777" w:rsidTr="00DC5C2E">
        <w:tc>
          <w:tcPr>
            <w:tcW w:w="992" w:type="dxa"/>
          </w:tcPr>
          <w:p w14:paraId="19321456" w14:textId="77777777" w:rsidR="004F16C1" w:rsidRPr="00822BBF" w:rsidRDefault="004F16C1" w:rsidP="00DC5C2E">
            <w:pPr>
              <w:pStyle w:val="Heading5"/>
            </w:pPr>
            <w:r w:rsidRPr="00822BBF">
              <w:t>5</w:t>
            </w:r>
          </w:p>
        </w:tc>
        <w:tc>
          <w:tcPr>
            <w:tcW w:w="8367" w:type="dxa"/>
            <w:gridSpan w:val="3"/>
          </w:tcPr>
          <w:p w14:paraId="3142D9AC" w14:textId="77777777" w:rsidR="004F16C1" w:rsidRPr="00822BBF" w:rsidRDefault="004F16C1" w:rsidP="00DC5C2E">
            <w:pPr>
              <w:pStyle w:val="Heading5"/>
            </w:pPr>
            <w:r w:rsidRPr="00822BBF">
              <w:t>Paragraph 7.2.5.1.a</w:t>
            </w:r>
          </w:p>
        </w:tc>
      </w:tr>
      <w:tr w:rsidR="004F16C1" w:rsidRPr="00822BBF" w14:paraId="541FFF9F" w14:textId="77777777" w:rsidTr="00DC5C2E">
        <w:tc>
          <w:tcPr>
            <w:tcW w:w="992" w:type="dxa"/>
          </w:tcPr>
          <w:p w14:paraId="1E3A54E0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3ED6DE6E" w14:textId="77777777" w:rsidR="004F16C1" w:rsidRPr="00822BBF" w:rsidRDefault="004F16C1" w:rsidP="00DC5C2E">
            <w:pPr>
              <w:pStyle w:val="Sectiontext"/>
              <w:rPr>
                <w:iCs/>
              </w:rPr>
            </w:pPr>
            <w:r w:rsidRPr="00822BBF">
              <w:rPr>
                <w:iCs/>
              </w:rPr>
              <w:t>Repeal the paragraph, substitute:</w:t>
            </w:r>
          </w:p>
        </w:tc>
      </w:tr>
      <w:tr w:rsidR="004F16C1" w:rsidRPr="00822BBF" w14:paraId="16EB43E2" w14:textId="77777777" w:rsidTr="00DC5C2E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6A9E528C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56D1B241" w14:textId="77777777" w:rsidR="004F16C1" w:rsidRPr="00822BBF" w:rsidRDefault="004F16C1" w:rsidP="00DC5C2E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45B048F2" w14:textId="0234A71F" w:rsidR="004F16C1" w:rsidRPr="00822BBF" w:rsidRDefault="004F16C1" w:rsidP="00DE7C59">
            <w:pPr>
              <w:pStyle w:val="Sectiontext"/>
              <w:rPr>
                <w:rFonts w:cs="Arial"/>
                <w:lang w:eastAsia="en-US"/>
              </w:rPr>
            </w:pPr>
            <w:r w:rsidRPr="00822BBF">
              <w:t>It is owned by the member, their dependant or</w:t>
            </w:r>
            <w:r w:rsidR="00594139" w:rsidRPr="00822BBF">
              <w:t xml:space="preserve"> </w:t>
            </w:r>
            <w:r w:rsidR="00DE7C59" w:rsidRPr="00822BBF">
              <w:t xml:space="preserve">their </w:t>
            </w:r>
            <w:r w:rsidRPr="00822BBF">
              <w:t>adult child.</w:t>
            </w:r>
          </w:p>
        </w:tc>
      </w:tr>
      <w:tr w:rsidR="004F16C1" w:rsidRPr="00822BBF" w14:paraId="4EE38B4D" w14:textId="77777777" w:rsidTr="00DC5C2E">
        <w:tc>
          <w:tcPr>
            <w:tcW w:w="992" w:type="dxa"/>
          </w:tcPr>
          <w:p w14:paraId="5A97F204" w14:textId="77777777" w:rsidR="004F16C1" w:rsidRPr="00822BBF" w:rsidRDefault="004F16C1" w:rsidP="00DC5C2E">
            <w:pPr>
              <w:pStyle w:val="Heading5"/>
            </w:pPr>
            <w:r w:rsidRPr="00822BBF">
              <w:t>6</w:t>
            </w:r>
          </w:p>
        </w:tc>
        <w:tc>
          <w:tcPr>
            <w:tcW w:w="8367" w:type="dxa"/>
            <w:gridSpan w:val="3"/>
          </w:tcPr>
          <w:p w14:paraId="122C7725" w14:textId="77777777" w:rsidR="004F16C1" w:rsidRPr="00822BBF" w:rsidRDefault="004F16C1" w:rsidP="00DC5C2E">
            <w:pPr>
              <w:pStyle w:val="Heading5"/>
            </w:pPr>
            <w:r w:rsidRPr="00822BBF">
              <w:t>Paragraph 7.2.5.1A.c</w:t>
            </w:r>
          </w:p>
        </w:tc>
      </w:tr>
      <w:tr w:rsidR="004F16C1" w:rsidRPr="00822BBF" w14:paraId="15B7E43C" w14:textId="77777777" w:rsidTr="00DC5C2E">
        <w:tc>
          <w:tcPr>
            <w:tcW w:w="992" w:type="dxa"/>
          </w:tcPr>
          <w:p w14:paraId="0A63E00B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3496BC05" w14:textId="5576FC5C" w:rsidR="004F16C1" w:rsidRPr="00822BBF" w:rsidRDefault="00DA6B4B" w:rsidP="00DA6B4B">
            <w:pPr>
              <w:pStyle w:val="Sectiontext"/>
              <w:rPr>
                <w:iCs/>
              </w:rPr>
            </w:pPr>
            <w:r>
              <w:rPr>
                <w:iCs/>
              </w:rPr>
              <w:t>After</w:t>
            </w:r>
            <w:r w:rsidR="004F16C1" w:rsidRPr="00822BBF">
              <w:rPr>
                <w:iCs/>
              </w:rPr>
              <w:t xml:space="preserve"> the paragraph, </w:t>
            </w:r>
            <w:r>
              <w:rPr>
                <w:iCs/>
              </w:rPr>
              <w:t>insert</w:t>
            </w:r>
            <w:r w:rsidR="004F16C1" w:rsidRPr="00822BBF">
              <w:rPr>
                <w:iCs/>
              </w:rPr>
              <w:t>:</w:t>
            </w:r>
          </w:p>
        </w:tc>
      </w:tr>
      <w:tr w:rsidR="004F16C1" w:rsidRPr="00822BBF" w14:paraId="23ED68D8" w14:textId="77777777" w:rsidTr="00DC5C2E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ABB9229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18E309DC" w14:textId="6F515EFF" w:rsidR="004F16C1" w:rsidRPr="00822BBF" w:rsidRDefault="00B052F2" w:rsidP="00DC5C2E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d</w:t>
            </w:r>
            <w:r w:rsidR="004F16C1" w:rsidRPr="00822BBF">
              <w:rPr>
                <w:rFonts w:cs="Arial"/>
                <w:lang w:eastAsia="en-US"/>
              </w:rPr>
              <w:t>.</w:t>
            </w:r>
          </w:p>
        </w:tc>
        <w:tc>
          <w:tcPr>
            <w:tcW w:w="7804" w:type="dxa"/>
            <w:gridSpan w:val="2"/>
          </w:tcPr>
          <w:p w14:paraId="58FE0407" w14:textId="3487AFBF" w:rsidR="004F16C1" w:rsidRPr="00822BBF" w:rsidRDefault="0073332C" w:rsidP="00B052F2">
            <w:pPr>
              <w:pStyle w:val="Sectiontext"/>
              <w:rPr>
                <w:rFonts w:cs="Arial"/>
                <w:lang w:eastAsia="en-US"/>
              </w:rPr>
            </w:pPr>
            <w:r w:rsidRPr="00822BBF">
              <w:t xml:space="preserve">For every </w:t>
            </w:r>
            <w:r w:rsidR="004F16C1" w:rsidRPr="00822BBF">
              <w:t xml:space="preserve">adult child not included in paragraph </w:t>
            </w:r>
            <w:proofErr w:type="gramStart"/>
            <w:r w:rsidR="004F16C1" w:rsidRPr="00822BBF">
              <w:t>a or</w:t>
            </w:r>
            <w:proofErr w:type="gramEnd"/>
            <w:r w:rsidR="004F16C1" w:rsidRPr="00822BBF">
              <w:t xml:space="preserve"> b — 1 bedroom.</w:t>
            </w:r>
          </w:p>
        </w:tc>
      </w:tr>
      <w:tr w:rsidR="004F16C1" w:rsidRPr="00822BBF" w14:paraId="0BBB06A7" w14:textId="77777777" w:rsidTr="00DC5C2E">
        <w:tc>
          <w:tcPr>
            <w:tcW w:w="992" w:type="dxa"/>
          </w:tcPr>
          <w:p w14:paraId="65DBFA50" w14:textId="77777777" w:rsidR="004F16C1" w:rsidRPr="00822BBF" w:rsidRDefault="004F16C1" w:rsidP="00DC5C2E">
            <w:pPr>
              <w:pStyle w:val="Heading5"/>
            </w:pPr>
            <w:r w:rsidRPr="00822BBF">
              <w:t>7</w:t>
            </w:r>
          </w:p>
        </w:tc>
        <w:tc>
          <w:tcPr>
            <w:tcW w:w="8367" w:type="dxa"/>
            <w:gridSpan w:val="3"/>
          </w:tcPr>
          <w:p w14:paraId="431EB2B8" w14:textId="77777777" w:rsidR="004F16C1" w:rsidRPr="00822BBF" w:rsidRDefault="004F16C1" w:rsidP="00DC5C2E">
            <w:pPr>
              <w:pStyle w:val="Heading5"/>
            </w:pPr>
            <w:r w:rsidRPr="00822BBF">
              <w:t>Subsection 7.2.6.3</w:t>
            </w:r>
          </w:p>
        </w:tc>
      </w:tr>
      <w:tr w:rsidR="004F16C1" w:rsidRPr="00822BBF" w14:paraId="5EFF59A0" w14:textId="77777777" w:rsidTr="00DC5C2E">
        <w:tc>
          <w:tcPr>
            <w:tcW w:w="992" w:type="dxa"/>
          </w:tcPr>
          <w:p w14:paraId="20FAE4ED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542D0AAC" w14:textId="77777777" w:rsidR="004F16C1" w:rsidRPr="00822BBF" w:rsidRDefault="004F16C1" w:rsidP="00DC5C2E">
            <w:pPr>
              <w:pStyle w:val="Sectiontext"/>
              <w:rPr>
                <w:iCs/>
              </w:rPr>
            </w:pPr>
            <w:r w:rsidRPr="00822BBF">
              <w:rPr>
                <w:iCs/>
              </w:rPr>
              <w:t>Repeal the subsection, substitute:</w:t>
            </w:r>
          </w:p>
        </w:tc>
      </w:tr>
      <w:tr w:rsidR="004F16C1" w:rsidRPr="00822BBF" w14:paraId="2D18CE48" w14:textId="77777777" w:rsidTr="00DC5C2E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051E339C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3.</w:t>
            </w:r>
          </w:p>
        </w:tc>
        <w:tc>
          <w:tcPr>
            <w:tcW w:w="8367" w:type="dxa"/>
            <w:gridSpan w:val="3"/>
          </w:tcPr>
          <w:p w14:paraId="72AE8B09" w14:textId="77777777" w:rsidR="004F16C1" w:rsidRPr="00822BBF" w:rsidRDefault="004F16C1" w:rsidP="00DC5C2E">
            <w:pPr>
              <w:pStyle w:val="Sectiontext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 xml:space="preserve">A home bought using a benefit listed under subsection 1 is a suitable own home for all further postings to the location of that home, unless one of the following applies. </w:t>
            </w:r>
          </w:p>
        </w:tc>
      </w:tr>
      <w:tr w:rsidR="004F16C1" w:rsidRPr="00822BBF" w14:paraId="122F9E81" w14:textId="77777777" w:rsidTr="00DC5C2E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2BAE7D4B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6009779E" w14:textId="77777777" w:rsidR="004F16C1" w:rsidRPr="00822BBF" w:rsidRDefault="004F16C1" w:rsidP="00DC5C2E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663ECC47" w14:textId="5E5C36FE" w:rsidR="004F16C1" w:rsidRPr="00822BBF" w:rsidRDefault="004F16C1" w:rsidP="007F0184">
            <w:pPr>
              <w:pStyle w:val="Sectiontext"/>
              <w:rPr>
                <w:rFonts w:cs="Arial"/>
                <w:lang w:eastAsia="en-US"/>
              </w:rPr>
            </w:pPr>
            <w:r w:rsidRPr="00822BBF">
              <w:t xml:space="preserve">The </w:t>
            </w:r>
            <w:r w:rsidR="007F0184" w:rsidRPr="00822BBF">
              <w:t>total number</w:t>
            </w:r>
            <w:r w:rsidR="0073332C" w:rsidRPr="00822BBF">
              <w:t xml:space="preserve"> of the member’s dependants and</w:t>
            </w:r>
            <w:r w:rsidRPr="00822BBF">
              <w:t xml:space="preserve"> adult children, if any, has increased since the member last occupied the home.</w:t>
            </w:r>
          </w:p>
        </w:tc>
      </w:tr>
      <w:tr w:rsidR="004F16C1" w:rsidRPr="00822BBF" w14:paraId="041798F2" w14:textId="77777777" w:rsidTr="00DC5C2E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7E0851E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B5FA9F7" w14:textId="77777777" w:rsidR="004F16C1" w:rsidRPr="00822BBF" w:rsidRDefault="004F16C1" w:rsidP="00DC5C2E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700828F1" w14:textId="77777777" w:rsidR="004F16C1" w:rsidRPr="00822BBF" w:rsidRDefault="004F16C1" w:rsidP="00DC5C2E">
            <w:pPr>
              <w:pStyle w:val="Sectiontext"/>
            </w:pPr>
            <w:r w:rsidRPr="00822BBF">
              <w:t>The member has an acquired disability and needs to be located near rehabilitation facilities.</w:t>
            </w:r>
          </w:p>
        </w:tc>
      </w:tr>
      <w:tr w:rsidR="004F16C1" w:rsidRPr="00822BBF" w14:paraId="3E836C2B" w14:textId="77777777" w:rsidTr="00DC5C2E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185324E7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48BB731B" w14:textId="77777777" w:rsidR="004F16C1" w:rsidRPr="00822BBF" w:rsidRDefault="004F16C1" w:rsidP="00DC5C2E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c.</w:t>
            </w:r>
          </w:p>
        </w:tc>
        <w:tc>
          <w:tcPr>
            <w:tcW w:w="7804" w:type="dxa"/>
            <w:gridSpan w:val="2"/>
          </w:tcPr>
          <w:p w14:paraId="5A3BADB2" w14:textId="77777777" w:rsidR="004F16C1" w:rsidRPr="00822BBF" w:rsidRDefault="004F16C1" w:rsidP="00DC5C2E">
            <w:pPr>
              <w:pStyle w:val="Sectiontext"/>
            </w:pPr>
            <w:r w:rsidRPr="00822BBF">
              <w:t>The member has an acquired disability that cannot be accommodated in the home.</w:t>
            </w:r>
          </w:p>
        </w:tc>
      </w:tr>
      <w:tr w:rsidR="004F16C1" w:rsidRPr="00822BBF" w14:paraId="220ED364" w14:textId="77777777" w:rsidTr="00DC5C2E">
        <w:tc>
          <w:tcPr>
            <w:tcW w:w="992" w:type="dxa"/>
          </w:tcPr>
          <w:p w14:paraId="52D973AE" w14:textId="77777777" w:rsidR="004F16C1" w:rsidRPr="00822BBF" w:rsidRDefault="004F16C1" w:rsidP="00DC5C2E">
            <w:pPr>
              <w:pStyle w:val="Heading5"/>
            </w:pPr>
            <w:r w:rsidRPr="00822BBF">
              <w:t>8</w:t>
            </w:r>
          </w:p>
        </w:tc>
        <w:tc>
          <w:tcPr>
            <w:tcW w:w="8367" w:type="dxa"/>
            <w:gridSpan w:val="3"/>
          </w:tcPr>
          <w:p w14:paraId="7B37ADAE" w14:textId="77777777" w:rsidR="004F16C1" w:rsidRPr="00822BBF" w:rsidRDefault="004F16C1" w:rsidP="00DC5C2E">
            <w:pPr>
              <w:pStyle w:val="Heading5"/>
            </w:pPr>
            <w:r w:rsidRPr="00822BBF">
              <w:t>Subsection 7.2.7.2</w:t>
            </w:r>
          </w:p>
        </w:tc>
      </w:tr>
      <w:tr w:rsidR="004F16C1" w:rsidRPr="00822BBF" w14:paraId="1D3E6FD7" w14:textId="77777777" w:rsidTr="00DC5C2E">
        <w:tc>
          <w:tcPr>
            <w:tcW w:w="992" w:type="dxa"/>
          </w:tcPr>
          <w:p w14:paraId="2DD05B73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2D51267E" w14:textId="77777777" w:rsidR="004F16C1" w:rsidRPr="00822BBF" w:rsidRDefault="004F16C1" w:rsidP="00DC5C2E">
            <w:pPr>
              <w:pStyle w:val="Sectiontext"/>
            </w:pPr>
            <w:r w:rsidRPr="00822BBF">
              <w:rPr>
                <w:iCs/>
              </w:rPr>
              <w:t>After “dependants”, insert “and adult children”.</w:t>
            </w:r>
          </w:p>
        </w:tc>
      </w:tr>
      <w:tr w:rsidR="004F16C1" w:rsidRPr="00822BBF" w14:paraId="1DC3CDFE" w14:textId="77777777" w:rsidTr="00DC5C2E">
        <w:tc>
          <w:tcPr>
            <w:tcW w:w="992" w:type="dxa"/>
          </w:tcPr>
          <w:p w14:paraId="7F554A31" w14:textId="77777777" w:rsidR="004F16C1" w:rsidRPr="00822BBF" w:rsidRDefault="004F16C1" w:rsidP="00DC5C2E">
            <w:pPr>
              <w:pStyle w:val="Heading5"/>
            </w:pPr>
            <w:r w:rsidRPr="00822BBF">
              <w:t>9</w:t>
            </w:r>
          </w:p>
        </w:tc>
        <w:tc>
          <w:tcPr>
            <w:tcW w:w="8367" w:type="dxa"/>
            <w:gridSpan w:val="3"/>
          </w:tcPr>
          <w:p w14:paraId="060C37C2" w14:textId="77777777" w:rsidR="004F16C1" w:rsidRPr="00822BBF" w:rsidRDefault="004F16C1" w:rsidP="00DC5C2E">
            <w:pPr>
              <w:pStyle w:val="Heading5"/>
            </w:pPr>
            <w:r w:rsidRPr="00822BBF">
              <w:t>Paragraph 7.2.12.a</w:t>
            </w:r>
          </w:p>
        </w:tc>
      </w:tr>
      <w:tr w:rsidR="004F16C1" w:rsidRPr="00822BBF" w14:paraId="10B923BA" w14:textId="77777777" w:rsidTr="00DC5C2E">
        <w:tc>
          <w:tcPr>
            <w:tcW w:w="992" w:type="dxa"/>
          </w:tcPr>
          <w:p w14:paraId="7BC24BCE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67E3296D" w14:textId="53DAC294" w:rsidR="004F16C1" w:rsidRPr="00822BBF" w:rsidRDefault="00E54F8C" w:rsidP="00621CD1">
            <w:pPr>
              <w:pStyle w:val="Sectiontext"/>
            </w:pPr>
            <w:r w:rsidRPr="00822BBF">
              <w:rPr>
                <w:iCs/>
              </w:rPr>
              <w:t>Repeal</w:t>
            </w:r>
            <w:r w:rsidR="00621CD1" w:rsidRPr="00822BBF">
              <w:rPr>
                <w:iCs/>
              </w:rPr>
              <w:t xml:space="preserve"> the paragraph, substitute:</w:t>
            </w:r>
            <w:r w:rsidR="004F16C1" w:rsidRPr="00822BBF">
              <w:rPr>
                <w:iCs/>
              </w:rPr>
              <w:t xml:space="preserve"> </w:t>
            </w:r>
          </w:p>
        </w:tc>
      </w:tr>
      <w:tr w:rsidR="007F0184" w:rsidRPr="00822BBF" w14:paraId="43F93E86" w14:textId="77777777" w:rsidTr="00310B3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78CE1D1F" w14:textId="77777777" w:rsidR="007F0184" w:rsidRPr="00822BBF" w:rsidRDefault="007F0184" w:rsidP="00310B3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16402EEB" w14:textId="77777777" w:rsidR="007F0184" w:rsidRPr="00822BBF" w:rsidRDefault="007F0184" w:rsidP="00310B3D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37549C34" w14:textId="77777777" w:rsidR="007F0184" w:rsidRPr="00822BBF" w:rsidRDefault="007F0184" w:rsidP="00310B3D">
            <w:pPr>
              <w:pStyle w:val="Sectiontext"/>
              <w:rPr>
                <w:rFonts w:cs="Arial"/>
                <w:lang w:eastAsia="en-US"/>
              </w:rPr>
            </w:pPr>
            <w:r w:rsidRPr="00822BBF">
              <w:t>The home does not have the minimum number of prescribed bedrooms under subsection 7.2.5.1A.</w:t>
            </w:r>
          </w:p>
        </w:tc>
      </w:tr>
      <w:tr w:rsidR="004F16C1" w:rsidRPr="00822BBF" w14:paraId="7AE20B26" w14:textId="77777777" w:rsidTr="00DC5C2E">
        <w:tc>
          <w:tcPr>
            <w:tcW w:w="992" w:type="dxa"/>
          </w:tcPr>
          <w:p w14:paraId="299C43FB" w14:textId="77777777" w:rsidR="004F16C1" w:rsidRPr="00822BBF" w:rsidRDefault="004F16C1" w:rsidP="00DC5C2E">
            <w:pPr>
              <w:pStyle w:val="Heading5"/>
            </w:pPr>
            <w:r w:rsidRPr="00822BBF">
              <w:t>10</w:t>
            </w:r>
          </w:p>
        </w:tc>
        <w:tc>
          <w:tcPr>
            <w:tcW w:w="8367" w:type="dxa"/>
            <w:gridSpan w:val="3"/>
          </w:tcPr>
          <w:p w14:paraId="6AE8AA81" w14:textId="77777777" w:rsidR="004F16C1" w:rsidRPr="00822BBF" w:rsidRDefault="004F16C1" w:rsidP="00DC5C2E">
            <w:pPr>
              <w:pStyle w:val="Heading5"/>
            </w:pPr>
            <w:r w:rsidRPr="00822BBF">
              <w:t>Subparagraph 7.2.12.d.ii</w:t>
            </w:r>
          </w:p>
        </w:tc>
      </w:tr>
      <w:tr w:rsidR="004F16C1" w:rsidRPr="00822BBF" w14:paraId="213D0691" w14:textId="77777777" w:rsidTr="00DC5C2E">
        <w:tc>
          <w:tcPr>
            <w:tcW w:w="992" w:type="dxa"/>
          </w:tcPr>
          <w:p w14:paraId="4CD2AD69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495371AE" w14:textId="77777777" w:rsidR="004F16C1" w:rsidRPr="00822BBF" w:rsidRDefault="004F16C1" w:rsidP="00DC5C2E">
            <w:pPr>
              <w:pStyle w:val="Sectiontext"/>
            </w:pPr>
            <w:r w:rsidRPr="00822BBF">
              <w:rPr>
                <w:iCs/>
              </w:rPr>
              <w:t>Omit “or their dependants”, substitute “, their dependants, or their adult children”.</w:t>
            </w:r>
          </w:p>
        </w:tc>
      </w:tr>
      <w:tr w:rsidR="004F16C1" w:rsidRPr="00822BBF" w14:paraId="7B3797B6" w14:textId="77777777" w:rsidTr="00DC5C2E">
        <w:tc>
          <w:tcPr>
            <w:tcW w:w="992" w:type="dxa"/>
          </w:tcPr>
          <w:p w14:paraId="3D31A0CC" w14:textId="77777777" w:rsidR="004F16C1" w:rsidRPr="00822BBF" w:rsidRDefault="004F16C1" w:rsidP="00DC5C2E">
            <w:pPr>
              <w:pStyle w:val="Heading5"/>
            </w:pPr>
            <w:r w:rsidRPr="00822BBF">
              <w:t>11</w:t>
            </w:r>
          </w:p>
        </w:tc>
        <w:tc>
          <w:tcPr>
            <w:tcW w:w="8367" w:type="dxa"/>
            <w:gridSpan w:val="3"/>
          </w:tcPr>
          <w:p w14:paraId="33F28DD3" w14:textId="77777777" w:rsidR="004F16C1" w:rsidRPr="00822BBF" w:rsidRDefault="004F16C1" w:rsidP="00DC5C2E">
            <w:pPr>
              <w:pStyle w:val="Heading5"/>
            </w:pPr>
            <w:r w:rsidRPr="00822BBF">
              <w:t>Subparagraph 7.2.12.d.iii</w:t>
            </w:r>
          </w:p>
        </w:tc>
      </w:tr>
      <w:tr w:rsidR="004F16C1" w:rsidRPr="00822BBF" w14:paraId="05421D0E" w14:textId="77777777" w:rsidTr="00DC5C2E">
        <w:tc>
          <w:tcPr>
            <w:tcW w:w="992" w:type="dxa"/>
          </w:tcPr>
          <w:p w14:paraId="1EC42CF0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66FCA490" w14:textId="77777777" w:rsidR="004F16C1" w:rsidRPr="00822BBF" w:rsidRDefault="004F16C1" w:rsidP="00DC5C2E">
            <w:pPr>
              <w:pStyle w:val="Sectiontext"/>
            </w:pPr>
            <w:r w:rsidRPr="00822BBF">
              <w:rPr>
                <w:iCs/>
              </w:rPr>
              <w:t>Omit “or their dependants”, substitute “, their dependants, or their adult children”.</w:t>
            </w:r>
          </w:p>
        </w:tc>
      </w:tr>
      <w:tr w:rsidR="004F16C1" w:rsidRPr="00822BBF" w14:paraId="3C4F3728" w14:textId="77777777" w:rsidTr="00DC5C2E">
        <w:tc>
          <w:tcPr>
            <w:tcW w:w="992" w:type="dxa"/>
          </w:tcPr>
          <w:p w14:paraId="54615569" w14:textId="77777777" w:rsidR="004F16C1" w:rsidRPr="00822BBF" w:rsidRDefault="004F16C1" w:rsidP="00DC5C2E">
            <w:pPr>
              <w:pStyle w:val="Heading5"/>
            </w:pPr>
            <w:r w:rsidRPr="00822BBF">
              <w:lastRenderedPageBreak/>
              <w:t>12</w:t>
            </w:r>
          </w:p>
        </w:tc>
        <w:tc>
          <w:tcPr>
            <w:tcW w:w="8367" w:type="dxa"/>
            <w:gridSpan w:val="3"/>
          </w:tcPr>
          <w:p w14:paraId="3516873E" w14:textId="77777777" w:rsidR="004F16C1" w:rsidRPr="00822BBF" w:rsidRDefault="004F16C1" w:rsidP="00DC5C2E">
            <w:pPr>
              <w:pStyle w:val="Heading5"/>
            </w:pPr>
            <w:r w:rsidRPr="00822BBF">
              <w:t>Subsection 7.2.18.1</w:t>
            </w:r>
          </w:p>
        </w:tc>
      </w:tr>
      <w:tr w:rsidR="004F16C1" w:rsidRPr="00822BBF" w14:paraId="1D616582" w14:textId="77777777" w:rsidTr="00DC5C2E">
        <w:tc>
          <w:tcPr>
            <w:tcW w:w="992" w:type="dxa"/>
          </w:tcPr>
          <w:p w14:paraId="4603C702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19F66A86" w14:textId="77777777" w:rsidR="004F16C1" w:rsidRPr="00822BBF" w:rsidRDefault="004F16C1" w:rsidP="00DC5C2E">
            <w:pPr>
              <w:pStyle w:val="Sectiontext"/>
            </w:pPr>
            <w:r w:rsidRPr="00822BBF">
              <w:rPr>
                <w:iCs/>
              </w:rPr>
              <w:t>After “dependants”, insert “and adult children”.</w:t>
            </w:r>
          </w:p>
        </w:tc>
      </w:tr>
      <w:tr w:rsidR="004F16C1" w:rsidRPr="00822BBF" w14:paraId="1DC94865" w14:textId="77777777" w:rsidTr="00DC5C2E">
        <w:tc>
          <w:tcPr>
            <w:tcW w:w="992" w:type="dxa"/>
          </w:tcPr>
          <w:p w14:paraId="3C7FE300" w14:textId="77777777" w:rsidR="004F16C1" w:rsidRPr="00822BBF" w:rsidRDefault="004F16C1" w:rsidP="00DC5C2E">
            <w:pPr>
              <w:pStyle w:val="Heading5"/>
            </w:pPr>
            <w:r w:rsidRPr="00822BBF">
              <w:t>13</w:t>
            </w:r>
          </w:p>
        </w:tc>
        <w:tc>
          <w:tcPr>
            <w:tcW w:w="8367" w:type="dxa"/>
            <w:gridSpan w:val="3"/>
          </w:tcPr>
          <w:p w14:paraId="11344860" w14:textId="4EE08CCA" w:rsidR="004F16C1" w:rsidRPr="00822BBF" w:rsidRDefault="004F16C1" w:rsidP="00DC5C2E">
            <w:pPr>
              <w:pStyle w:val="Heading5"/>
            </w:pPr>
            <w:r w:rsidRPr="00822BBF">
              <w:t xml:space="preserve">Section 7.6.3 (Definition of surplus </w:t>
            </w:r>
            <w:r w:rsidR="00D20F1C" w:rsidRPr="00822BBF">
              <w:t>S</w:t>
            </w:r>
            <w:r w:rsidRPr="00822BBF">
              <w:t>ervice residence)</w:t>
            </w:r>
          </w:p>
        </w:tc>
      </w:tr>
      <w:tr w:rsidR="004F16C1" w:rsidRPr="00822BBF" w14:paraId="79F1BE87" w14:textId="77777777" w:rsidTr="00DC5C2E">
        <w:tc>
          <w:tcPr>
            <w:tcW w:w="992" w:type="dxa"/>
          </w:tcPr>
          <w:p w14:paraId="4DEB0309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4BE060E3" w14:textId="77777777" w:rsidR="004F16C1" w:rsidRPr="00822BBF" w:rsidRDefault="004F16C1" w:rsidP="00DC5C2E">
            <w:pPr>
              <w:pStyle w:val="Sectiontext"/>
            </w:pPr>
            <w:r w:rsidRPr="00822BBF">
              <w:t>After “dependants” wherever occurring, insert “or member without dependants who has an adult child”.</w:t>
            </w:r>
          </w:p>
        </w:tc>
      </w:tr>
      <w:tr w:rsidR="004F16C1" w:rsidRPr="00822BBF" w14:paraId="20C4B39B" w14:textId="77777777" w:rsidTr="00DC5C2E">
        <w:tc>
          <w:tcPr>
            <w:tcW w:w="992" w:type="dxa"/>
          </w:tcPr>
          <w:p w14:paraId="4A27279F" w14:textId="77777777" w:rsidR="004F16C1" w:rsidRPr="00822BBF" w:rsidRDefault="004F16C1" w:rsidP="00DC5C2E">
            <w:pPr>
              <w:pStyle w:val="Heading5"/>
            </w:pPr>
            <w:r w:rsidRPr="00822BBF">
              <w:t>14</w:t>
            </w:r>
          </w:p>
        </w:tc>
        <w:tc>
          <w:tcPr>
            <w:tcW w:w="8367" w:type="dxa"/>
            <w:gridSpan w:val="3"/>
          </w:tcPr>
          <w:p w14:paraId="5B27CBDD" w14:textId="77777777" w:rsidR="004F16C1" w:rsidRPr="00822BBF" w:rsidRDefault="004F16C1" w:rsidP="00DC5C2E">
            <w:pPr>
              <w:pStyle w:val="Heading5"/>
            </w:pPr>
            <w:r w:rsidRPr="00822BBF">
              <w:t>Paragraph 7.6.4.1.b</w:t>
            </w:r>
          </w:p>
        </w:tc>
      </w:tr>
      <w:tr w:rsidR="004F16C1" w:rsidRPr="00822BBF" w14:paraId="7D7315B1" w14:textId="77777777" w:rsidTr="00DC5C2E">
        <w:tc>
          <w:tcPr>
            <w:tcW w:w="992" w:type="dxa"/>
          </w:tcPr>
          <w:p w14:paraId="352AFE60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4D6D8423" w14:textId="2912738C" w:rsidR="004F16C1" w:rsidRPr="00822BBF" w:rsidRDefault="004F16C1" w:rsidP="00BE0C65">
            <w:pPr>
              <w:pStyle w:val="Sectiontext"/>
            </w:pPr>
            <w:r w:rsidRPr="00822BBF">
              <w:t>Omit “and their dependants.”</w:t>
            </w:r>
            <w:r w:rsidR="00BE0C65" w:rsidRPr="00822BBF">
              <w:t xml:space="preserve"> wherever occurring</w:t>
            </w:r>
            <w:r w:rsidRPr="00822BBF">
              <w:t>, substitute “, their dependants and adult children, if any.</w:t>
            </w:r>
            <w:proofErr w:type="gramStart"/>
            <w:r w:rsidRPr="00822BBF">
              <w:t>”</w:t>
            </w:r>
            <w:r w:rsidR="00BE0C65" w:rsidRPr="00822BBF">
              <w:t>.</w:t>
            </w:r>
            <w:proofErr w:type="gramEnd"/>
          </w:p>
        </w:tc>
      </w:tr>
      <w:tr w:rsidR="00F006E1" w:rsidRPr="00822BBF" w14:paraId="06968873" w14:textId="77777777" w:rsidTr="00310B3D">
        <w:tc>
          <w:tcPr>
            <w:tcW w:w="992" w:type="dxa"/>
          </w:tcPr>
          <w:p w14:paraId="04FBE890" w14:textId="48AD3ED4" w:rsidR="00F006E1" w:rsidRPr="00822BBF" w:rsidRDefault="00F006E1" w:rsidP="00310B3D">
            <w:pPr>
              <w:pStyle w:val="Heading5"/>
            </w:pPr>
            <w:r w:rsidRPr="00822BBF">
              <w:t>15</w:t>
            </w:r>
          </w:p>
        </w:tc>
        <w:tc>
          <w:tcPr>
            <w:tcW w:w="8367" w:type="dxa"/>
            <w:gridSpan w:val="3"/>
          </w:tcPr>
          <w:p w14:paraId="4F157E2E" w14:textId="77777777" w:rsidR="00F006E1" w:rsidRPr="00822BBF" w:rsidRDefault="00F006E1" w:rsidP="00310B3D">
            <w:pPr>
              <w:pStyle w:val="Heading5"/>
            </w:pPr>
            <w:r w:rsidRPr="00822BBF">
              <w:t>Subsection 7.6.4.1 (see note)</w:t>
            </w:r>
          </w:p>
        </w:tc>
      </w:tr>
      <w:tr w:rsidR="00F006E1" w:rsidRPr="00822BBF" w14:paraId="166344E7" w14:textId="77777777" w:rsidTr="00310B3D">
        <w:tc>
          <w:tcPr>
            <w:tcW w:w="992" w:type="dxa"/>
          </w:tcPr>
          <w:p w14:paraId="57FD602B" w14:textId="77777777" w:rsidR="00F006E1" w:rsidRPr="00822BBF" w:rsidRDefault="00F006E1" w:rsidP="00310B3D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2E5F3AE6" w14:textId="77777777" w:rsidR="00F006E1" w:rsidRPr="00822BBF" w:rsidRDefault="00F006E1" w:rsidP="00310B3D">
            <w:pPr>
              <w:pStyle w:val="Sectiontext"/>
            </w:pPr>
            <w:r w:rsidRPr="00822BBF">
              <w:t>Repeal the see note, wherever occurring.</w:t>
            </w:r>
          </w:p>
        </w:tc>
      </w:tr>
      <w:tr w:rsidR="004F16C1" w:rsidRPr="00822BBF" w14:paraId="3EA3A31D" w14:textId="77777777" w:rsidTr="00DC5C2E">
        <w:tc>
          <w:tcPr>
            <w:tcW w:w="992" w:type="dxa"/>
          </w:tcPr>
          <w:p w14:paraId="4314257B" w14:textId="6D521676" w:rsidR="004F16C1" w:rsidRPr="00822BBF" w:rsidRDefault="00F006E1" w:rsidP="00DC5C2E">
            <w:pPr>
              <w:pStyle w:val="Heading5"/>
            </w:pPr>
            <w:r w:rsidRPr="00822BBF">
              <w:t>16</w:t>
            </w:r>
          </w:p>
        </w:tc>
        <w:tc>
          <w:tcPr>
            <w:tcW w:w="8367" w:type="dxa"/>
            <w:gridSpan w:val="3"/>
          </w:tcPr>
          <w:p w14:paraId="76EEB506" w14:textId="2B094DEE" w:rsidR="004F16C1" w:rsidRPr="00822BBF" w:rsidRDefault="004F16C1" w:rsidP="00306F94">
            <w:pPr>
              <w:pStyle w:val="Heading5"/>
            </w:pPr>
            <w:r w:rsidRPr="00822BBF">
              <w:t>Subsection 7.6.4.1 (table)</w:t>
            </w:r>
          </w:p>
        </w:tc>
      </w:tr>
      <w:tr w:rsidR="004F16C1" w:rsidRPr="00822BBF" w14:paraId="187908BE" w14:textId="77777777" w:rsidTr="00DC5C2E">
        <w:tc>
          <w:tcPr>
            <w:tcW w:w="992" w:type="dxa"/>
          </w:tcPr>
          <w:p w14:paraId="26B553CC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155C7ECC" w14:textId="3FE4F4BF" w:rsidR="004F16C1" w:rsidRPr="00822BBF" w:rsidRDefault="009B7EC0" w:rsidP="00306F94">
            <w:pPr>
              <w:pStyle w:val="Sectiontext"/>
            </w:pPr>
            <w:r w:rsidRPr="00822BBF">
              <w:t>Repeal</w:t>
            </w:r>
            <w:r w:rsidR="00306F94" w:rsidRPr="00822BBF">
              <w:t xml:space="preserve"> the table.</w:t>
            </w:r>
          </w:p>
        </w:tc>
      </w:tr>
      <w:tr w:rsidR="004F16C1" w:rsidRPr="00822BBF" w14:paraId="414701E2" w14:textId="77777777" w:rsidTr="00DC5C2E">
        <w:tc>
          <w:tcPr>
            <w:tcW w:w="992" w:type="dxa"/>
          </w:tcPr>
          <w:p w14:paraId="19005481" w14:textId="77777777" w:rsidR="004F16C1" w:rsidRPr="00822BBF" w:rsidRDefault="004F16C1" w:rsidP="00DC5C2E">
            <w:pPr>
              <w:pStyle w:val="Heading5"/>
            </w:pPr>
            <w:r w:rsidRPr="00822BBF">
              <w:t>17</w:t>
            </w:r>
          </w:p>
        </w:tc>
        <w:tc>
          <w:tcPr>
            <w:tcW w:w="8367" w:type="dxa"/>
            <w:gridSpan w:val="3"/>
          </w:tcPr>
          <w:p w14:paraId="3CB68632" w14:textId="77777777" w:rsidR="004F16C1" w:rsidRPr="00822BBF" w:rsidRDefault="004F16C1" w:rsidP="00DC5C2E">
            <w:pPr>
              <w:pStyle w:val="Heading5"/>
            </w:pPr>
            <w:r w:rsidRPr="00822BBF">
              <w:t>Subsection 7.6.4.2 (example)</w:t>
            </w:r>
          </w:p>
        </w:tc>
      </w:tr>
      <w:tr w:rsidR="004F16C1" w:rsidRPr="00822BBF" w14:paraId="62AEE677" w14:textId="77777777" w:rsidTr="00DC5C2E">
        <w:tc>
          <w:tcPr>
            <w:tcW w:w="992" w:type="dxa"/>
          </w:tcPr>
          <w:p w14:paraId="5C200D26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54A540AC" w14:textId="77777777" w:rsidR="004F16C1" w:rsidRPr="00822BBF" w:rsidRDefault="004F16C1" w:rsidP="00DC5C2E">
            <w:pPr>
              <w:pStyle w:val="Sectiontext"/>
            </w:pPr>
            <w:r w:rsidRPr="00822BBF">
              <w:t xml:space="preserve">Repeal the example. </w:t>
            </w:r>
          </w:p>
        </w:tc>
      </w:tr>
      <w:tr w:rsidR="004F16C1" w:rsidRPr="00822BBF" w14:paraId="2B4EBEF4" w14:textId="77777777" w:rsidTr="00DC5C2E">
        <w:tc>
          <w:tcPr>
            <w:tcW w:w="992" w:type="dxa"/>
          </w:tcPr>
          <w:p w14:paraId="043B3D39" w14:textId="77777777" w:rsidR="004F16C1" w:rsidRPr="00822BBF" w:rsidRDefault="004F16C1" w:rsidP="00DC5C2E">
            <w:pPr>
              <w:pStyle w:val="Heading5"/>
            </w:pPr>
            <w:r w:rsidRPr="00822BBF">
              <w:t>18</w:t>
            </w:r>
          </w:p>
        </w:tc>
        <w:tc>
          <w:tcPr>
            <w:tcW w:w="8367" w:type="dxa"/>
            <w:gridSpan w:val="3"/>
          </w:tcPr>
          <w:p w14:paraId="6FA86C46" w14:textId="77777777" w:rsidR="004F16C1" w:rsidRPr="00822BBF" w:rsidRDefault="004F16C1" w:rsidP="00DC5C2E">
            <w:pPr>
              <w:pStyle w:val="Heading5"/>
            </w:pPr>
            <w:r w:rsidRPr="00822BBF">
              <w:t>Subsection 7.6.7.1</w:t>
            </w:r>
          </w:p>
        </w:tc>
      </w:tr>
      <w:tr w:rsidR="004F16C1" w:rsidRPr="00822BBF" w14:paraId="0EFA7DF2" w14:textId="77777777" w:rsidTr="00DC5C2E">
        <w:tc>
          <w:tcPr>
            <w:tcW w:w="992" w:type="dxa"/>
          </w:tcPr>
          <w:p w14:paraId="0700647F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351C050C" w14:textId="77777777" w:rsidR="004F16C1" w:rsidRPr="00822BBF" w:rsidRDefault="004F16C1" w:rsidP="00DC5C2E">
            <w:pPr>
              <w:pStyle w:val="Sectiontext"/>
            </w:pPr>
            <w:r w:rsidRPr="00822BBF">
              <w:t>Repeal the subsection, substitute:</w:t>
            </w:r>
          </w:p>
        </w:tc>
      </w:tr>
      <w:tr w:rsidR="004F16C1" w:rsidRPr="00822BBF" w14:paraId="1A0E99D9" w14:textId="77777777" w:rsidTr="00DC5C2E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3ABE658F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1.</w:t>
            </w:r>
          </w:p>
        </w:tc>
        <w:tc>
          <w:tcPr>
            <w:tcW w:w="8367" w:type="dxa"/>
            <w:gridSpan w:val="3"/>
          </w:tcPr>
          <w:p w14:paraId="354B0514" w14:textId="77777777" w:rsidR="004F16C1" w:rsidRPr="00822BBF" w:rsidRDefault="004F16C1" w:rsidP="00DC5C2E">
            <w:pPr>
              <w:pStyle w:val="Sectiontext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This section applies to a member who cannot accommodate all of their dependants and adult children, if any, in one Service residence.</w:t>
            </w:r>
          </w:p>
        </w:tc>
      </w:tr>
      <w:tr w:rsidR="004F16C1" w:rsidRPr="00822BBF" w14:paraId="79ECAA20" w14:textId="77777777" w:rsidTr="00DC5C2E">
        <w:tc>
          <w:tcPr>
            <w:tcW w:w="992" w:type="dxa"/>
          </w:tcPr>
          <w:p w14:paraId="3D30DB8B" w14:textId="77777777" w:rsidR="004F16C1" w:rsidRPr="00822BBF" w:rsidRDefault="004F16C1" w:rsidP="00DC5C2E">
            <w:pPr>
              <w:pStyle w:val="Heading5"/>
            </w:pPr>
            <w:r w:rsidRPr="00822BBF">
              <w:t>19</w:t>
            </w:r>
          </w:p>
        </w:tc>
        <w:tc>
          <w:tcPr>
            <w:tcW w:w="8367" w:type="dxa"/>
            <w:gridSpan w:val="3"/>
          </w:tcPr>
          <w:p w14:paraId="166348CD" w14:textId="77777777" w:rsidR="004F16C1" w:rsidRPr="00822BBF" w:rsidRDefault="004F16C1" w:rsidP="00DC5C2E">
            <w:pPr>
              <w:pStyle w:val="Heading5"/>
            </w:pPr>
            <w:r w:rsidRPr="00822BBF">
              <w:t>Subsection 7.6.7.2</w:t>
            </w:r>
          </w:p>
        </w:tc>
      </w:tr>
      <w:tr w:rsidR="004F16C1" w:rsidRPr="00822BBF" w14:paraId="30ED731C" w14:textId="77777777" w:rsidTr="00DC5C2E">
        <w:tc>
          <w:tcPr>
            <w:tcW w:w="992" w:type="dxa"/>
          </w:tcPr>
          <w:p w14:paraId="07477CAC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5C868D74" w14:textId="77777777" w:rsidR="004F16C1" w:rsidRPr="00822BBF" w:rsidRDefault="004F16C1" w:rsidP="00DC5C2E">
            <w:pPr>
              <w:pStyle w:val="Sectiontext"/>
            </w:pPr>
            <w:r w:rsidRPr="00822BBF">
              <w:t>After “dependants”, insert “and adult children”.</w:t>
            </w:r>
          </w:p>
        </w:tc>
      </w:tr>
      <w:tr w:rsidR="004F16C1" w:rsidRPr="00822BBF" w14:paraId="2AA1C76F" w14:textId="77777777" w:rsidTr="00DC5C2E">
        <w:tc>
          <w:tcPr>
            <w:tcW w:w="992" w:type="dxa"/>
          </w:tcPr>
          <w:p w14:paraId="2065B617" w14:textId="77777777" w:rsidR="004F16C1" w:rsidRPr="00822BBF" w:rsidRDefault="004F16C1" w:rsidP="00DC5C2E">
            <w:pPr>
              <w:pStyle w:val="Heading5"/>
            </w:pPr>
            <w:r w:rsidRPr="00822BBF">
              <w:t>20</w:t>
            </w:r>
          </w:p>
        </w:tc>
        <w:tc>
          <w:tcPr>
            <w:tcW w:w="8367" w:type="dxa"/>
            <w:gridSpan w:val="3"/>
          </w:tcPr>
          <w:p w14:paraId="79075DAE" w14:textId="77777777" w:rsidR="004F16C1" w:rsidRPr="00822BBF" w:rsidRDefault="004F16C1" w:rsidP="00DC5C2E">
            <w:pPr>
              <w:pStyle w:val="Heading5"/>
            </w:pPr>
            <w:r w:rsidRPr="00822BBF">
              <w:t>Subsection 7.6.21.2 (see note)</w:t>
            </w:r>
          </w:p>
        </w:tc>
      </w:tr>
      <w:tr w:rsidR="004F16C1" w:rsidRPr="00822BBF" w14:paraId="15B60ACA" w14:textId="77777777" w:rsidTr="00DC5C2E">
        <w:tc>
          <w:tcPr>
            <w:tcW w:w="992" w:type="dxa"/>
          </w:tcPr>
          <w:p w14:paraId="1B6CC478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36B9EC96" w14:textId="77777777" w:rsidR="004F16C1" w:rsidRPr="00822BBF" w:rsidRDefault="004F16C1" w:rsidP="00DC5C2E">
            <w:pPr>
              <w:pStyle w:val="Sectiontext"/>
            </w:pPr>
            <w:r w:rsidRPr="00822BBF">
              <w:t>Omit the see note.</w:t>
            </w:r>
          </w:p>
        </w:tc>
      </w:tr>
      <w:tr w:rsidR="004F16C1" w:rsidRPr="00822BBF" w14:paraId="7D7DC641" w14:textId="77777777" w:rsidTr="00DC5C2E">
        <w:tc>
          <w:tcPr>
            <w:tcW w:w="992" w:type="dxa"/>
          </w:tcPr>
          <w:p w14:paraId="03C8A820" w14:textId="77777777" w:rsidR="004F16C1" w:rsidRPr="00822BBF" w:rsidRDefault="004F16C1" w:rsidP="00DC5C2E">
            <w:pPr>
              <w:pStyle w:val="Heading5"/>
            </w:pPr>
            <w:r w:rsidRPr="00822BBF">
              <w:t>21</w:t>
            </w:r>
          </w:p>
        </w:tc>
        <w:tc>
          <w:tcPr>
            <w:tcW w:w="8367" w:type="dxa"/>
            <w:gridSpan w:val="3"/>
          </w:tcPr>
          <w:p w14:paraId="43E684B4" w14:textId="77777777" w:rsidR="004F16C1" w:rsidRPr="00822BBF" w:rsidRDefault="004F16C1" w:rsidP="00DC5C2E">
            <w:pPr>
              <w:pStyle w:val="Heading5"/>
            </w:pPr>
            <w:r w:rsidRPr="00822BBF">
              <w:t>Paragraph 7.6.27.1.b</w:t>
            </w:r>
          </w:p>
        </w:tc>
      </w:tr>
      <w:tr w:rsidR="004F16C1" w:rsidRPr="00822BBF" w14:paraId="5C0C04FC" w14:textId="77777777" w:rsidTr="00DC5C2E">
        <w:tc>
          <w:tcPr>
            <w:tcW w:w="992" w:type="dxa"/>
          </w:tcPr>
          <w:p w14:paraId="5D2B95C9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6C1E28B1" w14:textId="77777777" w:rsidR="004F16C1" w:rsidRPr="00822BBF" w:rsidRDefault="004F16C1" w:rsidP="00DC5C2E">
            <w:pPr>
              <w:pStyle w:val="Sectiontext"/>
            </w:pPr>
            <w:r w:rsidRPr="00822BBF">
              <w:t>After “dependants”, insert “who has no adult children”.</w:t>
            </w:r>
          </w:p>
        </w:tc>
      </w:tr>
      <w:tr w:rsidR="004F16C1" w:rsidRPr="00822BBF" w14:paraId="6B35825E" w14:textId="77777777" w:rsidTr="00DC5C2E">
        <w:tc>
          <w:tcPr>
            <w:tcW w:w="992" w:type="dxa"/>
          </w:tcPr>
          <w:p w14:paraId="54282CF5" w14:textId="77777777" w:rsidR="004F16C1" w:rsidRPr="00822BBF" w:rsidRDefault="004F16C1" w:rsidP="00DC5C2E">
            <w:pPr>
              <w:pStyle w:val="Heading5"/>
            </w:pPr>
            <w:r w:rsidRPr="00822BBF">
              <w:t>22</w:t>
            </w:r>
          </w:p>
        </w:tc>
        <w:tc>
          <w:tcPr>
            <w:tcW w:w="8367" w:type="dxa"/>
            <w:gridSpan w:val="3"/>
          </w:tcPr>
          <w:p w14:paraId="2451A50C" w14:textId="77777777" w:rsidR="004F16C1" w:rsidRPr="00822BBF" w:rsidRDefault="004F16C1" w:rsidP="00DC5C2E">
            <w:pPr>
              <w:pStyle w:val="Heading5"/>
            </w:pPr>
            <w:r w:rsidRPr="00822BBF">
              <w:t>Section 7.6.28 (heading)</w:t>
            </w:r>
          </w:p>
        </w:tc>
      </w:tr>
      <w:tr w:rsidR="004F16C1" w:rsidRPr="00822BBF" w14:paraId="3A82EF4E" w14:textId="77777777" w:rsidTr="00DC5C2E">
        <w:tc>
          <w:tcPr>
            <w:tcW w:w="992" w:type="dxa"/>
          </w:tcPr>
          <w:p w14:paraId="7ED73526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211EED51" w14:textId="77777777" w:rsidR="004F16C1" w:rsidRPr="00822BBF" w:rsidRDefault="004F16C1" w:rsidP="00DC5C2E">
            <w:pPr>
              <w:pStyle w:val="Sectiontext"/>
            </w:pPr>
            <w:r w:rsidRPr="00822BBF">
              <w:t>Omit “with dependants”.</w:t>
            </w:r>
          </w:p>
        </w:tc>
      </w:tr>
      <w:tr w:rsidR="004F16C1" w:rsidRPr="00822BBF" w14:paraId="3B2AE17E" w14:textId="77777777" w:rsidTr="00DC5C2E">
        <w:tc>
          <w:tcPr>
            <w:tcW w:w="992" w:type="dxa"/>
          </w:tcPr>
          <w:p w14:paraId="4C2343A0" w14:textId="77777777" w:rsidR="004F16C1" w:rsidRPr="00822BBF" w:rsidRDefault="004F16C1" w:rsidP="00DC5C2E">
            <w:pPr>
              <w:pStyle w:val="Heading5"/>
            </w:pPr>
            <w:r w:rsidRPr="00822BBF">
              <w:lastRenderedPageBreak/>
              <w:t>23</w:t>
            </w:r>
          </w:p>
        </w:tc>
        <w:tc>
          <w:tcPr>
            <w:tcW w:w="8367" w:type="dxa"/>
            <w:gridSpan w:val="3"/>
          </w:tcPr>
          <w:p w14:paraId="7FE6251E" w14:textId="77777777" w:rsidR="004F16C1" w:rsidRPr="00822BBF" w:rsidRDefault="004F16C1" w:rsidP="00DC5C2E">
            <w:pPr>
              <w:pStyle w:val="Heading5"/>
            </w:pPr>
            <w:r w:rsidRPr="00822BBF">
              <w:t>Subsection 7.6.28.1</w:t>
            </w:r>
          </w:p>
        </w:tc>
      </w:tr>
      <w:tr w:rsidR="004F16C1" w:rsidRPr="00822BBF" w14:paraId="23E524B8" w14:textId="77777777" w:rsidTr="00DC5C2E">
        <w:tc>
          <w:tcPr>
            <w:tcW w:w="992" w:type="dxa"/>
          </w:tcPr>
          <w:p w14:paraId="77196055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23919A9C" w14:textId="20539BF7" w:rsidR="004F16C1" w:rsidRPr="00822BBF" w:rsidRDefault="000D1598" w:rsidP="00DC5C2E">
            <w:pPr>
              <w:pStyle w:val="Sectiontext"/>
            </w:pPr>
            <w:r w:rsidRPr="00822BBF">
              <w:t>Repeal</w:t>
            </w:r>
            <w:r w:rsidR="001973D0" w:rsidRPr="00822BBF">
              <w:t xml:space="preserve"> the subsection, substitute:</w:t>
            </w:r>
          </w:p>
        </w:tc>
      </w:tr>
      <w:tr w:rsidR="001973D0" w:rsidRPr="00822BBF" w14:paraId="7E943EB6" w14:textId="77777777" w:rsidTr="00310B3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05E39B96" w14:textId="77777777" w:rsidR="001973D0" w:rsidRPr="00822BBF" w:rsidRDefault="001973D0" w:rsidP="00310B3D">
            <w:pPr>
              <w:pStyle w:val="Sectiontex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1.</w:t>
            </w:r>
          </w:p>
        </w:tc>
        <w:tc>
          <w:tcPr>
            <w:tcW w:w="8367" w:type="dxa"/>
            <w:gridSpan w:val="3"/>
          </w:tcPr>
          <w:p w14:paraId="07D48237" w14:textId="000CAC41" w:rsidR="001973D0" w:rsidRPr="00822BBF" w:rsidRDefault="001973D0" w:rsidP="00310B3D">
            <w:pPr>
              <w:pStyle w:val="Sectiontext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A member is eligible for a Service residence at their postin</w:t>
            </w:r>
            <w:r w:rsidR="00506025" w:rsidRPr="00822BBF">
              <w:rPr>
                <w:rFonts w:cs="Arial"/>
                <w:lang w:eastAsia="en-US"/>
              </w:rPr>
              <w:t xml:space="preserve">g location if they meet all of the following. </w:t>
            </w:r>
          </w:p>
        </w:tc>
      </w:tr>
      <w:tr w:rsidR="001973D0" w:rsidRPr="00822BBF" w14:paraId="4BA67BF1" w14:textId="77777777" w:rsidTr="00310B3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1836B7F1" w14:textId="77777777" w:rsidR="001973D0" w:rsidRPr="00822BBF" w:rsidRDefault="001973D0" w:rsidP="00310B3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063B5AB7" w14:textId="77777777" w:rsidR="001973D0" w:rsidRPr="00822BBF" w:rsidRDefault="001973D0" w:rsidP="00310B3D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2E13E0DE" w14:textId="2CCBC3D8" w:rsidR="001973D0" w:rsidRPr="00822BBF" w:rsidRDefault="00506025" w:rsidP="00310B3D">
            <w:pPr>
              <w:pStyle w:val="Sectiontext"/>
              <w:rPr>
                <w:rFonts w:cs="Arial"/>
                <w:lang w:eastAsia="en-US"/>
              </w:rPr>
            </w:pPr>
            <w:r w:rsidRPr="00822BBF">
              <w:t>They meet one of the following.</w:t>
            </w:r>
          </w:p>
        </w:tc>
      </w:tr>
      <w:tr w:rsidR="00506025" w:rsidRPr="00822BBF" w14:paraId="7BFC84D4" w14:textId="77777777" w:rsidTr="00310B3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5B83121A" w14:textId="77777777" w:rsidR="00506025" w:rsidRPr="00822BBF" w:rsidRDefault="00506025" w:rsidP="00310B3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4E5A67DB" w14:textId="77777777" w:rsidR="00506025" w:rsidRPr="00822BBF" w:rsidRDefault="00506025" w:rsidP="00310B3D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7D4F126C" w14:textId="77777777" w:rsidR="00506025" w:rsidRPr="00822BBF" w:rsidRDefault="00506025" w:rsidP="00310B3D">
            <w:pPr>
              <w:pStyle w:val="Sectiontext"/>
              <w:rPr>
                <w:rFonts w:cs="Arial"/>
                <w:iCs/>
                <w:lang w:eastAsia="en-US"/>
              </w:rPr>
            </w:pPr>
            <w:r w:rsidRPr="00822BBF">
              <w:rPr>
                <w:rFonts w:cs="Arial"/>
                <w:iCs/>
                <w:lang w:eastAsia="en-US"/>
              </w:rPr>
              <w:t>i.</w:t>
            </w:r>
          </w:p>
        </w:tc>
        <w:tc>
          <w:tcPr>
            <w:tcW w:w="7237" w:type="dxa"/>
          </w:tcPr>
          <w:p w14:paraId="5D82BF94" w14:textId="61E00055" w:rsidR="00506025" w:rsidRPr="00822BBF" w:rsidRDefault="00506025" w:rsidP="00310B3D">
            <w:pPr>
              <w:pStyle w:val="Sectiontext"/>
              <w:rPr>
                <w:rFonts w:cs="Arial"/>
                <w:iCs/>
                <w:lang w:eastAsia="en-US"/>
              </w:rPr>
            </w:pPr>
            <w:r w:rsidRPr="00822BBF">
              <w:rPr>
                <w:rFonts w:cs="Arial"/>
                <w:iCs/>
                <w:lang w:eastAsia="en-US"/>
              </w:rPr>
              <w:t>They are a member with dependants.</w:t>
            </w:r>
          </w:p>
        </w:tc>
      </w:tr>
      <w:tr w:rsidR="00506025" w:rsidRPr="00822BBF" w14:paraId="507DF3C1" w14:textId="77777777" w:rsidTr="00310B3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2180A0B8" w14:textId="77777777" w:rsidR="00506025" w:rsidRPr="00822BBF" w:rsidRDefault="00506025" w:rsidP="00310B3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5EA2754E" w14:textId="77777777" w:rsidR="00506025" w:rsidRPr="00822BBF" w:rsidRDefault="00506025" w:rsidP="00310B3D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197B0F99" w14:textId="77777777" w:rsidR="00506025" w:rsidRPr="00822BBF" w:rsidRDefault="00506025" w:rsidP="00310B3D">
            <w:pPr>
              <w:pStyle w:val="Sectiontext"/>
              <w:rPr>
                <w:rFonts w:cs="Arial"/>
                <w:iCs/>
                <w:lang w:eastAsia="en-US"/>
              </w:rPr>
            </w:pPr>
            <w:r w:rsidRPr="00822BBF">
              <w:rPr>
                <w:rFonts w:cs="Arial"/>
                <w:iCs/>
                <w:lang w:eastAsia="en-US"/>
              </w:rPr>
              <w:t>ii.</w:t>
            </w:r>
          </w:p>
        </w:tc>
        <w:tc>
          <w:tcPr>
            <w:tcW w:w="7237" w:type="dxa"/>
          </w:tcPr>
          <w:p w14:paraId="21122764" w14:textId="592AEBCF" w:rsidR="00506025" w:rsidRPr="00822BBF" w:rsidRDefault="00506025" w:rsidP="00310B3D">
            <w:pPr>
              <w:pStyle w:val="Sectiontext"/>
              <w:rPr>
                <w:rFonts w:cs="Arial"/>
                <w:iCs/>
                <w:lang w:eastAsia="en-US"/>
              </w:rPr>
            </w:pPr>
            <w:r w:rsidRPr="00822BBF">
              <w:rPr>
                <w:rFonts w:cs="Arial"/>
                <w:iCs/>
                <w:lang w:eastAsia="en-US"/>
              </w:rPr>
              <w:t>They are a member without dependants who has an adult child.</w:t>
            </w:r>
          </w:p>
        </w:tc>
      </w:tr>
      <w:tr w:rsidR="001973D0" w:rsidRPr="00822BBF" w14:paraId="44E94334" w14:textId="77777777" w:rsidTr="00310B3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CED977B" w14:textId="77777777" w:rsidR="001973D0" w:rsidRPr="00822BBF" w:rsidRDefault="001973D0" w:rsidP="00310B3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51D915BC" w14:textId="77777777" w:rsidR="001973D0" w:rsidRPr="00822BBF" w:rsidRDefault="001973D0" w:rsidP="00310B3D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1023B527" w14:textId="3EB13220" w:rsidR="001973D0" w:rsidRPr="00822BBF" w:rsidRDefault="00506025" w:rsidP="00310B3D">
            <w:pPr>
              <w:pStyle w:val="Sectiontext"/>
            </w:pPr>
            <w:r w:rsidRPr="00822BBF">
              <w:t>They do not own a suitable home in their posting location.</w:t>
            </w:r>
          </w:p>
        </w:tc>
      </w:tr>
      <w:tr w:rsidR="004F16C1" w:rsidRPr="00822BBF" w14:paraId="1165DD13" w14:textId="77777777" w:rsidTr="00DC5C2E">
        <w:tc>
          <w:tcPr>
            <w:tcW w:w="992" w:type="dxa"/>
          </w:tcPr>
          <w:p w14:paraId="28BE7CB7" w14:textId="77777777" w:rsidR="004F16C1" w:rsidRPr="00822BBF" w:rsidRDefault="004F16C1" w:rsidP="00DC5C2E">
            <w:pPr>
              <w:pStyle w:val="Heading5"/>
            </w:pPr>
            <w:r w:rsidRPr="00822BBF">
              <w:t>24</w:t>
            </w:r>
          </w:p>
        </w:tc>
        <w:tc>
          <w:tcPr>
            <w:tcW w:w="8367" w:type="dxa"/>
            <w:gridSpan w:val="3"/>
          </w:tcPr>
          <w:p w14:paraId="2EC3321A" w14:textId="77777777" w:rsidR="004F16C1" w:rsidRPr="00822BBF" w:rsidRDefault="004F16C1" w:rsidP="00DC5C2E">
            <w:pPr>
              <w:pStyle w:val="Heading5"/>
            </w:pPr>
            <w:r w:rsidRPr="00822BBF">
              <w:t>Paragraph 7.6.28.2.b</w:t>
            </w:r>
          </w:p>
        </w:tc>
      </w:tr>
      <w:tr w:rsidR="004F16C1" w:rsidRPr="00822BBF" w14:paraId="64FFC0F9" w14:textId="77777777" w:rsidTr="00DC5C2E">
        <w:tc>
          <w:tcPr>
            <w:tcW w:w="992" w:type="dxa"/>
          </w:tcPr>
          <w:p w14:paraId="0BDEDC46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7FB53002" w14:textId="77777777" w:rsidR="004F16C1" w:rsidRPr="00822BBF" w:rsidRDefault="004F16C1" w:rsidP="00DC5C2E">
            <w:pPr>
              <w:pStyle w:val="Sectiontext"/>
            </w:pPr>
            <w:r w:rsidRPr="00822BBF">
              <w:t>After “their dependants”, insert “and adult children, if any”.</w:t>
            </w:r>
          </w:p>
        </w:tc>
      </w:tr>
      <w:tr w:rsidR="004F16C1" w:rsidRPr="00822BBF" w14:paraId="1B4F3117" w14:textId="77777777" w:rsidTr="00DC5C2E">
        <w:tc>
          <w:tcPr>
            <w:tcW w:w="992" w:type="dxa"/>
          </w:tcPr>
          <w:p w14:paraId="429B0139" w14:textId="77777777" w:rsidR="004F16C1" w:rsidRPr="00822BBF" w:rsidRDefault="004F16C1" w:rsidP="00DC5C2E">
            <w:pPr>
              <w:pStyle w:val="Heading5"/>
            </w:pPr>
            <w:r w:rsidRPr="00822BBF">
              <w:t>25</w:t>
            </w:r>
          </w:p>
        </w:tc>
        <w:tc>
          <w:tcPr>
            <w:tcW w:w="8367" w:type="dxa"/>
            <w:gridSpan w:val="3"/>
          </w:tcPr>
          <w:p w14:paraId="4F8ACFB5" w14:textId="77777777" w:rsidR="004F16C1" w:rsidRPr="00822BBF" w:rsidRDefault="004F16C1" w:rsidP="00DC5C2E">
            <w:pPr>
              <w:pStyle w:val="Heading5"/>
            </w:pPr>
            <w:r w:rsidRPr="00822BBF">
              <w:t>Subsection 7.6.28.3</w:t>
            </w:r>
          </w:p>
        </w:tc>
      </w:tr>
      <w:tr w:rsidR="004F16C1" w:rsidRPr="00822BBF" w14:paraId="60BAA6BC" w14:textId="77777777" w:rsidTr="00DC5C2E">
        <w:tc>
          <w:tcPr>
            <w:tcW w:w="992" w:type="dxa"/>
          </w:tcPr>
          <w:p w14:paraId="481B0D22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50D399A8" w14:textId="77777777" w:rsidR="004F16C1" w:rsidRPr="00822BBF" w:rsidRDefault="004F16C1" w:rsidP="00DC5C2E">
            <w:pPr>
              <w:pStyle w:val="Sectiontext"/>
            </w:pPr>
            <w:r w:rsidRPr="00822BBF">
              <w:t>After “dependants”, insert “or adult children”.</w:t>
            </w:r>
          </w:p>
        </w:tc>
      </w:tr>
      <w:tr w:rsidR="004F16C1" w:rsidRPr="00822BBF" w14:paraId="4E9EEC82" w14:textId="77777777" w:rsidTr="00DC5C2E">
        <w:tc>
          <w:tcPr>
            <w:tcW w:w="992" w:type="dxa"/>
          </w:tcPr>
          <w:p w14:paraId="739B58EE" w14:textId="77777777" w:rsidR="004F16C1" w:rsidRPr="00822BBF" w:rsidRDefault="004F16C1" w:rsidP="00DC5C2E">
            <w:pPr>
              <w:pStyle w:val="Heading5"/>
            </w:pPr>
            <w:r w:rsidRPr="00822BBF">
              <w:t>26</w:t>
            </w:r>
          </w:p>
        </w:tc>
        <w:tc>
          <w:tcPr>
            <w:tcW w:w="8367" w:type="dxa"/>
            <w:gridSpan w:val="3"/>
          </w:tcPr>
          <w:p w14:paraId="29AF8C1D" w14:textId="77777777" w:rsidR="004F16C1" w:rsidRPr="00822BBF" w:rsidRDefault="004F16C1" w:rsidP="00DC5C2E">
            <w:pPr>
              <w:pStyle w:val="Heading5"/>
            </w:pPr>
            <w:r w:rsidRPr="00822BBF">
              <w:t>Subsection 7.6.30.1</w:t>
            </w:r>
          </w:p>
        </w:tc>
      </w:tr>
      <w:tr w:rsidR="004F16C1" w:rsidRPr="00822BBF" w14:paraId="28E5E7D4" w14:textId="77777777" w:rsidTr="00DC5C2E">
        <w:tc>
          <w:tcPr>
            <w:tcW w:w="992" w:type="dxa"/>
          </w:tcPr>
          <w:p w14:paraId="41E40501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63A0BFAB" w14:textId="77777777" w:rsidR="004F16C1" w:rsidRPr="00822BBF" w:rsidRDefault="004F16C1" w:rsidP="00DC5C2E">
            <w:pPr>
              <w:pStyle w:val="Sectiontext"/>
            </w:pPr>
            <w:r w:rsidRPr="00822BBF">
              <w:t>Repeal the subsection, substitute:</w:t>
            </w:r>
          </w:p>
        </w:tc>
      </w:tr>
      <w:tr w:rsidR="004F16C1" w:rsidRPr="00822BBF" w14:paraId="3C4629CE" w14:textId="77777777" w:rsidTr="00DC5C2E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16FB684A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1.</w:t>
            </w:r>
          </w:p>
        </w:tc>
        <w:tc>
          <w:tcPr>
            <w:tcW w:w="8367" w:type="dxa"/>
            <w:gridSpan w:val="3"/>
          </w:tcPr>
          <w:p w14:paraId="45DCA22B" w14:textId="77777777" w:rsidR="004F16C1" w:rsidRPr="00822BBF" w:rsidRDefault="004F16C1" w:rsidP="00DC5C2E">
            <w:pPr>
              <w:pStyle w:val="Sectiontext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A member who is eligible for rent allowance under Part 8 can choose to live in a surplus Service residence if they meet all of the following.</w:t>
            </w:r>
          </w:p>
        </w:tc>
      </w:tr>
      <w:tr w:rsidR="004F16C1" w:rsidRPr="00822BBF" w14:paraId="08DC2970" w14:textId="77777777" w:rsidTr="00DC5C2E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6ABEAA09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2F8E122F" w14:textId="77777777" w:rsidR="004F16C1" w:rsidRPr="00822BBF" w:rsidRDefault="004F16C1" w:rsidP="00DC5C2E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785C52AA" w14:textId="77777777" w:rsidR="004F16C1" w:rsidRPr="00822BBF" w:rsidRDefault="004F16C1" w:rsidP="00DC5C2E">
            <w:pPr>
              <w:pStyle w:val="Sectiontext"/>
              <w:rPr>
                <w:rFonts w:cs="Arial"/>
                <w:lang w:eastAsia="en-US"/>
              </w:rPr>
            </w:pPr>
            <w:r w:rsidRPr="00822BBF">
              <w:t>They are a member without dependants.</w:t>
            </w:r>
          </w:p>
        </w:tc>
      </w:tr>
      <w:tr w:rsidR="004F16C1" w:rsidRPr="00822BBF" w14:paraId="5E224FB9" w14:textId="77777777" w:rsidTr="00DC5C2E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012E73E6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6E20F998" w14:textId="77777777" w:rsidR="004F16C1" w:rsidRPr="00822BBF" w:rsidRDefault="004F16C1" w:rsidP="00DC5C2E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02144185" w14:textId="77777777" w:rsidR="004F16C1" w:rsidRPr="00822BBF" w:rsidRDefault="004F16C1" w:rsidP="00DC5C2E">
            <w:pPr>
              <w:pStyle w:val="Sectiontext"/>
            </w:pPr>
            <w:r w:rsidRPr="00822BBF">
              <w:t>They have no adult children.</w:t>
            </w:r>
          </w:p>
        </w:tc>
      </w:tr>
      <w:tr w:rsidR="004F16C1" w:rsidRPr="00822BBF" w14:paraId="200953B0" w14:textId="77777777" w:rsidTr="00DC5C2E">
        <w:tc>
          <w:tcPr>
            <w:tcW w:w="992" w:type="dxa"/>
          </w:tcPr>
          <w:p w14:paraId="65596631" w14:textId="77777777" w:rsidR="004F16C1" w:rsidRPr="00822BBF" w:rsidRDefault="004F16C1" w:rsidP="00DC5C2E">
            <w:pPr>
              <w:pStyle w:val="Heading5"/>
            </w:pPr>
            <w:r w:rsidRPr="00822BBF">
              <w:t>27</w:t>
            </w:r>
          </w:p>
        </w:tc>
        <w:tc>
          <w:tcPr>
            <w:tcW w:w="8367" w:type="dxa"/>
            <w:gridSpan w:val="3"/>
          </w:tcPr>
          <w:p w14:paraId="31B24B8E" w14:textId="77777777" w:rsidR="004F16C1" w:rsidRPr="00822BBF" w:rsidRDefault="004F16C1" w:rsidP="00DC5C2E">
            <w:pPr>
              <w:pStyle w:val="Heading5"/>
            </w:pPr>
            <w:r w:rsidRPr="00822BBF">
              <w:t>Section 7.6.31 (heading)</w:t>
            </w:r>
          </w:p>
        </w:tc>
      </w:tr>
      <w:tr w:rsidR="004F16C1" w:rsidRPr="00822BBF" w14:paraId="2EDB0343" w14:textId="77777777" w:rsidTr="00DC5C2E">
        <w:tc>
          <w:tcPr>
            <w:tcW w:w="992" w:type="dxa"/>
          </w:tcPr>
          <w:p w14:paraId="20DC5D42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40F26A0B" w14:textId="77777777" w:rsidR="004F16C1" w:rsidRPr="00822BBF" w:rsidRDefault="004F16C1" w:rsidP="00DC5C2E">
            <w:pPr>
              <w:pStyle w:val="Sectiontext"/>
            </w:pPr>
            <w:r w:rsidRPr="00822BBF">
              <w:t>Omit “with dependants”, substitute “who”.</w:t>
            </w:r>
          </w:p>
        </w:tc>
      </w:tr>
      <w:tr w:rsidR="004F16C1" w:rsidRPr="00822BBF" w14:paraId="23EF68A2" w14:textId="77777777" w:rsidTr="00DC5C2E">
        <w:tc>
          <w:tcPr>
            <w:tcW w:w="992" w:type="dxa"/>
          </w:tcPr>
          <w:p w14:paraId="2318DDF5" w14:textId="77777777" w:rsidR="004F16C1" w:rsidRPr="00822BBF" w:rsidRDefault="004F16C1" w:rsidP="00DC5C2E">
            <w:pPr>
              <w:pStyle w:val="Heading5"/>
            </w:pPr>
            <w:r w:rsidRPr="00822BBF">
              <w:t>28</w:t>
            </w:r>
          </w:p>
        </w:tc>
        <w:tc>
          <w:tcPr>
            <w:tcW w:w="8367" w:type="dxa"/>
            <w:gridSpan w:val="3"/>
          </w:tcPr>
          <w:p w14:paraId="0C07D7D3" w14:textId="77777777" w:rsidR="004F16C1" w:rsidRPr="00822BBF" w:rsidRDefault="004F16C1" w:rsidP="00DC5C2E">
            <w:pPr>
              <w:pStyle w:val="Heading5"/>
            </w:pPr>
            <w:r w:rsidRPr="00822BBF">
              <w:t>Subsection 7.6.31.1</w:t>
            </w:r>
          </w:p>
        </w:tc>
      </w:tr>
      <w:tr w:rsidR="004F16C1" w:rsidRPr="00822BBF" w14:paraId="4F6C5914" w14:textId="77777777" w:rsidTr="00DC5C2E">
        <w:tc>
          <w:tcPr>
            <w:tcW w:w="992" w:type="dxa"/>
          </w:tcPr>
          <w:p w14:paraId="328DE46C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0880C759" w14:textId="77777777" w:rsidR="004F16C1" w:rsidRPr="00822BBF" w:rsidRDefault="004F16C1" w:rsidP="00DC5C2E">
            <w:pPr>
              <w:pStyle w:val="Sectiontext"/>
            </w:pPr>
            <w:r w:rsidRPr="00822BBF">
              <w:t>Repeal the subsection, substitute:</w:t>
            </w:r>
          </w:p>
        </w:tc>
      </w:tr>
      <w:tr w:rsidR="004F16C1" w:rsidRPr="00822BBF" w14:paraId="5C277733" w14:textId="77777777" w:rsidTr="00DC5C2E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0AA23381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1.</w:t>
            </w:r>
          </w:p>
        </w:tc>
        <w:tc>
          <w:tcPr>
            <w:tcW w:w="8367" w:type="dxa"/>
            <w:gridSpan w:val="3"/>
          </w:tcPr>
          <w:p w14:paraId="0B9E8A2C" w14:textId="56A2F20D" w:rsidR="004F16C1" w:rsidRPr="00822BBF" w:rsidRDefault="004F16C1" w:rsidP="00F106AB">
            <w:pPr>
              <w:pStyle w:val="Sectiontext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 xml:space="preserve">A member who is eligible for a </w:t>
            </w:r>
            <w:r w:rsidRPr="00822BBF">
              <w:t xml:space="preserve">three bedroom home can accept an offer of a two-bedroom Service residence if they meet one of the following. </w:t>
            </w:r>
          </w:p>
        </w:tc>
      </w:tr>
      <w:tr w:rsidR="004F16C1" w:rsidRPr="00822BBF" w14:paraId="10FF63E1" w14:textId="77777777" w:rsidTr="00DC5C2E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7114C8B9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4565624F" w14:textId="77777777" w:rsidR="004F16C1" w:rsidRPr="00822BBF" w:rsidRDefault="004F16C1" w:rsidP="00DC5C2E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5D794957" w14:textId="77777777" w:rsidR="004F16C1" w:rsidRPr="00822BBF" w:rsidRDefault="004F16C1" w:rsidP="00DC5C2E">
            <w:pPr>
              <w:pStyle w:val="Sectiontext"/>
              <w:rPr>
                <w:rFonts w:cs="Arial"/>
                <w:lang w:eastAsia="en-US"/>
              </w:rPr>
            </w:pPr>
            <w:r w:rsidRPr="00822BBF">
              <w:t>They are a member with dependants.</w:t>
            </w:r>
          </w:p>
        </w:tc>
      </w:tr>
      <w:tr w:rsidR="004F16C1" w:rsidRPr="00822BBF" w14:paraId="26CB2043" w14:textId="77777777" w:rsidTr="00DC5C2E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30A756FA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EC07D0E" w14:textId="77777777" w:rsidR="004F16C1" w:rsidRPr="00822BBF" w:rsidRDefault="004F16C1" w:rsidP="00DC5C2E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598A3975" w14:textId="77777777" w:rsidR="004F16C1" w:rsidRPr="00822BBF" w:rsidRDefault="004F16C1" w:rsidP="00DC5C2E">
            <w:pPr>
              <w:pStyle w:val="Sectiontext"/>
            </w:pPr>
            <w:r w:rsidRPr="00822BBF">
              <w:t>They are a member without dependants who has an adult child.</w:t>
            </w:r>
          </w:p>
        </w:tc>
      </w:tr>
      <w:tr w:rsidR="004F16C1" w:rsidRPr="00822BBF" w14:paraId="2862B873" w14:textId="77777777" w:rsidTr="00DC5C2E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59A16D40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  <w:gridSpan w:val="3"/>
          </w:tcPr>
          <w:p w14:paraId="20E911F5" w14:textId="442CB07E" w:rsidR="004F16C1" w:rsidRPr="00822BBF" w:rsidRDefault="004F16C1" w:rsidP="00DC5C2E">
            <w:pPr>
              <w:pStyle w:val="Sectiontext"/>
              <w:rPr>
                <w:rFonts w:cs="Arial"/>
                <w:lang w:eastAsia="en-US"/>
              </w:rPr>
            </w:pPr>
            <w:r w:rsidRPr="00822BBF">
              <w:rPr>
                <w:rFonts w:cs="Arial"/>
                <w:b/>
                <w:lang w:eastAsia="en-US"/>
              </w:rPr>
              <w:t xml:space="preserve">Note: </w:t>
            </w:r>
            <w:r w:rsidRPr="00822BBF">
              <w:rPr>
                <w:rFonts w:cs="Arial"/>
                <w:lang w:eastAsia="en-US"/>
              </w:rPr>
              <w:t xml:space="preserve">The choice must be </w:t>
            </w:r>
            <w:r w:rsidR="00F106AB" w:rsidRPr="00822BBF">
              <w:rPr>
                <w:rFonts w:cs="Arial"/>
                <w:lang w:eastAsia="en-US"/>
              </w:rPr>
              <w:t>made</w:t>
            </w:r>
            <w:r w:rsidRPr="00822BBF">
              <w:rPr>
                <w:rFonts w:cs="Arial"/>
                <w:lang w:eastAsia="en-US"/>
              </w:rPr>
              <w:t xml:space="preserve"> in writing. </w:t>
            </w:r>
          </w:p>
        </w:tc>
      </w:tr>
      <w:tr w:rsidR="004F16C1" w:rsidRPr="00822BBF" w14:paraId="6FFD224B" w14:textId="77777777" w:rsidTr="00DC5C2E">
        <w:tc>
          <w:tcPr>
            <w:tcW w:w="992" w:type="dxa"/>
          </w:tcPr>
          <w:p w14:paraId="6E4AE273" w14:textId="77777777" w:rsidR="004F16C1" w:rsidRPr="00822BBF" w:rsidRDefault="004F16C1" w:rsidP="00DC5C2E">
            <w:pPr>
              <w:pStyle w:val="Heading5"/>
            </w:pPr>
            <w:r w:rsidRPr="00822BBF">
              <w:lastRenderedPageBreak/>
              <w:t>29</w:t>
            </w:r>
          </w:p>
        </w:tc>
        <w:tc>
          <w:tcPr>
            <w:tcW w:w="8367" w:type="dxa"/>
            <w:gridSpan w:val="3"/>
          </w:tcPr>
          <w:p w14:paraId="49DE4B57" w14:textId="77777777" w:rsidR="004F16C1" w:rsidRPr="00822BBF" w:rsidRDefault="004F16C1" w:rsidP="00DC5C2E">
            <w:pPr>
              <w:pStyle w:val="Heading5"/>
            </w:pPr>
            <w:r w:rsidRPr="00822BBF">
              <w:t>Subsection 7.6.37.1</w:t>
            </w:r>
          </w:p>
        </w:tc>
      </w:tr>
      <w:tr w:rsidR="004F16C1" w:rsidRPr="00822BBF" w14:paraId="7E65576B" w14:textId="77777777" w:rsidTr="00DC5C2E">
        <w:tc>
          <w:tcPr>
            <w:tcW w:w="992" w:type="dxa"/>
          </w:tcPr>
          <w:p w14:paraId="5D198158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3683EE9A" w14:textId="77777777" w:rsidR="004F16C1" w:rsidRPr="00822BBF" w:rsidRDefault="004F16C1" w:rsidP="00DC5C2E">
            <w:pPr>
              <w:pStyle w:val="Sectiontext"/>
            </w:pPr>
            <w:r w:rsidRPr="00822BBF">
              <w:t>Repeal the subsection, substitute:</w:t>
            </w:r>
          </w:p>
        </w:tc>
      </w:tr>
      <w:tr w:rsidR="004F16C1" w:rsidRPr="00822BBF" w14:paraId="0E9B64F2" w14:textId="77777777" w:rsidTr="00DC5C2E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10D79D09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1.</w:t>
            </w:r>
          </w:p>
        </w:tc>
        <w:tc>
          <w:tcPr>
            <w:tcW w:w="8367" w:type="dxa"/>
            <w:gridSpan w:val="3"/>
          </w:tcPr>
          <w:p w14:paraId="3AB00ACE" w14:textId="017BAE77" w:rsidR="004F16C1" w:rsidRPr="00822BBF" w:rsidRDefault="004F16C1" w:rsidP="00DC5C2E">
            <w:pPr>
              <w:pStyle w:val="Sectiontext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This section does not apply to a member without dependants who has chosen to live in a Service residence under section 7.6.30.</w:t>
            </w:r>
          </w:p>
        </w:tc>
      </w:tr>
      <w:tr w:rsidR="004F16C1" w:rsidRPr="00822BBF" w14:paraId="1A7B14E9" w14:textId="77777777" w:rsidTr="00DC5C2E">
        <w:tc>
          <w:tcPr>
            <w:tcW w:w="992" w:type="dxa"/>
          </w:tcPr>
          <w:p w14:paraId="7A7C3ECC" w14:textId="77777777" w:rsidR="004F16C1" w:rsidRPr="00822BBF" w:rsidRDefault="004F16C1" w:rsidP="00DC5C2E">
            <w:pPr>
              <w:pStyle w:val="Heading5"/>
            </w:pPr>
            <w:r w:rsidRPr="00822BBF">
              <w:t>30</w:t>
            </w:r>
          </w:p>
        </w:tc>
        <w:tc>
          <w:tcPr>
            <w:tcW w:w="8367" w:type="dxa"/>
            <w:gridSpan w:val="3"/>
          </w:tcPr>
          <w:p w14:paraId="0B8222BB" w14:textId="77777777" w:rsidR="004F16C1" w:rsidRPr="00822BBF" w:rsidRDefault="004F16C1" w:rsidP="00DC5C2E">
            <w:pPr>
              <w:pStyle w:val="Heading5"/>
            </w:pPr>
            <w:r w:rsidRPr="00822BBF">
              <w:t>Subsection 7.6.37.2</w:t>
            </w:r>
          </w:p>
        </w:tc>
      </w:tr>
      <w:tr w:rsidR="004F16C1" w:rsidRPr="00822BBF" w14:paraId="2F3FE8C8" w14:textId="77777777" w:rsidTr="00DC5C2E">
        <w:tc>
          <w:tcPr>
            <w:tcW w:w="992" w:type="dxa"/>
          </w:tcPr>
          <w:p w14:paraId="7EDDF23A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23A29521" w14:textId="77777777" w:rsidR="004F16C1" w:rsidRPr="00822BBF" w:rsidRDefault="004F16C1" w:rsidP="00DC5C2E">
            <w:pPr>
              <w:pStyle w:val="Sectiontext"/>
            </w:pPr>
            <w:r w:rsidRPr="00822BBF">
              <w:t>Repeal the subsection, substitute:</w:t>
            </w:r>
          </w:p>
        </w:tc>
      </w:tr>
      <w:tr w:rsidR="004F16C1" w:rsidRPr="00822BBF" w14:paraId="241590CB" w14:textId="77777777" w:rsidTr="00DC5C2E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1D219AC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2.</w:t>
            </w:r>
          </w:p>
        </w:tc>
        <w:tc>
          <w:tcPr>
            <w:tcW w:w="8367" w:type="dxa"/>
            <w:gridSpan w:val="3"/>
          </w:tcPr>
          <w:p w14:paraId="342FAD3B" w14:textId="77777777" w:rsidR="004F16C1" w:rsidRPr="00822BBF" w:rsidRDefault="004F16C1" w:rsidP="00DC5C2E">
            <w:pPr>
              <w:pStyle w:val="Sectiontext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A member who is not eligible for a Service residence may apply to Defence Housing Australia to live in a surplus Service residence.</w:t>
            </w:r>
          </w:p>
        </w:tc>
      </w:tr>
      <w:tr w:rsidR="004F16C1" w:rsidRPr="00822BBF" w14:paraId="3D40E09C" w14:textId="77777777" w:rsidTr="00DC5C2E">
        <w:tc>
          <w:tcPr>
            <w:tcW w:w="992" w:type="dxa"/>
          </w:tcPr>
          <w:p w14:paraId="6A6085D9" w14:textId="77777777" w:rsidR="004F16C1" w:rsidRPr="00822BBF" w:rsidRDefault="004F16C1" w:rsidP="00DC5C2E">
            <w:pPr>
              <w:pStyle w:val="Heading5"/>
            </w:pPr>
            <w:r w:rsidRPr="00822BBF">
              <w:t>31</w:t>
            </w:r>
          </w:p>
        </w:tc>
        <w:tc>
          <w:tcPr>
            <w:tcW w:w="8367" w:type="dxa"/>
            <w:gridSpan w:val="3"/>
          </w:tcPr>
          <w:p w14:paraId="13FBC853" w14:textId="77777777" w:rsidR="004F16C1" w:rsidRPr="00822BBF" w:rsidRDefault="004F16C1" w:rsidP="00DC5C2E">
            <w:pPr>
              <w:pStyle w:val="Heading5"/>
            </w:pPr>
            <w:r w:rsidRPr="00822BBF">
              <w:t>Subsection 7.6.39.2</w:t>
            </w:r>
          </w:p>
        </w:tc>
      </w:tr>
      <w:tr w:rsidR="004F16C1" w:rsidRPr="00822BBF" w14:paraId="24B1B699" w14:textId="77777777" w:rsidTr="00DC5C2E">
        <w:tc>
          <w:tcPr>
            <w:tcW w:w="992" w:type="dxa"/>
          </w:tcPr>
          <w:p w14:paraId="7CF58CF2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732D1CAB" w14:textId="77777777" w:rsidR="004F16C1" w:rsidRPr="00822BBF" w:rsidRDefault="004F16C1" w:rsidP="00DC5C2E">
            <w:pPr>
              <w:pStyle w:val="Sectiontext"/>
            </w:pPr>
            <w:r w:rsidRPr="00822BBF">
              <w:t>After “dependants”, insert “and adult children”.</w:t>
            </w:r>
          </w:p>
        </w:tc>
      </w:tr>
      <w:tr w:rsidR="004F16C1" w:rsidRPr="00822BBF" w14:paraId="7383A04F" w14:textId="77777777" w:rsidTr="00DC5C2E">
        <w:tc>
          <w:tcPr>
            <w:tcW w:w="992" w:type="dxa"/>
          </w:tcPr>
          <w:p w14:paraId="50B6C367" w14:textId="77777777" w:rsidR="004F16C1" w:rsidRPr="00822BBF" w:rsidRDefault="004F16C1" w:rsidP="00DC5C2E">
            <w:pPr>
              <w:pStyle w:val="Heading5"/>
            </w:pPr>
            <w:r w:rsidRPr="00822BBF">
              <w:t>32</w:t>
            </w:r>
          </w:p>
        </w:tc>
        <w:tc>
          <w:tcPr>
            <w:tcW w:w="8367" w:type="dxa"/>
            <w:gridSpan w:val="3"/>
          </w:tcPr>
          <w:p w14:paraId="0E732CA0" w14:textId="77777777" w:rsidR="004F16C1" w:rsidRPr="00822BBF" w:rsidRDefault="004F16C1" w:rsidP="00DC5C2E">
            <w:pPr>
              <w:pStyle w:val="Heading5"/>
            </w:pPr>
            <w:r w:rsidRPr="00822BBF">
              <w:t>Subsection 7.6.41.2 (table item 1)</w:t>
            </w:r>
          </w:p>
        </w:tc>
      </w:tr>
      <w:tr w:rsidR="004F16C1" w:rsidRPr="00822BBF" w14:paraId="5D3CC234" w14:textId="77777777" w:rsidTr="00DC5C2E">
        <w:tc>
          <w:tcPr>
            <w:tcW w:w="992" w:type="dxa"/>
          </w:tcPr>
          <w:p w14:paraId="1BA9DAA8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5E361E7E" w14:textId="77777777" w:rsidR="004F16C1" w:rsidRPr="00822BBF" w:rsidRDefault="004F16C1" w:rsidP="00DC5C2E">
            <w:pPr>
              <w:pStyle w:val="Sectiontext"/>
            </w:pPr>
            <w:r w:rsidRPr="00822BBF">
              <w:t>After “a member with dependants”, insert “or a member without dependants who has an adult child”.</w:t>
            </w:r>
          </w:p>
        </w:tc>
      </w:tr>
      <w:tr w:rsidR="004F16C1" w:rsidRPr="00822BBF" w14:paraId="31B253DF" w14:textId="77777777" w:rsidTr="00DC5C2E">
        <w:tc>
          <w:tcPr>
            <w:tcW w:w="992" w:type="dxa"/>
          </w:tcPr>
          <w:p w14:paraId="7EF33D72" w14:textId="77777777" w:rsidR="004F16C1" w:rsidRPr="00822BBF" w:rsidRDefault="004F16C1" w:rsidP="00DC5C2E">
            <w:pPr>
              <w:pStyle w:val="Heading5"/>
            </w:pPr>
            <w:r w:rsidRPr="00822BBF">
              <w:t>33</w:t>
            </w:r>
          </w:p>
        </w:tc>
        <w:tc>
          <w:tcPr>
            <w:tcW w:w="8367" w:type="dxa"/>
            <w:gridSpan w:val="3"/>
          </w:tcPr>
          <w:p w14:paraId="54894895" w14:textId="77777777" w:rsidR="004F16C1" w:rsidRPr="00822BBF" w:rsidRDefault="004F16C1" w:rsidP="00DC5C2E">
            <w:pPr>
              <w:pStyle w:val="Heading5"/>
            </w:pPr>
            <w:r w:rsidRPr="00822BBF">
              <w:t>Subsection 7.6.41.2 (table item 2)</w:t>
            </w:r>
          </w:p>
        </w:tc>
      </w:tr>
      <w:tr w:rsidR="004F16C1" w:rsidRPr="00822BBF" w14:paraId="40E1E3C4" w14:textId="77777777" w:rsidTr="00DC5C2E">
        <w:tc>
          <w:tcPr>
            <w:tcW w:w="992" w:type="dxa"/>
          </w:tcPr>
          <w:p w14:paraId="21486064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70A68FA7" w14:textId="77777777" w:rsidR="004F16C1" w:rsidRPr="00822BBF" w:rsidRDefault="004F16C1" w:rsidP="00DC5C2E">
            <w:pPr>
              <w:pStyle w:val="Sectiontext"/>
            </w:pPr>
            <w:r w:rsidRPr="00822BBF">
              <w:t>After “approved to occupy a surplus Service residence”, insert “and has no adult children”.</w:t>
            </w:r>
          </w:p>
        </w:tc>
      </w:tr>
      <w:tr w:rsidR="004F16C1" w:rsidRPr="00822BBF" w14:paraId="3FA9E924" w14:textId="77777777" w:rsidTr="00DC5C2E">
        <w:tc>
          <w:tcPr>
            <w:tcW w:w="992" w:type="dxa"/>
          </w:tcPr>
          <w:p w14:paraId="34EBB7D6" w14:textId="77777777" w:rsidR="004F16C1" w:rsidRPr="00822BBF" w:rsidRDefault="004F16C1" w:rsidP="00DC5C2E">
            <w:pPr>
              <w:pStyle w:val="Heading5"/>
            </w:pPr>
            <w:r w:rsidRPr="00822BBF">
              <w:t>34</w:t>
            </w:r>
          </w:p>
        </w:tc>
        <w:tc>
          <w:tcPr>
            <w:tcW w:w="8367" w:type="dxa"/>
            <w:gridSpan w:val="3"/>
          </w:tcPr>
          <w:p w14:paraId="51F85A38" w14:textId="77777777" w:rsidR="004F16C1" w:rsidRPr="00822BBF" w:rsidRDefault="004F16C1" w:rsidP="00DC5C2E">
            <w:pPr>
              <w:pStyle w:val="Heading5"/>
            </w:pPr>
            <w:r w:rsidRPr="00822BBF">
              <w:t>Subsection 7.6.41.2 (table item 3)</w:t>
            </w:r>
          </w:p>
        </w:tc>
      </w:tr>
      <w:tr w:rsidR="004F16C1" w:rsidRPr="00822BBF" w14:paraId="4CDB3188" w14:textId="77777777" w:rsidTr="00DC5C2E">
        <w:tc>
          <w:tcPr>
            <w:tcW w:w="992" w:type="dxa"/>
          </w:tcPr>
          <w:p w14:paraId="7461D8E6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68CAF30D" w14:textId="77777777" w:rsidR="004F16C1" w:rsidRPr="00822BBF" w:rsidRDefault="004F16C1" w:rsidP="00DC5C2E">
            <w:pPr>
              <w:pStyle w:val="Sectiontext"/>
            </w:pPr>
            <w:r w:rsidRPr="00822BBF">
              <w:t>After “tied or assigned residence”, insert “who has no adult children”.</w:t>
            </w:r>
          </w:p>
        </w:tc>
      </w:tr>
      <w:tr w:rsidR="004F16C1" w:rsidRPr="00822BBF" w14:paraId="04AA6E86" w14:textId="77777777" w:rsidTr="00DC5C2E">
        <w:tc>
          <w:tcPr>
            <w:tcW w:w="992" w:type="dxa"/>
          </w:tcPr>
          <w:p w14:paraId="10081942" w14:textId="77777777" w:rsidR="004F16C1" w:rsidRPr="00822BBF" w:rsidRDefault="004F16C1" w:rsidP="00DC5C2E">
            <w:pPr>
              <w:pStyle w:val="Heading5"/>
            </w:pPr>
            <w:r w:rsidRPr="00822BBF">
              <w:t>35</w:t>
            </w:r>
          </w:p>
        </w:tc>
        <w:tc>
          <w:tcPr>
            <w:tcW w:w="8367" w:type="dxa"/>
            <w:gridSpan w:val="3"/>
          </w:tcPr>
          <w:p w14:paraId="21BDAD34" w14:textId="77777777" w:rsidR="004F16C1" w:rsidRPr="00822BBF" w:rsidRDefault="004F16C1" w:rsidP="00DC5C2E">
            <w:pPr>
              <w:pStyle w:val="Heading5"/>
            </w:pPr>
            <w:r w:rsidRPr="00822BBF">
              <w:t xml:space="preserve">Section 7.6.42 </w:t>
            </w:r>
          </w:p>
        </w:tc>
      </w:tr>
      <w:tr w:rsidR="004F16C1" w:rsidRPr="00822BBF" w14:paraId="67592F17" w14:textId="77777777" w:rsidTr="00DC5C2E">
        <w:tc>
          <w:tcPr>
            <w:tcW w:w="992" w:type="dxa"/>
          </w:tcPr>
          <w:p w14:paraId="195EBADC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62335BE4" w14:textId="4737EBFD" w:rsidR="004F16C1" w:rsidRPr="00822BBF" w:rsidRDefault="004F16C1" w:rsidP="00636642">
            <w:pPr>
              <w:pStyle w:val="Sectiontext"/>
            </w:pPr>
            <w:r w:rsidRPr="00822BBF">
              <w:t xml:space="preserve">After “A member without dependants”, insert “who </w:t>
            </w:r>
            <w:r w:rsidR="00636642" w:rsidRPr="00822BBF">
              <w:t>does not have an</w:t>
            </w:r>
            <w:r w:rsidRPr="00822BBF">
              <w:t xml:space="preserve"> adult child and is”.</w:t>
            </w:r>
          </w:p>
        </w:tc>
      </w:tr>
      <w:tr w:rsidR="004F16C1" w:rsidRPr="00822BBF" w14:paraId="6353E027" w14:textId="77777777" w:rsidTr="00DC5C2E">
        <w:tc>
          <w:tcPr>
            <w:tcW w:w="992" w:type="dxa"/>
          </w:tcPr>
          <w:p w14:paraId="63706975" w14:textId="77777777" w:rsidR="004F16C1" w:rsidRPr="00822BBF" w:rsidRDefault="004F16C1" w:rsidP="00DC5C2E">
            <w:pPr>
              <w:pStyle w:val="Heading5"/>
            </w:pPr>
            <w:r w:rsidRPr="00822BBF">
              <w:t>36</w:t>
            </w:r>
          </w:p>
        </w:tc>
        <w:tc>
          <w:tcPr>
            <w:tcW w:w="8367" w:type="dxa"/>
            <w:gridSpan w:val="3"/>
          </w:tcPr>
          <w:p w14:paraId="6A8AA11E" w14:textId="77777777" w:rsidR="004F16C1" w:rsidRPr="00822BBF" w:rsidRDefault="004F16C1" w:rsidP="00DC5C2E">
            <w:pPr>
              <w:pStyle w:val="Heading5"/>
            </w:pPr>
            <w:r w:rsidRPr="00822BBF">
              <w:t>Section 7.6.59 (heading)</w:t>
            </w:r>
          </w:p>
        </w:tc>
      </w:tr>
      <w:tr w:rsidR="004F16C1" w:rsidRPr="00822BBF" w14:paraId="17029C7B" w14:textId="77777777" w:rsidTr="00DC5C2E">
        <w:tc>
          <w:tcPr>
            <w:tcW w:w="992" w:type="dxa"/>
          </w:tcPr>
          <w:p w14:paraId="23CB135C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40B26612" w14:textId="77777777" w:rsidR="004F16C1" w:rsidRPr="00822BBF" w:rsidRDefault="004F16C1" w:rsidP="00DC5C2E">
            <w:pPr>
              <w:pStyle w:val="Sectiontext"/>
            </w:pPr>
            <w:r w:rsidRPr="00822BBF">
              <w:t>After “dependants”, insert “or adult children”.</w:t>
            </w:r>
          </w:p>
        </w:tc>
      </w:tr>
      <w:tr w:rsidR="004F16C1" w:rsidRPr="00822BBF" w14:paraId="7821CD2B" w14:textId="77777777" w:rsidTr="00DC5C2E">
        <w:tc>
          <w:tcPr>
            <w:tcW w:w="992" w:type="dxa"/>
          </w:tcPr>
          <w:p w14:paraId="5A39C94A" w14:textId="77777777" w:rsidR="004F16C1" w:rsidRPr="00822BBF" w:rsidRDefault="004F16C1" w:rsidP="00DC5C2E">
            <w:pPr>
              <w:pStyle w:val="Heading5"/>
            </w:pPr>
            <w:r w:rsidRPr="00822BBF">
              <w:t>37</w:t>
            </w:r>
          </w:p>
        </w:tc>
        <w:tc>
          <w:tcPr>
            <w:tcW w:w="8367" w:type="dxa"/>
            <w:gridSpan w:val="3"/>
          </w:tcPr>
          <w:p w14:paraId="75EBF4F8" w14:textId="77777777" w:rsidR="004F16C1" w:rsidRPr="00822BBF" w:rsidRDefault="004F16C1" w:rsidP="00DC5C2E">
            <w:pPr>
              <w:pStyle w:val="Heading5"/>
            </w:pPr>
            <w:r w:rsidRPr="00822BBF">
              <w:t>Subsection 7.6.59.1</w:t>
            </w:r>
          </w:p>
        </w:tc>
      </w:tr>
      <w:tr w:rsidR="004F16C1" w:rsidRPr="00822BBF" w14:paraId="7F2FCFE9" w14:textId="77777777" w:rsidTr="00DC5C2E">
        <w:tc>
          <w:tcPr>
            <w:tcW w:w="992" w:type="dxa"/>
          </w:tcPr>
          <w:p w14:paraId="43C8ED39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0E416E44" w14:textId="77777777" w:rsidR="004F16C1" w:rsidRPr="00822BBF" w:rsidRDefault="004F16C1" w:rsidP="00DC5C2E">
            <w:pPr>
              <w:pStyle w:val="Sectiontext"/>
            </w:pPr>
            <w:r w:rsidRPr="00822BBF">
              <w:t>After “dependants”, insert “and adult children”.</w:t>
            </w:r>
          </w:p>
        </w:tc>
      </w:tr>
      <w:tr w:rsidR="004F16C1" w:rsidRPr="00822BBF" w14:paraId="6CA66296" w14:textId="77777777" w:rsidTr="00DC5C2E">
        <w:tc>
          <w:tcPr>
            <w:tcW w:w="992" w:type="dxa"/>
          </w:tcPr>
          <w:p w14:paraId="68481A19" w14:textId="77777777" w:rsidR="004F16C1" w:rsidRPr="00822BBF" w:rsidRDefault="004F16C1" w:rsidP="00DC5C2E">
            <w:pPr>
              <w:pStyle w:val="Heading5"/>
            </w:pPr>
            <w:r w:rsidRPr="00822BBF">
              <w:t>38</w:t>
            </w:r>
          </w:p>
        </w:tc>
        <w:tc>
          <w:tcPr>
            <w:tcW w:w="8367" w:type="dxa"/>
            <w:gridSpan w:val="3"/>
          </w:tcPr>
          <w:p w14:paraId="311E260C" w14:textId="77777777" w:rsidR="004F16C1" w:rsidRPr="00822BBF" w:rsidRDefault="004F16C1" w:rsidP="00DC5C2E">
            <w:pPr>
              <w:pStyle w:val="Heading5"/>
            </w:pPr>
            <w:r w:rsidRPr="00822BBF">
              <w:t>Paragraph 7.6.59.2.a</w:t>
            </w:r>
          </w:p>
        </w:tc>
      </w:tr>
      <w:tr w:rsidR="004F16C1" w:rsidRPr="00822BBF" w14:paraId="233398D2" w14:textId="77777777" w:rsidTr="00DC5C2E">
        <w:tc>
          <w:tcPr>
            <w:tcW w:w="992" w:type="dxa"/>
          </w:tcPr>
          <w:p w14:paraId="46211897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7EB93BAF" w14:textId="77777777" w:rsidR="004F16C1" w:rsidRPr="00822BBF" w:rsidRDefault="004F16C1" w:rsidP="00DC5C2E">
            <w:pPr>
              <w:pStyle w:val="Sectiontext"/>
            </w:pPr>
            <w:r w:rsidRPr="00822BBF">
              <w:t>Omit “and their dependants”, substitute “, their dependants and adult children”.</w:t>
            </w:r>
          </w:p>
        </w:tc>
      </w:tr>
      <w:tr w:rsidR="004F16C1" w:rsidRPr="00822BBF" w14:paraId="701E1814" w14:textId="77777777" w:rsidTr="00DC5C2E">
        <w:tc>
          <w:tcPr>
            <w:tcW w:w="992" w:type="dxa"/>
          </w:tcPr>
          <w:p w14:paraId="0D7A67AA" w14:textId="77777777" w:rsidR="004F16C1" w:rsidRPr="00822BBF" w:rsidRDefault="004F16C1" w:rsidP="00DC5C2E">
            <w:pPr>
              <w:pStyle w:val="Heading5"/>
            </w:pPr>
            <w:r w:rsidRPr="00822BBF">
              <w:lastRenderedPageBreak/>
              <w:t>39</w:t>
            </w:r>
          </w:p>
        </w:tc>
        <w:tc>
          <w:tcPr>
            <w:tcW w:w="8367" w:type="dxa"/>
            <w:gridSpan w:val="3"/>
          </w:tcPr>
          <w:p w14:paraId="2BE7A127" w14:textId="77777777" w:rsidR="004F16C1" w:rsidRPr="00822BBF" w:rsidRDefault="004F16C1" w:rsidP="00DC5C2E">
            <w:pPr>
              <w:pStyle w:val="Heading5"/>
            </w:pPr>
            <w:r w:rsidRPr="00822BBF">
              <w:t>Paragraph 7.6.59.2.b</w:t>
            </w:r>
          </w:p>
        </w:tc>
      </w:tr>
      <w:tr w:rsidR="004F16C1" w:rsidRPr="00822BBF" w14:paraId="00EBD899" w14:textId="77777777" w:rsidTr="00DC5C2E">
        <w:tc>
          <w:tcPr>
            <w:tcW w:w="992" w:type="dxa"/>
          </w:tcPr>
          <w:p w14:paraId="4D8E98F9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728F5CE6" w14:textId="77777777" w:rsidR="004F16C1" w:rsidRPr="00822BBF" w:rsidRDefault="004F16C1" w:rsidP="00DC5C2E">
            <w:pPr>
              <w:pStyle w:val="Sectiontext"/>
            </w:pPr>
            <w:r w:rsidRPr="00822BBF">
              <w:t>After “dependants”, insert “and adult children”.</w:t>
            </w:r>
          </w:p>
        </w:tc>
      </w:tr>
      <w:tr w:rsidR="004F16C1" w:rsidRPr="00822BBF" w14:paraId="66C06F7F" w14:textId="77777777" w:rsidTr="00DC5C2E">
        <w:tc>
          <w:tcPr>
            <w:tcW w:w="992" w:type="dxa"/>
          </w:tcPr>
          <w:p w14:paraId="72E10E91" w14:textId="77777777" w:rsidR="004F16C1" w:rsidRPr="00822BBF" w:rsidRDefault="004F16C1" w:rsidP="00DC5C2E">
            <w:pPr>
              <w:pStyle w:val="Heading5"/>
            </w:pPr>
            <w:r w:rsidRPr="00822BBF">
              <w:t>40</w:t>
            </w:r>
          </w:p>
        </w:tc>
        <w:tc>
          <w:tcPr>
            <w:tcW w:w="8367" w:type="dxa"/>
            <w:gridSpan w:val="3"/>
          </w:tcPr>
          <w:p w14:paraId="3EF8B83A" w14:textId="77777777" w:rsidR="004F16C1" w:rsidRPr="00822BBF" w:rsidRDefault="004F16C1" w:rsidP="00DC5C2E">
            <w:pPr>
              <w:pStyle w:val="Heading5"/>
            </w:pPr>
            <w:r w:rsidRPr="00822BBF">
              <w:t>Subsection 7.6.59.3</w:t>
            </w:r>
          </w:p>
        </w:tc>
      </w:tr>
      <w:tr w:rsidR="004F16C1" w:rsidRPr="00822BBF" w14:paraId="4154D44A" w14:textId="77777777" w:rsidTr="00DC5C2E">
        <w:tc>
          <w:tcPr>
            <w:tcW w:w="992" w:type="dxa"/>
          </w:tcPr>
          <w:p w14:paraId="7F824096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42F4B872" w14:textId="2C4AAF6C" w:rsidR="004F16C1" w:rsidRPr="00822BBF" w:rsidRDefault="00A21538" w:rsidP="00DC5C2E">
            <w:pPr>
              <w:pStyle w:val="Sectiontext"/>
            </w:pPr>
            <w:r w:rsidRPr="00822BBF">
              <w:t>Repeal</w:t>
            </w:r>
            <w:r w:rsidR="00CF3E51" w:rsidRPr="00822BBF">
              <w:t xml:space="preserve"> the subsection, substitute:</w:t>
            </w:r>
          </w:p>
        </w:tc>
      </w:tr>
      <w:tr w:rsidR="00CF3E51" w:rsidRPr="00822BBF" w14:paraId="1E407039" w14:textId="77777777" w:rsidTr="00310B3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71E65A48" w14:textId="267670E9" w:rsidR="00CF3E51" w:rsidRPr="00822BBF" w:rsidRDefault="00CF3E51" w:rsidP="00310B3D">
            <w:pPr>
              <w:pStyle w:val="Sectiontex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3.</w:t>
            </w:r>
          </w:p>
        </w:tc>
        <w:tc>
          <w:tcPr>
            <w:tcW w:w="8367" w:type="dxa"/>
            <w:gridSpan w:val="3"/>
          </w:tcPr>
          <w:p w14:paraId="2D22771D" w14:textId="418F7506" w:rsidR="00CF3E51" w:rsidRPr="00822BBF" w:rsidRDefault="00CF3E51" w:rsidP="00310B3D">
            <w:pPr>
              <w:pStyle w:val="Sectiontext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If a member’</w:t>
            </w:r>
            <w:r w:rsidR="00B63CFD" w:rsidRPr="00822BBF">
              <w:rPr>
                <w:rFonts w:cs="Arial"/>
                <w:lang w:eastAsia="en-US"/>
              </w:rPr>
              <w:t>s dependant or adult child dies</w:t>
            </w:r>
            <w:r w:rsidR="00386F09" w:rsidRPr="00822BBF">
              <w:rPr>
                <w:rFonts w:cs="Arial"/>
                <w:lang w:eastAsia="en-US"/>
              </w:rPr>
              <w:t>, and the member</w:t>
            </w:r>
            <w:r w:rsidR="005F444C" w:rsidRPr="00822BBF">
              <w:rPr>
                <w:rFonts w:cs="Arial"/>
                <w:lang w:eastAsia="en-US"/>
              </w:rPr>
              <w:t xml:space="preserve"> cease</w:t>
            </w:r>
            <w:r w:rsidR="00386F09" w:rsidRPr="00822BBF">
              <w:rPr>
                <w:rFonts w:cs="Arial"/>
                <w:lang w:eastAsia="en-US"/>
              </w:rPr>
              <w:t>s</w:t>
            </w:r>
            <w:r w:rsidR="005F444C" w:rsidRPr="00822BBF">
              <w:rPr>
                <w:rFonts w:cs="Arial"/>
                <w:lang w:eastAsia="en-US"/>
              </w:rPr>
              <w:t xml:space="preserve"> to be eligible for a </w:t>
            </w:r>
            <w:r w:rsidR="008A5584" w:rsidRPr="00822BBF">
              <w:rPr>
                <w:rFonts w:cs="Arial"/>
                <w:lang w:eastAsia="en-US"/>
              </w:rPr>
              <w:t>Service residence as a result, the member’s eligibility for a Service residence continues until the earlier of the following dates.</w:t>
            </w:r>
          </w:p>
        </w:tc>
      </w:tr>
      <w:tr w:rsidR="008A5584" w:rsidRPr="00822BBF" w14:paraId="5CE9C30A" w14:textId="77777777" w:rsidTr="00310B3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17C25BBF" w14:textId="77777777" w:rsidR="008A5584" w:rsidRPr="00822BBF" w:rsidRDefault="008A5584" w:rsidP="00310B3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16466F21" w14:textId="77777777" w:rsidR="008A5584" w:rsidRPr="00822BBF" w:rsidRDefault="008A5584" w:rsidP="00310B3D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2721F611" w14:textId="788D9A6C" w:rsidR="008A5584" w:rsidRPr="00822BBF" w:rsidRDefault="008A5584" w:rsidP="00310B3D">
            <w:pPr>
              <w:pStyle w:val="Sectiontext"/>
              <w:rPr>
                <w:rFonts w:cs="Arial"/>
                <w:lang w:eastAsia="en-US"/>
              </w:rPr>
            </w:pPr>
            <w:r w:rsidRPr="00822BBF">
              <w:t xml:space="preserve">The day </w:t>
            </w:r>
            <w:r w:rsidR="00386F09" w:rsidRPr="00822BBF">
              <w:t>the member moves</w:t>
            </w:r>
            <w:r w:rsidRPr="00822BBF">
              <w:t xml:space="preserve"> out of the home.</w:t>
            </w:r>
          </w:p>
        </w:tc>
      </w:tr>
      <w:tr w:rsidR="00CF3E51" w:rsidRPr="00822BBF" w14:paraId="16CF3219" w14:textId="77777777" w:rsidTr="00310B3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291E08A2" w14:textId="77777777" w:rsidR="00CF3E51" w:rsidRPr="00822BBF" w:rsidRDefault="00CF3E51" w:rsidP="00310B3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003E0519" w14:textId="713C6F95" w:rsidR="00CF3E51" w:rsidRPr="00822BBF" w:rsidRDefault="008A5584" w:rsidP="00310B3D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b</w:t>
            </w:r>
            <w:r w:rsidR="00CF3E51" w:rsidRPr="00822BBF">
              <w:rPr>
                <w:rFonts w:cs="Arial"/>
                <w:lang w:eastAsia="en-US"/>
              </w:rPr>
              <w:t>.</w:t>
            </w:r>
          </w:p>
        </w:tc>
        <w:tc>
          <w:tcPr>
            <w:tcW w:w="7804" w:type="dxa"/>
            <w:gridSpan w:val="2"/>
          </w:tcPr>
          <w:p w14:paraId="6656462E" w14:textId="452391AB" w:rsidR="00CF3E51" w:rsidRPr="00822BBF" w:rsidRDefault="008A5584" w:rsidP="00310B3D">
            <w:pPr>
              <w:pStyle w:val="Sectiontext"/>
              <w:rPr>
                <w:rFonts w:cs="Arial"/>
                <w:lang w:eastAsia="en-US"/>
              </w:rPr>
            </w:pPr>
            <w:r w:rsidRPr="00822BBF">
              <w:t xml:space="preserve">Three months after the day the requirement to house </w:t>
            </w:r>
            <w:r w:rsidR="00386F09" w:rsidRPr="00822BBF">
              <w:t xml:space="preserve">a dependant or adult child ends. </w:t>
            </w:r>
          </w:p>
        </w:tc>
      </w:tr>
      <w:tr w:rsidR="004F16C1" w:rsidRPr="00822BBF" w14:paraId="3ED9D23C" w14:textId="77777777" w:rsidTr="00DC5C2E">
        <w:tc>
          <w:tcPr>
            <w:tcW w:w="992" w:type="dxa"/>
          </w:tcPr>
          <w:p w14:paraId="7429F4B9" w14:textId="47E5AB02" w:rsidR="004F16C1" w:rsidRPr="00822BBF" w:rsidRDefault="00D4106D" w:rsidP="00DC5C2E">
            <w:pPr>
              <w:pStyle w:val="Heading5"/>
            </w:pPr>
            <w:r w:rsidRPr="00822BBF">
              <w:t>41</w:t>
            </w:r>
          </w:p>
        </w:tc>
        <w:tc>
          <w:tcPr>
            <w:tcW w:w="8367" w:type="dxa"/>
            <w:gridSpan w:val="3"/>
          </w:tcPr>
          <w:p w14:paraId="089E601C" w14:textId="77777777" w:rsidR="004F16C1" w:rsidRPr="00822BBF" w:rsidRDefault="004F16C1" w:rsidP="00DC5C2E">
            <w:pPr>
              <w:pStyle w:val="Heading5"/>
            </w:pPr>
            <w:r w:rsidRPr="00822BBF">
              <w:t>Subsection 7.6.59.5</w:t>
            </w:r>
          </w:p>
        </w:tc>
      </w:tr>
      <w:tr w:rsidR="004F16C1" w:rsidRPr="00822BBF" w14:paraId="0CBE69E9" w14:textId="77777777" w:rsidTr="00DC5C2E">
        <w:tc>
          <w:tcPr>
            <w:tcW w:w="992" w:type="dxa"/>
          </w:tcPr>
          <w:p w14:paraId="45632D40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08CBC7D8" w14:textId="77777777" w:rsidR="004F16C1" w:rsidRPr="00822BBF" w:rsidRDefault="004F16C1" w:rsidP="00DC5C2E">
            <w:pPr>
              <w:pStyle w:val="Sectiontext"/>
            </w:pPr>
            <w:r w:rsidRPr="00822BBF">
              <w:t>Omit “or dependants”, substitute “, their dependants or adult children, if any,</w:t>
            </w:r>
            <w:proofErr w:type="gramStart"/>
            <w:r w:rsidRPr="00822BBF">
              <w:t>”.</w:t>
            </w:r>
            <w:proofErr w:type="gramEnd"/>
          </w:p>
        </w:tc>
      </w:tr>
      <w:tr w:rsidR="004F16C1" w:rsidRPr="00822BBF" w14:paraId="7C8A4F8D" w14:textId="77777777" w:rsidTr="00DC5C2E">
        <w:tc>
          <w:tcPr>
            <w:tcW w:w="992" w:type="dxa"/>
          </w:tcPr>
          <w:p w14:paraId="7FF1CB35" w14:textId="198F7FE0" w:rsidR="004F16C1" w:rsidRPr="00822BBF" w:rsidRDefault="00D4106D" w:rsidP="00DC5C2E">
            <w:pPr>
              <w:pStyle w:val="Heading5"/>
            </w:pPr>
            <w:r w:rsidRPr="00822BBF">
              <w:t>42</w:t>
            </w:r>
          </w:p>
        </w:tc>
        <w:tc>
          <w:tcPr>
            <w:tcW w:w="8367" w:type="dxa"/>
            <w:gridSpan w:val="3"/>
          </w:tcPr>
          <w:p w14:paraId="7A0DBFF7" w14:textId="77777777" w:rsidR="004F16C1" w:rsidRPr="00822BBF" w:rsidRDefault="004F16C1" w:rsidP="00DC5C2E">
            <w:pPr>
              <w:pStyle w:val="Heading5"/>
            </w:pPr>
            <w:r w:rsidRPr="00822BBF">
              <w:t>Section 7.6.60</w:t>
            </w:r>
          </w:p>
        </w:tc>
      </w:tr>
      <w:tr w:rsidR="004F16C1" w:rsidRPr="00822BBF" w14:paraId="599080C4" w14:textId="77777777" w:rsidTr="00DC5C2E">
        <w:tc>
          <w:tcPr>
            <w:tcW w:w="992" w:type="dxa"/>
          </w:tcPr>
          <w:p w14:paraId="611AD8EB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5E00A395" w14:textId="77777777" w:rsidR="004F16C1" w:rsidRPr="00822BBF" w:rsidRDefault="004F16C1" w:rsidP="00DC5C2E">
            <w:pPr>
              <w:pStyle w:val="Sectiontext"/>
            </w:pPr>
            <w:r w:rsidRPr="00822BBF">
              <w:t>Repeal the section, substitute:</w:t>
            </w:r>
          </w:p>
        </w:tc>
      </w:tr>
    </w:tbl>
    <w:p w14:paraId="17A8BFCA" w14:textId="77777777" w:rsidR="004F16C1" w:rsidRPr="00822BBF" w:rsidRDefault="004F16C1" w:rsidP="004F16C1">
      <w:pPr>
        <w:pStyle w:val="Heading5"/>
      </w:pPr>
      <w:r w:rsidRPr="00822BBF">
        <w:t>7.6.60    Member dies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563"/>
        <w:gridCol w:w="567"/>
        <w:gridCol w:w="7237"/>
      </w:tblGrid>
      <w:tr w:rsidR="004F16C1" w:rsidRPr="00822BBF" w14:paraId="4DEEA310" w14:textId="77777777" w:rsidTr="00DC5C2E">
        <w:tc>
          <w:tcPr>
            <w:tcW w:w="992" w:type="dxa"/>
          </w:tcPr>
          <w:p w14:paraId="3FD26107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1.</w:t>
            </w:r>
          </w:p>
        </w:tc>
        <w:tc>
          <w:tcPr>
            <w:tcW w:w="8367" w:type="dxa"/>
            <w:gridSpan w:val="3"/>
          </w:tcPr>
          <w:p w14:paraId="04E12FAD" w14:textId="6B8C85A6" w:rsidR="004F16C1" w:rsidRPr="00822BBF" w:rsidRDefault="004F16C1" w:rsidP="00EF51C9">
            <w:pPr>
              <w:pStyle w:val="Sectiontext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This section applies if a member dies while they</w:t>
            </w:r>
            <w:r w:rsidR="00EF51C9" w:rsidRPr="00822BBF">
              <w:rPr>
                <w:rFonts w:cs="Arial"/>
                <w:lang w:eastAsia="en-US"/>
              </w:rPr>
              <w:t>, or their dependants</w:t>
            </w:r>
            <w:r w:rsidRPr="00822BBF">
              <w:rPr>
                <w:rFonts w:cs="Arial"/>
                <w:lang w:eastAsia="en-US"/>
              </w:rPr>
              <w:t xml:space="preserve"> </w:t>
            </w:r>
            <w:r w:rsidR="00EF51C9" w:rsidRPr="00822BBF">
              <w:rPr>
                <w:rFonts w:cs="Arial"/>
                <w:lang w:eastAsia="en-US"/>
              </w:rPr>
              <w:t>occupy</w:t>
            </w:r>
            <w:r w:rsidRPr="00822BBF">
              <w:rPr>
                <w:rFonts w:cs="Arial"/>
                <w:lang w:eastAsia="en-US"/>
              </w:rPr>
              <w:t xml:space="preserve"> a Service residence</w:t>
            </w:r>
            <w:r w:rsidR="00EF51C9" w:rsidRPr="00822BBF">
              <w:rPr>
                <w:rFonts w:cs="Arial"/>
                <w:lang w:eastAsia="en-US"/>
              </w:rPr>
              <w:t>.</w:t>
            </w:r>
          </w:p>
        </w:tc>
      </w:tr>
      <w:tr w:rsidR="004F16C1" w:rsidRPr="00822BBF" w14:paraId="3DA89839" w14:textId="77777777" w:rsidTr="00DC5C2E">
        <w:tc>
          <w:tcPr>
            <w:tcW w:w="992" w:type="dxa"/>
          </w:tcPr>
          <w:p w14:paraId="56F284E3" w14:textId="08F03016" w:rsidR="004F16C1" w:rsidRPr="00822BBF" w:rsidRDefault="002727AA" w:rsidP="00091E73">
            <w:pPr>
              <w:pStyle w:val="Sectiontex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2.</w:t>
            </w:r>
          </w:p>
        </w:tc>
        <w:tc>
          <w:tcPr>
            <w:tcW w:w="8367" w:type="dxa"/>
            <w:gridSpan w:val="3"/>
          </w:tcPr>
          <w:p w14:paraId="30E0DDC5" w14:textId="58BAAF90" w:rsidR="004F16C1" w:rsidRPr="00822BBF" w:rsidRDefault="004F16C1" w:rsidP="00091E73">
            <w:pPr>
              <w:pStyle w:val="Sectiontext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The</w:t>
            </w:r>
            <w:r w:rsidR="002727AA" w:rsidRPr="00822BBF">
              <w:rPr>
                <w:rFonts w:cs="Arial"/>
                <w:lang w:eastAsia="en-US"/>
              </w:rPr>
              <w:t xml:space="preserve"> member</w:t>
            </w:r>
            <w:r w:rsidR="00F267CC" w:rsidRPr="00822BBF">
              <w:rPr>
                <w:rFonts w:cs="Arial"/>
                <w:lang w:eastAsia="en-US"/>
              </w:rPr>
              <w:t>’s</w:t>
            </w:r>
            <w:r w:rsidRPr="00822BBF">
              <w:rPr>
                <w:rFonts w:cs="Arial"/>
                <w:lang w:eastAsia="en-US"/>
              </w:rPr>
              <w:t xml:space="preserve"> dependants or adult children may continue to live in the Service residence and pay the fortnightly contribution that applied to the member until the later of the following dates.</w:t>
            </w:r>
          </w:p>
        </w:tc>
      </w:tr>
      <w:tr w:rsidR="004F16C1" w:rsidRPr="00822BBF" w14:paraId="3C11EBE7" w14:textId="77777777" w:rsidTr="00DC5C2E">
        <w:tc>
          <w:tcPr>
            <w:tcW w:w="992" w:type="dxa"/>
          </w:tcPr>
          <w:p w14:paraId="07E48B64" w14:textId="77777777" w:rsidR="004F16C1" w:rsidRPr="00822BBF" w:rsidRDefault="004F16C1" w:rsidP="00091E73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65C43625" w14:textId="77777777" w:rsidR="004F16C1" w:rsidRPr="00822BBF" w:rsidRDefault="004F16C1" w:rsidP="00DC5C2E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335E19D6" w14:textId="77777777" w:rsidR="004F16C1" w:rsidRPr="00822BBF" w:rsidRDefault="004F16C1" w:rsidP="00DC5C2E">
            <w:pPr>
              <w:pStyle w:val="Sectiontext"/>
              <w:rPr>
                <w:rFonts w:cs="Arial"/>
                <w:lang w:eastAsia="en-US"/>
              </w:rPr>
            </w:pPr>
            <w:r w:rsidRPr="00822BBF">
              <w:t xml:space="preserve">If they continue to live in the home </w:t>
            </w:r>
            <w:r w:rsidRPr="00822BBF">
              <w:rPr>
                <w:rFonts w:cs="Arial"/>
              </w:rPr>
              <w:t>—</w:t>
            </w:r>
            <w:r w:rsidRPr="00822BBF">
              <w:t xml:space="preserve"> six months after the day the member died.</w:t>
            </w:r>
          </w:p>
        </w:tc>
      </w:tr>
      <w:tr w:rsidR="004F16C1" w:rsidRPr="00822BBF" w14:paraId="63CC6A22" w14:textId="77777777" w:rsidTr="00DC5C2E">
        <w:tc>
          <w:tcPr>
            <w:tcW w:w="992" w:type="dxa"/>
          </w:tcPr>
          <w:p w14:paraId="5E79C8D7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011ADC0B" w14:textId="77777777" w:rsidR="004F16C1" w:rsidRPr="00822BBF" w:rsidRDefault="004F16C1" w:rsidP="00DC5C2E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7E782FBD" w14:textId="77777777" w:rsidR="004F16C1" w:rsidRPr="00822BBF" w:rsidRDefault="004F16C1" w:rsidP="00DC5C2E">
            <w:pPr>
              <w:pStyle w:val="Sectiontext"/>
              <w:rPr>
                <w:rFonts w:cs="Arial"/>
                <w:lang w:eastAsia="en-US"/>
              </w:rPr>
            </w:pPr>
            <w:r w:rsidRPr="00822BBF">
              <w:t>A day that the CDF determines is reasonable after considering all of the following.</w:t>
            </w:r>
          </w:p>
        </w:tc>
      </w:tr>
      <w:tr w:rsidR="004F16C1" w:rsidRPr="00822BBF" w14:paraId="5123E2F7" w14:textId="77777777" w:rsidTr="00DC5C2E">
        <w:tc>
          <w:tcPr>
            <w:tcW w:w="992" w:type="dxa"/>
          </w:tcPr>
          <w:p w14:paraId="34108520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78CFF03E" w14:textId="77777777" w:rsidR="004F16C1" w:rsidRPr="00822BBF" w:rsidRDefault="004F16C1" w:rsidP="00DC5C2E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5C406FA3" w14:textId="77777777" w:rsidR="004F16C1" w:rsidRPr="00822BBF" w:rsidRDefault="004F16C1" w:rsidP="00DC5C2E">
            <w:pPr>
              <w:pStyle w:val="Sectiontext"/>
              <w:rPr>
                <w:rFonts w:cs="Arial"/>
                <w:iCs/>
                <w:lang w:eastAsia="en-US"/>
              </w:rPr>
            </w:pPr>
            <w:r w:rsidRPr="00822BBF">
              <w:rPr>
                <w:rFonts w:cs="Arial"/>
                <w:iCs/>
                <w:lang w:eastAsia="en-US"/>
              </w:rPr>
              <w:t>i.</w:t>
            </w:r>
          </w:p>
        </w:tc>
        <w:tc>
          <w:tcPr>
            <w:tcW w:w="7237" w:type="dxa"/>
          </w:tcPr>
          <w:p w14:paraId="2F079675" w14:textId="77777777" w:rsidR="004F16C1" w:rsidRPr="00822BBF" w:rsidRDefault="004F16C1" w:rsidP="00DC5C2E">
            <w:pPr>
              <w:pStyle w:val="Sectiontext"/>
              <w:rPr>
                <w:rFonts w:cs="Arial"/>
                <w:iCs/>
                <w:lang w:eastAsia="en-US"/>
              </w:rPr>
            </w:pPr>
            <w:r w:rsidRPr="00822BBF">
              <w:rPr>
                <w:rFonts w:cs="Arial"/>
                <w:iCs/>
                <w:lang w:eastAsia="en-US"/>
              </w:rPr>
              <w:t>The personal circumstances of the dependants or adult children.</w:t>
            </w:r>
          </w:p>
        </w:tc>
      </w:tr>
      <w:tr w:rsidR="004F16C1" w:rsidRPr="00822BBF" w14:paraId="0E1E6C5A" w14:textId="77777777" w:rsidTr="00DC5C2E">
        <w:tc>
          <w:tcPr>
            <w:tcW w:w="992" w:type="dxa"/>
          </w:tcPr>
          <w:p w14:paraId="68C6FD1D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4E92424" w14:textId="77777777" w:rsidR="004F16C1" w:rsidRPr="00822BBF" w:rsidRDefault="004F16C1" w:rsidP="00DC5C2E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6F1C546A" w14:textId="77777777" w:rsidR="004F16C1" w:rsidRPr="00822BBF" w:rsidRDefault="004F16C1" w:rsidP="00DC5C2E">
            <w:pPr>
              <w:pStyle w:val="Sectiontext"/>
              <w:rPr>
                <w:rFonts w:cs="Arial"/>
                <w:iCs/>
                <w:lang w:eastAsia="en-US"/>
              </w:rPr>
            </w:pPr>
            <w:r w:rsidRPr="00822BBF">
              <w:rPr>
                <w:rFonts w:cs="Arial"/>
                <w:iCs/>
                <w:lang w:eastAsia="en-US"/>
              </w:rPr>
              <w:t>ii.</w:t>
            </w:r>
          </w:p>
        </w:tc>
        <w:tc>
          <w:tcPr>
            <w:tcW w:w="7237" w:type="dxa"/>
          </w:tcPr>
          <w:p w14:paraId="2CDF5075" w14:textId="77777777" w:rsidR="004F16C1" w:rsidRPr="00822BBF" w:rsidRDefault="004F16C1" w:rsidP="00DC5C2E">
            <w:pPr>
              <w:pStyle w:val="Sectiontext"/>
              <w:rPr>
                <w:rFonts w:cs="Arial"/>
                <w:iCs/>
                <w:lang w:eastAsia="en-US"/>
              </w:rPr>
            </w:pPr>
            <w:r w:rsidRPr="00822BBF">
              <w:rPr>
                <w:rFonts w:cs="Arial"/>
                <w:iCs/>
                <w:lang w:eastAsia="en-US"/>
              </w:rPr>
              <w:t>The accommodation needs of the dependants or adult children.</w:t>
            </w:r>
          </w:p>
        </w:tc>
      </w:tr>
      <w:tr w:rsidR="004F16C1" w:rsidRPr="00822BBF" w14:paraId="3B5F87F5" w14:textId="77777777" w:rsidTr="00DC5C2E">
        <w:tc>
          <w:tcPr>
            <w:tcW w:w="992" w:type="dxa"/>
          </w:tcPr>
          <w:p w14:paraId="402F75FD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77CE34B6" w14:textId="77777777" w:rsidR="004F16C1" w:rsidRPr="00822BBF" w:rsidRDefault="004F16C1" w:rsidP="00DC5C2E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3CC92719" w14:textId="77777777" w:rsidR="004F16C1" w:rsidRPr="00822BBF" w:rsidRDefault="004F16C1" w:rsidP="00DC5C2E">
            <w:pPr>
              <w:pStyle w:val="Sectiontext"/>
              <w:rPr>
                <w:rFonts w:cs="Arial"/>
                <w:iCs/>
                <w:lang w:eastAsia="en-US"/>
              </w:rPr>
            </w:pPr>
            <w:r w:rsidRPr="00822BBF">
              <w:rPr>
                <w:rFonts w:cs="Arial"/>
                <w:iCs/>
                <w:lang w:eastAsia="en-US"/>
              </w:rPr>
              <w:t>iii.</w:t>
            </w:r>
          </w:p>
        </w:tc>
        <w:tc>
          <w:tcPr>
            <w:tcW w:w="7237" w:type="dxa"/>
          </w:tcPr>
          <w:p w14:paraId="0BEDC307" w14:textId="77777777" w:rsidR="004F16C1" w:rsidRPr="00822BBF" w:rsidRDefault="004F16C1" w:rsidP="00DC5C2E">
            <w:pPr>
              <w:pStyle w:val="Sectiontext"/>
              <w:rPr>
                <w:rFonts w:cs="Arial"/>
                <w:iCs/>
                <w:lang w:eastAsia="en-US"/>
              </w:rPr>
            </w:pPr>
            <w:r w:rsidRPr="00822BBF">
              <w:rPr>
                <w:rFonts w:cs="Arial"/>
                <w:iCs/>
                <w:lang w:eastAsia="en-US"/>
              </w:rPr>
              <w:t>The availability of other homes in the location.</w:t>
            </w:r>
          </w:p>
        </w:tc>
      </w:tr>
      <w:tr w:rsidR="004F16C1" w:rsidRPr="00822BBF" w14:paraId="19DDE871" w14:textId="77777777" w:rsidTr="00DC5C2E">
        <w:tc>
          <w:tcPr>
            <w:tcW w:w="992" w:type="dxa"/>
          </w:tcPr>
          <w:p w14:paraId="5AEFA67B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6D2ACC7" w14:textId="77777777" w:rsidR="004F16C1" w:rsidRPr="00822BBF" w:rsidRDefault="004F16C1" w:rsidP="00DC5C2E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4B3B1DF1" w14:textId="77777777" w:rsidR="004F16C1" w:rsidRPr="00822BBF" w:rsidRDefault="004F16C1" w:rsidP="00DC5C2E">
            <w:pPr>
              <w:pStyle w:val="Sectiontext"/>
              <w:rPr>
                <w:rFonts w:cs="Arial"/>
                <w:iCs/>
                <w:lang w:eastAsia="en-US"/>
              </w:rPr>
            </w:pPr>
            <w:r w:rsidRPr="00822BBF">
              <w:rPr>
                <w:rFonts w:cs="Arial"/>
                <w:iCs/>
                <w:lang w:eastAsia="en-US"/>
              </w:rPr>
              <w:t>iv.</w:t>
            </w:r>
          </w:p>
        </w:tc>
        <w:tc>
          <w:tcPr>
            <w:tcW w:w="7237" w:type="dxa"/>
          </w:tcPr>
          <w:p w14:paraId="35F8839D" w14:textId="63A30223" w:rsidR="004F16C1" w:rsidRPr="00822BBF" w:rsidRDefault="004F16C1" w:rsidP="00DC5C2E">
            <w:pPr>
              <w:pStyle w:val="Sectiontext"/>
              <w:rPr>
                <w:rFonts w:cs="Arial"/>
                <w:iCs/>
                <w:lang w:eastAsia="en-US"/>
              </w:rPr>
            </w:pPr>
            <w:r w:rsidRPr="00822BBF">
              <w:rPr>
                <w:rFonts w:cs="Arial"/>
                <w:iCs/>
                <w:lang w:eastAsia="en-US"/>
              </w:rPr>
              <w:t>Any other factor relevant to the dependants or adult children’s continued stay in the home</w:t>
            </w:r>
            <w:r w:rsidR="00E31DAC" w:rsidRPr="00822BBF">
              <w:rPr>
                <w:rFonts w:cs="Arial"/>
                <w:iCs/>
                <w:lang w:eastAsia="en-US"/>
              </w:rPr>
              <w:t>.</w:t>
            </w:r>
          </w:p>
        </w:tc>
      </w:tr>
      <w:tr w:rsidR="004F16C1" w:rsidRPr="00822BBF" w14:paraId="67618947" w14:textId="77777777" w:rsidTr="00DC5C2E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712AF8AF" w14:textId="505178B5" w:rsidR="004F16C1" w:rsidRPr="00822BBF" w:rsidRDefault="0093491D" w:rsidP="00091E73">
            <w:pPr>
              <w:pStyle w:val="Heading5"/>
            </w:pPr>
            <w:r w:rsidRPr="00822BBF">
              <w:t>43</w:t>
            </w:r>
          </w:p>
        </w:tc>
        <w:tc>
          <w:tcPr>
            <w:tcW w:w="8367" w:type="dxa"/>
            <w:gridSpan w:val="3"/>
          </w:tcPr>
          <w:p w14:paraId="18935646" w14:textId="77777777" w:rsidR="004F16C1" w:rsidRPr="00822BBF" w:rsidRDefault="004F16C1" w:rsidP="00091E73">
            <w:pPr>
              <w:pStyle w:val="Heading5"/>
            </w:pPr>
            <w:r w:rsidRPr="00822BBF">
              <w:t>Paragraph 7.6.64.3.a</w:t>
            </w:r>
          </w:p>
        </w:tc>
      </w:tr>
      <w:tr w:rsidR="004F16C1" w:rsidRPr="00822BBF" w14:paraId="4BDFED81" w14:textId="77777777" w:rsidTr="00DC5C2E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23DC5E6F" w14:textId="77777777" w:rsidR="004F16C1" w:rsidRPr="00822BBF" w:rsidRDefault="004F16C1" w:rsidP="00091E73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581F828B" w14:textId="2E31FE4B" w:rsidR="004F16C1" w:rsidRPr="00822BBF" w:rsidRDefault="004F16C1" w:rsidP="00DC5C2E">
            <w:pPr>
              <w:pStyle w:val="Sectiontext"/>
            </w:pPr>
            <w:r w:rsidRPr="00822BBF">
              <w:t>After “dependant</w:t>
            </w:r>
            <w:r w:rsidR="00F4537B" w:rsidRPr="00822BBF">
              <w:t>s</w:t>
            </w:r>
            <w:r w:rsidRPr="00822BBF">
              <w:t>”, insert “or adult children, if any,</w:t>
            </w:r>
            <w:proofErr w:type="gramStart"/>
            <w:r w:rsidRPr="00822BBF">
              <w:t>”.</w:t>
            </w:r>
            <w:proofErr w:type="gramEnd"/>
          </w:p>
        </w:tc>
      </w:tr>
      <w:tr w:rsidR="004F16C1" w:rsidRPr="00822BBF" w14:paraId="29839346" w14:textId="77777777" w:rsidTr="00DC5C2E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68A753FD" w14:textId="7004A912" w:rsidR="004F16C1" w:rsidRPr="00822BBF" w:rsidRDefault="0093491D" w:rsidP="00DC5C2E">
            <w:pPr>
              <w:pStyle w:val="Heading5"/>
            </w:pPr>
            <w:r w:rsidRPr="00822BBF">
              <w:t>44</w:t>
            </w:r>
          </w:p>
        </w:tc>
        <w:tc>
          <w:tcPr>
            <w:tcW w:w="8367" w:type="dxa"/>
            <w:gridSpan w:val="3"/>
          </w:tcPr>
          <w:p w14:paraId="764E00DA" w14:textId="77777777" w:rsidR="004F16C1" w:rsidRPr="00822BBF" w:rsidRDefault="004F16C1" w:rsidP="00DC5C2E">
            <w:pPr>
              <w:pStyle w:val="Heading5"/>
            </w:pPr>
            <w:r w:rsidRPr="00822BBF">
              <w:t>Paragraph 7.8.3.1.a</w:t>
            </w:r>
          </w:p>
        </w:tc>
      </w:tr>
      <w:tr w:rsidR="004F16C1" w:rsidRPr="00822BBF" w14:paraId="5902CD31" w14:textId="77777777" w:rsidTr="00DC5C2E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37B5A372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4E4C1D09" w14:textId="77777777" w:rsidR="004F16C1" w:rsidRPr="00822BBF" w:rsidRDefault="004F16C1" w:rsidP="00DC5C2E">
            <w:pPr>
              <w:pStyle w:val="Sectiontext"/>
            </w:pPr>
            <w:r w:rsidRPr="00822BBF">
              <w:t>After “dependant”, insert “or an adult child”.</w:t>
            </w:r>
          </w:p>
        </w:tc>
      </w:tr>
      <w:tr w:rsidR="004F16C1" w:rsidRPr="00822BBF" w14:paraId="013C3662" w14:textId="77777777" w:rsidTr="00DC5C2E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5B86B25B" w14:textId="2A9233EB" w:rsidR="004F16C1" w:rsidRPr="00822BBF" w:rsidRDefault="0093491D" w:rsidP="00DC5C2E">
            <w:pPr>
              <w:pStyle w:val="Heading5"/>
            </w:pPr>
            <w:r w:rsidRPr="00822BBF">
              <w:lastRenderedPageBreak/>
              <w:t>45</w:t>
            </w:r>
          </w:p>
        </w:tc>
        <w:tc>
          <w:tcPr>
            <w:tcW w:w="8367" w:type="dxa"/>
            <w:gridSpan w:val="3"/>
          </w:tcPr>
          <w:p w14:paraId="597539EE" w14:textId="77777777" w:rsidR="004F16C1" w:rsidRPr="00822BBF" w:rsidRDefault="004F16C1" w:rsidP="00DC5C2E">
            <w:pPr>
              <w:pStyle w:val="Heading5"/>
            </w:pPr>
            <w:r w:rsidRPr="00822BBF">
              <w:t>Subsection 7.8.5.1 (subheading above table item 1)</w:t>
            </w:r>
          </w:p>
        </w:tc>
      </w:tr>
      <w:tr w:rsidR="004F16C1" w:rsidRPr="00822BBF" w14:paraId="3EF555BC" w14:textId="77777777" w:rsidTr="00DC5C2E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7DFEF5AF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39244199" w14:textId="77777777" w:rsidR="004F16C1" w:rsidRPr="00822BBF" w:rsidRDefault="004F16C1" w:rsidP="00DC5C2E">
            <w:pPr>
              <w:pStyle w:val="Sectiontext"/>
            </w:pPr>
            <w:r w:rsidRPr="00822BBF">
              <w:t>After “Member with dependants”, insert “or a member without dependants who has an adult child”.</w:t>
            </w:r>
          </w:p>
        </w:tc>
      </w:tr>
      <w:tr w:rsidR="004F16C1" w:rsidRPr="00822BBF" w14:paraId="160329F8" w14:textId="77777777" w:rsidTr="00DC5C2E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64E6EE41" w14:textId="047A9BF6" w:rsidR="004F16C1" w:rsidRPr="00822BBF" w:rsidRDefault="0093491D" w:rsidP="00DC5C2E">
            <w:pPr>
              <w:pStyle w:val="Heading5"/>
            </w:pPr>
            <w:r w:rsidRPr="00822BBF">
              <w:t>46</w:t>
            </w:r>
          </w:p>
        </w:tc>
        <w:tc>
          <w:tcPr>
            <w:tcW w:w="8367" w:type="dxa"/>
            <w:gridSpan w:val="3"/>
          </w:tcPr>
          <w:p w14:paraId="0A4F0F1B" w14:textId="77777777" w:rsidR="004F16C1" w:rsidRPr="00822BBF" w:rsidRDefault="004F16C1" w:rsidP="00DC5C2E">
            <w:pPr>
              <w:pStyle w:val="Heading5"/>
            </w:pPr>
            <w:r w:rsidRPr="00822BBF">
              <w:t>Subsection 7.8.5.1 (table item 2)</w:t>
            </w:r>
          </w:p>
        </w:tc>
      </w:tr>
      <w:tr w:rsidR="004F16C1" w:rsidRPr="00822BBF" w14:paraId="339A7885" w14:textId="77777777" w:rsidTr="00DC5C2E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126DDA8D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1B660354" w14:textId="77777777" w:rsidR="004F16C1" w:rsidRPr="00822BBF" w:rsidRDefault="004F16C1" w:rsidP="00DC5C2E">
            <w:pPr>
              <w:pStyle w:val="Sectiontext"/>
            </w:pPr>
            <w:r w:rsidRPr="00822BBF">
              <w:t>Omit “or their dependants (if any)”, substitute “, their dependants or adult children, if any”.</w:t>
            </w:r>
          </w:p>
        </w:tc>
      </w:tr>
      <w:tr w:rsidR="004F16C1" w:rsidRPr="00822BBF" w14:paraId="58EBF03B" w14:textId="77777777" w:rsidTr="00DC5C2E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480E5956" w14:textId="1276B2DB" w:rsidR="004F16C1" w:rsidRPr="00822BBF" w:rsidRDefault="0093491D" w:rsidP="00DC5C2E">
            <w:pPr>
              <w:pStyle w:val="Heading5"/>
            </w:pPr>
            <w:r w:rsidRPr="00822BBF">
              <w:t>47</w:t>
            </w:r>
          </w:p>
        </w:tc>
        <w:tc>
          <w:tcPr>
            <w:tcW w:w="8367" w:type="dxa"/>
            <w:gridSpan w:val="3"/>
          </w:tcPr>
          <w:p w14:paraId="69861BF8" w14:textId="77777777" w:rsidR="004F16C1" w:rsidRPr="00822BBF" w:rsidRDefault="004F16C1" w:rsidP="00DC5C2E">
            <w:pPr>
              <w:pStyle w:val="Heading5"/>
            </w:pPr>
            <w:r w:rsidRPr="00822BBF">
              <w:t>Subsection 7.8.6.4</w:t>
            </w:r>
          </w:p>
        </w:tc>
      </w:tr>
      <w:tr w:rsidR="004F16C1" w:rsidRPr="00822BBF" w14:paraId="681E918C" w14:textId="77777777" w:rsidTr="00DC5C2E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6E6BD9ED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3A9458C7" w14:textId="046B1A3E" w:rsidR="004F16C1" w:rsidRPr="00822BBF" w:rsidRDefault="00054946" w:rsidP="00DC5C2E">
            <w:pPr>
              <w:pStyle w:val="Sectiontext"/>
            </w:pPr>
            <w:r w:rsidRPr="00822BBF">
              <w:t>Omit</w:t>
            </w:r>
            <w:r w:rsidR="004F16C1" w:rsidRPr="00822BBF">
              <w:t xml:space="preserve"> “and </w:t>
            </w:r>
            <w:r w:rsidRPr="00822BBF">
              <w:t xml:space="preserve">their </w:t>
            </w:r>
            <w:r w:rsidR="004F16C1" w:rsidRPr="00822BBF">
              <w:t xml:space="preserve">dependants”, insert “, </w:t>
            </w:r>
            <w:r w:rsidRPr="00822BBF">
              <w:t xml:space="preserve">their </w:t>
            </w:r>
            <w:r w:rsidR="004F16C1" w:rsidRPr="00822BBF">
              <w:t>dependants and adult children, if any,</w:t>
            </w:r>
            <w:proofErr w:type="gramStart"/>
            <w:r w:rsidR="004F16C1" w:rsidRPr="00822BBF">
              <w:t>”.</w:t>
            </w:r>
            <w:proofErr w:type="gramEnd"/>
          </w:p>
        </w:tc>
      </w:tr>
      <w:tr w:rsidR="004F16C1" w:rsidRPr="00822BBF" w14:paraId="7D194E0D" w14:textId="77777777" w:rsidTr="00DC5C2E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77C29E18" w14:textId="23E2EADA" w:rsidR="004F16C1" w:rsidRPr="00822BBF" w:rsidRDefault="0093491D" w:rsidP="00DC5C2E">
            <w:pPr>
              <w:pStyle w:val="Heading5"/>
            </w:pPr>
            <w:r w:rsidRPr="00822BBF">
              <w:t>48</w:t>
            </w:r>
          </w:p>
        </w:tc>
        <w:tc>
          <w:tcPr>
            <w:tcW w:w="8367" w:type="dxa"/>
            <w:gridSpan w:val="3"/>
          </w:tcPr>
          <w:p w14:paraId="0037F0B0" w14:textId="77777777" w:rsidR="004F16C1" w:rsidRPr="00822BBF" w:rsidRDefault="004F16C1" w:rsidP="00DC5C2E">
            <w:pPr>
              <w:pStyle w:val="Heading5"/>
            </w:pPr>
            <w:r w:rsidRPr="00822BBF">
              <w:t>Section 7.8.9 (heading)</w:t>
            </w:r>
          </w:p>
        </w:tc>
      </w:tr>
      <w:tr w:rsidR="004F16C1" w:rsidRPr="00822BBF" w14:paraId="6330C0A2" w14:textId="77777777" w:rsidTr="00DC5C2E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4ED438D1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3E9487F6" w14:textId="77777777" w:rsidR="004F16C1" w:rsidRPr="00822BBF" w:rsidRDefault="004F16C1" w:rsidP="00DC5C2E">
            <w:pPr>
              <w:pStyle w:val="Sectiontext"/>
            </w:pPr>
            <w:r w:rsidRPr="00822BBF">
              <w:t>Omit “dependants live”, substitute “living”.</w:t>
            </w:r>
          </w:p>
        </w:tc>
      </w:tr>
      <w:tr w:rsidR="004F16C1" w:rsidRPr="00822BBF" w14:paraId="2646DA61" w14:textId="77777777" w:rsidTr="00DC5C2E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605ADFA4" w14:textId="038FA2D3" w:rsidR="004F16C1" w:rsidRPr="00822BBF" w:rsidRDefault="00D4106D" w:rsidP="00DC5C2E">
            <w:pPr>
              <w:pStyle w:val="Heading5"/>
            </w:pPr>
            <w:r w:rsidRPr="00822BBF">
              <w:t>4</w:t>
            </w:r>
            <w:r w:rsidR="0093491D" w:rsidRPr="00822BBF">
              <w:t>9</w:t>
            </w:r>
          </w:p>
        </w:tc>
        <w:tc>
          <w:tcPr>
            <w:tcW w:w="8367" w:type="dxa"/>
            <w:gridSpan w:val="3"/>
          </w:tcPr>
          <w:p w14:paraId="194279C9" w14:textId="77777777" w:rsidR="004F16C1" w:rsidRPr="00822BBF" w:rsidRDefault="004F16C1" w:rsidP="00DC5C2E">
            <w:pPr>
              <w:pStyle w:val="Heading5"/>
            </w:pPr>
            <w:r w:rsidRPr="00822BBF">
              <w:t>Paragraph 7.8.9.1.b</w:t>
            </w:r>
          </w:p>
        </w:tc>
      </w:tr>
      <w:tr w:rsidR="004F16C1" w:rsidRPr="00822BBF" w14:paraId="02364C2F" w14:textId="77777777" w:rsidTr="00DC5C2E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07348439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04C12F0A" w14:textId="77777777" w:rsidR="004F16C1" w:rsidRPr="00822BBF" w:rsidRDefault="004F16C1" w:rsidP="00DC5C2E">
            <w:pPr>
              <w:pStyle w:val="Sectiontext"/>
            </w:pPr>
            <w:r w:rsidRPr="00822BBF">
              <w:t>After the paragraph, insert:</w:t>
            </w:r>
          </w:p>
        </w:tc>
      </w:tr>
      <w:tr w:rsidR="004F16C1" w:rsidRPr="00822BBF" w14:paraId="52B24C9D" w14:textId="77777777" w:rsidTr="00DC5C2E">
        <w:tc>
          <w:tcPr>
            <w:tcW w:w="992" w:type="dxa"/>
          </w:tcPr>
          <w:p w14:paraId="7815475D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635FC601" w14:textId="77777777" w:rsidR="004F16C1" w:rsidRPr="00822BBF" w:rsidRDefault="004F16C1" w:rsidP="00DC5C2E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c.</w:t>
            </w:r>
          </w:p>
        </w:tc>
        <w:tc>
          <w:tcPr>
            <w:tcW w:w="7804" w:type="dxa"/>
            <w:gridSpan w:val="2"/>
          </w:tcPr>
          <w:p w14:paraId="6C3BF1A6" w14:textId="77777777" w:rsidR="004F16C1" w:rsidRPr="00822BBF" w:rsidRDefault="004F16C1" w:rsidP="00DC5C2E">
            <w:pPr>
              <w:pStyle w:val="Sectiontext"/>
              <w:rPr>
                <w:rFonts w:cs="Arial"/>
                <w:lang w:eastAsia="en-US"/>
              </w:rPr>
            </w:pPr>
            <w:r w:rsidRPr="00822BBF">
              <w:t>The member is a member without dependants who has an adult child and is occupying accommodation for which rent allowance is payable.</w:t>
            </w:r>
          </w:p>
        </w:tc>
      </w:tr>
      <w:tr w:rsidR="004F16C1" w:rsidRPr="00822BBF" w14:paraId="0B7F6621" w14:textId="77777777" w:rsidTr="00DC5C2E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1D31FEAD" w14:textId="3CE72E73" w:rsidR="004F16C1" w:rsidRPr="00822BBF" w:rsidRDefault="0093491D" w:rsidP="00DC5C2E">
            <w:pPr>
              <w:pStyle w:val="Heading5"/>
            </w:pPr>
            <w:r w:rsidRPr="00822BBF">
              <w:t>50</w:t>
            </w:r>
          </w:p>
        </w:tc>
        <w:tc>
          <w:tcPr>
            <w:tcW w:w="8367" w:type="dxa"/>
            <w:gridSpan w:val="3"/>
          </w:tcPr>
          <w:p w14:paraId="2203EBF2" w14:textId="77777777" w:rsidR="004F16C1" w:rsidRPr="00822BBF" w:rsidRDefault="004F16C1" w:rsidP="00DC5C2E">
            <w:pPr>
              <w:pStyle w:val="Heading5"/>
            </w:pPr>
            <w:r w:rsidRPr="00822BBF">
              <w:t>Subsection 7.8.10.1</w:t>
            </w:r>
          </w:p>
        </w:tc>
      </w:tr>
      <w:tr w:rsidR="004F16C1" w:rsidRPr="00822BBF" w14:paraId="242DD623" w14:textId="77777777" w:rsidTr="00DC5C2E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317DB0D8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3DF6126E" w14:textId="77777777" w:rsidR="004F16C1" w:rsidRPr="00822BBF" w:rsidRDefault="004F16C1" w:rsidP="00DC5C2E">
            <w:pPr>
              <w:pStyle w:val="Sectiontext"/>
            </w:pPr>
            <w:r w:rsidRPr="00822BBF">
              <w:t>Repeal the subsection, substitute:</w:t>
            </w:r>
          </w:p>
        </w:tc>
      </w:tr>
      <w:tr w:rsidR="004F16C1" w:rsidRPr="00822BBF" w14:paraId="4A6D5872" w14:textId="77777777" w:rsidTr="00DC5C2E">
        <w:tc>
          <w:tcPr>
            <w:tcW w:w="992" w:type="dxa"/>
          </w:tcPr>
          <w:p w14:paraId="0D7CBDD5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1.</w:t>
            </w:r>
          </w:p>
        </w:tc>
        <w:tc>
          <w:tcPr>
            <w:tcW w:w="8367" w:type="dxa"/>
            <w:gridSpan w:val="3"/>
          </w:tcPr>
          <w:p w14:paraId="058B41F0" w14:textId="77777777" w:rsidR="004F16C1" w:rsidRPr="00822BBF" w:rsidRDefault="004F16C1" w:rsidP="00DC5C2E">
            <w:pPr>
              <w:pStyle w:val="Sectiontext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 xml:space="preserve">This section applies to a member who meets any of the following.  </w:t>
            </w:r>
          </w:p>
        </w:tc>
      </w:tr>
      <w:tr w:rsidR="004F16C1" w:rsidRPr="00822BBF" w14:paraId="625DA924" w14:textId="77777777" w:rsidTr="00DC5C2E">
        <w:tc>
          <w:tcPr>
            <w:tcW w:w="992" w:type="dxa"/>
          </w:tcPr>
          <w:p w14:paraId="5FE6F976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3AFCFADC" w14:textId="77777777" w:rsidR="004F16C1" w:rsidRPr="00822BBF" w:rsidRDefault="004F16C1" w:rsidP="00DC5C2E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16309F58" w14:textId="77777777" w:rsidR="004F16C1" w:rsidRPr="00822BBF" w:rsidRDefault="004F16C1" w:rsidP="00DC5C2E">
            <w:pPr>
              <w:pStyle w:val="Sectiontext"/>
              <w:rPr>
                <w:rFonts w:cs="Arial"/>
                <w:lang w:eastAsia="en-US"/>
              </w:rPr>
            </w:pPr>
            <w:r w:rsidRPr="00822BBF">
              <w:t>They are a member without dependants who has no adult children.</w:t>
            </w:r>
          </w:p>
        </w:tc>
      </w:tr>
      <w:tr w:rsidR="004F16C1" w:rsidRPr="00822BBF" w14:paraId="429F590D" w14:textId="77777777" w:rsidTr="00DC5C2E">
        <w:tc>
          <w:tcPr>
            <w:tcW w:w="992" w:type="dxa"/>
          </w:tcPr>
          <w:p w14:paraId="3E2EB06E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20334A73" w14:textId="77777777" w:rsidR="004F16C1" w:rsidRPr="00822BBF" w:rsidRDefault="004F16C1" w:rsidP="00DC5C2E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6ABBD320" w14:textId="77777777" w:rsidR="004F16C1" w:rsidRPr="00822BBF" w:rsidRDefault="004F16C1" w:rsidP="00DC5C2E">
            <w:pPr>
              <w:pStyle w:val="Sectiontext"/>
              <w:rPr>
                <w:rFonts w:cs="Arial"/>
                <w:lang w:eastAsia="en-US"/>
              </w:rPr>
            </w:pPr>
            <w:r w:rsidRPr="00822BBF">
              <w:t>They are a member with dependants (unaccompanied).</w:t>
            </w:r>
          </w:p>
        </w:tc>
      </w:tr>
      <w:tr w:rsidR="004F16C1" w:rsidRPr="00822BBF" w14:paraId="5B305410" w14:textId="77777777" w:rsidTr="00DC5C2E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76282D2C" w14:textId="0553F731" w:rsidR="004F16C1" w:rsidRPr="00822BBF" w:rsidRDefault="0093491D" w:rsidP="00DC5C2E">
            <w:pPr>
              <w:pStyle w:val="Heading5"/>
            </w:pPr>
            <w:r w:rsidRPr="00822BBF">
              <w:t>51</w:t>
            </w:r>
          </w:p>
        </w:tc>
        <w:tc>
          <w:tcPr>
            <w:tcW w:w="8367" w:type="dxa"/>
            <w:gridSpan w:val="3"/>
          </w:tcPr>
          <w:p w14:paraId="7E59EEEF" w14:textId="77777777" w:rsidR="004F16C1" w:rsidRPr="00822BBF" w:rsidRDefault="004F16C1" w:rsidP="00DC5C2E">
            <w:pPr>
              <w:pStyle w:val="Heading5"/>
            </w:pPr>
            <w:r w:rsidRPr="00822BBF">
              <w:t>Paragraph 7.8.11.2.c</w:t>
            </w:r>
          </w:p>
        </w:tc>
      </w:tr>
      <w:tr w:rsidR="004F16C1" w:rsidRPr="00822BBF" w14:paraId="608603E8" w14:textId="77777777" w:rsidTr="00DC5C2E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6815D2C9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28445538" w14:textId="77777777" w:rsidR="004F16C1" w:rsidRPr="00822BBF" w:rsidRDefault="004F16C1" w:rsidP="00DC5C2E">
            <w:pPr>
              <w:pStyle w:val="Sectiontext"/>
            </w:pPr>
            <w:r w:rsidRPr="00822BBF">
              <w:t>After “dependants”, insert “and adult children”.</w:t>
            </w:r>
          </w:p>
        </w:tc>
      </w:tr>
      <w:tr w:rsidR="004F16C1" w:rsidRPr="00822BBF" w14:paraId="386385B6" w14:textId="77777777" w:rsidTr="00DC5C2E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1050CED3" w14:textId="2AB5F656" w:rsidR="004F16C1" w:rsidRPr="00822BBF" w:rsidRDefault="0093491D" w:rsidP="00DC5C2E">
            <w:pPr>
              <w:pStyle w:val="Heading5"/>
            </w:pPr>
            <w:r w:rsidRPr="00822BBF">
              <w:t>52</w:t>
            </w:r>
          </w:p>
        </w:tc>
        <w:tc>
          <w:tcPr>
            <w:tcW w:w="8367" w:type="dxa"/>
            <w:gridSpan w:val="3"/>
          </w:tcPr>
          <w:p w14:paraId="071B2B94" w14:textId="77777777" w:rsidR="004F16C1" w:rsidRPr="00822BBF" w:rsidRDefault="004F16C1" w:rsidP="00DC5C2E">
            <w:pPr>
              <w:pStyle w:val="Heading5"/>
            </w:pPr>
            <w:r w:rsidRPr="00822BBF">
              <w:t>Paragraph 7.8.12.2.b</w:t>
            </w:r>
          </w:p>
        </w:tc>
      </w:tr>
      <w:tr w:rsidR="004F16C1" w:rsidRPr="00822BBF" w14:paraId="382C0B9D" w14:textId="77777777" w:rsidTr="00DC5C2E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5D0D72C1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67F83592" w14:textId="77777777" w:rsidR="004F16C1" w:rsidRPr="00822BBF" w:rsidRDefault="004F16C1" w:rsidP="00DC5C2E">
            <w:pPr>
              <w:pStyle w:val="Sectiontext"/>
            </w:pPr>
            <w:r w:rsidRPr="00822BBF">
              <w:t>After “dependants”, insert “or adult children, if any,</w:t>
            </w:r>
            <w:proofErr w:type="gramStart"/>
            <w:r w:rsidRPr="00822BBF">
              <w:t>”.</w:t>
            </w:r>
            <w:proofErr w:type="gramEnd"/>
          </w:p>
        </w:tc>
      </w:tr>
      <w:tr w:rsidR="004F16C1" w:rsidRPr="00822BBF" w14:paraId="26DDB994" w14:textId="77777777" w:rsidTr="00DC5C2E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0CC65D41" w14:textId="0F2454DA" w:rsidR="004F16C1" w:rsidRPr="00822BBF" w:rsidRDefault="0093491D" w:rsidP="00DC5C2E">
            <w:pPr>
              <w:pStyle w:val="Heading5"/>
            </w:pPr>
            <w:r w:rsidRPr="00822BBF">
              <w:t>53</w:t>
            </w:r>
          </w:p>
        </w:tc>
        <w:tc>
          <w:tcPr>
            <w:tcW w:w="8367" w:type="dxa"/>
            <w:gridSpan w:val="3"/>
          </w:tcPr>
          <w:p w14:paraId="30F44A93" w14:textId="77777777" w:rsidR="004F16C1" w:rsidRPr="00822BBF" w:rsidRDefault="004F16C1" w:rsidP="00DC5C2E">
            <w:pPr>
              <w:pStyle w:val="Heading5"/>
            </w:pPr>
            <w:r w:rsidRPr="00822BBF">
              <w:t>Paragraph 7.8.12.3.a</w:t>
            </w:r>
          </w:p>
        </w:tc>
      </w:tr>
      <w:tr w:rsidR="004F16C1" w:rsidRPr="00822BBF" w14:paraId="03B011A9" w14:textId="77777777" w:rsidTr="00DC5C2E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232523E1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62DE42A8" w14:textId="77777777" w:rsidR="004F16C1" w:rsidRPr="00822BBF" w:rsidRDefault="004F16C1" w:rsidP="00DC5C2E">
            <w:pPr>
              <w:pStyle w:val="Sectiontext"/>
            </w:pPr>
            <w:r w:rsidRPr="00822BBF">
              <w:t>After “dependants”, insert “and adult children, if any”.</w:t>
            </w:r>
          </w:p>
        </w:tc>
      </w:tr>
      <w:tr w:rsidR="004F16C1" w:rsidRPr="00822BBF" w14:paraId="77DEA55F" w14:textId="77777777" w:rsidTr="00DC5C2E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14A21FB8" w14:textId="59B9B711" w:rsidR="004F16C1" w:rsidRPr="00822BBF" w:rsidRDefault="0093491D" w:rsidP="00DC5C2E">
            <w:pPr>
              <w:pStyle w:val="Heading5"/>
            </w:pPr>
            <w:r w:rsidRPr="00822BBF">
              <w:t>54</w:t>
            </w:r>
          </w:p>
        </w:tc>
        <w:tc>
          <w:tcPr>
            <w:tcW w:w="8367" w:type="dxa"/>
            <w:gridSpan w:val="3"/>
          </w:tcPr>
          <w:p w14:paraId="2AA78679" w14:textId="77777777" w:rsidR="004F16C1" w:rsidRPr="00822BBF" w:rsidRDefault="004F16C1" w:rsidP="00DC5C2E">
            <w:pPr>
              <w:pStyle w:val="Heading5"/>
            </w:pPr>
            <w:r w:rsidRPr="00822BBF">
              <w:t>Paragraph 7.8.16.1.b</w:t>
            </w:r>
          </w:p>
        </w:tc>
      </w:tr>
      <w:tr w:rsidR="004F16C1" w:rsidRPr="00822BBF" w14:paraId="62BE507D" w14:textId="77777777" w:rsidTr="00DC5C2E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337B306A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17FD1293" w14:textId="77777777" w:rsidR="004F16C1" w:rsidRPr="00822BBF" w:rsidRDefault="004F16C1" w:rsidP="00DC5C2E">
            <w:pPr>
              <w:pStyle w:val="Sectiontext"/>
            </w:pPr>
            <w:r w:rsidRPr="00822BBF">
              <w:t>After “and dependants”, insert “, dependants and adult children, if any,</w:t>
            </w:r>
            <w:proofErr w:type="gramStart"/>
            <w:r w:rsidRPr="00822BBF">
              <w:t>”.</w:t>
            </w:r>
            <w:proofErr w:type="gramEnd"/>
          </w:p>
        </w:tc>
      </w:tr>
      <w:tr w:rsidR="004F16C1" w:rsidRPr="00822BBF" w14:paraId="3A5BEB6D" w14:textId="77777777" w:rsidTr="00DC5C2E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3A22C95E" w14:textId="1C6EC477" w:rsidR="004F16C1" w:rsidRPr="00822BBF" w:rsidRDefault="0093491D" w:rsidP="00DC5C2E">
            <w:pPr>
              <w:pStyle w:val="Heading5"/>
            </w:pPr>
            <w:r w:rsidRPr="00822BBF">
              <w:lastRenderedPageBreak/>
              <w:t>55</w:t>
            </w:r>
          </w:p>
        </w:tc>
        <w:tc>
          <w:tcPr>
            <w:tcW w:w="8367" w:type="dxa"/>
            <w:gridSpan w:val="3"/>
          </w:tcPr>
          <w:p w14:paraId="6393DB96" w14:textId="77777777" w:rsidR="004F16C1" w:rsidRPr="00822BBF" w:rsidRDefault="004F16C1" w:rsidP="00DC5C2E">
            <w:pPr>
              <w:pStyle w:val="Heading5"/>
            </w:pPr>
            <w:r w:rsidRPr="00822BBF">
              <w:t>Paragraph 7.8.16.2.a</w:t>
            </w:r>
          </w:p>
        </w:tc>
      </w:tr>
      <w:tr w:rsidR="004F16C1" w:rsidRPr="00822BBF" w14:paraId="02D3EA3D" w14:textId="77777777" w:rsidTr="00DC5C2E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73637795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49EF77CE" w14:textId="77777777" w:rsidR="004F16C1" w:rsidRPr="00822BBF" w:rsidRDefault="004F16C1" w:rsidP="00DC5C2E">
            <w:pPr>
              <w:pStyle w:val="Sectiontext"/>
            </w:pPr>
            <w:r w:rsidRPr="00822BBF">
              <w:t>Repeal the paragraph, substitute:</w:t>
            </w:r>
          </w:p>
        </w:tc>
      </w:tr>
      <w:tr w:rsidR="004F16C1" w:rsidRPr="00822BBF" w14:paraId="7AD151D0" w14:textId="77777777" w:rsidTr="00DC5C2E">
        <w:tc>
          <w:tcPr>
            <w:tcW w:w="992" w:type="dxa"/>
          </w:tcPr>
          <w:p w14:paraId="16CDD5D1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71907A7B" w14:textId="77777777" w:rsidR="004F16C1" w:rsidRPr="00822BBF" w:rsidRDefault="004F16C1" w:rsidP="00DC5C2E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4EB7C36F" w14:textId="77777777" w:rsidR="004F16C1" w:rsidRPr="00822BBF" w:rsidRDefault="004F16C1" w:rsidP="00DC5C2E">
            <w:pPr>
              <w:pStyle w:val="Sectiontext"/>
            </w:pPr>
            <w:r w:rsidRPr="00822BBF">
              <w:t>For a member who meets all of the following — the day the member becomes a member without dependants.</w:t>
            </w:r>
          </w:p>
        </w:tc>
      </w:tr>
      <w:tr w:rsidR="004F16C1" w:rsidRPr="00822BBF" w14:paraId="6399D650" w14:textId="77777777" w:rsidTr="00DC5C2E">
        <w:tc>
          <w:tcPr>
            <w:tcW w:w="992" w:type="dxa"/>
          </w:tcPr>
          <w:p w14:paraId="4B3C8642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6BF768D1" w14:textId="77777777" w:rsidR="004F16C1" w:rsidRPr="00822BBF" w:rsidRDefault="004F16C1" w:rsidP="00DC5C2E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0D7D07C6" w14:textId="77777777" w:rsidR="004F16C1" w:rsidRPr="00822BBF" w:rsidRDefault="004F16C1" w:rsidP="00DC5C2E">
            <w:pPr>
              <w:pStyle w:val="Sectiontext"/>
              <w:jc w:val="center"/>
              <w:rPr>
                <w:rFonts w:cs="Arial"/>
                <w:iCs/>
                <w:lang w:eastAsia="en-US"/>
              </w:rPr>
            </w:pPr>
            <w:r w:rsidRPr="00822BBF">
              <w:rPr>
                <w:rFonts w:cs="Arial"/>
                <w:iCs/>
                <w:lang w:eastAsia="en-US"/>
              </w:rPr>
              <w:t>i.</w:t>
            </w:r>
          </w:p>
        </w:tc>
        <w:tc>
          <w:tcPr>
            <w:tcW w:w="7237" w:type="dxa"/>
          </w:tcPr>
          <w:p w14:paraId="109FF57F" w14:textId="5107CF49" w:rsidR="004F16C1" w:rsidRPr="00822BBF" w:rsidRDefault="004F16C1" w:rsidP="007D0CBE">
            <w:pPr>
              <w:pStyle w:val="Sectiontext"/>
              <w:rPr>
                <w:rFonts w:cs="Arial"/>
                <w:iCs/>
                <w:lang w:eastAsia="en-US"/>
              </w:rPr>
            </w:pPr>
            <w:r w:rsidRPr="00822BBF">
              <w:rPr>
                <w:rFonts w:cs="Arial"/>
                <w:iCs/>
                <w:lang w:eastAsia="en-US"/>
              </w:rPr>
              <w:t>Their categorisation change</w:t>
            </w:r>
            <w:r w:rsidR="007D0CBE" w:rsidRPr="00822BBF">
              <w:rPr>
                <w:rFonts w:cs="Arial"/>
                <w:iCs/>
                <w:lang w:eastAsia="en-US"/>
              </w:rPr>
              <w:t>s</w:t>
            </w:r>
            <w:r w:rsidRPr="00822BBF">
              <w:rPr>
                <w:rFonts w:cs="Arial"/>
                <w:iCs/>
                <w:lang w:eastAsia="en-US"/>
              </w:rPr>
              <w:t xml:space="preserve"> to member without dependants.</w:t>
            </w:r>
          </w:p>
        </w:tc>
      </w:tr>
      <w:tr w:rsidR="004F16C1" w:rsidRPr="00822BBF" w14:paraId="09EC8344" w14:textId="77777777" w:rsidTr="00DC5C2E">
        <w:tc>
          <w:tcPr>
            <w:tcW w:w="992" w:type="dxa"/>
          </w:tcPr>
          <w:p w14:paraId="1FBF985A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4446DA5" w14:textId="77777777" w:rsidR="004F16C1" w:rsidRPr="00822BBF" w:rsidRDefault="004F16C1" w:rsidP="00DC5C2E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202F0838" w14:textId="77777777" w:rsidR="004F16C1" w:rsidRPr="00822BBF" w:rsidRDefault="004F16C1" w:rsidP="00DC5C2E">
            <w:pPr>
              <w:pStyle w:val="Sectiontext"/>
              <w:jc w:val="center"/>
              <w:rPr>
                <w:rFonts w:cs="Arial"/>
                <w:iCs/>
                <w:lang w:eastAsia="en-US"/>
              </w:rPr>
            </w:pPr>
            <w:r w:rsidRPr="00822BBF">
              <w:rPr>
                <w:rFonts w:cs="Arial"/>
                <w:iCs/>
                <w:lang w:eastAsia="en-US"/>
              </w:rPr>
              <w:t>ii.</w:t>
            </w:r>
          </w:p>
        </w:tc>
        <w:tc>
          <w:tcPr>
            <w:tcW w:w="7237" w:type="dxa"/>
          </w:tcPr>
          <w:p w14:paraId="475B0570" w14:textId="77777777" w:rsidR="004F16C1" w:rsidRPr="00822BBF" w:rsidRDefault="004F16C1" w:rsidP="00DC5C2E">
            <w:pPr>
              <w:pStyle w:val="Sectiontext"/>
              <w:rPr>
                <w:rFonts w:cs="Arial"/>
                <w:iCs/>
                <w:lang w:eastAsia="en-US"/>
              </w:rPr>
            </w:pPr>
            <w:r w:rsidRPr="00822BBF">
              <w:rPr>
                <w:rFonts w:cs="Arial"/>
                <w:iCs/>
                <w:lang w:eastAsia="en-US"/>
              </w:rPr>
              <w:t>They have no adult children.</w:t>
            </w:r>
          </w:p>
        </w:tc>
      </w:tr>
      <w:tr w:rsidR="004F16C1" w:rsidRPr="00822BBF" w14:paraId="02EBBFD2" w14:textId="77777777" w:rsidTr="00DC5C2E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5174788E" w14:textId="10C3A4D7" w:rsidR="004F16C1" w:rsidRPr="00822BBF" w:rsidRDefault="0093491D" w:rsidP="00DC5C2E">
            <w:pPr>
              <w:pStyle w:val="Heading5"/>
            </w:pPr>
            <w:r w:rsidRPr="00822BBF">
              <w:t>56</w:t>
            </w:r>
          </w:p>
        </w:tc>
        <w:tc>
          <w:tcPr>
            <w:tcW w:w="8367" w:type="dxa"/>
            <w:gridSpan w:val="3"/>
          </w:tcPr>
          <w:p w14:paraId="7C41C9E8" w14:textId="77777777" w:rsidR="004F16C1" w:rsidRPr="00822BBF" w:rsidRDefault="004F16C1" w:rsidP="00DC5C2E">
            <w:pPr>
              <w:pStyle w:val="Heading5"/>
            </w:pPr>
            <w:r w:rsidRPr="00822BBF">
              <w:t>Subsection 7.8.17.2 (table item 1)</w:t>
            </w:r>
          </w:p>
        </w:tc>
      </w:tr>
      <w:tr w:rsidR="004F16C1" w:rsidRPr="00822BBF" w14:paraId="2E7D8BA7" w14:textId="77777777" w:rsidTr="00DC5C2E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292A9C8E" w14:textId="77777777" w:rsidR="004F16C1" w:rsidRPr="00822BBF" w:rsidRDefault="004F16C1" w:rsidP="00DC5C2E">
            <w:pPr>
              <w:pStyle w:val="Sectiontext"/>
            </w:pPr>
          </w:p>
        </w:tc>
        <w:tc>
          <w:tcPr>
            <w:tcW w:w="8367" w:type="dxa"/>
            <w:gridSpan w:val="3"/>
          </w:tcPr>
          <w:p w14:paraId="62C4AF14" w14:textId="77777777" w:rsidR="004F16C1" w:rsidRPr="00822BBF" w:rsidRDefault="004F16C1" w:rsidP="00DC5C2E">
            <w:pPr>
              <w:pStyle w:val="Sectiontext"/>
            </w:pPr>
            <w:r w:rsidRPr="00822BBF">
              <w:t>Omit the table item, substitute:</w:t>
            </w:r>
          </w:p>
        </w:tc>
      </w:tr>
    </w:tbl>
    <w:p w14:paraId="21634309" w14:textId="77777777" w:rsidR="004F16C1" w:rsidRPr="00822BBF" w:rsidRDefault="004F16C1" w:rsidP="004F16C1"/>
    <w:tbl>
      <w:tblPr>
        <w:tblStyle w:val="TableGrid"/>
        <w:tblW w:w="8505" w:type="dxa"/>
        <w:tblInd w:w="704" w:type="dxa"/>
        <w:tblLook w:val="04A0" w:firstRow="1" w:lastRow="0" w:firstColumn="1" w:lastColumn="0" w:noHBand="0" w:noVBand="1"/>
      </w:tblPr>
      <w:tblGrid>
        <w:gridCol w:w="567"/>
        <w:gridCol w:w="3119"/>
        <w:gridCol w:w="2551"/>
        <w:gridCol w:w="2268"/>
      </w:tblGrid>
      <w:tr w:rsidR="004F16C1" w:rsidRPr="00822BBF" w14:paraId="56D2ACEA" w14:textId="77777777" w:rsidTr="00DC5C2E">
        <w:trPr>
          <w:trHeight w:val="908"/>
        </w:trPr>
        <w:tc>
          <w:tcPr>
            <w:tcW w:w="567" w:type="dxa"/>
            <w:vMerge w:val="restart"/>
          </w:tcPr>
          <w:p w14:paraId="780F810A" w14:textId="77777777" w:rsidR="004F16C1" w:rsidRPr="00822BBF" w:rsidRDefault="004F16C1" w:rsidP="00DC5C2E">
            <w:pPr>
              <w:jc w:val="center"/>
              <w:rPr>
                <w:rFonts w:ascii="Arial" w:hAnsi="Arial" w:cs="Arial"/>
              </w:rPr>
            </w:pPr>
            <w:r w:rsidRPr="00822BBF">
              <w:rPr>
                <w:rFonts w:ascii="Arial" w:hAnsi="Arial" w:cs="Arial"/>
              </w:rPr>
              <w:t>1.</w:t>
            </w:r>
          </w:p>
        </w:tc>
        <w:tc>
          <w:tcPr>
            <w:tcW w:w="3119" w:type="dxa"/>
            <w:vMerge w:val="restart"/>
          </w:tcPr>
          <w:p w14:paraId="05D6557F" w14:textId="77777777" w:rsidR="004F16C1" w:rsidRPr="00822BBF" w:rsidRDefault="004F16C1" w:rsidP="00DC5C2E">
            <w:pPr>
              <w:rPr>
                <w:rFonts w:ascii="Arial" w:hAnsi="Arial" w:cs="Arial"/>
              </w:rPr>
            </w:pPr>
            <w:r w:rsidRPr="00822BBF">
              <w:rPr>
                <w:rFonts w:ascii="Arial" w:hAnsi="Arial" w:cs="Arial"/>
              </w:rPr>
              <w:t>One of the following.</w:t>
            </w:r>
          </w:p>
          <w:p w14:paraId="0A9A9C2B" w14:textId="77777777" w:rsidR="004F16C1" w:rsidRPr="00822BBF" w:rsidRDefault="004F16C1" w:rsidP="004F16C1">
            <w:pPr>
              <w:pStyle w:val="ListParagraph"/>
              <w:numPr>
                <w:ilvl w:val="0"/>
                <w:numId w:val="48"/>
              </w:numPr>
              <w:ind w:left="322" w:hanging="283"/>
              <w:rPr>
                <w:rFonts w:ascii="Arial" w:hAnsi="Arial" w:cs="Arial"/>
              </w:rPr>
            </w:pPr>
            <w:r w:rsidRPr="00822BBF">
              <w:rPr>
                <w:rFonts w:ascii="Arial" w:hAnsi="Arial" w:cs="Arial"/>
              </w:rPr>
              <w:t>Member with dependants</w:t>
            </w:r>
          </w:p>
          <w:p w14:paraId="6865C57B" w14:textId="77777777" w:rsidR="004F16C1" w:rsidRPr="00822BBF" w:rsidRDefault="004F16C1" w:rsidP="004F16C1">
            <w:pPr>
              <w:pStyle w:val="ListParagraph"/>
              <w:numPr>
                <w:ilvl w:val="0"/>
                <w:numId w:val="48"/>
              </w:numPr>
              <w:ind w:left="322" w:hanging="283"/>
              <w:rPr>
                <w:rFonts w:ascii="Arial" w:hAnsi="Arial" w:cs="Arial"/>
              </w:rPr>
            </w:pPr>
            <w:r w:rsidRPr="00822BBF">
              <w:rPr>
                <w:rFonts w:ascii="Arial" w:hAnsi="Arial" w:cs="Arial"/>
              </w:rPr>
              <w:t>Member with dependants (unaccompanied)</w:t>
            </w:r>
          </w:p>
          <w:p w14:paraId="2355F1CD" w14:textId="77777777" w:rsidR="004F16C1" w:rsidRPr="00822BBF" w:rsidRDefault="004F16C1" w:rsidP="004F16C1">
            <w:pPr>
              <w:pStyle w:val="ListParagraph"/>
              <w:numPr>
                <w:ilvl w:val="0"/>
                <w:numId w:val="48"/>
              </w:numPr>
              <w:ind w:left="322" w:hanging="283"/>
              <w:rPr>
                <w:rFonts w:ascii="Arial" w:hAnsi="Arial" w:cs="Arial"/>
              </w:rPr>
            </w:pPr>
            <w:r w:rsidRPr="00822BBF">
              <w:rPr>
                <w:rFonts w:ascii="Arial" w:hAnsi="Arial" w:cs="Arial"/>
              </w:rPr>
              <w:t>Member without dependants who has an adult child.</w:t>
            </w:r>
          </w:p>
        </w:tc>
        <w:tc>
          <w:tcPr>
            <w:tcW w:w="2551" w:type="dxa"/>
          </w:tcPr>
          <w:p w14:paraId="332A1173" w14:textId="77777777" w:rsidR="004F16C1" w:rsidRPr="00822BBF" w:rsidRDefault="004F16C1" w:rsidP="00DC5C2E">
            <w:pPr>
              <w:rPr>
                <w:rFonts w:ascii="Arial" w:hAnsi="Arial" w:cs="Arial"/>
              </w:rPr>
            </w:pPr>
            <w:r w:rsidRPr="00822BBF">
              <w:rPr>
                <w:rFonts w:ascii="Arial" w:hAnsi="Arial" w:cs="Arial"/>
              </w:rPr>
              <w:t>The member has chosen a reduced rent ceiling under subsection 7.8.9.4.</w:t>
            </w:r>
          </w:p>
        </w:tc>
        <w:tc>
          <w:tcPr>
            <w:tcW w:w="2268" w:type="dxa"/>
          </w:tcPr>
          <w:p w14:paraId="6FEC49A8" w14:textId="77777777" w:rsidR="004F16C1" w:rsidRPr="00822BBF" w:rsidRDefault="004F16C1" w:rsidP="00DC5C2E">
            <w:pPr>
              <w:rPr>
                <w:rFonts w:ascii="Arial" w:hAnsi="Arial" w:cs="Arial"/>
              </w:rPr>
            </w:pPr>
            <w:r w:rsidRPr="00822BBF">
              <w:rPr>
                <w:rFonts w:ascii="Arial" w:hAnsi="Arial" w:cs="Arial"/>
              </w:rPr>
              <w:t>Annex 7.D Part 1 column B.</w:t>
            </w:r>
          </w:p>
        </w:tc>
      </w:tr>
      <w:tr w:rsidR="004F16C1" w:rsidRPr="00822BBF" w14:paraId="22474C21" w14:textId="77777777" w:rsidTr="00DC5C2E">
        <w:trPr>
          <w:trHeight w:val="907"/>
        </w:trPr>
        <w:tc>
          <w:tcPr>
            <w:tcW w:w="567" w:type="dxa"/>
            <w:vMerge/>
          </w:tcPr>
          <w:p w14:paraId="6B4062A6" w14:textId="77777777" w:rsidR="004F16C1" w:rsidRPr="00822BBF" w:rsidRDefault="004F16C1" w:rsidP="00DC5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</w:tcPr>
          <w:p w14:paraId="20156BC0" w14:textId="77777777" w:rsidR="004F16C1" w:rsidRPr="00822BBF" w:rsidRDefault="004F16C1" w:rsidP="00DC5C2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0D35886" w14:textId="77777777" w:rsidR="004F16C1" w:rsidRPr="00822BBF" w:rsidRDefault="004F16C1" w:rsidP="00DC5C2E">
            <w:pPr>
              <w:rPr>
                <w:rFonts w:ascii="Arial" w:hAnsi="Arial" w:cs="Arial"/>
              </w:rPr>
            </w:pPr>
            <w:r w:rsidRPr="00822BBF">
              <w:rPr>
                <w:rFonts w:ascii="Arial" w:hAnsi="Arial" w:cs="Arial"/>
              </w:rPr>
              <w:t>Subsection 7.8.9.4 does not apply.</w:t>
            </w:r>
          </w:p>
        </w:tc>
        <w:tc>
          <w:tcPr>
            <w:tcW w:w="2268" w:type="dxa"/>
          </w:tcPr>
          <w:p w14:paraId="76F7FA39" w14:textId="77777777" w:rsidR="004F16C1" w:rsidRPr="00822BBF" w:rsidRDefault="004F16C1" w:rsidP="00DC5C2E">
            <w:pPr>
              <w:rPr>
                <w:rFonts w:ascii="Arial" w:hAnsi="Arial" w:cs="Arial"/>
              </w:rPr>
            </w:pPr>
            <w:r w:rsidRPr="00822BBF">
              <w:rPr>
                <w:rFonts w:ascii="Arial" w:hAnsi="Arial" w:cs="Arial"/>
              </w:rPr>
              <w:t>Annex 7.D Part 1 column C.</w:t>
            </w:r>
          </w:p>
        </w:tc>
      </w:tr>
    </w:tbl>
    <w:p w14:paraId="2440455D" w14:textId="77777777" w:rsidR="004F16C1" w:rsidRPr="00822BBF" w:rsidRDefault="004F16C1" w:rsidP="004F16C1"/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3"/>
        <w:gridCol w:w="567"/>
        <w:gridCol w:w="7237"/>
      </w:tblGrid>
      <w:tr w:rsidR="004F16C1" w:rsidRPr="00822BBF" w14:paraId="7328C577" w14:textId="77777777" w:rsidTr="00DC5C2E">
        <w:tc>
          <w:tcPr>
            <w:tcW w:w="992" w:type="dxa"/>
          </w:tcPr>
          <w:p w14:paraId="50B1BD2D" w14:textId="493CB556" w:rsidR="004F16C1" w:rsidRPr="00822BBF" w:rsidRDefault="0093491D" w:rsidP="00DC5C2E">
            <w:pPr>
              <w:pStyle w:val="Heading5"/>
            </w:pPr>
            <w:r w:rsidRPr="00822BBF">
              <w:t>57</w:t>
            </w:r>
          </w:p>
        </w:tc>
        <w:tc>
          <w:tcPr>
            <w:tcW w:w="8367" w:type="dxa"/>
            <w:gridSpan w:val="3"/>
          </w:tcPr>
          <w:p w14:paraId="4DB3509F" w14:textId="77777777" w:rsidR="004F16C1" w:rsidRPr="00822BBF" w:rsidRDefault="004F16C1" w:rsidP="00DC5C2E">
            <w:pPr>
              <w:pStyle w:val="Heading5"/>
            </w:pPr>
            <w:r w:rsidRPr="00822BBF">
              <w:t>Section 7.8.18</w:t>
            </w:r>
          </w:p>
        </w:tc>
      </w:tr>
      <w:tr w:rsidR="004F16C1" w:rsidRPr="00822BBF" w14:paraId="425704D8" w14:textId="77777777" w:rsidTr="00DC5C2E">
        <w:tc>
          <w:tcPr>
            <w:tcW w:w="992" w:type="dxa"/>
          </w:tcPr>
          <w:p w14:paraId="7E2C6109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07938B63" w14:textId="77777777" w:rsidR="004F16C1" w:rsidRPr="00822BBF" w:rsidRDefault="004F16C1" w:rsidP="00DC5C2E">
            <w:pPr>
              <w:pStyle w:val="Sectiontext"/>
            </w:pPr>
            <w:r w:rsidRPr="00822BBF">
              <w:t>After “dependants”, insert “who has no adult children”.</w:t>
            </w:r>
          </w:p>
        </w:tc>
      </w:tr>
      <w:tr w:rsidR="004F16C1" w:rsidRPr="00822BBF" w14:paraId="434CA413" w14:textId="77777777" w:rsidTr="00DC5C2E">
        <w:tc>
          <w:tcPr>
            <w:tcW w:w="992" w:type="dxa"/>
          </w:tcPr>
          <w:p w14:paraId="1F61AEEF" w14:textId="25AEB3C3" w:rsidR="004F16C1" w:rsidRPr="00822BBF" w:rsidRDefault="0093491D" w:rsidP="00DC5C2E">
            <w:pPr>
              <w:pStyle w:val="Heading5"/>
            </w:pPr>
            <w:r w:rsidRPr="00822BBF">
              <w:t>58</w:t>
            </w:r>
          </w:p>
        </w:tc>
        <w:tc>
          <w:tcPr>
            <w:tcW w:w="8367" w:type="dxa"/>
            <w:gridSpan w:val="3"/>
          </w:tcPr>
          <w:p w14:paraId="0180BFD9" w14:textId="77777777" w:rsidR="004F16C1" w:rsidRPr="00822BBF" w:rsidRDefault="004F16C1" w:rsidP="00DC5C2E">
            <w:pPr>
              <w:pStyle w:val="Heading5"/>
            </w:pPr>
            <w:r w:rsidRPr="00822BBF">
              <w:t>Subsection 7.8.20.1</w:t>
            </w:r>
          </w:p>
        </w:tc>
      </w:tr>
      <w:tr w:rsidR="004F16C1" w:rsidRPr="00822BBF" w14:paraId="39B77028" w14:textId="77777777" w:rsidTr="00DC5C2E">
        <w:tc>
          <w:tcPr>
            <w:tcW w:w="992" w:type="dxa"/>
          </w:tcPr>
          <w:p w14:paraId="6E3F483D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0CC34194" w14:textId="77777777" w:rsidR="004F16C1" w:rsidRPr="00822BBF" w:rsidRDefault="004F16C1" w:rsidP="00DC5C2E">
            <w:pPr>
              <w:pStyle w:val="Sectiontext"/>
            </w:pPr>
            <w:r w:rsidRPr="00822BBF">
              <w:t>After the subsection, insert:</w:t>
            </w:r>
          </w:p>
        </w:tc>
      </w:tr>
      <w:tr w:rsidR="004F16C1" w:rsidRPr="00822BBF" w14:paraId="5A723CB1" w14:textId="77777777" w:rsidTr="00DC5C2E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D567A82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1A.</w:t>
            </w:r>
          </w:p>
        </w:tc>
        <w:tc>
          <w:tcPr>
            <w:tcW w:w="8367" w:type="dxa"/>
            <w:gridSpan w:val="3"/>
          </w:tcPr>
          <w:p w14:paraId="09A6AE1D" w14:textId="77777777" w:rsidR="004F16C1" w:rsidRPr="00822BBF" w:rsidRDefault="004F16C1" w:rsidP="00DC5C2E">
            <w:pPr>
              <w:pStyle w:val="Sectiontext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 xml:space="preserve">This section does not apply to a member without dependants who has an adult child. </w:t>
            </w:r>
          </w:p>
        </w:tc>
      </w:tr>
      <w:tr w:rsidR="004F16C1" w:rsidRPr="00822BBF" w14:paraId="00499F6B" w14:textId="77777777" w:rsidTr="00DC5C2E">
        <w:tc>
          <w:tcPr>
            <w:tcW w:w="992" w:type="dxa"/>
          </w:tcPr>
          <w:p w14:paraId="6B8F27F1" w14:textId="22E3F54F" w:rsidR="004F16C1" w:rsidRPr="00822BBF" w:rsidRDefault="0093491D" w:rsidP="00DC5C2E">
            <w:pPr>
              <w:pStyle w:val="Heading5"/>
            </w:pPr>
            <w:r w:rsidRPr="00822BBF">
              <w:t>59</w:t>
            </w:r>
          </w:p>
        </w:tc>
        <w:tc>
          <w:tcPr>
            <w:tcW w:w="8367" w:type="dxa"/>
            <w:gridSpan w:val="3"/>
          </w:tcPr>
          <w:p w14:paraId="6DFC39FD" w14:textId="77777777" w:rsidR="004F16C1" w:rsidRPr="00822BBF" w:rsidRDefault="004F16C1" w:rsidP="00DC5C2E">
            <w:pPr>
              <w:pStyle w:val="Heading5"/>
            </w:pPr>
            <w:r w:rsidRPr="00822BBF">
              <w:t>Paragraph 7.8.23.1.a</w:t>
            </w:r>
          </w:p>
        </w:tc>
      </w:tr>
      <w:tr w:rsidR="004F16C1" w:rsidRPr="00822BBF" w14:paraId="584AB841" w14:textId="77777777" w:rsidTr="00DC5C2E">
        <w:tc>
          <w:tcPr>
            <w:tcW w:w="992" w:type="dxa"/>
          </w:tcPr>
          <w:p w14:paraId="23756CC4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6ADA6B13" w14:textId="77777777" w:rsidR="004F16C1" w:rsidRPr="00822BBF" w:rsidRDefault="004F16C1" w:rsidP="00DC5C2E">
            <w:pPr>
              <w:pStyle w:val="Sectiontext"/>
            </w:pPr>
            <w:r w:rsidRPr="00822BBF">
              <w:t>Repeal the paragraph, substitute:</w:t>
            </w:r>
          </w:p>
        </w:tc>
      </w:tr>
      <w:tr w:rsidR="004F16C1" w:rsidRPr="00822BBF" w14:paraId="6ED578AE" w14:textId="77777777" w:rsidTr="00DC5C2E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58B754C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121FBCBA" w14:textId="77777777" w:rsidR="004F16C1" w:rsidRPr="00822BBF" w:rsidRDefault="004F16C1" w:rsidP="00DC5C2E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6697F66C" w14:textId="77777777" w:rsidR="004F16C1" w:rsidRPr="00822BBF" w:rsidRDefault="004F16C1" w:rsidP="00DC5C2E">
            <w:pPr>
              <w:pStyle w:val="Sectiontext"/>
            </w:pPr>
            <w:r w:rsidRPr="00822BBF">
              <w:t xml:space="preserve">They are subletting part of a home that they get rent allowance for and meet one of the following.  </w:t>
            </w:r>
          </w:p>
        </w:tc>
      </w:tr>
      <w:tr w:rsidR="004F16C1" w:rsidRPr="00822BBF" w14:paraId="0BB410D0" w14:textId="77777777" w:rsidTr="00DC5C2E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0E839730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694BB62C" w14:textId="77777777" w:rsidR="004F16C1" w:rsidRPr="00822BBF" w:rsidRDefault="004F16C1" w:rsidP="00DC5C2E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1898967F" w14:textId="77777777" w:rsidR="004F16C1" w:rsidRPr="00822BBF" w:rsidRDefault="004F16C1" w:rsidP="00DC5C2E">
            <w:pPr>
              <w:pStyle w:val="Sectiontext"/>
              <w:jc w:val="center"/>
              <w:rPr>
                <w:rFonts w:cs="Arial"/>
                <w:iCs/>
                <w:lang w:eastAsia="en-US"/>
              </w:rPr>
            </w:pPr>
            <w:r w:rsidRPr="00822BBF">
              <w:rPr>
                <w:rFonts w:cs="Arial"/>
                <w:iCs/>
                <w:lang w:eastAsia="en-US"/>
              </w:rPr>
              <w:t>i.</w:t>
            </w:r>
          </w:p>
        </w:tc>
        <w:tc>
          <w:tcPr>
            <w:tcW w:w="7237" w:type="dxa"/>
          </w:tcPr>
          <w:p w14:paraId="30D237D1" w14:textId="77777777" w:rsidR="004F16C1" w:rsidRPr="00822BBF" w:rsidRDefault="004F16C1" w:rsidP="00DC5C2E">
            <w:pPr>
              <w:pStyle w:val="Sectiontext"/>
              <w:rPr>
                <w:rFonts w:cs="Arial"/>
                <w:iCs/>
                <w:lang w:eastAsia="en-US"/>
              </w:rPr>
            </w:pPr>
            <w:r w:rsidRPr="00822BBF">
              <w:rPr>
                <w:rFonts w:cs="Arial"/>
                <w:iCs/>
                <w:lang w:eastAsia="en-US"/>
              </w:rPr>
              <w:t>They are a</w:t>
            </w:r>
            <w:r w:rsidRPr="00822BBF">
              <w:t xml:space="preserve"> member with dependants</w:t>
            </w:r>
            <w:r w:rsidRPr="00822BBF">
              <w:rPr>
                <w:rFonts w:cs="Arial"/>
                <w:iCs/>
                <w:lang w:eastAsia="en-US"/>
              </w:rPr>
              <w:t>.</w:t>
            </w:r>
          </w:p>
        </w:tc>
      </w:tr>
      <w:tr w:rsidR="004F16C1" w:rsidRPr="00822BBF" w14:paraId="3FC934DF" w14:textId="77777777" w:rsidTr="00DC5C2E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15F5C4C5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08A7ECE" w14:textId="77777777" w:rsidR="004F16C1" w:rsidRPr="00822BBF" w:rsidRDefault="004F16C1" w:rsidP="00DC5C2E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2C2F5205" w14:textId="77777777" w:rsidR="004F16C1" w:rsidRPr="00822BBF" w:rsidRDefault="004F16C1" w:rsidP="00DC5C2E">
            <w:pPr>
              <w:pStyle w:val="Sectiontext"/>
              <w:jc w:val="center"/>
              <w:rPr>
                <w:rFonts w:cs="Arial"/>
                <w:iCs/>
                <w:lang w:eastAsia="en-US"/>
              </w:rPr>
            </w:pPr>
            <w:r w:rsidRPr="00822BBF">
              <w:rPr>
                <w:rFonts w:cs="Arial"/>
                <w:iCs/>
                <w:lang w:eastAsia="en-US"/>
              </w:rPr>
              <w:t>ii.</w:t>
            </w:r>
          </w:p>
        </w:tc>
        <w:tc>
          <w:tcPr>
            <w:tcW w:w="7237" w:type="dxa"/>
          </w:tcPr>
          <w:p w14:paraId="2E6A5199" w14:textId="77777777" w:rsidR="004F16C1" w:rsidRPr="00822BBF" w:rsidRDefault="004F16C1" w:rsidP="00DC5C2E">
            <w:pPr>
              <w:pStyle w:val="Sectiontext"/>
              <w:rPr>
                <w:rFonts w:cs="Arial"/>
                <w:iCs/>
                <w:lang w:eastAsia="en-US"/>
              </w:rPr>
            </w:pPr>
            <w:r w:rsidRPr="00822BBF">
              <w:rPr>
                <w:rFonts w:cs="Arial"/>
                <w:iCs/>
                <w:lang w:eastAsia="en-US"/>
              </w:rPr>
              <w:t xml:space="preserve">They are </w:t>
            </w:r>
            <w:r w:rsidRPr="00822BBF">
              <w:t>a member without dependants who has an adult child.</w:t>
            </w:r>
          </w:p>
        </w:tc>
      </w:tr>
      <w:tr w:rsidR="004F16C1" w:rsidRPr="00822BBF" w14:paraId="1EDD82EE" w14:textId="77777777" w:rsidTr="00DC5C2E">
        <w:tc>
          <w:tcPr>
            <w:tcW w:w="992" w:type="dxa"/>
          </w:tcPr>
          <w:p w14:paraId="24FE2422" w14:textId="51AF7F4E" w:rsidR="004F16C1" w:rsidRPr="00822BBF" w:rsidRDefault="0093491D" w:rsidP="00DC5C2E">
            <w:pPr>
              <w:pStyle w:val="Heading5"/>
            </w:pPr>
            <w:r w:rsidRPr="00822BBF">
              <w:t>60</w:t>
            </w:r>
          </w:p>
        </w:tc>
        <w:tc>
          <w:tcPr>
            <w:tcW w:w="8367" w:type="dxa"/>
            <w:gridSpan w:val="3"/>
          </w:tcPr>
          <w:p w14:paraId="44BCED04" w14:textId="77777777" w:rsidR="004F16C1" w:rsidRPr="00822BBF" w:rsidRDefault="004F16C1" w:rsidP="00DC5C2E">
            <w:pPr>
              <w:pStyle w:val="Heading5"/>
            </w:pPr>
            <w:r w:rsidRPr="00822BBF">
              <w:t>Subparagraph 7.8.23.1.b.i</w:t>
            </w:r>
          </w:p>
        </w:tc>
      </w:tr>
      <w:tr w:rsidR="004F16C1" w:rsidRPr="00822BBF" w14:paraId="0FA967B9" w14:textId="77777777" w:rsidTr="00DC5C2E">
        <w:tc>
          <w:tcPr>
            <w:tcW w:w="992" w:type="dxa"/>
          </w:tcPr>
          <w:p w14:paraId="32F49B16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6CEE5E6D" w14:textId="77777777" w:rsidR="004F16C1" w:rsidRPr="00822BBF" w:rsidRDefault="004F16C1" w:rsidP="00DC5C2E">
            <w:pPr>
              <w:pStyle w:val="Sectiontext"/>
            </w:pPr>
            <w:r w:rsidRPr="00822BBF">
              <w:t>Repeal the subparagraph, substitute:</w:t>
            </w:r>
          </w:p>
        </w:tc>
      </w:tr>
      <w:tr w:rsidR="004F16C1" w:rsidRPr="00822BBF" w14:paraId="1EA3BE04" w14:textId="77777777" w:rsidTr="00DC5C2E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70FCDBE0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2F8C1F01" w14:textId="77777777" w:rsidR="004F16C1" w:rsidRPr="00822BBF" w:rsidRDefault="004F16C1" w:rsidP="00DC5C2E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2D8E424E" w14:textId="77777777" w:rsidR="004F16C1" w:rsidRPr="00822BBF" w:rsidRDefault="004F16C1" w:rsidP="00DC5C2E">
            <w:pPr>
              <w:pStyle w:val="Sectiontext"/>
              <w:jc w:val="center"/>
              <w:rPr>
                <w:rFonts w:cs="Arial"/>
                <w:iCs/>
                <w:lang w:eastAsia="en-US"/>
              </w:rPr>
            </w:pPr>
            <w:r w:rsidRPr="00822BBF">
              <w:rPr>
                <w:rFonts w:cs="Arial"/>
                <w:iCs/>
                <w:lang w:eastAsia="en-US"/>
              </w:rPr>
              <w:t>i.</w:t>
            </w:r>
          </w:p>
        </w:tc>
        <w:tc>
          <w:tcPr>
            <w:tcW w:w="7237" w:type="dxa"/>
          </w:tcPr>
          <w:p w14:paraId="4592751D" w14:textId="77777777" w:rsidR="004F16C1" w:rsidRPr="00822BBF" w:rsidRDefault="004F16C1" w:rsidP="00DC5C2E">
            <w:pPr>
              <w:pStyle w:val="Sectiontext"/>
              <w:rPr>
                <w:rFonts w:cs="Arial"/>
                <w:iCs/>
                <w:lang w:eastAsia="en-US"/>
              </w:rPr>
            </w:pPr>
            <w:r w:rsidRPr="00822BBF">
              <w:rPr>
                <w:rFonts w:cs="Arial"/>
                <w:iCs/>
                <w:lang w:eastAsia="en-US"/>
              </w:rPr>
              <w:t>The member is a member without dependants who has no adult children or a member with dependants (unaccompanied).</w:t>
            </w:r>
          </w:p>
        </w:tc>
      </w:tr>
      <w:tr w:rsidR="004F16C1" w:rsidRPr="00822BBF" w14:paraId="7FF73944" w14:textId="77777777" w:rsidTr="00DC5C2E">
        <w:tc>
          <w:tcPr>
            <w:tcW w:w="992" w:type="dxa"/>
          </w:tcPr>
          <w:p w14:paraId="0ABD6930" w14:textId="60BAABFA" w:rsidR="004F16C1" w:rsidRPr="00822BBF" w:rsidRDefault="0093491D" w:rsidP="00DC5C2E">
            <w:pPr>
              <w:pStyle w:val="Heading5"/>
            </w:pPr>
            <w:r w:rsidRPr="00822BBF">
              <w:lastRenderedPageBreak/>
              <w:t>61</w:t>
            </w:r>
          </w:p>
        </w:tc>
        <w:tc>
          <w:tcPr>
            <w:tcW w:w="8367" w:type="dxa"/>
            <w:gridSpan w:val="3"/>
          </w:tcPr>
          <w:p w14:paraId="1F78FFBA" w14:textId="77777777" w:rsidR="004F16C1" w:rsidRPr="00822BBF" w:rsidRDefault="004F16C1" w:rsidP="00DC5C2E">
            <w:pPr>
              <w:pStyle w:val="Heading5"/>
            </w:pPr>
            <w:r w:rsidRPr="00822BBF">
              <w:t>Subsection 7.8.25.1</w:t>
            </w:r>
          </w:p>
        </w:tc>
      </w:tr>
      <w:tr w:rsidR="004F16C1" w:rsidRPr="00822BBF" w14:paraId="21F3026D" w14:textId="77777777" w:rsidTr="00DC5C2E">
        <w:tc>
          <w:tcPr>
            <w:tcW w:w="992" w:type="dxa"/>
          </w:tcPr>
          <w:p w14:paraId="4A5CD678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669CA1AB" w14:textId="77777777" w:rsidR="004F16C1" w:rsidRPr="00822BBF" w:rsidRDefault="004F16C1" w:rsidP="00DC5C2E">
            <w:pPr>
              <w:pStyle w:val="Sectiontext"/>
            </w:pPr>
            <w:r w:rsidRPr="00822BBF">
              <w:t>Repeal the subsection, substitute:</w:t>
            </w:r>
          </w:p>
        </w:tc>
      </w:tr>
      <w:tr w:rsidR="004F16C1" w:rsidRPr="00822BBF" w14:paraId="5E3A2D6E" w14:textId="77777777" w:rsidTr="00DC5C2E">
        <w:tc>
          <w:tcPr>
            <w:tcW w:w="992" w:type="dxa"/>
          </w:tcPr>
          <w:p w14:paraId="02B0D942" w14:textId="77777777" w:rsidR="004F16C1" w:rsidRPr="00822BBF" w:rsidRDefault="004F16C1" w:rsidP="00DC5C2E">
            <w:pPr>
              <w:pStyle w:val="Sectiontext"/>
              <w:jc w:val="center"/>
            </w:pPr>
            <w:r w:rsidRPr="00822BBF">
              <w:t>1.</w:t>
            </w:r>
          </w:p>
        </w:tc>
        <w:tc>
          <w:tcPr>
            <w:tcW w:w="8367" w:type="dxa"/>
            <w:gridSpan w:val="3"/>
          </w:tcPr>
          <w:p w14:paraId="558B5B4B" w14:textId="77777777" w:rsidR="004F16C1" w:rsidRPr="00822BBF" w:rsidRDefault="004F16C1" w:rsidP="00DC5C2E">
            <w:pPr>
              <w:pStyle w:val="Sectiontext"/>
            </w:pPr>
            <w:r w:rsidRPr="00822BBF">
              <w:t>This section applies to a member who meets one of the following.</w:t>
            </w:r>
          </w:p>
        </w:tc>
      </w:tr>
      <w:tr w:rsidR="004F16C1" w:rsidRPr="00822BBF" w14:paraId="4EFCA0CF" w14:textId="77777777" w:rsidTr="00DC5C2E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78EDB5FD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526BB3BA" w14:textId="77777777" w:rsidR="004F16C1" w:rsidRPr="00822BBF" w:rsidRDefault="004F16C1" w:rsidP="00DC5C2E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08DADA7D" w14:textId="5297D716" w:rsidR="004F16C1" w:rsidRPr="00822BBF" w:rsidRDefault="004F16C1" w:rsidP="007D0CBE">
            <w:pPr>
              <w:pStyle w:val="Sectiontext"/>
            </w:pPr>
            <w:r w:rsidRPr="00822BBF">
              <w:rPr>
                <w:rFonts w:cs="Arial"/>
                <w:iCs/>
                <w:lang w:eastAsia="en-US"/>
              </w:rPr>
              <w:t>They are a member without dependants who</w:t>
            </w:r>
            <w:r w:rsidR="007D0CBE" w:rsidRPr="00822BBF">
              <w:rPr>
                <w:rFonts w:cs="Arial"/>
                <w:iCs/>
                <w:lang w:eastAsia="en-US"/>
              </w:rPr>
              <w:t xml:space="preserve"> does not have an </w:t>
            </w:r>
            <w:r w:rsidRPr="00822BBF">
              <w:rPr>
                <w:rFonts w:cs="Arial"/>
                <w:iCs/>
                <w:lang w:eastAsia="en-US"/>
              </w:rPr>
              <w:t>adult child.</w:t>
            </w:r>
          </w:p>
        </w:tc>
      </w:tr>
      <w:tr w:rsidR="004F16C1" w:rsidRPr="00822BBF" w14:paraId="108E25A8" w14:textId="77777777" w:rsidTr="00DC5C2E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CB21644" w14:textId="77777777" w:rsidR="004F16C1" w:rsidRPr="00822BBF" w:rsidRDefault="004F16C1" w:rsidP="00DC5C2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670D0C36" w14:textId="77777777" w:rsidR="004F16C1" w:rsidRPr="00822BBF" w:rsidDel="00AF0A41" w:rsidRDefault="004F16C1" w:rsidP="00DC5C2E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7A9A67D4" w14:textId="77777777" w:rsidR="004F16C1" w:rsidRPr="00822BBF" w:rsidRDefault="004F16C1" w:rsidP="00DC5C2E">
            <w:pPr>
              <w:pStyle w:val="Sectiontext"/>
              <w:rPr>
                <w:rFonts w:cs="Arial"/>
                <w:iCs/>
                <w:lang w:eastAsia="en-US"/>
              </w:rPr>
            </w:pPr>
            <w:r w:rsidRPr="00822BBF">
              <w:rPr>
                <w:rFonts w:cs="Arial"/>
                <w:iCs/>
                <w:lang w:eastAsia="en-US"/>
              </w:rPr>
              <w:t>They are a member with dependants (unaccompanied).</w:t>
            </w:r>
          </w:p>
        </w:tc>
      </w:tr>
      <w:tr w:rsidR="004F16C1" w:rsidRPr="00822BBF" w14:paraId="284C93E3" w14:textId="77777777" w:rsidTr="00DC5C2E">
        <w:tc>
          <w:tcPr>
            <w:tcW w:w="992" w:type="dxa"/>
          </w:tcPr>
          <w:p w14:paraId="38475867" w14:textId="0DB84B0B" w:rsidR="004F16C1" w:rsidRPr="00822BBF" w:rsidRDefault="0093491D" w:rsidP="00DC5C2E">
            <w:pPr>
              <w:pStyle w:val="Heading5"/>
            </w:pPr>
            <w:r w:rsidRPr="00822BBF">
              <w:t>62</w:t>
            </w:r>
          </w:p>
        </w:tc>
        <w:tc>
          <w:tcPr>
            <w:tcW w:w="8367" w:type="dxa"/>
            <w:gridSpan w:val="3"/>
          </w:tcPr>
          <w:p w14:paraId="24172E01" w14:textId="77777777" w:rsidR="004F16C1" w:rsidRPr="00822BBF" w:rsidRDefault="004F16C1" w:rsidP="00DC5C2E">
            <w:pPr>
              <w:pStyle w:val="Heading5"/>
            </w:pPr>
            <w:r w:rsidRPr="00822BBF">
              <w:t>Subsection 7.8.30.1 (table item 1)</w:t>
            </w:r>
          </w:p>
        </w:tc>
      </w:tr>
      <w:tr w:rsidR="004F16C1" w:rsidRPr="00822BBF" w14:paraId="4459EDC0" w14:textId="77777777" w:rsidTr="00DC5C2E">
        <w:tc>
          <w:tcPr>
            <w:tcW w:w="992" w:type="dxa"/>
          </w:tcPr>
          <w:p w14:paraId="1CD235CC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47668DC7" w14:textId="77777777" w:rsidR="004F16C1" w:rsidRPr="00822BBF" w:rsidRDefault="004F16C1" w:rsidP="00DC5C2E">
            <w:pPr>
              <w:pStyle w:val="Sectiontext"/>
            </w:pPr>
            <w:r w:rsidRPr="00822BBF">
              <w:t>After “a member with dependants”, insert “or a member without dependants who has an adult child”.</w:t>
            </w:r>
          </w:p>
        </w:tc>
      </w:tr>
      <w:tr w:rsidR="004F16C1" w:rsidRPr="00822BBF" w14:paraId="553F4C95" w14:textId="77777777" w:rsidTr="00DC5C2E">
        <w:tc>
          <w:tcPr>
            <w:tcW w:w="992" w:type="dxa"/>
          </w:tcPr>
          <w:p w14:paraId="4902AC27" w14:textId="50CC02A5" w:rsidR="004F16C1" w:rsidRPr="00822BBF" w:rsidRDefault="0093491D" w:rsidP="00DC5C2E">
            <w:pPr>
              <w:pStyle w:val="Heading5"/>
            </w:pPr>
            <w:r w:rsidRPr="00822BBF">
              <w:t>63</w:t>
            </w:r>
          </w:p>
        </w:tc>
        <w:tc>
          <w:tcPr>
            <w:tcW w:w="8367" w:type="dxa"/>
            <w:gridSpan w:val="3"/>
          </w:tcPr>
          <w:p w14:paraId="06932000" w14:textId="77777777" w:rsidR="004F16C1" w:rsidRPr="00822BBF" w:rsidRDefault="004F16C1" w:rsidP="00DC5C2E">
            <w:pPr>
              <w:pStyle w:val="Heading5"/>
            </w:pPr>
            <w:r w:rsidRPr="00822BBF">
              <w:t>Subsection 7.8.30.1 (table item 4)</w:t>
            </w:r>
          </w:p>
        </w:tc>
      </w:tr>
      <w:tr w:rsidR="004F16C1" w:rsidRPr="00822BBF" w14:paraId="4FC25A67" w14:textId="77777777" w:rsidTr="00DC5C2E">
        <w:tc>
          <w:tcPr>
            <w:tcW w:w="992" w:type="dxa"/>
          </w:tcPr>
          <w:p w14:paraId="7869CCE3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0DE61BBA" w14:textId="77777777" w:rsidR="004F16C1" w:rsidRPr="00822BBF" w:rsidRDefault="004F16C1" w:rsidP="00DC5C2E">
            <w:pPr>
              <w:pStyle w:val="Sectiontext"/>
            </w:pPr>
            <w:r w:rsidRPr="00822BBF">
              <w:t>After “a member without dependants”, insert “who has no adult children”.</w:t>
            </w:r>
          </w:p>
        </w:tc>
      </w:tr>
      <w:tr w:rsidR="004F16C1" w:rsidRPr="00822BBF" w14:paraId="510E913A" w14:textId="77777777" w:rsidTr="00DC5C2E">
        <w:tc>
          <w:tcPr>
            <w:tcW w:w="992" w:type="dxa"/>
          </w:tcPr>
          <w:p w14:paraId="6E130538" w14:textId="1653C6BB" w:rsidR="004F16C1" w:rsidRPr="00822BBF" w:rsidRDefault="0093491D" w:rsidP="00DC5C2E">
            <w:pPr>
              <w:pStyle w:val="Heading5"/>
            </w:pPr>
            <w:r w:rsidRPr="00822BBF">
              <w:t>64</w:t>
            </w:r>
          </w:p>
        </w:tc>
        <w:tc>
          <w:tcPr>
            <w:tcW w:w="8367" w:type="dxa"/>
            <w:gridSpan w:val="3"/>
          </w:tcPr>
          <w:p w14:paraId="6ABC3372" w14:textId="77777777" w:rsidR="004F16C1" w:rsidRPr="00822BBF" w:rsidRDefault="004F16C1" w:rsidP="00DC5C2E">
            <w:pPr>
              <w:pStyle w:val="Heading5"/>
            </w:pPr>
            <w:r w:rsidRPr="00822BBF">
              <w:t>Paragraph 7.8.31.1.b</w:t>
            </w:r>
          </w:p>
        </w:tc>
      </w:tr>
      <w:tr w:rsidR="004F16C1" w:rsidRPr="00822BBF" w14:paraId="5EBC1BDD" w14:textId="77777777" w:rsidTr="00DC5C2E">
        <w:tc>
          <w:tcPr>
            <w:tcW w:w="992" w:type="dxa"/>
          </w:tcPr>
          <w:p w14:paraId="36E63EBB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3A014B8C" w14:textId="77777777" w:rsidR="004F16C1" w:rsidRPr="00822BBF" w:rsidRDefault="004F16C1" w:rsidP="00DC5C2E">
            <w:pPr>
              <w:pStyle w:val="Sectiontext"/>
            </w:pPr>
            <w:r w:rsidRPr="00822BBF">
              <w:t>After “member without dependants”, insert “who has no adult children”.</w:t>
            </w:r>
          </w:p>
        </w:tc>
      </w:tr>
      <w:tr w:rsidR="004F16C1" w:rsidRPr="00822BBF" w14:paraId="27449C59" w14:textId="77777777" w:rsidTr="00DC5C2E">
        <w:tc>
          <w:tcPr>
            <w:tcW w:w="992" w:type="dxa"/>
          </w:tcPr>
          <w:p w14:paraId="7185DD9A" w14:textId="1CC68805" w:rsidR="004F16C1" w:rsidRPr="00822BBF" w:rsidRDefault="0093491D" w:rsidP="00DC5C2E">
            <w:pPr>
              <w:pStyle w:val="Heading5"/>
            </w:pPr>
            <w:r w:rsidRPr="00822BBF">
              <w:t>65</w:t>
            </w:r>
          </w:p>
        </w:tc>
        <w:tc>
          <w:tcPr>
            <w:tcW w:w="8367" w:type="dxa"/>
            <w:gridSpan w:val="3"/>
          </w:tcPr>
          <w:p w14:paraId="37934180" w14:textId="77777777" w:rsidR="004F16C1" w:rsidRPr="00822BBF" w:rsidRDefault="004F16C1" w:rsidP="00DC5C2E">
            <w:pPr>
              <w:pStyle w:val="Heading5"/>
            </w:pPr>
            <w:r w:rsidRPr="00822BBF">
              <w:t>Subsection 7.8.32.2</w:t>
            </w:r>
          </w:p>
        </w:tc>
      </w:tr>
      <w:tr w:rsidR="004F16C1" w:rsidRPr="00822BBF" w14:paraId="0A9FD5F9" w14:textId="77777777" w:rsidTr="00DC5C2E">
        <w:tc>
          <w:tcPr>
            <w:tcW w:w="992" w:type="dxa"/>
          </w:tcPr>
          <w:p w14:paraId="0E2EDBCD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36B2F64E" w14:textId="77777777" w:rsidR="004F16C1" w:rsidRPr="00822BBF" w:rsidRDefault="004F16C1" w:rsidP="00DC5C2E">
            <w:pPr>
              <w:pStyle w:val="Sectiontext"/>
            </w:pPr>
            <w:r w:rsidRPr="00822BBF">
              <w:t>After “dependants”, insert “and adult children, if any,</w:t>
            </w:r>
            <w:proofErr w:type="gramStart"/>
            <w:r w:rsidRPr="00822BBF">
              <w:t>”.</w:t>
            </w:r>
            <w:proofErr w:type="gramEnd"/>
          </w:p>
        </w:tc>
      </w:tr>
      <w:tr w:rsidR="004F16C1" w:rsidRPr="00822BBF" w14:paraId="5056CB35" w14:textId="77777777" w:rsidTr="00DC5C2E">
        <w:tc>
          <w:tcPr>
            <w:tcW w:w="992" w:type="dxa"/>
          </w:tcPr>
          <w:p w14:paraId="30E05772" w14:textId="2A5B9F87" w:rsidR="004F16C1" w:rsidRPr="00822BBF" w:rsidRDefault="0093491D" w:rsidP="00DC5C2E">
            <w:pPr>
              <w:pStyle w:val="Heading5"/>
            </w:pPr>
            <w:r w:rsidRPr="00822BBF">
              <w:t>66</w:t>
            </w:r>
          </w:p>
        </w:tc>
        <w:tc>
          <w:tcPr>
            <w:tcW w:w="8367" w:type="dxa"/>
            <w:gridSpan w:val="3"/>
          </w:tcPr>
          <w:p w14:paraId="29878DC7" w14:textId="77777777" w:rsidR="004F16C1" w:rsidRPr="00822BBF" w:rsidRDefault="004F16C1" w:rsidP="00DC5C2E">
            <w:pPr>
              <w:pStyle w:val="Heading5"/>
            </w:pPr>
            <w:r w:rsidRPr="00822BBF">
              <w:t>Subsection 7.8.36.1</w:t>
            </w:r>
          </w:p>
        </w:tc>
      </w:tr>
      <w:tr w:rsidR="004F16C1" w:rsidRPr="00822BBF" w14:paraId="48C3DF1B" w14:textId="77777777" w:rsidTr="00DC5C2E">
        <w:tc>
          <w:tcPr>
            <w:tcW w:w="992" w:type="dxa"/>
          </w:tcPr>
          <w:p w14:paraId="2CBE87C6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246B7067" w14:textId="77777777" w:rsidR="004F16C1" w:rsidRPr="00822BBF" w:rsidRDefault="004F16C1" w:rsidP="00DC5C2E">
            <w:pPr>
              <w:pStyle w:val="Sectiontext"/>
            </w:pPr>
            <w:r w:rsidRPr="00822BBF">
              <w:t>After “dependants”, insert “and adult children, if any,</w:t>
            </w:r>
            <w:proofErr w:type="gramStart"/>
            <w:r w:rsidRPr="00822BBF">
              <w:t>”.</w:t>
            </w:r>
            <w:proofErr w:type="gramEnd"/>
          </w:p>
        </w:tc>
      </w:tr>
      <w:tr w:rsidR="004F16C1" w:rsidRPr="00822BBF" w14:paraId="6719531F" w14:textId="77777777" w:rsidTr="00DC5C2E">
        <w:tc>
          <w:tcPr>
            <w:tcW w:w="992" w:type="dxa"/>
          </w:tcPr>
          <w:p w14:paraId="1D52F7C9" w14:textId="549C48CB" w:rsidR="004F16C1" w:rsidRPr="00822BBF" w:rsidRDefault="0093491D" w:rsidP="00DC5C2E">
            <w:pPr>
              <w:pStyle w:val="Heading5"/>
            </w:pPr>
            <w:r w:rsidRPr="00822BBF">
              <w:t>67</w:t>
            </w:r>
          </w:p>
        </w:tc>
        <w:tc>
          <w:tcPr>
            <w:tcW w:w="8367" w:type="dxa"/>
            <w:gridSpan w:val="3"/>
          </w:tcPr>
          <w:p w14:paraId="12F89FDB" w14:textId="77777777" w:rsidR="004F16C1" w:rsidRPr="00822BBF" w:rsidRDefault="004F16C1" w:rsidP="00DC5C2E">
            <w:pPr>
              <w:pStyle w:val="Heading5"/>
            </w:pPr>
            <w:r w:rsidRPr="00822BBF">
              <w:t>Subsection 7.8.37.1</w:t>
            </w:r>
          </w:p>
        </w:tc>
      </w:tr>
      <w:tr w:rsidR="004F16C1" w:rsidRPr="00822BBF" w14:paraId="4D7C09C9" w14:textId="77777777" w:rsidTr="00DC5C2E">
        <w:tc>
          <w:tcPr>
            <w:tcW w:w="992" w:type="dxa"/>
          </w:tcPr>
          <w:p w14:paraId="5196BFCD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1F48F8C3" w14:textId="5F8EEF37" w:rsidR="004F16C1" w:rsidRPr="00822BBF" w:rsidRDefault="004F16C1" w:rsidP="00920746">
            <w:pPr>
              <w:pStyle w:val="Sectiontext"/>
            </w:pPr>
            <w:r w:rsidRPr="00822BBF">
              <w:t>After “dependants”, insert “</w:t>
            </w:r>
            <w:r w:rsidR="00920746" w:rsidRPr="00822BBF">
              <w:t>or</w:t>
            </w:r>
            <w:r w:rsidRPr="00822BBF">
              <w:t xml:space="preserve"> adult children,</w:t>
            </w:r>
            <w:proofErr w:type="gramStart"/>
            <w:r w:rsidRPr="00822BBF">
              <w:t>”.</w:t>
            </w:r>
            <w:proofErr w:type="gramEnd"/>
          </w:p>
        </w:tc>
      </w:tr>
      <w:tr w:rsidR="004F16C1" w:rsidRPr="00822BBF" w14:paraId="087E77FD" w14:textId="77777777" w:rsidTr="00DC5C2E">
        <w:tc>
          <w:tcPr>
            <w:tcW w:w="992" w:type="dxa"/>
          </w:tcPr>
          <w:p w14:paraId="2A903FA9" w14:textId="56FC7708" w:rsidR="004F16C1" w:rsidRPr="00822BBF" w:rsidRDefault="0093491D" w:rsidP="00DC5C2E">
            <w:pPr>
              <w:pStyle w:val="Heading5"/>
            </w:pPr>
            <w:r w:rsidRPr="00822BBF">
              <w:t>68</w:t>
            </w:r>
          </w:p>
        </w:tc>
        <w:tc>
          <w:tcPr>
            <w:tcW w:w="8367" w:type="dxa"/>
            <w:gridSpan w:val="3"/>
          </w:tcPr>
          <w:p w14:paraId="7AE6EF7D" w14:textId="77777777" w:rsidR="004F16C1" w:rsidRPr="00822BBF" w:rsidRDefault="004F16C1" w:rsidP="00DC5C2E">
            <w:pPr>
              <w:pStyle w:val="Heading5"/>
            </w:pPr>
            <w:r w:rsidRPr="00822BBF">
              <w:t>Subsection 7.8.37.2</w:t>
            </w:r>
          </w:p>
        </w:tc>
      </w:tr>
      <w:tr w:rsidR="004F16C1" w:rsidRPr="00822BBF" w14:paraId="51B77952" w14:textId="77777777" w:rsidTr="00DC5C2E">
        <w:tc>
          <w:tcPr>
            <w:tcW w:w="992" w:type="dxa"/>
          </w:tcPr>
          <w:p w14:paraId="76CDD5D6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51916408" w14:textId="564041B3" w:rsidR="004F16C1" w:rsidRPr="00822BBF" w:rsidRDefault="004F16C1" w:rsidP="00DC5C2E">
            <w:pPr>
              <w:pStyle w:val="Sectiontext"/>
            </w:pPr>
            <w:r w:rsidRPr="00822BBF">
              <w:t>Omit “</w:t>
            </w:r>
            <w:r w:rsidR="0028365E" w:rsidRPr="00822BBF">
              <w:t>If the member's dependants were living in the home, the dependants continue to get rent allowance until the latest of these dates.”, substitute “If the member’s dependant or adult child</w:t>
            </w:r>
            <w:r w:rsidR="003D6A24" w:rsidRPr="00822BBF">
              <w:t xml:space="preserve"> are</w:t>
            </w:r>
            <w:r w:rsidR="0028365E" w:rsidRPr="00822BBF">
              <w:t xml:space="preserve"> living in the home, the dependant or adult child continues to get rent allowance until the </w:t>
            </w:r>
            <w:r w:rsidR="00613F46" w:rsidRPr="00822BBF">
              <w:t xml:space="preserve">later of the following dates”. </w:t>
            </w:r>
          </w:p>
        </w:tc>
      </w:tr>
      <w:tr w:rsidR="00AC5CEC" w:rsidRPr="00822BBF" w14:paraId="6FA773BC" w14:textId="77777777" w:rsidTr="000F5E37">
        <w:tc>
          <w:tcPr>
            <w:tcW w:w="992" w:type="dxa"/>
          </w:tcPr>
          <w:p w14:paraId="1CAD7442" w14:textId="4F0AB772" w:rsidR="00AC5CEC" w:rsidRPr="00822BBF" w:rsidRDefault="0093491D" w:rsidP="000F5E37">
            <w:pPr>
              <w:pStyle w:val="Heading5"/>
            </w:pPr>
            <w:r w:rsidRPr="00822BBF">
              <w:t>69</w:t>
            </w:r>
          </w:p>
        </w:tc>
        <w:tc>
          <w:tcPr>
            <w:tcW w:w="8367" w:type="dxa"/>
            <w:gridSpan w:val="3"/>
          </w:tcPr>
          <w:p w14:paraId="4551D6BA" w14:textId="77777777" w:rsidR="00AC5CEC" w:rsidRPr="00822BBF" w:rsidRDefault="00AC5CEC" w:rsidP="000F5E37">
            <w:pPr>
              <w:pStyle w:val="Heading5"/>
            </w:pPr>
            <w:r w:rsidRPr="00822BBF">
              <w:t>Subparagraph 7.8.37.2.c.i</w:t>
            </w:r>
          </w:p>
        </w:tc>
      </w:tr>
      <w:tr w:rsidR="00AC5CEC" w:rsidRPr="00822BBF" w14:paraId="0FAF1E97" w14:textId="77777777" w:rsidTr="000F5E37">
        <w:tc>
          <w:tcPr>
            <w:tcW w:w="992" w:type="dxa"/>
          </w:tcPr>
          <w:p w14:paraId="060FEF28" w14:textId="77777777" w:rsidR="00AC5CEC" w:rsidRPr="00822BBF" w:rsidRDefault="00AC5CEC" w:rsidP="000F5E37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2C568EC0" w14:textId="77777777" w:rsidR="00AC5CEC" w:rsidRPr="00822BBF" w:rsidRDefault="00AC5CEC" w:rsidP="000F5E37">
            <w:pPr>
              <w:pStyle w:val="Sectiontext"/>
            </w:pPr>
            <w:r w:rsidRPr="00822BBF">
              <w:t>Repeal the subparagraph, substitute:</w:t>
            </w:r>
          </w:p>
        </w:tc>
      </w:tr>
      <w:tr w:rsidR="00AC5CEC" w:rsidRPr="00822BBF" w14:paraId="7EEB3984" w14:textId="77777777" w:rsidTr="000F5E37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C353B3B" w14:textId="77777777" w:rsidR="00AC5CEC" w:rsidRPr="00822BBF" w:rsidRDefault="00AC5CEC" w:rsidP="000F5E37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12E1F00" w14:textId="77777777" w:rsidR="00AC5CEC" w:rsidRPr="00822BBF" w:rsidRDefault="00AC5CEC" w:rsidP="000F5E37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5168114D" w14:textId="77777777" w:rsidR="00AC5CEC" w:rsidRPr="00822BBF" w:rsidRDefault="00AC5CEC" w:rsidP="000F5E37">
            <w:pPr>
              <w:pStyle w:val="Sectiontext"/>
              <w:jc w:val="center"/>
              <w:rPr>
                <w:rFonts w:cs="Arial"/>
                <w:iCs/>
                <w:lang w:eastAsia="en-US"/>
              </w:rPr>
            </w:pPr>
            <w:r w:rsidRPr="00822BBF">
              <w:rPr>
                <w:rFonts w:cs="Arial"/>
                <w:iCs/>
                <w:lang w:eastAsia="en-US"/>
              </w:rPr>
              <w:t>i.</w:t>
            </w:r>
          </w:p>
        </w:tc>
        <w:tc>
          <w:tcPr>
            <w:tcW w:w="7237" w:type="dxa"/>
          </w:tcPr>
          <w:p w14:paraId="206C89B2" w14:textId="77777777" w:rsidR="00AC5CEC" w:rsidRPr="00822BBF" w:rsidRDefault="00AC5CEC" w:rsidP="000F5E37">
            <w:pPr>
              <w:pStyle w:val="Sectiontext"/>
              <w:rPr>
                <w:rFonts w:cs="Arial"/>
                <w:iCs/>
                <w:lang w:eastAsia="en-US"/>
              </w:rPr>
            </w:pPr>
            <w:r w:rsidRPr="00822BBF">
              <w:rPr>
                <w:rFonts w:cs="Arial"/>
                <w:iCs/>
                <w:lang w:eastAsia="en-US"/>
              </w:rPr>
              <w:t>The personal circumstances of the dependants or adult children.</w:t>
            </w:r>
          </w:p>
        </w:tc>
      </w:tr>
      <w:tr w:rsidR="004F16C1" w:rsidRPr="00822BBF" w14:paraId="1D8B19D7" w14:textId="77777777" w:rsidTr="00DC5C2E">
        <w:tc>
          <w:tcPr>
            <w:tcW w:w="992" w:type="dxa"/>
          </w:tcPr>
          <w:p w14:paraId="06B626A5" w14:textId="16DB8B2F" w:rsidR="004F16C1" w:rsidRPr="00822BBF" w:rsidRDefault="0093491D" w:rsidP="00DC5C2E">
            <w:pPr>
              <w:pStyle w:val="Heading5"/>
            </w:pPr>
            <w:r w:rsidRPr="00822BBF">
              <w:lastRenderedPageBreak/>
              <w:t>70</w:t>
            </w:r>
          </w:p>
        </w:tc>
        <w:tc>
          <w:tcPr>
            <w:tcW w:w="8367" w:type="dxa"/>
            <w:gridSpan w:val="3"/>
          </w:tcPr>
          <w:p w14:paraId="14F531FB" w14:textId="0834F4CD" w:rsidR="004F16C1" w:rsidRPr="00822BBF" w:rsidRDefault="004F16C1" w:rsidP="00AC5CEC">
            <w:pPr>
              <w:pStyle w:val="Heading5"/>
            </w:pPr>
            <w:r w:rsidRPr="00822BBF">
              <w:t>Subparagraph 7.8.37.</w:t>
            </w:r>
            <w:r w:rsidR="00AC5CEC" w:rsidRPr="00822BBF">
              <w:t>3</w:t>
            </w:r>
          </w:p>
        </w:tc>
      </w:tr>
      <w:tr w:rsidR="004F16C1" w:rsidRPr="00822BBF" w14:paraId="4F27DDB6" w14:textId="77777777" w:rsidTr="00DC5C2E">
        <w:tc>
          <w:tcPr>
            <w:tcW w:w="992" w:type="dxa"/>
          </w:tcPr>
          <w:p w14:paraId="7C6B14A9" w14:textId="77777777" w:rsidR="004F16C1" w:rsidRPr="00822BBF" w:rsidRDefault="004F16C1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33048324" w14:textId="42C1687F" w:rsidR="004F16C1" w:rsidRPr="00822BBF" w:rsidRDefault="00AC5CEC" w:rsidP="00DC5C2E">
            <w:pPr>
              <w:pStyle w:val="Sectiontext"/>
            </w:pPr>
            <w:r w:rsidRPr="00822BBF">
              <w:t>After “dependants”, insert “or adult children”.</w:t>
            </w:r>
          </w:p>
        </w:tc>
      </w:tr>
    </w:tbl>
    <w:p w14:paraId="2C0AEC43" w14:textId="77777777" w:rsidR="004F16C1" w:rsidRPr="00822BBF" w:rsidRDefault="004F16C1" w:rsidP="004F16C1">
      <w:pPr>
        <w:pStyle w:val="NoSpacing"/>
      </w:pPr>
    </w:p>
    <w:p w14:paraId="75E69BF6" w14:textId="42A6ECEA" w:rsidR="00656DD2" w:rsidRPr="00822BBF" w:rsidRDefault="00E01077" w:rsidP="00656DD2">
      <w:pPr>
        <w:pStyle w:val="ActHead6"/>
        <w:pageBreakBefore/>
      </w:pPr>
      <w:bookmarkStart w:id="24" w:name="_Toc112671262"/>
      <w:r w:rsidRPr="00822BBF">
        <w:rPr>
          <w:rStyle w:val="CharAmSchNo"/>
        </w:rPr>
        <w:lastRenderedPageBreak/>
        <w:t>Schedule </w:t>
      </w:r>
      <w:r w:rsidR="004F16C1" w:rsidRPr="00822BBF">
        <w:rPr>
          <w:rStyle w:val="CharAmSchNo"/>
        </w:rPr>
        <w:t>4</w:t>
      </w:r>
      <w:r w:rsidR="00656DD2" w:rsidRPr="00822BBF">
        <w:t>—Miscellaneous amendments</w:t>
      </w:r>
      <w:bookmarkEnd w:id="21"/>
      <w:bookmarkEnd w:id="24"/>
    </w:p>
    <w:p w14:paraId="2AFA1CE9" w14:textId="77777777" w:rsidR="00656DD2" w:rsidRPr="00822BBF" w:rsidRDefault="00656DD2" w:rsidP="00656DD2">
      <w:pPr>
        <w:pStyle w:val="ActHead9"/>
        <w:rPr>
          <w:rFonts w:cs="Arial"/>
        </w:rPr>
      </w:pPr>
      <w:bookmarkStart w:id="25" w:name="_Toc110938243"/>
      <w:bookmarkStart w:id="26" w:name="_Toc112671263"/>
      <w:r w:rsidRPr="00822BBF">
        <w:rPr>
          <w:rFonts w:cs="Arial"/>
        </w:rPr>
        <w:t>Defence Determination 2016/19, Conditions of service</w:t>
      </w:r>
      <w:bookmarkEnd w:id="25"/>
      <w:bookmarkEnd w:id="26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3"/>
        <w:gridCol w:w="567"/>
        <w:gridCol w:w="7237"/>
      </w:tblGrid>
      <w:tr w:rsidR="00656DD2" w:rsidRPr="00822BBF" w14:paraId="5F7783DA" w14:textId="77777777" w:rsidTr="00DC5C2E">
        <w:tc>
          <w:tcPr>
            <w:tcW w:w="992" w:type="dxa"/>
          </w:tcPr>
          <w:p w14:paraId="5833E9E4" w14:textId="77777777" w:rsidR="00656DD2" w:rsidRPr="00822BBF" w:rsidRDefault="00656DD2" w:rsidP="00DC5C2E">
            <w:pPr>
              <w:pStyle w:val="Heading5"/>
            </w:pPr>
            <w:r w:rsidRPr="00822BBF">
              <w:t>1</w:t>
            </w:r>
          </w:p>
        </w:tc>
        <w:tc>
          <w:tcPr>
            <w:tcW w:w="8367" w:type="dxa"/>
            <w:gridSpan w:val="3"/>
          </w:tcPr>
          <w:p w14:paraId="5AA0A219" w14:textId="77777777" w:rsidR="00656DD2" w:rsidRPr="00822BBF" w:rsidRDefault="00656DD2" w:rsidP="00DC5C2E">
            <w:pPr>
              <w:pStyle w:val="Heading5"/>
            </w:pPr>
            <w:r w:rsidRPr="00822BBF">
              <w:t xml:space="preserve">Paragraph 8.3.4.d </w:t>
            </w:r>
          </w:p>
        </w:tc>
      </w:tr>
      <w:tr w:rsidR="00656DD2" w:rsidRPr="00822BBF" w14:paraId="372DA809" w14:textId="77777777" w:rsidTr="00DC5C2E">
        <w:tc>
          <w:tcPr>
            <w:tcW w:w="992" w:type="dxa"/>
          </w:tcPr>
          <w:p w14:paraId="070A3C2F" w14:textId="77777777" w:rsidR="00656DD2" w:rsidRPr="00822BBF" w:rsidRDefault="00656DD2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2EB37F76" w14:textId="77777777" w:rsidR="00656DD2" w:rsidRPr="00822BBF" w:rsidRDefault="00656DD2" w:rsidP="00DC5C2E">
            <w:pPr>
              <w:pStyle w:val="Sectiontext"/>
            </w:pPr>
            <w:r w:rsidRPr="00822BBF">
              <w:rPr>
                <w:iCs/>
              </w:rPr>
              <w:t>Repeal the paragraph.</w:t>
            </w:r>
          </w:p>
        </w:tc>
      </w:tr>
      <w:tr w:rsidR="00656DD2" w:rsidRPr="00822BBF" w14:paraId="78CAA432" w14:textId="77777777" w:rsidTr="00DC5C2E">
        <w:tc>
          <w:tcPr>
            <w:tcW w:w="992" w:type="dxa"/>
          </w:tcPr>
          <w:p w14:paraId="6D9436C3" w14:textId="77777777" w:rsidR="00656DD2" w:rsidRPr="00822BBF" w:rsidRDefault="00656DD2" w:rsidP="00DC5C2E">
            <w:pPr>
              <w:pStyle w:val="Heading5"/>
            </w:pPr>
            <w:r w:rsidRPr="00822BBF">
              <w:t>2</w:t>
            </w:r>
          </w:p>
        </w:tc>
        <w:tc>
          <w:tcPr>
            <w:tcW w:w="8367" w:type="dxa"/>
            <w:gridSpan w:val="3"/>
          </w:tcPr>
          <w:p w14:paraId="6A05BA58" w14:textId="77777777" w:rsidR="00656DD2" w:rsidRPr="00822BBF" w:rsidRDefault="00656DD2" w:rsidP="00DC5C2E">
            <w:pPr>
              <w:pStyle w:val="Heading5"/>
            </w:pPr>
            <w:r w:rsidRPr="00822BBF">
              <w:t xml:space="preserve">Subsection 8.4.14.5 </w:t>
            </w:r>
          </w:p>
        </w:tc>
      </w:tr>
      <w:tr w:rsidR="00656DD2" w:rsidRPr="00822BBF" w14:paraId="0CE1D519" w14:textId="77777777" w:rsidTr="00DC5C2E">
        <w:tc>
          <w:tcPr>
            <w:tcW w:w="992" w:type="dxa"/>
          </w:tcPr>
          <w:p w14:paraId="110A1764" w14:textId="77777777" w:rsidR="00656DD2" w:rsidRPr="00822BBF" w:rsidRDefault="00656DD2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4B30094E" w14:textId="77777777" w:rsidR="00656DD2" w:rsidRPr="00822BBF" w:rsidRDefault="00656DD2" w:rsidP="00DC5C2E">
            <w:pPr>
              <w:pStyle w:val="Sectiontext"/>
            </w:pPr>
            <w:r w:rsidRPr="00822BBF">
              <w:rPr>
                <w:iCs/>
              </w:rPr>
              <w:t>Repeal the subsection, substitute:</w:t>
            </w:r>
          </w:p>
        </w:tc>
      </w:tr>
      <w:tr w:rsidR="00656DD2" w:rsidRPr="00822BBF" w14:paraId="63152F7F" w14:textId="77777777" w:rsidTr="00DC5C2E">
        <w:tc>
          <w:tcPr>
            <w:tcW w:w="992" w:type="dxa"/>
          </w:tcPr>
          <w:p w14:paraId="4EB8D8CD" w14:textId="77777777" w:rsidR="00656DD2" w:rsidRPr="00822BBF" w:rsidRDefault="00656DD2" w:rsidP="00DC5C2E">
            <w:pPr>
              <w:pStyle w:val="BlockText-Plain"/>
              <w:jc w:val="center"/>
            </w:pPr>
            <w:r w:rsidRPr="00822BBF">
              <w:t>5.</w:t>
            </w:r>
          </w:p>
        </w:tc>
        <w:tc>
          <w:tcPr>
            <w:tcW w:w="8367" w:type="dxa"/>
            <w:gridSpan w:val="3"/>
          </w:tcPr>
          <w:p w14:paraId="24621D92" w14:textId="77777777" w:rsidR="00656DD2" w:rsidRPr="00822BBF" w:rsidRDefault="00656DD2" w:rsidP="00DC5C2E">
            <w:pPr>
              <w:pStyle w:val="BlockText-Plain"/>
            </w:pPr>
            <w:r w:rsidRPr="00822BBF">
              <w:t>A member is eligible for the cost of compulsory tuition fees up to $32,432 a year for a child with special needs to attend a private school with access to a special program if the CDF decides it is reasonable.</w:t>
            </w:r>
          </w:p>
        </w:tc>
      </w:tr>
      <w:tr w:rsidR="00656DD2" w:rsidRPr="00822BBF" w14:paraId="5FFD1FD7" w14:textId="77777777" w:rsidTr="00DC5C2E">
        <w:tc>
          <w:tcPr>
            <w:tcW w:w="992" w:type="dxa"/>
          </w:tcPr>
          <w:p w14:paraId="3ECC0396" w14:textId="77777777" w:rsidR="00656DD2" w:rsidRPr="00822BBF" w:rsidRDefault="00656DD2" w:rsidP="00DC5C2E">
            <w:pPr>
              <w:pStyle w:val="Heading5"/>
            </w:pPr>
            <w:r w:rsidRPr="00822BBF">
              <w:t>3</w:t>
            </w:r>
          </w:p>
        </w:tc>
        <w:tc>
          <w:tcPr>
            <w:tcW w:w="8367" w:type="dxa"/>
            <w:gridSpan w:val="3"/>
          </w:tcPr>
          <w:p w14:paraId="33B27346" w14:textId="77777777" w:rsidR="00656DD2" w:rsidRPr="00822BBF" w:rsidRDefault="00656DD2" w:rsidP="00DC5C2E">
            <w:pPr>
              <w:pStyle w:val="Heading5"/>
            </w:pPr>
            <w:r w:rsidRPr="00822BBF">
              <w:t xml:space="preserve">Subsection 8.4.14.5A </w:t>
            </w:r>
          </w:p>
        </w:tc>
      </w:tr>
      <w:tr w:rsidR="00656DD2" w:rsidRPr="00822BBF" w14:paraId="69E64F34" w14:textId="77777777" w:rsidTr="00DC5C2E">
        <w:tc>
          <w:tcPr>
            <w:tcW w:w="992" w:type="dxa"/>
          </w:tcPr>
          <w:p w14:paraId="0CBB6C07" w14:textId="77777777" w:rsidR="00656DD2" w:rsidRPr="00822BBF" w:rsidRDefault="00656DD2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0D2BF1C2" w14:textId="77777777" w:rsidR="00656DD2" w:rsidRPr="00822BBF" w:rsidRDefault="00656DD2" w:rsidP="00DC5C2E">
            <w:pPr>
              <w:pStyle w:val="Sectiontext"/>
            </w:pPr>
            <w:r w:rsidRPr="00822BBF">
              <w:rPr>
                <w:iCs/>
              </w:rPr>
              <w:t>Omit “until”, substitute “under”.</w:t>
            </w:r>
          </w:p>
        </w:tc>
      </w:tr>
      <w:tr w:rsidR="00431243" w:rsidRPr="00822BBF" w14:paraId="53004A99" w14:textId="77777777" w:rsidTr="00310B3D">
        <w:tc>
          <w:tcPr>
            <w:tcW w:w="992" w:type="dxa"/>
          </w:tcPr>
          <w:p w14:paraId="0031C2C3" w14:textId="77777777" w:rsidR="00431243" w:rsidRPr="00822BBF" w:rsidRDefault="00431243" w:rsidP="00310B3D">
            <w:pPr>
              <w:pStyle w:val="Heading5"/>
            </w:pPr>
            <w:r w:rsidRPr="00822BBF">
              <w:t>4</w:t>
            </w:r>
          </w:p>
        </w:tc>
        <w:tc>
          <w:tcPr>
            <w:tcW w:w="8367" w:type="dxa"/>
            <w:gridSpan w:val="3"/>
          </w:tcPr>
          <w:p w14:paraId="100961F9" w14:textId="6114E88D" w:rsidR="00431243" w:rsidRPr="00822BBF" w:rsidRDefault="0037649C" w:rsidP="0037649C">
            <w:pPr>
              <w:pStyle w:val="Heading5"/>
            </w:pPr>
            <w:r>
              <w:t>P</w:t>
            </w:r>
            <w:r w:rsidR="00431243" w:rsidRPr="00822BBF">
              <w:t>arag</w:t>
            </w:r>
            <w:r>
              <w:t>raph</w:t>
            </w:r>
            <w:r w:rsidR="00431243" w:rsidRPr="00822BBF">
              <w:t xml:space="preserve"> 8.5.3.1.b</w:t>
            </w:r>
          </w:p>
        </w:tc>
      </w:tr>
      <w:tr w:rsidR="0037649C" w:rsidRPr="00822BBF" w14:paraId="34379C0C" w14:textId="77777777" w:rsidTr="00B052F2">
        <w:tc>
          <w:tcPr>
            <w:tcW w:w="992" w:type="dxa"/>
          </w:tcPr>
          <w:p w14:paraId="6A54EACC" w14:textId="77777777" w:rsidR="0037649C" w:rsidRPr="00822BBF" w:rsidRDefault="0037649C" w:rsidP="00B052F2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56C08EEA" w14:textId="65E25AB3" w:rsidR="0037649C" w:rsidRPr="00822BBF" w:rsidRDefault="0037649C" w:rsidP="0037649C">
            <w:pPr>
              <w:pStyle w:val="Sectiontext"/>
            </w:pPr>
            <w:r w:rsidRPr="00822BBF">
              <w:rPr>
                <w:iCs/>
              </w:rPr>
              <w:t xml:space="preserve">Repeal the </w:t>
            </w:r>
            <w:r>
              <w:rPr>
                <w:iCs/>
              </w:rPr>
              <w:t>paragraph</w:t>
            </w:r>
            <w:r w:rsidRPr="00822BBF">
              <w:rPr>
                <w:iCs/>
              </w:rPr>
              <w:t>, substitute:</w:t>
            </w:r>
          </w:p>
        </w:tc>
      </w:tr>
      <w:tr w:rsidR="0037649C" w:rsidRPr="00822BBF" w14:paraId="51F4960C" w14:textId="77777777" w:rsidTr="00B052F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79CBA6C0" w14:textId="77777777" w:rsidR="0037649C" w:rsidRPr="00822BBF" w:rsidRDefault="0037649C" w:rsidP="00B052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4C91FCB" w14:textId="77777777" w:rsidR="0037649C" w:rsidRPr="00822BBF" w:rsidDel="00AF0A41" w:rsidRDefault="0037649C" w:rsidP="00B052F2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02D574F5" w14:textId="3237D5B7" w:rsidR="0037649C" w:rsidRPr="00822BBF" w:rsidRDefault="0037649C" w:rsidP="00B052F2">
            <w:pPr>
              <w:pStyle w:val="Sectiontext"/>
              <w:rPr>
                <w:rFonts w:cs="Arial"/>
                <w:iCs/>
                <w:lang w:eastAsia="en-US"/>
              </w:rPr>
            </w:pPr>
            <w:r w:rsidRPr="0037649C">
              <w:rPr>
                <w:rFonts w:cs="Arial"/>
                <w:iCs/>
                <w:lang w:eastAsia="en-US"/>
              </w:rPr>
              <w:t>An application for emergency support has been through one of the following.</w:t>
            </w:r>
          </w:p>
        </w:tc>
      </w:tr>
      <w:tr w:rsidR="0037649C" w:rsidRPr="00822BBF" w14:paraId="59702B61" w14:textId="77777777" w:rsidTr="00B052F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00EF61E9" w14:textId="77777777" w:rsidR="0037649C" w:rsidRPr="00822BBF" w:rsidRDefault="0037649C" w:rsidP="00B052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7A8BE874" w14:textId="77777777" w:rsidR="0037649C" w:rsidRPr="00822BBF" w:rsidRDefault="0037649C" w:rsidP="00B052F2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6461AEEA" w14:textId="77777777" w:rsidR="0037649C" w:rsidRPr="00822BBF" w:rsidRDefault="0037649C" w:rsidP="00B052F2">
            <w:pPr>
              <w:pStyle w:val="Sectiontext"/>
              <w:jc w:val="center"/>
              <w:rPr>
                <w:rFonts w:cs="Arial"/>
                <w:iCs/>
                <w:lang w:eastAsia="en-US"/>
              </w:rPr>
            </w:pPr>
            <w:r w:rsidRPr="00822BBF">
              <w:rPr>
                <w:rFonts w:cs="Arial"/>
                <w:iCs/>
                <w:lang w:eastAsia="en-US"/>
              </w:rPr>
              <w:t>i.</w:t>
            </w:r>
          </w:p>
        </w:tc>
        <w:tc>
          <w:tcPr>
            <w:tcW w:w="7237" w:type="dxa"/>
          </w:tcPr>
          <w:p w14:paraId="1280274B" w14:textId="1A6F5FAB" w:rsidR="0037649C" w:rsidRPr="00822BBF" w:rsidRDefault="0061062A" w:rsidP="00B052F2">
            <w:pPr>
              <w:pStyle w:val="Sectiontext"/>
              <w:rPr>
                <w:rFonts w:cs="Arial"/>
                <w:iCs/>
                <w:lang w:eastAsia="en-US"/>
              </w:rPr>
            </w:pPr>
            <w:r>
              <w:rPr>
                <w:rFonts w:cs="Arial"/>
                <w:iCs/>
                <w:lang w:eastAsia="en-US"/>
              </w:rPr>
              <w:t>The Defence Member and Family Helpline.</w:t>
            </w:r>
          </w:p>
        </w:tc>
      </w:tr>
      <w:tr w:rsidR="0037649C" w:rsidRPr="00822BBF" w14:paraId="0A185472" w14:textId="77777777" w:rsidTr="00B052F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58AAB13B" w14:textId="77777777" w:rsidR="0037649C" w:rsidRPr="00822BBF" w:rsidRDefault="0037649C" w:rsidP="00B052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275E108F" w14:textId="77777777" w:rsidR="0037649C" w:rsidRPr="00822BBF" w:rsidRDefault="0037649C" w:rsidP="00B052F2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5EADF58B" w14:textId="21585BB9" w:rsidR="0037649C" w:rsidRPr="00822BBF" w:rsidRDefault="0037649C" w:rsidP="00B052F2">
            <w:pPr>
              <w:pStyle w:val="Sectiontext"/>
              <w:jc w:val="center"/>
              <w:rPr>
                <w:rFonts w:cs="Arial"/>
                <w:iCs/>
                <w:lang w:eastAsia="en-US"/>
              </w:rPr>
            </w:pPr>
            <w:r w:rsidRPr="00822BBF">
              <w:rPr>
                <w:rFonts w:cs="Arial"/>
                <w:iCs/>
                <w:lang w:eastAsia="en-US"/>
              </w:rPr>
              <w:t>i</w:t>
            </w:r>
            <w:r w:rsidR="0061062A">
              <w:rPr>
                <w:rFonts w:cs="Arial"/>
                <w:iCs/>
                <w:lang w:eastAsia="en-US"/>
              </w:rPr>
              <w:t>i</w:t>
            </w:r>
            <w:r w:rsidRPr="00822BBF">
              <w:rPr>
                <w:rFonts w:cs="Arial"/>
                <w:iCs/>
                <w:lang w:eastAsia="en-US"/>
              </w:rPr>
              <w:t>.</w:t>
            </w:r>
          </w:p>
        </w:tc>
        <w:tc>
          <w:tcPr>
            <w:tcW w:w="7237" w:type="dxa"/>
          </w:tcPr>
          <w:p w14:paraId="52B1CD28" w14:textId="652BD3E3" w:rsidR="0037649C" w:rsidRPr="00822BBF" w:rsidRDefault="0061062A" w:rsidP="00B052F2">
            <w:pPr>
              <w:pStyle w:val="Sectiontext"/>
              <w:rPr>
                <w:rFonts w:cs="Arial"/>
                <w:iCs/>
                <w:lang w:eastAsia="en-US"/>
              </w:rPr>
            </w:pPr>
            <w:r w:rsidRPr="0061062A">
              <w:rPr>
                <w:rFonts w:cs="Arial"/>
                <w:iCs/>
                <w:lang w:eastAsia="en-US"/>
              </w:rPr>
              <w:t>The member's local Defence Member and Family Support office.</w:t>
            </w:r>
          </w:p>
        </w:tc>
      </w:tr>
      <w:tr w:rsidR="00656DD2" w:rsidRPr="00822BBF" w14:paraId="02AFD03B" w14:textId="77777777" w:rsidTr="00DC5C2E">
        <w:tc>
          <w:tcPr>
            <w:tcW w:w="992" w:type="dxa"/>
          </w:tcPr>
          <w:p w14:paraId="437972C7" w14:textId="676FE0C9" w:rsidR="00656DD2" w:rsidRPr="00822BBF" w:rsidRDefault="000F5E37" w:rsidP="00DC5C2E">
            <w:pPr>
              <w:pStyle w:val="Heading5"/>
            </w:pPr>
            <w:r w:rsidRPr="00822BBF">
              <w:t>5</w:t>
            </w:r>
          </w:p>
        </w:tc>
        <w:tc>
          <w:tcPr>
            <w:tcW w:w="8367" w:type="dxa"/>
            <w:gridSpan w:val="3"/>
          </w:tcPr>
          <w:p w14:paraId="253523EC" w14:textId="77777777" w:rsidR="00656DD2" w:rsidRPr="00822BBF" w:rsidRDefault="00656DD2" w:rsidP="00DC5C2E">
            <w:pPr>
              <w:pStyle w:val="Heading5"/>
            </w:pPr>
            <w:r w:rsidRPr="00822BBF">
              <w:t xml:space="preserve">After section 10.4.1 </w:t>
            </w:r>
          </w:p>
        </w:tc>
      </w:tr>
      <w:tr w:rsidR="00656DD2" w:rsidRPr="00822BBF" w14:paraId="256DF15B" w14:textId="77777777" w:rsidTr="00DC5C2E">
        <w:tc>
          <w:tcPr>
            <w:tcW w:w="992" w:type="dxa"/>
          </w:tcPr>
          <w:p w14:paraId="2DD42374" w14:textId="77777777" w:rsidR="00656DD2" w:rsidRPr="00822BBF" w:rsidRDefault="00656DD2" w:rsidP="00DC5C2E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3E60DF93" w14:textId="77777777" w:rsidR="00656DD2" w:rsidRPr="00822BBF" w:rsidRDefault="00656DD2" w:rsidP="00DC5C2E">
            <w:pPr>
              <w:pStyle w:val="Sectiontext"/>
            </w:pPr>
            <w:r w:rsidRPr="00822BBF">
              <w:rPr>
                <w:iCs/>
              </w:rPr>
              <w:t>Insert:</w:t>
            </w:r>
          </w:p>
        </w:tc>
      </w:tr>
    </w:tbl>
    <w:p w14:paraId="05D0F991" w14:textId="77777777" w:rsidR="00656DD2" w:rsidRPr="00822BBF" w:rsidRDefault="00656DD2" w:rsidP="00656DD2">
      <w:pPr>
        <w:pStyle w:val="Heading5"/>
      </w:pPr>
      <w:bookmarkStart w:id="27" w:name="_Toc107992859"/>
      <w:bookmarkStart w:id="28" w:name="bk41449PM1042MemberthisPartappliesto"/>
      <w:bookmarkStart w:id="29" w:name="bk122654PM1042MemberthisPartappliesto"/>
      <w:bookmarkStart w:id="30" w:name="bk1345141042MemberthisPartappliesto"/>
      <w:r w:rsidRPr="00822BBF">
        <w:t>10.4.1A    Member this Part applies to</w:t>
      </w:r>
      <w:bookmarkEnd w:id="27"/>
    </w:p>
    <w:bookmarkEnd w:id="28"/>
    <w:bookmarkEnd w:id="29"/>
    <w:bookmarkEnd w:id="30"/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656DD2" w:rsidRPr="00822BBF" w14:paraId="6493D0E3" w14:textId="77777777" w:rsidTr="00DC5C2E">
        <w:tc>
          <w:tcPr>
            <w:tcW w:w="992" w:type="dxa"/>
          </w:tcPr>
          <w:p w14:paraId="3D02EA6C" w14:textId="77777777" w:rsidR="00656DD2" w:rsidRPr="00822BBF" w:rsidRDefault="00656DD2" w:rsidP="00DC5C2E">
            <w:pPr>
              <w:pStyle w:val="BlockText-Plain"/>
              <w:jc w:val="center"/>
            </w:pPr>
          </w:p>
        </w:tc>
        <w:tc>
          <w:tcPr>
            <w:tcW w:w="8367" w:type="dxa"/>
          </w:tcPr>
          <w:p w14:paraId="33E7F44C" w14:textId="77777777" w:rsidR="00656DD2" w:rsidRPr="00822BBF" w:rsidRDefault="00656DD2" w:rsidP="00DC5C2E">
            <w:pPr>
              <w:pStyle w:val="BlockText-Plain"/>
            </w:pPr>
            <w:r w:rsidRPr="00822BBF">
              <w:t>This Part applies to any member, including a member on Reserve service.</w:t>
            </w:r>
          </w:p>
        </w:tc>
      </w:tr>
      <w:tr w:rsidR="00EE335C" w:rsidRPr="00822BBF" w14:paraId="1C985652" w14:textId="77777777" w:rsidTr="00DC5C2E">
        <w:tc>
          <w:tcPr>
            <w:tcW w:w="992" w:type="dxa"/>
          </w:tcPr>
          <w:p w14:paraId="57C59B0E" w14:textId="5976D41E" w:rsidR="00EE335C" w:rsidRPr="00822BBF" w:rsidRDefault="000F5E37" w:rsidP="00DC5C2E">
            <w:pPr>
              <w:pStyle w:val="Heading5"/>
            </w:pPr>
            <w:r w:rsidRPr="00822BBF">
              <w:t>6</w:t>
            </w:r>
          </w:p>
        </w:tc>
        <w:tc>
          <w:tcPr>
            <w:tcW w:w="8367" w:type="dxa"/>
          </w:tcPr>
          <w:p w14:paraId="52DA5269" w14:textId="77777777" w:rsidR="00EE335C" w:rsidRPr="00822BBF" w:rsidRDefault="00EE335C" w:rsidP="00DC5C2E">
            <w:pPr>
              <w:pStyle w:val="Heading5"/>
            </w:pPr>
            <w:r w:rsidRPr="00822BBF">
              <w:t>Subsection 14.3.6.5</w:t>
            </w:r>
          </w:p>
        </w:tc>
      </w:tr>
      <w:tr w:rsidR="00EE335C" w:rsidRPr="00822BBF" w14:paraId="3363915E" w14:textId="77777777" w:rsidTr="00DC5C2E">
        <w:tc>
          <w:tcPr>
            <w:tcW w:w="992" w:type="dxa"/>
          </w:tcPr>
          <w:p w14:paraId="1B3448E8" w14:textId="77777777" w:rsidR="00EE335C" w:rsidRPr="00822BBF" w:rsidRDefault="00EE335C" w:rsidP="00DC5C2E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3FDD99D7" w14:textId="77777777" w:rsidR="00EE335C" w:rsidRPr="00822BBF" w:rsidRDefault="00EE335C" w:rsidP="00DC5C2E">
            <w:pPr>
              <w:pStyle w:val="Sectiontext"/>
            </w:pPr>
            <w:r w:rsidRPr="00822BBF">
              <w:rPr>
                <w:iCs/>
              </w:rPr>
              <w:t>Repeal the subsection.</w:t>
            </w:r>
          </w:p>
        </w:tc>
      </w:tr>
      <w:tr w:rsidR="00EE335C" w:rsidRPr="00822BBF" w14:paraId="6D2853ED" w14:textId="77777777" w:rsidTr="00DC5C2E">
        <w:tc>
          <w:tcPr>
            <w:tcW w:w="992" w:type="dxa"/>
          </w:tcPr>
          <w:p w14:paraId="0DCC88D6" w14:textId="1699586A" w:rsidR="00EE335C" w:rsidRPr="00822BBF" w:rsidRDefault="000F5E37" w:rsidP="00DC5C2E">
            <w:pPr>
              <w:pStyle w:val="Heading5"/>
            </w:pPr>
            <w:r w:rsidRPr="00822BBF">
              <w:t>7</w:t>
            </w:r>
          </w:p>
        </w:tc>
        <w:tc>
          <w:tcPr>
            <w:tcW w:w="8367" w:type="dxa"/>
          </w:tcPr>
          <w:p w14:paraId="7AAA2A5E" w14:textId="77777777" w:rsidR="00EE335C" w:rsidRPr="00822BBF" w:rsidRDefault="00EE335C" w:rsidP="00DC5C2E">
            <w:pPr>
              <w:pStyle w:val="Heading5"/>
            </w:pPr>
            <w:r w:rsidRPr="00822BBF">
              <w:t>Section 14.3.6A</w:t>
            </w:r>
          </w:p>
        </w:tc>
      </w:tr>
      <w:tr w:rsidR="00EE335C" w:rsidRPr="00822BBF" w14:paraId="4497A944" w14:textId="77777777" w:rsidTr="00DC5C2E">
        <w:tc>
          <w:tcPr>
            <w:tcW w:w="992" w:type="dxa"/>
          </w:tcPr>
          <w:p w14:paraId="3F28ADFF" w14:textId="77777777" w:rsidR="00EE335C" w:rsidRPr="00822BBF" w:rsidRDefault="00EE335C" w:rsidP="00DC5C2E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16A7F611" w14:textId="77777777" w:rsidR="00EE335C" w:rsidRPr="00822BBF" w:rsidRDefault="00EE335C" w:rsidP="00DC5C2E">
            <w:pPr>
              <w:pStyle w:val="Sectiontext"/>
            </w:pPr>
            <w:r w:rsidRPr="00822BBF">
              <w:rPr>
                <w:iCs/>
              </w:rPr>
              <w:t>Repeal the section.</w:t>
            </w:r>
          </w:p>
        </w:tc>
      </w:tr>
      <w:tr w:rsidR="00EE335C" w:rsidRPr="00822BBF" w14:paraId="6427574A" w14:textId="77777777" w:rsidTr="00DC5C2E">
        <w:tc>
          <w:tcPr>
            <w:tcW w:w="992" w:type="dxa"/>
          </w:tcPr>
          <w:p w14:paraId="09456D4C" w14:textId="341D5CDB" w:rsidR="00EE335C" w:rsidRPr="00822BBF" w:rsidRDefault="000F5E37" w:rsidP="00DC5C2E">
            <w:pPr>
              <w:pStyle w:val="Heading5"/>
            </w:pPr>
            <w:r w:rsidRPr="00822BBF">
              <w:t>8</w:t>
            </w:r>
          </w:p>
        </w:tc>
        <w:tc>
          <w:tcPr>
            <w:tcW w:w="8367" w:type="dxa"/>
          </w:tcPr>
          <w:p w14:paraId="477EBD0C" w14:textId="77777777" w:rsidR="00EE335C" w:rsidRPr="00822BBF" w:rsidRDefault="00EE335C" w:rsidP="00DC5C2E">
            <w:pPr>
              <w:pStyle w:val="Heading5"/>
            </w:pPr>
            <w:r w:rsidRPr="00822BBF">
              <w:t>Section 14A.1.21A</w:t>
            </w:r>
          </w:p>
        </w:tc>
      </w:tr>
      <w:tr w:rsidR="00EE335C" w:rsidRPr="00822BBF" w14:paraId="100C7580" w14:textId="77777777" w:rsidTr="00DC5C2E">
        <w:tc>
          <w:tcPr>
            <w:tcW w:w="992" w:type="dxa"/>
          </w:tcPr>
          <w:p w14:paraId="544C9B3B" w14:textId="77777777" w:rsidR="00EE335C" w:rsidRPr="00822BBF" w:rsidRDefault="00EE335C" w:rsidP="00DC5C2E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19EC0F1C" w14:textId="77777777" w:rsidR="00EE335C" w:rsidRPr="00822BBF" w:rsidRDefault="00EE335C" w:rsidP="00DC5C2E">
            <w:pPr>
              <w:pStyle w:val="Sectiontext"/>
            </w:pPr>
            <w:r w:rsidRPr="00822BBF">
              <w:rPr>
                <w:iCs/>
              </w:rPr>
              <w:t>Repeal the section.</w:t>
            </w:r>
          </w:p>
        </w:tc>
      </w:tr>
      <w:tr w:rsidR="00EE335C" w:rsidRPr="00822BBF" w14:paraId="1A4344E9" w14:textId="77777777" w:rsidTr="00DC5C2E">
        <w:tc>
          <w:tcPr>
            <w:tcW w:w="992" w:type="dxa"/>
          </w:tcPr>
          <w:p w14:paraId="49045830" w14:textId="2753C1A3" w:rsidR="00EE335C" w:rsidRPr="00822BBF" w:rsidRDefault="000F5E37" w:rsidP="00DC5C2E">
            <w:pPr>
              <w:pStyle w:val="Heading5"/>
            </w:pPr>
            <w:r w:rsidRPr="00822BBF">
              <w:lastRenderedPageBreak/>
              <w:t>9</w:t>
            </w:r>
          </w:p>
        </w:tc>
        <w:tc>
          <w:tcPr>
            <w:tcW w:w="8367" w:type="dxa"/>
          </w:tcPr>
          <w:p w14:paraId="46B7F51D" w14:textId="77777777" w:rsidR="00EE335C" w:rsidRPr="00822BBF" w:rsidRDefault="00EE335C" w:rsidP="00DC5C2E">
            <w:pPr>
              <w:pStyle w:val="Heading5"/>
            </w:pPr>
            <w:r w:rsidRPr="00822BBF">
              <w:t>Section 14A.2.7</w:t>
            </w:r>
          </w:p>
        </w:tc>
      </w:tr>
      <w:tr w:rsidR="00EE335C" w:rsidRPr="00822BBF" w14:paraId="35818BEC" w14:textId="77777777" w:rsidTr="00DC5C2E">
        <w:tc>
          <w:tcPr>
            <w:tcW w:w="992" w:type="dxa"/>
          </w:tcPr>
          <w:p w14:paraId="21B75D49" w14:textId="77777777" w:rsidR="00EE335C" w:rsidRPr="00822BBF" w:rsidRDefault="00EE335C" w:rsidP="00DC5C2E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12828DAB" w14:textId="77777777" w:rsidR="00EE335C" w:rsidRPr="00822BBF" w:rsidRDefault="00EE335C" w:rsidP="00DC5C2E">
            <w:pPr>
              <w:pStyle w:val="Sectiontext"/>
            </w:pPr>
            <w:r w:rsidRPr="00822BBF">
              <w:rPr>
                <w:iCs/>
              </w:rPr>
              <w:t>Repeal the section.</w:t>
            </w:r>
          </w:p>
        </w:tc>
      </w:tr>
      <w:tr w:rsidR="00EE335C" w:rsidRPr="00822BBF" w14:paraId="07F8B0C4" w14:textId="77777777" w:rsidTr="00DC5C2E">
        <w:tc>
          <w:tcPr>
            <w:tcW w:w="992" w:type="dxa"/>
          </w:tcPr>
          <w:p w14:paraId="45E1BC6B" w14:textId="28E4E222" w:rsidR="00EE335C" w:rsidRPr="00822BBF" w:rsidRDefault="00EE335C" w:rsidP="000F5E37">
            <w:pPr>
              <w:pStyle w:val="Heading5"/>
            </w:pPr>
            <w:r w:rsidRPr="00822BBF">
              <w:t>1</w:t>
            </w:r>
            <w:r w:rsidR="000F5E37" w:rsidRPr="00822BBF">
              <w:t>0</w:t>
            </w:r>
          </w:p>
        </w:tc>
        <w:tc>
          <w:tcPr>
            <w:tcW w:w="8367" w:type="dxa"/>
          </w:tcPr>
          <w:p w14:paraId="00062CFE" w14:textId="77777777" w:rsidR="00EE335C" w:rsidRPr="00822BBF" w:rsidRDefault="00EE335C" w:rsidP="00DC5C2E">
            <w:pPr>
              <w:pStyle w:val="Heading5"/>
            </w:pPr>
            <w:r w:rsidRPr="00822BBF">
              <w:t>Chapter 14A Part 3</w:t>
            </w:r>
          </w:p>
        </w:tc>
      </w:tr>
      <w:tr w:rsidR="00EE335C" w:rsidRPr="00822BBF" w14:paraId="4D843235" w14:textId="77777777" w:rsidTr="00DC5C2E">
        <w:tc>
          <w:tcPr>
            <w:tcW w:w="992" w:type="dxa"/>
          </w:tcPr>
          <w:p w14:paraId="6AA21449" w14:textId="77777777" w:rsidR="00EE335C" w:rsidRPr="00822BBF" w:rsidRDefault="00EE335C" w:rsidP="00DC5C2E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66F12E25" w14:textId="77777777" w:rsidR="00EE335C" w:rsidRPr="00822BBF" w:rsidRDefault="00EE335C" w:rsidP="00DC5C2E">
            <w:pPr>
              <w:pStyle w:val="Sectiontext"/>
            </w:pPr>
            <w:r w:rsidRPr="00822BBF">
              <w:rPr>
                <w:iCs/>
              </w:rPr>
              <w:t>Repeal the Part.</w:t>
            </w:r>
          </w:p>
        </w:tc>
      </w:tr>
      <w:tr w:rsidR="00EE335C" w:rsidRPr="00822BBF" w14:paraId="5CA1E20D" w14:textId="77777777" w:rsidTr="00DC5C2E">
        <w:tc>
          <w:tcPr>
            <w:tcW w:w="992" w:type="dxa"/>
          </w:tcPr>
          <w:p w14:paraId="63870341" w14:textId="34DEF7B0" w:rsidR="00EE335C" w:rsidRPr="00822BBF" w:rsidRDefault="00EE335C" w:rsidP="000F5E37">
            <w:pPr>
              <w:pStyle w:val="Heading5"/>
            </w:pPr>
            <w:r w:rsidRPr="00822BBF">
              <w:t>1</w:t>
            </w:r>
            <w:r w:rsidR="000F5E37" w:rsidRPr="00822BBF">
              <w:t>1</w:t>
            </w:r>
          </w:p>
        </w:tc>
        <w:tc>
          <w:tcPr>
            <w:tcW w:w="8367" w:type="dxa"/>
          </w:tcPr>
          <w:p w14:paraId="4D94B2F3" w14:textId="77777777" w:rsidR="00EE335C" w:rsidRPr="00822BBF" w:rsidRDefault="00EE335C" w:rsidP="00DC5C2E">
            <w:pPr>
              <w:pStyle w:val="Heading5"/>
            </w:pPr>
            <w:r w:rsidRPr="00822BBF">
              <w:t>Section 15.6.17B</w:t>
            </w:r>
          </w:p>
        </w:tc>
      </w:tr>
      <w:tr w:rsidR="00EE335C" w:rsidRPr="00822BBF" w14:paraId="3F19E18B" w14:textId="77777777" w:rsidTr="00DC5C2E">
        <w:tc>
          <w:tcPr>
            <w:tcW w:w="992" w:type="dxa"/>
          </w:tcPr>
          <w:p w14:paraId="4969FB64" w14:textId="77777777" w:rsidR="00EE335C" w:rsidRPr="00822BBF" w:rsidRDefault="00EE335C" w:rsidP="00DC5C2E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01DE1009" w14:textId="77777777" w:rsidR="00EE335C" w:rsidRPr="00822BBF" w:rsidRDefault="00EE335C" w:rsidP="00DC5C2E">
            <w:pPr>
              <w:pStyle w:val="Sectiontext"/>
            </w:pPr>
            <w:r w:rsidRPr="00822BBF">
              <w:rPr>
                <w:iCs/>
              </w:rPr>
              <w:t>Repeal the section.</w:t>
            </w:r>
          </w:p>
        </w:tc>
      </w:tr>
    </w:tbl>
    <w:p w14:paraId="3F657D08" w14:textId="77777777" w:rsidR="00EE335C" w:rsidRPr="00822BBF" w:rsidRDefault="00EE335C" w:rsidP="00656DD2"/>
    <w:p w14:paraId="74BF6A21" w14:textId="295F2D55" w:rsidR="00656DD2" w:rsidRPr="00822BBF" w:rsidRDefault="00DF7B94" w:rsidP="00656DD2">
      <w:pPr>
        <w:pStyle w:val="ActHead6"/>
        <w:pageBreakBefore/>
      </w:pPr>
      <w:bookmarkStart w:id="31" w:name="_Toc112671264"/>
      <w:r w:rsidRPr="00822BBF">
        <w:rPr>
          <w:rStyle w:val="CharAmSchNo"/>
        </w:rPr>
        <w:lastRenderedPageBreak/>
        <w:t>Schedule </w:t>
      </w:r>
      <w:r w:rsidR="002616C4" w:rsidRPr="00822BBF">
        <w:rPr>
          <w:rStyle w:val="CharAmSchNo"/>
        </w:rPr>
        <w:t>5</w:t>
      </w:r>
      <w:r w:rsidR="00656DD2" w:rsidRPr="00822BBF">
        <w:t>—Approved summer schools</w:t>
      </w:r>
      <w:bookmarkEnd w:id="22"/>
      <w:bookmarkEnd w:id="31"/>
    </w:p>
    <w:p w14:paraId="6E575B3D" w14:textId="77777777" w:rsidR="00656DD2" w:rsidRPr="00822BBF" w:rsidRDefault="00656DD2" w:rsidP="00656DD2">
      <w:pPr>
        <w:pStyle w:val="ActHead9"/>
        <w:rPr>
          <w:rFonts w:cs="Arial"/>
        </w:rPr>
      </w:pPr>
      <w:bookmarkStart w:id="32" w:name="_Toc8657877"/>
      <w:bookmarkStart w:id="33" w:name="_Toc109660942"/>
      <w:bookmarkStart w:id="34" w:name="_Toc112671265"/>
      <w:r w:rsidRPr="00822BBF">
        <w:rPr>
          <w:rFonts w:cs="Arial"/>
        </w:rPr>
        <w:t>Defence Determination 2016/19, Conditions of service</w:t>
      </w:r>
      <w:bookmarkEnd w:id="32"/>
      <w:bookmarkEnd w:id="33"/>
      <w:bookmarkEnd w:id="34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656DD2" w:rsidRPr="00822BBF" w14:paraId="735728AF" w14:textId="77777777" w:rsidTr="00DC5C2E">
        <w:tc>
          <w:tcPr>
            <w:tcW w:w="992" w:type="dxa"/>
          </w:tcPr>
          <w:p w14:paraId="285418B1" w14:textId="77777777" w:rsidR="00656DD2" w:rsidRPr="00822BBF" w:rsidRDefault="00656DD2" w:rsidP="00DC5C2E">
            <w:pPr>
              <w:pStyle w:val="Heading5"/>
            </w:pPr>
            <w:r w:rsidRPr="00822BBF">
              <w:t>1</w:t>
            </w:r>
          </w:p>
        </w:tc>
        <w:tc>
          <w:tcPr>
            <w:tcW w:w="8367" w:type="dxa"/>
          </w:tcPr>
          <w:p w14:paraId="3D43F693" w14:textId="77777777" w:rsidR="00656DD2" w:rsidRPr="00822BBF" w:rsidRDefault="00656DD2" w:rsidP="00DC5C2E">
            <w:pPr>
              <w:pStyle w:val="Heading5"/>
            </w:pPr>
            <w:r w:rsidRPr="00822BBF">
              <w:t>Annex 15.6.B</w:t>
            </w:r>
          </w:p>
        </w:tc>
      </w:tr>
      <w:tr w:rsidR="00656DD2" w:rsidRPr="00822BBF" w14:paraId="67AC7AB9" w14:textId="77777777" w:rsidTr="00DC5C2E">
        <w:tc>
          <w:tcPr>
            <w:tcW w:w="992" w:type="dxa"/>
          </w:tcPr>
          <w:p w14:paraId="71C0C61F" w14:textId="77777777" w:rsidR="00656DD2" w:rsidRPr="00822BBF" w:rsidRDefault="00656DD2" w:rsidP="00DC5C2E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0B7D798B" w14:textId="77777777" w:rsidR="00656DD2" w:rsidRPr="00822BBF" w:rsidRDefault="00656DD2" w:rsidP="00DC5C2E">
            <w:pPr>
              <w:pStyle w:val="Sectiontext"/>
            </w:pPr>
            <w:r w:rsidRPr="00822BBF">
              <w:rPr>
                <w:iCs/>
              </w:rPr>
              <w:t>After table item 10, insert:</w:t>
            </w:r>
          </w:p>
        </w:tc>
      </w:tr>
    </w:tbl>
    <w:p w14:paraId="5EECF202" w14:textId="77777777" w:rsidR="00656DD2" w:rsidRPr="00822BBF" w:rsidRDefault="00656DD2" w:rsidP="00656DD2">
      <w:pPr>
        <w:rPr>
          <w:sz w:val="20"/>
        </w:rPr>
      </w:pPr>
    </w:p>
    <w:tbl>
      <w:tblPr>
        <w:tblW w:w="0" w:type="auto"/>
        <w:tblInd w:w="11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273"/>
        <w:gridCol w:w="4723"/>
      </w:tblGrid>
      <w:tr w:rsidR="00656DD2" w:rsidRPr="00822BBF" w14:paraId="69A58716" w14:textId="77777777" w:rsidTr="00781893">
        <w:trPr>
          <w:cantSplit/>
          <w:trHeight w:val="995"/>
        </w:trPr>
        <w:tc>
          <w:tcPr>
            <w:tcW w:w="704" w:type="dxa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430D18A8" w14:textId="77777777" w:rsidR="00656DD2" w:rsidRPr="00822BBF" w:rsidRDefault="00656DD2" w:rsidP="00DC5C2E">
            <w:pPr>
              <w:pStyle w:val="Sectiontext"/>
              <w:spacing w:before="40" w:after="20"/>
              <w:jc w:val="center"/>
            </w:pPr>
            <w:r w:rsidRPr="00822BBF">
              <w:t>10A.</w:t>
            </w:r>
          </w:p>
        </w:tc>
        <w:tc>
          <w:tcPr>
            <w:tcW w:w="2273" w:type="dxa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6877CE61" w14:textId="77777777" w:rsidR="00656DD2" w:rsidRPr="00822BBF" w:rsidRDefault="00656DD2" w:rsidP="00DC5C2E">
            <w:pPr>
              <w:pStyle w:val="Sectiontext"/>
              <w:spacing w:before="40" w:after="20"/>
            </w:pPr>
            <w:r w:rsidRPr="00822BBF">
              <w:t>Laos</w:t>
            </w:r>
          </w:p>
        </w:tc>
        <w:tc>
          <w:tcPr>
            <w:tcW w:w="4723" w:type="dxa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573547E9" w14:textId="77777777" w:rsidR="00656DD2" w:rsidRPr="00822BBF" w:rsidRDefault="00656DD2" w:rsidP="00DC5C2E">
            <w:pPr>
              <w:pStyle w:val="Sectiontext"/>
              <w:spacing w:before="40" w:after="20"/>
            </w:pPr>
            <w:proofErr w:type="spellStart"/>
            <w:r w:rsidRPr="00822BBF">
              <w:t>Angkham</w:t>
            </w:r>
            <w:proofErr w:type="spellEnd"/>
            <w:r w:rsidRPr="00822BBF">
              <w:t xml:space="preserve"> Sports and Wellness Centre Swim Camp</w:t>
            </w:r>
          </w:p>
          <w:p w14:paraId="3214AC55" w14:textId="77777777" w:rsidR="00656DD2" w:rsidRPr="00822BBF" w:rsidRDefault="00656DD2" w:rsidP="00DC5C2E">
            <w:pPr>
              <w:pStyle w:val="Sectiontext"/>
              <w:spacing w:before="40" w:after="20"/>
            </w:pPr>
            <w:r w:rsidRPr="00822BBF">
              <w:t>Gerard’s Music and English Summer Camp</w:t>
            </w:r>
          </w:p>
          <w:p w14:paraId="5E2407ED" w14:textId="77777777" w:rsidR="00656DD2" w:rsidRPr="00822BBF" w:rsidRDefault="00656DD2" w:rsidP="00DC5C2E">
            <w:pPr>
              <w:pStyle w:val="Sectiontext"/>
              <w:spacing w:before="40" w:after="20"/>
            </w:pPr>
            <w:r w:rsidRPr="00822BBF">
              <w:rPr>
                <w:iCs/>
              </w:rPr>
              <w:t xml:space="preserve">The </w:t>
            </w:r>
            <w:proofErr w:type="spellStart"/>
            <w:r w:rsidRPr="00822BBF">
              <w:rPr>
                <w:iCs/>
              </w:rPr>
              <w:t>Chanthavone</w:t>
            </w:r>
            <w:proofErr w:type="spellEnd"/>
            <w:r w:rsidRPr="00822BBF">
              <w:rPr>
                <w:iCs/>
              </w:rPr>
              <w:t xml:space="preserve"> Football Club Camp</w:t>
            </w:r>
          </w:p>
          <w:p w14:paraId="27510124" w14:textId="77777777" w:rsidR="00656DD2" w:rsidRPr="00822BBF" w:rsidRDefault="00656DD2" w:rsidP="00DC5C2E">
            <w:pPr>
              <w:pStyle w:val="Sectiontext"/>
              <w:spacing w:before="40" w:after="20"/>
            </w:pPr>
            <w:r w:rsidRPr="00822BBF">
              <w:t>Vientiane International School</w:t>
            </w:r>
          </w:p>
        </w:tc>
      </w:tr>
    </w:tbl>
    <w:p w14:paraId="097DC058" w14:textId="36395750" w:rsidR="00B9175C" w:rsidRPr="00822BBF" w:rsidRDefault="00B9175C" w:rsidP="00B9175C">
      <w:pPr>
        <w:pStyle w:val="ActHead6"/>
        <w:pageBreakBefore/>
      </w:pPr>
      <w:bookmarkStart w:id="35" w:name="_Toc112671266"/>
      <w:bookmarkEnd w:id="14"/>
      <w:bookmarkEnd w:id="15"/>
      <w:r w:rsidRPr="00822BBF">
        <w:rPr>
          <w:rStyle w:val="CharAmSchNo"/>
        </w:rPr>
        <w:lastRenderedPageBreak/>
        <w:t>Schedule </w:t>
      </w:r>
      <w:r w:rsidR="002616C4" w:rsidRPr="00822BBF">
        <w:rPr>
          <w:rStyle w:val="CharAmSchNo"/>
        </w:rPr>
        <w:t>6</w:t>
      </w:r>
      <w:r w:rsidRPr="00822BBF">
        <w:t>—Transitional provision</w:t>
      </w:r>
      <w:r w:rsidR="000A42C1" w:rsidRPr="00822BBF">
        <w:t>s</w:t>
      </w:r>
      <w:bookmarkEnd w:id="35"/>
    </w:p>
    <w:p w14:paraId="3848AADD" w14:textId="77777777" w:rsidR="00B9175C" w:rsidRPr="00822BBF" w:rsidRDefault="00B9175C" w:rsidP="00B9175C">
      <w:pPr>
        <w:pStyle w:val="Heading5"/>
      </w:pPr>
      <w:r w:rsidRPr="00822BBF">
        <w:t>1.    Definitions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B9175C" w:rsidRPr="00822BBF" w14:paraId="04C280E8" w14:textId="77777777" w:rsidTr="00B9175C">
        <w:tc>
          <w:tcPr>
            <w:tcW w:w="992" w:type="dxa"/>
          </w:tcPr>
          <w:p w14:paraId="56CFB148" w14:textId="77777777" w:rsidR="00B9175C" w:rsidRPr="00822BBF" w:rsidRDefault="00B9175C" w:rsidP="00B9175C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</w:tcPr>
          <w:p w14:paraId="78D0FE8E" w14:textId="77777777" w:rsidR="00B9175C" w:rsidRPr="00822BBF" w:rsidRDefault="00B9175C" w:rsidP="00B9175C">
            <w:pPr>
              <w:pStyle w:val="Sectiontext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In this Schedule the following apply.</w:t>
            </w:r>
          </w:p>
        </w:tc>
      </w:tr>
      <w:tr w:rsidR="00B9175C" w:rsidRPr="00822BBF" w14:paraId="793E578F" w14:textId="77777777" w:rsidTr="00B9175C">
        <w:tc>
          <w:tcPr>
            <w:tcW w:w="992" w:type="dxa"/>
          </w:tcPr>
          <w:p w14:paraId="34D7E660" w14:textId="77777777" w:rsidR="00B9175C" w:rsidRPr="00822BBF" w:rsidRDefault="00B9175C" w:rsidP="00B9175C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</w:tcPr>
          <w:p w14:paraId="59ADBD27" w14:textId="77777777" w:rsidR="00B9175C" w:rsidRPr="00822BBF" w:rsidRDefault="00B9175C" w:rsidP="00B9175C">
            <w:pPr>
              <w:pStyle w:val="Sectiontext"/>
              <w:rPr>
                <w:rFonts w:cs="Arial"/>
                <w:lang w:eastAsia="en-US"/>
              </w:rPr>
            </w:pPr>
            <w:r w:rsidRPr="00822BBF">
              <w:rPr>
                <w:rFonts w:cs="Arial"/>
                <w:b/>
                <w:lang w:eastAsia="en-US"/>
              </w:rPr>
              <w:t xml:space="preserve">Defence Determination </w:t>
            </w:r>
            <w:r w:rsidRPr="00822BBF">
              <w:rPr>
                <w:rFonts w:cs="Arial"/>
                <w:lang w:eastAsia="en-US"/>
              </w:rPr>
              <w:t>means</w:t>
            </w:r>
            <w:r w:rsidRPr="00822BBF">
              <w:rPr>
                <w:rFonts w:cs="Arial"/>
                <w:b/>
                <w:lang w:eastAsia="en-US"/>
              </w:rPr>
              <w:t xml:space="preserve"> </w:t>
            </w:r>
            <w:r w:rsidRPr="00822BBF">
              <w:rPr>
                <w:rFonts w:cs="Arial"/>
                <w:lang w:eastAsia="en-US"/>
              </w:rPr>
              <w:t xml:space="preserve">Defence Determination 2016/19, </w:t>
            </w:r>
            <w:r w:rsidRPr="00822BBF">
              <w:rPr>
                <w:rFonts w:cs="Arial"/>
                <w:i/>
                <w:lang w:eastAsia="en-US"/>
              </w:rPr>
              <w:t>Conditions of service</w:t>
            </w:r>
            <w:r w:rsidRPr="00822BBF">
              <w:rPr>
                <w:rFonts w:cs="Arial"/>
                <w:lang w:eastAsia="en-US"/>
              </w:rPr>
              <w:t>, as in force from time to time.</w:t>
            </w:r>
          </w:p>
        </w:tc>
      </w:tr>
    </w:tbl>
    <w:p w14:paraId="3E354DDF" w14:textId="57628D59" w:rsidR="00294728" w:rsidRPr="00822BBF" w:rsidRDefault="00294728" w:rsidP="00294728">
      <w:pPr>
        <w:pStyle w:val="Heading5"/>
      </w:pPr>
      <w:r w:rsidRPr="00822BBF">
        <w:t>2    </w:t>
      </w:r>
      <w:proofErr w:type="spellStart"/>
      <w:r w:rsidRPr="00822BBF">
        <w:t>Geomatic</w:t>
      </w:r>
      <w:proofErr w:type="spellEnd"/>
      <w:r w:rsidRPr="00822BBF">
        <w:t xml:space="preserve"> Technician salary non-reduction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DC5C2E" w:rsidRPr="00822BBF" w14:paraId="27125A68" w14:textId="77777777" w:rsidTr="00DC5C2E">
        <w:tc>
          <w:tcPr>
            <w:tcW w:w="992" w:type="dxa"/>
          </w:tcPr>
          <w:p w14:paraId="525513A4" w14:textId="77777777" w:rsidR="00DC5C2E" w:rsidRPr="00822BBF" w:rsidRDefault="00DC5C2E" w:rsidP="00DC5C2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</w:tcPr>
          <w:p w14:paraId="24DF56D1" w14:textId="2455BE28" w:rsidR="00DC5C2E" w:rsidRPr="00822BBF" w:rsidRDefault="00DC5C2E" w:rsidP="00DC5C2E">
            <w:pPr>
              <w:pStyle w:val="Sectiontext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>This section applies to a member who was eligible for salary non-reduction under Annex 3.2.B, Part 2 table items 11, 18 or 23</w:t>
            </w:r>
            <w:r w:rsidR="007A296B" w:rsidRPr="00822BBF">
              <w:rPr>
                <w:rFonts w:cs="Arial"/>
                <w:lang w:eastAsia="en-US"/>
              </w:rPr>
              <w:t xml:space="preserve"> of the Defence Determination</w:t>
            </w:r>
            <w:r w:rsidRPr="00822BBF">
              <w:rPr>
                <w:rFonts w:cs="Arial"/>
                <w:lang w:eastAsia="en-US"/>
              </w:rPr>
              <w:t xml:space="preserve"> on 30 June 2022.</w:t>
            </w:r>
          </w:p>
        </w:tc>
      </w:tr>
      <w:tr w:rsidR="00294728" w:rsidRPr="00822BBF" w14:paraId="5CB4C36C" w14:textId="77777777" w:rsidTr="00DC5C2E">
        <w:tc>
          <w:tcPr>
            <w:tcW w:w="992" w:type="dxa"/>
          </w:tcPr>
          <w:p w14:paraId="1DF936BC" w14:textId="77777777" w:rsidR="00294728" w:rsidRPr="00822BBF" w:rsidRDefault="00294728" w:rsidP="00DC5C2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</w:tcPr>
          <w:p w14:paraId="7CB59226" w14:textId="6862D5EC" w:rsidR="00294728" w:rsidRPr="00822BBF" w:rsidRDefault="00DC5C2E">
            <w:pPr>
              <w:pStyle w:val="Sectiontext"/>
              <w:rPr>
                <w:rFonts w:cs="Arial"/>
                <w:lang w:eastAsia="en-US"/>
              </w:rPr>
            </w:pPr>
            <w:r w:rsidRPr="00822BBF">
              <w:rPr>
                <w:rFonts w:cs="Arial"/>
                <w:lang w:eastAsia="en-US"/>
              </w:rPr>
              <w:t xml:space="preserve">The member </w:t>
            </w:r>
            <w:r w:rsidR="00294728" w:rsidRPr="00822BBF">
              <w:rPr>
                <w:rFonts w:cs="Arial"/>
                <w:lang w:eastAsia="en-US"/>
              </w:rPr>
              <w:t xml:space="preserve">is eligible for salary non-reduction between 1 July 2022 and the commencement of this Determination </w:t>
            </w:r>
            <w:r w:rsidR="006C3874" w:rsidRPr="00822BBF">
              <w:rPr>
                <w:rFonts w:cs="Arial"/>
                <w:lang w:eastAsia="en-US"/>
              </w:rPr>
              <w:t>as though</w:t>
            </w:r>
            <w:r w:rsidR="00294728" w:rsidRPr="00822BBF">
              <w:rPr>
                <w:rFonts w:cs="Arial"/>
                <w:lang w:eastAsia="en-US"/>
              </w:rPr>
              <w:t xml:space="preserve"> Schedule 1 of this Determination applied </w:t>
            </w:r>
            <w:r w:rsidR="00903736" w:rsidRPr="00822BBF">
              <w:rPr>
                <w:rFonts w:cs="Arial"/>
                <w:lang w:eastAsia="en-US"/>
              </w:rPr>
              <w:t>at the time.</w:t>
            </w:r>
          </w:p>
        </w:tc>
      </w:tr>
    </w:tbl>
    <w:p w14:paraId="5371F69A" w14:textId="68017300" w:rsidR="00656DD2" w:rsidRPr="00822BBF" w:rsidRDefault="00294728" w:rsidP="00656DD2">
      <w:pPr>
        <w:pStyle w:val="Heading5"/>
      </w:pPr>
      <w:r w:rsidRPr="00822BBF">
        <w:t>3</w:t>
      </w:r>
      <w:r w:rsidR="00656DD2" w:rsidRPr="00822BBF">
        <w:t>.    Loss or damage to clothing or personal effects</w:t>
      </w:r>
    </w:p>
    <w:tbl>
      <w:tblPr>
        <w:tblW w:w="93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8"/>
      </w:tblGrid>
      <w:tr w:rsidR="00656DD2" w:rsidRPr="00822BBF" w14:paraId="2DCCC79E" w14:textId="77777777" w:rsidTr="00DC5C2E">
        <w:trPr>
          <w:trHeight w:val="80"/>
        </w:trPr>
        <w:tc>
          <w:tcPr>
            <w:tcW w:w="992" w:type="dxa"/>
          </w:tcPr>
          <w:p w14:paraId="560E5201" w14:textId="77777777" w:rsidR="00656DD2" w:rsidRPr="00822BBF" w:rsidRDefault="00656DD2" w:rsidP="00DC5C2E">
            <w:pPr>
              <w:pStyle w:val="Sectiontex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1.</w:t>
            </w:r>
          </w:p>
        </w:tc>
        <w:tc>
          <w:tcPr>
            <w:tcW w:w="8368" w:type="dxa"/>
          </w:tcPr>
          <w:p w14:paraId="7E6CC4F4" w14:textId="77777777" w:rsidR="00656DD2" w:rsidRPr="00822BBF" w:rsidRDefault="00656DD2" w:rsidP="00DC5C2E">
            <w:pPr>
              <w:pStyle w:val="Sectiontext"/>
            </w:pPr>
            <w:r w:rsidRPr="00822BBF">
              <w:rPr>
                <w:rStyle w:val="normaltextrun"/>
                <w:rFonts w:cs="Arial"/>
                <w:shd w:val="clear" w:color="auto" w:fill="FFFFFF"/>
              </w:rPr>
              <w:t>This section applies to a member on Reserve service between 4 August 2022 and the commencement of this Determination.</w:t>
            </w:r>
          </w:p>
        </w:tc>
      </w:tr>
      <w:tr w:rsidR="00656DD2" w:rsidRPr="00822BBF" w14:paraId="0D056B53" w14:textId="77777777" w:rsidTr="00DC5C2E">
        <w:tc>
          <w:tcPr>
            <w:tcW w:w="992" w:type="dxa"/>
          </w:tcPr>
          <w:p w14:paraId="2412BF5C" w14:textId="77777777" w:rsidR="00656DD2" w:rsidRPr="00822BBF" w:rsidRDefault="00656DD2" w:rsidP="00DC5C2E">
            <w:pPr>
              <w:pStyle w:val="Sectiontext"/>
              <w:jc w:val="center"/>
              <w:rPr>
                <w:lang w:eastAsia="en-US"/>
              </w:rPr>
            </w:pPr>
            <w:r w:rsidRPr="00822BBF">
              <w:rPr>
                <w:lang w:eastAsia="en-US"/>
              </w:rPr>
              <w:t>2.</w:t>
            </w:r>
          </w:p>
        </w:tc>
        <w:tc>
          <w:tcPr>
            <w:tcW w:w="8368" w:type="dxa"/>
          </w:tcPr>
          <w:p w14:paraId="7E43E06B" w14:textId="08E703A0" w:rsidR="00656DD2" w:rsidRPr="00822BBF" w:rsidRDefault="00656DD2" w:rsidP="00DC5C2E">
            <w:pPr>
              <w:pStyle w:val="Sectiontext"/>
              <w:rPr>
                <w:rFonts w:cs="Arial"/>
                <w:lang w:eastAsia="en-US"/>
              </w:rPr>
            </w:pPr>
            <w:r w:rsidRPr="00822BBF">
              <w:t xml:space="preserve">The member is eligible for a payment for loss or damage to clothing or personal effects under Chapter 10 Part 4 of the Defence Determination as though Schedule </w:t>
            </w:r>
            <w:r w:rsidR="00CE3F98" w:rsidRPr="00822BBF">
              <w:t>4</w:t>
            </w:r>
            <w:r w:rsidRPr="00822BBF">
              <w:t xml:space="preserve"> of this Determination applied at the time.</w:t>
            </w:r>
          </w:p>
        </w:tc>
      </w:tr>
    </w:tbl>
    <w:p w14:paraId="3FB86B71" w14:textId="48B94E5B" w:rsidR="00FA5199" w:rsidRPr="00822BBF" w:rsidRDefault="00DC5C2E" w:rsidP="00FA5199">
      <w:pPr>
        <w:pStyle w:val="Heading5"/>
      </w:pPr>
      <w:r w:rsidRPr="00822BBF">
        <w:t>4</w:t>
      </w:r>
      <w:r w:rsidR="00FA5199" w:rsidRPr="00822BBF">
        <w:t>.    Approved summer school</w:t>
      </w:r>
    </w:p>
    <w:tbl>
      <w:tblPr>
        <w:tblW w:w="936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7"/>
        <w:gridCol w:w="567"/>
        <w:gridCol w:w="7234"/>
      </w:tblGrid>
      <w:tr w:rsidR="00FA5199" w:rsidRPr="00822BBF" w14:paraId="37E84207" w14:textId="77777777" w:rsidTr="00DC5C2E">
        <w:tc>
          <w:tcPr>
            <w:tcW w:w="992" w:type="dxa"/>
          </w:tcPr>
          <w:p w14:paraId="20FEA45F" w14:textId="77777777" w:rsidR="00FA5199" w:rsidRPr="00822BBF" w:rsidRDefault="00FA5199" w:rsidP="00DC5C2E">
            <w:pPr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822BBF">
              <w:rPr>
                <w:rFonts w:ascii="Arial" w:eastAsia="Times New Roman" w:hAnsi="Arial" w:cs="Arial"/>
                <w:sz w:val="20"/>
                <w:lang w:eastAsia="en-AU"/>
              </w:rPr>
              <w:t>1.</w:t>
            </w:r>
          </w:p>
        </w:tc>
        <w:tc>
          <w:tcPr>
            <w:tcW w:w="8368" w:type="dxa"/>
            <w:gridSpan w:val="3"/>
          </w:tcPr>
          <w:p w14:paraId="63F48D94" w14:textId="77777777" w:rsidR="00FA5199" w:rsidRPr="00822BBF" w:rsidRDefault="00FA5199" w:rsidP="00DC5C2E">
            <w:pPr>
              <w:pStyle w:val="Sectiontext"/>
            </w:pPr>
            <w:r w:rsidRPr="00822BBF">
              <w:t xml:space="preserve">This section applies to a member who met all of the following between 22 June 2022 and the commencement of Schedule 1 of this Determination. </w:t>
            </w:r>
          </w:p>
        </w:tc>
      </w:tr>
      <w:tr w:rsidR="00FA5199" w:rsidRPr="00822BBF" w14:paraId="1DBF6641" w14:textId="77777777" w:rsidTr="00DC5C2E">
        <w:tc>
          <w:tcPr>
            <w:tcW w:w="992" w:type="dxa"/>
          </w:tcPr>
          <w:p w14:paraId="6439E985" w14:textId="77777777" w:rsidR="00FA5199" w:rsidRPr="00822BBF" w:rsidRDefault="00FA5199" w:rsidP="00DC5C2E">
            <w:pPr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567" w:type="dxa"/>
          </w:tcPr>
          <w:p w14:paraId="1CC09180" w14:textId="77777777" w:rsidR="00FA5199" w:rsidRPr="00822BBF" w:rsidRDefault="00FA5199" w:rsidP="00DC5C2E">
            <w:pPr>
              <w:pStyle w:val="Sectiontext"/>
            </w:pPr>
            <w:r w:rsidRPr="00822BBF">
              <w:t>a.</w:t>
            </w:r>
          </w:p>
        </w:tc>
        <w:tc>
          <w:tcPr>
            <w:tcW w:w="7801" w:type="dxa"/>
            <w:gridSpan w:val="2"/>
          </w:tcPr>
          <w:p w14:paraId="229A8A7B" w14:textId="77777777" w:rsidR="00FA5199" w:rsidRPr="00822BBF" w:rsidRDefault="00FA5199" w:rsidP="00DC5C2E">
            <w:pPr>
              <w:pStyle w:val="Sectiontext"/>
            </w:pPr>
            <w:r w:rsidRPr="00822BBF">
              <w:t>They were posted to Laos.</w:t>
            </w:r>
          </w:p>
        </w:tc>
      </w:tr>
      <w:tr w:rsidR="00FA5199" w:rsidRPr="00822BBF" w14:paraId="17663C11" w14:textId="77777777" w:rsidTr="00DC5C2E">
        <w:tc>
          <w:tcPr>
            <w:tcW w:w="992" w:type="dxa"/>
          </w:tcPr>
          <w:p w14:paraId="52C28FB9" w14:textId="77777777" w:rsidR="00FA5199" w:rsidRPr="00822BBF" w:rsidRDefault="00FA5199" w:rsidP="00DC5C2E">
            <w:pPr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567" w:type="dxa"/>
          </w:tcPr>
          <w:p w14:paraId="0D108A52" w14:textId="77777777" w:rsidR="00FA5199" w:rsidRPr="00822BBF" w:rsidRDefault="00FA5199" w:rsidP="00DC5C2E">
            <w:pPr>
              <w:pStyle w:val="Sectiontext"/>
            </w:pPr>
            <w:r w:rsidRPr="00822BBF">
              <w:t>b.</w:t>
            </w:r>
          </w:p>
        </w:tc>
        <w:tc>
          <w:tcPr>
            <w:tcW w:w="7801" w:type="dxa"/>
            <w:gridSpan w:val="2"/>
          </w:tcPr>
          <w:p w14:paraId="4E9724A9" w14:textId="77777777" w:rsidR="00FA5199" w:rsidRPr="00822BBF" w:rsidRDefault="00FA5199" w:rsidP="00DC5C2E">
            <w:pPr>
              <w:pStyle w:val="Sectiontext"/>
            </w:pPr>
            <w:r w:rsidRPr="00822BBF">
              <w:t>They had a child who attended one of the following approved summer schools.</w:t>
            </w:r>
          </w:p>
        </w:tc>
      </w:tr>
      <w:tr w:rsidR="00FA5199" w:rsidRPr="00822BBF" w14:paraId="2E266102" w14:textId="77777777" w:rsidTr="00DC5C2E">
        <w:trPr>
          <w:cantSplit/>
        </w:trPr>
        <w:tc>
          <w:tcPr>
            <w:tcW w:w="992" w:type="dxa"/>
          </w:tcPr>
          <w:p w14:paraId="481B1564" w14:textId="77777777" w:rsidR="00FA5199" w:rsidRPr="00822BBF" w:rsidRDefault="00FA5199" w:rsidP="00DC5C2E">
            <w:pPr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567" w:type="dxa"/>
          </w:tcPr>
          <w:p w14:paraId="52108687" w14:textId="77777777" w:rsidR="00FA5199" w:rsidRPr="00822BBF" w:rsidRDefault="00FA5199" w:rsidP="00DC5C2E">
            <w:pPr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567" w:type="dxa"/>
          </w:tcPr>
          <w:p w14:paraId="5F05C3C8" w14:textId="77777777" w:rsidR="00FA5199" w:rsidRPr="00822BBF" w:rsidRDefault="00FA5199" w:rsidP="00DC5C2E">
            <w:pPr>
              <w:pStyle w:val="Sectiontext"/>
            </w:pPr>
            <w:r w:rsidRPr="00822BBF">
              <w:t>i.</w:t>
            </w:r>
          </w:p>
        </w:tc>
        <w:tc>
          <w:tcPr>
            <w:tcW w:w="7234" w:type="dxa"/>
          </w:tcPr>
          <w:p w14:paraId="7B34A838" w14:textId="5ABC7B8A" w:rsidR="00FA5199" w:rsidRPr="00822BBF" w:rsidRDefault="00FA5199" w:rsidP="00DC5C2E">
            <w:pPr>
              <w:pStyle w:val="Sectiontext"/>
              <w:spacing w:before="40" w:after="20"/>
            </w:pPr>
            <w:proofErr w:type="spellStart"/>
            <w:r w:rsidRPr="00822BBF">
              <w:t>Angkham</w:t>
            </w:r>
            <w:proofErr w:type="spellEnd"/>
            <w:r w:rsidRPr="00822BBF">
              <w:t xml:space="preserve"> Sports and Wellness Centre Swim Camp</w:t>
            </w:r>
            <w:r w:rsidR="004F1923" w:rsidRPr="00822BBF">
              <w:t>.</w:t>
            </w:r>
          </w:p>
        </w:tc>
      </w:tr>
      <w:tr w:rsidR="00FA5199" w:rsidRPr="00822BBF" w14:paraId="1AE9DA65" w14:textId="77777777" w:rsidTr="00DC5C2E">
        <w:trPr>
          <w:cantSplit/>
        </w:trPr>
        <w:tc>
          <w:tcPr>
            <w:tcW w:w="992" w:type="dxa"/>
          </w:tcPr>
          <w:p w14:paraId="11645C87" w14:textId="77777777" w:rsidR="00FA5199" w:rsidRPr="00822BBF" w:rsidRDefault="00FA5199" w:rsidP="00DC5C2E">
            <w:pPr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567" w:type="dxa"/>
          </w:tcPr>
          <w:p w14:paraId="523E4F81" w14:textId="77777777" w:rsidR="00FA5199" w:rsidRPr="00822BBF" w:rsidRDefault="00FA5199" w:rsidP="00DC5C2E">
            <w:pPr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567" w:type="dxa"/>
          </w:tcPr>
          <w:p w14:paraId="3B7CE500" w14:textId="77777777" w:rsidR="00FA5199" w:rsidRPr="00822BBF" w:rsidRDefault="00FA5199" w:rsidP="00DC5C2E">
            <w:pPr>
              <w:pStyle w:val="Sectiontext"/>
            </w:pPr>
            <w:r w:rsidRPr="00822BBF">
              <w:t>ii.</w:t>
            </w:r>
          </w:p>
        </w:tc>
        <w:tc>
          <w:tcPr>
            <w:tcW w:w="7234" w:type="dxa"/>
          </w:tcPr>
          <w:p w14:paraId="416A025F" w14:textId="4B74B031" w:rsidR="00FA5199" w:rsidRPr="00822BBF" w:rsidRDefault="00FA5199" w:rsidP="00DC5C2E">
            <w:pPr>
              <w:pStyle w:val="Sectiontext"/>
              <w:spacing w:before="40" w:after="20"/>
            </w:pPr>
            <w:r w:rsidRPr="00822BBF">
              <w:rPr>
                <w:iCs/>
              </w:rPr>
              <w:t>Gerard’s Music and English Summer Camp</w:t>
            </w:r>
            <w:r w:rsidR="004F1923" w:rsidRPr="00822BBF">
              <w:rPr>
                <w:iCs/>
              </w:rPr>
              <w:t>.</w:t>
            </w:r>
          </w:p>
        </w:tc>
      </w:tr>
      <w:tr w:rsidR="00FA5199" w:rsidRPr="00822BBF" w14:paraId="5986F5C9" w14:textId="77777777" w:rsidTr="00DC5C2E">
        <w:trPr>
          <w:cantSplit/>
        </w:trPr>
        <w:tc>
          <w:tcPr>
            <w:tcW w:w="992" w:type="dxa"/>
          </w:tcPr>
          <w:p w14:paraId="186C0D0A" w14:textId="77777777" w:rsidR="00FA5199" w:rsidRPr="00822BBF" w:rsidRDefault="00FA5199" w:rsidP="00DC5C2E">
            <w:pPr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567" w:type="dxa"/>
          </w:tcPr>
          <w:p w14:paraId="043D02E4" w14:textId="77777777" w:rsidR="00FA5199" w:rsidRPr="00822BBF" w:rsidRDefault="00FA5199" w:rsidP="00DC5C2E">
            <w:pPr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567" w:type="dxa"/>
          </w:tcPr>
          <w:p w14:paraId="33A49888" w14:textId="77777777" w:rsidR="00FA5199" w:rsidRPr="00822BBF" w:rsidRDefault="00FA5199" w:rsidP="00DC5C2E">
            <w:pPr>
              <w:pStyle w:val="Sectiontext"/>
            </w:pPr>
            <w:r w:rsidRPr="00822BBF">
              <w:t>iii.</w:t>
            </w:r>
          </w:p>
        </w:tc>
        <w:tc>
          <w:tcPr>
            <w:tcW w:w="7234" w:type="dxa"/>
          </w:tcPr>
          <w:p w14:paraId="4C7C599F" w14:textId="3477EFE4" w:rsidR="00FA5199" w:rsidRPr="00822BBF" w:rsidRDefault="00FA5199" w:rsidP="00DC5C2E">
            <w:pPr>
              <w:pStyle w:val="Sectiontext"/>
              <w:spacing w:before="40" w:after="20"/>
            </w:pPr>
            <w:r w:rsidRPr="00822BBF">
              <w:rPr>
                <w:iCs/>
              </w:rPr>
              <w:t xml:space="preserve">The </w:t>
            </w:r>
            <w:proofErr w:type="spellStart"/>
            <w:r w:rsidRPr="00822BBF">
              <w:rPr>
                <w:iCs/>
              </w:rPr>
              <w:t>Chanthavone</w:t>
            </w:r>
            <w:proofErr w:type="spellEnd"/>
            <w:r w:rsidRPr="00822BBF">
              <w:rPr>
                <w:iCs/>
              </w:rPr>
              <w:t xml:space="preserve"> Football Club Camp</w:t>
            </w:r>
            <w:r w:rsidR="004F1923" w:rsidRPr="00822BBF">
              <w:rPr>
                <w:iCs/>
              </w:rPr>
              <w:t>.</w:t>
            </w:r>
          </w:p>
        </w:tc>
      </w:tr>
      <w:tr w:rsidR="00FA5199" w:rsidRPr="00822BBF" w14:paraId="679FC492" w14:textId="77777777" w:rsidTr="00DC5C2E">
        <w:trPr>
          <w:cantSplit/>
        </w:trPr>
        <w:tc>
          <w:tcPr>
            <w:tcW w:w="992" w:type="dxa"/>
          </w:tcPr>
          <w:p w14:paraId="299015BC" w14:textId="77777777" w:rsidR="00FA5199" w:rsidRPr="00822BBF" w:rsidRDefault="00FA5199" w:rsidP="00DC5C2E">
            <w:pPr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567" w:type="dxa"/>
          </w:tcPr>
          <w:p w14:paraId="179E8E7D" w14:textId="77777777" w:rsidR="00FA5199" w:rsidRPr="00822BBF" w:rsidRDefault="00FA5199" w:rsidP="00DC5C2E">
            <w:pPr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567" w:type="dxa"/>
          </w:tcPr>
          <w:p w14:paraId="38CD05F0" w14:textId="77777777" w:rsidR="00FA5199" w:rsidRPr="00822BBF" w:rsidRDefault="00FA5199" w:rsidP="00DC5C2E">
            <w:pPr>
              <w:pStyle w:val="Sectiontext"/>
            </w:pPr>
            <w:r w:rsidRPr="00822BBF">
              <w:t>iv.</w:t>
            </w:r>
          </w:p>
        </w:tc>
        <w:tc>
          <w:tcPr>
            <w:tcW w:w="7234" w:type="dxa"/>
          </w:tcPr>
          <w:p w14:paraId="2C698854" w14:textId="52262B57" w:rsidR="00FA5199" w:rsidRPr="00822BBF" w:rsidRDefault="00FA5199" w:rsidP="00DC5C2E">
            <w:pPr>
              <w:pStyle w:val="Sectiontext"/>
              <w:spacing w:before="40" w:after="20"/>
            </w:pPr>
            <w:r w:rsidRPr="00822BBF">
              <w:t>Vientiane International School</w:t>
            </w:r>
            <w:r w:rsidR="004F1923" w:rsidRPr="00822BBF">
              <w:t>.</w:t>
            </w:r>
          </w:p>
        </w:tc>
      </w:tr>
      <w:tr w:rsidR="00FA5199" w14:paraId="6DA1D7EB" w14:textId="77777777" w:rsidTr="00DC5C2E">
        <w:tc>
          <w:tcPr>
            <w:tcW w:w="992" w:type="dxa"/>
          </w:tcPr>
          <w:p w14:paraId="77450EDF" w14:textId="77777777" w:rsidR="00FA5199" w:rsidRPr="00822BBF" w:rsidRDefault="00FA5199" w:rsidP="00DC5C2E">
            <w:pPr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822BBF">
              <w:rPr>
                <w:rFonts w:ascii="Arial" w:eastAsia="Times New Roman" w:hAnsi="Arial" w:cs="Arial"/>
                <w:sz w:val="20"/>
                <w:lang w:eastAsia="en-AU"/>
              </w:rPr>
              <w:t>2.</w:t>
            </w:r>
          </w:p>
        </w:tc>
        <w:tc>
          <w:tcPr>
            <w:tcW w:w="8368" w:type="dxa"/>
            <w:gridSpan w:val="3"/>
          </w:tcPr>
          <w:p w14:paraId="2F586830" w14:textId="19639778" w:rsidR="00FA5199" w:rsidRDefault="00FA5199" w:rsidP="00DC5C2E">
            <w:pPr>
              <w:pStyle w:val="Sectiontext"/>
            </w:pPr>
            <w:r w:rsidRPr="00822BBF">
              <w:t xml:space="preserve">The member is eligible for the reimbursement of the amount they would have been eligible for under section 15.6.15 of the Defence Determination had the changes made by </w:t>
            </w:r>
            <w:r w:rsidR="005F207C" w:rsidRPr="00822BBF">
              <w:t>Schedule 5</w:t>
            </w:r>
            <w:r w:rsidRPr="00822BBF">
              <w:t xml:space="preserve"> of this Determination been in effect at the time.</w:t>
            </w:r>
          </w:p>
        </w:tc>
      </w:tr>
    </w:tbl>
    <w:p w14:paraId="74E55472" w14:textId="77777777" w:rsidR="00FA5199" w:rsidRPr="00D15A4D" w:rsidRDefault="00FA5199" w:rsidP="00FA5199">
      <w:pPr>
        <w:pStyle w:val="subsection"/>
      </w:pPr>
    </w:p>
    <w:sectPr w:rsidR="00FA5199" w:rsidRPr="00D15A4D" w:rsidSect="00B9175C">
      <w:pgSz w:w="11907" w:h="16839"/>
      <w:pgMar w:top="1134" w:right="1134" w:bottom="992" w:left="1418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25C08" w14:textId="77777777" w:rsidR="00B052F2" w:rsidRDefault="00B052F2">
      <w:pPr>
        <w:spacing w:line="240" w:lineRule="auto"/>
      </w:pPr>
      <w:r>
        <w:separator/>
      </w:r>
    </w:p>
  </w:endnote>
  <w:endnote w:type="continuationSeparator" w:id="0">
    <w:p w14:paraId="44A5654F" w14:textId="77777777" w:rsidR="00B052F2" w:rsidRDefault="00B052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052F2" w14:paraId="17A075D8" w14:textId="77777777" w:rsidTr="00D767D2">
      <w:tc>
        <w:tcPr>
          <w:tcW w:w="5000" w:type="pct"/>
        </w:tcPr>
        <w:p w14:paraId="49CEA518" w14:textId="77777777" w:rsidR="00B052F2" w:rsidRDefault="00B052F2" w:rsidP="00D767D2">
          <w:pPr>
            <w:rPr>
              <w:sz w:val="18"/>
            </w:rPr>
          </w:pPr>
        </w:p>
      </w:tc>
    </w:tr>
  </w:tbl>
  <w:p w14:paraId="01D59712" w14:textId="77777777" w:rsidR="00B052F2" w:rsidRPr="005F1388" w:rsidRDefault="00B052F2" w:rsidP="00D767D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B052F2" w14:paraId="65017C8E" w14:textId="77777777" w:rsidTr="00D767D2">
      <w:tc>
        <w:tcPr>
          <w:tcW w:w="5000" w:type="pct"/>
        </w:tcPr>
        <w:p w14:paraId="01B056E0" w14:textId="77777777" w:rsidR="00B052F2" w:rsidRDefault="00B052F2" w:rsidP="00D767D2">
          <w:pPr>
            <w:rPr>
              <w:sz w:val="18"/>
            </w:rPr>
          </w:pPr>
        </w:p>
      </w:tc>
    </w:tr>
  </w:tbl>
  <w:p w14:paraId="051441BD" w14:textId="77777777" w:rsidR="00B052F2" w:rsidRPr="006D3667" w:rsidRDefault="00B052F2" w:rsidP="00D76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527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F4AE0" w14:textId="77777777" w:rsidR="00B052F2" w:rsidRDefault="00E226EB">
        <w:pPr>
          <w:pStyle w:val="Footer"/>
          <w:jc w:val="right"/>
        </w:pPr>
      </w:p>
    </w:sdtContent>
  </w:sdt>
  <w:p w14:paraId="74E872AD" w14:textId="77777777" w:rsidR="00B052F2" w:rsidRPr="00486382" w:rsidRDefault="00B052F2" w:rsidP="00D767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0AA1E" w14:textId="77777777" w:rsidR="00B052F2" w:rsidRPr="00E33C1C" w:rsidRDefault="00B052F2" w:rsidP="00D767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052F2" w14:paraId="23ED8886" w14:textId="77777777" w:rsidTr="00D767D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96B3C87" w14:textId="77777777" w:rsidR="00B052F2" w:rsidRDefault="00B052F2" w:rsidP="00D767D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1FDFC28" w14:textId="593762A3" w:rsidR="00B052F2" w:rsidRDefault="00B052F2" w:rsidP="00D767D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Defence Determination, Conditions of service Amendment Determination 2022 (No. 12)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7BF60B4" w14:textId="77777777" w:rsidR="00B052F2" w:rsidRDefault="00B052F2" w:rsidP="00D767D2">
          <w:pPr>
            <w:spacing w:line="0" w:lineRule="atLeast"/>
            <w:jc w:val="right"/>
            <w:rPr>
              <w:sz w:val="18"/>
            </w:rPr>
          </w:pPr>
        </w:p>
      </w:tc>
    </w:tr>
    <w:tr w:rsidR="00B052F2" w14:paraId="60060F85" w14:textId="77777777" w:rsidTr="00D767D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A9B39D2" w14:textId="77777777" w:rsidR="00B052F2" w:rsidRDefault="00B052F2" w:rsidP="00D767D2">
          <w:pPr>
            <w:jc w:val="right"/>
            <w:rPr>
              <w:sz w:val="18"/>
            </w:rPr>
          </w:pPr>
        </w:p>
      </w:tc>
    </w:tr>
  </w:tbl>
  <w:p w14:paraId="638E402C" w14:textId="77777777" w:rsidR="00B052F2" w:rsidRPr="00ED79B6" w:rsidRDefault="00B052F2" w:rsidP="00D767D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33DF4" w14:textId="77777777" w:rsidR="00B052F2" w:rsidRPr="00E33C1C" w:rsidRDefault="00B052F2" w:rsidP="00D767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B052F2" w14:paraId="46FD9980" w14:textId="77777777" w:rsidTr="00D767D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51CA0F7" w14:textId="77777777" w:rsidR="00B052F2" w:rsidRDefault="00B052F2" w:rsidP="00D767D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6581014" w14:textId="762AB05A" w:rsidR="00B052F2" w:rsidRPr="00B20990" w:rsidRDefault="00B052F2" w:rsidP="00D767D2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226EB">
            <w:rPr>
              <w:i/>
              <w:noProof/>
              <w:sz w:val="18"/>
            </w:rPr>
            <w:t>Defence Determination, Conditions of service Amendment Determination 2022 (No. 12)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B6D9BC4" w14:textId="7BA7FC5F" w:rsidR="00B052F2" w:rsidRDefault="00B052F2" w:rsidP="00D767D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226EB">
            <w:rPr>
              <w:i/>
              <w:noProof/>
              <w:sz w:val="18"/>
            </w:rPr>
            <w:t>18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52F2" w14:paraId="559FDD09" w14:textId="77777777" w:rsidTr="00D767D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9F6A18A" w14:textId="77777777" w:rsidR="00B052F2" w:rsidRDefault="00B052F2" w:rsidP="00D767D2">
          <w:pPr>
            <w:rPr>
              <w:sz w:val="18"/>
            </w:rPr>
          </w:pPr>
        </w:p>
      </w:tc>
    </w:tr>
  </w:tbl>
  <w:p w14:paraId="70EF7B0F" w14:textId="77777777" w:rsidR="00B052F2" w:rsidRPr="00ED79B6" w:rsidRDefault="00B052F2" w:rsidP="00D767D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FF356" w14:textId="77777777" w:rsidR="00B052F2" w:rsidRDefault="00B052F2">
      <w:pPr>
        <w:spacing w:line="240" w:lineRule="auto"/>
      </w:pPr>
      <w:r>
        <w:separator/>
      </w:r>
    </w:p>
  </w:footnote>
  <w:footnote w:type="continuationSeparator" w:id="0">
    <w:p w14:paraId="57BD76E3" w14:textId="77777777" w:rsidR="00B052F2" w:rsidRDefault="00B052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8C5DC" w14:textId="77777777" w:rsidR="00B052F2" w:rsidRPr="005F1388" w:rsidRDefault="00B052F2" w:rsidP="00D767D2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28DC0" w14:textId="77777777" w:rsidR="00B052F2" w:rsidRPr="005F1388" w:rsidRDefault="00B052F2" w:rsidP="00D767D2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5411E" w14:textId="77777777" w:rsidR="00B052F2" w:rsidRPr="005F1388" w:rsidRDefault="00B052F2" w:rsidP="00D767D2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D7956" w14:textId="77777777" w:rsidR="00B052F2" w:rsidRPr="00ED79B6" w:rsidRDefault="00B052F2" w:rsidP="00D767D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3D831" w14:textId="77777777" w:rsidR="00B052F2" w:rsidRPr="002C71AE" w:rsidRDefault="00B052F2" w:rsidP="00D767D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7E063" w14:textId="77777777" w:rsidR="00B052F2" w:rsidRPr="00475968" w:rsidRDefault="00B052F2" w:rsidP="00D76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15ACC"/>
    <w:multiLevelType w:val="hybridMultilevel"/>
    <w:tmpl w:val="FDD21A50"/>
    <w:lvl w:ilvl="0" w:tplc="41AA72D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83070E"/>
    <w:multiLevelType w:val="hybridMultilevel"/>
    <w:tmpl w:val="EC9EF8F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A07780"/>
    <w:multiLevelType w:val="hybridMultilevel"/>
    <w:tmpl w:val="E634DC9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0E6FC2"/>
    <w:multiLevelType w:val="hybridMultilevel"/>
    <w:tmpl w:val="0D4ED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5695C"/>
    <w:multiLevelType w:val="hybridMultilevel"/>
    <w:tmpl w:val="BB8C68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944C78"/>
    <w:multiLevelType w:val="hybridMultilevel"/>
    <w:tmpl w:val="B48CDCEA"/>
    <w:lvl w:ilvl="0" w:tplc="BBAA043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2517BE"/>
    <w:multiLevelType w:val="hybridMultilevel"/>
    <w:tmpl w:val="5892598E"/>
    <w:lvl w:ilvl="0" w:tplc="2C16CA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A01DF"/>
    <w:multiLevelType w:val="hybridMultilevel"/>
    <w:tmpl w:val="69A44DD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C3A07BE"/>
    <w:multiLevelType w:val="hybridMultilevel"/>
    <w:tmpl w:val="54547F4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85130"/>
    <w:multiLevelType w:val="hybridMultilevel"/>
    <w:tmpl w:val="0D8021CC"/>
    <w:lvl w:ilvl="0" w:tplc="136099F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3446FA"/>
    <w:multiLevelType w:val="hybridMultilevel"/>
    <w:tmpl w:val="FCCA795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24447"/>
    <w:multiLevelType w:val="hybridMultilevel"/>
    <w:tmpl w:val="927896CE"/>
    <w:lvl w:ilvl="0" w:tplc="ED52F4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BC3661"/>
    <w:multiLevelType w:val="hybridMultilevel"/>
    <w:tmpl w:val="EAB24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CC5D9B"/>
    <w:multiLevelType w:val="hybridMultilevel"/>
    <w:tmpl w:val="D9F0559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110B28"/>
    <w:multiLevelType w:val="hybridMultilevel"/>
    <w:tmpl w:val="F9942650"/>
    <w:lvl w:ilvl="0" w:tplc="F356CD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956EB5"/>
    <w:multiLevelType w:val="hybridMultilevel"/>
    <w:tmpl w:val="54887B68"/>
    <w:lvl w:ilvl="0" w:tplc="1E64432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50F42D7"/>
    <w:multiLevelType w:val="hybridMultilevel"/>
    <w:tmpl w:val="34E0C808"/>
    <w:lvl w:ilvl="0" w:tplc="6344A7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8A3FD4"/>
    <w:multiLevelType w:val="hybridMultilevel"/>
    <w:tmpl w:val="399A2AA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E637E9"/>
    <w:multiLevelType w:val="hybridMultilevel"/>
    <w:tmpl w:val="7340B94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2" w15:restartNumberingAfterBreak="0">
    <w:nsid w:val="3AE8229A"/>
    <w:multiLevelType w:val="hybridMultilevel"/>
    <w:tmpl w:val="F680138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A231D6"/>
    <w:multiLevelType w:val="hybridMultilevel"/>
    <w:tmpl w:val="6616CF92"/>
    <w:lvl w:ilvl="0" w:tplc="284438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FB36A7"/>
    <w:multiLevelType w:val="hybridMultilevel"/>
    <w:tmpl w:val="DEDE739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8F2E38"/>
    <w:multiLevelType w:val="hybridMultilevel"/>
    <w:tmpl w:val="AA2857D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276B50"/>
    <w:multiLevelType w:val="hybridMultilevel"/>
    <w:tmpl w:val="DE2A795A"/>
    <w:lvl w:ilvl="0" w:tplc="31A6FCA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312D2D"/>
    <w:multiLevelType w:val="hybridMultilevel"/>
    <w:tmpl w:val="8424EF8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453AA2"/>
    <w:multiLevelType w:val="singleLevel"/>
    <w:tmpl w:val="0C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40" w15:restartNumberingAfterBreak="0">
    <w:nsid w:val="546B51AC"/>
    <w:multiLevelType w:val="hybridMultilevel"/>
    <w:tmpl w:val="9402A31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EA0CA3"/>
    <w:multiLevelType w:val="multilevel"/>
    <w:tmpl w:val="215E6794"/>
    <w:lvl w:ilvl="0">
      <w:start w:val="1"/>
      <w:numFmt w:val="bullet"/>
      <w:pStyle w:val="TableBullet1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sz w:val="16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567"/>
        </w:tabs>
        <w:ind w:left="567" w:hanging="284"/>
      </w:pPr>
      <w:rPr>
        <w:rFonts w:ascii="Times New Roman" w:hAnsi="Times New Roman" w:hint="default"/>
      </w:rPr>
    </w:lvl>
    <w:lvl w:ilvl="2">
      <w:start w:val="1"/>
      <w:numFmt w:val="bullet"/>
      <w:lvlText w:val="x"/>
      <w:lvlJc w:val="left"/>
      <w:pPr>
        <w:tabs>
          <w:tab w:val="num" w:pos="1701"/>
        </w:tabs>
        <w:ind w:left="1701" w:hanging="284"/>
      </w:pPr>
      <w:rPr>
        <w:rFonts w:ascii="Wingdings" w:hAnsi="Wingdings" w:hint="default"/>
        <w:strike/>
        <w:dstrike w:val="0"/>
      </w:rPr>
    </w:lvl>
    <w:lvl w:ilvl="3">
      <w:start w:val="1"/>
      <w:numFmt w:val="bullet"/>
      <w:lvlText w:val="x"/>
      <w:lvlJc w:val="left"/>
      <w:pPr>
        <w:tabs>
          <w:tab w:val="num" w:pos="1984"/>
        </w:tabs>
        <w:ind w:left="1984" w:hanging="283"/>
      </w:pPr>
      <w:rPr>
        <w:rFonts w:ascii="Wingdings" w:hAnsi="Wingdings" w:hint="default"/>
      </w:rPr>
    </w:lvl>
    <w:lvl w:ilvl="4">
      <w:start w:val="1"/>
      <w:numFmt w:val="bullet"/>
      <w:lvlText w:val="x"/>
      <w:lvlJc w:val="left"/>
      <w:pPr>
        <w:tabs>
          <w:tab w:val="num" w:pos="2268"/>
        </w:tabs>
        <w:ind w:left="2268" w:hanging="284"/>
      </w:pPr>
      <w:rPr>
        <w:rFonts w:ascii="Wingdings" w:hAnsi="Wingdings" w:hint="default"/>
      </w:rPr>
    </w:lvl>
    <w:lvl w:ilvl="5">
      <w:start w:val="1"/>
      <w:numFmt w:val="bullet"/>
      <w:lvlText w:val="x"/>
      <w:lvlJc w:val="left"/>
      <w:pPr>
        <w:tabs>
          <w:tab w:val="num" w:pos="2551"/>
        </w:tabs>
        <w:ind w:left="2551" w:hanging="283"/>
      </w:pPr>
      <w:rPr>
        <w:rFonts w:ascii="Wingdings" w:hAnsi="Wingdings" w:hint="default"/>
      </w:rPr>
    </w:lvl>
    <w:lvl w:ilvl="6">
      <w:start w:val="1"/>
      <w:numFmt w:val="bullet"/>
      <w:lvlText w:val="x"/>
      <w:lvlJc w:val="left"/>
      <w:pPr>
        <w:tabs>
          <w:tab w:val="num" w:pos="2835"/>
        </w:tabs>
        <w:ind w:left="2835" w:hanging="284"/>
      </w:pPr>
      <w:rPr>
        <w:rFonts w:ascii="Wingdings" w:hAnsi="Wingdings" w:hint="default"/>
      </w:rPr>
    </w:lvl>
    <w:lvl w:ilvl="7">
      <w:start w:val="1"/>
      <w:numFmt w:val="bullet"/>
      <w:lvlText w:val="x"/>
      <w:lvlJc w:val="left"/>
      <w:pPr>
        <w:tabs>
          <w:tab w:val="num" w:pos="3118"/>
        </w:tabs>
        <w:ind w:left="3118" w:hanging="283"/>
      </w:pPr>
      <w:rPr>
        <w:rFonts w:ascii="Wingdings" w:hAnsi="Wingdings" w:hint="default"/>
      </w:rPr>
    </w:lvl>
    <w:lvl w:ilvl="8">
      <w:start w:val="1"/>
      <w:numFmt w:val="bullet"/>
      <w:lvlText w:val="x"/>
      <w:lvlJc w:val="left"/>
      <w:pPr>
        <w:tabs>
          <w:tab w:val="num" w:pos="3402"/>
        </w:tabs>
        <w:ind w:left="3402" w:hanging="284"/>
      </w:pPr>
      <w:rPr>
        <w:rFonts w:ascii="Wingdings" w:hAnsi="Wingdings" w:hint="default"/>
      </w:rPr>
    </w:lvl>
  </w:abstractNum>
  <w:abstractNum w:abstractNumId="42" w15:restartNumberingAfterBreak="0">
    <w:nsid w:val="590D15AF"/>
    <w:multiLevelType w:val="hybridMultilevel"/>
    <w:tmpl w:val="2D3CBA74"/>
    <w:lvl w:ilvl="0" w:tplc="E40AD92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5129EB"/>
    <w:multiLevelType w:val="hybridMultilevel"/>
    <w:tmpl w:val="43CA17C4"/>
    <w:lvl w:ilvl="0" w:tplc="AE44F22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6A65AB"/>
    <w:multiLevelType w:val="hybridMultilevel"/>
    <w:tmpl w:val="6B5618EA"/>
    <w:lvl w:ilvl="0" w:tplc="1B34F0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77418D"/>
    <w:multiLevelType w:val="hybridMultilevel"/>
    <w:tmpl w:val="C0D06F3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ED5A4E"/>
    <w:multiLevelType w:val="multilevel"/>
    <w:tmpl w:val="38D23232"/>
    <w:lvl w:ilvl="0">
      <w:start w:val="1"/>
      <w:numFmt w:val="bullet"/>
      <w:pStyle w:val="BulletText1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740BDB"/>
    <w:multiLevelType w:val="hybridMultilevel"/>
    <w:tmpl w:val="711253D4"/>
    <w:lvl w:ilvl="0" w:tplc="4F76B66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C353E8"/>
    <w:multiLevelType w:val="hybridMultilevel"/>
    <w:tmpl w:val="7774FF58"/>
    <w:lvl w:ilvl="0" w:tplc="FDFE9F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0E0035"/>
    <w:multiLevelType w:val="hybridMultilevel"/>
    <w:tmpl w:val="3FE0C894"/>
    <w:lvl w:ilvl="0" w:tplc="AA3686A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12"/>
  </w:num>
  <w:num w:numId="13">
    <w:abstractNumId w:val="19"/>
  </w:num>
  <w:num w:numId="14">
    <w:abstractNumId w:val="34"/>
  </w:num>
  <w:num w:numId="15">
    <w:abstractNumId w:val="24"/>
  </w:num>
  <w:num w:numId="16">
    <w:abstractNumId w:val="14"/>
  </w:num>
  <w:num w:numId="17">
    <w:abstractNumId w:val="21"/>
  </w:num>
  <w:num w:numId="18">
    <w:abstractNumId w:val="27"/>
  </w:num>
  <w:num w:numId="19">
    <w:abstractNumId w:val="49"/>
  </w:num>
  <w:num w:numId="20">
    <w:abstractNumId w:val="28"/>
  </w:num>
  <w:num w:numId="21">
    <w:abstractNumId w:val="45"/>
  </w:num>
  <w:num w:numId="22">
    <w:abstractNumId w:val="15"/>
  </w:num>
  <w:num w:numId="23">
    <w:abstractNumId w:val="46"/>
  </w:num>
  <w:num w:numId="24">
    <w:abstractNumId w:val="16"/>
  </w:num>
  <w:num w:numId="25">
    <w:abstractNumId w:val="17"/>
  </w:num>
  <w:num w:numId="26">
    <w:abstractNumId w:val="23"/>
  </w:num>
  <w:num w:numId="27">
    <w:abstractNumId w:val="11"/>
  </w:num>
  <w:num w:numId="28">
    <w:abstractNumId w:val="13"/>
  </w:num>
  <w:num w:numId="29">
    <w:abstractNumId w:val="26"/>
  </w:num>
  <w:num w:numId="30">
    <w:abstractNumId w:val="44"/>
  </w:num>
  <w:num w:numId="31">
    <w:abstractNumId w:val="29"/>
  </w:num>
  <w:num w:numId="32">
    <w:abstractNumId w:val="30"/>
  </w:num>
  <w:num w:numId="33">
    <w:abstractNumId w:val="33"/>
  </w:num>
  <w:num w:numId="34">
    <w:abstractNumId w:val="32"/>
  </w:num>
  <w:num w:numId="35">
    <w:abstractNumId w:val="37"/>
  </w:num>
  <w:num w:numId="36">
    <w:abstractNumId w:val="35"/>
  </w:num>
  <w:num w:numId="37">
    <w:abstractNumId w:val="41"/>
  </w:num>
  <w:num w:numId="38">
    <w:abstractNumId w:val="39"/>
  </w:num>
  <w:num w:numId="39">
    <w:abstractNumId w:val="48"/>
  </w:num>
  <w:num w:numId="40">
    <w:abstractNumId w:val="10"/>
  </w:num>
  <w:num w:numId="41">
    <w:abstractNumId w:val="47"/>
  </w:num>
  <w:num w:numId="42">
    <w:abstractNumId w:val="43"/>
  </w:num>
  <w:num w:numId="43">
    <w:abstractNumId w:val="40"/>
  </w:num>
  <w:num w:numId="44">
    <w:abstractNumId w:val="42"/>
  </w:num>
  <w:num w:numId="45">
    <w:abstractNumId w:val="20"/>
  </w:num>
  <w:num w:numId="46">
    <w:abstractNumId w:val="38"/>
  </w:num>
  <w:num w:numId="47">
    <w:abstractNumId w:val="36"/>
  </w:num>
  <w:num w:numId="48">
    <w:abstractNumId w:val="18"/>
  </w:num>
  <w:num w:numId="49">
    <w:abstractNumId w:val="25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51"/>
    <w:rsid w:val="00010A22"/>
    <w:rsid w:val="000228C3"/>
    <w:rsid w:val="0003006B"/>
    <w:rsid w:val="000361DD"/>
    <w:rsid w:val="0004055D"/>
    <w:rsid w:val="000471AE"/>
    <w:rsid w:val="00047575"/>
    <w:rsid w:val="000535DE"/>
    <w:rsid w:val="000536CD"/>
    <w:rsid w:val="00054946"/>
    <w:rsid w:val="0005548B"/>
    <w:rsid w:val="00091E73"/>
    <w:rsid w:val="000A42C1"/>
    <w:rsid w:val="000B43F6"/>
    <w:rsid w:val="000B7261"/>
    <w:rsid w:val="000C50AC"/>
    <w:rsid w:val="000D1598"/>
    <w:rsid w:val="000D3452"/>
    <w:rsid w:val="000E4EF1"/>
    <w:rsid w:val="000F5E37"/>
    <w:rsid w:val="00101787"/>
    <w:rsid w:val="00152D7F"/>
    <w:rsid w:val="00161DA3"/>
    <w:rsid w:val="00167A4F"/>
    <w:rsid w:val="00176D61"/>
    <w:rsid w:val="001973D0"/>
    <w:rsid w:val="001A5ACB"/>
    <w:rsid w:val="001B2123"/>
    <w:rsid w:val="001C035B"/>
    <w:rsid w:val="001D0FC1"/>
    <w:rsid w:val="001D1DEE"/>
    <w:rsid w:val="001D22D8"/>
    <w:rsid w:val="001F389C"/>
    <w:rsid w:val="001F3963"/>
    <w:rsid w:val="00203B14"/>
    <w:rsid w:val="002109E3"/>
    <w:rsid w:val="002303A4"/>
    <w:rsid w:val="00251023"/>
    <w:rsid w:val="002616C4"/>
    <w:rsid w:val="002727AA"/>
    <w:rsid w:val="00281DE9"/>
    <w:rsid w:val="0028365E"/>
    <w:rsid w:val="00287085"/>
    <w:rsid w:val="00294728"/>
    <w:rsid w:val="002B05DD"/>
    <w:rsid w:val="002B0E36"/>
    <w:rsid w:val="002D60AD"/>
    <w:rsid w:val="002E1E51"/>
    <w:rsid w:val="002E21D1"/>
    <w:rsid w:val="002E40DE"/>
    <w:rsid w:val="002F5F14"/>
    <w:rsid w:val="00306F94"/>
    <w:rsid w:val="00310B3D"/>
    <w:rsid w:val="00313B70"/>
    <w:rsid w:val="00317EA9"/>
    <w:rsid w:val="00323338"/>
    <w:rsid w:val="0035540D"/>
    <w:rsid w:val="00361C38"/>
    <w:rsid w:val="00367F62"/>
    <w:rsid w:val="0037649C"/>
    <w:rsid w:val="00384354"/>
    <w:rsid w:val="00386F09"/>
    <w:rsid w:val="0039678C"/>
    <w:rsid w:val="003A3A76"/>
    <w:rsid w:val="003B15EA"/>
    <w:rsid w:val="003B5C02"/>
    <w:rsid w:val="003D0952"/>
    <w:rsid w:val="003D17ED"/>
    <w:rsid w:val="003D6A24"/>
    <w:rsid w:val="003E231E"/>
    <w:rsid w:val="003E23D0"/>
    <w:rsid w:val="003F1ED0"/>
    <w:rsid w:val="003F30EA"/>
    <w:rsid w:val="003F7CA1"/>
    <w:rsid w:val="004016F8"/>
    <w:rsid w:val="0040675C"/>
    <w:rsid w:val="00407D70"/>
    <w:rsid w:val="004105E3"/>
    <w:rsid w:val="004220CE"/>
    <w:rsid w:val="0042708E"/>
    <w:rsid w:val="00431243"/>
    <w:rsid w:val="004405CD"/>
    <w:rsid w:val="00441696"/>
    <w:rsid w:val="00447226"/>
    <w:rsid w:val="00450817"/>
    <w:rsid w:val="004574D4"/>
    <w:rsid w:val="00457BD4"/>
    <w:rsid w:val="00467BE0"/>
    <w:rsid w:val="00481185"/>
    <w:rsid w:val="0048517C"/>
    <w:rsid w:val="004940D3"/>
    <w:rsid w:val="004A5919"/>
    <w:rsid w:val="004A6E16"/>
    <w:rsid w:val="004C5409"/>
    <w:rsid w:val="004C7019"/>
    <w:rsid w:val="004D33EF"/>
    <w:rsid w:val="004D49FF"/>
    <w:rsid w:val="004D723C"/>
    <w:rsid w:val="004E3532"/>
    <w:rsid w:val="004E3936"/>
    <w:rsid w:val="004F16C1"/>
    <w:rsid w:val="004F1923"/>
    <w:rsid w:val="00505EA9"/>
    <w:rsid w:val="00506025"/>
    <w:rsid w:val="00514028"/>
    <w:rsid w:val="00552511"/>
    <w:rsid w:val="00553A63"/>
    <w:rsid w:val="005571B0"/>
    <w:rsid w:val="005741FB"/>
    <w:rsid w:val="00582E11"/>
    <w:rsid w:val="00594139"/>
    <w:rsid w:val="005A38E2"/>
    <w:rsid w:val="005A4003"/>
    <w:rsid w:val="005A5FAC"/>
    <w:rsid w:val="005A7C11"/>
    <w:rsid w:val="005B5908"/>
    <w:rsid w:val="005B771A"/>
    <w:rsid w:val="005C61B7"/>
    <w:rsid w:val="005F050D"/>
    <w:rsid w:val="005F0700"/>
    <w:rsid w:val="005F207C"/>
    <w:rsid w:val="005F444C"/>
    <w:rsid w:val="00607D22"/>
    <w:rsid w:val="0061062A"/>
    <w:rsid w:val="00613F46"/>
    <w:rsid w:val="00621CD1"/>
    <w:rsid w:val="00635B74"/>
    <w:rsid w:val="00636642"/>
    <w:rsid w:val="00640350"/>
    <w:rsid w:val="006478F2"/>
    <w:rsid w:val="00656DD2"/>
    <w:rsid w:val="00665374"/>
    <w:rsid w:val="0068024B"/>
    <w:rsid w:val="00681168"/>
    <w:rsid w:val="00684051"/>
    <w:rsid w:val="006A0261"/>
    <w:rsid w:val="006B62EB"/>
    <w:rsid w:val="006C174D"/>
    <w:rsid w:val="006C3874"/>
    <w:rsid w:val="006C622C"/>
    <w:rsid w:val="006D20C3"/>
    <w:rsid w:val="006D5497"/>
    <w:rsid w:val="006F0D85"/>
    <w:rsid w:val="006F6083"/>
    <w:rsid w:val="00703978"/>
    <w:rsid w:val="0073332C"/>
    <w:rsid w:val="00764861"/>
    <w:rsid w:val="00765415"/>
    <w:rsid w:val="00771208"/>
    <w:rsid w:val="0078013A"/>
    <w:rsid w:val="00781893"/>
    <w:rsid w:val="00787190"/>
    <w:rsid w:val="00787EDE"/>
    <w:rsid w:val="007A296B"/>
    <w:rsid w:val="007B3FC7"/>
    <w:rsid w:val="007B5C9F"/>
    <w:rsid w:val="007D0743"/>
    <w:rsid w:val="007D0CBE"/>
    <w:rsid w:val="007D4EDB"/>
    <w:rsid w:val="007F0184"/>
    <w:rsid w:val="00822BBF"/>
    <w:rsid w:val="008243B4"/>
    <w:rsid w:val="0083011E"/>
    <w:rsid w:val="00831642"/>
    <w:rsid w:val="00836653"/>
    <w:rsid w:val="00841778"/>
    <w:rsid w:val="00873DCC"/>
    <w:rsid w:val="008820C9"/>
    <w:rsid w:val="00886FA3"/>
    <w:rsid w:val="008A4EA6"/>
    <w:rsid w:val="008A5584"/>
    <w:rsid w:val="008A7934"/>
    <w:rsid w:val="008C29B0"/>
    <w:rsid w:val="008D072B"/>
    <w:rsid w:val="008D2D3C"/>
    <w:rsid w:val="008F567D"/>
    <w:rsid w:val="00901F91"/>
    <w:rsid w:val="00903736"/>
    <w:rsid w:val="009072EA"/>
    <w:rsid w:val="0091062F"/>
    <w:rsid w:val="00911904"/>
    <w:rsid w:val="00913F85"/>
    <w:rsid w:val="00920746"/>
    <w:rsid w:val="00920A60"/>
    <w:rsid w:val="00922666"/>
    <w:rsid w:val="00923377"/>
    <w:rsid w:val="00930E2D"/>
    <w:rsid w:val="00932011"/>
    <w:rsid w:val="0093491D"/>
    <w:rsid w:val="00935132"/>
    <w:rsid w:val="00944897"/>
    <w:rsid w:val="00951943"/>
    <w:rsid w:val="00956766"/>
    <w:rsid w:val="00957F1E"/>
    <w:rsid w:val="00960863"/>
    <w:rsid w:val="0096628C"/>
    <w:rsid w:val="00967662"/>
    <w:rsid w:val="009715D6"/>
    <w:rsid w:val="00973029"/>
    <w:rsid w:val="009767F7"/>
    <w:rsid w:val="00987AFE"/>
    <w:rsid w:val="0099327A"/>
    <w:rsid w:val="009A3B01"/>
    <w:rsid w:val="009A5EB6"/>
    <w:rsid w:val="009B3D3F"/>
    <w:rsid w:val="009B6E20"/>
    <w:rsid w:val="009B7EC0"/>
    <w:rsid w:val="009C1C30"/>
    <w:rsid w:val="009C5F06"/>
    <w:rsid w:val="009C7587"/>
    <w:rsid w:val="009D1732"/>
    <w:rsid w:val="009F127E"/>
    <w:rsid w:val="009F5349"/>
    <w:rsid w:val="00A153C7"/>
    <w:rsid w:val="00A20E7E"/>
    <w:rsid w:val="00A21538"/>
    <w:rsid w:val="00A933B9"/>
    <w:rsid w:val="00A9342A"/>
    <w:rsid w:val="00A961C9"/>
    <w:rsid w:val="00AB3EBD"/>
    <w:rsid w:val="00AC5CEC"/>
    <w:rsid w:val="00AD5179"/>
    <w:rsid w:val="00AD7ECB"/>
    <w:rsid w:val="00AE1C94"/>
    <w:rsid w:val="00AE5DBE"/>
    <w:rsid w:val="00AF4C6D"/>
    <w:rsid w:val="00B052F2"/>
    <w:rsid w:val="00B20F64"/>
    <w:rsid w:val="00B22640"/>
    <w:rsid w:val="00B421DC"/>
    <w:rsid w:val="00B42305"/>
    <w:rsid w:val="00B63CFD"/>
    <w:rsid w:val="00B71E07"/>
    <w:rsid w:val="00B722E2"/>
    <w:rsid w:val="00B77C72"/>
    <w:rsid w:val="00B9175C"/>
    <w:rsid w:val="00B93795"/>
    <w:rsid w:val="00BB265A"/>
    <w:rsid w:val="00BB4BAA"/>
    <w:rsid w:val="00BD5299"/>
    <w:rsid w:val="00BE0C65"/>
    <w:rsid w:val="00BE21B0"/>
    <w:rsid w:val="00BE6B91"/>
    <w:rsid w:val="00BF292C"/>
    <w:rsid w:val="00C106B5"/>
    <w:rsid w:val="00C51405"/>
    <w:rsid w:val="00C6442E"/>
    <w:rsid w:val="00C70F7A"/>
    <w:rsid w:val="00C718B8"/>
    <w:rsid w:val="00C9491E"/>
    <w:rsid w:val="00C9702A"/>
    <w:rsid w:val="00CA3350"/>
    <w:rsid w:val="00CE3F98"/>
    <w:rsid w:val="00CE5BCC"/>
    <w:rsid w:val="00CF3E51"/>
    <w:rsid w:val="00CF5D91"/>
    <w:rsid w:val="00D0505D"/>
    <w:rsid w:val="00D20F1C"/>
    <w:rsid w:val="00D4106D"/>
    <w:rsid w:val="00D50C9B"/>
    <w:rsid w:val="00D62FDD"/>
    <w:rsid w:val="00D7211B"/>
    <w:rsid w:val="00D767D2"/>
    <w:rsid w:val="00D92931"/>
    <w:rsid w:val="00DA6375"/>
    <w:rsid w:val="00DA6B4B"/>
    <w:rsid w:val="00DC5C2E"/>
    <w:rsid w:val="00DD2705"/>
    <w:rsid w:val="00DE41E5"/>
    <w:rsid w:val="00DE7C59"/>
    <w:rsid w:val="00DF7B94"/>
    <w:rsid w:val="00E0066F"/>
    <w:rsid w:val="00E01077"/>
    <w:rsid w:val="00E226EB"/>
    <w:rsid w:val="00E233CE"/>
    <w:rsid w:val="00E30D85"/>
    <w:rsid w:val="00E31DAC"/>
    <w:rsid w:val="00E34D2C"/>
    <w:rsid w:val="00E42E3F"/>
    <w:rsid w:val="00E51545"/>
    <w:rsid w:val="00E5210D"/>
    <w:rsid w:val="00E54F8C"/>
    <w:rsid w:val="00E57A52"/>
    <w:rsid w:val="00E661AA"/>
    <w:rsid w:val="00E662E0"/>
    <w:rsid w:val="00E7043C"/>
    <w:rsid w:val="00E75CA9"/>
    <w:rsid w:val="00E77482"/>
    <w:rsid w:val="00E847C5"/>
    <w:rsid w:val="00EA2556"/>
    <w:rsid w:val="00EA4F7A"/>
    <w:rsid w:val="00EA5A8A"/>
    <w:rsid w:val="00EB73D2"/>
    <w:rsid w:val="00EC3610"/>
    <w:rsid w:val="00EC7159"/>
    <w:rsid w:val="00ED09B4"/>
    <w:rsid w:val="00ED6089"/>
    <w:rsid w:val="00EE1069"/>
    <w:rsid w:val="00EE16A2"/>
    <w:rsid w:val="00EE335C"/>
    <w:rsid w:val="00EF009C"/>
    <w:rsid w:val="00EF1664"/>
    <w:rsid w:val="00EF51C9"/>
    <w:rsid w:val="00F006E1"/>
    <w:rsid w:val="00F049BA"/>
    <w:rsid w:val="00F106AB"/>
    <w:rsid w:val="00F11734"/>
    <w:rsid w:val="00F14B17"/>
    <w:rsid w:val="00F2659B"/>
    <w:rsid w:val="00F267CC"/>
    <w:rsid w:val="00F4537B"/>
    <w:rsid w:val="00F533B3"/>
    <w:rsid w:val="00F55ADE"/>
    <w:rsid w:val="00F65528"/>
    <w:rsid w:val="00F73C37"/>
    <w:rsid w:val="00F82373"/>
    <w:rsid w:val="00F96899"/>
    <w:rsid w:val="00FA5199"/>
    <w:rsid w:val="00FA5ED4"/>
    <w:rsid w:val="00FB1CB6"/>
    <w:rsid w:val="00FB5F9C"/>
    <w:rsid w:val="00FD0373"/>
    <w:rsid w:val="00FE43DE"/>
    <w:rsid w:val="00FE4DB2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BE6F"/>
  <w15:chartTrackingRefBased/>
  <w15:docId w15:val="{D47EEC54-A8DC-4700-BA96-418B6DF9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iPriority="0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E1E51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9351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2E1E51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2E1E51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582E11"/>
    <w:pPr>
      <w:outlineLvl w:val="3"/>
    </w:pPr>
    <w:rPr>
      <w:b/>
      <w:bCs/>
      <w:sz w:val="26"/>
      <w:szCs w:val="26"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2E1E51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Normal"/>
    <w:next w:val="Normal"/>
    <w:link w:val="Heading6Char"/>
    <w:unhideWhenUsed/>
    <w:qFormat/>
    <w:rsid w:val="004C70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01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0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01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2E1E51"/>
    <w:rPr>
      <w:rFonts w:ascii="Arial" w:eastAsia="Times New Roman" w:hAnsi="Arial" w:cs="Times New Roman"/>
      <w:b/>
      <w:sz w:val="30"/>
      <w:szCs w:val="2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2E1E51"/>
    <w:rPr>
      <w:rFonts w:ascii="Arial Bold" w:eastAsia="Times New Roman" w:hAnsi="Arial Bold" w:cs="Times New Roman"/>
      <w:sz w:val="27"/>
      <w:szCs w:val="20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582E11"/>
    <w:rPr>
      <w:rFonts w:ascii="Arial Bold" w:eastAsia="Times New Roman" w:hAnsi="Arial Bold" w:cs="Times New Roman"/>
      <w:b/>
      <w:bCs/>
      <w:sz w:val="26"/>
      <w:szCs w:val="26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2E1E51"/>
    <w:rPr>
      <w:rFonts w:ascii="Arial" w:eastAsiaTheme="majorEastAsia" w:hAnsi="Arial" w:cstheme="majorBidi"/>
      <w:b/>
      <w:szCs w:val="20"/>
    </w:rPr>
  </w:style>
  <w:style w:type="paragraph" w:customStyle="1" w:styleId="ActHead6">
    <w:name w:val="ActHead 6"/>
    <w:aliases w:val="as"/>
    <w:basedOn w:val="Normal"/>
    <w:next w:val="Normal"/>
    <w:qFormat/>
    <w:rsid w:val="002E1E5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2E1E51"/>
    <w:pPr>
      <w:keepNext/>
      <w:keepLines/>
      <w:spacing w:before="280" w:line="240" w:lineRule="auto"/>
      <w:ind w:left="1134" w:hanging="1134"/>
      <w:outlineLvl w:val="8"/>
    </w:pPr>
    <w:rPr>
      <w:rFonts w:ascii="Arial" w:eastAsia="Times New Roman" w:hAnsi="Arial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2E1E51"/>
  </w:style>
  <w:style w:type="character" w:customStyle="1" w:styleId="CharAmSchText">
    <w:name w:val="CharAmSchText"/>
    <w:basedOn w:val="DefaultParagraphFont"/>
    <w:uiPriority w:val="1"/>
    <w:qFormat/>
    <w:rsid w:val="002E1E51"/>
  </w:style>
  <w:style w:type="paragraph" w:customStyle="1" w:styleId="subsection">
    <w:name w:val="subsection"/>
    <w:aliases w:val="ss"/>
    <w:basedOn w:val="Normal"/>
    <w:link w:val="subsectionChar"/>
    <w:rsid w:val="002E1E5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2E1E51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2E1E5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E1E5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ectiontext">
    <w:name w:val="Section text"/>
    <w:basedOn w:val="Normal"/>
    <w:link w:val="SectiontextChar"/>
    <w:qFormat/>
    <w:rsid w:val="002E1E51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2E1E51"/>
    <w:rPr>
      <w:rFonts w:ascii="Arial" w:eastAsia="Times New Roman" w:hAnsi="Arial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1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1E5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1E51"/>
    <w:rPr>
      <w:rFonts w:ascii="Times New Roman" w:hAnsi="Times New Roman"/>
      <w:sz w:val="20"/>
      <w:szCs w:val="20"/>
    </w:rPr>
  </w:style>
  <w:style w:type="paragraph" w:customStyle="1" w:styleId="TableHeaderArial">
    <w:name w:val="Table Header (Arial)"/>
    <w:basedOn w:val="Normal"/>
    <w:rsid w:val="002E1E51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link w:val="TableTextArial-leftChar"/>
    <w:rsid w:val="002E1E51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2E1E51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2E1E51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2E1E51"/>
    <w:rPr>
      <w:rFonts w:ascii="Arial" w:eastAsia="Times New Roman" w:hAnsi="Arial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E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51"/>
    <w:rPr>
      <w:rFonts w:ascii="Segoe UI" w:hAnsi="Segoe UI" w:cs="Segoe UI"/>
      <w:sz w:val="18"/>
      <w:szCs w:val="18"/>
    </w:rPr>
  </w:style>
  <w:style w:type="paragraph" w:customStyle="1" w:styleId="ShortT">
    <w:name w:val="ShortT"/>
    <w:basedOn w:val="Normal"/>
    <w:next w:val="Normal"/>
    <w:qFormat/>
    <w:rsid w:val="00E57A52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E57A52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character" w:customStyle="1" w:styleId="CharSectno">
    <w:name w:val="CharSectno"/>
    <w:basedOn w:val="DefaultParagraphFont"/>
    <w:qFormat/>
    <w:rsid w:val="00E57A52"/>
  </w:style>
  <w:style w:type="paragraph" w:styleId="Header">
    <w:name w:val="header"/>
    <w:basedOn w:val="Normal"/>
    <w:link w:val="HeaderChar"/>
    <w:unhideWhenUsed/>
    <w:rsid w:val="00E57A52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E57A52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57A52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57A5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E57A5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99"/>
    <w:rsid w:val="00E57A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E57A52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39"/>
    <w:rsid w:val="00E57A5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E57A5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E57A52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5F050D"/>
  </w:style>
  <w:style w:type="paragraph" w:customStyle="1" w:styleId="BlockText-Plain">
    <w:name w:val="Block Text- Plain"/>
    <w:basedOn w:val="Normal"/>
    <w:link w:val="BlockText-PlainChar"/>
    <w:rsid w:val="00B722E2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722E2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705"/>
    <w:rPr>
      <w:rFonts w:ascii="Times New Roman" w:hAnsi="Times New Roman"/>
      <w:b/>
      <w:bCs/>
      <w:sz w:val="20"/>
      <w:szCs w:val="20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4C7019"/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019"/>
    <w:rPr>
      <w:rFonts w:asciiTheme="majorHAnsi" w:eastAsiaTheme="majorEastAsia" w:hAnsiTheme="majorHAnsi" w:cstheme="majorBidi"/>
      <w:i/>
      <w:iCs/>
      <w:color w:val="1F4D78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0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0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9351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PCCharBase">
    <w:name w:val="OPCCharBase"/>
    <w:uiPriority w:val="1"/>
    <w:qFormat/>
    <w:rsid w:val="00935132"/>
  </w:style>
  <w:style w:type="paragraph" w:customStyle="1" w:styleId="OPCParaBase">
    <w:name w:val="OPCParaBase"/>
    <w:qFormat/>
    <w:rsid w:val="00935132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1">
    <w:name w:val="ActHead 1"/>
    <w:aliases w:val="c"/>
    <w:basedOn w:val="OPCParaBase"/>
    <w:next w:val="Normal"/>
    <w:qFormat/>
    <w:rsid w:val="0093513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3513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3513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3513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7">
    <w:name w:val="ActHead 7"/>
    <w:aliases w:val="ap"/>
    <w:basedOn w:val="OPCParaBase"/>
    <w:next w:val="ItemHead"/>
    <w:qFormat/>
    <w:rsid w:val="00935132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3513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no">
    <w:name w:val="Actno"/>
    <w:basedOn w:val="ShortT"/>
    <w:next w:val="Normal"/>
    <w:qFormat/>
    <w:rsid w:val="00935132"/>
  </w:style>
  <w:style w:type="paragraph" w:customStyle="1" w:styleId="Blocks">
    <w:name w:val="Blocks"/>
    <w:aliases w:val="bb"/>
    <w:basedOn w:val="OPCParaBase"/>
    <w:qFormat/>
    <w:rsid w:val="0093513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351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3513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35132"/>
    <w:rPr>
      <w:i/>
    </w:rPr>
  </w:style>
  <w:style w:type="paragraph" w:customStyle="1" w:styleId="BoxList">
    <w:name w:val="BoxList"/>
    <w:aliases w:val="bl"/>
    <w:basedOn w:val="BoxText"/>
    <w:qFormat/>
    <w:rsid w:val="0093513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3513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3513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3513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35132"/>
  </w:style>
  <w:style w:type="character" w:customStyle="1" w:styleId="CharAmPartText">
    <w:name w:val="CharAmPartText"/>
    <w:basedOn w:val="OPCCharBase"/>
    <w:uiPriority w:val="1"/>
    <w:qFormat/>
    <w:rsid w:val="00935132"/>
  </w:style>
  <w:style w:type="character" w:customStyle="1" w:styleId="CharBoldItalic">
    <w:name w:val="CharBoldItalic"/>
    <w:basedOn w:val="OPCCharBase"/>
    <w:uiPriority w:val="1"/>
    <w:qFormat/>
    <w:rsid w:val="00935132"/>
    <w:rPr>
      <w:b/>
      <w:i/>
    </w:rPr>
  </w:style>
  <w:style w:type="character" w:customStyle="1" w:styleId="CharChapNo">
    <w:name w:val="CharChapNo"/>
    <w:basedOn w:val="OPCCharBase"/>
    <w:uiPriority w:val="1"/>
    <w:qFormat/>
    <w:rsid w:val="00935132"/>
  </w:style>
  <w:style w:type="character" w:customStyle="1" w:styleId="CharChapText">
    <w:name w:val="CharChapText"/>
    <w:basedOn w:val="OPCCharBase"/>
    <w:uiPriority w:val="1"/>
    <w:qFormat/>
    <w:rsid w:val="00935132"/>
  </w:style>
  <w:style w:type="character" w:customStyle="1" w:styleId="CharDivNo">
    <w:name w:val="CharDivNo"/>
    <w:basedOn w:val="OPCCharBase"/>
    <w:uiPriority w:val="1"/>
    <w:qFormat/>
    <w:rsid w:val="00935132"/>
  </w:style>
  <w:style w:type="character" w:customStyle="1" w:styleId="CharDivText">
    <w:name w:val="CharDivText"/>
    <w:basedOn w:val="OPCCharBase"/>
    <w:uiPriority w:val="1"/>
    <w:qFormat/>
    <w:rsid w:val="00935132"/>
  </w:style>
  <w:style w:type="character" w:customStyle="1" w:styleId="CharItalic">
    <w:name w:val="CharItalic"/>
    <w:basedOn w:val="OPCCharBase"/>
    <w:uiPriority w:val="1"/>
    <w:qFormat/>
    <w:rsid w:val="00935132"/>
    <w:rPr>
      <w:i/>
    </w:rPr>
  </w:style>
  <w:style w:type="character" w:customStyle="1" w:styleId="CharPartNo">
    <w:name w:val="CharPartNo"/>
    <w:basedOn w:val="OPCCharBase"/>
    <w:uiPriority w:val="1"/>
    <w:qFormat/>
    <w:rsid w:val="00935132"/>
  </w:style>
  <w:style w:type="character" w:customStyle="1" w:styleId="CharPartText">
    <w:name w:val="CharPartText"/>
    <w:basedOn w:val="OPCCharBase"/>
    <w:uiPriority w:val="1"/>
    <w:qFormat/>
    <w:rsid w:val="00935132"/>
  </w:style>
  <w:style w:type="character" w:customStyle="1" w:styleId="CharSubdNo">
    <w:name w:val="CharSubdNo"/>
    <w:basedOn w:val="OPCCharBase"/>
    <w:uiPriority w:val="1"/>
    <w:qFormat/>
    <w:rsid w:val="00935132"/>
  </w:style>
  <w:style w:type="character" w:customStyle="1" w:styleId="CharSubdText">
    <w:name w:val="CharSubdText"/>
    <w:basedOn w:val="OPCCharBase"/>
    <w:uiPriority w:val="1"/>
    <w:qFormat/>
    <w:rsid w:val="00935132"/>
  </w:style>
  <w:style w:type="paragraph" w:customStyle="1" w:styleId="CTA--">
    <w:name w:val="CTA --"/>
    <w:basedOn w:val="OPCParaBase"/>
    <w:next w:val="Normal"/>
    <w:rsid w:val="0093513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3513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3513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3513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3513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3513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3513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3513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3513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3513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3513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3513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3513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35132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93513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351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3513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351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351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35132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935132"/>
    <w:pPr>
      <w:spacing w:line="240" w:lineRule="auto"/>
    </w:pPr>
    <w:rPr>
      <w:sz w:val="28"/>
    </w:rPr>
  </w:style>
  <w:style w:type="paragraph" w:customStyle="1" w:styleId="LongT">
    <w:name w:val="LongT"/>
    <w:basedOn w:val="OPCParaBase"/>
    <w:rsid w:val="0093513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3513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3513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3513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3513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935132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93513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3513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3513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3513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3513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3513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3513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3513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3513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3513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3513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3513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3513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3513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3513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3513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3513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3513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3513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3513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351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3513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3513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3513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93513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7">
    <w:name w:val="toc 7"/>
    <w:basedOn w:val="OPCParaBase"/>
    <w:next w:val="Normal"/>
    <w:uiPriority w:val="39"/>
    <w:semiHidden/>
    <w:unhideWhenUsed/>
    <w:rsid w:val="0093513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3513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3513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3513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3513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3513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3513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35132"/>
    <w:pPr>
      <w:spacing w:before="40" w:line="198" w:lineRule="exact"/>
      <w:ind w:left="2354" w:hanging="369"/>
    </w:pPr>
    <w:rPr>
      <w:sz w:val="18"/>
    </w:rPr>
  </w:style>
  <w:style w:type="character" w:styleId="LineNumber">
    <w:name w:val="line number"/>
    <w:basedOn w:val="OPCCharBase"/>
    <w:uiPriority w:val="99"/>
    <w:semiHidden/>
    <w:unhideWhenUsed/>
    <w:rsid w:val="00935132"/>
    <w:rPr>
      <w:sz w:val="16"/>
    </w:rPr>
  </w:style>
  <w:style w:type="table" w:customStyle="1" w:styleId="CFlag">
    <w:name w:val="CFlag"/>
    <w:basedOn w:val="TableNormal"/>
    <w:uiPriority w:val="99"/>
    <w:rsid w:val="00935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customStyle="1" w:styleId="InstNo">
    <w:name w:val="InstNo"/>
    <w:basedOn w:val="OPCParaBase"/>
    <w:next w:val="Normal"/>
    <w:rsid w:val="0093513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35132"/>
    <w:rPr>
      <w:i/>
      <w:sz w:val="32"/>
      <w:szCs w:val="32"/>
    </w:rPr>
  </w:style>
  <w:style w:type="paragraph" w:customStyle="1" w:styleId="NotesHeading1">
    <w:name w:val="NotesHeading 1"/>
    <w:basedOn w:val="OPCParaBase"/>
    <w:next w:val="Normal"/>
    <w:rsid w:val="0093513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3513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35132"/>
    <w:pPr>
      <w:spacing w:before="120"/>
    </w:pPr>
  </w:style>
  <w:style w:type="paragraph" w:customStyle="1" w:styleId="CompiledActNo">
    <w:name w:val="CompiledActNo"/>
    <w:basedOn w:val="OPCParaBase"/>
    <w:next w:val="Normal"/>
    <w:rsid w:val="0093513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3513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3513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3513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351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351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351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3513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3513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3513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3513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3513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3513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3513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3513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3513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3513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3513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35132"/>
  </w:style>
  <w:style w:type="character" w:customStyle="1" w:styleId="CharSubPartNoCASA">
    <w:name w:val="CharSubPartNo(CASA)"/>
    <w:basedOn w:val="OPCCharBase"/>
    <w:uiPriority w:val="1"/>
    <w:rsid w:val="00935132"/>
  </w:style>
  <w:style w:type="paragraph" w:customStyle="1" w:styleId="ENoteTTIndentHeadingSub">
    <w:name w:val="ENoteTTIndentHeadingSub"/>
    <w:aliases w:val="enTTHis"/>
    <w:basedOn w:val="OPCParaBase"/>
    <w:rsid w:val="0093513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3513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3513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3513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935132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9351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935132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93513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3513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35132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935132"/>
  </w:style>
  <w:style w:type="paragraph" w:customStyle="1" w:styleId="TableHeading">
    <w:name w:val="TableHeading"/>
    <w:aliases w:val="th"/>
    <w:basedOn w:val="OPCParaBase"/>
    <w:next w:val="Tabletext"/>
    <w:rsid w:val="0093513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3513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35132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3513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35132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93513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35132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3513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35132"/>
    <w:rPr>
      <w:rFonts w:ascii="Times New Roman" w:hAnsi="Times New Roman"/>
      <w:sz w:val="18"/>
      <w:szCs w:val="20"/>
    </w:rPr>
  </w:style>
  <w:style w:type="paragraph" w:customStyle="1" w:styleId="BodyNum">
    <w:name w:val="BodyNum"/>
    <w:aliases w:val="b1"/>
    <w:basedOn w:val="OPCParaBase"/>
    <w:rsid w:val="00935132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935132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935132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935132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935132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935132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styleId="PlaceholderText">
    <w:name w:val="Placeholder Text"/>
    <w:basedOn w:val="DefaultParagraphFont"/>
    <w:uiPriority w:val="99"/>
    <w:semiHidden/>
    <w:rsid w:val="00935132"/>
    <w:rPr>
      <w:color w:val="808080"/>
    </w:rPr>
  </w:style>
  <w:style w:type="paragraph" w:styleId="ListParagraph">
    <w:name w:val="List Paragraph"/>
    <w:basedOn w:val="Normal"/>
    <w:uiPriority w:val="34"/>
    <w:qFormat/>
    <w:rsid w:val="00935132"/>
    <w:pPr>
      <w:ind w:left="720"/>
      <w:contextualSpacing/>
    </w:pPr>
  </w:style>
  <w:style w:type="character" w:customStyle="1" w:styleId="TableTextArial-leftChar">
    <w:name w:val="Table Text (Arial - left) Char"/>
    <w:link w:val="TableTextArial-left"/>
    <w:rsid w:val="00935132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tabletextarial-left0">
    <w:name w:val="tabletextarial-left"/>
    <w:basedOn w:val="Normal"/>
    <w:rsid w:val="00935132"/>
    <w:pPr>
      <w:spacing w:before="20" w:after="20" w:line="240" w:lineRule="auto"/>
    </w:pPr>
    <w:rPr>
      <w:rFonts w:ascii="Arial" w:eastAsia="Times New Roman" w:hAnsi="Arial" w:cs="Arial"/>
      <w:sz w:val="20"/>
      <w:lang w:eastAsia="en-AU"/>
    </w:rPr>
  </w:style>
  <w:style w:type="paragraph" w:customStyle="1" w:styleId="blocktext-plain0">
    <w:name w:val="blocktext-plain"/>
    <w:basedOn w:val="Normal"/>
    <w:link w:val="blocktext-plainChar0"/>
    <w:rsid w:val="00B9175C"/>
    <w:pPr>
      <w:spacing w:after="200" w:line="240" w:lineRule="auto"/>
    </w:pPr>
    <w:rPr>
      <w:rFonts w:ascii="Arial" w:eastAsia="Times New Roman" w:hAnsi="Arial" w:cs="Arial"/>
      <w:sz w:val="20"/>
      <w:lang w:eastAsia="en-AU"/>
    </w:rPr>
  </w:style>
  <w:style w:type="character" w:customStyle="1" w:styleId="blocktext-plainChar0">
    <w:name w:val="blocktext-plain Char"/>
    <w:link w:val="blocktext-plain0"/>
    <w:rsid w:val="00B9175C"/>
    <w:rPr>
      <w:rFonts w:ascii="Arial" w:eastAsia="Times New Roman" w:hAnsi="Arial" w:cs="Arial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5F0700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PPRTableHeaderWhiteRightAligned">
    <w:name w:val="PPR Table Header White Right Aligned"/>
    <w:basedOn w:val="Normal"/>
    <w:rsid w:val="005F0700"/>
    <w:pPr>
      <w:shd w:val="solid" w:color="CF2126" w:fill="FFFFFF"/>
      <w:spacing w:line="288" w:lineRule="auto"/>
      <w:jc w:val="right"/>
    </w:pPr>
    <w:rPr>
      <w:rFonts w:ascii="Arial Black" w:eastAsia="Times New Roman" w:hAnsi="Arial Black" w:cs="Times New Roman"/>
      <w:caps/>
      <w:color w:val="FFFFFF"/>
      <w:sz w:val="20"/>
    </w:rPr>
  </w:style>
  <w:style w:type="table" w:styleId="TableClassic4">
    <w:name w:val="Table Classic 4"/>
    <w:basedOn w:val="TableNormal"/>
    <w:semiHidden/>
    <w:rsid w:val="005F0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F0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TableTextNumbered">
    <w:name w:val="Table Text (Numbered)"/>
    <w:basedOn w:val="Normal"/>
    <w:rsid w:val="005F0700"/>
    <w:pPr>
      <w:keepLines/>
      <w:tabs>
        <w:tab w:val="left" w:pos="284"/>
      </w:tabs>
      <w:spacing w:before="40" w:after="20" w:line="240" w:lineRule="auto"/>
      <w:ind w:left="284" w:hanging="284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numbered0">
    <w:name w:val="tabletextnumbered"/>
    <w:basedOn w:val="Normal"/>
    <w:rsid w:val="005F0700"/>
    <w:pPr>
      <w:spacing w:before="40" w:after="20" w:line="240" w:lineRule="auto"/>
      <w:ind w:left="284" w:hanging="284"/>
    </w:pPr>
    <w:rPr>
      <w:rFonts w:ascii="Arial" w:eastAsia="Times New Roman" w:hAnsi="Arial" w:cs="Arial"/>
      <w:sz w:val="20"/>
      <w:lang w:eastAsia="en-AU"/>
    </w:rPr>
  </w:style>
  <w:style w:type="paragraph" w:customStyle="1" w:styleId="TableTextArial-Ctrd0">
    <w:name w:val="Table Text (Arial - Ctrd)"/>
    <w:basedOn w:val="Normal"/>
    <w:rsid w:val="005F0700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Clause2">
    <w:name w:val="Clause (2)"/>
    <w:basedOn w:val="Normal"/>
    <w:rsid w:val="005F0700"/>
    <w:pPr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lang w:eastAsia="en-AU"/>
    </w:rPr>
  </w:style>
  <w:style w:type="paragraph" w:customStyle="1" w:styleId="BulletText1Arial">
    <w:name w:val="Bullet Text 1 (Arial)"/>
    <w:basedOn w:val="Normal"/>
    <w:rsid w:val="005F0700"/>
    <w:pPr>
      <w:keepLines/>
      <w:widowControl w:val="0"/>
      <w:numPr>
        <w:numId w:val="23"/>
      </w:numPr>
      <w:tabs>
        <w:tab w:val="clear" w:pos="720"/>
        <w:tab w:val="left" w:pos="1276"/>
      </w:tabs>
      <w:spacing w:after="60" w:line="240" w:lineRule="auto"/>
      <w:ind w:left="1276" w:hanging="284"/>
    </w:pPr>
    <w:rPr>
      <w:rFonts w:ascii="Arial" w:eastAsia="Times New Roman" w:hAnsi="Arial" w:cs="Times New Roman"/>
      <w:sz w:val="20"/>
      <w:lang w:eastAsia="en-AU"/>
    </w:rPr>
  </w:style>
  <w:style w:type="paragraph" w:customStyle="1" w:styleId="Default">
    <w:name w:val="Default"/>
    <w:rsid w:val="005F0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Text0">
    <w:name w:val="Table Text"/>
    <w:basedOn w:val="Normal"/>
    <w:rsid w:val="005F0700"/>
    <w:pPr>
      <w:spacing w:before="40" w:line="200" w:lineRule="exact"/>
    </w:pPr>
    <w:rPr>
      <w:rFonts w:ascii="Arial" w:eastAsia="Times New Roman" w:hAnsi="Arial" w:cs="Times New Roman"/>
      <w:sz w:val="20"/>
      <w:lang w:eastAsia="en-AU"/>
    </w:rPr>
  </w:style>
  <w:style w:type="paragraph" w:customStyle="1" w:styleId="acthead60">
    <w:name w:val="acthead6"/>
    <w:basedOn w:val="Normal"/>
    <w:rsid w:val="005F070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amschno0">
    <w:name w:val="charamschno"/>
    <w:basedOn w:val="DefaultParagraphFont"/>
    <w:rsid w:val="005F0700"/>
  </w:style>
  <w:style w:type="paragraph" w:customStyle="1" w:styleId="AppendixListEntry">
    <w:name w:val="AppendixListEntry"/>
    <w:basedOn w:val="Normal"/>
    <w:rsid w:val="005F0700"/>
    <w:pPr>
      <w:tabs>
        <w:tab w:val="left" w:pos="851"/>
        <w:tab w:val="left" w:pos="1418"/>
        <w:tab w:val="left" w:pos="1985"/>
        <w:tab w:val="left" w:pos="3119"/>
      </w:tabs>
      <w:spacing w:line="240" w:lineRule="auto"/>
      <w:ind w:left="851" w:hanging="851"/>
    </w:pPr>
    <w:rPr>
      <w:rFonts w:ascii="Arial" w:eastAsia="Times New Roman" w:hAnsi="Arial" w:cs="Times New Roman"/>
      <w:sz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5F0700"/>
    <w:rPr>
      <w:color w:val="0563C1" w:themeColor="hyperlink"/>
      <w:u w:val="single"/>
    </w:rPr>
  </w:style>
  <w:style w:type="paragraph" w:customStyle="1" w:styleId="TableBullet1">
    <w:name w:val="Table Bullet 1"/>
    <w:basedOn w:val="Normal"/>
    <w:rsid w:val="006F6083"/>
    <w:pPr>
      <w:keepLines/>
      <w:numPr>
        <w:numId w:val="37"/>
      </w:numPr>
      <w:spacing w:before="60" w:after="3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Bullet2">
    <w:name w:val="Table Bullet 2"/>
    <w:basedOn w:val="TableBullet1"/>
    <w:rsid w:val="006F6083"/>
    <w:pPr>
      <w:numPr>
        <w:ilvl w:val="1"/>
      </w:numPr>
      <w:tabs>
        <w:tab w:val="clear" w:pos="567"/>
        <w:tab w:val="num" w:pos="360"/>
      </w:tabs>
      <w:spacing w:before="0"/>
    </w:pPr>
  </w:style>
  <w:style w:type="paragraph" w:customStyle="1" w:styleId="blocktext-plainnospacing0">
    <w:name w:val="blocktext-plainnospacing"/>
    <w:basedOn w:val="Normal"/>
    <w:rsid w:val="006F6083"/>
    <w:pPr>
      <w:keepNext/>
      <w:spacing w:before="20" w:after="20" w:line="240" w:lineRule="auto"/>
    </w:pPr>
    <w:rPr>
      <w:rFonts w:ascii="Arial" w:eastAsia="Times New Roman" w:hAnsi="Arial" w:cs="Arial"/>
      <w:sz w:val="20"/>
      <w:lang w:eastAsia="en-AU"/>
    </w:rPr>
  </w:style>
  <w:style w:type="character" w:customStyle="1" w:styleId="Query">
    <w:name w:val="Query"/>
    <w:rsid w:val="006F6083"/>
    <w:rPr>
      <w:rFonts w:ascii="Arial" w:hAnsi="Arial"/>
      <w:b/>
      <w:smallCaps/>
      <w:color w:val="990099"/>
      <w:sz w:val="20"/>
    </w:rPr>
  </w:style>
  <w:style w:type="paragraph" w:customStyle="1" w:styleId="EmbeddedText">
    <w:name w:val="Embedded Text"/>
    <w:basedOn w:val="Normal"/>
    <w:rsid w:val="006F6083"/>
    <w:pPr>
      <w:keepLines/>
      <w:spacing w:line="240" w:lineRule="auto"/>
    </w:pPr>
    <w:rPr>
      <w:rFonts w:ascii="Times" w:eastAsia="Times New Roman" w:hAnsi="Times" w:cs="Times New Roman"/>
      <w:sz w:val="24"/>
      <w:lang w:val="en-US" w:eastAsia="en-AU"/>
    </w:rPr>
  </w:style>
  <w:style w:type="paragraph" w:customStyle="1" w:styleId="tableheaderarial0">
    <w:name w:val="tableheaderarial"/>
    <w:basedOn w:val="Normal"/>
    <w:rsid w:val="006F6083"/>
    <w:pPr>
      <w:keepNext/>
      <w:spacing w:before="40" w:after="20" w:line="240" w:lineRule="auto"/>
      <w:jc w:val="center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BlockText-line">
    <w:name w:val="Block Text-line"/>
    <w:basedOn w:val="Normal"/>
    <w:rsid w:val="006F6083"/>
    <w:pPr>
      <w:keepLines/>
      <w:pBdr>
        <w:top w:val="single" w:sz="6" w:space="1" w:color="auto"/>
      </w:pBdr>
      <w:spacing w:line="240" w:lineRule="auto"/>
    </w:pPr>
    <w:rPr>
      <w:rFonts w:ascii="Arial" w:eastAsia="Times New Roman" w:hAnsi="Arial" w:cs="Times New Roman"/>
      <w:sz w:val="18"/>
      <w:lang w:val="en-US" w:eastAsia="en-AU"/>
    </w:rPr>
  </w:style>
  <w:style w:type="paragraph" w:styleId="NoSpacing">
    <w:name w:val="No Spacing"/>
    <w:uiPriority w:val="1"/>
    <w:qFormat/>
    <w:rsid w:val="004F16C1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55B5871505ABC4FAE013724C634333C" ma:contentTypeVersion="" ma:contentTypeDescription="PDMS Document Site Content Type" ma:contentTypeScope="" ma:versionID="29765750e4ad90a8d9975d8be094a768">
  <xsd:schema xmlns:xsd="http://www.w3.org/2001/XMLSchema" xmlns:xs="http://www.w3.org/2001/XMLSchema" xmlns:p="http://schemas.microsoft.com/office/2006/metadata/properties" xmlns:ns2="AC2F055A-D323-4855-A4F7-8720E4D98FC3" targetNamespace="http://schemas.microsoft.com/office/2006/metadata/properties" ma:root="true" ma:fieldsID="12b1dbed1d88eb2adb81c587a3a54375" ns2:_="">
    <xsd:import namespace="AC2F055A-D323-4855-A4F7-8720E4D98FC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F055A-D323-4855-A4F7-8720E4D98FC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C2F055A-D323-4855-A4F7-8720E4D98FC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C4C8E-807A-4075-A4A0-E7D2310F83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BE1FB0-5FD3-451F-9CFE-D9066A0FC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F055A-D323-4855-A4F7-8720E4D98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EF6ED2-DD2C-460A-AF3E-50C0BDED9A17}">
  <ds:schemaRefs>
    <ds:schemaRef ds:uri="AC2F055A-D323-4855-A4F7-8720E4D98FC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A9D948-098B-48B2-BB1A-B1FA39DF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20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20012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McMillen, Yvette</dc:creator>
  <cp:keywords/>
  <dc:description/>
  <cp:lastModifiedBy>Saez Gomez Galarza, Notre MS</cp:lastModifiedBy>
  <cp:revision>4</cp:revision>
  <cp:lastPrinted>2022-08-29T04:12:00Z</cp:lastPrinted>
  <dcterms:created xsi:type="dcterms:W3CDTF">2022-08-29T06:00:00Z</dcterms:created>
  <dcterms:modified xsi:type="dcterms:W3CDTF">2022-08-29T23:37:00Z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BN51255903</vt:lpwstr>
  </property>
  <property fmtid="{D5CDD505-2E9C-101B-9397-08002B2CF9AE}" pid="4" name="Objective-Title">
    <vt:lpwstr>58B Det - September omnibus (attachment 1)</vt:lpwstr>
  </property>
  <property fmtid="{D5CDD505-2E9C-101B-9397-08002B2CF9AE}" pid="5" name="Objective-Comment">
    <vt:lpwstr/>
  </property>
  <property fmtid="{D5CDD505-2E9C-101B-9397-08002B2CF9AE}" pid="6" name="Objective-CreationStamp">
    <vt:filetime>2022-08-20T02:07:39Z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2022-08-29T22:33:01Z</vt:filetime>
  </property>
  <property fmtid="{D5CDD505-2E9C-101B-9397-08002B2CF9AE}" pid="11" name="Objective-Owner">
    <vt:lpwstr>Saez Gomez Galarza, Notre MS</vt:lpwstr>
  </property>
  <property fmtid="{D5CDD505-2E9C-101B-9397-08002B2CF9AE}" pid="12" name="Objective-Path">
    <vt:lpwstr>Objective Global Folder - PROD:Defence Business Units:Associate Secretary Group:Defence People Group:People Policy &amp; Culture:PPEC : Personnel Policy and Employment Conditions:20 - Directorates:20 Drafting and Engagement:02. Legislative Drafting team:02. D</vt:lpwstr>
  </property>
  <property fmtid="{D5CDD505-2E9C-101B-9397-08002B2CF9AE}" pid="13" name="Objective-Parent">
    <vt:lpwstr>Briefing pack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9.2</vt:lpwstr>
  </property>
  <property fmtid="{D5CDD505-2E9C-101B-9397-08002B2CF9AE}" pid="16" name="Objective-VersionNumber">
    <vt:i4>15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0x010100266966F133664895A6EE3632470D45F500655B5871505ABC4FAE013724C634333C</vt:lpwstr>
  </property>
  <property fmtid="{D5CDD505-2E9C-101B-9397-08002B2CF9AE}" pid="23" name="Objective-Reason for Security Classification Change [system]">
    <vt:lpwstr/>
  </property>
</Properties>
</file>