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F389D" w14:textId="77777777" w:rsidR="005E317F" w:rsidRPr="00FF60A6" w:rsidRDefault="005E317F" w:rsidP="005E317F">
      <w:pPr>
        <w:rPr>
          <w:sz w:val="28"/>
        </w:rPr>
      </w:pPr>
      <w:r w:rsidRPr="00FF60A6">
        <w:rPr>
          <w:noProof/>
          <w:lang w:eastAsia="en-AU"/>
        </w:rPr>
        <w:drawing>
          <wp:inline distT="0" distB="0" distL="0" distR="0" wp14:anchorId="34D9A725" wp14:editId="1CEDF68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BA88B" w14:textId="77777777" w:rsidR="005E317F" w:rsidRPr="00FF60A6" w:rsidRDefault="005E317F" w:rsidP="005E317F">
      <w:pPr>
        <w:rPr>
          <w:sz w:val="19"/>
        </w:rPr>
      </w:pPr>
    </w:p>
    <w:p w14:paraId="30ED973E" w14:textId="5E32EEB9" w:rsidR="005E317F" w:rsidRPr="00FF60A6" w:rsidRDefault="00720A19" w:rsidP="005E317F">
      <w:pPr>
        <w:pStyle w:val="ShortT"/>
      </w:pPr>
      <w:r w:rsidRPr="00FF60A6">
        <w:t>Private Health Insurance Legislation</w:t>
      </w:r>
      <w:r w:rsidR="002A55BB" w:rsidRPr="00FF60A6">
        <w:t xml:space="preserve"> </w:t>
      </w:r>
      <w:r w:rsidR="005E317F" w:rsidRPr="00FF60A6">
        <w:t xml:space="preserve">Amendment </w:t>
      </w:r>
      <w:r w:rsidR="00413D90" w:rsidRPr="00FF60A6">
        <w:t xml:space="preserve">Rules </w:t>
      </w:r>
      <w:r w:rsidR="005E317F" w:rsidRPr="00FF60A6">
        <w:t>(</w:t>
      </w:r>
      <w:r w:rsidR="00ED271C" w:rsidRPr="00FF60A6">
        <w:t>No.</w:t>
      </w:r>
      <w:r w:rsidR="00154CD8" w:rsidRPr="00FF60A6">
        <w:t> </w:t>
      </w:r>
      <w:r w:rsidR="00A056A5" w:rsidRPr="00FF60A6">
        <w:t>8</w:t>
      </w:r>
      <w:r w:rsidR="005E317F" w:rsidRPr="00FF60A6">
        <w:t xml:space="preserve">) </w:t>
      </w:r>
      <w:r w:rsidR="00B7484E" w:rsidRPr="00FF60A6">
        <w:t>202</w:t>
      </w:r>
      <w:r w:rsidR="000E395C" w:rsidRPr="00FF60A6">
        <w:t>2</w:t>
      </w:r>
    </w:p>
    <w:p w14:paraId="25CFE896" w14:textId="187A52DB" w:rsidR="005E317F" w:rsidRPr="00FF60A6" w:rsidRDefault="005E317F" w:rsidP="005E317F">
      <w:pPr>
        <w:pStyle w:val="SignCoverPageStart"/>
        <w:spacing w:before="240"/>
        <w:ind w:right="91"/>
      </w:pPr>
      <w:r w:rsidRPr="00FF60A6">
        <w:t xml:space="preserve">I, </w:t>
      </w:r>
      <w:r w:rsidR="00B54CE8" w:rsidRPr="00FF60A6">
        <w:t>Brian Kelleher</w:t>
      </w:r>
      <w:r w:rsidR="00ED271C" w:rsidRPr="00FF60A6">
        <w:t>,</w:t>
      </w:r>
      <w:r w:rsidRPr="00FF60A6">
        <w:t xml:space="preserve"> </w:t>
      </w:r>
      <w:r w:rsidR="000D6861" w:rsidRPr="00FF60A6">
        <w:t>delegate of the Minister for Health</w:t>
      </w:r>
      <w:r w:rsidR="00ED271C" w:rsidRPr="00FF60A6">
        <w:t xml:space="preserve"> and Aged Care</w:t>
      </w:r>
      <w:r w:rsidRPr="00FF60A6">
        <w:t xml:space="preserve">, make the following </w:t>
      </w:r>
      <w:r w:rsidR="00720A19" w:rsidRPr="00FF60A6">
        <w:t>Rules</w:t>
      </w:r>
      <w:r w:rsidRPr="00FF60A6">
        <w:t>.</w:t>
      </w:r>
    </w:p>
    <w:p w14:paraId="341A8BC6" w14:textId="152F0EB4" w:rsidR="005E317F" w:rsidRPr="00FF60A6" w:rsidRDefault="005E317F" w:rsidP="005E317F">
      <w:pPr>
        <w:keepNext/>
        <w:spacing w:before="300" w:line="240" w:lineRule="atLeast"/>
        <w:ind w:right="397"/>
        <w:jc w:val="both"/>
      </w:pPr>
      <w:r w:rsidRPr="00FF60A6">
        <w:t>Dated</w:t>
      </w:r>
      <w:r w:rsidRPr="00FF60A6">
        <w:tab/>
      </w:r>
      <w:r w:rsidR="00D34746" w:rsidRPr="00FF60A6">
        <w:t xml:space="preserve"> </w:t>
      </w:r>
      <w:r w:rsidR="000472C6" w:rsidRPr="00FF60A6">
        <w:t xml:space="preserve">                    </w:t>
      </w:r>
      <w:r w:rsidR="00A056A5" w:rsidRPr="00FF60A6">
        <w:t>5</w:t>
      </w:r>
      <w:r w:rsidR="00193F8F" w:rsidRPr="00FF60A6">
        <w:t xml:space="preserve"> Ju</w:t>
      </w:r>
      <w:r w:rsidR="00A056A5" w:rsidRPr="00FF60A6">
        <w:t>ly</w:t>
      </w:r>
      <w:r w:rsidR="00193F8F" w:rsidRPr="00FF60A6">
        <w:t xml:space="preserve"> </w:t>
      </w:r>
      <w:r w:rsidR="00ED271C" w:rsidRPr="00FF60A6">
        <w:t>202</w:t>
      </w:r>
      <w:r w:rsidR="000E395C" w:rsidRPr="00FF60A6">
        <w:t>2</w:t>
      </w:r>
    </w:p>
    <w:p w14:paraId="7970F721" w14:textId="4BF23DF9" w:rsidR="00B5603C" w:rsidRPr="00FF60A6" w:rsidRDefault="00B54CE8" w:rsidP="02CB559E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</w:rPr>
      </w:pPr>
      <w:r w:rsidRPr="00FF60A6">
        <w:t>Brian Kelleher</w:t>
      </w:r>
      <w:r w:rsidR="00ED271C" w:rsidRPr="00FF60A6">
        <w:tab/>
      </w:r>
    </w:p>
    <w:p w14:paraId="7DC5A2C6" w14:textId="1A411B07" w:rsidR="00B5603C" w:rsidRPr="00FF60A6" w:rsidRDefault="00B5603C" w:rsidP="02CB559E">
      <w:pPr>
        <w:rPr>
          <w:lang w:eastAsia="en-AU"/>
        </w:rPr>
      </w:pPr>
      <w:r w:rsidRPr="00FF60A6">
        <w:t>Assistant Secretary</w:t>
      </w:r>
      <w:r w:rsidRPr="00FF60A6">
        <w:rPr>
          <w:lang w:eastAsia="en-AU"/>
        </w:rPr>
        <w:t xml:space="preserve"> </w:t>
      </w:r>
    </w:p>
    <w:p w14:paraId="22027473" w14:textId="28157BDC" w:rsidR="00B5603C" w:rsidRPr="00FF60A6" w:rsidRDefault="00B5603C" w:rsidP="02CB559E">
      <w:pPr>
        <w:rPr>
          <w:lang w:eastAsia="en-AU"/>
        </w:rPr>
      </w:pPr>
      <w:r w:rsidRPr="00FF60A6">
        <w:rPr>
          <w:lang w:eastAsia="en-AU"/>
        </w:rPr>
        <w:t xml:space="preserve">Private Health </w:t>
      </w:r>
      <w:r w:rsidR="00307690" w:rsidRPr="00FF60A6">
        <w:rPr>
          <w:lang w:eastAsia="en-AU"/>
        </w:rPr>
        <w:t>Industry</w:t>
      </w:r>
      <w:r w:rsidRPr="00FF60A6">
        <w:rPr>
          <w:lang w:eastAsia="en-AU"/>
        </w:rPr>
        <w:t xml:space="preserve"> Branch</w:t>
      </w:r>
    </w:p>
    <w:p w14:paraId="533A369E" w14:textId="77777777" w:rsidR="00B5603C" w:rsidRPr="00FF60A6" w:rsidRDefault="00B5603C" w:rsidP="02CB559E">
      <w:pPr>
        <w:rPr>
          <w:lang w:eastAsia="en-AU"/>
        </w:rPr>
      </w:pPr>
      <w:r w:rsidRPr="00FF60A6">
        <w:rPr>
          <w:lang w:eastAsia="en-AU"/>
        </w:rPr>
        <w:t>Medical Benefits Division</w:t>
      </w:r>
      <w:r w:rsidR="00DF363B" w:rsidRPr="00FF60A6">
        <w:rPr>
          <w:lang w:eastAsia="en-AU"/>
        </w:rPr>
        <w:br/>
      </w:r>
      <w:r w:rsidR="00DF363B" w:rsidRPr="00FF60A6">
        <w:rPr>
          <w:rFonts w:eastAsia="Times New Roman" w:cs="Arial"/>
          <w:snapToGrid w:val="0"/>
        </w:rPr>
        <w:t xml:space="preserve">Health </w:t>
      </w:r>
      <w:r w:rsidR="00ED271C" w:rsidRPr="00FF60A6">
        <w:rPr>
          <w:rFonts w:eastAsia="Times New Roman" w:cs="Arial"/>
          <w:snapToGrid w:val="0"/>
        </w:rPr>
        <w:t>Resourcing</w:t>
      </w:r>
      <w:r w:rsidR="00DF363B" w:rsidRPr="00FF60A6">
        <w:rPr>
          <w:rFonts w:eastAsia="Times New Roman" w:cs="Arial"/>
          <w:snapToGrid w:val="0"/>
        </w:rPr>
        <w:t xml:space="preserve"> Group</w:t>
      </w:r>
    </w:p>
    <w:p w14:paraId="7B4E393D" w14:textId="121931C3" w:rsidR="00B5603C" w:rsidRPr="00FF60A6" w:rsidRDefault="00B5603C" w:rsidP="00B5603C">
      <w:pPr>
        <w:rPr>
          <w:lang w:eastAsia="en-AU"/>
        </w:rPr>
      </w:pPr>
      <w:r w:rsidRPr="00FF60A6">
        <w:rPr>
          <w:lang w:eastAsia="en-AU"/>
        </w:rPr>
        <w:t>Department of Health</w:t>
      </w:r>
      <w:r w:rsidR="00C12948" w:rsidRPr="00FF60A6">
        <w:rPr>
          <w:lang w:eastAsia="en-AU"/>
        </w:rPr>
        <w:t xml:space="preserve"> and Aged Care</w:t>
      </w:r>
    </w:p>
    <w:p w14:paraId="02F6E44E" w14:textId="77777777" w:rsidR="00B5603C" w:rsidRPr="00FF60A6" w:rsidRDefault="00B5603C" w:rsidP="00B5603C">
      <w:pPr>
        <w:pStyle w:val="SignCoverPageEnd"/>
        <w:ind w:right="91"/>
        <w:rPr>
          <w:sz w:val="22"/>
        </w:rPr>
      </w:pPr>
    </w:p>
    <w:p w14:paraId="261AC672" w14:textId="77777777" w:rsidR="00B20990" w:rsidRPr="00FF60A6" w:rsidRDefault="00B20990" w:rsidP="00B20990"/>
    <w:p w14:paraId="54A143A6" w14:textId="4D753FBB" w:rsidR="008F1DA0" w:rsidRPr="00FF60A6" w:rsidRDefault="008F1DA0" w:rsidP="00B20990">
      <w:pPr>
        <w:sectPr w:rsidR="008F1DA0" w:rsidRPr="00FF60A6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9AD23CE" w14:textId="77777777" w:rsidR="00B20990" w:rsidRPr="00FF60A6" w:rsidRDefault="00B20990" w:rsidP="00B20990">
      <w:pPr>
        <w:outlineLvl w:val="0"/>
        <w:rPr>
          <w:sz w:val="36"/>
        </w:rPr>
      </w:pPr>
      <w:r w:rsidRPr="00FF60A6">
        <w:rPr>
          <w:sz w:val="36"/>
        </w:rPr>
        <w:lastRenderedPageBreak/>
        <w:t>Contents</w:t>
      </w:r>
    </w:p>
    <w:bookmarkStart w:id="0" w:name="BKCheck15B_2"/>
    <w:bookmarkEnd w:id="0"/>
    <w:p w14:paraId="68C5852B" w14:textId="5F76E84A" w:rsidR="00C12948" w:rsidRPr="00FF60A6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F60A6">
        <w:fldChar w:fldCharType="begin"/>
      </w:r>
      <w:r w:rsidRPr="00FF60A6">
        <w:instrText xml:space="preserve"> TOC \o "1-9" </w:instrText>
      </w:r>
      <w:r w:rsidRPr="00FF60A6">
        <w:fldChar w:fldCharType="separate"/>
      </w:r>
      <w:r w:rsidR="00C12948" w:rsidRPr="00FF60A6">
        <w:rPr>
          <w:noProof/>
        </w:rPr>
        <w:t>1  Name</w:t>
      </w:r>
      <w:r w:rsidR="00C12948" w:rsidRPr="00FF60A6">
        <w:rPr>
          <w:noProof/>
        </w:rPr>
        <w:tab/>
      </w:r>
      <w:r w:rsidR="00C12948" w:rsidRPr="00FF60A6">
        <w:rPr>
          <w:noProof/>
        </w:rPr>
        <w:fldChar w:fldCharType="begin"/>
      </w:r>
      <w:r w:rsidR="00C12948" w:rsidRPr="00FF60A6">
        <w:rPr>
          <w:noProof/>
        </w:rPr>
        <w:instrText xml:space="preserve"> PAGEREF _Toc107590133 \h </w:instrText>
      </w:r>
      <w:r w:rsidR="00C12948" w:rsidRPr="00FF60A6">
        <w:rPr>
          <w:noProof/>
        </w:rPr>
      </w:r>
      <w:r w:rsidR="00C12948" w:rsidRPr="00FF60A6">
        <w:rPr>
          <w:noProof/>
        </w:rPr>
        <w:fldChar w:fldCharType="separate"/>
      </w:r>
      <w:r w:rsidR="00C12948" w:rsidRPr="00FF60A6">
        <w:rPr>
          <w:noProof/>
        </w:rPr>
        <w:t>2</w:t>
      </w:r>
      <w:r w:rsidR="00C12948" w:rsidRPr="00FF60A6">
        <w:rPr>
          <w:noProof/>
        </w:rPr>
        <w:fldChar w:fldCharType="end"/>
      </w:r>
    </w:p>
    <w:p w14:paraId="7C92C2E5" w14:textId="1089292C" w:rsidR="00C12948" w:rsidRPr="00FF60A6" w:rsidRDefault="00C129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F60A6">
        <w:rPr>
          <w:noProof/>
        </w:rPr>
        <w:t>2  Commencement</w:t>
      </w:r>
      <w:r w:rsidRPr="00FF60A6">
        <w:rPr>
          <w:noProof/>
        </w:rPr>
        <w:tab/>
      </w:r>
      <w:r w:rsidRPr="00FF60A6">
        <w:rPr>
          <w:noProof/>
        </w:rPr>
        <w:fldChar w:fldCharType="begin"/>
      </w:r>
      <w:r w:rsidRPr="00FF60A6">
        <w:rPr>
          <w:noProof/>
        </w:rPr>
        <w:instrText xml:space="preserve"> PAGEREF _Toc107590134 \h </w:instrText>
      </w:r>
      <w:r w:rsidRPr="00FF60A6">
        <w:rPr>
          <w:noProof/>
        </w:rPr>
      </w:r>
      <w:r w:rsidRPr="00FF60A6">
        <w:rPr>
          <w:noProof/>
        </w:rPr>
        <w:fldChar w:fldCharType="separate"/>
      </w:r>
      <w:r w:rsidRPr="00FF60A6">
        <w:rPr>
          <w:noProof/>
        </w:rPr>
        <w:t>2</w:t>
      </w:r>
      <w:r w:rsidRPr="00FF60A6">
        <w:rPr>
          <w:noProof/>
        </w:rPr>
        <w:fldChar w:fldCharType="end"/>
      </w:r>
    </w:p>
    <w:p w14:paraId="254BCA32" w14:textId="75E1B407" w:rsidR="00C12948" w:rsidRPr="00FF60A6" w:rsidRDefault="00C129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F60A6">
        <w:rPr>
          <w:noProof/>
        </w:rPr>
        <w:t>3  Authority</w:t>
      </w:r>
      <w:r w:rsidRPr="00FF60A6">
        <w:rPr>
          <w:noProof/>
        </w:rPr>
        <w:tab/>
      </w:r>
      <w:r w:rsidRPr="00FF60A6">
        <w:rPr>
          <w:noProof/>
        </w:rPr>
        <w:fldChar w:fldCharType="begin"/>
      </w:r>
      <w:r w:rsidRPr="00FF60A6">
        <w:rPr>
          <w:noProof/>
        </w:rPr>
        <w:instrText xml:space="preserve"> PAGEREF _Toc107590135 \h </w:instrText>
      </w:r>
      <w:r w:rsidRPr="00FF60A6">
        <w:rPr>
          <w:noProof/>
        </w:rPr>
      </w:r>
      <w:r w:rsidRPr="00FF60A6">
        <w:rPr>
          <w:noProof/>
        </w:rPr>
        <w:fldChar w:fldCharType="separate"/>
      </w:r>
      <w:r w:rsidRPr="00FF60A6">
        <w:rPr>
          <w:noProof/>
        </w:rPr>
        <w:t>2</w:t>
      </w:r>
      <w:r w:rsidRPr="00FF60A6">
        <w:rPr>
          <w:noProof/>
        </w:rPr>
        <w:fldChar w:fldCharType="end"/>
      </w:r>
    </w:p>
    <w:p w14:paraId="6798B581" w14:textId="0B7B06CE" w:rsidR="00C12948" w:rsidRPr="00FF60A6" w:rsidRDefault="00C129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F60A6">
        <w:rPr>
          <w:noProof/>
        </w:rPr>
        <w:t>4  Schedules</w:t>
      </w:r>
      <w:r w:rsidRPr="00FF60A6">
        <w:rPr>
          <w:noProof/>
        </w:rPr>
        <w:tab/>
      </w:r>
      <w:r w:rsidRPr="00FF60A6">
        <w:rPr>
          <w:noProof/>
        </w:rPr>
        <w:fldChar w:fldCharType="begin"/>
      </w:r>
      <w:r w:rsidRPr="00FF60A6">
        <w:rPr>
          <w:noProof/>
        </w:rPr>
        <w:instrText xml:space="preserve"> PAGEREF _Toc107590136 \h </w:instrText>
      </w:r>
      <w:r w:rsidRPr="00FF60A6">
        <w:rPr>
          <w:noProof/>
        </w:rPr>
      </w:r>
      <w:r w:rsidRPr="00FF60A6">
        <w:rPr>
          <w:noProof/>
        </w:rPr>
        <w:fldChar w:fldCharType="separate"/>
      </w:r>
      <w:r w:rsidRPr="00FF60A6">
        <w:rPr>
          <w:noProof/>
        </w:rPr>
        <w:t>2</w:t>
      </w:r>
      <w:r w:rsidRPr="00FF60A6">
        <w:rPr>
          <w:noProof/>
        </w:rPr>
        <w:fldChar w:fldCharType="end"/>
      </w:r>
    </w:p>
    <w:p w14:paraId="687811CB" w14:textId="00B1AF14" w:rsidR="00C12948" w:rsidRPr="00FF60A6" w:rsidRDefault="00C129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F60A6">
        <w:rPr>
          <w:noProof/>
        </w:rPr>
        <w:t>Schedule 1—Amendments—Clinical categories</w:t>
      </w:r>
      <w:r w:rsidRPr="00FF60A6">
        <w:rPr>
          <w:noProof/>
        </w:rPr>
        <w:tab/>
      </w:r>
      <w:r w:rsidRPr="00FF60A6">
        <w:rPr>
          <w:noProof/>
        </w:rPr>
        <w:fldChar w:fldCharType="begin"/>
      </w:r>
      <w:r w:rsidRPr="00FF60A6">
        <w:rPr>
          <w:noProof/>
        </w:rPr>
        <w:instrText xml:space="preserve"> PAGEREF _Toc107590137 \h </w:instrText>
      </w:r>
      <w:r w:rsidRPr="00FF60A6">
        <w:rPr>
          <w:noProof/>
        </w:rPr>
      </w:r>
      <w:r w:rsidRPr="00FF60A6">
        <w:rPr>
          <w:noProof/>
        </w:rPr>
        <w:fldChar w:fldCharType="separate"/>
      </w:r>
      <w:r w:rsidRPr="00FF60A6">
        <w:rPr>
          <w:noProof/>
        </w:rPr>
        <w:t>3</w:t>
      </w:r>
      <w:r w:rsidRPr="00FF60A6">
        <w:rPr>
          <w:noProof/>
        </w:rPr>
        <w:fldChar w:fldCharType="end"/>
      </w:r>
    </w:p>
    <w:p w14:paraId="614F8338" w14:textId="68A40118" w:rsidR="00C12948" w:rsidRPr="00FF60A6" w:rsidRDefault="00C129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F60A6">
        <w:rPr>
          <w:noProof/>
        </w:rPr>
        <w:t>Private Health Insurance (Complying Product) Rules 2015</w:t>
      </w:r>
      <w:r w:rsidRPr="00FF60A6">
        <w:rPr>
          <w:noProof/>
        </w:rPr>
        <w:tab/>
      </w:r>
      <w:r w:rsidRPr="00FF60A6">
        <w:rPr>
          <w:noProof/>
        </w:rPr>
        <w:fldChar w:fldCharType="begin"/>
      </w:r>
      <w:r w:rsidRPr="00FF60A6">
        <w:rPr>
          <w:noProof/>
        </w:rPr>
        <w:instrText xml:space="preserve"> PAGEREF _Toc107590138 \h </w:instrText>
      </w:r>
      <w:r w:rsidRPr="00FF60A6">
        <w:rPr>
          <w:noProof/>
        </w:rPr>
      </w:r>
      <w:r w:rsidRPr="00FF60A6">
        <w:rPr>
          <w:noProof/>
        </w:rPr>
        <w:fldChar w:fldCharType="separate"/>
      </w:r>
      <w:r w:rsidRPr="00FF60A6">
        <w:rPr>
          <w:noProof/>
        </w:rPr>
        <w:t>3</w:t>
      </w:r>
      <w:r w:rsidRPr="00FF60A6">
        <w:rPr>
          <w:noProof/>
        </w:rPr>
        <w:fldChar w:fldCharType="end"/>
      </w:r>
    </w:p>
    <w:p w14:paraId="4269D974" w14:textId="2DA362C9" w:rsidR="00C12948" w:rsidRPr="00FF60A6" w:rsidRDefault="00C129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F60A6">
        <w:rPr>
          <w:noProof/>
        </w:rPr>
        <w:t>Schedule 2—Amendments—Type A procedures and Type B procedures</w:t>
      </w:r>
      <w:r w:rsidRPr="00FF60A6">
        <w:rPr>
          <w:noProof/>
        </w:rPr>
        <w:tab/>
      </w:r>
      <w:r w:rsidRPr="00FF60A6">
        <w:rPr>
          <w:noProof/>
        </w:rPr>
        <w:fldChar w:fldCharType="begin"/>
      </w:r>
      <w:r w:rsidRPr="00FF60A6">
        <w:rPr>
          <w:noProof/>
        </w:rPr>
        <w:instrText xml:space="preserve"> PAGEREF _Toc107590139 \h </w:instrText>
      </w:r>
      <w:r w:rsidRPr="00FF60A6">
        <w:rPr>
          <w:noProof/>
        </w:rPr>
      </w:r>
      <w:r w:rsidRPr="00FF60A6">
        <w:rPr>
          <w:noProof/>
        </w:rPr>
        <w:fldChar w:fldCharType="separate"/>
      </w:r>
      <w:r w:rsidRPr="00FF60A6">
        <w:rPr>
          <w:noProof/>
        </w:rPr>
        <w:t>19</w:t>
      </w:r>
      <w:r w:rsidRPr="00FF60A6">
        <w:rPr>
          <w:noProof/>
        </w:rPr>
        <w:fldChar w:fldCharType="end"/>
      </w:r>
    </w:p>
    <w:p w14:paraId="71C8165F" w14:textId="42DDC433" w:rsidR="00C12948" w:rsidRPr="00FF60A6" w:rsidRDefault="00C129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F60A6">
        <w:rPr>
          <w:noProof/>
        </w:rPr>
        <w:t>Private Health Insurance (Benefit Requirements) Rules 2011</w:t>
      </w:r>
      <w:r w:rsidRPr="00FF60A6">
        <w:rPr>
          <w:noProof/>
        </w:rPr>
        <w:tab/>
      </w:r>
      <w:r w:rsidRPr="00FF60A6">
        <w:rPr>
          <w:noProof/>
        </w:rPr>
        <w:fldChar w:fldCharType="begin"/>
      </w:r>
      <w:r w:rsidRPr="00FF60A6">
        <w:rPr>
          <w:noProof/>
        </w:rPr>
        <w:instrText xml:space="preserve"> PAGEREF _Toc107590140 \h </w:instrText>
      </w:r>
      <w:r w:rsidRPr="00FF60A6">
        <w:rPr>
          <w:noProof/>
        </w:rPr>
      </w:r>
      <w:r w:rsidRPr="00FF60A6">
        <w:rPr>
          <w:noProof/>
        </w:rPr>
        <w:fldChar w:fldCharType="separate"/>
      </w:r>
      <w:r w:rsidRPr="00FF60A6">
        <w:rPr>
          <w:noProof/>
        </w:rPr>
        <w:t>19</w:t>
      </w:r>
      <w:r w:rsidRPr="00FF60A6">
        <w:rPr>
          <w:noProof/>
        </w:rPr>
        <w:fldChar w:fldCharType="end"/>
      </w:r>
    </w:p>
    <w:p w14:paraId="3D4E5766" w14:textId="240F358C" w:rsidR="00B20990" w:rsidRPr="00FF60A6" w:rsidRDefault="00B20990" w:rsidP="00380B60">
      <w:pPr>
        <w:pStyle w:val="TOC6"/>
        <w:rPr>
          <w:rFonts w:asciiTheme="minorHAnsi" w:eastAsiaTheme="minorEastAsia" w:hAnsiTheme="minorHAnsi" w:cstheme="minorBidi"/>
          <w:i/>
          <w:noProof/>
          <w:kern w:val="0"/>
          <w:sz w:val="22"/>
          <w:szCs w:val="22"/>
        </w:rPr>
        <w:sectPr w:rsidR="00B20990" w:rsidRPr="00FF60A6" w:rsidSect="004E42F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FF60A6">
        <w:rPr>
          <w:sz w:val="20"/>
        </w:rPr>
        <w:fldChar w:fldCharType="end"/>
      </w:r>
    </w:p>
    <w:p w14:paraId="017BAB2A" w14:textId="77777777" w:rsidR="005E317F" w:rsidRPr="00FF60A6" w:rsidRDefault="005E317F" w:rsidP="005E317F">
      <w:pPr>
        <w:pStyle w:val="ActHead5"/>
      </w:pPr>
      <w:bookmarkStart w:id="1" w:name="_Toc107590133"/>
      <w:r w:rsidRPr="00FF60A6">
        <w:rPr>
          <w:rStyle w:val="CharSectno"/>
        </w:rPr>
        <w:lastRenderedPageBreak/>
        <w:t>1</w:t>
      </w:r>
      <w:r w:rsidRPr="00FF60A6">
        <w:t xml:space="preserve">  Name</w:t>
      </w:r>
      <w:bookmarkEnd w:id="1"/>
    </w:p>
    <w:p w14:paraId="00622C33" w14:textId="39E68A56" w:rsidR="005E317F" w:rsidRPr="00FF60A6" w:rsidRDefault="005E317F" w:rsidP="005E317F">
      <w:pPr>
        <w:pStyle w:val="subsection"/>
      </w:pPr>
      <w:r w:rsidRPr="00FF60A6">
        <w:tab/>
      </w:r>
      <w:r w:rsidRPr="00FF60A6">
        <w:tab/>
        <w:t xml:space="preserve">This instrument is the </w:t>
      </w:r>
      <w:bookmarkStart w:id="2" w:name="BKCheck15B_3"/>
      <w:bookmarkEnd w:id="2"/>
      <w:r w:rsidR="00B2123C" w:rsidRPr="00FF60A6">
        <w:rPr>
          <w:i/>
          <w:iCs/>
        </w:rPr>
        <w:t>Private Health Insurance Legislation Amendment</w:t>
      </w:r>
      <w:r w:rsidR="00AD56DF" w:rsidRPr="00FF60A6">
        <w:rPr>
          <w:i/>
          <w:iCs/>
        </w:rPr>
        <w:t xml:space="preserve"> Rules</w:t>
      </w:r>
      <w:r w:rsidR="009F6329" w:rsidRPr="00FF60A6">
        <w:rPr>
          <w:i/>
          <w:iCs/>
        </w:rPr>
        <w:t> </w:t>
      </w:r>
      <w:r w:rsidR="001958C9" w:rsidRPr="00FF60A6">
        <w:rPr>
          <w:i/>
          <w:iCs/>
        </w:rPr>
        <w:t>(</w:t>
      </w:r>
      <w:r w:rsidR="009F6329" w:rsidRPr="00FF60A6">
        <w:rPr>
          <w:i/>
          <w:iCs/>
        </w:rPr>
        <w:t>No.</w:t>
      </w:r>
      <w:r w:rsidR="00400A55" w:rsidRPr="00FF60A6">
        <w:rPr>
          <w:i/>
          <w:iCs/>
        </w:rPr>
        <w:t> </w:t>
      </w:r>
      <w:r w:rsidR="00DF7DCB" w:rsidRPr="00FF60A6">
        <w:rPr>
          <w:i/>
          <w:iCs/>
        </w:rPr>
        <w:t>8</w:t>
      </w:r>
      <w:r w:rsidR="009F6329" w:rsidRPr="00FF60A6">
        <w:rPr>
          <w:i/>
          <w:iCs/>
        </w:rPr>
        <w:t>) </w:t>
      </w:r>
      <w:r w:rsidR="001958C9" w:rsidRPr="00FF60A6">
        <w:rPr>
          <w:i/>
          <w:iCs/>
        </w:rPr>
        <w:t>202</w:t>
      </w:r>
      <w:r w:rsidR="000E395C" w:rsidRPr="00FF60A6">
        <w:rPr>
          <w:i/>
          <w:iCs/>
        </w:rPr>
        <w:t>2</w:t>
      </w:r>
      <w:r w:rsidRPr="00FF60A6">
        <w:t>.</w:t>
      </w:r>
    </w:p>
    <w:p w14:paraId="51464E02" w14:textId="77777777" w:rsidR="005E317F" w:rsidRPr="00FF60A6" w:rsidRDefault="005E317F" w:rsidP="005E317F">
      <w:pPr>
        <w:pStyle w:val="ActHead5"/>
      </w:pPr>
      <w:bookmarkStart w:id="3" w:name="_Toc107590134"/>
      <w:r w:rsidRPr="00FF60A6">
        <w:rPr>
          <w:rStyle w:val="CharSectno"/>
        </w:rPr>
        <w:t>2</w:t>
      </w:r>
      <w:r w:rsidRPr="00FF60A6">
        <w:t xml:space="preserve">  Commencement</w:t>
      </w:r>
      <w:bookmarkEnd w:id="3"/>
    </w:p>
    <w:p w14:paraId="112B91E2" w14:textId="77777777" w:rsidR="00002BCC" w:rsidRPr="00FF60A6" w:rsidRDefault="00002BCC" w:rsidP="00002BCC">
      <w:pPr>
        <w:pStyle w:val="subsection"/>
      </w:pPr>
      <w:r w:rsidRPr="00FF60A6">
        <w:tab/>
        <w:t>(1)</w:t>
      </w:r>
      <w:r w:rsidRPr="00FF60A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884F6F" w14:textId="77777777" w:rsidR="00002BCC" w:rsidRPr="00FF60A6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050E6" w:rsidRPr="00FF60A6" w14:paraId="5E50047A" w14:textId="77777777" w:rsidTr="02CB559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B5C4857" w14:textId="77777777" w:rsidR="00002BCC" w:rsidRPr="00FF60A6" w:rsidRDefault="00002BCC" w:rsidP="004E42F1">
            <w:pPr>
              <w:pStyle w:val="TableHeading"/>
            </w:pPr>
            <w:r w:rsidRPr="00FF60A6">
              <w:t>Commencement information</w:t>
            </w:r>
          </w:p>
        </w:tc>
      </w:tr>
      <w:tr w:rsidR="007050E6" w:rsidRPr="00FF60A6" w14:paraId="431A4774" w14:textId="77777777" w:rsidTr="02CB559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C8921D" w14:textId="77777777" w:rsidR="00002BCC" w:rsidRPr="00FF60A6" w:rsidRDefault="00002BCC" w:rsidP="004E42F1">
            <w:pPr>
              <w:pStyle w:val="TableHeading"/>
            </w:pPr>
            <w:r w:rsidRPr="00FF60A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9A3B8D" w14:textId="77777777" w:rsidR="00002BCC" w:rsidRPr="00FF60A6" w:rsidRDefault="00002BCC" w:rsidP="004E42F1">
            <w:pPr>
              <w:pStyle w:val="TableHeading"/>
            </w:pPr>
            <w:r w:rsidRPr="00FF60A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EB61F8" w14:textId="77777777" w:rsidR="00002BCC" w:rsidRPr="00FF60A6" w:rsidRDefault="00002BCC" w:rsidP="004E42F1">
            <w:pPr>
              <w:pStyle w:val="TableHeading"/>
            </w:pPr>
            <w:r w:rsidRPr="00FF60A6">
              <w:t>Column 3</w:t>
            </w:r>
          </w:p>
        </w:tc>
      </w:tr>
      <w:tr w:rsidR="007050E6" w:rsidRPr="00FF60A6" w14:paraId="36ECABFF" w14:textId="77777777" w:rsidTr="02CB559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33F73E" w14:textId="77777777" w:rsidR="00002BCC" w:rsidRPr="00FF60A6" w:rsidRDefault="00002BCC" w:rsidP="004E42F1">
            <w:pPr>
              <w:pStyle w:val="TableHeading"/>
            </w:pPr>
            <w:r w:rsidRPr="00FF60A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A0F803" w14:textId="77777777" w:rsidR="00002BCC" w:rsidRPr="00FF60A6" w:rsidRDefault="00002BCC" w:rsidP="004E42F1">
            <w:pPr>
              <w:pStyle w:val="TableHeading"/>
            </w:pPr>
            <w:r w:rsidRPr="00FF60A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5779EA" w14:textId="77777777" w:rsidR="00002BCC" w:rsidRPr="00FF60A6" w:rsidRDefault="00002BCC" w:rsidP="004E42F1">
            <w:pPr>
              <w:pStyle w:val="TableHeading"/>
            </w:pPr>
            <w:r w:rsidRPr="00FF60A6">
              <w:t>Date/Details</w:t>
            </w:r>
          </w:p>
        </w:tc>
      </w:tr>
      <w:tr w:rsidR="007050E6" w:rsidRPr="00FF60A6" w14:paraId="4F709D85" w14:textId="77777777" w:rsidTr="02CB559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8F3300" w14:textId="77777777" w:rsidR="00002BCC" w:rsidRPr="00FF60A6" w:rsidRDefault="00002BCC" w:rsidP="00890DC6">
            <w:pPr>
              <w:pStyle w:val="Tabletext"/>
            </w:pPr>
            <w:r w:rsidRPr="00FF60A6">
              <w:t xml:space="preserve">1.  </w:t>
            </w:r>
            <w:r w:rsidR="00890DC6" w:rsidRPr="00FF60A6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A4554E" w14:textId="18063899" w:rsidR="00002BCC" w:rsidRPr="00FF60A6" w:rsidRDefault="00DF7DCB" w:rsidP="02CB559E">
            <w:pPr>
              <w:pStyle w:val="Tabletext"/>
            </w:pPr>
            <w:r w:rsidRPr="00FF60A6">
              <w:t>6</w:t>
            </w:r>
            <w:r w:rsidR="00925A3B" w:rsidRPr="00FF60A6">
              <w:t> </w:t>
            </w:r>
            <w:r w:rsidR="000472C6" w:rsidRPr="00FF60A6">
              <w:t>July </w:t>
            </w:r>
            <w:r w:rsidR="198E1162" w:rsidRPr="00FF60A6">
              <w:t>202</w:t>
            </w:r>
            <w:r w:rsidR="00AA46D2" w:rsidRPr="00FF60A6">
              <w:t>2</w:t>
            </w:r>
            <w:r w:rsidR="00002BCC" w:rsidRPr="00FF60A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693DB2" w14:textId="20520F35" w:rsidR="00002BCC" w:rsidRPr="00FF60A6" w:rsidRDefault="00002BCC" w:rsidP="02CB559E">
            <w:pPr>
              <w:pStyle w:val="Tabletext"/>
            </w:pPr>
          </w:p>
        </w:tc>
      </w:tr>
    </w:tbl>
    <w:p w14:paraId="2E57E40A" w14:textId="77777777" w:rsidR="00002BCC" w:rsidRPr="00FF60A6" w:rsidRDefault="00002BCC" w:rsidP="00002BCC">
      <w:pPr>
        <w:pStyle w:val="notetext"/>
      </w:pPr>
      <w:r w:rsidRPr="00FF60A6">
        <w:rPr>
          <w:snapToGrid w:val="0"/>
          <w:lang w:eastAsia="en-US"/>
        </w:rPr>
        <w:t>Note:</w:t>
      </w:r>
      <w:r w:rsidRPr="00FF60A6">
        <w:rPr>
          <w:snapToGrid w:val="0"/>
          <w:lang w:eastAsia="en-US"/>
        </w:rPr>
        <w:tab/>
        <w:t>This table relates only to the provisions of this instrument</w:t>
      </w:r>
      <w:r w:rsidRPr="00FF60A6">
        <w:t xml:space="preserve"> </w:t>
      </w:r>
      <w:r w:rsidRPr="00FF60A6">
        <w:rPr>
          <w:snapToGrid w:val="0"/>
          <w:lang w:eastAsia="en-US"/>
        </w:rPr>
        <w:t>as originally made. It will not be amended to deal with any later amendments of this instrument.</w:t>
      </w:r>
    </w:p>
    <w:p w14:paraId="7CD41C9C" w14:textId="77777777" w:rsidR="00002BCC" w:rsidRPr="00FF60A6" w:rsidRDefault="00002BCC" w:rsidP="00002BCC">
      <w:pPr>
        <w:pStyle w:val="subsection"/>
      </w:pPr>
      <w:r w:rsidRPr="00FF60A6">
        <w:tab/>
        <w:t>(2)</w:t>
      </w:r>
      <w:r w:rsidRPr="00FF60A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05A89B9" w14:textId="77777777" w:rsidR="005E317F" w:rsidRPr="00FF60A6" w:rsidRDefault="005E317F" w:rsidP="005E317F">
      <w:pPr>
        <w:pStyle w:val="ActHead5"/>
      </w:pPr>
      <w:bookmarkStart w:id="4" w:name="_Toc107590135"/>
      <w:r w:rsidRPr="00FF60A6">
        <w:rPr>
          <w:rStyle w:val="CharSectno"/>
        </w:rPr>
        <w:t>3</w:t>
      </w:r>
      <w:r w:rsidRPr="00FF60A6">
        <w:t xml:space="preserve">  Authority</w:t>
      </w:r>
      <w:bookmarkEnd w:id="4"/>
    </w:p>
    <w:p w14:paraId="5C62848D" w14:textId="7BCE947D" w:rsidR="005E317F" w:rsidRPr="00FF60A6" w:rsidRDefault="005E317F" w:rsidP="005E317F">
      <w:pPr>
        <w:pStyle w:val="subsection"/>
      </w:pPr>
      <w:r w:rsidRPr="00FF60A6">
        <w:tab/>
      </w:r>
      <w:r w:rsidRPr="00FF60A6">
        <w:tab/>
        <w:t xml:space="preserve">This instrument is made under </w:t>
      </w:r>
      <w:r w:rsidR="008D43D2" w:rsidRPr="00FF60A6">
        <w:t>section 333-20</w:t>
      </w:r>
      <w:r w:rsidR="00034289" w:rsidRPr="00FF60A6">
        <w:t>(1)</w:t>
      </w:r>
      <w:r w:rsidR="008D43D2" w:rsidRPr="00FF60A6">
        <w:t xml:space="preserve"> of the </w:t>
      </w:r>
      <w:r w:rsidR="008D43D2" w:rsidRPr="00FF60A6">
        <w:rPr>
          <w:i/>
          <w:iCs/>
        </w:rPr>
        <w:t>Private Health Insurance Act 2007</w:t>
      </w:r>
      <w:r w:rsidR="008D43D2" w:rsidRPr="00FF60A6">
        <w:t>.</w:t>
      </w:r>
    </w:p>
    <w:p w14:paraId="4A840949" w14:textId="77777777" w:rsidR="005E317F" w:rsidRPr="00FF60A6" w:rsidRDefault="005E317F" w:rsidP="005E317F">
      <w:pPr>
        <w:pStyle w:val="ActHead5"/>
      </w:pPr>
      <w:bookmarkStart w:id="5" w:name="_Toc107590136"/>
      <w:r w:rsidRPr="00FF60A6">
        <w:t>4  Schedules</w:t>
      </w:r>
      <w:bookmarkEnd w:id="5"/>
    </w:p>
    <w:p w14:paraId="46651D38" w14:textId="2C4D0D55" w:rsidR="005E317F" w:rsidRPr="00FF60A6" w:rsidRDefault="005E317F" w:rsidP="005E317F">
      <w:pPr>
        <w:pStyle w:val="subsection"/>
      </w:pPr>
      <w:r w:rsidRPr="00FF60A6">
        <w:tab/>
      </w:r>
      <w:r w:rsidRPr="00FF60A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3875A9F" w14:textId="77777777" w:rsidR="002A55BB" w:rsidRPr="00FF60A6" w:rsidRDefault="002A55BB" w:rsidP="002A55BB">
      <w:pPr>
        <w:pStyle w:val="subsection"/>
        <w:ind w:left="0" w:firstLine="0"/>
      </w:pPr>
    </w:p>
    <w:p w14:paraId="27CDB7C1" w14:textId="7BE38C39" w:rsidR="00400A55" w:rsidRPr="00FF60A6" w:rsidRDefault="00400A55" w:rsidP="002A55BB">
      <w:pPr>
        <w:pStyle w:val="subsection"/>
        <w:ind w:left="0" w:firstLine="0"/>
        <w:sectPr w:rsidR="00400A55" w:rsidRPr="00FF60A6" w:rsidSect="004145FE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</w:p>
    <w:p w14:paraId="31D5DF80" w14:textId="62B4A374" w:rsidR="007206AE" w:rsidRPr="00FF60A6" w:rsidRDefault="007206AE" w:rsidP="007206AE">
      <w:pPr>
        <w:pStyle w:val="ActHead6"/>
        <w:pageBreakBefore/>
      </w:pPr>
      <w:bookmarkStart w:id="6" w:name="_Toc75884569"/>
      <w:bookmarkStart w:id="7" w:name="_Toc107590137"/>
      <w:r w:rsidRPr="00FF60A6">
        <w:rPr>
          <w:rStyle w:val="CharAmSchNo"/>
        </w:rPr>
        <w:lastRenderedPageBreak/>
        <w:t>Schedule 1</w:t>
      </w:r>
      <w:r w:rsidRPr="00FF60A6">
        <w:t>—</w:t>
      </w:r>
      <w:r w:rsidRPr="00FF60A6">
        <w:rPr>
          <w:rStyle w:val="CharAmSchText"/>
        </w:rPr>
        <w:t>Amendments</w:t>
      </w:r>
      <w:r w:rsidRPr="00FF60A6">
        <w:t>—Clinical categories</w:t>
      </w:r>
      <w:bookmarkEnd w:id="6"/>
      <w:bookmarkEnd w:id="7"/>
    </w:p>
    <w:p w14:paraId="74EC08F0" w14:textId="77777777" w:rsidR="007206AE" w:rsidRPr="00FF60A6" w:rsidRDefault="007206AE" w:rsidP="007206AE">
      <w:pPr>
        <w:pStyle w:val="ActHead9"/>
      </w:pPr>
      <w:bookmarkStart w:id="8" w:name="_Toc75884570"/>
      <w:bookmarkStart w:id="9" w:name="_Toc107590138"/>
      <w:r w:rsidRPr="00FF60A6">
        <w:t>Private Health Insurance (Complying Product) Rules 2015</w:t>
      </w:r>
      <w:bookmarkEnd w:id="8"/>
      <w:bookmarkEnd w:id="9"/>
    </w:p>
    <w:p w14:paraId="1E1FDE6B" w14:textId="2E1DAF33" w:rsidR="007206AE" w:rsidRPr="00FF60A6" w:rsidRDefault="007206AE" w:rsidP="007206AE">
      <w:pPr>
        <w:keepNext/>
        <w:keepLines/>
        <w:spacing w:before="220"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FF60A6">
        <w:rPr>
          <w:rFonts w:ascii="Arial" w:eastAsia="Times New Roman" w:hAnsi="Arial" w:cs="Times New Roman"/>
          <w:b/>
          <w:kern w:val="28"/>
          <w:sz w:val="24"/>
          <w:lang w:eastAsia="en-AU"/>
        </w:rPr>
        <w:t>1  Clause 2 of Schedule 5 (table dealing with Clinical categories)</w:t>
      </w:r>
    </w:p>
    <w:p w14:paraId="47A472D5" w14:textId="77777777" w:rsidR="007206AE" w:rsidRPr="00FF60A6" w:rsidRDefault="007206AE" w:rsidP="007206AE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  <w:r w:rsidRPr="00FF60A6">
        <w:rPr>
          <w:rFonts w:eastAsia="Times New Roman" w:cs="Times New Roman"/>
          <w:lang w:eastAsia="en-AU"/>
        </w:rPr>
        <w:t>Repeal the table, substitute:</w:t>
      </w:r>
    </w:p>
    <w:p w14:paraId="0AD6258E" w14:textId="77777777" w:rsidR="007206AE" w:rsidRPr="00FF60A6" w:rsidRDefault="007206AE" w:rsidP="007206AE">
      <w:pPr>
        <w:keepLines/>
        <w:spacing w:before="80" w:line="240" w:lineRule="auto"/>
        <w:rPr>
          <w:rFonts w:eastAsia="Times New Roman" w:cs="Times New Roman"/>
          <w:lang w:eastAsia="en-AU"/>
        </w:rPr>
      </w:pPr>
    </w:p>
    <w:tbl>
      <w:tblPr>
        <w:tblStyle w:val="TableGrid1"/>
        <w:tblW w:w="9039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3334"/>
        <w:gridCol w:w="4111"/>
      </w:tblGrid>
      <w:tr w:rsidR="007206AE" w:rsidRPr="00FF60A6" w14:paraId="3A289BF3" w14:textId="77777777" w:rsidTr="000E395C"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546B79B3" w14:textId="77777777" w:rsidR="007206AE" w:rsidRPr="00FF60A6" w:rsidRDefault="007206AE" w:rsidP="000E395C">
            <w:pPr>
              <w:keepNext/>
              <w:spacing w:before="60" w:line="240" w:lineRule="atLeast"/>
              <w:jc w:val="center"/>
              <w:rPr>
                <w:b/>
                <w:sz w:val="20"/>
              </w:rPr>
            </w:pPr>
            <w:r w:rsidRPr="00FF60A6">
              <w:rPr>
                <w:b/>
                <w:sz w:val="23"/>
                <w:szCs w:val="23"/>
              </w:rPr>
              <w:t>Clinical categories table</w:t>
            </w:r>
          </w:p>
        </w:tc>
      </w:tr>
      <w:tr w:rsidR="007206AE" w:rsidRPr="00FF60A6" w14:paraId="63BE50CA" w14:textId="77777777" w:rsidTr="000E395C">
        <w:tc>
          <w:tcPr>
            <w:tcW w:w="1594" w:type="dxa"/>
            <w:tcBorders>
              <w:bottom w:val="single" w:sz="12" w:space="0" w:color="auto"/>
              <w:right w:val="nil"/>
            </w:tcBorders>
          </w:tcPr>
          <w:p w14:paraId="42F37D8A" w14:textId="77777777" w:rsidR="007206AE" w:rsidRPr="00FF60A6" w:rsidRDefault="007206AE" w:rsidP="000E395C">
            <w:pPr>
              <w:keepNext/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Clinical category</w:t>
            </w:r>
          </w:p>
        </w:tc>
        <w:tc>
          <w:tcPr>
            <w:tcW w:w="3334" w:type="dxa"/>
            <w:tcBorders>
              <w:left w:val="nil"/>
              <w:bottom w:val="single" w:sz="12" w:space="0" w:color="auto"/>
              <w:right w:val="nil"/>
            </w:tcBorders>
          </w:tcPr>
          <w:p w14:paraId="1223DCD2" w14:textId="77777777" w:rsidR="007206AE" w:rsidRPr="00FF60A6" w:rsidRDefault="007206AE" w:rsidP="000E395C">
            <w:pPr>
              <w:keepNext/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Scope of cover (see Note 1)</w:t>
            </w:r>
            <w:r w:rsidRPr="00FF60A6">
              <w:rPr>
                <w:b/>
                <w:sz w:val="20"/>
                <w:vertAlign w:val="superscript"/>
              </w:rPr>
              <w:t xml:space="preserve"> </w:t>
            </w:r>
          </w:p>
        </w:tc>
        <w:tc>
          <w:tcPr>
            <w:tcW w:w="4111" w:type="dxa"/>
            <w:tcBorders>
              <w:left w:val="nil"/>
              <w:bottom w:val="single" w:sz="12" w:space="0" w:color="auto"/>
            </w:tcBorders>
          </w:tcPr>
          <w:p w14:paraId="04DB14EC" w14:textId="77777777" w:rsidR="007206AE" w:rsidRPr="00FF60A6" w:rsidRDefault="007206AE" w:rsidP="000E395C">
            <w:pPr>
              <w:keepNext/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Treatments to be covered (MBS Items) (see Notes 1, 2 and 3)</w:t>
            </w:r>
          </w:p>
        </w:tc>
      </w:tr>
      <w:tr w:rsidR="007206AE" w:rsidRPr="00FF60A6" w14:paraId="7DEAF17A" w14:textId="77777777" w:rsidTr="000E395C">
        <w:trPr>
          <w:trHeight w:val="1646"/>
        </w:trPr>
        <w:tc>
          <w:tcPr>
            <w:tcW w:w="1594" w:type="dxa"/>
            <w:tcBorders>
              <w:top w:val="single" w:sz="12" w:space="0" w:color="auto"/>
              <w:right w:val="nil"/>
            </w:tcBorders>
          </w:tcPr>
          <w:p w14:paraId="172E31EC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Rehabilitation</w:t>
            </w:r>
          </w:p>
        </w:tc>
        <w:tc>
          <w:tcPr>
            <w:tcW w:w="3334" w:type="dxa"/>
            <w:tcBorders>
              <w:top w:val="single" w:sz="12" w:space="0" w:color="auto"/>
              <w:left w:val="nil"/>
              <w:right w:val="nil"/>
            </w:tcBorders>
          </w:tcPr>
          <w:p w14:paraId="623DEAB9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physical rehabilitation for a patient related to surgery or illness.</w:t>
            </w:r>
          </w:p>
          <w:p w14:paraId="7C6299B0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inpatient and admitted day patient rehabilitation, stroke recovery, cardiac rehabilitation.</w:t>
            </w:r>
          </w:p>
          <w:p w14:paraId="6DAEF703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</w:tcBorders>
          </w:tcPr>
          <w:p w14:paraId="6C471484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FF60A6" w14:paraId="489B9B71" w14:textId="77777777" w:rsidTr="000E395C">
        <w:trPr>
          <w:trHeight w:val="3256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393EDA52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Hospital psychiatric services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3B4A3F26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the treatment and care of patients with psychiatric, mental, addiction or behavioural disorders.</w:t>
            </w:r>
          </w:p>
          <w:p w14:paraId="2A6579F6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psychoses such as schizophrenia, mood disorders such as depression, eating disorders and addiction therapy.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53CBB2EA" w14:textId="3AE3D493" w:rsidR="007206AE" w:rsidRPr="00FF60A6" w:rsidRDefault="00A7334C" w:rsidP="00A7334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170, 171, 172, 289, 297, 320, 322, 324, 326, 328, 342, 344, 346, 348, 350, 352, 855, 857, 858, 861, 864, 866, 2700, 2701, 2712, 2713, 2715, 2717, 2721, 2723, 2725, 2727, 6018, 6019, 6023, 6024, 6028, 6029, 6031, 6032, 6034, 6035, 6037, 6038, 6042, 14216, 14217, 14219, 14220, 14224, 80005, 80015, 80020, 80101, 80105, 80115, 80120, 80130, 80140, 80145, 80155, 80165, 80170, 90250, 90251, 90252, 90253, 90254, 90255, 90256, 90257, 90264, 90265, 90272, 90274, 90276, 90278, 93300, 93303, 93306, 93309</w:t>
            </w:r>
          </w:p>
        </w:tc>
      </w:tr>
      <w:tr w:rsidR="007206AE" w:rsidRPr="00FF60A6" w14:paraId="7E591DAA" w14:textId="77777777" w:rsidTr="000E395C">
        <w:trPr>
          <w:trHeight w:val="138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A70F20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Palliative care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C06A1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care where the intent is primarily providing quality of life for a patient with a terminal illness, including treatment to alleviate and manage pain.</w:t>
            </w:r>
          </w:p>
          <w:p w14:paraId="4A973DAE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262B55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bookmarkStart w:id="10" w:name="OLE_LINK2"/>
            <w:r w:rsidRPr="00FF60A6">
              <w:rPr>
                <w:sz w:val="20"/>
              </w:rPr>
              <w:t>3005, 3010, 3014, 3015, 3018, 3023, 3028, 3032, 3040, 3044, 3051, 3055, 3062, 3069, 3074, 3078, 3083, 3088, 3093</w:t>
            </w:r>
            <w:bookmarkEnd w:id="10"/>
          </w:p>
        </w:tc>
      </w:tr>
      <w:tr w:rsidR="007206AE" w:rsidRPr="00FF60A6" w14:paraId="0D096833" w14:textId="77777777" w:rsidTr="000E395C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D3EF08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Assisted reproductive services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5CB84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fertility treatments or procedures.</w:t>
            </w:r>
          </w:p>
          <w:p w14:paraId="43DD56F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For example: retrieval of eggs or sperm, </w:t>
            </w:r>
            <w:r w:rsidRPr="00FF60A6">
              <w:rPr>
                <w:i/>
                <w:sz w:val="20"/>
              </w:rPr>
              <w:t>In vitro</w:t>
            </w:r>
            <w:r w:rsidRPr="00FF60A6">
              <w:rPr>
                <w:sz w:val="20"/>
              </w:rPr>
              <w:t xml:space="preserve"> Fertilisation (IVF), and Gamete Intra-fallopian Transfer (GIFT).</w:t>
            </w:r>
          </w:p>
          <w:p w14:paraId="1D5E8E5D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Treatment of the female reproductive system is listed separately under </w:t>
            </w:r>
            <w:r w:rsidRPr="00FF60A6">
              <w:rPr>
                <w:i/>
                <w:sz w:val="20"/>
              </w:rPr>
              <w:t>Gynaecology.</w:t>
            </w:r>
          </w:p>
          <w:p w14:paraId="4F883B95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Pregnancy and birth-related services are listed separately under </w:t>
            </w:r>
            <w:r w:rsidRPr="00FF60A6">
              <w:rPr>
                <w:i/>
                <w:sz w:val="20"/>
              </w:rPr>
              <w:t>Pregnancy and birth.</w:t>
            </w:r>
          </w:p>
          <w:p w14:paraId="3862AD01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93CC17" w14:textId="2307425E" w:rsidR="007206AE" w:rsidRPr="00FF60A6" w:rsidRDefault="000E395C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13200, 13201, 13202, 13203, 13209, 13212, 13215, 13218, 13221, 13241, 13251, 13260, 13290, 14203, 14206, 37605, 37606</w:t>
            </w:r>
          </w:p>
        </w:tc>
      </w:tr>
      <w:tr w:rsidR="007206AE" w:rsidRPr="00FF60A6" w14:paraId="4B19E278" w14:textId="77777777" w:rsidTr="000E395C">
        <w:trPr>
          <w:trHeight w:val="6230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EF17D6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lastRenderedPageBreak/>
              <w:t>Back, neck and spine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24622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the investigation and treatment of the back, </w:t>
            </w:r>
            <w:proofErr w:type="gramStart"/>
            <w:r w:rsidRPr="00FF60A6">
              <w:rPr>
                <w:sz w:val="20"/>
              </w:rPr>
              <w:t>neck</w:t>
            </w:r>
            <w:proofErr w:type="gramEnd"/>
            <w:r w:rsidRPr="00FF60A6">
              <w:rPr>
                <w:sz w:val="20"/>
              </w:rPr>
              <w:t xml:space="preserve"> and spinal column, including spinal fusion.</w:t>
            </w:r>
          </w:p>
          <w:p w14:paraId="29F95494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sciatica</w:t>
            </w:r>
            <w:r w:rsidRPr="00FF60A6" w:rsidDel="0075454D">
              <w:rPr>
                <w:sz w:val="20"/>
              </w:rPr>
              <w:t xml:space="preserve">, </w:t>
            </w:r>
            <w:r w:rsidRPr="00FF60A6">
              <w:rPr>
                <w:sz w:val="20"/>
              </w:rPr>
              <w:t xml:space="preserve">prolapsed or herniated disc, spinal disc replacement and spine curvature disorders such as scoliosis, </w:t>
            </w:r>
            <w:proofErr w:type="gramStart"/>
            <w:r w:rsidRPr="00FF60A6">
              <w:rPr>
                <w:sz w:val="20"/>
              </w:rPr>
              <w:t>kyphosis</w:t>
            </w:r>
            <w:proofErr w:type="gramEnd"/>
            <w:r w:rsidRPr="00FF60A6">
              <w:rPr>
                <w:sz w:val="20"/>
              </w:rPr>
              <w:t xml:space="preserve"> and lordosis. </w:t>
            </w:r>
          </w:p>
          <w:p w14:paraId="5D2E7D84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Joint replacements are listed separately under </w:t>
            </w:r>
            <w:r w:rsidRPr="00FF60A6">
              <w:rPr>
                <w:i/>
                <w:sz w:val="20"/>
              </w:rPr>
              <w:t>Joint replacements</w:t>
            </w:r>
            <w:r w:rsidRPr="00FF60A6">
              <w:rPr>
                <w:sz w:val="20"/>
              </w:rPr>
              <w:t>.</w:t>
            </w:r>
            <w:r w:rsidRPr="00FF60A6">
              <w:rPr>
                <w:i/>
                <w:sz w:val="20"/>
              </w:rPr>
              <w:t xml:space="preserve"> </w:t>
            </w:r>
          </w:p>
          <w:p w14:paraId="5B92234B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Joint fusions are listed separately under </w:t>
            </w:r>
            <w:r w:rsidRPr="00FF60A6">
              <w:rPr>
                <w:i/>
                <w:sz w:val="20"/>
              </w:rPr>
              <w:t>Bone, joint and muscle.</w:t>
            </w:r>
          </w:p>
          <w:p w14:paraId="1060D522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Spinal cord conditions are listed separately under </w:t>
            </w:r>
            <w:r w:rsidRPr="00FF60A6">
              <w:rPr>
                <w:i/>
                <w:sz w:val="20"/>
              </w:rPr>
              <w:t>Brain and nervous system.</w:t>
            </w:r>
          </w:p>
          <w:p w14:paraId="6DDD2781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Management of back pain is listed separately under </w:t>
            </w:r>
            <w:r w:rsidRPr="00FF60A6">
              <w:rPr>
                <w:i/>
                <w:sz w:val="20"/>
              </w:rPr>
              <w:t>Pain management</w:t>
            </w:r>
            <w:r w:rsidRPr="00FF60A6">
              <w:rPr>
                <w:sz w:val="20"/>
              </w:rPr>
              <w:t xml:space="preserve">. Pain management that requires a device is listed separately under </w:t>
            </w:r>
            <w:r w:rsidRPr="00FF60A6">
              <w:rPr>
                <w:i/>
                <w:sz w:val="20"/>
              </w:rPr>
              <w:t>Pain management with device.</w:t>
            </w:r>
          </w:p>
          <w:p w14:paraId="58417BDE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cancer.</w:t>
            </w:r>
          </w:p>
          <w:p w14:paraId="6339E52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195D37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30672, 35401, 44133, 50600, 50604, 50608, 50612, 50616, 50620, 50624, 50628, 50632, 50636, 50640, 50644, 51020, 51021, 51022, 51023, 51024, 51025, 51026, 51031, 51032, 51033, 51034, 51035, 51036, 51041, 51042, 51043, 51044, 51045, 51051, 51052, 51053, 51054, 51055, 51056, 51057, 51058, 51059, 51061, 51062, 51063, 51064, 51065, 51066, 51071, 51072, 51073, 51102, 51103, 51110, 51111, 51112, 51113, 51114, 51115, 51120, 51130, 51131, 51140, 51141, 51145, 51150, 51160, 51165, 51170, 51171</w:t>
            </w:r>
          </w:p>
        </w:tc>
      </w:tr>
      <w:tr w:rsidR="007206AE" w:rsidRPr="00FF60A6" w14:paraId="6C0FB2D4" w14:textId="77777777" w:rsidTr="000E395C">
        <w:trPr>
          <w:trHeight w:val="1871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3B11E71E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Blood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38DC355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the investigation and treatment of blood and blood-related conditions.</w:t>
            </w:r>
          </w:p>
          <w:p w14:paraId="72F79429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blood clotting disorders and bone marrow transplants.</w:t>
            </w:r>
          </w:p>
          <w:p w14:paraId="1EFBDA43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Treatment for cancers of the blood is listed separately under </w:t>
            </w:r>
            <w:r w:rsidRPr="00FF60A6">
              <w:rPr>
                <w:i/>
                <w:sz w:val="20"/>
              </w:rPr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</w:t>
            </w:r>
            <w:r w:rsidRPr="00FF60A6">
              <w:rPr>
                <w:sz w:val="20"/>
              </w:rPr>
              <w:t>.</w:t>
            </w:r>
          </w:p>
          <w:p w14:paraId="3EF10F70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0EA0006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13700</w:t>
            </w:r>
          </w:p>
        </w:tc>
      </w:tr>
      <w:tr w:rsidR="007206AE" w:rsidRPr="00FF60A6" w14:paraId="314292E2" w14:textId="77777777" w:rsidTr="000E395C">
        <w:trPr>
          <w:trHeight w:val="5664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4C6840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lastRenderedPageBreak/>
              <w:t xml:space="preserve">Bone, joint and muscle 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83531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the investigation and treatment of diseases, </w:t>
            </w:r>
            <w:proofErr w:type="gramStart"/>
            <w:r w:rsidRPr="00FF60A6">
              <w:rPr>
                <w:sz w:val="20"/>
              </w:rPr>
              <w:t>disorders</w:t>
            </w:r>
            <w:proofErr w:type="gramEnd"/>
            <w:r w:rsidRPr="00FF60A6">
              <w:rPr>
                <w:sz w:val="20"/>
              </w:rPr>
              <w:t xml:space="preserve"> and injuries of the musculoskeletal system.</w:t>
            </w:r>
          </w:p>
          <w:p w14:paraId="7C2D7FC0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For example: carpal tunnel, fractures, hand surgery, joint fusion, bone spurs, </w:t>
            </w:r>
            <w:proofErr w:type="gramStart"/>
            <w:r w:rsidRPr="00FF60A6">
              <w:rPr>
                <w:sz w:val="20"/>
              </w:rPr>
              <w:t>osteomyelitis</w:t>
            </w:r>
            <w:proofErr w:type="gramEnd"/>
            <w:r w:rsidRPr="00FF60A6">
              <w:rPr>
                <w:sz w:val="20"/>
              </w:rPr>
              <w:t xml:space="preserve"> and bone cancer.</w:t>
            </w:r>
          </w:p>
          <w:p w14:paraId="788AD89D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Chest surgery is listed separately under </w:t>
            </w:r>
            <w:r w:rsidRPr="00FF60A6">
              <w:rPr>
                <w:i/>
                <w:sz w:val="20"/>
              </w:rPr>
              <w:t>Lung and chest</w:t>
            </w:r>
            <w:r w:rsidRPr="00FF60A6">
              <w:rPr>
                <w:sz w:val="20"/>
              </w:rPr>
              <w:t xml:space="preserve">. </w:t>
            </w:r>
          </w:p>
          <w:p w14:paraId="01A50696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Spinal cord conditions are listed separately under </w:t>
            </w:r>
            <w:r w:rsidRPr="00FF60A6">
              <w:rPr>
                <w:i/>
                <w:sz w:val="20"/>
              </w:rPr>
              <w:t xml:space="preserve">Brain and nervous system. </w:t>
            </w:r>
          </w:p>
          <w:p w14:paraId="32FA4C3C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Spinal column conditions are listed separately under </w:t>
            </w:r>
            <w:r w:rsidRPr="00FF60A6">
              <w:rPr>
                <w:i/>
                <w:sz w:val="20"/>
              </w:rPr>
              <w:t xml:space="preserve">Back, neck and spine. </w:t>
            </w:r>
          </w:p>
          <w:p w14:paraId="474B65ED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Joint reconstructions are listed separately under </w:t>
            </w:r>
            <w:r w:rsidRPr="00FF60A6">
              <w:rPr>
                <w:i/>
                <w:sz w:val="20"/>
              </w:rPr>
              <w:t>Joint reconstructions</w:t>
            </w:r>
            <w:r w:rsidRPr="00FF60A6">
              <w:rPr>
                <w:sz w:val="20"/>
              </w:rPr>
              <w:t xml:space="preserve">. </w:t>
            </w:r>
          </w:p>
          <w:p w14:paraId="3292090E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Joint replacements are listed separately under </w:t>
            </w:r>
            <w:r w:rsidRPr="00FF60A6">
              <w:rPr>
                <w:i/>
                <w:sz w:val="20"/>
              </w:rPr>
              <w:t>Joint replacements</w:t>
            </w:r>
            <w:r w:rsidRPr="00FF60A6">
              <w:rPr>
                <w:sz w:val="20"/>
              </w:rPr>
              <w:t xml:space="preserve">. </w:t>
            </w:r>
          </w:p>
          <w:p w14:paraId="2772390D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Podiatric surgery performed by a registered podiatric surgeon is listed separately under </w:t>
            </w:r>
            <w:r w:rsidRPr="00FF60A6">
              <w:rPr>
                <w:i/>
                <w:sz w:val="20"/>
              </w:rPr>
              <w:t>Podiatric surgery (provided by a registered podiatric surgeon)</w:t>
            </w:r>
            <w:r w:rsidRPr="00FF60A6">
              <w:rPr>
                <w:sz w:val="20"/>
              </w:rPr>
              <w:t>.</w:t>
            </w:r>
          </w:p>
          <w:p w14:paraId="64036ED4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Management of back pain is listed separately under </w:t>
            </w:r>
            <w:r w:rsidRPr="00FF60A6">
              <w:rPr>
                <w:i/>
                <w:sz w:val="20"/>
              </w:rPr>
              <w:t>Pain management</w:t>
            </w:r>
            <w:r w:rsidRPr="00FF60A6">
              <w:rPr>
                <w:sz w:val="20"/>
              </w:rPr>
              <w:t xml:space="preserve">. Pain management that requires a device is listed separately under </w:t>
            </w:r>
            <w:r w:rsidRPr="00FF60A6">
              <w:rPr>
                <w:i/>
                <w:sz w:val="20"/>
              </w:rPr>
              <w:t>Pain management with device.</w:t>
            </w:r>
          </w:p>
          <w:p w14:paraId="72BFA350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E92E45" w14:textId="1F9D588F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18350, 18351, 18353, 18354, 18360, 18361, 18365, 30103, 30107, 30226, 30229, 30232, 30235, 30238, 30241, 30244, 32036, 39331, 39332, 39336, 39339, 39342, 39345, 43521, 43527, 43530, 43533, 43876, 43879, 44325, 44328, 44331, 44334, 44338, 44342, 44346, 44350, 44354, 44358, 44359, 44361, 44364, 44367, 44370, 44373, 44376, 45605, 45788, 45851, 45855, 45857, 45859, 45861, 45863, 45867, 45869, 45871, 45873, 45875, 45945, 45978, 45981, 45987, 45993, 45996, 46300, 46303, 46308, 46330, 46333, 46335, 46336, 46339, 46340, 46341, 46342, 46348, 46351, 46354, 46357, 46360, 46363, 46365, 46367, 46370, 46372, 46375, 46378, 46379, 46380, 46381, 46384, 46387, 46390, 46393, 46394, 46395, 46399, 46401, 46464, 46465, 46468, 46471, 46474, 46477, 46480, 46483, 46493, 47000, 47003, 47007, 47009, 47012, 47015, 47018, 47021, 47024, 47027, 47030, 47033, 47042, 47045, 47047, 47049, 47052, 47053, 47054, 47057, 47060, 47063, 47066, 47069, 47301, 47304, 47307, 47310, 47313, 47316, 47319, 47348, 47351, 47354, 47357, 47361, 47362, 47364, 47367, 47370, 47373, 47381, 47384, 47385, 47386, 47387, 47390, 47393, 47396, 47399, 47402, 47405, 47408, 47411, 47414, 47417, 47420, 47423, 47426, 47429, 47432, 47435, 47438, 47441, 47444, 47447, 47450, 47451, 47453, 47456, 47459, 47462, 47465, 47466, 47467, 47468, 47471, 47474, 47477, 47480, 47483, 47486, 47489, 47491, 47495, 47498, 47501, 47511, 47514, 47516, 47519, 47528, 47531, 47534, 47537, 47540, 47543, 47546, 47549, 47552, 47555, 47558, 47559, 47561, 47565, 47566, 47568, 47570, 47573, 47579, 47582, 47585, 47588, 47591, 47595, 47597, 47600, 47603, 47612, 47615, 47618, 47621, 47624, 47630, 47637, 47639, 47648, 47657, 47663, 47666, 47672, 47678, 47753, 47756, 47762, 47765, 47768, 47771, 47774, 47777, 47780, 47783, 47786, 47789, 47900, 47903, 47921, 47924, 47927, 47929, 47953, 47954, 47955, 47956, 47960, 47964, 47967, 47975, 47978, 47981, 47982, 47983, 47984, 48245, 48248, 48251, 48254, 48257, 48400, 48403, 48406, 48409, 48412, 48415, 48419, 48420, 48421, 48422, 48423, 48424, 48426, 48427, 48430, 48433, 48435, 48507, 48509, 48512, 48942, 48945, 48954, 48972, 48980, 48983, 48986, 49100, 49106, 49109, 49118, 49124, 49200, 49203, 49206, 49212, 49213, 49218, 49219, 49220, 49239, 49300, 49303, 49306, 49309, 49360, 49363, 49366, 49500, 49509, 49512, 49569, 49590, 49712, </w:t>
            </w:r>
            <w:r w:rsidRPr="00FF60A6">
              <w:rPr>
                <w:sz w:val="20"/>
              </w:rPr>
              <w:lastRenderedPageBreak/>
              <w:t>49718, 49724, 49727, 49728, 49730, 49732, 49734, 49736, 49738, 49740, 49742, 49744, 49760, 49761, 49762, 49763, 49764, 49765, 49766, 49767, 49768, 49769, 49770, 49771, 49772, 49773, 49774, 49775, 49776, 49777, 49778, 49779, 49780, 49781, 49783, 49784, 49785, 49786, 49787, 49788, 49789, 49790, 49791, 49792, 49793, 49794, 49795, 49796, 49797, 49798, 49800, 49803, 49806, 49809, 49812, 49814, 49815, 49818, 49821, 49824, 49827, 49830, 49833, 49836, 49837, 49838, 49845, 49851, 49854, 49860, 49866, 49878, 49881, 49884, 49887, 49890, 50107, 50112, 50115, 50118, 50130, 50200, 50201, 50203, 50206, 50209, 50212, 50215, 50218, 50221, 50224, 50233, 50236, 50239, 50242, 50245, 50300, 50303, 50306, 50309, 50310, 50312, 50321, 50324, 50330, 50335, 50336, 50339, 50345, 50348, 50351, 50352, 50354, 50357, 50360, 50369, 50372, 50375, 50378, 50381, 50384, 50390, 50393, 50394, 50395, 50396, 50399, 50426, 50428, 50450, 50451, 50455, 50456, 50460, 50461, 50465, 50466, 50470, 50471, 50475, 50476, 50508, 50512, 50524, 50528, 50532, 50536, 50540, 50544, 50548, 50552, 50556, 50560, 50564, 50568, 50572, 50576, 50580, 50584, 50588, 50592, 50596, 50654, 52056, 52057, 52058, 52059, 52060, 52061, 52062, 52063, 52064, 52066, 52069, 52072, 52073, 52075, 52078, 52081, 52084, 52087, 52090, 52092, 52094, 52095, 52096, 52097, 52098, 52099, 52102, 52105, 52114, 52126, 52129, 52130, 52131, 52180, 52182, 52184, 52186, 53200, 53203, 53206, 53209, 53212, 53215, 53218, 53220, 53221, 53224, 53225, 53226, 53227, 53230, 53233, 53236, 53239, 53400, 53403, 53406, 53409, 53410, 53411, 53412, 53413, 53414, 53415, 53416, 53418, 53419, 53422, 53423, 53424, 53425, 53427, 53429, 53439</w:t>
            </w:r>
          </w:p>
          <w:p w14:paraId="58A0F0CB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FF60A6" w14:paraId="3D1642B6" w14:textId="77777777" w:rsidTr="000E395C">
        <w:trPr>
          <w:trHeight w:val="4690"/>
        </w:trPr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6209BA99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lastRenderedPageBreak/>
              <w:t>Brain and nervous system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2A4858E6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the investigation and treatment of the brain, brain-related conditions, spinal </w:t>
            </w:r>
            <w:proofErr w:type="gramStart"/>
            <w:r w:rsidRPr="00FF60A6">
              <w:rPr>
                <w:sz w:val="20"/>
              </w:rPr>
              <w:t>cord</w:t>
            </w:r>
            <w:proofErr w:type="gramEnd"/>
            <w:r w:rsidRPr="00FF60A6">
              <w:rPr>
                <w:sz w:val="20"/>
              </w:rPr>
              <w:t xml:space="preserve"> and peripheral nervous system.</w:t>
            </w:r>
          </w:p>
          <w:p w14:paraId="348736D0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For example: stroke, brain or spinal cord tumours, head injuries, </w:t>
            </w:r>
            <w:proofErr w:type="gramStart"/>
            <w:r w:rsidRPr="00FF60A6">
              <w:rPr>
                <w:sz w:val="20"/>
              </w:rPr>
              <w:t>epilepsy</w:t>
            </w:r>
            <w:proofErr w:type="gramEnd"/>
            <w:r w:rsidRPr="00FF60A6">
              <w:rPr>
                <w:sz w:val="20"/>
              </w:rPr>
              <w:t xml:space="preserve"> and Parkinson’s disease.</w:t>
            </w:r>
          </w:p>
          <w:p w14:paraId="424E9970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Treatment of spinal column (back bone) </w:t>
            </w:r>
            <w:r w:rsidRPr="00FF60A6" w:rsidDel="00D83E0E">
              <w:rPr>
                <w:sz w:val="20"/>
              </w:rPr>
              <w:t xml:space="preserve">conditions </w:t>
            </w:r>
            <w:r w:rsidRPr="00FF60A6">
              <w:rPr>
                <w:sz w:val="20"/>
              </w:rPr>
              <w:t xml:space="preserve">is listed separately under </w:t>
            </w:r>
            <w:r w:rsidRPr="00FF60A6">
              <w:rPr>
                <w:i/>
                <w:sz w:val="20"/>
              </w:rPr>
              <w:t>Back, neck and spine.</w:t>
            </w:r>
          </w:p>
          <w:p w14:paraId="5C61294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</w:t>
            </w:r>
            <w:r w:rsidRPr="00FF60A6">
              <w:rPr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5C9E39A4" w14:textId="29A27A10" w:rsidR="007206AE" w:rsidRPr="00FF60A6" w:rsidRDefault="001C4A43" w:rsidP="00B369C1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6007, 6009, 6011, 6013, 6015, 14227, 14234, 14237, 18377, 35000, 35003, 35006, 35009, 35012, 35412, 35414, 39007, 39015, 39018, 39113, 39300, 39303, 39306, 39307, 39309, 39312, 39315, 39318, 39319, 39321, 39324, 39327, 39328, 39329, 39330, 39333, 39503, 39604, 39610, 39612, 39615, 39638, 39639, 39641, 39651, 39654, 39656, 39700, 39703, 39710, 39712, 39715, 39718, 39720, 39801, 39803, 39815, 39818, 39821, 39900, 39903, 39906, 40004, 40012, 40018, 40104, 40106, 40109, 40112, 40119, 40600, 40700, 40701, 40702, 40703, 40704, 40705, 40706, 40707, 40708, 40709, 40712, 40801, 40803, 40850, 40851, 40852, 40854, 40856, 40858, 40860, 40862, 40905, 43987, 46364, 51011, 51012, 51013, 51014, 51015, 52800, 52803, 52806, 52809, 52812, 52815, 52818, 52821, 52824, 52826, 52828, 52830, 52832</w:t>
            </w:r>
          </w:p>
        </w:tc>
      </w:tr>
      <w:tr w:rsidR="007206AE" w:rsidRPr="00FF60A6" w14:paraId="769A94A7" w14:textId="77777777" w:rsidTr="000E395C">
        <w:trPr>
          <w:trHeight w:val="4482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1A0A1CCE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Breast surgery (medically necessary)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10FFD8C4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the investigation and treatment of breast disorders and associated lymph nodes, and reconstruction and/or reduction following breast surgery or a preventative mastectomy. </w:t>
            </w:r>
          </w:p>
          <w:p w14:paraId="422B8715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breast lesions, breast tumours, asymmetry due to breast cancer surgery, and gynecomastia.</w:t>
            </w:r>
          </w:p>
          <w:p w14:paraId="1AEA0D18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This clinical category does not require benefits to be paid for cosmetic breast surgery that is not medically necessary.</w:t>
            </w:r>
          </w:p>
          <w:p w14:paraId="20050ABE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cancer.</w:t>
            </w:r>
          </w:p>
          <w:p w14:paraId="7C79D743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6944270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30299, 30300, 30302, 30303, 31500, 31503, 31506, 31509, 31512, 31515, 31516, 31519, 31524, 31525, 31530, 31533, 31536, 31548, 31551, 31554, 31557, 31560, 31563, 31566, 45060, 45061, 45062, 45520, 45522, 45523, 45524, 45527, 45528, 45530, 45533, 45534, 45535, 45536, 45539, 45542, 45545, 45546, 45548, 45551, 45553, 45554, 45556, 45558</w:t>
            </w:r>
          </w:p>
        </w:tc>
      </w:tr>
      <w:tr w:rsidR="007206AE" w:rsidRPr="00FF60A6" w14:paraId="03D0893A" w14:textId="77777777" w:rsidTr="000E395C">
        <w:trPr>
          <w:trHeight w:val="907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2345CBB2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Cataracts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47A43D69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surgery to remove a cataract and replace with an artificial lens.</w:t>
            </w:r>
          </w:p>
          <w:p w14:paraId="02D4C582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37A9AFF8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42698, 42701, 42702, 42703, 42704, 42705, 42707, 42710, 42713, 42716</w:t>
            </w:r>
          </w:p>
        </w:tc>
      </w:tr>
      <w:tr w:rsidR="007206AE" w:rsidRPr="00FF60A6" w14:paraId="3E1825CD" w14:textId="77777777" w:rsidTr="000E395C">
        <w:trPr>
          <w:trHeight w:val="4929"/>
        </w:trPr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722D2F2A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lastRenderedPageBreak/>
              <w:t xml:space="preserve">Chemotherapy, </w:t>
            </w:r>
            <w:proofErr w:type="gramStart"/>
            <w:r w:rsidRPr="00FF60A6">
              <w:rPr>
                <w:b/>
                <w:sz w:val="20"/>
              </w:rPr>
              <w:t>radiotherapy</w:t>
            </w:r>
            <w:proofErr w:type="gramEnd"/>
            <w:r w:rsidRPr="00FF60A6">
              <w:rPr>
                <w:b/>
                <w:sz w:val="20"/>
              </w:rPr>
              <w:t xml:space="preserve"> and immunotherapy for cancer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4A7747D5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chemotherapy, </w:t>
            </w:r>
            <w:proofErr w:type="gramStart"/>
            <w:r w:rsidRPr="00FF60A6">
              <w:rPr>
                <w:sz w:val="20"/>
              </w:rPr>
              <w:t>radiotherapy</w:t>
            </w:r>
            <w:proofErr w:type="gramEnd"/>
            <w:r w:rsidRPr="00FF60A6">
              <w:rPr>
                <w:sz w:val="20"/>
              </w:rPr>
              <w:t xml:space="preserve"> and immunotherapy for the treatment of cancer or benign tumours. </w:t>
            </w:r>
          </w:p>
          <w:p w14:paraId="5D0B8DAB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Surgical treatment of cancer is listed separately under each body system.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1F46CA6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13760, 13950, 14221, 14245, 14247, 14249, 15000, 15003, 15006, 15009, 15012, 15100, 15103, 15106, 15109, 15112, 15115, 15211, 15214, 15215, 15218, 15221, 15224, 15227, 15230, 15233, 15236, 15239, 15242, 15245, 15248, 15251, 15254, 15257, 15260, 15263, 15266, 15269, 15272, 15275, 15303, 15304, 15307, 15308, 15311, 15312, 15315, 15316, 15319, 15320, 15323, 15324, 15327, 15328, 15331, 15332, 15335, 15336, 15338, 15339, 15342, 15345, 15348, 15351, 15354, 15357, 15500, 15503, 15506, 15509, 15512, 15513, 15515, 15518, 15521, 15524, 15527, 15530, 15533, 15536, 15539, 15550, 15553, 15555, 15556, 15559, 15562, 15565, 15600, 15700, 15705, 15710, 15715, 15800, 15850, 15900, 16003, 16006, 16009, 16012, 16015, 16018, 30400, 34521, 34524, 34527, 34528, 34529, 34530, 34533, 34534, 34539, 34540, 35404, 35406, 35408, 50950, 50952</w:t>
            </w:r>
          </w:p>
          <w:p w14:paraId="79D0108F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FF60A6" w14:paraId="1C685DAC" w14:textId="77777777" w:rsidTr="000E395C">
        <w:trPr>
          <w:trHeight w:val="2542"/>
        </w:trPr>
        <w:tc>
          <w:tcPr>
            <w:tcW w:w="1594" w:type="dxa"/>
            <w:tcBorders>
              <w:right w:val="nil"/>
            </w:tcBorders>
          </w:tcPr>
          <w:p w14:paraId="3F6EFA05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Dental surgery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1F7A75C6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surgery to the teeth and gums.</w:t>
            </w:r>
          </w:p>
          <w:p w14:paraId="3804EC3F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surgery to remove wisdom teeth, and dental implant surgery.</w:t>
            </w:r>
          </w:p>
        </w:tc>
        <w:tc>
          <w:tcPr>
            <w:tcW w:w="4111" w:type="dxa"/>
            <w:tcBorders>
              <w:left w:val="nil"/>
            </w:tcBorders>
          </w:tcPr>
          <w:p w14:paraId="2FE7F305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75006, 75030, 75033, 75034, 75036, 75037, 75039, 75042, 75045, 75048, 75049, 75050, 75051, 75156, 75200, 75203, 75206, 75400, 75403, 75406, 75409, 75412, 75415, 75600, 75603, 75606, 75609, 75612, 75615, 75618, 75621, 75800, 75803, 75806, 75809, 75812, 75815, 75818, 75821, 75824, 75827, 75830, 75833, 75836, 75839, 75842, 75845, 75848, 75851, 75854</w:t>
            </w:r>
          </w:p>
          <w:p w14:paraId="7062E141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FF60A6" w14:paraId="4B0F811F" w14:textId="77777777" w:rsidTr="000E395C">
        <w:trPr>
          <w:trHeight w:val="4507"/>
        </w:trPr>
        <w:tc>
          <w:tcPr>
            <w:tcW w:w="1594" w:type="dxa"/>
            <w:tcBorders>
              <w:right w:val="nil"/>
            </w:tcBorders>
          </w:tcPr>
          <w:p w14:paraId="6ADE480E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Diabetes management</w:t>
            </w:r>
          </w:p>
          <w:p w14:paraId="6C7F203E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(excluding insulin pumps)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6404DEBC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the investigation and management</w:t>
            </w:r>
            <w:r w:rsidRPr="00FF60A6" w:rsidDel="00C24306">
              <w:rPr>
                <w:sz w:val="20"/>
              </w:rPr>
              <w:t xml:space="preserve"> </w:t>
            </w:r>
            <w:r w:rsidRPr="00FF60A6">
              <w:rPr>
                <w:sz w:val="20"/>
              </w:rPr>
              <w:t>of diabetes.</w:t>
            </w:r>
          </w:p>
          <w:p w14:paraId="29E1C803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stabilisation of hypo- or hyper- glycaemia, contour problems due to insulin injections.</w:t>
            </w:r>
          </w:p>
          <w:p w14:paraId="55C2DC47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Treatment for diabetes-related conditions is listed separately under each body system affected. For example, treatment for diabetes-related eye conditions is listed separately under </w:t>
            </w:r>
            <w:r w:rsidRPr="00FF60A6">
              <w:rPr>
                <w:i/>
                <w:sz w:val="20"/>
              </w:rPr>
              <w:t>Eye</w:t>
            </w:r>
            <w:r w:rsidRPr="00FF60A6">
              <w:rPr>
                <w:sz w:val="20"/>
              </w:rPr>
              <w:t xml:space="preserve">. </w:t>
            </w:r>
          </w:p>
          <w:p w14:paraId="2F896AAF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Treatment for ulcers is listed separately under </w:t>
            </w:r>
            <w:r w:rsidRPr="00FF60A6">
              <w:rPr>
                <w:i/>
                <w:sz w:val="20"/>
              </w:rPr>
              <w:t>Skin.</w:t>
            </w:r>
          </w:p>
          <w:p w14:paraId="45CE7BB6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Provision and replacement of insulin pumps is listed separately under </w:t>
            </w:r>
            <w:r w:rsidRPr="00FF60A6">
              <w:rPr>
                <w:i/>
                <w:sz w:val="20"/>
              </w:rPr>
              <w:t>Insulin pumps.</w:t>
            </w:r>
          </w:p>
          <w:p w14:paraId="1D6CE18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75153E9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31346</w:t>
            </w:r>
          </w:p>
        </w:tc>
      </w:tr>
      <w:tr w:rsidR="007206AE" w:rsidRPr="00FF60A6" w14:paraId="3EAF4517" w14:textId="77777777" w:rsidTr="000E395C">
        <w:trPr>
          <w:trHeight w:val="1253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2CD960BF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lastRenderedPageBreak/>
              <w:t>Dialysis for chronic kidney failure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A615B1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dialysis treatment for chronic kidney failure.</w:t>
            </w:r>
          </w:p>
          <w:p w14:paraId="73F0B482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peritoneal dialysis and haemodialysis.</w:t>
            </w:r>
          </w:p>
          <w:p w14:paraId="7449C4AD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D0B1EF4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13100, 13103, 13104, 13106, 13109, 13110</w:t>
            </w:r>
          </w:p>
        </w:tc>
      </w:tr>
      <w:tr w:rsidR="007206AE" w:rsidRPr="00FF60A6" w14:paraId="6B7E1538" w14:textId="77777777" w:rsidTr="000E395C">
        <w:trPr>
          <w:trHeight w:val="8391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64FA6403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 xml:space="preserve">Digestive system 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74DBAD10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the investigation and treatment of the digestive system, including the oesophagus, stomach, gall bladder, pancreas, spleen, </w:t>
            </w:r>
            <w:proofErr w:type="gramStart"/>
            <w:r w:rsidRPr="00FF60A6">
              <w:rPr>
                <w:sz w:val="20"/>
              </w:rPr>
              <w:t>liver</w:t>
            </w:r>
            <w:proofErr w:type="gramEnd"/>
            <w:r w:rsidRPr="00FF60A6">
              <w:rPr>
                <w:sz w:val="20"/>
              </w:rPr>
              <w:t xml:space="preserve"> and bowel.</w:t>
            </w:r>
          </w:p>
          <w:p w14:paraId="2A8B472F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oesophageal cancer, irritable bowel syndrome, gall stones and haemorrhoids.</w:t>
            </w:r>
          </w:p>
          <w:p w14:paraId="3C36A007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Endoscopy is listed separately under </w:t>
            </w:r>
            <w:r w:rsidRPr="00FF60A6">
              <w:rPr>
                <w:i/>
                <w:sz w:val="20"/>
              </w:rPr>
              <w:t>Gastrointestinal endoscopy</w:t>
            </w:r>
            <w:r w:rsidRPr="00FF60A6">
              <w:rPr>
                <w:sz w:val="20"/>
              </w:rPr>
              <w:t xml:space="preserve">. </w:t>
            </w:r>
          </w:p>
          <w:p w14:paraId="16A61119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Hernia and appendicectomy procedures are listed separately under </w:t>
            </w:r>
            <w:r w:rsidRPr="00FF60A6">
              <w:rPr>
                <w:i/>
                <w:sz w:val="20"/>
              </w:rPr>
              <w:t>Hernia and appendix</w:t>
            </w:r>
            <w:r w:rsidRPr="00FF60A6">
              <w:rPr>
                <w:sz w:val="20"/>
              </w:rPr>
              <w:t xml:space="preserve">. </w:t>
            </w:r>
          </w:p>
          <w:p w14:paraId="7BEABCC7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Bariatric surgery is listed separately under </w:t>
            </w:r>
            <w:r w:rsidRPr="00FF60A6">
              <w:rPr>
                <w:i/>
                <w:sz w:val="20"/>
              </w:rPr>
              <w:t>Weight loss surgery.</w:t>
            </w:r>
          </w:p>
          <w:p w14:paraId="7759102E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B89408C" w14:textId="72ED2EF8" w:rsidR="007206AE" w:rsidRPr="00FF60A6" w:rsidRDefault="00B57658" w:rsidP="00B57658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11800, 11801, 11810, 13506, 14212, 30382, 30384, 30385, 30387, 30388, 30390, 30392, 30396, 30397, 30399, 30406, 30408, 30409, 30411, 30412, 30414, 30415, 30416, 30417, 30418, 30419, 30421, 30422, 30425, 30427, 30428, 30430, 30431, 30433, 30439, 30440, 30441, 30442, 30443, 30445, 30448, 30449, 30450, 30451, 30452, 30454, 30455, 30457, 30458, 30460, 30461, 30463, 30464, 30469, 30472, 30481, 30482, 30483, 30492, 30495, 30515, 30517, 30518, 30520, 30521, 30526, 30529, 30530, 30532, 30533, 30559, 30560, 30562, 30563, 30565, 30577, 30583, 30584, 30589, 30590, 30593, 30594, 30596, 30599, 30600, 30601, 30606, 30608, 30619, 30621, 30622, 30623, 30626, 30627, 30636, 30637, 30639, 30655, 30657, 30721, 30722, 30723, 30724, 30725, 30730, 30750, 30751, 30752, 30753, 30754, 30755, 30756, 30760, 30761, 30762, 30763, 30770, 30771, 30780, 30790, 30791, 30792, 30800, 30810, 31454, 31456, 31458, 31460, 31462, 31466, 31468, 31472, 32000, 32003, 32004, 32005, 32006, 32009, 32012, 32015, 32018, 32021, 32024, 32025, 32026, 32028, 32030, 32033, 32039, 32042, 32045, 32046, 32047, 32051, 32054, 32057, 32060, 32063, 32066, 32069, 32096, 32105, 32106, 32108, 32117, </w:t>
            </w:r>
            <w:r w:rsidR="00C96997" w:rsidRPr="00FF60A6">
              <w:rPr>
                <w:sz w:val="20"/>
              </w:rPr>
              <w:t xml:space="preserve">32118, </w:t>
            </w:r>
            <w:r w:rsidRPr="00FF60A6">
              <w:rPr>
                <w:sz w:val="20"/>
              </w:rPr>
              <w:t>32123, 32129, 32131, 32135, 32139, 32147, 32150, 32156, 32159, 32162, 32165, 32166, 32171, 32174, 32175, 32183, 32186, 32212, 32213, 32215, 32216, 32218, 32221, 32231, 32232, 32233, 32234, 32235, 32236, 32237, 41816, 41822, 41825, 41828, 41831, 41832, 43801, 43804, 43807, 43810, 43813, 43816, 43819, 43822, 43825, 43828, 43831, 43834, 43840, 43843, 43846, 43849, 43852, 43855, 43858, 43864, 43867, 43870, 43873, 43900, 43903, 43906, 43930, 43933, 43936, 43942, 43945, 43948, 43951, 43954, 43957, 43960, 43963, 43966, 43969, 43972, 43975, 43978, 43990, 43993, 43996, 43999, 44101, 44102, 44104, 44105</w:t>
            </w:r>
          </w:p>
        </w:tc>
      </w:tr>
      <w:tr w:rsidR="007206AE" w:rsidRPr="00FF60A6" w14:paraId="78BE5517" w14:textId="77777777" w:rsidTr="000E395C">
        <w:trPr>
          <w:trHeight w:val="9241"/>
        </w:trPr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5F0107CB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lastRenderedPageBreak/>
              <w:t xml:space="preserve">Ear, </w:t>
            </w:r>
            <w:proofErr w:type="gramStart"/>
            <w:r w:rsidRPr="00FF60A6">
              <w:rPr>
                <w:b/>
                <w:sz w:val="20"/>
              </w:rPr>
              <w:t>nose</w:t>
            </w:r>
            <w:proofErr w:type="gramEnd"/>
            <w:r w:rsidRPr="00FF60A6">
              <w:rPr>
                <w:b/>
                <w:sz w:val="20"/>
              </w:rPr>
              <w:t xml:space="preserve"> and throat 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4594D9B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the investigation and treatment of the ear, nose, throat, middle ear, thyroid, parathyroid, larynx, lymph nodes and related areas of the head and neck.</w:t>
            </w:r>
          </w:p>
          <w:p w14:paraId="7A718C62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damaged ear drum, sinus surgery, removal of foreign bodies, stapedectomy and throat cancer.</w:t>
            </w:r>
          </w:p>
          <w:p w14:paraId="7123874E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Tonsils, </w:t>
            </w:r>
            <w:proofErr w:type="gramStart"/>
            <w:r w:rsidRPr="00FF60A6">
              <w:rPr>
                <w:sz w:val="20"/>
              </w:rPr>
              <w:t>adenoids</w:t>
            </w:r>
            <w:proofErr w:type="gramEnd"/>
            <w:r w:rsidRPr="00FF60A6">
              <w:rPr>
                <w:sz w:val="20"/>
              </w:rPr>
              <w:t xml:space="preserve"> and grommets are listed separately under </w:t>
            </w:r>
            <w:r w:rsidRPr="00FF60A6">
              <w:rPr>
                <w:i/>
                <w:sz w:val="20"/>
              </w:rPr>
              <w:t>Tonsils, adenoids and grommets</w:t>
            </w:r>
            <w:r w:rsidRPr="00FF60A6">
              <w:rPr>
                <w:sz w:val="20"/>
              </w:rPr>
              <w:t xml:space="preserve">. </w:t>
            </w:r>
          </w:p>
          <w:p w14:paraId="7B0AB757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The implantation of a hearing device is listed separately under </w:t>
            </w:r>
            <w:r w:rsidRPr="00FF60A6">
              <w:rPr>
                <w:i/>
                <w:sz w:val="20"/>
              </w:rPr>
              <w:t xml:space="preserve">Implantation of hearing devices. </w:t>
            </w:r>
          </w:p>
          <w:p w14:paraId="6528761F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Orthopaedic neck conditions are listed separately under </w:t>
            </w:r>
            <w:r w:rsidRPr="00FF60A6">
              <w:rPr>
                <w:i/>
                <w:sz w:val="20"/>
              </w:rPr>
              <w:t>Back, neck and spine</w:t>
            </w:r>
            <w:r w:rsidRPr="00FF60A6">
              <w:rPr>
                <w:sz w:val="20"/>
              </w:rPr>
              <w:t>.</w:t>
            </w:r>
          </w:p>
          <w:p w14:paraId="5C48644B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Sleep studies are listed separately under</w:t>
            </w:r>
            <w:r w:rsidRPr="00FF60A6">
              <w:rPr>
                <w:i/>
                <w:sz w:val="20"/>
              </w:rPr>
              <w:t xml:space="preserve"> Sleep studies</w:t>
            </w:r>
            <w:r w:rsidRPr="00FF60A6">
              <w:rPr>
                <w:sz w:val="20"/>
              </w:rPr>
              <w:t>.</w:t>
            </w:r>
          </w:p>
          <w:p w14:paraId="603C73B3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cancer. </w:t>
            </w:r>
          </w:p>
          <w:p w14:paraId="0A2F8DCC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5D5F7092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11300, 18368, 30104, 30105, 30246, 30247, 30250, 30251, 30253, 30255, 30256, 30259, 30262, 30266, 30269, 30272, 30275, 30278, 30281, 30283, 30286, 30287, 30289, 30293, 30294, 30296, 30297, 30306, 30310, 30314, 30315, 30317, 30318, 30320, 30326, 30618, 30820, 31400, 31403, 31406, 31409, 31412, 31423, 31426, 31429, 31432, 31435, 31438, 38419, 38420, 38422, 38423, 38425, 38426, 38428, 41500, 41501, 41503, 41506, 41509, 41512, 41515, 41518, 41521, 41524, 41527, 41530, 41533, 41536, 41539, 41542, 41545, 41548, 41551, 41554, 41557, 41560, 41563, 41564, 41566, 41569, 41572, 41575, 41576, 41578, 41579, 41581, 41584, 41587, 41590, 41593, 41596, 41599, 41608, 41611, 41614, 41615, 41620, 41623, 41626, 41629, 41635, 41638, 41641, 41644, 41647, 41650, 41653, 41656, 41659, 41662, 41668, 41671, 41672, 41674, 41677, 41683, 41686, 41689, 41692, 41698, 41701, 41704, 41707, 41710, 41713, 41716, 41719, 41722, 41725, 41728, 41729, 41731, 41734, 41737, 41740, 41743, 41746, 41749, 41752, 41755, 41764, 41767, 41770, 41773, 41776, 41779, 41782, 41785, 41786, 41787, 41804, 41807, 41810, 41813, 41834, 41837, 41840, 41843, 41855, 41858, 41861, 41864, 41867, 41868, 41870, 41873, 41876, 41879, 41880, 41881, 41884, 41885, 41886, 41907, 41910, 43832, 45645, 45646, 47735, 47738, 47741, 51900, 51902, 52021, 52024, 52025, 52027, 52030, 52033, 52034, 52035, 52055, 52132, 52133, 52135, 52138, 52141, 52147, 52148, 52158, 53000, 53003, 53004, 53006, 53009, 53012, 53015, 53016, 53017, 53019, 53052, 53054, 53056, 53058, 53060, 53062, 53064, 53068, 53070, 53458, 53459, 53460</w:t>
            </w:r>
          </w:p>
          <w:p w14:paraId="316E8A59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FF60A6" w14:paraId="488CD184" w14:textId="77777777" w:rsidTr="000E395C">
        <w:tc>
          <w:tcPr>
            <w:tcW w:w="1594" w:type="dxa"/>
            <w:tcBorders>
              <w:right w:val="nil"/>
            </w:tcBorders>
          </w:tcPr>
          <w:p w14:paraId="38D34E9D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Eye (not cataracts)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1D7BAF3C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the investigation and treatment of the eye and the contents of the eye socket.</w:t>
            </w:r>
          </w:p>
          <w:p w14:paraId="2CFE4E3D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retinal detachment, tear duct conditions, eye infections and medically managed trauma to the eye.</w:t>
            </w:r>
          </w:p>
          <w:p w14:paraId="330C51E7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Cataract procedures are listed separately under </w:t>
            </w:r>
            <w:r w:rsidRPr="00FF60A6">
              <w:rPr>
                <w:i/>
                <w:sz w:val="20"/>
              </w:rPr>
              <w:t>Cataracts</w:t>
            </w:r>
            <w:r w:rsidRPr="00FF60A6">
              <w:rPr>
                <w:sz w:val="20"/>
              </w:rPr>
              <w:t>.</w:t>
            </w:r>
          </w:p>
          <w:p w14:paraId="7AAED94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Eyelid procedures are listed separately under </w:t>
            </w:r>
            <w:r w:rsidRPr="00FF60A6">
              <w:rPr>
                <w:i/>
                <w:sz w:val="20"/>
              </w:rPr>
              <w:t>Plastic and reconstructive surgery</w:t>
            </w:r>
            <w:r w:rsidRPr="00FF60A6">
              <w:rPr>
                <w:sz w:val="20"/>
              </w:rPr>
              <w:t>.</w:t>
            </w:r>
          </w:p>
          <w:p w14:paraId="20D2EBF0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lastRenderedPageBreak/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</w:tcBorders>
          </w:tcPr>
          <w:p w14:paraId="56B219FF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lastRenderedPageBreak/>
              <w:t xml:space="preserve">18366, 18369, 18370, 18372, 18374, 42503, 42504, 42505, 42506, 42509, 42510, 42512, 42515, 42518, 42521, 42524, 42527, 42530, 42533, 42536, 42539, 42542, 42543, 42545, 42548, 42551, 42554, 42557, 42563, 42569, 42572, 42573, 42574, 42575, 42576, 42581, 42584, 42587, 42588, 42590, 42593, 42596, 42599, 42602, 42605, 42608, 42610, 42611, 42614, 42615, 42617, 42620, 42622, 42623, 42626, 42629, 42632, 42635, 42638, 42641, 42644, 42647, 42650, 42651, 42652, 42653, 42656, 42662, 42665, 42667, 42668, 42672, 42673, 42676, 42677, 42680, 42683, 42686, 42689, 42692, 42695, 42719, 42725, 42731, 42734, 42738, 42739, 42740, 42741, 42743, </w:t>
            </w:r>
            <w:r w:rsidRPr="00FF60A6">
              <w:rPr>
                <w:sz w:val="20"/>
              </w:rPr>
              <w:lastRenderedPageBreak/>
              <w:t>42744, 42746, 42749, 42752, 42755, 42758, 42761, 42764, 42767, 42770, 42773, 42776, 42779, 42782, 42785, 42788, 42791, 42794, 42801, 42802, 42805, 42806, 42807, 42808, 42809, 42810, 42811, 42812, 42815, 42818, 42821, 42824, 42833, 42836, 42839, 42842, 42845, 42848, 42851, 42854, 42857, 42869, 43021, 43022, 43023</w:t>
            </w:r>
          </w:p>
          <w:p w14:paraId="099C343E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FF60A6" w14:paraId="45C41C53" w14:textId="77777777" w:rsidTr="000E395C">
        <w:trPr>
          <w:trHeight w:val="2647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5D4E881F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lastRenderedPageBreak/>
              <w:t>Gastrointestinal endoscopy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8C8FEEE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the diagnosis, </w:t>
            </w:r>
            <w:proofErr w:type="gramStart"/>
            <w:r w:rsidRPr="00FF60A6">
              <w:rPr>
                <w:sz w:val="20"/>
              </w:rPr>
              <w:t>investigation</w:t>
            </w:r>
            <w:proofErr w:type="gramEnd"/>
            <w:r w:rsidRPr="00FF60A6">
              <w:rPr>
                <w:sz w:val="20"/>
              </w:rPr>
              <w:t xml:space="preserve"> and treatment of the internal parts of the gastrointestinal system using an endoscope.</w:t>
            </w:r>
          </w:p>
          <w:p w14:paraId="41E8B8FE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colonoscopy, gastroscopy, endoscopic retrograde cholangiopancreatography (ERCP).</w:t>
            </w:r>
          </w:p>
          <w:p w14:paraId="180DBB86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Non-endoscopic procedures for the digestive system are listed separately under </w:t>
            </w:r>
            <w:r w:rsidRPr="00FF60A6">
              <w:rPr>
                <w:i/>
                <w:sz w:val="20"/>
              </w:rPr>
              <w:t>Digestive system</w:t>
            </w:r>
            <w:r w:rsidRPr="00FF60A6">
              <w:rPr>
                <w:sz w:val="20"/>
              </w:rPr>
              <w:t>.</w:t>
            </w:r>
          </w:p>
          <w:p w14:paraId="61DFAF96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5D5FF843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11820, 11823, 30473, 30475, 30478, 30479, 30484, 30485, 30488, 30490, 30491, 30494, 30680, 30682, 30684, 30686, 30687, 30688, 30690, 30692, 30694, 30731, 32023, 32072, 32075, 32084, 32087, 32094, 32095, 32222, 32223, 32224, 32225, 32226, 32227, 32228, 32229, 32230</w:t>
            </w:r>
          </w:p>
        </w:tc>
      </w:tr>
      <w:tr w:rsidR="007206AE" w:rsidRPr="00FF60A6" w14:paraId="576262B5" w14:textId="77777777" w:rsidTr="000E395C">
        <w:trPr>
          <w:trHeight w:val="5242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0F7F6AE8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Gynaecology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634F616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the investigation and treatment of the female reproductive system.</w:t>
            </w:r>
          </w:p>
          <w:p w14:paraId="58D17F7C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For example: endometriosis, polycystic ovaries, female </w:t>
            </w:r>
            <w:proofErr w:type="gramStart"/>
            <w:r w:rsidRPr="00FF60A6">
              <w:rPr>
                <w:sz w:val="20"/>
              </w:rPr>
              <w:t>sterilisation</w:t>
            </w:r>
            <w:proofErr w:type="gramEnd"/>
            <w:r w:rsidRPr="00FF60A6">
              <w:rPr>
                <w:sz w:val="20"/>
              </w:rPr>
              <w:t xml:space="preserve"> and cervical cancer. </w:t>
            </w:r>
          </w:p>
          <w:p w14:paraId="78149B8C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Fertility treatments are listed separately under </w:t>
            </w:r>
            <w:r w:rsidRPr="00FF60A6">
              <w:rPr>
                <w:i/>
                <w:sz w:val="20"/>
              </w:rPr>
              <w:t>Assisted reproductive services</w:t>
            </w:r>
            <w:r w:rsidRPr="00FF60A6">
              <w:rPr>
                <w:sz w:val="20"/>
              </w:rPr>
              <w:t xml:space="preserve">. </w:t>
            </w:r>
          </w:p>
          <w:p w14:paraId="49A05274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Pregnancy and birth-related conditions are listed separately under </w:t>
            </w:r>
            <w:r w:rsidRPr="00FF60A6">
              <w:rPr>
                <w:i/>
                <w:sz w:val="20"/>
              </w:rPr>
              <w:t>Pregnancy and birth</w:t>
            </w:r>
            <w:r w:rsidRPr="00FF60A6">
              <w:rPr>
                <w:sz w:val="20"/>
              </w:rPr>
              <w:t xml:space="preserve">. </w:t>
            </w:r>
          </w:p>
          <w:p w14:paraId="26880B14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Miscarriage or termination of pregnancy is listed separately under </w:t>
            </w:r>
            <w:r w:rsidRPr="00FF60A6">
              <w:rPr>
                <w:i/>
                <w:sz w:val="20"/>
              </w:rPr>
              <w:t>Miscarriage and termination of pregnancy</w:t>
            </w:r>
            <w:r w:rsidRPr="00FF60A6">
              <w:rPr>
                <w:sz w:val="20"/>
              </w:rPr>
              <w:t>.</w:t>
            </w:r>
          </w:p>
          <w:p w14:paraId="4C1DB710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cancer.</w:t>
            </w:r>
          </w:p>
          <w:p w14:paraId="2B04AE84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6DA7BF4A" w14:textId="1255C3AE" w:rsidR="007206AE" w:rsidRPr="00FF60A6" w:rsidRDefault="000E395C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30062, 35410, 35500, 35503, 35506, 35507, 35508, 35509, 35513, 35517, 35518, 35527, 35533, 35534, 35536, 35539, 35545, 35548, 35554, 35557, 35560, 35561, 35562, 35564, 35565, 35566, 35568, 35569, 35570, 35571, 35573, 35577, 35578, 35581, 35582, 35585, 35591, 35592, 35595, 35596, 35597, 35599, 35608, 35609, 35610, 35611, 35612, 35614, 35615, 35616, 35620, 35622, 35623, 35626, 35630, 35631, 35632, 35633, 35635, 35636, 35637, 35641, 35644, 35645, 35647, 35648, 35649, 35653, 35657, 35658, 35661, 35667, 35668, 35669, 35671, 35673, 35680, 35691, 35694, 35697, 35700, 35703, 35717, 35720, 35721, 35723, 35724, 35726, 35729, 35730, 35750, 35751, 35753, 35754, 35756, 35759</w:t>
            </w:r>
          </w:p>
        </w:tc>
      </w:tr>
      <w:tr w:rsidR="007206AE" w:rsidRPr="00FF60A6" w14:paraId="06ECAA19" w14:textId="77777777" w:rsidTr="000E395C">
        <w:trPr>
          <w:trHeight w:val="1538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719816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lastRenderedPageBreak/>
              <w:t>Heart and vascular system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47822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the investigation and treatment of the heart, heart-related </w:t>
            </w:r>
            <w:proofErr w:type="gramStart"/>
            <w:r w:rsidRPr="00FF60A6">
              <w:rPr>
                <w:sz w:val="20"/>
              </w:rPr>
              <w:t>conditions</w:t>
            </w:r>
            <w:proofErr w:type="gramEnd"/>
            <w:r w:rsidRPr="00FF60A6">
              <w:rPr>
                <w:sz w:val="20"/>
              </w:rPr>
              <w:t xml:space="preserve"> and vascular system.</w:t>
            </w:r>
          </w:p>
          <w:p w14:paraId="0BE178D0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For example: heart failure and heart attack, monitoring of heart conditions, varicose </w:t>
            </w:r>
            <w:proofErr w:type="gramStart"/>
            <w:r w:rsidRPr="00FF60A6">
              <w:rPr>
                <w:sz w:val="20"/>
              </w:rPr>
              <w:t>veins</w:t>
            </w:r>
            <w:proofErr w:type="gramEnd"/>
            <w:r w:rsidRPr="00FF60A6">
              <w:rPr>
                <w:sz w:val="20"/>
              </w:rPr>
              <w:t xml:space="preserve"> and removal of plaque from arterial walls. </w:t>
            </w:r>
          </w:p>
          <w:p w14:paraId="63E46979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C58783" w14:textId="4D452FAA" w:rsidR="007206AE" w:rsidRPr="00FF60A6" w:rsidRDefault="00B57658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6080, 6081, 6082, 6084, 90300, 11607, 13400, 32500, 32504, 32507, 32508, 32511, 32514, 32517, 32520, 32522, 32523, 32526, 32528, 32529, 32700, 32703, 32708, 32710, 32711, 32712, 32715, 32718, 32721, 32724, 32730, 32733, 32736, 32739, 32742, 32745, 32748, 32751, 32754, 32757, 32760, 32763, 32766, 32769, 33050, 33055, 33070, 33075, 33080, 33100, 33103, 33109, 33112, 33115, 33116, 33118, 33119, 33121, 33124, 33127, 33130, 33133, 33136, 33139, 33142, 33145, 33148, 33151, 33154, 33157, 33160, 33163, 33166, 33169, 33172, 33175, 33178, 33181, 33500, 33506, 33509, 33512, 33515, 33518, 33521, 33524, 33527, 33530, 33533, 33536, 33539, 33542, 33545, 33548, 33551, 33554, 33800, 33803, 33806, 33810, 33811, 33812, 33815, 33818, 33821, 33824, 33827, 33830, 33833, 33836, 33839, 33842, 33845, 33848, 34100, 34103, 34106, 34109, 34112, 34115, 34118, 34121, 34124, 34127, 34130, 34142, 34145, 34148, 34151, 34154, 34157, 34160, 34163, 34166, 34169, 34172, 34175, 34500, 34503, 34506, 34509, 34512, 34515, 34518, 34800, 34803, 34806, 34809, 34812, 34815, 34818, 34821, 34824, 34827, 34830, 34833, 35100, 35103, 35200, 35202, 35300, 35303, 35306, 35307, 35309, 35312, 35315, 35317, 35319, 35320, 35321, 35324, 35327, 35330, 35331, 35360, 35361, 35362, 35363, 38200, 38203, 38206, 38209, 38212, 38213, 38241, 38244, 38247, 38248, 38249, 38251, 38252, 38254, 38256, 38270, 38272, 38273, 38274, 38275, 38276, 38285, 38286, 38287, 38288, 38290, 38293, 38307, 38308, 38309, 38310, 38311, 38313, 38314, 38316, 38317, 38319, 38320, 38322, 38323, 38350, 38353, 38356, 38358, 38359, 38362, 38365, 38368, 38447, 38449, 38450, 38452, 38461, 38463, 38467, 38471, 38472, 38474, 38477, 38484, 38485, 38487, 38490, 38493, 38495, 38499, 38502, 38508, 38509, 38510, 38511, 38512, 38513, 38514, 38515, 38516, 38517, 38518, 38519, 38522, 38523, 38550, 38553, 38554, 38555, 38556, 38557, 38558, 38568, 38571, 38572, 38600, 38603, 38609, 38612, 38615, 38618, 38621, 38624, 38627, 38637, 38653, 38670, 38673, 38677, 38680, 38700, 38703, 38706, 38709, 38715, 38718, 38721, 38724, 38727, 38730, 38733, 38736, 38739, 38742, 38745, 38748, 38751, 38754, 38757, 38760, 38764, 38766</w:t>
            </w:r>
          </w:p>
        </w:tc>
      </w:tr>
      <w:tr w:rsidR="007206AE" w:rsidRPr="00FF60A6" w14:paraId="2847156B" w14:textId="77777777" w:rsidTr="000E395C">
        <w:trPr>
          <w:trHeight w:val="1408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463E26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lastRenderedPageBreak/>
              <w:t>Hernia and appendix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B1311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the investigation and treatment of a hernia or appendicitis.</w:t>
            </w:r>
          </w:p>
          <w:p w14:paraId="46A75628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Digestive conditions are listed separately under </w:t>
            </w:r>
            <w:r w:rsidRPr="00FF60A6">
              <w:rPr>
                <w:i/>
                <w:sz w:val="20"/>
              </w:rPr>
              <w:t>Digestive system.</w:t>
            </w:r>
          </w:p>
          <w:p w14:paraId="1CA1145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966FAC" w14:textId="77777777" w:rsidR="007206AE" w:rsidRPr="00FF60A6" w:rsidRDefault="007206AE" w:rsidP="000E395C">
            <w:pPr>
              <w:tabs>
                <w:tab w:val="left" w:pos="477"/>
              </w:tabs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30574, 30615, 30640, 30645, 30646, 30648, 30720, 43805, 43835, 43837, 43838, 43841, 43939, 44108, 44111, 44114</w:t>
            </w:r>
          </w:p>
        </w:tc>
      </w:tr>
      <w:tr w:rsidR="007206AE" w:rsidRPr="00FF60A6" w14:paraId="129CA8CD" w14:textId="77777777" w:rsidTr="000E395C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4A0D6DFB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Implantation of hearing devices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0041144C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to correct hearing loss, including implantation of a prosthetic hearing device. </w:t>
            </w:r>
          </w:p>
          <w:p w14:paraId="5BB4607B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Stapedectomy is listed separately under </w:t>
            </w:r>
            <w:r w:rsidRPr="00FF60A6">
              <w:rPr>
                <w:i/>
                <w:sz w:val="20"/>
              </w:rPr>
              <w:t xml:space="preserve">Ear, </w:t>
            </w:r>
            <w:proofErr w:type="gramStart"/>
            <w:r w:rsidRPr="00FF60A6">
              <w:rPr>
                <w:i/>
                <w:sz w:val="20"/>
              </w:rPr>
              <w:t>nose</w:t>
            </w:r>
            <w:proofErr w:type="gramEnd"/>
            <w:r w:rsidRPr="00FF60A6">
              <w:rPr>
                <w:i/>
                <w:sz w:val="20"/>
              </w:rPr>
              <w:t xml:space="preserve"> and throat.</w:t>
            </w:r>
          </w:p>
          <w:p w14:paraId="31E6235B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64E725A9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41603, 41604, 41617, 41618</w:t>
            </w:r>
          </w:p>
        </w:tc>
      </w:tr>
      <w:tr w:rsidR="007206AE" w:rsidRPr="00FF60A6" w14:paraId="45A95C5C" w14:textId="77777777" w:rsidTr="000E395C">
        <w:tc>
          <w:tcPr>
            <w:tcW w:w="1594" w:type="dxa"/>
            <w:tcBorders>
              <w:right w:val="nil"/>
            </w:tcBorders>
          </w:tcPr>
          <w:p w14:paraId="1F04833C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Insulin pumps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0B2B6892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the provision and replacement of insulin pumps for treatment of diabetes.</w:t>
            </w:r>
          </w:p>
          <w:p w14:paraId="1B575F5D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01F240B7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FF60A6" w14:paraId="403C9EC7" w14:textId="77777777" w:rsidTr="000E395C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0D4911E4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Joint reconstructions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4740017D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surgery for joint reconstructions.</w:t>
            </w:r>
          </w:p>
          <w:p w14:paraId="7D85F1F2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torn tendons, rotator cuff tears and damaged ligaments.</w:t>
            </w:r>
          </w:p>
          <w:p w14:paraId="169FD371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Joint replacements are listed separately under </w:t>
            </w:r>
            <w:r w:rsidRPr="00FF60A6">
              <w:rPr>
                <w:i/>
                <w:sz w:val="20"/>
              </w:rPr>
              <w:t xml:space="preserve">Joint replacements. </w:t>
            </w:r>
          </w:p>
          <w:p w14:paraId="0C7F59B7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>Bone fractures are</w:t>
            </w:r>
            <w:r w:rsidRPr="00FF60A6">
              <w:rPr>
                <w:i/>
                <w:sz w:val="20"/>
              </w:rPr>
              <w:t xml:space="preserve"> </w:t>
            </w:r>
            <w:r w:rsidRPr="00FF60A6">
              <w:rPr>
                <w:sz w:val="20"/>
              </w:rPr>
              <w:t xml:space="preserve">listed separately under </w:t>
            </w:r>
            <w:r w:rsidRPr="00FF60A6">
              <w:rPr>
                <w:i/>
                <w:sz w:val="20"/>
              </w:rPr>
              <w:t>Bone, joint and muscle.</w:t>
            </w:r>
          </w:p>
          <w:p w14:paraId="0CA175C9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>Procedures to the spinal column are listed separately under</w:t>
            </w:r>
            <w:r w:rsidRPr="00FF60A6">
              <w:rPr>
                <w:i/>
                <w:sz w:val="20"/>
              </w:rPr>
              <w:t xml:space="preserve"> Back, neck and spine</w:t>
            </w:r>
            <w:r w:rsidRPr="00FF60A6">
              <w:rPr>
                <w:sz w:val="20"/>
              </w:rPr>
              <w:t>.</w:t>
            </w:r>
          </w:p>
          <w:p w14:paraId="29304B41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Podiatric surgery performed by a registered podiatric surgeon is listed separately under </w:t>
            </w:r>
            <w:r w:rsidRPr="00FF60A6">
              <w:rPr>
                <w:i/>
                <w:sz w:val="20"/>
              </w:rPr>
              <w:t>Podiatric surgery (provided by a registered podiatric surgeon)</w:t>
            </w:r>
            <w:r w:rsidRPr="00FF60A6">
              <w:rPr>
                <w:sz w:val="20"/>
              </w:rPr>
              <w:t>.</w:t>
            </w:r>
          </w:p>
          <w:p w14:paraId="3CC3CF09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3EEA5E9E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46324, 46325, 46345, 46408, 46411, 46414, 46417, 46420, 46423, 46426, 46432, 46434, 46438, 46441, 46442, 46444, 46450, 46453, 46456, 46492, 46495, 46498, 46500, 46501, 46502, 46503, 46504, 46507, 46510, 46522, 47592, 47593, 48900, 48903, 48906, 48909, 48939, 48948, 48951, 48958, 48960, 49104, 49105, 49121, 49215, 49221, 49224, 49227, 49230, 49233, 49236, 49503, 49506, 49536, 49542, 49544, 49548, 49551, 49564, 49565, 49570, 49572, 49574, 49576, 49578, 49580, 49582, 49584, 49586, 49703, 49706, 49709, 50333</w:t>
            </w:r>
          </w:p>
        </w:tc>
      </w:tr>
      <w:tr w:rsidR="007206AE" w:rsidRPr="00FF60A6" w14:paraId="3E19FD0A" w14:textId="77777777" w:rsidTr="000E395C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A407CA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Joint replacements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BC5DE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surgery for joint replacements, including revisions, resurfacing, partial </w:t>
            </w:r>
            <w:proofErr w:type="gramStart"/>
            <w:r w:rsidRPr="00FF60A6">
              <w:rPr>
                <w:sz w:val="20"/>
              </w:rPr>
              <w:t>replacements</w:t>
            </w:r>
            <w:proofErr w:type="gramEnd"/>
            <w:r w:rsidRPr="00FF60A6">
              <w:rPr>
                <w:sz w:val="20"/>
              </w:rPr>
              <w:t xml:space="preserve"> and removal of prostheses.</w:t>
            </w:r>
          </w:p>
          <w:p w14:paraId="2772CEA9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For example: replacement of shoulder, wrist, finger, hip, knee, </w:t>
            </w:r>
            <w:proofErr w:type="gramStart"/>
            <w:r w:rsidRPr="00FF60A6">
              <w:rPr>
                <w:sz w:val="20"/>
              </w:rPr>
              <w:t>ankle</w:t>
            </w:r>
            <w:proofErr w:type="gramEnd"/>
            <w:r w:rsidRPr="00FF60A6">
              <w:rPr>
                <w:sz w:val="20"/>
              </w:rPr>
              <w:t xml:space="preserve"> and toe joints.</w:t>
            </w:r>
          </w:p>
          <w:p w14:paraId="7A6EEA47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Joint fusions are listed separately under </w:t>
            </w:r>
            <w:r w:rsidRPr="00FF60A6">
              <w:rPr>
                <w:i/>
                <w:sz w:val="20"/>
              </w:rPr>
              <w:t>Bone, joint and muscle</w:t>
            </w:r>
            <w:r w:rsidRPr="00FF60A6">
              <w:rPr>
                <w:sz w:val="20"/>
              </w:rPr>
              <w:t>.</w:t>
            </w:r>
          </w:p>
          <w:p w14:paraId="0C1EB18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Spinal fusions are listed separately under </w:t>
            </w:r>
            <w:r w:rsidRPr="00FF60A6">
              <w:rPr>
                <w:i/>
                <w:sz w:val="20"/>
              </w:rPr>
              <w:t>Back, neck and spine</w:t>
            </w:r>
            <w:r w:rsidRPr="00FF60A6">
              <w:rPr>
                <w:sz w:val="20"/>
              </w:rPr>
              <w:t>.</w:t>
            </w:r>
          </w:p>
          <w:p w14:paraId="108DA578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Joint reconstructions are listed separately under</w:t>
            </w:r>
            <w:r w:rsidRPr="00FF60A6">
              <w:rPr>
                <w:i/>
                <w:sz w:val="20"/>
              </w:rPr>
              <w:t xml:space="preserve"> Joint reconstructions</w:t>
            </w:r>
            <w:r w:rsidRPr="00FF60A6">
              <w:rPr>
                <w:sz w:val="20"/>
              </w:rPr>
              <w:t>.</w:t>
            </w:r>
          </w:p>
          <w:p w14:paraId="2511B820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Podiatric surgery performed by a registered podiatric surgeon is listed separately under </w:t>
            </w:r>
            <w:r w:rsidRPr="00FF60A6">
              <w:rPr>
                <w:i/>
                <w:sz w:val="20"/>
              </w:rPr>
              <w:t xml:space="preserve">Podiatric surgery </w:t>
            </w:r>
            <w:r w:rsidRPr="00FF60A6">
              <w:rPr>
                <w:i/>
                <w:sz w:val="20"/>
              </w:rPr>
              <w:lastRenderedPageBreak/>
              <w:t>(provided by a registered podiatric surgeon)</w:t>
            </w:r>
            <w:r w:rsidRPr="00FF60A6">
              <w:rPr>
                <w:sz w:val="20"/>
              </w:rPr>
              <w:t>.</w:t>
            </w:r>
          </w:p>
          <w:p w14:paraId="33D15AB3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914BE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lastRenderedPageBreak/>
              <w:t>46309, 46312, 46315, 46318, 46321, 46322, 48915, 48918, 48921, 48924, 48927, 49112, 49115, 49116, 49117, 49209, 49210, 49315, 49318, 49319, 49321, 49372, 49374, 49376, 49378, 49380, 49382, 49384, 49386, 49388, 49390, 49392, 49394, 49396, 49398, 49515, 49516, 49517, 49518, 49519, 49521, 49524, 49525, 49527, 49530, 49533, 49534, 49554, 49715, 49716, 49717, 49782, 49839, 49857</w:t>
            </w:r>
          </w:p>
        </w:tc>
      </w:tr>
      <w:tr w:rsidR="007206AE" w:rsidRPr="00FF60A6" w14:paraId="10439A94" w14:textId="77777777" w:rsidTr="000E395C">
        <w:trPr>
          <w:trHeight w:val="7220"/>
        </w:trPr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060D48D9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Kidney and bladder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46B04E1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the investigation and treatment of the kidney, adrenal </w:t>
            </w:r>
            <w:proofErr w:type="gramStart"/>
            <w:r w:rsidRPr="00FF60A6">
              <w:rPr>
                <w:sz w:val="20"/>
              </w:rPr>
              <w:t>gland</w:t>
            </w:r>
            <w:proofErr w:type="gramEnd"/>
            <w:r w:rsidRPr="00FF60A6">
              <w:rPr>
                <w:sz w:val="20"/>
              </w:rPr>
              <w:t xml:space="preserve"> and bladder.</w:t>
            </w:r>
          </w:p>
          <w:p w14:paraId="74B107CB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kidney stones, adrenal gland tumour and incontinence.</w:t>
            </w:r>
          </w:p>
          <w:p w14:paraId="4684FA78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Dialysis is listed separately under </w:t>
            </w:r>
            <w:r w:rsidRPr="00FF60A6">
              <w:rPr>
                <w:i/>
                <w:sz w:val="20"/>
              </w:rPr>
              <w:t>Dialysis for chronic kidney failure.</w:t>
            </w:r>
          </w:p>
          <w:p w14:paraId="7689B405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7D8C73CE" w14:textId="1C1136D8" w:rsidR="007206AE" w:rsidRPr="00FF60A6" w:rsidRDefault="000E395C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11900, 11912, 11917, 11919, 12524, 12527, 18375, 18379, 30324, 36503, 36504, 36505, 36506, 36507, 36508, 36509, 36516, 36519, 36522, 36525, 36528, 36529, 36531, 36532, 36533, 36537, 36543, 36546, 36549, 36552, 36558, 36561, 36564, 36567, 36570, 36573, 36576, 36579, 36585, 36588, 36591, 36594, 36597, 36600, 36603, 36604, 36606, 36607, 36608, 36609, 36610, 36611, 36612, 36615, 36618, 36621, 36624, 36627, 36633, 36636, 36639, 36645, 36649, 36650, 36652, 36654, 36656, 36663, 36664, 36665, 36666, 36667, 36668, 36671, 36672, 36673, 36800, 36803, 36806, 36809, 36811, 36812, 36815, 36818, 36821, 36822, 36823, 36824, 36827, 36830, 36833, 36836, 36840, 36842, 36845, 36848, 36851, 36854, 36860, 36863, 37000, 37004, 37008, 37011, 37014, 37015, 37016, 37018, 37019, 37020, 37021, 37023, 37026, 37029, 37038, 37039, 37040, 37041, 37042, 37044, 37045, 37046, 37047, 37048, 37050, 37053, 37300, 37303, 37306, 37309, 37318, 37321, 37324, 37327, 37330, 37333, 37336, 37338, 37339, 37340, 37341, 37342, 37343, 37344, 37345, 37348, 37351, 37354, 37369, 37372, 37375, 37381, 37384, 37387, 37388, 37390, 37800, 37801, 37842, 37845, 37848, 37851, 37854, 43981, 43984</w:t>
            </w:r>
          </w:p>
        </w:tc>
      </w:tr>
      <w:tr w:rsidR="007206AE" w:rsidRPr="00FF60A6" w14:paraId="4885094D" w14:textId="77777777" w:rsidTr="000E395C">
        <w:trPr>
          <w:trHeight w:val="2976"/>
        </w:trPr>
        <w:tc>
          <w:tcPr>
            <w:tcW w:w="1594" w:type="dxa"/>
            <w:tcBorders>
              <w:right w:val="nil"/>
            </w:tcBorders>
          </w:tcPr>
          <w:p w14:paraId="0C8DD33F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Lung and chest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37EDC332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the investigation and treatment of the lungs, lung-related conditions, </w:t>
            </w:r>
            <w:proofErr w:type="gramStart"/>
            <w:r w:rsidRPr="00FF60A6">
              <w:rPr>
                <w:sz w:val="20"/>
              </w:rPr>
              <w:t>mediastinum</w:t>
            </w:r>
            <w:proofErr w:type="gramEnd"/>
            <w:r w:rsidRPr="00FF60A6">
              <w:rPr>
                <w:sz w:val="20"/>
              </w:rPr>
              <w:t xml:space="preserve"> and chest.</w:t>
            </w:r>
          </w:p>
          <w:p w14:paraId="37662E8E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lung cancer, respiratory disorders such as asthma, pneumonia, and treatment of trauma to the chest.</w:t>
            </w:r>
          </w:p>
          <w:p w14:paraId="6614CBCF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cancer.</w:t>
            </w:r>
          </w:p>
          <w:p w14:paraId="46DBB651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75EE0D66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30090, 34133, 34136, 34139, 38415, 38416, 38417, 38418, 38421, 38424, 38427, 38430, 38436, 38438, 38440, 38441, 38446, 38448, 38453, 38455, 38460, 38462, 38464, 38466, 38468, 38469, 38643, 38656, 38800, 38803, 38806, 38809, 38812, 43861, 43909, 43912</w:t>
            </w:r>
          </w:p>
        </w:tc>
      </w:tr>
      <w:tr w:rsidR="007206AE" w:rsidRPr="00FF60A6" w14:paraId="19AE49F4" w14:textId="77777777" w:rsidTr="000E395C">
        <w:trPr>
          <w:trHeight w:val="1125"/>
        </w:trPr>
        <w:tc>
          <w:tcPr>
            <w:tcW w:w="1594" w:type="dxa"/>
            <w:tcBorders>
              <w:right w:val="nil"/>
            </w:tcBorders>
          </w:tcPr>
          <w:p w14:paraId="32C2A391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Male reproductive system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7009CE49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the investigation and treatment of the male reproductive system including the prostate.</w:t>
            </w:r>
          </w:p>
          <w:p w14:paraId="433BB3D7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For example: male sterilisation, </w:t>
            </w:r>
            <w:proofErr w:type="gramStart"/>
            <w:r w:rsidRPr="00FF60A6">
              <w:rPr>
                <w:sz w:val="20"/>
              </w:rPr>
              <w:t>circumcision</w:t>
            </w:r>
            <w:proofErr w:type="gramEnd"/>
            <w:r w:rsidRPr="00FF60A6">
              <w:rPr>
                <w:sz w:val="20"/>
              </w:rPr>
              <w:t xml:space="preserve"> and prostate cancer.</w:t>
            </w:r>
          </w:p>
          <w:p w14:paraId="646F198B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lastRenderedPageBreak/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</w:tcBorders>
          </w:tcPr>
          <w:p w14:paraId="1533CC8E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lastRenderedPageBreak/>
              <w:t xml:space="preserve">30628, 30629, 30630, 30631, 30635, 30641, 30642, 30643, 30644, 30649, 30654, 30658, 30663, 30666, 37200, 37201, 37202, 37203, 37206, 37207, 37208, 37209, 37210, 37211, 37213, 37214, 37215, 37216, 37217, 37218, 37219, 37220, 37221, 37223, 37224, 37226, 37227, 37230, 37233, 37245, 37393, 37396, 37402, 37405, 37408, 37411, 37415, 37417, 37418, 37423, 37426, 37429, 37432, 37435, </w:t>
            </w:r>
            <w:r w:rsidRPr="00FF60A6">
              <w:rPr>
                <w:sz w:val="20"/>
              </w:rPr>
              <w:lastRenderedPageBreak/>
              <w:t>37438, 37601, 37604, 37607, 37610, 37613, 37616, 37619, 37623, 37803, 37804, 37806, 37807, 37809, 37810, 37812, 37813, 37815, 37816, 37818, 37819, 37821, 37822, 37824, 37825, 37827, 37828, 37830, 37831, 37833, 37834, 37836, 37839</w:t>
            </w:r>
          </w:p>
          <w:p w14:paraId="7F3B1C01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FF60A6" w14:paraId="11FED301" w14:textId="77777777" w:rsidTr="000E395C">
        <w:trPr>
          <w:trHeight w:val="1112"/>
        </w:trPr>
        <w:tc>
          <w:tcPr>
            <w:tcW w:w="1594" w:type="dxa"/>
            <w:tcBorders>
              <w:right w:val="nil"/>
            </w:tcBorders>
          </w:tcPr>
          <w:p w14:paraId="4E57C538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lastRenderedPageBreak/>
              <w:t>Miscarriage and termination of pregnancy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1835DC4C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the investigation and treatment of a miscarriage or for termination of pregnancy.</w:t>
            </w:r>
          </w:p>
          <w:p w14:paraId="6551191D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733D4EA4" w14:textId="55988104" w:rsidR="007206AE" w:rsidRPr="00FF60A6" w:rsidRDefault="00677280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16530, 16531, 35640, 35643, 35674</w:t>
            </w:r>
          </w:p>
        </w:tc>
      </w:tr>
      <w:tr w:rsidR="007206AE" w:rsidRPr="00FF60A6" w14:paraId="4FB72915" w14:textId="77777777" w:rsidTr="000E395C">
        <w:trPr>
          <w:trHeight w:val="2984"/>
        </w:trPr>
        <w:tc>
          <w:tcPr>
            <w:tcW w:w="1594" w:type="dxa"/>
            <w:tcBorders>
              <w:right w:val="nil"/>
            </w:tcBorders>
          </w:tcPr>
          <w:p w14:paraId="77F196B7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Pain management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0A2FE405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pain management that does not require the insertion or surgical management of a device.</w:t>
            </w:r>
          </w:p>
          <w:p w14:paraId="6A4B38E7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treatment of nerve pain and chest pain due to cancer by injection of a nerve block.</w:t>
            </w:r>
          </w:p>
          <w:p w14:paraId="62D2F2BF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Pain management using a device (for example an infusion pump or neurostimulator) is listed separately under </w:t>
            </w:r>
            <w:r w:rsidRPr="00FF60A6">
              <w:rPr>
                <w:i/>
                <w:sz w:val="20"/>
              </w:rPr>
              <w:t>Pain management with device.</w:t>
            </w:r>
          </w:p>
          <w:p w14:paraId="51B77AC1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32BDF0B9" w14:textId="56FD388E" w:rsidR="00CA5D12" w:rsidRPr="00FF60A6" w:rsidRDefault="00A70776" w:rsidP="007822BA">
            <w:pPr>
              <w:rPr>
                <w:sz w:val="20"/>
              </w:rPr>
            </w:pPr>
            <w:r w:rsidRPr="00FF60A6">
              <w:rPr>
                <w:sz w:val="20"/>
              </w:rPr>
              <w:t>18280, 39013, 39014, 39100, 39109, 39110, 39111, 39116, 39117, 39118, 39119, 39121, 39124, 39140, 39323, 45939</w:t>
            </w:r>
          </w:p>
          <w:p w14:paraId="1CA53AED" w14:textId="77777777" w:rsidR="00CA5D12" w:rsidRPr="00FF60A6" w:rsidRDefault="00CA5D12" w:rsidP="007822BA">
            <w:pPr>
              <w:rPr>
                <w:sz w:val="20"/>
              </w:rPr>
            </w:pPr>
          </w:p>
          <w:p w14:paraId="66069F6C" w14:textId="77777777" w:rsidR="00CA5D12" w:rsidRPr="00FF60A6" w:rsidRDefault="00CA5D12" w:rsidP="007822BA">
            <w:pPr>
              <w:rPr>
                <w:sz w:val="20"/>
              </w:rPr>
            </w:pPr>
          </w:p>
          <w:p w14:paraId="6692C386" w14:textId="77777777" w:rsidR="00CA5D12" w:rsidRPr="00FF60A6" w:rsidRDefault="00CA5D12" w:rsidP="007822BA">
            <w:pPr>
              <w:rPr>
                <w:sz w:val="20"/>
              </w:rPr>
            </w:pPr>
          </w:p>
          <w:p w14:paraId="3EA7F6EC" w14:textId="77777777" w:rsidR="00CA5D12" w:rsidRPr="00FF60A6" w:rsidRDefault="00CA5D12" w:rsidP="007822BA">
            <w:pPr>
              <w:rPr>
                <w:sz w:val="20"/>
              </w:rPr>
            </w:pPr>
          </w:p>
          <w:p w14:paraId="5EE7AA3D" w14:textId="77777777" w:rsidR="00CA5D12" w:rsidRPr="00FF60A6" w:rsidRDefault="00CA5D12" w:rsidP="007822BA">
            <w:pPr>
              <w:rPr>
                <w:sz w:val="20"/>
              </w:rPr>
            </w:pPr>
          </w:p>
          <w:p w14:paraId="1A88D621" w14:textId="77777777" w:rsidR="00CA5D12" w:rsidRPr="00FF60A6" w:rsidRDefault="00CA5D12" w:rsidP="007822BA">
            <w:pPr>
              <w:rPr>
                <w:sz w:val="20"/>
              </w:rPr>
            </w:pPr>
          </w:p>
          <w:p w14:paraId="151496AA" w14:textId="77777777" w:rsidR="00CA5D12" w:rsidRPr="00FF60A6" w:rsidRDefault="00CA5D12" w:rsidP="007822BA">
            <w:pPr>
              <w:rPr>
                <w:sz w:val="20"/>
              </w:rPr>
            </w:pPr>
          </w:p>
          <w:p w14:paraId="06ED1123" w14:textId="0E8B67AA" w:rsidR="00CA5D12" w:rsidRPr="00FF60A6" w:rsidRDefault="00CA5D12" w:rsidP="007822BA">
            <w:pPr>
              <w:rPr>
                <w:sz w:val="20"/>
              </w:rPr>
            </w:pPr>
          </w:p>
        </w:tc>
      </w:tr>
      <w:tr w:rsidR="007206AE" w:rsidRPr="00FF60A6" w14:paraId="0C2B0547" w14:textId="77777777" w:rsidTr="000E395C">
        <w:trPr>
          <w:trHeight w:val="3240"/>
        </w:trPr>
        <w:tc>
          <w:tcPr>
            <w:tcW w:w="1594" w:type="dxa"/>
            <w:tcBorders>
              <w:right w:val="nil"/>
            </w:tcBorders>
          </w:tcPr>
          <w:p w14:paraId="40AFDB67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Pain management with device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3580D0E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the implantation, replacement or other surgical management of a device required for the treatment of pain.</w:t>
            </w:r>
          </w:p>
          <w:p w14:paraId="29DB7A53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treatment of nerve pain, back pain, and pain caused by coronary heart disease with a device (for example an infusion pump or neurostimulator).</w:t>
            </w:r>
          </w:p>
          <w:p w14:paraId="63F08968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Treatment of pain that does not require a device is listed separately under </w:t>
            </w:r>
            <w:r w:rsidRPr="00FF60A6">
              <w:rPr>
                <w:i/>
                <w:sz w:val="20"/>
              </w:rPr>
              <w:t>Pain management.</w:t>
            </w:r>
          </w:p>
          <w:p w14:paraId="1DD45105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7534F86B" w14:textId="18581811" w:rsidR="007206AE" w:rsidRPr="00FF60A6" w:rsidRDefault="00A70776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14218, 39125, 39126, 39127, 39128, 39129, 39130, 39131, 39133, 39134, 39135, 39136, 39137, 39138, 39139</w:t>
            </w:r>
          </w:p>
        </w:tc>
      </w:tr>
      <w:tr w:rsidR="007206AE" w:rsidRPr="00FF60A6" w14:paraId="00BEB190" w14:textId="77777777" w:rsidTr="000E395C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6976378D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 xml:space="preserve">Plastic and reconstructive surgery </w:t>
            </w:r>
          </w:p>
          <w:p w14:paraId="773E165A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(medically necessary)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3EC7DBF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which is medically necessary for the investigation and treatment of any physical deformity, whether acquired </w:t>
            </w:r>
            <w:proofErr w:type="gramStart"/>
            <w:r w:rsidRPr="00FF60A6">
              <w:rPr>
                <w:sz w:val="20"/>
              </w:rPr>
              <w:t>as a result of</w:t>
            </w:r>
            <w:proofErr w:type="gramEnd"/>
            <w:r w:rsidRPr="00FF60A6">
              <w:rPr>
                <w:sz w:val="20"/>
              </w:rPr>
              <w:t xml:space="preserve"> illness or accident, or congenital.</w:t>
            </w:r>
          </w:p>
          <w:p w14:paraId="42A0D663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burns requiring a graft, cleft palate, club foot and angioma.</w:t>
            </w:r>
          </w:p>
          <w:p w14:paraId="2F4D712D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Plastic surgery that is medically necessary relating to the treatment of a skin-related condition is listed separately under </w:t>
            </w:r>
            <w:r w:rsidRPr="00FF60A6">
              <w:rPr>
                <w:i/>
                <w:sz w:val="20"/>
              </w:rPr>
              <w:t>Skin</w:t>
            </w:r>
            <w:r w:rsidRPr="00FF60A6">
              <w:rPr>
                <w:sz w:val="20"/>
              </w:rPr>
              <w:t>.</w:t>
            </w:r>
          </w:p>
          <w:p w14:paraId="48FBA3B0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lastRenderedPageBreak/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7DAD69BF" w14:textId="2D6817D6" w:rsidR="007206AE" w:rsidRPr="00FF60A6" w:rsidRDefault="00B57658" w:rsidP="007C00AE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lastRenderedPageBreak/>
              <w:t xml:space="preserve">30003, 30006, 30010, 30014, 30017, 30020, 30175, 30176, 38457, 38458, 42860, 42863, 42866, 42872, 43882, 45000, 45003, 45006, 45009, 45012, 45015, 45018, 45019, 45021, 45024, 45025, 45026, 45027, 45030, 45033, 45035, 45036, 45039, 45042, 45045, 45048, 45051, 45054, 45200, 45201, 45202, 45203, 45206, 45207, 45209, 45212, 45215, 45218, 45221, 45224, 45227, 45230, 45233, 45236, 45239, 45240, 45400, 45403, 45406, 45409, 45412, 45415, 45418, 45439, 45442, 45445, 45448, 45451, 45460, 45461, 45462, 45464, 45465, 45466, 45468, 45469, 45471, 45472, 45474, 45475, 45477, 45478, 45480, 45481, 45483, 45484, 45485, 45486, 45487, 45488, </w:t>
            </w:r>
            <w:r w:rsidRPr="00FF60A6">
              <w:rPr>
                <w:sz w:val="20"/>
              </w:rPr>
              <w:lastRenderedPageBreak/>
              <w:t>45489, 45490, 45491, 45492, 45493, 45494, 45496, 45497, 45498, 45499, 45500, 45501, 45502, 45503, 45504, 45505, 45506, 45512, 45515, 45518, 45519, 45560, 45561, 45562, 45563, 45564, 45565, 45566, 45568, 45569, 45570, 45572, 45575, 45578, 45581, 45584, 45585, 45587, 45588, 45589, 45590, 45593, 45596, 45597, 45599, 45602, 45608, 45611, 45614, 45617, 45620, 45623, 45624, 45625, 45626, 45627, 45629, 45632, 45635, 45641, 45644, 45647, 45650, 45652, 45653, 45656, 45658, 45659, 45660, 45661, 45662, 45665, 45668, 45669, 45671, 45674, 45675, 45676, 45677, 45680, 45683, 45686, 45689, 45692, 45695, 45698, 45701, 45704, 45707, 45710, 45713, 45714, 45716, 45720, 45723, 45726, 45729, 45731, 45732, 45735, 45738, 45741, 45744, 45747, 45752, 45753, 45754, 45755, 45758, 45761, 45767, 45770, 45773, 45776, 45779, 45782, 45785, 45791, 45794, 45797, 45799, 45801, 45803, 45805, 45807, 45809, 45811, 45813, 45815, 45817, 45819, 45821, 45823, 45825, 45827, 45829, 45831, 45833, 45835, 45837, 45839, 45841, 45843, 45845, 45847, 45849, 45853, 45865, 45877, 45879, 45882, 45885, 45888, 45891, 45894, 45897, 45900, 45975, 45984, 45990, 50411, 50414, 50417, 50420, 50423, 51904, 51906, 52010, 52036, 52045, 52048, 52106, 52108, 52111, 52117, 52120, 52122, 52123, 52300, 52303, 52306, 52309, 52312, 52315, 52318, 52319, 52321, 52324, 52327, 52330, 52333, 52336, 52337, 52339, 52342, 52345, 52348, 52351, 52354, 52357, 52360, 52363, 52366, 52369, 52372, 52375, 52378, 52379, 52380, 52382, 52420, 52424, 52430, 52440, 52442, 52444, 52446, 52450, 52452, 52456, 52458, 52460, 52480, 52482, 52484, 52600, 52603, 52606, 52609, 52612, 52615, 52618, 52621, 52624, 52626, 52627, 52630, 52633, 52636, 53242, 53453, 53455, 75024, 75027</w:t>
            </w:r>
          </w:p>
        </w:tc>
      </w:tr>
      <w:tr w:rsidR="007206AE" w:rsidRPr="00FF60A6" w14:paraId="056CA5D2" w14:textId="77777777" w:rsidTr="000E395C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AE8774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lastRenderedPageBreak/>
              <w:t>Podiatric surgery</w:t>
            </w:r>
          </w:p>
          <w:p w14:paraId="788F3213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(provided by a registered podiatric surgeon)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0EC71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the investigation and treatment of conditions affecting the foot and/or ankle, provided by a registered podiatric surgeon, but limited to cover for:</w:t>
            </w:r>
          </w:p>
          <w:p w14:paraId="74FB6BB6" w14:textId="77777777" w:rsidR="007206AE" w:rsidRPr="00FF60A6" w:rsidRDefault="007206AE" w:rsidP="000E395C">
            <w:pPr>
              <w:numPr>
                <w:ilvl w:val="0"/>
                <w:numId w:val="46"/>
              </w:numPr>
              <w:tabs>
                <w:tab w:val="right" w:pos="85"/>
                <w:tab w:val="right" w:pos="340"/>
              </w:tabs>
              <w:spacing w:before="120" w:line="198" w:lineRule="exact"/>
              <w:ind w:left="714" w:hanging="357"/>
              <w:rPr>
                <w:sz w:val="20"/>
                <w:szCs w:val="22"/>
              </w:rPr>
            </w:pPr>
            <w:r w:rsidRPr="00FF60A6">
              <w:rPr>
                <w:sz w:val="20"/>
                <w:szCs w:val="22"/>
              </w:rPr>
              <w:t xml:space="preserve">accommodation; and </w:t>
            </w:r>
          </w:p>
          <w:p w14:paraId="6C601BF3" w14:textId="77777777" w:rsidR="007206AE" w:rsidRPr="00FF60A6" w:rsidRDefault="007206AE" w:rsidP="000E395C">
            <w:pPr>
              <w:numPr>
                <w:ilvl w:val="0"/>
                <w:numId w:val="46"/>
              </w:numPr>
              <w:tabs>
                <w:tab w:val="right" w:pos="85"/>
                <w:tab w:val="right" w:pos="340"/>
              </w:tabs>
              <w:spacing w:before="120" w:line="198" w:lineRule="exact"/>
              <w:ind w:left="714" w:hanging="357"/>
              <w:rPr>
                <w:sz w:val="20"/>
                <w:szCs w:val="22"/>
              </w:rPr>
            </w:pPr>
            <w:r w:rsidRPr="00FF60A6">
              <w:rPr>
                <w:sz w:val="20"/>
                <w:szCs w:val="22"/>
              </w:rPr>
              <w:t xml:space="preserve">the cost of a prosthesis as listed in the prostheses list set out in the </w:t>
            </w:r>
            <w:r w:rsidRPr="00FF60A6">
              <w:rPr>
                <w:sz w:val="20"/>
                <w:szCs w:val="22"/>
                <w:shd w:val="clear" w:color="auto" w:fill="FFFFFF"/>
              </w:rPr>
              <w:t>Private Health Insurance (Prostheses) Rules, as in force from time to time</w:t>
            </w:r>
            <w:r w:rsidRPr="00FF60A6">
              <w:rPr>
                <w:sz w:val="20"/>
                <w:szCs w:val="22"/>
              </w:rPr>
              <w:t>.</w:t>
            </w:r>
          </w:p>
          <w:p w14:paraId="3E1D3CC7" w14:textId="77777777" w:rsidR="007206AE" w:rsidRPr="00FF60A6" w:rsidRDefault="007206AE" w:rsidP="000E395C">
            <w:pPr>
              <w:tabs>
                <w:tab w:val="left" w:pos="709"/>
              </w:tabs>
              <w:spacing w:before="122" w:line="198" w:lineRule="exact"/>
              <w:ind w:left="709" w:hanging="709"/>
              <w:rPr>
                <w:sz w:val="20"/>
              </w:rPr>
            </w:pPr>
            <w:proofErr w:type="gramStart"/>
            <w:r w:rsidRPr="00FF60A6">
              <w:rPr>
                <w:sz w:val="20"/>
              </w:rPr>
              <w:t>Note:,</w:t>
            </w:r>
            <w:proofErr w:type="gramEnd"/>
            <w:r w:rsidRPr="00FF60A6">
              <w:rPr>
                <w:sz w:val="20"/>
              </w:rPr>
              <w:t xml:space="preserve"> Insurers are not required to pay for any other benefits for </w:t>
            </w:r>
            <w:r w:rsidRPr="00FF60A6">
              <w:rPr>
                <w:sz w:val="20"/>
              </w:rPr>
              <w:lastRenderedPageBreak/>
              <w:t>hospital treatment for this clinical category but may choose to do so.</w:t>
            </w:r>
          </w:p>
          <w:p w14:paraId="02B16FBE" w14:textId="77777777" w:rsidR="007206AE" w:rsidRPr="00FF60A6" w:rsidRDefault="007206AE" w:rsidP="000E395C">
            <w:pPr>
              <w:tabs>
                <w:tab w:val="left" w:pos="709"/>
              </w:tabs>
              <w:spacing w:before="122" w:line="198" w:lineRule="exact"/>
              <w:ind w:left="709" w:hanging="709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189081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FF60A6" w14:paraId="7E326A71" w14:textId="77777777" w:rsidTr="000E395C">
        <w:trPr>
          <w:trHeight w:val="1975"/>
        </w:trPr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3422248F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Pregnancy and birth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1CE14F6D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investigation and treatment of conditions associated with pregnancy and </w:t>
            </w:r>
            <w:proofErr w:type="gramStart"/>
            <w:r w:rsidRPr="00FF60A6">
              <w:rPr>
                <w:sz w:val="20"/>
              </w:rPr>
              <w:t>child birth</w:t>
            </w:r>
            <w:proofErr w:type="gramEnd"/>
            <w:r w:rsidRPr="00FF60A6">
              <w:rPr>
                <w:sz w:val="20"/>
              </w:rPr>
              <w:t>.</w:t>
            </w:r>
          </w:p>
          <w:p w14:paraId="0AB0DB66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Treatment for the baby is covered under the clinical category relevant to their condition. For example, respiratory conditions are covered under </w:t>
            </w:r>
            <w:r w:rsidRPr="00FF60A6">
              <w:rPr>
                <w:i/>
                <w:sz w:val="20"/>
              </w:rPr>
              <w:t>Lung and chest</w:t>
            </w:r>
            <w:r w:rsidRPr="00FF60A6">
              <w:rPr>
                <w:sz w:val="20"/>
              </w:rPr>
              <w:t>.</w:t>
            </w:r>
          </w:p>
          <w:p w14:paraId="3DDD8084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Female reproductive conditions are listed separately under </w:t>
            </w:r>
            <w:r w:rsidRPr="00FF60A6">
              <w:rPr>
                <w:i/>
                <w:sz w:val="20"/>
              </w:rPr>
              <w:t>Gynaecology</w:t>
            </w:r>
            <w:r w:rsidRPr="00FF60A6">
              <w:rPr>
                <w:sz w:val="20"/>
              </w:rPr>
              <w:t xml:space="preserve">. </w:t>
            </w:r>
          </w:p>
          <w:p w14:paraId="75982516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Fertility treatments are listed separately under </w:t>
            </w:r>
            <w:r w:rsidRPr="00FF60A6">
              <w:rPr>
                <w:i/>
                <w:sz w:val="20"/>
              </w:rPr>
              <w:t>Assisted reproductive services</w:t>
            </w:r>
            <w:r w:rsidRPr="00FF60A6">
              <w:rPr>
                <w:sz w:val="20"/>
              </w:rPr>
              <w:t xml:space="preserve">. </w:t>
            </w:r>
          </w:p>
          <w:p w14:paraId="68D3B4B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Miscarriage and termination of pregnancy is listed separately under </w:t>
            </w:r>
            <w:r w:rsidRPr="00FF60A6">
              <w:rPr>
                <w:i/>
                <w:sz w:val="20"/>
              </w:rPr>
              <w:t>Miscarriage and termination of pregnancy</w:t>
            </w:r>
            <w:r w:rsidRPr="00FF60A6">
              <w:rPr>
                <w:sz w:val="20"/>
              </w:rPr>
              <w:t>.</w:t>
            </w:r>
          </w:p>
          <w:p w14:paraId="1CC9279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6C01053A" w14:textId="228681EC" w:rsidR="007206AE" w:rsidRPr="00FF60A6" w:rsidRDefault="00677280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16400, 16401, 16404, 16406, 16407, 16408, 16500, 16501, 16502, 16505, 16508, 16509, 16511, 16512, 16514, 16515, 16518, 16519, 16520, 16522, 16527, 16528, 16533, 16534, 16564, 16567, 16570, 16571, 16573, 16590, 16591, 16600, 16603, 16606, 16609, 16612, 16615, 16618, 16621, 16624, 16627, 82100, 82105, 82110, 82115, 82116, 82118, 82120, 82123, 82125, 82127</w:t>
            </w:r>
          </w:p>
        </w:tc>
      </w:tr>
      <w:tr w:rsidR="007206AE" w:rsidRPr="00FF60A6" w14:paraId="7934FECB" w14:textId="77777777" w:rsidTr="000E395C">
        <w:trPr>
          <w:trHeight w:val="4383"/>
        </w:trPr>
        <w:tc>
          <w:tcPr>
            <w:tcW w:w="1594" w:type="dxa"/>
            <w:tcBorders>
              <w:right w:val="nil"/>
            </w:tcBorders>
          </w:tcPr>
          <w:p w14:paraId="6F2A724D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Skin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4A6FDA8D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the investigation and treatment of skin, skin-related </w:t>
            </w:r>
            <w:proofErr w:type="gramStart"/>
            <w:r w:rsidRPr="00FF60A6">
              <w:rPr>
                <w:sz w:val="20"/>
              </w:rPr>
              <w:t>conditions</w:t>
            </w:r>
            <w:proofErr w:type="gramEnd"/>
            <w:r w:rsidRPr="00FF60A6">
              <w:rPr>
                <w:sz w:val="20"/>
              </w:rPr>
              <w:t xml:space="preserve"> and nails. The removal of foreign bodies is also included. Plastic surgery that is medically necessary and relating to the treatment of a skin-related condition is also included.</w:t>
            </w:r>
          </w:p>
          <w:p w14:paraId="40202053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For example: melanoma, minor wound </w:t>
            </w:r>
            <w:proofErr w:type="gramStart"/>
            <w:r w:rsidRPr="00FF60A6">
              <w:rPr>
                <w:sz w:val="20"/>
              </w:rPr>
              <w:t>repair</w:t>
            </w:r>
            <w:proofErr w:type="gramEnd"/>
            <w:r w:rsidRPr="00FF60A6">
              <w:rPr>
                <w:sz w:val="20"/>
              </w:rPr>
              <w:t xml:space="preserve"> and abscesses.</w:t>
            </w:r>
          </w:p>
          <w:p w14:paraId="2B84E679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Removal of excess skin due to weight loss is listed separately under </w:t>
            </w:r>
            <w:r w:rsidRPr="00FF60A6">
              <w:rPr>
                <w:i/>
                <w:sz w:val="20"/>
              </w:rPr>
              <w:t>Weight loss surgery.</w:t>
            </w:r>
          </w:p>
          <w:p w14:paraId="248A6D07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  <w:r w:rsidRPr="00FF60A6">
              <w:rPr>
                <w:sz w:val="20"/>
              </w:rPr>
              <w:t xml:space="preserve">Chemotherapy and radiotherapy for cancer is listed separately under </w:t>
            </w:r>
            <w:r w:rsidRPr="00FF60A6">
              <w:rPr>
                <w:i/>
                <w:sz w:val="20"/>
              </w:rPr>
              <w:t xml:space="preserve">Chemotherapy, </w:t>
            </w:r>
            <w:proofErr w:type="gramStart"/>
            <w:r w:rsidRPr="00FF60A6">
              <w:rPr>
                <w:i/>
                <w:sz w:val="20"/>
              </w:rPr>
              <w:t>radiotherapy</w:t>
            </w:r>
            <w:proofErr w:type="gramEnd"/>
            <w:r w:rsidRPr="00FF60A6">
              <w:rPr>
                <w:i/>
                <w:sz w:val="20"/>
              </w:rPr>
              <w:t xml:space="preserve"> and immunotherapy for cancer.</w:t>
            </w:r>
          </w:p>
          <w:p w14:paraId="6D855A71" w14:textId="77777777" w:rsidR="007206AE" w:rsidRPr="00FF60A6" w:rsidRDefault="007206AE" w:rsidP="000E395C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2FEB8408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12012, 12017, 12021, 12022, 12024, 14050, 14100, 14106, 14115, 14118, 14124, 18362, 30023, 30024, 30026, 30029, 30032, 30035, 30038, 30042, 30045, 30049, 30052, 30055, 30064, 30071, 30099, 30180, 30183, 30187, 30189, 30190, 30191, 30192, 30196, 30202, 30207, 30210, 30216, 30219, 30223, 30311, 30676, 30679, 31000, 31001, 31002, 31003, 31004, 31005, 31206, 31211, 31216, 31220, 31221, 31225, 31245, 31250, 31340, 31345, 31356, 31357, 31358, 31359, 31360, 31361, 31362, 31363, 31364, 31365, 31366, 31367, 31368, 31369, 31370, 31371, 31372, 31373, 31374, 31375, 31376, 44136, 46486, 46489, 46513, 46528, 46531, 46534, 47904, 47906, 47915, 47916, 47918, 52000, 52003, 52006, 52009, 52039, 52042, 52051, 52054</w:t>
            </w:r>
          </w:p>
        </w:tc>
      </w:tr>
      <w:tr w:rsidR="007206AE" w:rsidRPr="00FF60A6" w14:paraId="11D01028" w14:textId="77777777" w:rsidTr="000E395C">
        <w:trPr>
          <w:trHeight w:val="1413"/>
        </w:trPr>
        <w:tc>
          <w:tcPr>
            <w:tcW w:w="1594" w:type="dxa"/>
            <w:tcBorders>
              <w:right w:val="nil"/>
            </w:tcBorders>
          </w:tcPr>
          <w:p w14:paraId="011FB46D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>Sleep studies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385964AF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 xml:space="preserve">Hospital treatment for the investigation of sleep patterns and anomalies. </w:t>
            </w:r>
          </w:p>
          <w:p w14:paraId="5878520F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sleep apnoea and snoring.</w:t>
            </w:r>
          </w:p>
          <w:p w14:paraId="1AF0EF81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2820EA7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12203, 12204, 12205, 12207, 12208, 12210, 12213, 12215, 12217, 12250, 12254, 12258, 12261, 12265, 12268, 12272</w:t>
            </w:r>
          </w:p>
        </w:tc>
      </w:tr>
      <w:tr w:rsidR="007206AE" w:rsidRPr="00FF60A6" w14:paraId="0C5E96BA" w14:textId="77777777" w:rsidTr="000E395C">
        <w:trPr>
          <w:trHeight w:val="838"/>
        </w:trPr>
        <w:tc>
          <w:tcPr>
            <w:tcW w:w="1594" w:type="dxa"/>
            <w:tcBorders>
              <w:right w:val="nil"/>
            </w:tcBorders>
          </w:tcPr>
          <w:p w14:paraId="76088D18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t xml:space="preserve">Tonsils, </w:t>
            </w:r>
            <w:proofErr w:type="gramStart"/>
            <w:r w:rsidRPr="00FF60A6">
              <w:rPr>
                <w:b/>
                <w:sz w:val="20"/>
              </w:rPr>
              <w:t>adenoids</w:t>
            </w:r>
            <w:proofErr w:type="gramEnd"/>
            <w:r w:rsidRPr="00FF60A6">
              <w:rPr>
                <w:b/>
                <w:sz w:val="20"/>
              </w:rPr>
              <w:t xml:space="preserve"> and grommets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4119C542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of the tonsils, adenoids and insertion or removal of grommets</w:t>
            </w:r>
          </w:p>
          <w:p w14:paraId="14B1526A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.</w:t>
            </w:r>
          </w:p>
        </w:tc>
        <w:tc>
          <w:tcPr>
            <w:tcW w:w="4111" w:type="dxa"/>
            <w:tcBorders>
              <w:left w:val="nil"/>
            </w:tcBorders>
          </w:tcPr>
          <w:p w14:paraId="71B37363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41632, 41789, 41793, 41797, 41801</w:t>
            </w:r>
          </w:p>
        </w:tc>
      </w:tr>
      <w:tr w:rsidR="007206AE" w:rsidRPr="00FF60A6" w14:paraId="09CE70F6" w14:textId="77777777" w:rsidTr="000E395C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23C9177E" w14:textId="77777777" w:rsidR="007206AE" w:rsidRPr="00FF60A6" w:rsidRDefault="007206AE" w:rsidP="000E395C">
            <w:pPr>
              <w:spacing w:before="60" w:line="240" w:lineRule="atLeast"/>
              <w:rPr>
                <w:b/>
                <w:sz w:val="20"/>
              </w:rPr>
            </w:pPr>
            <w:r w:rsidRPr="00FF60A6">
              <w:rPr>
                <w:b/>
                <w:sz w:val="20"/>
              </w:rPr>
              <w:lastRenderedPageBreak/>
              <w:t>Weight loss surgery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7496FFE8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Hospital treatment for surgery that is designed to reduce a person’s weight, remove excess skin due to weight loss and reversal of a bariatric procedure.</w:t>
            </w:r>
          </w:p>
          <w:p w14:paraId="5FE45DE4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For example: gastric banding, gastric bypass, sleeve gastrectomy.</w:t>
            </w:r>
          </w:p>
          <w:p w14:paraId="56F2E259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3EE24719" w14:textId="77777777" w:rsidR="007206AE" w:rsidRPr="00FF60A6" w:rsidRDefault="007206AE" w:rsidP="000E395C">
            <w:pPr>
              <w:spacing w:before="60" w:line="240" w:lineRule="atLeast"/>
              <w:rPr>
                <w:sz w:val="20"/>
              </w:rPr>
            </w:pPr>
            <w:r w:rsidRPr="00FF60A6">
              <w:rPr>
                <w:sz w:val="20"/>
              </w:rPr>
              <w:t>30165, 30168, 30171, 30172, 30177, 30179, 31569, 31572, 31575, 31578, 31581, 31584, 31585, 31587, 31590</w:t>
            </w:r>
          </w:p>
        </w:tc>
      </w:tr>
    </w:tbl>
    <w:p w14:paraId="4FD04FE7" w14:textId="77777777" w:rsidR="007206AE" w:rsidRPr="00FF60A6" w:rsidRDefault="007206AE" w:rsidP="007206AE">
      <w:pPr>
        <w:keepNext/>
        <w:keepLines/>
        <w:spacing w:before="220"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  <w:sectPr w:rsidR="007206AE" w:rsidRPr="00FF60A6" w:rsidSect="00897278">
          <w:headerReference w:type="even" r:id="rId27"/>
          <w:headerReference w:type="default" r:id="rId28"/>
          <w:footerReference w:type="first" r:id="rId29"/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</w:p>
    <w:p w14:paraId="250D3CBD" w14:textId="48668F8C" w:rsidR="007206AE" w:rsidRPr="00FF60A6" w:rsidRDefault="007206AE" w:rsidP="007206AE">
      <w:pPr>
        <w:pStyle w:val="ActHead6"/>
        <w:pageBreakBefore/>
      </w:pPr>
      <w:bookmarkStart w:id="11" w:name="_Toc75884571"/>
      <w:bookmarkStart w:id="12" w:name="_Toc107590139"/>
      <w:r w:rsidRPr="00FF60A6">
        <w:rPr>
          <w:rStyle w:val="CharAmSchNo"/>
        </w:rPr>
        <w:lastRenderedPageBreak/>
        <w:t>Schedule 2</w:t>
      </w:r>
      <w:r w:rsidRPr="00FF60A6">
        <w:t>—</w:t>
      </w:r>
      <w:r w:rsidRPr="00FF60A6">
        <w:rPr>
          <w:rStyle w:val="CharAmSchText"/>
        </w:rPr>
        <w:t>Amendments</w:t>
      </w:r>
      <w:r w:rsidRPr="00FF60A6">
        <w:t xml:space="preserve">—Type A procedures </w:t>
      </w:r>
      <w:bookmarkEnd w:id="11"/>
      <w:bookmarkEnd w:id="12"/>
    </w:p>
    <w:p w14:paraId="07DFF19C" w14:textId="77777777" w:rsidR="007206AE" w:rsidRPr="00FF60A6" w:rsidRDefault="007206AE" w:rsidP="007206AE">
      <w:pPr>
        <w:pStyle w:val="ActHead9"/>
      </w:pPr>
      <w:bookmarkStart w:id="13" w:name="_Toc75884572"/>
      <w:bookmarkStart w:id="14" w:name="_Toc107590140"/>
      <w:r w:rsidRPr="00FF60A6">
        <w:t>Private Health Insurance (Benefit Requirements) Rules 2011</w:t>
      </w:r>
      <w:bookmarkEnd w:id="13"/>
      <w:bookmarkEnd w:id="14"/>
    </w:p>
    <w:p w14:paraId="3544A412" w14:textId="7D85F344" w:rsidR="007206AE" w:rsidRPr="00FF60A6" w:rsidRDefault="007206AE" w:rsidP="007206AE">
      <w:pPr>
        <w:pStyle w:val="ItemHead"/>
        <w:rPr>
          <w:rFonts w:cs="Arial"/>
          <w:b w:val="0"/>
          <w:bCs/>
          <w:szCs w:val="24"/>
        </w:rPr>
      </w:pPr>
      <w:r w:rsidRPr="00FF60A6">
        <w:t>1  </w:t>
      </w:r>
      <w:r w:rsidRPr="00FF60A6">
        <w:rPr>
          <w:rFonts w:cs="Arial"/>
          <w:bCs/>
          <w:szCs w:val="24"/>
        </w:rPr>
        <w:t>Clause 4(3) of Schedule </w:t>
      </w:r>
      <w:bookmarkStart w:id="15" w:name="_Ref155315002"/>
      <w:r w:rsidRPr="00FF60A6">
        <w:rPr>
          <w:rFonts w:cs="Arial"/>
          <w:bCs/>
          <w:szCs w:val="24"/>
        </w:rPr>
        <w:t>1 (table dealing with Type A procedures: Advanced surgical patient – list of MBS items)</w:t>
      </w:r>
    </w:p>
    <w:p w14:paraId="25571B6F" w14:textId="77777777" w:rsidR="007206AE" w:rsidRPr="00FF60A6" w:rsidRDefault="007206AE" w:rsidP="007206AE">
      <w:pPr>
        <w:pStyle w:val="Item"/>
        <w:rPr>
          <w:szCs w:val="22"/>
          <w:shd w:val="clear" w:color="auto" w:fill="FFFFFF"/>
        </w:rPr>
      </w:pPr>
      <w:r w:rsidRPr="00FF60A6">
        <w:rPr>
          <w:szCs w:val="22"/>
          <w:shd w:val="clear" w:color="auto" w:fill="FFFFFF"/>
        </w:rPr>
        <w:t>Repeal the table, substitute:</w:t>
      </w:r>
    </w:p>
    <w:p w14:paraId="19C44373" w14:textId="77777777" w:rsidR="007206AE" w:rsidRPr="00FF60A6" w:rsidRDefault="007206AE" w:rsidP="007206AE">
      <w:pPr>
        <w:pStyle w:val="ItemHead"/>
        <w:ind w:left="0" w:firstLine="0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206AE" w:rsidRPr="00FF60A6" w14:paraId="0472F81E" w14:textId="77777777" w:rsidTr="000E395C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95C4941" w14:textId="77777777" w:rsidR="007206AE" w:rsidRPr="00FF60A6" w:rsidRDefault="007206AE" w:rsidP="000E395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en-AU"/>
              </w:rPr>
            </w:pPr>
            <w:r w:rsidRPr="00FF60A6">
              <w:rPr>
                <w:rFonts w:eastAsia="Times New Roman" w:cs="Times New Roman"/>
                <w:b/>
                <w:sz w:val="23"/>
                <w:szCs w:val="23"/>
                <w:lang w:eastAsia="en-AU"/>
              </w:rPr>
              <w:t>Type A procedures: Advanced surgical patient – list of MBS items</w:t>
            </w:r>
          </w:p>
        </w:tc>
      </w:tr>
    </w:tbl>
    <w:bookmarkEnd w:id="15"/>
    <w:p w14:paraId="7EAF7785" w14:textId="4B4D673B" w:rsidR="00D00881" w:rsidRPr="003974B0" w:rsidRDefault="00EA07D7" w:rsidP="00804912">
      <w:pPr>
        <w:shd w:val="clear" w:color="auto" w:fill="FFFFFF"/>
        <w:spacing w:before="80" w:beforeAutospacing="1" w:after="100" w:afterAutospacing="1" w:line="240" w:lineRule="auto"/>
        <w:jc w:val="both"/>
        <w:rPr>
          <w:rFonts w:eastAsia="Times New Roman" w:cs="Times New Roman"/>
          <w:sz w:val="23"/>
          <w:szCs w:val="23"/>
          <w:lang w:eastAsia="en-AU"/>
        </w:rPr>
        <w:sectPr w:rsidR="00D00881" w:rsidRPr="003974B0" w:rsidSect="00AC4AE7">
          <w:headerReference w:type="even" r:id="rId30"/>
          <w:headerReference w:type="default" r:id="rId31"/>
          <w:footerReference w:type="first" r:id="rId32"/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  <w:r w:rsidRPr="00FF60A6">
        <w:rPr>
          <w:rFonts w:eastAsia="Times New Roman" w:cs="Times New Roman"/>
          <w:lang w:eastAsia="en-AU"/>
        </w:rPr>
        <w:t xml:space="preserve">15600, 30175, 30176, 30177, 30179, 30250, 30251, 30255, 30275, 30294, 30296, 30297, 30315, 30317, 30318, 30320, 30323, 30324, 30335, 30336, 30382, 30384, 30388, 30396, 30415, 30417, 30418, 30421, 30425, 30427, 30428, 30430, 30448, 30449, 30454, 30455, 30457, 30458, 30460, 30461, 30463, 30464, 30469, 30472, 30517, 30518, 30521, 30526, 30529, 30532, 30533, 30560, 30565, 30577, 30583, 30584, 30589, 30590, 30593, 30594, 30596, 30599, 30601, 30606, 30608, 30640, 30655, 30657, 30680, 30682, 30684, 30686, 30725, 30730, 30732, 30750, 30751, 30752, 30753, 30754, 30755, 30756, 30762, 30771, 30780, 30792, 30810, 31002, 31409, 31412, 31429, 31432, 31435, 31438, 31466, 31468, 31472, 31516, 31524, 31572, 31581, 31584, 32000, 32003, 32004, 32005, 32006, 32009, 32012, 32015, 32018, 32024, 32025, 32026, 32028, 32030, 32033, 32036, 32039, 32042, 32047, 32051, 32054, 32060, 32063, 32069, 32106, 32108, 32117, </w:t>
      </w:r>
      <w:r w:rsidR="00612F5C" w:rsidRPr="00FF60A6">
        <w:rPr>
          <w:rFonts w:eastAsia="Times New Roman" w:cs="Times New Roman"/>
          <w:lang w:eastAsia="en-AU"/>
        </w:rPr>
        <w:t xml:space="preserve">32118, </w:t>
      </w:r>
      <w:r w:rsidRPr="00FF60A6">
        <w:rPr>
          <w:rFonts w:eastAsia="Times New Roman" w:cs="Times New Roman"/>
          <w:lang w:eastAsia="en-AU"/>
        </w:rPr>
        <w:t xml:space="preserve">32221, 32232, 32514, 32517, 32700, 32703, 32708, 32710, 32711, 32712, 32715, 32718, 32721, 32724, 32730, 32733, 32739, 32742, 32745, 32748, 32751, 32754, 32763, 33050, 33055, 33075, 33080, 33100, 33103, 33109, 33112, 33115, 33116, 33118, 33119, 33121, 33124, 33127, 33130, 33133, 33136, 33139, 33142, 33145, 33148, 33151, 33154, 33157, 33160, 33163, 33166, 33169, 33172, 33175, 33178, 33181, 33500, 33506, 33509, 33512, 33515, 33518, 33521, 33524, 33527, 33530, 33533, 33536, 33539, 33542, 33800, 33803, 33811, 33812, 33815, 33818, 33821, 33824, 33827, 33830, 33833, 33836, 33839, 33842, 34112, 34115, 34118, 34121, 34124, 34127, 34136, 34139, 34142, 34148, 34151, 34154, 34157, 34160, 34163, 34166, 34169, 34172, 34175, 34509, 34512, 34518, 34533, 34803, 34806, 34809, 34812, 34815, 34818, 34821, 34833, 35003, 35006, 35009, 35307, 35312, 35315, 35320, 35412, 35414, 35548, 35551, 35552, 35561, 35562, 35585, 35591, 35592, 35596, 35597, 35632, 35641, 35661, 35667, 35668, 35669, 35671, 35697, 35717, 35720, 35721, 35723, 35724, 35753, 35754, 35756, 36503, 36506, 36516, 36519, 36522, 36525, 36528, 36529, 36531, 36532, 36533, 36543, 36564, 36567, 36570, 36573, 36576, 36588, 36591, 36594, 36597, 36600, 36603, 36606, 36610, 36611, 36645, 36656, 37014, 37015, 37016, 37018, 37019, 37021, 37029, 37040, 37042, 37045, 37047, 37048, 37053, 37200, 37203, 37207, 37209, 37210, 37211, 37213, 37214, 37220, 37230, 37245, 37309, 37338, 37340, 37341, 37343, 37344, 37372, 37375, 37384, 37390, 37405, 37411, 37423, 37426, 37432, 37607, 37610, 37824, 37825, 37831, 37842, 37848, 37851, 38212, 38244, 38247, 38248, 38249, 38251, 38252, 38270, 38272, 38273, 38276, 38287, 38290, 38293, 38307, 38308, 38309, 38310, 38311, 38313, 38314, 38316, 38317, 38319, 38320, 38322, 38323, 38358, 38368, 38418, 38421, 38424, 38427, 38438, 38440, 38441, 38446, 38447, 38449, 38450, 38453, 38455, 38456, 38457, 38461, 38463, 38466, 38467, 38468, 38469, 38471, 38474, 38477, 38484, 38487, 38493, 38495, 38499, 38502, 38508, 38509, 38512, 38514, 38515, 38516, 38517, 38518, 38522, 38550, 38553, 38554, 38555, 38556, 38557, 38558, 38568, 38571, 38600, 38615, 38618, 38624, 38643, 38653, 38656, 38670, 38673, 38677, 38680, 38700, 38703, 38706, 38709, 38715, 38718, 38721, 38724, 38727, 38730, 38733, 38736, 38739, 38742, 38745, 38748, 38751, 38754, 38757, 38760, 38764, 38766, 39109, 39113, 39124, 39139, 39315, 39503, 39604, 39612, 39615, 39638, 39639, 39641, 39651, 39654, 39656, </w:t>
      </w:r>
      <w:r w:rsidRPr="00FF60A6">
        <w:rPr>
          <w:rFonts w:eastAsia="Times New Roman" w:cs="Times New Roman"/>
          <w:lang w:eastAsia="en-AU"/>
        </w:rPr>
        <w:lastRenderedPageBreak/>
        <w:t>39700, 39703, 39710, 39712, 39715, 39718, 39720, 39801, 39803, 39815, 39818, 39821, 39900, 39903, 40004, 40012, 40104, 40106, 40109, 40112, 40119, 40600, 40700, 40703, 40706, 40709, 40712, 40801, 40803, 40850, 40851, 40860, 41518, 41521, 41530, 41533, 41536, 41539, 41542, 41551, 41554, 41557, 41560, 41563, 41564, 41566, 41569, 41572, 41575, 41576, 41578, 41579, 41581, 41584, 41587, 41590, 41593, 41596, 41599, 41608, 41614, 41615, 41617, 41618, 41623, 41635, 41638, 41728, 41734, 41782, 41785, 41834, 41837, 41840, 41843, 41879, 42521, 42539, 42543, 42545, 42557, 42569, 42626, 42653, 42656, 42662, 42672, 42705, 42710, 42716, 42725, 42731, 42746, 42749, 42752, 42767, 42773, 42776, 42779, 42801, 42842, 42851, 42860, 43801, 43804, 43807, 43810, 43813, 43816, 43819, 43822, 43825, 43828, 43831, 43834, 43837, 43838, 43840, 43843, 43846, 43852, 43855, 43861, 43864, 43870, 43873, 43876, 43879, 43882, 43900, 43903, 43906, 43909, 43912, 43915, 43936, 43945, 43951, 43954, 43957, 43963, 43966, 43969, 43972, 43975, 43978, 43984, 43987, 43990, 43993, 43996, 44334, 44373, 45006, 45036, 45060, 45061, 45062, 45215, 45415, 45418, 45460, 45461, 45464, 45465, 45466, 45468, 45469, 45471, 45472, 45474, 45475, 45477, 45478, 45480, 45481, 45483, 45484, 45490, 45491, 45492, 45494, 45500, 45501, 45502, 45503, 45504, 45505, 45520, 45523, 45528, 45530, 45533, 45535, 45539, 45558, 45561, 45562, 45563, 45564, 45565, 45566, 45570, 45587, 45588, 45596, 45597, 45599, 45624, 45641, 45644, 45646, 45647, 45660, 45661, 45686, 45720, 45723, 45726, 45729, 45731, 45732, 45735, 45738, 45741, 45744, 45747, 45752, 45753, 45754, 45767, 45770, 45773, 45776, 45779, 45782, 45785, 45788, 45791, 45853, 45861, 45863, 45869, 45871, 45873, 45897, 46315, 46318, 46321, 46324, 46325, 46380, 46393, 46394, 46395, 46477, 46504, 46507, 47486, 47489, 47491, 47501, 47511, 47519, 47531, 47534, 47566, 47588, 47591, 47956, 48254, 48421, 48422, 48426, 48427, 48512, 48918, 48921, 48924, 48939, 48942, 48951, 48954, 48958, 48960, 49106, 49115, 49116, 49117, 49210, 49230, 49306, 49318, 49319, 49321, 49372, 49374, 49376, 49378, 49380, 49382, 49384, 49386, 49388, 49390, 49392, 49394, 49396, 49398, 49512, 49516, 49517, 49518, 49519, 49521, 49524, 49525, 49527, 49530, 49533, 49536, 49542, 49544, 49548, 49551, 49554, 49564, 49565, 49712, 49715, 49716, 49717, 49740, 49742, 49744, 49767, 49768, 49769, 49770, 49776, 49779, 49780, 49784, 49785, 49786, 49787, 49788, 49797, 49798, 49814, 49836, 49838, 50212, 50215, 50218, 50221, 50224, 50233, 50236, 50239, 50245, 50300, 50303, 50306, 50321, 50324, 50336, 50351, 50354, 50372, 50378, 50384, 50394, 50395, 50399, 50411, 50414, 50417, 50420, 50423, 50450, 50451, 50455, 50456, 50460, 50461, 50465, 50466, 50470, 50471, 50475, 50476, 50592, 50604, 50608, 50612, 50620, 50624, 50628, 50632, 50636, 50640, 50644, 51011, 51012, 51013, 51014, 51015, 51021, 51022, 51023, 51024, 51025, 51026, 51031, 51032, 51033, 51034, 51035, 51036, 51041, 51042, 51043, 51044, 51045, 51051, 51052, 51053, 51054, 51055, 51056, 51057, 51058, 51059, 51061, 51062, 51063, 51064, 51065, 51066, 51071, 51072, 51073, 51102, 51103, 51130, 51131, 51160, 51165, 51170, 51171, 52123, 52126, 52129, 52158, 52337, 52342, 52345, 52348, 52351, 52354, 52357, 52360, 52363, 52366, 52369, 52372, 52375, 52379, 52380, 52382, 52430, 52446, 52821, 53209, 53212, 53221, 53224, 53227, 53230, 53233</w:t>
      </w:r>
    </w:p>
    <w:p w14:paraId="559B2764" w14:textId="53528E76" w:rsidR="00D3046E" w:rsidRPr="00D3046E" w:rsidRDefault="00D3046E" w:rsidP="00D3046E">
      <w:pPr>
        <w:pStyle w:val="ItemHead"/>
        <w:ind w:left="0" w:firstLine="0"/>
        <w:sectPr w:rsidR="00D3046E" w:rsidRPr="00D3046E" w:rsidSect="002A55BB">
          <w:type w:val="continuous"/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</w:p>
    <w:p w14:paraId="0456F137" w14:textId="77777777" w:rsidR="007206AE" w:rsidRPr="00B87C67" w:rsidRDefault="007206AE" w:rsidP="00A056A5">
      <w:pPr>
        <w:pStyle w:val="ItemHead"/>
        <w:ind w:left="0" w:firstLine="0"/>
        <w:rPr>
          <w:color w:val="BFBFBF" w:themeColor="background1" w:themeShade="BF"/>
        </w:rPr>
      </w:pPr>
    </w:p>
    <w:sectPr w:rsidR="007206AE" w:rsidRPr="00B87C67" w:rsidSect="00D63F9C">
      <w:headerReference w:type="even" r:id="rId33"/>
      <w:headerReference w:type="default" r:id="rId34"/>
      <w:footerReference w:type="even" r:id="rId35"/>
      <w:footerReference w:type="default" r:id="rId36"/>
      <w:footerReference w:type="first" r:id="rId37"/>
      <w:pgSz w:w="11907" w:h="16839"/>
      <w:pgMar w:top="167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6E058" w14:textId="77777777" w:rsidR="00225720" w:rsidRDefault="00225720" w:rsidP="0048364F">
      <w:pPr>
        <w:spacing w:line="240" w:lineRule="auto"/>
      </w:pPr>
      <w:r>
        <w:separator/>
      </w:r>
    </w:p>
  </w:endnote>
  <w:endnote w:type="continuationSeparator" w:id="0">
    <w:p w14:paraId="78B95927" w14:textId="77777777" w:rsidR="00225720" w:rsidRDefault="0022572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C585C" w14:paraId="451AD20A" w14:textId="77777777" w:rsidTr="004E42F1">
      <w:tc>
        <w:tcPr>
          <w:tcW w:w="5000" w:type="pct"/>
        </w:tcPr>
        <w:p w14:paraId="2226C9DC" w14:textId="77777777" w:rsidR="004C585C" w:rsidRDefault="004C585C" w:rsidP="004E42F1">
          <w:pPr>
            <w:rPr>
              <w:sz w:val="18"/>
            </w:rPr>
          </w:pPr>
        </w:p>
      </w:tc>
    </w:tr>
  </w:tbl>
  <w:p w14:paraId="30F8B0A9" w14:textId="77777777" w:rsidR="004C585C" w:rsidRPr="005F1388" w:rsidRDefault="004C585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  <w:p w14:paraId="0D249468" w14:textId="77777777" w:rsidR="004C585C" w:rsidRDefault="004C585C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81698" w14:textId="379450EB" w:rsidR="004C585C" w:rsidRPr="00E33C1C" w:rsidRDefault="004C585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5BA69FB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77AD72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45BB5E" w14:textId="450FD4E4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31CD87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0D6E3F4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24A09FF" w14:textId="7FB603B6" w:rsidR="004C585C" w:rsidRDefault="004C585C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C:\Users\walkes\AppData\Roaming\Hewlett-Packard\HP TRIM\Offline Records (A7)\Legislation ~ INSURANCE - Implementation(10)\Private Health Insurance Legislation Amendment Rules (No. 5) 2022 Instrument.DOCX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B4630">
            <w:rPr>
              <w:i/>
              <w:noProof/>
              <w:sz w:val="18"/>
            </w:rPr>
            <w:t>5/7/2022 4:30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7F2145" w14:textId="77777777" w:rsidR="004C585C" w:rsidRPr="00ED79B6" w:rsidRDefault="004C585C" w:rsidP="00A136F5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986D" w14:textId="77777777" w:rsidR="004C585C" w:rsidRPr="00E33C1C" w:rsidRDefault="004C58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C585C" w14:paraId="02D658A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B88DDF" w14:textId="49B9A6FF" w:rsidR="004C585C" w:rsidRDefault="004C585C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27A303" w14:textId="4C202F64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056A5">
            <w:rPr>
              <w:i/>
              <w:noProof/>
              <w:sz w:val="18"/>
            </w:rPr>
            <w:t>Private Health Insurance Legislation Amendment Rules (No. 7)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A5A5CD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4C585C" w14:paraId="5D625AE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14CF51" w14:textId="77777777" w:rsidR="004C585C" w:rsidRDefault="004C585C" w:rsidP="00EE57E8">
          <w:pPr>
            <w:jc w:val="right"/>
            <w:rPr>
              <w:sz w:val="18"/>
            </w:rPr>
          </w:pPr>
        </w:p>
      </w:tc>
    </w:tr>
  </w:tbl>
  <w:p w14:paraId="21461FDE" w14:textId="77777777" w:rsidR="004C585C" w:rsidRPr="00ED79B6" w:rsidRDefault="004C585C" w:rsidP="00A136F5">
    <w:pPr>
      <w:rPr>
        <w:i/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EF6A0" w14:textId="77777777" w:rsidR="004C585C" w:rsidRPr="00E33C1C" w:rsidRDefault="004C58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40B1A7C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B841A0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BA675F" w14:textId="66D11CA3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B0252">
            <w:rPr>
              <w:i/>
              <w:noProof/>
              <w:sz w:val="18"/>
            </w:rPr>
            <w:t>Private Health Insurance Legislation Amendment Rules (No. 8)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1C95F6" w14:textId="798EB2AD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00F2459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7F4E78" w14:textId="77777777" w:rsidR="004C585C" w:rsidRDefault="004C585C" w:rsidP="00EE57E8">
          <w:pPr>
            <w:rPr>
              <w:sz w:val="18"/>
            </w:rPr>
          </w:pPr>
        </w:p>
      </w:tc>
    </w:tr>
  </w:tbl>
  <w:p w14:paraId="696445DC" w14:textId="77777777" w:rsidR="004C585C" w:rsidRPr="00ED79B6" w:rsidRDefault="004C585C" w:rsidP="007A6863">
    <w:pPr>
      <w:rPr>
        <w:i/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D2F00" w14:textId="0D1B7FE4" w:rsidR="004C585C" w:rsidRPr="00E33C1C" w:rsidRDefault="004C585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7234742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E0D54F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642E62" w14:textId="51DE5200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545B03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08390B8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58015C" w14:textId="6285EC8B" w:rsidR="004C585C" w:rsidRDefault="004C585C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C:\Users\walkes\AppData\Roaming\Hewlett-Packard\HP TRIM\Offline Records (A7)\Legislation ~ INSURANCE - Implementation(10)\Private Health Insurance Legislation Amendment Rules (No. 5) 2022 Instrument.DOCX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B4630">
            <w:rPr>
              <w:i/>
              <w:noProof/>
              <w:sz w:val="18"/>
            </w:rPr>
            <w:t>5/7/2022 4:30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7B089E" w14:textId="77777777" w:rsidR="004C585C" w:rsidRPr="00ED79B6" w:rsidRDefault="004C585C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C585C" w14:paraId="37F118A7" w14:textId="77777777" w:rsidTr="004E42F1">
      <w:tc>
        <w:tcPr>
          <w:tcW w:w="5000" w:type="pct"/>
        </w:tcPr>
        <w:p w14:paraId="7E6D08A2" w14:textId="77777777" w:rsidR="004C585C" w:rsidRDefault="004C585C" w:rsidP="004E42F1">
          <w:pPr>
            <w:rPr>
              <w:sz w:val="18"/>
            </w:rPr>
          </w:pPr>
        </w:p>
      </w:tc>
    </w:tr>
  </w:tbl>
  <w:p w14:paraId="374B846D" w14:textId="77777777" w:rsidR="004C585C" w:rsidRPr="006D3667" w:rsidRDefault="004C585C" w:rsidP="004E42F1">
    <w:pPr>
      <w:pStyle w:val="Footer"/>
    </w:pPr>
  </w:p>
  <w:p w14:paraId="7427E70E" w14:textId="77777777" w:rsidR="004C585C" w:rsidRDefault="004C58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6A7F1" w14:textId="77777777" w:rsidR="004C585C" w:rsidRDefault="004C585C" w:rsidP="004E42F1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C585C" w14:paraId="77EF638B" w14:textId="77777777" w:rsidTr="004E42F1">
      <w:tc>
        <w:tcPr>
          <w:tcW w:w="5000" w:type="pct"/>
        </w:tcPr>
        <w:p w14:paraId="71A5926D" w14:textId="77777777" w:rsidR="004C585C" w:rsidRDefault="004C585C" w:rsidP="004E42F1">
          <w:pPr>
            <w:rPr>
              <w:sz w:val="18"/>
            </w:rPr>
          </w:pPr>
        </w:p>
      </w:tc>
    </w:tr>
  </w:tbl>
  <w:p w14:paraId="35CAC6C1" w14:textId="77777777" w:rsidR="004C585C" w:rsidRPr="00486382" w:rsidRDefault="004C585C" w:rsidP="009278C1">
    <w:pPr>
      <w:pStyle w:val="Footer"/>
    </w:pPr>
  </w:p>
  <w:p w14:paraId="3353EA38" w14:textId="77777777" w:rsidR="004C585C" w:rsidRDefault="004C585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E1570" w14:textId="77777777" w:rsidR="004C585C" w:rsidRPr="00E33C1C" w:rsidRDefault="004C585C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C585C" w14:paraId="5C185A11" w14:textId="77777777" w:rsidTr="004E42F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DF94B51" w14:textId="77777777" w:rsidR="004C585C" w:rsidRDefault="004C585C" w:rsidP="004E42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FCB5643" w14:textId="41E163FF" w:rsidR="004C585C" w:rsidRDefault="004C585C" w:rsidP="004E42F1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Private Health Insurance Legislation Amendment Rules (No. 5)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6B941A7" w14:textId="77777777" w:rsidR="004C585C" w:rsidRDefault="004C585C" w:rsidP="004E42F1">
          <w:pPr>
            <w:spacing w:line="0" w:lineRule="atLeast"/>
            <w:jc w:val="right"/>
            <w:rPr>
              <w:sz w:val="18"/>
            </w:rPr>
          </w:pPr>
        </w:p>
      </w:tc>
    </w:tr>
    <w:tr w:rsidR="004C585C" w14:paraId="279C6BAA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D441312" w14:textId="77777777" w:rsidR="004C585C" w:rsidRDefault="004C585C" w:rsidP="004E42F1">
          <w:pPr>
            <w:jc w:val="right"/>
            <w:rPr>
              <w:sz w:val="18"/>
            </w:rPr>
          </w:pPr>
        </w:p>
      </w:tc>
    </w:tr>
  </w:tbl>
  <w:p w14:paraId="36DB0F3B" w14:textId="77777777" w:rsidR="004C585C" w:rsidRPr="00ED79B6" w:rsidRDefault="004C585C" w:rsidP="004E42F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DFF9D" w14:textId="77777777" w:rsidR="004C585C" w:rsidRPr="00E33C1C" w:rsidRDefault="004C585C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C585C" w14:paraId="6794E027" w14:textId="77777777" w:rsidTr="004E42F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63E0E1" w14:textId="77777777" w:rsidR="004C585C" w:rsidRDefault="004C585C" w:rsidP="004E42F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B71671" w14:textId="4842A7E3" w:rsidR="004C585C" w:rsidRPr="00B20990" w:rsidRDefault="004C585C" w:rsidP="004E42F1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B0252">
            <w:rPr>
              <w:i/>
              <w:noProof/>
              <w:sz w:val="18"/>
            </w:rPr>
            <w:t>Private Health Insurance Legislation Amendment Rules (No. 8)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FE4CCE2" w14:textId="4CEC875D" w:rsidR="004C585C" w:rsidRDefault="004C585C" w:rsidP="004E42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16CC4E47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5682124" w14:textId="77777777" w:rsidR="004C585C" w:rsidRDefault="004C585C" w:rsidP="004E42F1">
          <w:pPr>
            <w:rPr>
              <w:sz w:val="18"/>
            </w:rPr>
          </w:pPr>
        </w:p>
      </w:tc>
    </w:tr>
  </w:tbl>
  <w:p w14:paraId="36E3B85C" w14:textId="77777777" w:rsidR="004C585C" w:rsidRPr="00ED79B6" w:rsidRDefault="004C585C" w:rsidP="004E42F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8F8B1" w14:textId="77777777" w:rsidR="004C585C" w:rsidRPr="00E33C1C" w:rsidRDefault="004C58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C585C" w14:paraId="7E453AC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396EB2" w14:textId="38C995DA" w:rsidR="004C585C" w:rsidRDefault="004C585C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589F0C" w14:textId="69DC75A3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B0252">
            <w:rPr>
              <w:i/>
              <w:noProof/>
              <w:sz w:val="18"/>
            </w:rPr>
            <w:t>Private Health Insurance Legislation Amendment Rules (No. 8)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DA56EB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4C585C" w14:paraId="33EDB03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0EBDF98" w14:textId="77777777" w:rsidR="004C585C" w:rsidRDefault="004C585C" w:rsidP="00EE57E8">
          <w:pPr>
            <w:jc w:val="right"/>
            <w:rPr>
              <w:sz w:val="18"/>
            </w:rPr>
          </w:pPr>
        </w:p>
      </w:tc>
    </w:tr>
  </w:tbl>
  <w:p w14:paraId="408D502C" w14:textId="77777777" w:rsidR="004C585C" w:rsidRPr="00ED79B6" w:rsidRDefault="004C585C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E8BF" w14:textId="77777777" w:rsidR="004C585C" w:rsidRPr="00E33C1C" w:rsidRDefault="004C58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607AB12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8191B9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C031BD" w14:textId="3025DE83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B0252">
            <w:rPr>
              <w:i/>
              <w:noProof/>
              <w:sz w:val="18"/>
            </w:rPr>
            <w:t>Private Health Insurance Legislation Amendment Rules (No. 8)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40D6BB" w14:textId="08D5B0E8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428CBD0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EC051B" w14:textId="77777777" w:rsidR="004C585C" w:rsidRDefault="004C585C" w:rsidP="00EE57E8">
          <w:pPr>
            <w:rPr>
              <w:sz w:val="18"/>
            </w:rPr>
          </w:pPr>
        </w:p>
      </w:tc>
    </w:tr>
  </w:tbl>
  <w:p w14:paraId="2C3C24FC" w14:textId="77777777" w:rsidR="004C585C" w:rsidRPr="00ED79B6" w:rsidRDefault="004C585C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71E13" w14:textId="618611B3" w:rsidR="004C585C" w:rsidRPr="00E33C1C" w:rsidRDefault="004C585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110FAD5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D9B895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8B2BBC" w14:textId="0CA5DBFD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198BAA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702F485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7A6988" w14:textId="19850535" w:rsidR="004C585C" w:rsidRDefault="004C585C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C:\Users\walkes\AppData\Roaming\Hewlett-Packard\HP TRIM\Offline Records (A7)\Legislation ~ INSURANCE - Implementation(10)\Private Health Insurance Legislation Amendment Rules (No. 5) 2022 Instrument.DOCX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B4630">
            <w:rPr>
              <w:i/>
              <w:noProof/>
              <w:sz w:val="18"/>
            </w:rPr>
            <w:t>5/7/2022 4:30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F72BD0" w14:textId="77777777" w:rsidR="004C585C" w:rsidRPr="00ED79B6" w:rsidRDefault="004C585C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8C34F" w14:textId="0F4D459A" w:rsidR="004C585C" w:rsidRPr="00E33C1C" w:rsidRDefault="004C585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7C05F79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B954AA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F1C29F" w14:textId="306B8F07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C3FE76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7438524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F940D1" w14:textId="76B31B00" w:rsidR="004C585C" w:rsidRDefault="004C585C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C:\Users\walkes\AppData\Roaming\Hewlett-Packard\HP TRIM\Offline Records (A7)\Legislation ~ INSURANCE - Implementation(10)\Private Health Insurance Legislation Amendment Rules (No. 5) 2022 Instrument.DOCX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B4630">
            <w:rPr>
              <w:i/>
              <w:noProof/>
              <w:sz w:val="18"/>
            </w:rPr>
            <w:t>5/7/2022 4:30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B9BBD9" w14:textId="77777777" w:rsidR="004C585C" w:rsidRPr="00ED79B6" w:rsidRDefault="004C585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A6B40" w14:textId="77777777" w:rsidR="00225720" w:rsidRDefault="00225720" w:rsidP="0048364F">
      <w:pPr>
        <w:spacing w:line="240" w:lineRule="auto"/>
      </w:pPr>
      <w:r>
        <w:separator/>
      </w:r>
    </w:p>
  </w:footnote>
  <w:footnote w:type="continuationSeparator" w:id="0">
    <w:p w14:paraId="501D5501" w14:textId="77777777" w:rsidR="00225720" w:rsidRDefault="0022572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67453" w14:textId="77777777" w:rsidR="004C585C" w:rsidRPr="005F1388" w:rsidRDefault="004C585C" w:rsidP="0048364F">
    <w:pPr>
      <w:pStyle w:val="Header"/>
      <w:tabs>
        <w:tab w:val="clear" w:pos="4150"/>
        <w:tab w:val="clear" w:pos="8307"/>
      </w:tabs>
    </w:pPr>
  </w:p>
  <w:p w14:paraId="00D8FE0C" w14:textId="77777777" w:rsidR="004C585C" w:rsidRDefault="004C585C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7783" w14:textId="77777777" w:rsidR="004C585C" w:rsidRDefault="004C585C">
    <w:pPr>
      <w:pStyle w:val="Header"/>
    </w:pPr>
  </w:p>
  <w:p w14:paraId="3FB28B58" w14:textId="77777777" w:rsidR="004C585C" w:rsidRPr="00A961C4" w:rsidRDefault="004C585C" w:rsidP="007F48ED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78CB0" w14:textId="77777777" w:rsidR="004C585C" w:rsidRPr="00A961C4" w:rsidRDefault="004C585C" w:rsidP="0048364F">
    <w:pPr>
      <w:rPr>
        <w:b/>
        <w:sz w:val="20"/>
      </w:rPr>
    </w:pPr>
  </w:p>
  <w:p w14:paraId="638CFFD2" w14:textId="77777777" w:rsidR="004C585C" w:rsidRPr="00A961C4" w:rsidRDefault="004C585C" w:rsidP="0048364F">
    <w:pPr>
      <w:rPr>
        <w:b/>
        <w:sz w:val="20"/>
      </w:rPr>
    </w:pPr>
  </w:p>
  <w:p w14:paraId="333F0ADC" w14:textId="77777777" w:rsidR="004C585C" w:rsidRPr="00A961C4" w:rsidRDefault="004C585C" w:rsidP="007F48ED">
    <w:pPr>
      <w:pBdr>
        <w:bottom w:val="single" w:sz="6" w:space="1" w:color="auto"/>
      </w:pBdr>
      <w:spacing w:after="12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F5515" w14:textId="77777777" w:rsidR="004C585C" w:rsidRPr="00A961C4" w:rsidRDefault="004C585C" w:rsidP="0048364F">
    <w:pPr>
      <w:jc w:val="right"/>
      <w:rPr>
        <w:sz w:val="20"/>
      </w:rPr>
    </w:pPr>
  </w:p>
  <w:p w14:paraId="588FA80C" w14:textId="77777777" w:rsidR="004C585C" w:rsidRPr="00A961C4" w:rsidRDefault="004C585C" w:rsidP="0048364F">
    <w:pPr>
      <w:jc w:val="right"/>
      <w:rPr>
        <w:b/>
        <w:sz w:val="20"/>
      </w:rPr>
    </w:pPr>
  </w:p>
  <w:p w14:paraId="1A2EAEA7" w14:textId="77777777" w:rsidR="004C585C" w:rsidRPr="00A961C4" w:rsidRDefault="004C585C" w:rsidP="007F48ED">
    <w:pPr>
      <w:pBdr>
        <w:bottom w:val="single" w:sz="6" w:space="1" w:color="auto"/>
      </w:pBdr>
      <w:spacing w:after="120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242D1" w14:textId="77777777" w:rsidR="004C585C" w:rsidRPr="00A961C4" w:rsidRDefault="004C585C" w:rsidP="0048364F">
    <w:pPr>
      <w:rPr>
        <w:b/>
        <w:sz w:val="20"/>
      </w:rPr>
    </w:pPr>
  </w:p>
  <w:p w14:paraId="71DA398B" w14:textId="77777777" w:rsidR="004C585C" w:rsidRPr="00A961C4" w:rsidRDefault="004C585C" w:rsidP="0048364F">
    <w:pPr>
      <w:rPr>
        <w:b/>
        <w:sz w:val="20"/>
      </w:rPr>
    </w:pPr>
  </w:p>
  <w:p w14:paraId="5BDE7FBB" w14:textId="77777777" w:rsidR="004C585C" w:rsidRPr="00A961C4" w:rsidRDefault="004C585C" w:rsidP="007F48ED">
    <w:pPr>
      <w:pBdr>
        <w:bottom w:val="single" w:sz="6" w:space="1" w:color="auto"/>
      </w:pBdr>
      <w:spacing w:after="12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58DB3" w14:textId="77777777" w:rsidR="004C585C" w:rsidRPr="00A961C4" w:rsidRDefault="004C585C" w:rsidP="0048364F">
    <w:pPr>
      <w:jc w:val="right"/>
      <w:rPr>
        <w:sz w:val="20"/>
      </w:rPr>
    </w:pPr>
  </w:p>
  <w:p w14:paraId="0589ECEA" w14:textId="77777777" w:rsidR="004C585C" w:rsidRPr="00A961C4" w:rsidRDefault="004C585C" w:rsidP="0048364F">
    <w:pPr>
      <w:jc w:val="right"/>
      <w:rPr>
        <w:b/>
        <w:sz w:val="20"/>
      </w:rPr>
    </w:pPr>
  </w:p>
  <w:p w14:paraId="1752922B" w14:textId="77777777" w:rsidR="004C585C" w:rsidRPr="00A961C4" w:rsidRDefault="004C585C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5F99A" w14:textId="77777777" w:rsidR="004C585C" w:rsidRPr="005F1388" w:rsidRDefault="004C585C" w:rsidP="0048364F">
    <w:pPr>
      <w:pStyle w:val="Header"/>
      <w:tabs>
        <w:tab w:val="clear" w:pos="4150"/>
        <w:tab w:val="clear" w:pos="8307"/>
      </w:tabs>
    </w:pPr>
  </w:p>
  <w:p w14:paraId="7A7B7737" w14:textId="77777777" w:rsidR="004C585C" w:rsidRDefault="004C58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7D75F" w14:textId="77777777" w:rsidR="004B4630" w:rsidRDefault="004B46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A3681" w14:textId="77777777" w:rsidR="004C585C" w:rsidRPr="00ED79B6" w:rsidRDefault="004C585C" w:rsidP="004E42F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E6AB0" w14:textId="77777777" w:rsidR="004C585C" w:rsidRPr="00ED79B6" w:rsidRDefault="004C585C" w:rsidP="004E42F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3C0DE" w14:textId="77777777" w:rsidR="004C585C" w:rsidRPr="00ED79B6" w:rsidRDefault="004C585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03BCB" w14:textId="77777777" w:rsidR="004C585C" w:rsidRPr="00A961C4" w:rsidRDefault="004C585C" w:rsidP="0048364F">
    <w:pPr>
      <w:rPr>
        <w:b/>
        <w:sz w:val="20"/>
      </w:rPr>
    </w:pPr>
  </w:p>
  <w:p w14:paraId="1D02CAC4" w14:textId="77777777" w:rsidR="004C585C" w:rsidRPr="00A961C4" w:rsidRDefault="004C585C" w:rsidP="0048364F">
    <w:pPr>
      <w:rPr>
        <w:b/>
        <w:sz w:val="20"/>
      </w:rPr>
    </w:pPr>
  </w:p>
  <w:p w14:paraId="0F2989E3" w14:textId="77777777" w:rsidR="004C585C" w:rsidRPr="00A961C4" w:rsidRDefault="004C585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AE8D" w14:textId="77777777" w:rsidR="004C585C" w:rsidRPr="00A961C4" w:rsidRDefault="004C585C" w:rsidP="0048364F">
    <w:pPr>
      <w:jc w:val="right"/>
      <w:rPr>
        <w:sz w:val="20"/>
      </w:rPr>
    </w:pPr>
  </w:p>
  <w:p w14:paraId="7DEB1C61" w14:textId="77777777" w:rsidR="004C585C" w:rsidRPr="00A961C4" w:rsidRDefault="004C585C" w:rsidP="0048364F">
    <w:pPr>
      <w:jc w:val="right"/>
      <w:rPr>
        <w:b/>
        <w:sz w:val="20"/>
      </w:rPr>
    </w:pPr>
  </w:p>
  <w:p w14:paraId="3FACA82E" w14:textId="77777777" w:rsidR="004C585C" w:rsidRPr="00A961C4" w:rsidRDefault="004C585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918F8" w14:textId="77777777" w:rsidR="004C585C" w:rsidRPr="00A961C4" w:rsidRDefault="004C585C" w:rsidP="0048364F">
    <w:pPr>
      <w:rPr>
        <w:b/>
        <w:sz w:val="20"/>
      </w:rPr>
    </w:pPr>
  </w:p>
  <w:p w14:paraId="2E5FA754" w14:textId="77777777" w:rsidR="004C585C" w:rsidRPr="00A961C4" w:rsidRDefault="004C585C" w:rsidP="0048364F">
    <w:pPr>
      <w:rPr>
        <w:b/>
        <w:sz w:val="20"/>
      </w:rPr>
    </w:pPr>
  </w:p>
  <w:p w14:paraId="26A31510" w14:textId="77777777" w:rsidR="004C585C" w:rsidRPr="00A961C4" w:rsidRDefault="004C585C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42E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AFE3D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80C46072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6DB40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5E7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5A8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D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2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4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B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51733"/>
    <w:multiLevelType w:val="hybridMultilevel"/>
    <w:tmpl w:val="42BEF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A14B5"/>
    <w:multiLevelType w:val="hybridMultilevel"/>
    <w:tmpl w:val="1CE009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D56A25"/>
    <w:multiLevelType w:val="hybridMultilevel"/>
    <w:tmpl w:val="C1183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C73D8"/>
    <w:multiLevelType w:val="hybridMultilevel"/>
    <w:tmpl w:val="F8EAE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D2D50"/>
    <w:multiLevelType w:val="hybridMultilevel"/>
    <w:tmpl w:val="07A0E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3710E"/>
    <w:multiLevelType w:val="multilevel"/>
    <w:tmpl w:val="6F7076BC"/>
    <w:styleLink w:val="OPCBodyList1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BC5C1D"/>
    <w:multiLevelType w:val="hybridMultilevel"/>
    <w:tmpl w:val="840AF7A2"/>
    <w:lvl w:ilvl="0" w:tplc="B11854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B2266"/>
    <w:multiLevelType w:val="hybridMultilevel"/>
    <w:tmpl w:val="63E60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6028BF"/>
    <w:multiLevelType w:val="hybridMultilevel"/>
    <w:tmpl w:val="BDCE0FD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2A566D6B"/>
    <w:multiLevelType w:val="hybridMultilevel"/>
    <w:tmpl w:val="B6A43CC0"/>
    <w:lvl w:ilvl="0" w:tplc="4106FB48">
      <w:start w:val="1"/>
      <w:numFmt w:val="lowerLetter"/>
      <w:lvlText w:val="(%1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abstractNum w:abstractNumId="21" w15:restartNumberingAfterBreak="0">
    <w:nsid w:val="2D4C6AF8"/>
    <w:multiLevelType w:val="hybridMultilevel"/>
    <w:tmpl w:val="1348F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777FB"/>
    <w:multiLevelType w:val="hybridMultilevel"/>
    <w:tmpl w:val="5EF44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03C1F"/>
    <w:multiLevelType w:val="hybridMultilevel"/>
    <w:tmpl w:val="D4A07498"/>
    <w:lvl w:ilvl="0" w:tplc="C64A8AC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30DF0D4D"/>
    <w:multiLevelType w:val="hybridMultilevel"/>
    <w:tmpl w:val="FF46A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17376"/>
    <w:multiLevelType w:val="hybridMultilevel"/>
    <w:tmpl w:val="7FF0B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40479"/>
    <w:multiLevelType w:val="hybridMultilevel"/>
    <w:tmpl w:val="AF7CCF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254BD2"/>
    <w:multiLevelType w:val="hybridMultilevel"/>
    <w:tmpl w:val="1B028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107539"/>
    <w:multiLevelType w:val="hybridMultilevel"/>
    <w:tmpl w:val="97B68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305283"/>
    <w:multiLevelType w:val="hybridMultilevel"/>
    <w:tmpl w:val="5A1C5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41354871"/>
    <w:multiLevelType w:val="hybridMultilevel"/>
    <w:tmpl w:val="CD6EA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4C05AF"/>
    <w:multiLevelType w:val="hybridMultilevel"/>
    <w:tmpl w:val="6AE8A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66A7C"/>
    <w:multiLevelType w:val="hybridMultilevel"/>
    <w:tmpl w:val="DD3CF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C3A91"/>
    <w:multiLevelType w:val="hybridMultilevel"/>
    <w:tmpl w:val="3C5039A2"/>
    <w:lvl w:ilvl="0" w:tplc="9E9679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44413"/>
    <w:multiLevelType w:val="multilevel"/>
    <w:tmpl w:val="1C1A5AA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43"/>
        </w:tabs>
        <w:ind w:left="1843" w:hanging="851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551"/>
        </w:tabs>
        <w:ind w:left="2551" w:hanging="85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 w:hint="default"/>
      </w:rPr>
    </w:lvl>
  </w:abstractNum>
  <w:abstractNum w:abstractNumId="37" w15:restartNumberingAfterBreak="0">
    <w:nsid w:val="68A550BF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abstractNum w:abstractNumId="38" w15:restartNumberingAfterBreak="0">
    <w:nsid w:val="68F26A79"/>
    <w:multiLevelType w:val="hybridMultilevel"/>
    <w:tmpl w:val="C83C5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E459D"/>
    <w:multiLevelType w:val="hybridMultilevel"/>
    <w:tmpl w:val="A3A816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1D0ABC"/>
    <w:multiLevelType w:val="hybridMultilevel"/>
    <w:tmpl w:val="DC40FCC6"/>
    <w:lvl w:ilvl="0" w:tplc="1F86D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A0048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abstractNum w:abstractNumId="42" w15:restartNumberingAfterBreak="0">
    <w:nsid w:val="73AD7821"/>
    <w:multiLevelType w:val="hybridMultilevel"/>
    <w:tmpl w:val="BAC23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615AF"/>
    <w:multiLevelType w:val="hybridMultilevel"/>
    <w:tmpl w:val="2E585C96"/>
    <w:lvl w:ilvl="0" w:tplc="5074CE6A">
      <w:start w:val="63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C006B25"/>
    <w:multiLevelType w:val="hybridMultilevel"/>
    <w:tmpl w:val="5FFCD4EA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5" w15:restartNumberingAfterBreak="0">
    <w:nsid w:val="7FF944BF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17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30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41"/>
  </w:num>
  <w:num w:numId="22">
    <w:abstractNumId w:val="38"/>
  </w:num>
  <w:num w:numId="23">
    <w:abstractNumId w:val="34"/>
  </w:num>
  <w:num w:numId="24">
    <w:abstractNumId w:val="26"/>
  </w:num>
  <w:num w:numId="25">
    <w:abstractNumId w:val="25"/>
  </w:num>
  <w:num w:numId="26">
    <w:abstractNumId w:val="42"/>
  </w:num>
  <w:num w:numId="27">
    <w:abstractNumId w:val="28"/>
  </w:num>
  <w:num w:numId="28">
    <w:abstractNumId w:val="18"/>
  </w:num>
  <w:num w:numId="29">
    <w:abstractNumId w:val="33"/>
  </w:num>
  <w:num w:numId="30">
    <w:abstractNumId w:val="21"/>
  </w:num>
  <w:num w:numId="31">
    <w:abstractNumId w:val="32"/>
  </w:num>
  <w:num w:numId="32">
    <w:abstractNumId w:val="24"/>
  </w:num>
  <w:num w:numId="33">
    <w:abstractNumId w:val="40"/>
  </w:num>
  <w:num w:numId="34">
    <w:abstractNumId w:val="20"/>
  </w:num>
  <w:num w:numId="35">
    <w:abstractNumId w:val="29"/>
  </w:num>
  <w:num w:numId="36">
    <w:abstractNumId w:val="27"/>
  </w:num>
  <w:num w:numId="37">
    <w:abstractNumId w:val="10"/>
  </w:num>
  <w:num w:numId="38">
    <w:abstractNumId w:val="44"/>
  </w:num>
  <w:num w:numId="39">
    <w:abstractNumId w:val="15"/>
  </w:num>
  <w:num w:numId="40">
    <w:abstractNumId w:val="19"/>
  </w:num>
  <w:num w:numId="41">
    <w:abstractNumId w:val="39"/>
  </w:num>
  <w:num w:numId="42">
    <w:abstractNumId w:val="12"/>
  </w:num>
  <w:num w:numId="43">
    <w:abstractNumId w:val="22"/>
  </w:num>
  <w:num w:numId="44">
    <w:abstractNumId w:val="35"/>
  </w:num>
  <w:num w:numId="45">
    <w:abstractNumId w:val="14"/>
  </w:num>
  <w:num w:numId="46">
    <w:abstractNumId w:val="13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AE"/>
    <w:rsid w:val="00000263"/>
    <w:rsid w:val="00002BCC"/>
    <w:rsid w:val="00007B8C"/>
    <w:rsid w:val="00010A36"/>
    <w:rsid w:val="00010CF2"/>
    <w:rsid w:val="000113BC"/>
    <w:rsid w:val="000136AF"/>
    <w:rsid w:val="000136B2"/>
    <w:rsid w:val="0002731F"/>
    <w:rsid w:val="00030212"/>
    <w:rsid w:val="00030C3E"/>
    <w:rsid w:val="000314A7"/>
    <w:rsid w:val="00034289"/>
    <w:rsid w:val="000368B3"/>
    <w:rsid w:val="00040410"/>
    <w:rsid w:val="0004044E"/>
    <w:rsid w:val="000472C6"/>
    <w:rsid w:val="0005120E"/>
    <w:rsid w:val="00053279"/>
    <w:rsid w:val="00053528"/>
    <w:rsid w:val="00054577"/>
    <w:rsid w:val="0005506A"/>
    <w:rsid w:val="000614BF"/>
    <w:rsid w:val="00064667"/>
    <w:rsid w:val="0007169C"/>
    <w:rsid w:val="00073B7E"/>
    <w:rsid w:val="0007416E"/>
    <w:rsid w:val="000748F6"/>
    <w:rsid w:val="00075D66"/>
    <w:rsid w:val="00076F19"/>
    <w:rsid w:val="00077593"/>
    <w:rsid w:val="0008345D"/>
    <w:rsid w:val="000834A6"/>
    <w:rsid w:val="00083F48"/>
    <w:rsid w:val="000855BE"/>
    <w:rsid w:val="00087059"/>
    <w:rsid w:val="0008764D"/>
    <w:rsid w:val="00087E86"/>
    <w:rsid w:val="000932F7"/>
    <w:rsid w:val="00095633"/>
    <w:rsid w:val="000A38C0"/>
    <w:rsid w:val="000A479A"/>
    <w:rsid w:val="000A7DF9"/>
    <w:rsid w:val="000B1E66"/>
    <w:rsid w:val="000B46B7"/>
    <w:rsid w:val="000C093A"/>
    <w:rsid w:val="000C0DA9"/>
    <w:rsid w:val="000C17E2"/>
    <w:rsid w:val="000C711A"/>
    <w:rsid w:val="000D05EF"/>
    <w:rsid w:val="000D21B9"/>
    <w:rsid w:val="000D3FB9"/>
    <w:rsid w:val="000D5485"/>
    <w:rsid w:val="000D6861"/>
    <w:rsid w:val="000E137D"/>
    <w:rsid w:val="000E378A"/>
    <w:rsid w:val="000E395C"/>
    <w:rsid w:val="000E5800"/>
    <w:rsid w:val="000E598E"/>
    <w:rsid w:val="000E5A3D"/>
    <w:rsid w:val="000F0ADA"/>
    <w:rsid w:val="000F21C1"/>
    <w:rsid w:val="000F420B"/>
    <w:rsid w:val="000F5679"/>
    <w:rsid w:val="0010745C"/>
    <w:rsid w:val="00110167"/>
    <w:rsid w:val="001122FF"/>
    <w:rsid w:val="00117F8D"/>
    <w:rsid w:val="0012066B"/>
    <w:rsid w:val="00122A66"/>
    <w:rsid w:val="0013156F"/>
    <w:rsid w:val="00132DDB"/>
    <w:rsid w:val="00137534"/>
    <w:rsid w:val="001508DD"/>
    <w:rsid w:val="001523D7"/>
    <w:rsid w:val="00154CD8"/>
    <w:rsid w:val="0015673F"/>
    <w:rsid w:val="0015742A"/>
    <w:rsid w:val="001606FA"/>
    <w:rsid w:val="00160BD7"/>
    <w:rsid w:val="001643C9"/>
    <w:rsid w:val="00164F60"/>
    <w:rsid w:val="00165568"/>
    <w:rsid w:val="00166082"/>
    <w:rsid w:val="00166C2F"/>
    <w:rsid w:val="001673A7"/>
    <w:rsid w:val="00167BE8"/>
    <w:rsid w:val="001716C9"/>
    <w:rsid w:val="00174632"/>
    <w:rsid w:val="0017576C"/>
    <w:rsid w:val="00181B1E"/>
    <w:rsid w:val="00183023"/>
    <w:rsid w:val="00184261"/>
    <w:rsid w:val="00187C50"/>
    <w:rsid w:val="00192928"/>
    <w:rsid w:val="00193461"/>
    <w:rsid w:val="001939E1"/>
    <w:rsid w:val="00193DA7"/>
    <w:rsid w:val="00193F8F"/>
    <w:rsid w:val="0019452E"/>
    <w:rsid w:val="00195382"/>
    <w:rsid w:val="001958C9"/>
    <w:rsid w:val="001A26DA"/>
    <w:rsid w:val="001A2C18"/>
    <w:rsid w:val="001A2F17"/>
    <w:rsid w:val="001A3AFB"/>
    <w:rsid w:val="001A3B9F"/>
    <w:rsid w:val="001A5520"/>
    <w:rsid w:val="001A65C0"/>
    <w:rsid w:val="001B1016"/>
    <w:rsid w:val="001B5D25"/>
    <w:rsid w:val="001B6CF2"/>
    <w:rsid w:val="001B7A5D"/>
    <w:rsid w:val="001C14CE"/>
    <w:rsid w:val="001C4A43"/>
    <w:rsid w:val="001C69C4"/>
    <w:rsid w:val="001E0A8D"/>
    <w:rsid w:val="001E3590"/>
    <w:rsid w:val="001E7407"/>
    <w:rsid w:val="001F1A46"/>
    <w:rsid w:val="001F4BD7"/>
    <w:rsid w:val="001F53EA"/>
    <w:rsid w:val="001F5771"/>
    <w:rsid w:val="002008A0"/>
    <w:rsid w:val="00201D27"/>
    <w:rsid w:val="0021153A"/>
    <w:rsid w:val="002132AF"/>
    <w:rsid w:val="00221E1D"/>
    <w:rsid w:val="00223566"/>
    <w:rsid w:val="002245A6"/>
    <w:rsid w:val="00225720"/>
    <w:rsid w:val="002300CF"/>
    <w:rsid w:val="002302EA"/>
    <w:rsid w:val="00237614"/>
    <w:rsid w:val="00240749"/>
    <w:rsid w:val="002468D7"/>
    <w:rsid w:val="00247E97"/>
    <w:rsid w:val="00256125"/>
    <w:rsid w:val="00256267"/>
    <w:rsid w:val="00256C81"/>
    <w:rsid w:val="00266207"/>
    <w:rsid w:val="002774BF"/>
    <w:rsid w:val="002822A3"/>
    <w:rsid w:val="0028374F"/>
    <w:rsid w:val="00285ACE"/>
    <w:rsid w:val="00285CDD"/>
    <w:rsid w:val="002878CA"/>
    <w:rsid w:val="00291167"/>
    <w:rsid w:val="0029330B"/>
    <w:rsid w:val="0029489E"/>
    <w:rsid w:val="00297ECB"/>
    <w:rsid w:val="002A1F1B"/>
    <w:rsid w:val="002A29B2"/>
    <w:rsid w:val="002A55BB"/>
    <w:rsid w:val="002A709F"/>
    <w:rsid w:val="002B0C22"/>
    <w:rsid w:val="002B185C"/>
    <w:rsid w:val="002C152A"/>
    <w:rsid w:val="002C2A6B"/>
    <w:rsid w:val="002C6933"/>
    <w:rsid w:val="002D043A"/>
    <w:rsid w:val="002D2A86"/>
    <w:rsid w:val="002D3C96"/>
    <w:rsid w:val="002D472C"/>
    <w:rsid w:val="002E3327"/>
    <w:rsid w:val="002F3B29"/>
    <w:rsid w:val="002F7161"/>
    <w:rsid w:val="002F7CD3"/>
    <w:rsid w:val="003019B4"/>
    <w:rsid w:val="00302941"/>
    <w:rsid w:val="00302BFE"/>
    <w:rsid w:val="0030319F"/>
    <w:rsid w:val="00304927"/>
    <w:rsid w:val="003056E6"/>
    <w:rsid w:val="00307690"/>
    <w:rsid w:val="00307C9C"/>
    <w:rsid w:val="003118B8"/>
    <w:rsid w:val="00312E3A"/>
    <w:rsid w:val="0031713F"/>
    <w:rsid w:val="003205D4"/>
    <w:rsid w:val="003222D1"/>
    <w:rsid w:val="003252DA"/>
    <w:rsid w:val="00326784"/>
    <w:rsid w:val="0032750F"/>
    <w:rsid w:val="003323F3"/>
    <w:rsid w:val="003415D3"/>
    <w:rsid w:val="00342BB1"/>
    <w:rsid w:val="003442F6"/>
    <w:rsid w:val="00346335"/>
    <w:rsid w:val="00352B0F"/>
    <w:rsid w:val="003561B0"/>
    <w:rsid w:val="00366C41"/>
    <w:rsid w:val="00367463"/>
    <w:rsid w:val="00370C9D"/>
    <w:rsid w:val="0037752C"/>
    <w:rsid w:val="00380B60"/>
    <w:rsid w:val="003858B9"/>
    <w:rsid w:val="00386474"/>
    <w:rsid w:val="003879A8"/>
    <w:rsid w:val="00390815"/>
    <w:rsid w:val="00392AB2"/>
    <w:rsid w:val="003974B0"/>
    <w:rsid w:val="00397893"/>
    <w:rsid w:val="003A15AC"/>
    <w:rsid w:val="003B0627"/>
    <w:rsid w:val="003B0EA9"/>
    <w:rsid w:val="003B6139"/>
    <w:rsid w:val="003B6173"/>
    <w:rsid w:val="003C3356"/>
    <w:rsid w:val="003C5F2B"/>
    <w:rsid w:val="003C7D35"/>
    <w:rsid w:val="003D0BFE"/>
    <w:rsid w:val="003D0C02"/>
    <w:rsid w:val="003D1431"/>
    <w:rsid w:val="003D5700"/>
    <w:rsid w:val="003D67D5"/>
    <w:rsid w:val="003E245E"/>
    <w:rsid w:val="003E5A94"/>
    <w:rsid w:val="003E5DFC"/>
    <w:rsid w:val="003F0E6C"/>
    <w:rsid w:val="003F219A"/>
    <w:rsid w:val="003F5060"/>
    <w:rsid w:val="003F6F52"/>
    <w:rsid w:val="00400A55"/>
    <w:rsid w:val="004022CA"/>
    <w:rsid w:val="004116CD"/>
    <w:rsid w:val="0041172A"/>
    <w:rsid w:val="00412075"/>
    <w:rsid w:val="00413D90"/>
    <w:rsid w:val="004145FE"/>
    <w:rsid w:val="00414ADE"/>
    <w:rsid w:val="0041643B"/>
    <w:rsid w:val="0041693D"/>
    <w:rsid w:val="004207F1"/>
    <w:rsid w:val="0042156F"/>
    <w:rsid w:val="00422219"/>
    <w:rsid w:val="00423091"/>
    <w:rsid w:val="00424CA9"/>
    <w:rsid w:val="004257BB"/>
    <w:rsid w:val="004316D5"/>
    <w:rsid w:val="0043279F"/>
    <w:rsid w:val="00440C3F"/>
    <w:rsid w:val="0044291A"/>
    <w:rsid w:val="00446D48"/>
    <w:rsid w:val="00447C79"/>
    <w:rsid w:val="00450850"/>
    <w:rsid w:val="00451E69"/>
    <w:rsid w:val="004543F6"/>
    <w:rsid w:val="00455617"/>
    <w:rsid w:val="00456285"/>
    <w:rsid w:val="00457B8E"/>
    <w:rsid w:val="004600B0"/>
    <w:rsid w:val="00460499"/>
    <w:rsid w:val="00460FBA"/>
    <w:rsid w:val="00470452"/>
    <w:rsid w:val="00470CC4"/>
    <w:rsid w:val="00474835"/>
    <w:rsid w:val="00475438"/>
    <w:rsid w:val="00480AD7"/>
    <w:rsid w:val="004819C7"/>
    <w:rsid w:val="00481E88"/>
    <w:rsid w:val="0048364F"/>
    <w:rsid w:val="004877FC"/>
    <w:rsid w:val="00490F2E"/>
    <w:rsid w:val="004930AB"/>
    <w:rsid w:val="004939CD"/>
    <w:rsid w:val="00496DBF"/>
    <w:rsid w:val="00496F97"/>
    <w:rsid w:val="004A1474"/>
    <w:rsid w:val="004A3F12"/>
    <w:rsid w:val="004A3F57"/>
    <w:rsid w:val="004A53EA"/>
    <w:rsid w:val="004B35E7"/>
    <w:rsid w:val="004B4630"/>
    <w:rsid w:val="004C441D"/>
    <w:rsid w:val="004C585C"/>
    <w:rsid w:val="004C7734"/>
    <w:rsid w:val="004D00EF"/>
    <w:rsid w:val="004D080C"/>
    <w:rsid w:val="004D087A"/>
    <w:rsid w:val="004E20E5"/>
    <w:rsid w:val="004E42F1"/>
    <w:rsid w:val="004F1FAC"/>
    <w:rsid w:val="004F676E"/>
    <w:rsid w:val="004F6FFD"/>
    <w:rsid w:val="004F71C0"/>
    <w:rsid w:val="0050448B"/>
    <w:rsid w:val="00513643"/>
    <w:rsid w:val="00516B8D"/>
    <w:rsid w:val="00521B4B"/>
    <w:rsid w:val="0052756C"/>
    <w:rsid w:val="00527C91"/>
    <w:rsid w:val="00530230"/>
    <w:rsid w:val="00530CC9"/>
    <w:rsid w:val="00531B46"/>
    <w:rsid w:val="0053202A"/>
    <w:rsid w:val="00532893"/>
    <w:rsid w:val="005334DC"/>
    <w:rsid w:val="005362AE"/>
    <w:rsid w:val="005368C8"/>
    <w:rsid w:val="00536FC6"/>
    <w:rsid w:val="00537FBC"/>
    <w:rsid w:val="00541450"/>
    <w:rsid w:val="00541D73"/>
    <w:rsid w:val="00543059"/>
    <w:rsid w:val="00543469"/>
    <w:rsid w:val="00543966"/>
    <w:rsid w:val="00543A64"/>
    <w:rsid w:val="00543E32"/>
    <w:rsid w:val="005454B3"/>
    <w:rsid w:val="00545793"/>
    <w:rsid w:val="00546FA3"/>
    <w:rsid w:val="00553BAA"/>
    <w:rsid w:val="00557C7A"/>
    <w:rsid w:val="005603D8"/>
    <w:rsid w:val="00562971"/>
    <w:rsid w:val="00562A58"/>
    <w:rsid w:val="0056537D"/>
    <w:rsid w:val="0056541A"/>
    <w:rsid w:val="00567BAD"/>
    <w:rsid w:val="00567CAC"/>
    <w:rsid w:val="00575726"/>
    <w:rsid w:val="005759DB"/>
    <w:rsid w:val="00577B2E"/>
    <w:rsid w:val="00581211"/>
    <w:rsid w:val="00584811"/>
    <w:rsid w:val="005850CE"/>
    <w:rsid w:val="00585CFD"/>
    <w:rsid w:val="00593AA6"/>
    <w:rsid w:val="00594161"/>
    <w:rsid w:val="00594749"/>
    <w:rsid w:val="00594956"/>
    <w:rsid w:val="005A0E30"/>
    <w:rsid w:val="005B1555"/>
    <w:rsid w:val="005B4067"/>
    <w:rsid w:val="005B7DC4"/>
    <w:rsid w:val="005C1792"/>
    <w:rsid w:val="005C26A3"/>
    <w:rsid w:val="005C3F41"/>
    <w:rsid w:val="005C4EF0"/>
    <w:rsid w:val="005D5EA1"/>
    <w:rsid w:val="005D7630"/>
    <w:rsid w:val="005E098C"/>
    <w:rsid w:val="005E1E04"/>
    <w:rsid w:val="005E1F8D"/>
    <w:rsid w:val="005E317F"/>
    <w:rsid w:val="005E61D3"/>
    <w:rsid w:val="005F0C31"/>
    <w:rsid w:val="005F1062"/>
    <w:rsid w:val="005F295D"/>
    <w:rsid w:val="005F69A1"/>
    <w:rsid w:val="005F7A87"/>
    <w:rsid w:val="005F7B3D"/>
    <w:rsid w:val="00600219"/>
    <w:rsid w:val="00600332"/>
    <w:rsid w:val="0060375E"/>
    <w:rsid w:val="006065DA"/>
    <w:rsid w:val="00606AA4"/>
    <w:rsid w:val="0060780D"/>
    <w:rsid w:val="00612089"/>
    <w:rsid w:val="00612270"/>
    <w:rsid w:val="0061292C"/>
    <w:rsid w:val="00612A04"/>
    <w:rsid w:val="00612A92"/>
    <w:rsid w:val="00612F5C"/>
    <w:rsid w:val="006314D4"/>
    <w:rsid w:val="00640402"/>
    <w:rsid w:val="00640F78"/>
    <w:rsid w:val="006421D7"/>
    <w:rsid w:val="00655735"/>
    <w:rsid w:val="00655D6A"/>
    <w:rsid w:val="00656DE9"/>
    <w:rsid w:val="006614CE"/>
    <w:rsid w:val="0066518E"/>
    <w:rsid w:val="00670606"/>
    <w:rsid w:val="00672876"/>
    <w:rsid w:val="00675D4D"/>
    <w:rsid w:val="00677280"/>
    <w:rsid w:val="00677CC2"/>
    <w:rsid w:val="00681C46"/>
    <w:rsid w:val="00685F42"/>
    <w:rsid w:val="0069085B"/>
    <w:rsid w:val="0069207B"/>
    <w:rsid w:val="006A304E"/>
    <w:rsid w:val="006A5389"/>
    <w:rsid w:val="006A614C"/>
    <w:rsid w:val="006B7006"/>
    <w:rsid w:val="006C00E9"/>
    <w:rsid w:val="006C31D2"/>
    <w:rsid w:val="006C6007"/>
    <w:rsid w:val="006C7F8C"/>
    <w:rsid w:val="006D1B9B"/>
    <w:rsid w:val="006D76AE"/>
    <w:rsid w:val="006D7AB9"/>
    <w:rsid w:val="006E0753"/>
    <w:rsid w:val="006E18ED"/>
    <w:rsid w:val="006E203E"/>
    <w:rsid w:val="006F1D17"/>
    <w:rsid w:val="006F283E"/>
    <w:rsid w:val="006F4E14"/>
    <w:rsid w:val="00700B2C"/>
    <w:rsid w:val="007050E6"/>
    <w:rsid w:val="0070534B"/>
    <w:rsid w:val="007056EF"/>
    <w:rsid w:val="00712A87"/>
    <w:rsid w:val="00713084"/>
    <w:rsid w:val="00717463"/>
    <w:rsid w:val="007179CE"/>
    <w:rsid w:val="00717AD3"/>
    <w:rsid w:val="007206AE"/>
    <w:rsid w:val="00720A19"/>
    <w:rsid w:val="00720FC2"/>
    <w:rsid w:val="00722D76"/>
    <w:rsid w:val="00722E89"/>
    <w:rsid w:val="007256B8"/>
    <w:rsid w:val="00725C61"/>
    <w:rsid w:val="00727614"/>
    <w:rsid w:val="00727D4B"/>
    <w:rsid w:val="00731E00"/>
    <w:rsid w:val="00733304"/>
    <w:rsid w:val="007339C7"/>
    <w:rsid w:val="00734958"/>
    <w:rsid w:val="007440B7"/>
    <w:rsid w:val="00747993"/>
    <w:rsid w:val="00750BBD"/>
    <w:rsid w:val="00757EFB"/>
    <w:rsid w:val="007634AD"/>
    <w:rsid w:val="007664AC"/>
    <w:rsid w:val="007715C9"/>
    <w:rsid w:val="00772126"/>
    <w:rsid w:val="0077306F"/>
    <w:rsid w:val="00774EDD"/>
    <w:rsid w:val="0077515F"/>
    <w:rsid w:val="007756A6"/>
    <w:rsid w:val="007757EC"/>
    <w:rsid w:val="00776C64"/>
    <w:rsid w:val="0078104F"/>
    <w:rsid w:val="007822BA"/>
    <w:rsid w:val="00782B08"/>
    <w:rsid w:val="00784F95"/>
    <w:rsid w:val="00791A48"/>
    <w:rsid w:val="0079619A"/>
    <w:rsid w:val="00796254"/>
    <w:rsid w:val="007A078A"/>
    <w:rsid w:val="007A5D93"/>
    <w:rsid w:val="007A6863"/>
    <w:rsid w:val="007A7712"/>
    <w:rsid w:val="007B4693"/>
    <w:rsid w:val="007C00AE"/>
    <w:rsid w:val="007C0A0A"/>
    <w:rsid w:val="007C61B9"/>
    <w:rsid w:val="007C78B4"/>
    <w:rsid w:val="007D17AD"/>
    <w:rsid w:val="007D3BDC"/>
    <w:rsid w:val="007E1884"/>
    <w:rsid w:val="007E1B16"/>
    <w:rsid w:val="007E32B6"/>
    <w:rsid w:val="007E3B3B"/>
    <w:rsid w:val="007E486B"/>
    <w:rsid w:val="007E7D4A"/>
    <w:rsid w:val="007F3870"/>
    <w:rsid w:val="007F48ED"/>
    <w:rsid w:val="007F5E3F"/>
    <w:rsid w:val="008036F0"/>
    <w:rsid w:val="00804912"/>
    <w:rsid w:val="00810B85"/>
    <w:rsid w:val="00812F45"/>
    <w:rsid w:val="00813068"/>
    <w:rsid w:val="00815768"/>
    <w:rsid w:val="00816F5A"/>
    <w:rsid w:val="00826066"/>
    <w:rsid w:val="008261A4"/>
    <w:rsid w:val="00832BE9"/>
    <w:rsid w:val="00833160"/>
    <w:rsid w:val="00836FE9"/>
    <w:rsid w:val="0084172C"/>
    <w:rsid w:val="00841C24"/>
    <w:rsid w:val="008436B5"/>
    <w:rsid w:val="00846884"/>
    <w:rsid w:val="0085175E"/>
    <w:rsid w:val="008534B0"/>
    <w:rsid w:val="00856A31"/>
    <w:rsid w:val="008572E6"/>
    <w:rsid w:val="008603A5"/>
    <w:rsid w:val="00861DB8"/>
    <w:rsid w:val="008621E8"/>
    <w:rsid w:val="0086675D"/>
    <w:rsid w:val="008754D0"/>
    <w:rsid w:val="00877C69"/>
    <w:rsid w:val="00877D48"/>
    <w:rsid w:val="00881C91"/>
    <w:rsid w:val="0088204A"/>
    <w:rsid w:val="0088345B"/>
    <w:rsid w:val="00886189"/>
    <w:rsid w:val="00890DC6"/>
    <w:rsid w:val="00890E22"/>
    <w:rsid w:val="008918CD"/>
    <w:rsid w:val="008956B1"/>
    <w:rsid w:val="00897278"/>
    <w:rsid w:val="008A083A"/>
    <w:rsid w:val="008A16A5"/>
    <w:rsid w:val="008A5C57"/>
    <w:rsid w:val="008B41C4"/>
    <w:rsid w:val="008B51E7"/>
    <w:rsid w:val="008C0629"/>
    <w:rsid w:val="008C0B40"/>
    <w:rsid w:val="008C0F80"/>
    <w:rsid w:val="008C30B1"/>
    <w:rsid w:val="008C6EF3"/>
    <w:rsid w:val="008C7549"/>
    <w:rsid w:val="008C7691"/>
    <w:rsid w:val="008D0726"/>
    <w:rsid w:val="008D0EE0"/>
    <w:rsid w:val="008D43D2"/>
    <w:rsid w:val="008D54AA"/>
    <w:rsid w:val="008D5DCF"/>
    <w:rsid w:val="008D7A27"/>
    <w:rsid w:val="008E4702"/>
    <w:rsid w:val="008E69AA"/>
    <w:rsid w:val="008F1D53"/>
    <w:rsid w:val="008F1DA0"/>
    <w:rsid w:val="008F3AAE"/>
    <w:rsid w:val="008F4F1C"/>
    <w:rsid w:val="008F5358"/>
    <w:rsid w:val="008F734D"/>
    <w:rsid w:val="00902BEA"/>
    <w:rsid w:val="00905230"/>
    <w:rsid w:val="009069AD"/>
    <w:rsid w:val="00910964"/>
    <w:rsid w:val="00910E64"/>
    <w:rsid w:val="00914231"/>
    <w:rsid w:val="00922764"/>
    <w:rsid w:val="00925A3B"/>
    <w:rsid w:val="00926A11"/>
    <w:rsid w:val="009278C1"/>
    <w:rsid w:val="00932377"/>
    <w:rsid w:val="00933717"/>
    <w:rsid w:val="00933ED8"/>
    <w:rsid w:val="009346E3"/>
    <w:rsid w:val="0094523D"/>
    <w:rsid w:val="00945628"/>
    <w:rsid w:val="00946CF3"/>
    <w:rsid w:val="00957F41"/>
    <w:rsid w:val="00960B39"/>
    <w:rsid w:val="00961C2B"/>
    <w:rsid w:val="0096287F"/>
    <w:rsid w:val="009629E6"/>
    <w:rsid w:val="00963DA1"/>
    <w:rsid w:val="00965B73"/>
    <w:rsid w:val="009718C3"/>
    <w:rsid w:val="00976A63"/>
    <w:rsid w:val="00987087"/>
    <w:rsid w:val="009874C6"/>
    <w:rsid w:val="00991BB4"/>
    <w:rsid w:val="009A531E"/>
    <w:rsid w:val="009A5B70"/>
    <w:rsid w:val="009A67A5"/>
    <w:rsid w:val="009B0C49"/>
    <w:rsid w:val="009B171C"/>
    <w:rsid w:val="009B2490"/>
    <w:rsid w:val="009B4EA9"/>
    <w:rsid w:val="009B50E5"/>
    <w:rsid w:val="009B602D"/>
    <w:rsid w:val="009B70C8"/>
    <w:rsid w:val="009C0118"/>
    <w:rsid w:val="009C1EF1"/>
    <w:rsid w:val="009C3431"/>
    <w:rsid w:val="009C5989"/>
    <w:rsid w:val="009C6A32"/>
    <w:rsid w:val="009D01AC"/>
    <w:rsid w:val="009D08DA"/>
    <w:rsid w:val="009D17AB"/>
    <w:rsid w:val="009D6C60"/>
    <w:rsid w:val="009D7A64"/>
    <w:rsid w:val="009E28C7"/>
    <w:rsid w:val="009E7052"/>
    <w:rsid w:val="009F1F63"/>
    <w:rsid w:val="009F6329"/>
    <w:rsid w:val="00A0272D"/>
    <w:rsid w:val="00A056A5"/>
    <w:rsid w:val="00A06860"/>
    <w:rsid w:val="00A12632"/>
    <w:rsid w:val="00A136F5"/>
    <w:rsid w:val="00A13EDA"/>
    <w:rsid w:val="00A15A25"/>
    <w:rsid w:val="00A23038"/>
    <w:rsid w:val="00A231E2"/>
    <w:rsid w:val="00A23CD6"/>
    <w:rsid w:val="00A24FCA"/>
    <w:rsid w:val="00A2550D"/>
    <w:rsid w:val="00A271A6"/>
    <w:rsid w:val="00A30FD0"/>
    <w:rsid w:val="00A34BCA"/>
    <w:rsid w:val="00A379BB"/>
    <w:rsid w:val="00A4169B"/>
    <w:rsid w:val="00A44317"/>
    <w:rsid w:val="00A50D55"/>
    <w:rsid w:val="00A52FDA"/>
    <w:rsid w:val="00A53E3E"/>
    <w:rsid w:val="00A55925"/>
    <w:rsid w:val="00A64912"/>
    <w:rsid w:val="00A653BB"/>
    <w:rsid w:val="00A65C5D"/>
    <w:rsid w:val="00A70776"/>
    <w:rsid w:val="00A70A74"/>
    <w:rsid w:val="00A7133A"/>
    <w:rsid w:val="00A7334C"/>
    <w:rsid w:val="00A767D1"/>
    <w:rsid w:val="00A82804"/>
    <w:rsid w:val="00A8444C"/>
    <w:rsid w:val="00A850A4"/>
    <w:rsid w:val="00A9231A"/>
    <w:rsid w:val="00A95B06"/>
    <w:rsid w:val="00A95BC7"/>
    <w:rsid w:val="00A96E11"/>
    <w:rsid w:val="00A97D80"/>
    <w:rsid w:val="00A97DBB"/>
    <w:rsid w:val="00AA0208"/>
    <w:rsid w:val="00AA0343"/>
    <w:rsid w:val="00AA3E80"/>
    <w:rsid w:val="00AA46D2"/>
    <w:rsid w:val="00AA7730"/>
    <w:rsid w:val="00AA78CE"/>
    <w:rsid w:val="00AA7B26"/>
    <w:rsid w:val="00AB1BBC"/>
    <w:rsid w:val="00AB6256"/>
    <w:rsid w:val="00AC4AE7"/>
    <w:rsid w:val="00AC767C"/>
    <w:rsid w:val="00AD3467"/>
    <w:rsid w:val="00AD5641"/>
    <w:rsid w:val="00AD56DF"/>
    <w:rsid w:val="00AE240F"/>
    <w:rsid w:val="00AE739D"/>
    <w:rsid w:val="00AE7750"/>
    <w:rsid w:val="00AF33DB"/>
    <w:rsid w:val="00AF4A92"/>
    <w:rsid w:val="00AF5671"/>
    <w:rsid w:val="00B032D8"/>
    <w:rsid w:val="00B04E6F"/>
    <w:rsid w:val="00B05D72"/>
    <w:rsid w:val="00B07509"/>
    <w:rsid w:val="00B07F3F"/>
    <w:rsid w:val="00B20990"/>
    <w:rsid w:val="00B21194"/>
    <w:rsid w:val="00B2123C"/>
    <w:rsid w:val="00B21484"/>
    <w:rsid w:val="00B21A4D"/>
    <w:rsid w:val="00B23CA9"/>
    <w:rsid w:val="00B23FAF"/>
    <w:rsid w:val="00B331EA"/>
    <w:rsid w:val="00B33B3C"/>
    <w:rsid w:val="00B369C1"/>
    <w:rsid w:val="00B40D74"/>
    <w:rsid w:val="00B4111B"/>
    <w:rsid w:val="00B41D19"/>
    <w:rsid w:val="00B42649"/>
    <w:rsid w:val="00B46467"/>
    <w:rsid w:val="00B47E62"/>
    <w:rsid w:val="00B52663"/>
    <w:rsid w:val="00B54CE8"/>
    <w:rsid w:val="00B556F5"/>
    <w:rsid w:val="00B5603C"/>
    <w:rsid w:val="00B56DCB"/>
    <w:rsid w:val="00B57658"/>
    <w:rsid w:val="00B61728"/>
    <w:rsid w:val="00B63A3B"/>
    <w:rsid w:val="00B65D5B"/>
    <w:rsid w:val="00B72854"/>
    <w:rsid w:val="00B7484E"/>
    <w:rsid w:val="00B766C3"/>
    <w:rsid w:val="00B770D2"/>
    <w:rsid w:val="00B806E8"/>
    <w:rsid w:val="00B85664"/>
    <w:rsid w:val="00B87C67"/>
    <w:rsid w:val="00B9276B"/>
    <w:rsid w:val="00B93516"/>
    <w:rsid w:val="00B94F40"/>
    <w:rsid w:val="00B96776"/>
    <w:rsid w:val="00B96A13"/>
    <w:rsid w:val="00B973E5"/>
    <w:rsid w:val="00BA2875"/>
    <w:rsid w:val="00BA3E10"/>
    <w:rsid w:val="00BA47A3"/>
    <w:rsid w:val="00BA5026"/>
    <w:rsid w:val="00BA7A52"/>
    <w:rsid w:val="00BA7B5B"/>
    <w:rsid w:val="00BB21C3"/>
    <w:rsid w:val="00BB2809"/>
    <w:rsid w:val="00BB6E79"/>
    <w:rsid w:val="00BC1CBC"/>
    <w:rsid w:val="00BC4A47"/>
    <w:rsid w:val="00BC6B4F"/>
    <w:rsid w:val="00BD3068"/>
    <w:rsid w:val="00BD418F"/>
    <w:rsid w:val="00BE1B80"/>
    <w:rsid w:val="00BE42C5"/>
    <w:rsid w:val="00BE5F93"/>
    <w:rsid w:val="00BE719A"/>
    <w:rsid w:val="00BE720A"/>
    <w:rsid w:val="00BF0723"/>
    <w:rsid w:val="00BF08E1"/>
    <w:rsid w:val="00BF177F"/>
    <w:rsid w:val="00BF1F35"/>
    <w:rsid w:val="00BF45A0"/>
    <w:rsid w:val="00BF6650"/>
    <w:rsid w:val="00C067E5"/>
    <w:rsid w:val="00C12948"/>
    <w:rsid w:val="00C164CA"/>
    <w:rsid w:val="00C20E46"/>
    <w:rsid w:val="00C21FBE"/>
    <w:rsid w:val="00C22A43"/>
    <w:rsid w:val="00C23C04"/>
    <w:rsid w:val="00C26051"/>
    <w:rsid w:val="00C33462"/>
    <w:rsid w:val="00C35917"/>
    <w:rsid w:val="00C36F03"/>
    <w:rsid w:val="00C37036"/>
    <w:rsid w:val="00C404F7"/>
    <w:rsid w:val="00C42BF8"/>
    <w:rsid w:val="00C43426"/>
    <w:rsid w:val="00C434CA"/>
    <w:rsid w:val="00C44F49"/>
    <w:rsid w:val="00C460AE"/>
    <w:rsid w:val="00C46473"/>
    <w:rsid w:val="00C50043"/>
    <w:rsid w:val="00C5015F"/>
    <w:rsid w:val="00C50A0F"/>
    <w:rsid w:val="00C50F09"/>
    <w:rsid w:val="00C50F4A"/>
    <w:rsid w:val="00C52343"/>
    <w:rsid w:val="00C56B06"/>
    <w:rsid w:val="00C57A48"/>
    <w:rsid w:val="00C61156"/>
    <w:rsid w:val="00C61F07"/>
    <w:rsid w:val="00C72D10"/>
    <w:rsid w:val="00C74F1B"/>
    <w:rsid w:val="00C7573B"/>
    <w:rsid w:val="00C7605C"/>
    <w:rsid w:val="00C76CF3"/>
    <w:rsid w:val="00C80841"/>
    <w:rsid w:val="00C81116"/>
    <w:rsid w:val="00C81C0F"/>
    <w:rsid w:val="00C91210"/>
    <w:rsid w:val="00C92B2C"/>
    <w:rsid w:val="00C93205"/>
    <w:rsid w:val="00C9325F"/>
    <w:rsid w:val="00C945DC"/>
    <w:rsid w:val="00C9619A"/>
    <w:rsid w:val="00C96997"/>
    <w:rsid w:val="00CA5BED"/>
    <w:rsid w:val="00CA5D12"/>
    <w:rsid w:val="00CA7844"/>
    <w:rsid w:val="00CB13ED"/>
    <w:rsid w:val="00CB37D3"/>
    <w:rsid w:val="00CB4343"/>
    <w:rsid w:val="00CB5433"/>
    <w:rsid w:val="00CB58EF"/>
    <w:rsid w:val="00CC08CF"/>
    <w:rsid w:val="00CC4503"/>
    <w:rsid w:val="00CC53A1"/>
    <w:rsid w:val="00CD72B2"/>
    <w:rsid w:val="00CE0A93"/>
    <w:rsid w:val="00CE25BF"/>
    <w:rsid w:val="00CE3AC1"/>
    <w:rsid w:val="00CE58E0"/>
    <w:rsid w:val="00CE5B93"/>
    <w:rsid w:val="00CF0BB2"/>
    <w:rsid w:val="00CF4D5E"/>
    <w:rsid w:val="00CF50E8"/>
    <w:rsid w:val="00CF5612"/>
    <w:rsid w:val="00CF567B"/>
    <w:rsid w:val="00CF5CDA"/>
    <w:rsid w:val="00D0078A"/>
    <w:rsid w:val="00D00881"/>
    <w:rsid w:val="00D015F9"/>
    <w:rsid w:val="00D0287C"/>
    <w:rsid w:val="00D079F1"/>
    <w:rsid w:val="00D12B0D"/>
    <w:rsid w:val="00D13441"/>
    <w:rsid w:val="00D16CBD"/>
    <w:rsid w:val="00D22FA7"/>
    <w:rsid w:val="00D243A3"/>
    <w:rsid w:val="00D25EA0"/>
    <w:rsid w:val="00D274FF"/>
    <w:rsid w:val="00D27918"/>
    <w:rsid w:val="00D3046E"/>
    <w:rsid w:val="00D32A4E"/>
    <w:rsid w:val="00D33440"/>
    <w:rsid w:val="00D34746"/>
    <w:rsid w:val="00D363D1"/>
    <w:rsid w:val="00D41AA3"/>
    <w:rsid w:val="00D46DBA"/>
    <w:rsid w:val="00D5279C"/>
    <w:rsid w:val="00D52EFE"/>
    <w:rsid w:val="00D53B23"/>
    <w:rsid w:val="00D55E10"/>
    <w:rsid w:val="00D56A0D"/>
    <w:rsid w:val="00D6043D"/>
    <w:rsid w:val="00D60B6F"/>
    <w:rsid w:val="00D6253F"/>
    <w:rsid w:val="00D62B3D"/>
    <w:rsid w:val="00D63EF6"/>
    <w:rsid w:val="00D63F9C"/>
    <w:rsid w:val="00D66518"/>
    <w:rsid w:val="00D70DFB"/>
    <w:rsid w:val="00D71DAC"/>
    <w:rsid w:val="00D71EEA"/>
    <w:rsid w:val="00D735CD"/>
    <w:rsid w:val="00D766DF"/>
    <w:rsid w:val="00D77514"/>
    <w:rsid w:val="00D815EE"/>
    <w:rsid w:val="00D8352C"/>
    <w:rsid w:val="00D86F86"/>
    <w:rsid w:val="00D90841"/>
    <w:rsid w:val="00DA0A12"/>
    <w:rsid w:val="00DA2439"/>
    <w:rsid w:val="00DA6F05"/>
    <w:rsid w:val="00DB1E3B"/>
    <w:rsid w:val="00DB4190"/>
    <w:rsid w:val="00DB4FA0"/>
    <w:rsid w:val="00DB50CA"/>
    <w:rsid w:val="00DB64FC"/>
    <w:rsid w:val="00DD12E6"/>
    <w:rsid w:val="00DD13D9"/>
    <w:rsid w:val="00DD4D0D"/>
    <w:rsid w:val="00DD6A01"/>
    <w:rsid w:val="00DE149E"/>
    <w:rsid w:val="00DE150F"/>
    <w:rsid w:val="00DE29A3"/>
    <w:rsid w:val="00DE3985"/>
    <w:rsid w:val="00DF26A2"/>
    <w:rsid w:val="00DF363B"/>
    <w:rsid w:val="00DF4780"/>
    <w:rsid w:val="00DF7663"/>
    <w:rsid w:val="00DF7B0E"/>
    <w:rsid w:val="00DF7DCB"/>
    <w:rsid w:val="00E02A8F"/>
    <w:rsid w:val="00E034DB"/>
    <w:rsid w:val="00E04F76"/>
    <w:rsid w:val="00E05704"/>
    <w:rsid w:val="00E11FFF"/>
    <w:rsid w:val="00E12F1A"/>
    <w:rsid w:val="00E13CB4"/>
    <w:rsid w:val="00E14915"/>
    <w:rsid w:val="00E21648"/>
    <w:rsid w:val="00E22935"/>
    <w:rsid w:val="00E246CA"/>
    <w:rsid w:val="00E31968"/>
    <w:rsid w:val="00E35C59"/>
    <w:rsid w:val="00E40F69"/>
    <w:rsid w:val="00E43C2A"/>
    <w:rsid w:val="00E5314C"/>
    <w:rsid w:val="00E53512"/>
    <w:rsid w:val="00E54292"/>
    <w:rsid w:val="00E60191"/>
    <w:rsid w:val="00E619F8"/>
    <w:rsid w:val="00E66C53"/>
    <w:rsid w:val="00E74DC7"/>
    <w:rsid w:val="00E874A4"/>
    <w:rsid w:val="00E87699"/>
    <w:rsid w:val="00E907E9"/>
    <w:rsid w:val="00E90CD4"/>
    <w:rsid w:val="00E92E27"/>
    <w:rsid w:val="00E94A2F"/>
    <w:rsid w:val="00E9586B"/>
    <w:rsid w:val="00E9644C"/>
    <w:rsid w:val="00E97334"/>
    <w:rsid w:val="00EA07D7"/>
    <w:rsid w:val="00EA0C98"/>
    <w:rsid w:val="00EA4536"/>
    <w:rsid w:val="00EA48FC"/>
    <w:rsid w:val="00EB3A99"/>
    <w:rsid w:val="00EB594E"/>
    <w:rsid w:val="00EB65F8"/>
    <w:rsid w:val="00EB7515"/>
    <w:rsid w:val="00EB7AA8"/>
    <w:rsid w:val="00EC1AAC"/>
    <w:rsid w:val="00EC2645"/>
    <w:rsid w:val="00EC6022"/>
    <w:rsid w:val="00EC7AD1"/>
    <w:rsid w:val="00ED271C"/>
    <w:rsid w:val="00ED3803"/>
    <w:rsid w:val="00ED4928"/>
    <w:rsid w:val="00ED6704"/>
    <w:rsid w:val="00EE3FFE"/>
    <w:rsid w:val="00EE50BA"/>
    <w:rsid w:val="00EE57E8"/>
    <w:rsid w:val="00EE6190"/>
    <w:rsid w:val="00EF020A"/>
    <w:rsid w:val="00EF0ECE"/>
    <w:rsid w:val="00EF2E3A"/>
    <w:rsid w:val="00EF6402"/>
    <w:rsid w:val="00F03E12"/>
    <w:rsid w:val="00F047E2"/>
    <w:rsid w:val="00F04D57"/>
    <w:rsid w:val="00F06910"/>
    <w:rsid w:val="00F078DC"/>
    <w:rsid w:val="00F1297D"/>
    <w:rsid w:val="00F1382D"/>
    <w:rsid w:val="00F13E86"/>
    <w:rsid w:val="00F20B52"/>
    <w:rsid w:val="00F20E0C"/>
    <w:rsid w:val="00F25261"/>
    <w:rsid w:val="00F2737F"/>
    <w:rsid w:val="00F27AD6"/>
    <w:rsid w:val="00F31044"/>
    <w:rsid w:val="00F323BA"/>
    <w:rsid w:val="00F32FCB"/>
    <w:rsid w:val="00F33523"/>
    <w:rsid w:val="00F34F35"/>
    <w:rsid w:val="00F3761F"/>
    <w:rsid w:val="00F40597"/>
    <w:rsid w:val="00F4391F"/>
    <w:rsid w:val="00F455C9"/>
    <w:rsid w:val="00F46F98"/>
    <w:rsid w:val="00F522F9"/>
    <w:rsid w:val="00F5344B"/>
    <w:rsid w:val="00F55500"/>
    <w:rsid w:val="00F60FF8"/>
    <w:rsid w:val="00F61FFF"/>
    <w:rsid w:val="00F62DE0"/>
    <w:rsid w:val="00F64CB1"/>
    <w:rsid w:val="00F677A9"/>
    <w:rsid w:val="00F73A04"/>
    <w:rsid w:val="00F74694"/>
    <w:rsid w:val="00F8016B"/>
    <w:rsid w:val="00F80D43"/>
    <w:rsid w:val="00F8121C"/>
    <w:rsid w:val="00F84CF5"/>
    <w:rsid w:val="00F84FB8"/>
    <w:rsid w:val="00F8612E"/>
    <w:rsid w:val="00F86355"/>
    <w:rsid w:val="00F9250B"/>
    <w:rsid w:val="00F935BA"/>
    <w:rsid w:val="00F94583"/>
    <w:rsid w:val="00FA14FE"/>
    <w:rsid w:val="00FA420B"/>
    <w:rsid w:val="00FA70C0"/>
    <w:rsid w:val="00FB0252"/>
    <w:rsid w:val="00FB117D"/>
    <w:rsid w:val="00FB329F"/>
    <w:rsid w:val="00FB6AEE"/>
    <w:rsid w:val="00FB70FE"/>
    <w:rsid w:val="00FC3EAC"/>
    <w:rsid w:val="00FC7900"/>
    <w:rsid w:val="00FD1FE2"/>
    <w:rsid w:val="00FD600A"/>
    <w:rsid w:val="00FE08BF"/>
    <w:rsid w:val="00FE0A8F"/>
    <w:rsid w:val="00FF164B"/>
    <w:rsid w:val="00FF2A9B"/>
    <w:rsid w:val="00FF39DE"/>
    <w:rsid w:val="00FF60A6"/>
    <w:rsid w:val="00FF7984"/>
    <w:rsid w:val="02CB559E"/>
    <w:rsid w:val="05B01B93"/>
    <w:rsid w:val="124650B3"/>
    <w:rsid w:val="187132C0"/>
    <w:rsid w:val="198E1162"/>
    <w:rsid w:val="19935C07"/>
    <w:rsid w:val="2EBD47D2"/>
    <w:rsid w:val="32DB3E6C"/>
    <w:rsid w:val="344315B4"/>
    <w:rsid w:val="3E9F9B05"/>
    <w:rsid w:val="49689140"/>
    <w:rsid w:val="515BCCBD"/>
    <w:rsid w:val="52719CF6"/>
    <w:rsid w:val="578CCB6A"/>
    <w:rsid w:val="5DBE855C"/>
    <w:rsid w:val="687DC579"/>
    <w:rsid w:val="69CD2778"/>
    <w:rsid w:val="69FB53EA"/>
    <w:rsid w:val="6EE4609A"/>
    <w:rsid w:val="7B4D3A4F"/>
    <w:rsid w:val="7DA2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CD5ABD"/>
  <w15:docId w15:val="{296EAE8B-7C89-4955-A16E-E1A1BD7A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28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,n_to_Heading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nhideWhenUsed/>
    <w:rsid w:val="007721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6F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F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F5A"/>
    <w:rPr>
      <w:b/>
      <w:bCs/>
    </w:rPr>
  </w:style>
  <w:style w:type="paragraph" w:styleId="ListParagraph">
    <w:name w:val="List Paragraph"/>
    <w:basedOn w:val="Normal"/>
    <w:uiPriority w:val="34"/>
    <w:qFormat/>
    <w:rsid w:val="00784F95"/>
    <w:pPr>
      <w:spacing w:line="240" w:lineRule="auto"/>
      <w:ind w:left="720"/>
    </w:pPr>
    <w:rPr>
      <w:rFonts w:ascii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CF4D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3D9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4667"/>
    <w:rPr>
      <w:sz w:val="22"/>
    </w:rPr>
  </w:style>
  <w:style w:type="numbering" w:customStyle="1" w:styleId="OPCBodyList1">
    <w:name w:val="OPCBodyList1"/>
    <w:uiPriority w:val="99"/>
    <w:rsid w:val="006E18ED"/>
    <w:pPr>
      <w:numPr>
        <w:numId w:val="2"/>
      </w:numPr>
    </w:pPr>
  </w:style>
  <w:style w:type="paragraph" w:customStyle="1" w:styleId="Default">
    <w:name w:val="Default"/>
    <w:rsid w:val="006E18ED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itemhead0">
    <w:name w:val="itemhead"/>
    <w:basedOn w:val="Normal"/>
    <w:rsid w:val="006E1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6E1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numbering" w:customStyle="1" w:styleId="OPCBodyList11">
    <w:name w:val="OPCBodyList11"/>
    <w:uiPriority w:val="99"/>
    <w:rsid w:val="006E18ED"/>
  </w:style>
  <w:style w:type="paragraph" w:styleId="Bibliography">
    <w:name w:val="Bibliography"/>
    <w:basedOn w:val="Normal"/>
    <w:next w:val="Normal"/>
    <w:uiPriority w:val="37"/>
    <w:semiHidden/>
    <w:unhideWhenUsed/>
    <w:rsid w:val="006E18ED"/>
  </w:style>
  <w:style w:type="paragraph" w:styleId="BlockText">
    <w:name w:val="Block Text"/>
    <w:basedOn w:val="Normal"/>
    <w:uiPriority w:val="99"/>
    <w:semiHidden/>
    <w:unhideWhenUsed/>
    <w:rsid w:val="006E18E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E18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18E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18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18E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E18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18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18E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18E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18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18E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18E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18E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8E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8E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18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18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18E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18E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18ED"/>
    <w:rPr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18ED"/>
  </w:style>
  <w:style w:type="character" w:customStyle="1" w:styleId="DateChar">
    <w:name w:val="Date Char"/>
    <w:basedOn w:val="DefaultParagraphFont"/>
    <w:link w:val="Date"/>
    <w:uiPriority w:val="99"/>
    <w:semiHidden/>
    <w:rsid w:val="006E18E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18E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18E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18E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18ED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18ED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18ED"/>
  </w:style>
  <w:style w:type="paragraph" w:styleId="EnvelopeAddress">
    <w:name w:val="envelope address"/>
    <w:basedOn w:val="Normal"/>
    <w:uiPriority w:val="99"/>
    <w:semiHidden/>
    <w:unhideWhenUsed/>
    <w:rsid w:val="006E18E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E18ED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18ED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18ED"/>
  </w:style>
  <w:style w:type="paragraph" w:styleId="HTMLAddress">
    <w:name w:val="HTML Address"/>
    <w:basedOn w:val="Normal"/>
    <w:link w:val="HTMLAddressChar"/>
    <w:uiPriority w:val="99"/>
    <w:semiHidden/>
    <w:unhideWhenUsed/>
    <w:rsid w:val="006E18E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18ED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18ED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18ED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18E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18E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18E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18E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18E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18E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18E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18E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18E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18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8E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8ED"/>
    <w:rPr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6E18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E18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E18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E18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E18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E18ED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18ED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18ED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18ED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18ED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18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18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18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18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18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E18ED"/>
    <w:p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18ED"/>
    <w:p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18ED"/>
    <w:p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18ED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18E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E1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18ED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1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18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E18ED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E18E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E18ED"/>
    <w:pPr>
      <w:ind w:left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18E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18ED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18E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18E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E18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8E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18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18E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E18E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18ED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8E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18ED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18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18ED"/>
  </w:style>
  <w:style w:type="paragraph" w:styleId="Title">
    <w:name w:val="Title"/>
    <w:basedOn w:val="Normal"/>
    <w:next w:val="Normal"/>
    <w:link w:val="TitleChar"/>
    <w:uiPriority w:val="10"/>
    <w:qFormat/>
    <w:rsid w:val="006E18E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E18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18ED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ttExplainTemplate">
    <w:name w:val="tt_Explain_Template"/>
    <w:basedOn w:val="Normal"/>
    <w:qFormat/>
    <w:rsid w:val="006E18ED"/>
    <w:pPr>
      <w:tabs>
        <w:tab w:val="left" w:pos="737"/>
        <w:tab w:val="left" w:pos="1191"/>
        <w:tab w:val="left" w:pos="1644"/>
      </w:tabs>
      <w:spacing w:before="80"/>
    </w:pPr>
    <w:rPr>
      <w:rFonts w:ascii="Arial" w:eastAsia="Calibri" w:hAnsi="Arial" w:cs="Times New Roman"/>
      <w:color w:val="7030A0"/>
    </w:rPr>
  </w:style>
  <w:style w:type="paragraph" w:customStyle="1" w:styleId="ttDraftstrip">
    <w:name w:val="tt_Draft_strip"/>
    <w:basedOn w:val="Normal"/>
    <w:qFormat/>
    <w:rsid w:val="006E18ED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E18ED"/>
    <w:rPr>
      <w:color w:val="808080"/>
    </w:rPr>
  </w:style>
  <w:style w:type="paragraph" w:customStyle="1" w:styleId="nDrafterComment">
    <w:name w:val="n_Drafter_Comment"/>
    <w:basedOn w:val="Normal"/>
    <w:qFormat/>
    <w:rsid w:val="006E18ED"/>
    <w:pPr>
      <w:spacing w:before="80"/>
    </w:pPr>
    <w:rPr>
      <w:rFonts w:ascii="Arial" w:eastAsia="Calibri" w:hAnsi="Arial" w:cs="Times New Roman"/>
      <w:color w:val="7030A0"/>
    </w:rPr>
  </w:style>
  <w:style w:type="character" w:customStyle="1" w:styleId="paragraphChar">
    <w:name w:val="paragraph Char"/>
    <w:aliases w:val="a Char"/>
    <w:basedOn w:val="DefaultParagraphFont"/>
    <w:link w:val="paragraph"/>
    <w:rsid w:val="006E18ED"/>
    <w:rPr>
      <w:rFonts w:eastAsia="Times New Roman" w:cs="Times New Roman"/>
      <w:sz w:val="22"/>
      <w:lang w:eastAsia="en-AU"/>
    </w:rPr>
  </w:style>
  <w:style w:type="table" w:customStyle="1" w:styleId="TableGrid1">
    <w:name w:val="Table Grid1"/>
    <w:basedOn w:val="TableNormal"/>
    <w:next w:val="TableGrid"/>
    <w:rsid w:val="006E18E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AA">
    <w:name w:val="Table(AAA)"/>
    <w:basedOn w:val="TableAA"/>
    <w:autoRedefine/>
    <w:rsid w:val="006E18ED"/>
    <w:pPr>
      <w:tabs>
        <w:tab w:val="clear" w:pos="-6543"/>
        <w:tab w:val="clear" w:pos="-6260"/>
        <w:tab w:val="right" w:pos="1701"/>
      </w:tabs>
      <w:spacing w:before="40" w:after="40"/>
      <w:ind w:left="1985"/>
    </w:pPr>
  </w:style>
  <w:style w:type="paragraph" w:customStyle="1" w:styleId="Plainpa">
    <w:name w:val="Plain pa"/>
    <w:basedOn w:val="nDrafterComment"/>
    <w:rsid w:val="006E18ED"/>
    <w:rPr>
      <w:color w:val="000000" w:themeColor="text1"/>
    </w:rPr>
  </w:style>
  <w:style w:type="paragraph" w:customStyle="1" w:styleId="TableTextNormal">
    <w:name w:val="Table Text Normal"/>
    <w:basedOn w:val="Normal"/>
    <w:qFormat/>
    <w:rsid w:val="006E18ED"/>
    <w:pPr>
      <w:spacing w:before="120" w:after="80" w:line="240" w:lineRule="exact"/>
    </w:pPr>
    <w:rPr>
      <w:rFonts w:ascii="Arial" w:eastAsia="Times New Roman" w:hAnsi="Arial" w:cs="Arial"/>
      <w:color w:val="595959"/>
      <w:sz w:val="20"/>
      <w:lang w:eastAsia="en-AU"/>
    </w:rPr>
  </w:style>
  <w:style w:type="table" w:customStyle="1" w:styleId="ClinicalStyle">
    <w:name w:val="Clinical Style"/>
    <w:basedOn w:val="TableNormal"/>
    <w:uiPriority w:val="99"/>
    <w:rsid w:val="006E18ED"/>
    <w:rPr>
      <w:rFonts w:eastAsia="Times New Roman" w:cs="Times New Roman"/>
      <w:lang w:eastAsia="en-AU"/>
    </w:rPr>
    <w:tblPr>
      <w:tblStyleRowBandSize w:val="1"/>
      <w:tblBorders>
        <w:top w:val="single" w:sz="2" w:space="0" w:color="D9D9D9" w:themeColor="background1" w:themeShade="D9"/>
        <w:bottom w:val="single" w:sz="2" w:space="0" w:color="D9D9D9" w:themeColor="background1" w:themeShade="D9"/>
      </w:tblBorders>
    </w:tbl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OPCBodyList2">
    <w:name w:val="OPCBodyList2"/>
    <w:uiPriority w:val="99"/>
    <w:rsid w:val="00FF2A9B"/>
  </w:style>
  <w:style w:type="paragraph" w:customStyle="1" w:styleId="notemargin0">
    <w:name w:val="notemargin"/>
    <w:basedOn w:val="Normal"/>
    <w:rsid w:val="00FF2A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FF2A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openxmlformats.org/officeDocument/2006/relationships/header" Target="header1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footer" Target="footer13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2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31" Type="http://schemas.openxmlformats.org/officeDocument/2006/relationships/header" Target="header1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602233ee-4ded-4944-8684-84b8fccc64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E976AB3FF0A4B89EE6DB22ADDE565" ma:contentTypeVersion="7" ma:contentTypeDescription="Create a new document." ma:contentTypeScope="" ma:versionID="3c552da77424b0b29cc278cd14caac72">
  <xsd:schema xmlns:xsd="http://www.w3.org/2001/XMLSchema" xmlns:xs="http://www.w3.org/2001/XMLSchema" xmlns:p="http://schemas.microsoft.com/office/2006/metadata/properties" xmlns:ns2="602233ee-4ded-4944-8684-84b8fccc647d" xmlns:ns3="1968325b-ff37-4c12-8874-b019e0ec7e46" targetNamespace="http://schemas.microsoft.com/office/2006/metadata/properties" ma:root="true" ma:fieldsID="b1825fdf267972ef07c201b613cdf86f" ns2:_="" ns3:_="">
    <xsd:import namespace="602233ee-4ded-4944-8684-84b8fccc647d"/>
    <xsd:import namespace="1968325b-ff37-4c12-8874-b019e0ec7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Abou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33ee-4ded-4944-8684-84b8fccc6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bout" ma:index="12" nillable="true" ma:displayName="For..." ma:format="Dropdown" ma:internalName="Abou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8325b-ff37-4c12-8874-b019e0ec7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4763C-41E9-4AF5-B8C1-C2F89CDB9C54}">
  <ds:schemaRefs>
    <ds:schemaRef ds:uri="http://schemas.microsoft.com/office/2006/metadata/properties"/>
    <ds:schemaRef ds:uri="http://schemas.microsoft.com/office/infopath/2007/PartnerControls"/>
    <ds:schemaRef ds:uri="602233ee-4ded-4944-8684-84b8fccc647d"/>
  </ds:schemaRefs>
</ds:datastoreItem>
</file>

<file path=customXml/itemProps2.xml><?xml version="1.0" encoding="utf-8"?>
<ds:datastoreItem xmlns:ds="http://schemas.openxmlformats.org/officeDocument/2006/customXml" ds:itemID="{A15E6D12-026A-4ECB-AF81-D570DDBD3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33ee-4ded-4944-8684-84b8fccc647d"/>
    <ds:schemaRef ds:uri="1968325b-ff37-4c12-8874-b019e0ec7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3328A-C67E-4335-AF25-EF78507ED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23</Pages>
  <Words>6923</Words>
  <Characters>39466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Boden, Sophie</dc:creator>
  <cp:lastModifiedBy>GARNHAM, Katherine</cp:lastModifiedBy>
  <cp:revision>5</cp:revision>
  <cp:lastPrinted>2022-04-21T04:40:00Z</cp:lastPrinted>
  <dcterms:created xsi:type="dcterms:W3CDTF">2022-07-05T05:49:00Z</dcterms:created>
  <dcterms:modified xsi:type="dcterms:W3CDTF">2022-07-05T06:54:00Z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0x010100322E976AB3FF0A4B89EE6DB22ADDE565</vt:lpwstr>
  </property>
</Properties>
</file>