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5014" w14:textId="77777777" w:rsidR="0048364F" w:rsidRPr="00051058" w:rsidRDefault="00193461" w:rsidP="0020300C">
      <w:pPr>
        <w:rPr>
          <w:sz w:val="28"/>
        </w:rPr>
      </w:pPr>
      <w:r w:rsidRPr="00051058">
        <w:rPr>
          <w:noProof/>
          <w:lang w:eastAsia="en-AU"/>
        </w:rPr>
        <w:drawing>
          <wp:inline distT="0" distB="0" distL="0" distR="0" wp14:anchorId="7B55A4CD" wp14:editId="1FA056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1E1E9" w14:textId="77777777" w:rsidR="0048364F" w:rsidRPr="00051058" w:rsidRDefault="0048364F" w:rsidP="0048364F">
      <w:pPr>
        <w:rPr>
          <w:sz w:val="19"/>
        </w:rPr>
      </w:pPr>
    </w:p>
    <w:p w14:paraId="76348EE5" w14:textId="77777777" w:rsidR="0048364F" w:rsidRPr="00051058" w:rsidRDefault="005037F3" w:rsidP="0048364F">
      <w:pPr>
        <w:pStyle w:val="ShortT"/>
      </w:pPr>
      <w:r w:rsidRPr="00051058">
        <w:t xml:space="preserve">Migration (Specification of Occupations and Assessing Authorities) Amendment Instrument (LIN </w:t>
      </w:r>
      <w:r w:rsidR="00806BEE" w:rsidRPr="00806BEE">
        <w:t>22/053</w:t>
      </w:r>
      <w:r w:rsidRPr="00051058">
        <w:t>) 202</w:t>
      </w:r>
      <w:r w:rsidR="00806BEE">
        <w:t>2</w:t>
      </w:r>
    </w:p>
    <w:p w14:paraId="595ACC91" w14:textId="77777777" w:rsidR="00780155" w:rsidRPr="00001A63" w:rsidRDefault="00780155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Alex Hawke</w:t>
      </w:r>
      <w:r w:rsidRPr="00001A63">
        <w:rPr>
          <w:szCs w:val="22"/>
        </w:rPr>
        <w:t xml:space="preserve">, </w:t>
      </w:r>
      <w:r>
        <w:rPr>
          <w:szCs w:val="22"/>
        </w:rPr>
        <w:t>Minister for Immigration, Citizenship, Migrant Services and Multicultural Affairs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0B66CDBE" w14:textId="03439176" w:rsidR="00780155" w:rsidRPr="00001A63" w:rsidRDefault="00780155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225CD">
        <w:rPr>
          <w:szCs w:val="22"/>
        </w:rPr>
        <w:t xml:space="preserve"> </w:t>
      </w:r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3225CD">
        <w:rPr>
          <w:szCs w:val="22"/>
        </w:rPr>
        <w:t>7 April 2022</w:t>
      </w:r>
      <w:r w:rsidRPr="00001A63">
        <w:rPr>
          <w:szCs w:val="22"/>
        </w:rPr>
        <w:fldChar w:fldCharType="end"/>
      </w:r>
    </w:p>
    <w:p w14:paraId="01EF9731" w14:textId="77777777" w:rsidR="00780155" w:rsidRPr="00001A63" w:rsidRDefault="00780155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Alex Hawke</w:t>
      </w:r>
    </w:p>
    <w:p w14:paraId="5F87E9DF" w14:textId="77777777" w:rsidR="00780155" w:rsidRPr="001F2C7F" w:rsidRDefault="00780155" w:rsidP="008E4315">
      <w:pPr>
        <w:pStyle w:val="SignCoverPageEnd"/>
        <w:rPr>
          <w:szCs w:val="22"/>
        </w:rPr>
      </w:pPr>
      <w:r>
        <w:rPr>
          <w:szCs w:val="22"/>
        </w:rPr>
        <w:t>Minister for Immigration, Citizenship, Migrant Services and Multicultural Affairs</w:t>
      </w:r>
    </w:p>
    <w:p w14:paraId="7C23FD42" w14:textId="77777777" w:rsidR="00780155" w:rsidRDefault="00780155" w:rsidP="008E4315"/>
    <w:p w14:paraId="0BB7B761" w14:textId="77777777" w:rsidR="0048364F" w:rsidRPr="00E43B52" w:rsidRDefault="0048364F" w:rsidP="0048364F">
      <w:pPr>
        <w:pStyle w:val="Header"/>
        <w:tabs>
          <w:tab w:val="clear" w:pos="4150"/>
          <w:tab w:val="clear" w:pos="8307"/>
        </w:tabs>
      </w:pPr>
      <w:r w:rsidRPr="00E43B52">
        <w:rPr>
          <w:rStyle w:val="CharAmSchNo"/>
        </w:rPr>
        <w:t xml:space="preserve"> </w:t>
      </w:r>
      <w:r w:rsidRPr="00E43B52">
        <w:rPr>
          <w:rStyle w:val="CharAmSchText"/>
        </w:rPr>
        <w:t xml:space="preserve"> </w:t>
      </w:r>
    </w:p>
    <w:p w14:paraId="2202B505" w14:textId="77777777" w:rsidR="0048364F" w:rsidRPr="00E43B52" w:rsidRDefault="0048364F" w:rsidP="0048364F">
      <w:pPr>
        <w:pStyle w:val="Header"/>
        <w:tabs>
          <w:tab w:val="clear" w:pos="4150"/>
          <w:tab w:val="clear" w:pos="8307"/>
        </w:tabs>
      </w:pPr>
      <w:r w:rsidRPr="00E43B52">
        <w:rPr>
          <w:rStyle w:val="CharAmPartNo"/>
        </w:rPr>
        <w:t xml:space="preserve"> </w:t>
      </w:r>
      <w:r w:rsidRPr="00E43B52">
        <w:rPr>
          <w:rStyle w:val="CharAmPartText"/>
        </w:rPr>
        <w:t xml:space="preserve"> </w:t>
      </w:r>
    </w:p>
    <w:p w14:paraId="5CE73DCE" w14:textId="77777777" w:rsidR="0048364F" w:rsidRPr="00051058" w:rsidRDefault="0048364F" w:rsidP="0048364F">
      <w:pPr>
        <w:sectPr w:rsidR="0048364F" w:rsidRPr="00051058" w:rsidSect="00F669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E3B027F" w14:textId="77777777" w:rsidR="00220A0C" w:rsidRPr="00051058" w:rsidRDefault="0048364F" w:rsidP="0048364F">
      <w:pPr>
        <w:outlineLvl w:val="0"/>
        <w:rPr>
          <w:sz w:val="36"/>
        </w:rPr>
      </w:pPr>
      <w:r w:rsidRPr="00051058">
        <w:rPr>
          <w:sz w:val="36"/>
        </w:rPr>
        <w:lastRenderedPageBreak/>
        <w:t>Contents</w:t>
      </w:r>
    </w:p>
    <w:p w14:paraId="28DB82E0" w14:textId="533C3767" w:rsidR="00AA2B8B" w:rsidRPr="00051058" w:rsidRDefault="00AA2B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1058">
        <w:fldChar w:fldCharType="begin"/>
      </w:r>
      <w:r w:rsidRPr="00051058">
        <w:instrText xml:space="preserve"> TOC \o "1-9" </w:instrText>
      </w:r>
      <w:r w:rsidRPr="00051058">
        <w:fldChar w:fldCharType="separate"/>
      </w:r>
      <w:r w:rsidRPr="00051058">
        <w:rPr>
          <w:noProof/>
        </w:rPr>
        <w:t>1</w:t>
      </w:r>
      <w:r w:rsidRPr="00051058">
        <w:rPr>
          <w:noProof/>
        </w:rPr>
        <w:tab/>
        <w:t>Name</w:t>
      </w:r>
      <w:r w:rsidRPr="00051058">
        <w:rPr>
          <w:noProof/>
        </w:rPr>
        <w:tab/>
      </w:r>
      <w:r w:rsidRPr="00051058">
        <w:rPr>
          <w:noProof/>
        </w:rPr>
        <w:fldChar w:fldCharType="begin"/>
      </w:r>
      <w:r w:rsidRPr="00051058">
        <w:rPr>
          <w:noProof/>
        </w:rPr>
        <w:instrText xml:space="preserve"> PAGEREF _Toc66796942 \h </w:instrText>
      </w:r>
      <w:r w:rsidRPr="00051058">
        <w:rPr>
          <w:noProof/>
        </w:rPr>
      </w:r>
      <w:r w:rsidRPr="00051058">
        <w:rPr>
          <w:noProof/>
        </w:rPr>
        <w:fldChar w:fldCharType="separate"/>
      </w:r>
      <w:r w:rsidR="003225CD">
        <w:rPr>
          <w:noProof/>
        </w:rPr>
        <w:t>1</w:t>
      </w:r>
      <w:r w:rsidRPr="00051058">
        <w:rPr>
          <w:noProof/>
        </w:rPr>
        <w:fldChar w:fldCharType="end"/>
      </w:r>
    </w:p>
    <w:p w14:paraId="0838A2D2" w14:textId="011232C3" w:rsidR="00AA2B8B" w:rsidRPr="00051058" w:rsidRDefault="00AA2B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1058">
        <w:rPr>
          <w:noProof/>
        </w:rPr>
        <w:t>2</w:t>
      </w:r>
      <w:r w:rsidRPr="00051058">
        <w:rPr>
          <w:noProof/>
        </w:rPr>
        <w:tab/>
        <w:t>Commencement</w:t>
      </w:r>
      <w:r w:rsidRPr="00051058">
        <w:rPr>
          <w:noProof/>
        </w:rPr>
        <w:tab/>
      </w:r>
      <w:r w:rsidRPr="00051058">
        <w:rPr>
          <w:noProof/>
        </w:rPr>
        <w:fldChar w:fldCharType="begin"/>
      </w:r>
      <w:r w:rsidRPr="00051058">
        <w:rPr>
          <w:noProof/>
        </w:rPr>
        <w:instrText xml:space="preserve"> PAGEREF _Toc66796943 \h </w:instrText>
      </w:r>
      <w:r w:rsidRPr="00051058">
        <w:rPr>
          <w:noProof/>
        </w:rPr>
      </w:r>
      <w:r w:rsidRPr="00051058">
        <w:rPr>
          <w:noProof/>
        </w:rPr>
        <w:fldChar w:fldCharType="separate"/>
      </w:r>
      <w:r w:rsidR="003225CD">
        <w:rPr>
          <w:noProof/>
        </w:rPr>
        <w:t>1</w:t>
      </w:r>
      <w:r w:rsidRPr="00051058">
        <w:rPr>
          <w:noProof/>
        </w:rPr>
        <w:fldChar w:fldCharType="end"/>
      </w:r>
    </w:p>
    <w:p w14:paraId="7FCB04CA" w14:textId="466994C8" w:rsidR="00AA2B8B" w:rsidRPr="00051058" w:rsidRDefault="00AA2B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1058">
        <w:rPr>
          <w:noProof/>
        </w:rPr>
        <w:t>3</w:t>
      </w:r>
      <w:r w:rsidRPr="00051058">
        <w:rPr>
          <w:noProof/>
        </w:rPr>
        <w:tab/>
        <w:t>Authority</w:t>
      </w:r>
      <w:r w:rsidRPr="00051058">
        <w:rPr>
          <w:noProof/>
        </w:rPr>
        <w:tab/>
      </w:r>
      <w:r w:rsidRPr="00051058">
        <w:rPr>
          <w:noProof/>
        </w:rPr>
        <w:fldChar w:fldCharType="begin"/>
      </w:r>
      <w:r w:rsidRPr="00051058">
        <w:rPr>
          <w:noProof/>
        </w:rPr>
        <w:instrText xml:space="preserve"> PAGEREF _Toc66796944 \h </w:instrText>
      </w:r>
      <w:r w:rsidRPr="00051058">
        <w:rPr>
          <w:noProof/>
        </w:rPr>
      </w:r>
      <w:r w:rsidRPr="00051058">
        <w:rPr>
          <w:noProof/>
        </w:rPr>
        <w:fldChar w:fldCharType="separate"/>
      </w:r>
      <w:r w:rsidR="003225CD">
        <w:rPr>
          <w:noProof/>
        </w:rPr>
        <w:t>1</w:t>
      </w:r>
      <w:r w:rsidRPr="00051058">
        <w:rPr>
          <w:noProof/>
        </w:rPr>
        <w:fldChar w:fldCharType="end"/>
      </w:r>
    </w:p>
    <w:p w14:paraId="2A83A38F" w14:textId="7A331CA7" w:rsidR="00AA2B8B" w:rsidRPr="00051058" w:rsidRDefault="00AA2B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1058">
        <w:rPr>
          <w:noProof/>
        </w:rPr>
        <w:t>4</w:t>
      </w:r>
      <w:r w:rsidRPr="00051058">
        <w:rPr>
          <w:noProof/>
        </w:rPr>
        <w:tab/>
        <w:t>Schedules</w:t>
      </w:r>
      <w:r w:rsidRPr="00051058">
        <w:rPr>
          <w:noProof/>
        </w:rPr>
        <w:tab/>
      </w:r>
      <w:r w:rsidRPr="00051058">
        <w:rPr>
          <w:noProof/>
        </w:rPr>
        <w:fldChar w:fldCharType="begin"/>
      </w:r>
      <w:r w:rsidRPr="00051058">
        <w:rPr>
          <w:noProof/>
        </w:rPr>
        <w:instrText xml:space="preserve"> PAGEREF _Toc66796945 \h </w:instrText>
      </w:r>
      <w:r w:rsidRPr="00051058">
        <w:rPr>
          <w:noProof/>
        </w:rPr>
      </w:r>
      <w:r w:rsidRPr="00051058">
        <w:rPr>
          <w:noProof/>
        </w:rPr>
        <w:fldChar w:fldCharType="separate"/>
      </w:r>
      <w:r w:rsidR="003225CD">
        <w:rPr>
          <w:noProof/>
        </w:rPr>
        <w:t>1</w:t>
      </w:r>
      <w:r w:rsidRPr="00051058">
        <w:rPr>
          <w:noProof/>
        </w:rPr>
        <w:fldChar w:fldCharType="end"/>
      </w:r>
    </w:p>
    <w:p w14:paraId="17266743" w14:textId="30199677" w:rsidR="00AA2B8B" w:rsidRPr="00051058" w:rsidRDefault="00AA2B8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51058">
        <w:rPr>
          <w:noProof/>
        </w:rPr>
        <w:t>Schedule 1—Amendments</w:t>
      </w:r>
      <w:r w:rsidRPr="00051058">
        <w:rPr>
          <w:b w:val="0"/>
          <w:noProof/>
          <w:sz w:val="18"/>
        </w:rPr>
        <w:tab/>
      </w:r>
      <w:r w:rsidRPr="00051058">
        <w:rPr>
          <w:b w:val="0"/>
          <w:noProof/>
          <w:sz w:val="18"/>
        </w:rPr>
        <w:fldChar w:fldCharType="begin"/>
      </w:r>
      <w:r w:rsidRPr="00051058">
        <w:rPr>
          <w:b w:val="0"/>
          <w:noProof/>
          <w:sz w:val="18"/>
        </w:rPr>
        <w:instrText xml:space="preserve"> PAGEREF _Toc66796946 \h </w:instrText>
      </w:r>
      <w:r w:rsidRPr="00051058">
        <w:rPr>
          <w:b w:val="0"/>
          <w:noProof/>
          <w:sz w:val="18"/>
        </w:rPr>
      </w:r>
      <w:r w:rsidRPr="00051058">
        <w:rPr>
          <w:b w:val="0"/>
          <w:noProof/>
          <w:sz w:val="18"/>
        </w:rPr>
        <w:fldChar w:fldCharType="separate"/>
      </w:r>
      <w:r w:rsidR="003225CD">
        <w:rPr>
          <w:b w:val="0"/>
          <w:noProof/>
          <w:sz w:val="18"/>
        </w:rPr>
        <w:t>2</w:t>
      </w:r>
      <w:r w:rsidRPr="00051058">
        <w:rPr>
          <w:b w:val="0"/>
          <w:noProof/>
          <w:sz w:val="18"/>
        </w:rPr>
        <w:fldChar w:fldCharType="end"/>
      </w:r>
    </w:p>
    <w:p w14:paraId="375445AA" w14:textId="12EA5566" w:rsidR="00AA2B8B" w:rsidRPr="00051058" w:rsidRDefault="00AA2B8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51058">
        <w:rPr>
          <w:noProof/>
        </w:rPr>
        <w:t>Migration (LIN 19/051: Specification of Occupations and Assessing Authorities) Instrument 2019</w:t>
      </w:r>
      <w:r w:rsidRPr="00051058">
        <w:rPr>
          <w:i w:val="0"/>
          <w:noProof/>
          <w:sz w:val="18"/>
        </w:rPr>
        <w:tab/>
      </w:r>
      <w:r w:rsidRPr="00051058">
        <w:rPr>
          <w:i w:val="0"/>
          <w:noProof/>
          <w:sz w:val="18"/>
        </w:rPr>
        <w:fldChar w:fldCharType="begin"/>
      </w:r>
      <w:r w:rsidRPr="00051058">
        <w:rPr>
          <w:i w:val="0"/>
          <w:noProof/>
          <w:sz w:val="18"/>
        </w:rPr>
        <w:instrText xml:space="preserve"> PAGEREF _Toc66796947 \h </w:instrText>
      </w:r>
      <w:r w:rsidRPr="00051058">
        <w:rPr>
          <w:i w:val="0"/>
          <w:noProof/>
          <w:sz w:val="18"/>
        </w:rPr>
      </w:r>
      <w:r w:rsidRPr="00051058">
        <w:rPr>
          <w:i w:val="0"/>
          <w:noProof/>
          <w:sz w:val="18"/>
        </w:rPr>
        <w:fldChar w:fldCharType="separate"/>
      </w:r>
      <w:r w:rsidR="003225CD">
        <w:rPr>
          <w:i w:val="0"/>
          <w:noProof/>
          <w:sz w:val="18"/>
        </w:rPr>
        <w:t>2</w:t>
      </w:r>
      <w:r w:rsidRPr="00051058">
        <w:rPr>
          <w:i w:val="0"/>
          <w:noProof/>
          <w:sz w:val="18"/>
        </w:rPr>
        <w:fldChar w:fldCharType="end"/>
      </w:r>
    </w:p>
    <w:p w14:paraId="370159CF" w14:textId="77777777" w:rsidR="0048364F" w:rsidRPr="00051058" w:rsidRDefault="00AA2B8B" w:rsidP="0048364F">
      <w:r w:rsidRPr="00051058">
        <w:fldChar w:fldCharType="end"/>
      </w:r>
    </w:p>
    <w:p w14:paraId="49DF25E0" w14:textId="77777777" w:rsidR="0048364F" w:rsidRPr="00051058" w:rsidRDefault="0048364F" w:rsidP="0048364F">
      <w:pPr>
        <w:sectPr w:rsidR="0048364F" w:rsidRPr="00051058" w:rsidSect="00F6695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0BCEDC0" w14:textId="77777777" w:rsidR="0048364F" w:rsidRPr="00051058" w:rsidRDefault="0048364F" w:rsidP="0048364F">
      <w:pPr>
        <w:pStyle w:val="ActHead5"/>
      </w:pPr>
      <w:bookmarkStart w:id="0" w:name="_Toc66796942"/>
      <w:r w:rsidRPr="00E43B52">
        <w:rPr>
          <w:rStyle w:val="CharSectno"/>
        </w:rPr>
        <w:lastRenderedPageBreak/>
        <w:t>1</w:t>
      </w:r>
      <w:r w:rsidRPr="00051058">
        <w:t xml:space="preserve">  </w:t>
      </w:r>
      <w:r w:rsidR="004F676E" w:rsidRPr="00051058">
        <w:t>Name</w:t>
      </w:r>
      <w:bookmarkEnd w:id="0"/>
    </w:p>
    <w:p w14:paraId="3AF99D64" w14:textId="77777777" w:rsidR="0048364F" w:rsidRPr="00051058" w:rsidRDefault="0048364F" w:rsidP="0048364F">
      <w:pPr>
        <w:pStyle w:val="subsection"/>
      </w:pPr>
      <w:r w:rsidRPr="00051058">
        <w:tab/>
      </w:r>
      <w:r w:rsidRPr="00051058">
        <w:tab/>
      </w:r>
      <w:r w:rsidR="005037F3" w:rsidRPr="00051058">
        <w:t>This instrument is</w:t>
      </w:r>
      <w:r w:rsidRPr="00051058">
        <w:t xml:space="preserve"> the </w:t>
      </w:r>
      <w:r w:rsidR="00613041">
        <w:rPr>
          <w:i/>
          <w:noProof/>
        </w:rPr>
        <w:t>Migration (Specification of Occupations and Assessing Authorities) Amendment Instrument (LIN 22/053) 2022</w:t>
      </w:r>
      <w:r w:rsidRPr="00051058">
        <w:t>.</w:t>
      </w:r>
    </w:p>
    <w:p w14:paraId="1517D97A" w14:textId="77777777" w:rsidR="004F676E" w:rsidRPr="00051058" w:rsidRDefault="0048364F" w:rsidP="005452CC">
      <w:pPr>
        <w:pStyle w:val="ActHead5"/>
      </w:pPr>
      <w:bookmarkStart w:id="1" w:name="_Toc66796943"/>
      <w:r w:rsidRPr="00E43B52">
        <w:rPr>
          <w:rStyle w:val="CharSectno"/>
        </w:rPr>
        <w:t>2</w:t>
      </w:r>
      <w:r w:rsidRPr="00051058">
        <w:t xml:space="preserve">  Commencement</w:t>
      </w:r>
      <w:bookmarkEnd w:id="1"/>
    </w:p>
    <w:p w14:paraId="4EFED01F" w14:textId="77777777" w:rsidR="005452CC" w:rsidRPr="00051058" w:rsidRDefault="005452CC" w:rsidP="00FD6416">
      <w:pPr>
        <w:pStyle w:val="subsection"/>
      </w:pPr>
      <w:r w:rsidRPr="00051058">
        <w:tab/>
        <w:t>(1)</w:t>
      </w:r>
      <w:r w:rsidRPr="00051058">
        <w:tab/>
        <w:t xml:space="preserve">Each provision of </w:t>
      </w:r>
      <w:r w:rsidR="005037F3" w:rsidRPr="00051058">
        <w:t>this instrument</w:t>
      </w:r>
      <w:r w:rsidRPr="00051058">
        <w:t xml:space="preserve"> specified in column 1 of the table commences, or is taken to have commenced, in accordance with column 2 of the table. Any other statement in column 2 has effect according to its terms.</w:t>
      </w:r>
    </w:p>
    <w:p w14:paraId="208314F3" w14:textId="77777777" w:rsidR="005452CC" w:rsidRPr="00051058" w:rsidRDefault="005452CC" w:rsidP="00FD641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51058" w14:paraId="7EBBDDC2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FC76007" w14:textId="77777777" w:rsidR="005452CC" w:rsidRPr="00051058" w:rsidRDefault="005452CC" w:rsidP="00FD6416">
            <w:pPr>
              <w:pStyle w:val="TableHeading"/>
            </w:pPr>
            <w:r w:rsidRPr="00051058">
              <w:t>Commencement information</w:t>
            </w:r>
          </w:p>
        </w:tc>
      </w:tr>
      <w:tr w:rsidR="005452CC" w:rsidRPr="00051058" w14:paraId="4246019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3746ED" w14:textId="77777777" w:rsidR="005452CC" w:rsidRPr="00051058" w:rsidRDefault="005452CC" w:rsidP="00FD6416">
            <w:pPr>
              <w:pStyle w:val="TableHeading"/>
            </w:pPr>
            <w:r w:rsidRPr="0005105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A8B7DB" w14:textId="77777777" w:rsidR="005452CC" w:rsidRPr="00051058" w:rsidRDefault="005452CC" w:rsidP="00FD6416">
            <w:pPr>
              <w:pStyle w:val="TableHeading"/>
            </w:pPr>
            <w:r w:rsidRPr="0005105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A22A85" w14:textId="77777777" w:rsidR="005452CC" w:rsidRPr="00051058" w:rsidRDefault="005452CC" w:rsidP="00FD6416">
            <w:pPr>
              <w:pStyle w:val="TableHeading"/>
            </w:pPr>
            <w:r w:rsidRPr="00051058">
              <w:t>Column 3</w:t>
            </w:r>
          </w:p>
        </w:tc>
      </w:tr>
      <w:tr w:rsidR="005452CC" w:rsidRPr="00051058" w14:paraId="0EF8C94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B8C0F3" w14:textId="77777777" w:rsidR="005452CC" w:rsidRPr="00051058" w:rsidRDefault="005452CC" w:rsidP="00FD6416">
            <w:pPr>
              <w:pStyle w:val="TableHeading"/>
            </w:pPr>
            <w:r w:rsidRPr="0005105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CEE6BE" w14:textId="77777777" w:rsidR="005452CC" w:rsidRPr="00051058" w:rsidRDefault="005452CC" w:rsidP="00FD6416">
            <w:pPr>
              <w:pStyle w:val="TableHeading"/>
            </w:pPr>
            <w:r w:rsidRPr="0005105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76F745" w14:textId="77777777" w:rsidR="005452CC" w:rsidRPr="00051058" w:rsidRDefault="005452CC" w:rsidP="00FD6416">
            <w:pPr>
              <w:pStyle w:val="TableHeading"/>
            </w:pPr>
            <w:r w:rsidRPr="00051058">
              <w:t>Date/Details</w:t>
            </w:r>
          </w:p>
        </w:tc>
      </w:tr>
      <w:tr w:rsidR="005452CC" w:rsidRPr="00051058" w14:paraId="3B35728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4EF0B3" w14:textId="77777777" w:rsidR="005452CC" w:rsidRPr="00051058" w:rsidRDefault="005452CC" w:rsidP="00AD7252">
            <w:pPr>
              <w:pStyle w:val="Tabletext"/>
            </w:pPr>
            <w:r w:rsidRPr="00051058">
              <w:t xml:space="preserve">1.  </w:t>
            </w:r>
            <w:r w:rsidR="00AD7252" w:rsidRPr="00051058">
              <w:t xml:space="preserve">The whole of </w:t>
            </w:r>
            <w:r w:rsidR="005037F3" w:rsidRPr="0005105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474F48B" w14:textId="77777777" w:rsidR="005452CC" w:rsidRPr="00051058" w:rsidRDefault="00AD15EE" w:rsidP="005452CC">
            <w:pPr>
              <w:pStyle w:val="Tabletext"/>
            </w:pPr>
            <w:r w:rsidRPr="0005105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D65986" w14:textId="36ADC10C" w:rsidR="005452CC" w:rsidRPr="00051058" w:rsidRDefault="00D70462">
            <w:pPr>
              <w:pStyle w:val="Tabletext"/>
            </w:pPr>
            <w:r>
              <w:t>6 May 2022</w:t>
            </w:r>
            <w:bookmarkStart w:id="2" w:name="_GoBack"/>
            <w:bookmarkEnd w:id="2"/>
          </w:p>
        </w:tc>
      </w:tr>
    </w:tbl>
    <w:p w14:paraId="0C76660E" w14:textId="77777777" w:rsidR="005452CC" w:rsidRPr="00051058" w:rsidRDefault="005452CC" w:rsidP="00FD6416">
      <w:pPr>
        <w:pStyle w:val="notetext"/>
      </w:pPr>
      <w:r w:rsidRPr="00051058">
        <w:rPr>
          <w:snapToGrid w:val="0"/>
          <w:lang w:eastAsia="en-US"/>
        </w:rPr>
        <w:t>Note:</w:t>
      </w:r>
      <w:r w:rsidRPr="00051058">
        <w:rPr>
          <w:snapToGrid w:val="0"/>
          <w:lang w:eastAsia="en-US"/>
        </w:rPr>
        <w:tab/>
        <w:t xml:space="preserve">This table relates only to the provisions of </w:t>
      </w:r>
      <w:r w:rsidR="005037F3" w:rsidRPr="00051058">
        <w:rPr>
          <w:snapToGrid w:val="0"/>
          <w:lang w:eastAsia="en-US"/>
        </w:rPr>
        <w:t>this instrument</w:t>
      </w:r>
      <w:r w:rsidRPr="00051058">
        <w:t xml:space="preserve"> </w:t>
      </w:r>
      <w:r w:rsidRPr="00051058">
        <w:rPr>
          <w:snapToGrid w:val="0"/>
          <w:lang w:eastAsia="en-US"/>
        </w:rPr>
        <w:t xml:space="preserve">as originally made. It will not be amended to deal with any later amendments of </w:t>
      </w:r>
      <w:r w:rsidR="005037F3" w:rsidRPr="00051058">
        <w:rPr>
          <w:snapToGrid w:val="0"/>
          <w:lang w:eastAsia="en-US"/>
        </w:rPr>
        <w:t>this instrument</w:t>
      </w:r>
      <w:r w:rsidRPr="00051058">
        <w:rPr>
          <w:snapToGrid w:val="0"/>
          <w:lang w:eastAsia="en-US"/>
        </w:rPr>
        <w:t>.</w:t>
      </w:r>
    </w:p>
    <w:p w14:paraId="3535DA7D" w14:textId="77777777" w:rsidR="005452CC" w:rsidRPr="00051058" w:rsidRDefault="005452CC" w:rsidP="004F676E">
      <w:pPr>
        <w:pStyle w:val="subsection"/>
      </w:pPr>
      <w:r w:rsidRPr="00051058">
        <w:tab/>
        <w:t>(2)</w:t>
      </w:r>
      <w:r w:rsidRPr="00051058">
        <w:tab/>
        <w:t xml:space="preserve">Any information in column 3 of the table is not part of </w:t>
      </w:r>
      <w:r w:rsidR="005037F3" w:rsidRPr="00051058">
        <w:t>this instrument</w:t>
      </w:r>
      <w:r w:rsidRPr="00051058">
        <w:t xml:space="preserve">. Information may be inserted in this column, or information in it may be edited, in any published version of </w:t>
      </w:r>
      <w:r w:rsidR="005037F3" w:rsidRPr="00051058">
        <w:t>this instrument</w:t>
      </w:r>
      <w:r w:rsidRPr="00051058">
        <w:t>.</w:t>
      </w:r>
    </w:p>
    <w:p w14:paraId="6E0BB81C" w14:textId="77777777" w:rsidR="00BF6650" w:rsidRPr="00051058" w:rsidRDefault="00BF6650" w:rsidP="00BF6650">
      <w:pPr>
        <w:pStyle w:val="ActHead5"/>
      </w:pPr>
      <w:bookmarkStart w:id="3" w:name="_Toc66796944"/>
      <w:r w:rsidRPr="00E43B52">
        <w:rPr>
          <w:rStyle w:val="CharSectno"/>
        </w:rPr>
        <w:t>3</w:t>
      </w:r>
      <w:r w:rsidRPr="00051058">
        <w:t xml:space="preserve">  Authority</w:t>
      </w:r>
      <w:bookmarkEnd w:id="3"/>
    </w:p>
    <w:p w14:paraId="52A30E0B" w14:textId="77777777" w:rsidR="005A4CA6" w:rsidRPr="00051058" w:rsidRDefault="00BF6650" w:rsidP="005A4CA6">
      <w:pPr>
        <w:pStyle w:val="subsection"/>
      </w:pPr>
      <w:r w:rsidRPr="00051058">
        <w:tab/>
      </w:r>
      <w:r w:rsidRPr="00051058">
        <w:tab/>
      </w:r>
      <w:r w:rsidR="005037F3" w:rsidRPr="00051058">
        <w:t>This instrument is</w:t>
      </w:r>
      <w:r w:rsidRPr="00051058">
        <w:t xml:space="preserve"> made under</w:t>
      </w:r>
      <w:r w:rsidR="00356DBB" w:rsidRPr="00051058">
        <w:t xml:space="preserve"> </w:t>
      </w:r>
      <w:r w:rsidR="00A147E8" w:rsidRPr="00051058">
        <w:t>subregulation 2</w:t>
      </w:r>
      <w:r w:rsidR="005A4CA6" w:rsidRPr="00051058">
        <w:t>.26B(1)</w:t>
      </w:r>
      <w:r w:rsidR="005037F3" w:rsidRPr="00051058">
        <w:t xml:space="preserve"> of the </w:t>
      </w:r>
      <w:r w:rsidR="005037F3" w:rsidRPr="00051058">
        <w:rPr>
          <w:i/>
        </w:rPr>
        <w:t xml:space="preserve">Migration </w:t>
      </w:r>
      <w:r w:rsidR="00BE0024" w:rsidRPr="00051058">
        <w:rPr>
          <w:i/>
        </w:rPr>
        <w:t>Regulations 1</w:t>
      </w:r>
      <w:r w:rsidR="005037F3" w:rsidRPr="00051058">
        <w:rPr>
          <w:i/>
        </w:rPr>
        <w:t>994</w:t>
      </w:r>
      <w:r w:rsidR="005A4CA6" w:rsidRPr="00051058">
        <w:t>.</w:t>
      </w:r>
    </w:p>
    <w:p w14:paraId="545EB035" w14:textId="77777777" w:rsidR="00557C7A" w:rsidRPr="00051058" w:rsidRDefault="00BF6650" w:rsidP="005A4CA6">
      <w:pPr>
        <w:pStyle w:val="ActHead5"/>
      </w:pPr>
      <w:bookmarkStart w:id="4" w:name="_Toc66796945"/>
      <w:r w:rsidRPr="00E43B52">
        <w:rPr>
          <w:rStyle w:val="CharSectno"/>
        </w:rPr>
        <w:t>4</w:t>
      </w:r>
      <w:r w:rsidR="00557C7A" w:rsidRPr="00051058">
        <w:t xml:space="preserve">  </w:t>
      </w:r>
      <w:r w:rsidR="00083F48" w:rsidRPr="00051058">
        <w:t>Schedules</w:t>
      </w:r>
      <w:bookmarkEnd w:id="4"/>
    </w:p>
    <w:p w14:paraId="4F9AD6E4" w14:textId="77777777" w:rsidR="00557C7A" w:rsidRPr="00051058" w:rsidRDefault="00557C7A" w:rsidP="00557C7A">
      <w:pPr>
        <w:pStyle w:val="subsection"/>
      </w:pPr>
      <w:r w:rsidRPr="00051058">
        <w:tab/>
      </w:r>
      <w:r w:rsidRPr="00051058">
        <w:tab/>
      </w:r>
      <w:r w:rsidR="00083F48" w:rsidRPr="00051058">
        <w:t xml:space="preserve">Each </w:t>
      </w:r>
      <w:r w:rsidR="00160BD7" w:rsidRPr="00051058">
        <w:t>instrument</w:t>
      </w:r>
      <w:r w:rsidR="00083F48" w:rsidRPr="00051058">
        <w:t xml:space="preserve"> that is specified in a Schedule to </w:t>
      </w:r>
      <w:r w:rsidR="005037F3" w:rsidRPr="00051058">
        <w:t>this instrument</w:t>
      </w:r>
      <w:r w:rsidR="00083F48" w:rsidRPr="00051058">
        <w:t xml:space="preserve"> is amended or repealed as set out in the applicable items in the Schedule concerned, and any other item in a Schedule to </w:t>
      </w:r>
      <w:r w:rsidR="005037F3" w:rsidRPr="00051058">
        <w:t>this instrument</w:t>
      </w:r>
      <w:r w:rsidR="00083F48" w:rsidRPr="00051058">
        <w:t xml:space="preserve"> has effect according to its terms.</w:t>
      </w:r>
    </w:p>
    <w:p w14:paraId="0232C96A" w14:textId="77777777" w:rsidR="0048364F" w:rsidRPr="00051058" w:rsidRDefault="00713106" w:rsidP="009C5989">
      <w:pPr>
        <w:pStyle w:val="ActHead6"/>
        <w:pageBreakBefore/>
      </w:pPr>
      <w:bookmarkStart w:id="5" w:name="_Toc66796946"/>
      <w:r w:rsidRPr="00E43B52">
        <w:rPr>
          <w:rStyle w:val="CharAmSchNo"/>
        </w:rPr>
        <w:lastRenderedPageBreak/>
        <w:t>Schedule 1</w:t>
      </w:r>
      <w:r w:rsidR="0048364F" w:rsidRPr="00051058">
        <w:t>—</w:t>
      </w:r>
      <w:r w:rsidR="00460499" w:rsidRPr="00E43B52">
        <w:rPr>
          <w:rStyle w:val="CharAmSchText"/>
        </w:rPr>
        <w:t>Amendments</w:t>
      </w:r>
      <w:bookmarkEnd w:id="5"/>
    </w:p>
    <w:p w14:paraId="7165A027" w14:textId="77777777" w:rsidR="0004044E" w:rsidRPr="00E43B52" w:rsidRDefault="0004044E" w:rsidP="0004044E">
      <w:pPr>
        <w:pStyle w:val="Header"/>
      </w:pPr>
      <w:r w:rsidRPr="00E43B52">
        <w:rPr>
          <w:rStyle w:val="CharAmPartNo"/>
        </w:rPr>
        <w:t xml:space="preserve"> </w:t>
      </w:r>
      <w:r w:rsidRPr="00E43B52">
        <w:rPr>
          <w:rStyle w:val="CharAmPartText"/>
        </w:rPr>
        <w:t xml:space="preserve"> </w:t>
      </w:r>
    </w:p>
    <w:p w14:paraId="62BDDE4C" w14:textId="77777777" w:rsidR="0084172C" w:rsidRPr="00051058" w:rsidRDefault="005037F3" w:rsidP="005037F3">
      <w:pPr>
        <w:pStyle w:val="ActHead9"/>
      </w:pPr>
      <w:bookmarkStart w:id="6" w:name="_Toc66796947"/>
      <w:r w:rsidRPr="00051058">
        <w:t>Migration (LIN 19/051: Specification of Occupations and Assessi</w:t>
      </w:r>
      <w:r w:rsidR="00FD6416" w:rsidRPr="00051058">
        <w:t>ng Authorities) Instrument 2019</w:t>
      </w:r>
      <w:bookmarkEnd w:id="6"/>
    </w:p>
    <w:p w14:paraId="2905EA32" w14:textId="77777777" w:rsidR="00FD6416" w:rsidRPr="00051058" w:rsidRDefault="006C3233" w:rsidP="00FD6416">
      <w:pPr>
        <w:pStyle w:val="ItemHead"/>
      </w:pPr>
      <w:r w:rsidRPr="00051058">
        <w:t>1</w:t>
      </w:r>
      <w:r w:rsidR="00FD6416" w:rsidRPr="00051058">
        <w:t xml:space="preserve">  </w:t>
      </w:r>
      <w:r w:rsidR="00BE0024" w:rsidRPr="00051058">
        <w:t>Subsection 8</w:t>
      </w:r>
      <w:r w:rsidR="00FD6416" w:rsidRPr="00051058">
        <w:t xml:space="preserve">(1) (table </w:t>
      </w:r>
      <w:r w:rsidR="00BE0024" w:rsidRPr="00051058">
        <w:t>item 2</w:t>
      </w:r>
      <w:r w:rsidR="00FD6416" w:rsidRPr="00051058">
        <w:t xml:space="preserve">, column 3, </w:t>
      </w:r>
      <w:r w:rsidR="00BE0024" w:rsidRPr="00051058">
        <w:t>paragraph (</w:t>
      </w:r>
      <w:r w:rsidR="00FD6416" w:rsidRPr="00051058">
        <w:t>b))</w:t>
      </w:r>
    </w:p>
    <w:p w14:paraId="62F638CF" w14:textId="77777777" w:rsidR="00FD6416" w:rsidRPr="00051058" w:rsidRDefault="00FD6416" w:rsidP="00FD6416">
      <w:pPr>
        <w:pStyle w:val="Item"/>
      </w:pPr>
      <w:r w:rsidRPr="00051058">
        <w:t>Omit “AIM”, substitute “IML”.</w:t>
      </w:r>
    </w:p>
    <w:p w14:paraId="1AEE4354" w14:textId="77777777" w:rsidR="005A4CA6" w:rsidRPr="00051058" w:rsidRDefault="006C3233" w:rsidP="005A4CA6">
      <w:pPr>
        <w:pStyle w:val="ItemHead"/>
      </w:pPr>
      <w:r w:rsidRPr="00051058">
        <w:t>2</w:t>
      </w:r>
      <w:r w:rsidR="005A4CA6" w:rsidRPr="00051058">
        <w:t xml:space="preserve">  </w:t>
      </w:r>
      <w:r w:rsidR="00AA2B8B" w:rsidRPr="00051058">
        <w:t>Section 9</w:t>
      </w:r>
    </w:p>
    <w:p w14:paraId="4199B718" w14:textId="77777777" w:rsidR="005A4CA6" w:rsidRPr="00051058" w:rsidRDefault="005A4CA6" w:rsidP="005A4CA6">
      <w:pPr>
        <w:pStyle w:val="Item"/>
      </w:pPr>
      <w:r w:rsidRPr="00051058">
        <w:t>Before “The occupations”, insert “(1)”.</w:t>
      </w:r>
    </w:p>
    <w:p w14:paraId="4111FBCB" w14:textId="77777777" w:rsidR="00FD6416" w:rsidRPr="00051058" w:rsidRDefault="006C3233" w:rsidP="00FD6416">
      <w:pPr>
        <w:pStyle w:val="ItemHead"/>
      </w:pPr>
      <w:r w:rsidRPr="00051058">
        <w:t>3</w:t>
      </w:r>
      <w:r w:rsidR="00FD6416" w:rsidRPr="00051058">
        <w:t xml:space="preserve">  </w:t>
      </w:r>
      <w:r w:rsidR="00AA2B8B" w:rsidRPr="00051058">
        <w:t>Section 9</w:t>
      </w:r>
      <w:r w:rsidR="00FD6416" w:rsidRPr="00051058">
        <w:t xml:space="preserve"> (table </w:t>
      </w:r>
      <w:r w:rsidR="00BE0024" w:rsidRPr="00051058">
        <w:t>item</w:t>
      </w:r>
      <w:r w:rsidR="00356DBB" w:rsidRPr="00051058">
        <w:t>s</w:t>
      </w:r>
      <w:r w:rsidR="00BE0024" w:rsidRPr="00051058">
        <w:t> 6</w:t>
      </w:r>
      <w:r w:rsidR="00356DBB" w:rsidRPr="00051058">
        <w:t>, 7</w:t>
      </w:r>
      <w:r w:rsidR="00713106" w:rsidRPr="00051058">
        <w:t>,</w:t>
      </w:r>
      <w:r w:rsidR="00356DBB" w:rsidRPr="00051058">
        <w:t xml:space="preserve"> 10 and 16</w:t>
      </w:r>
      <w:r w:rsidR="00FD6416" w:rsidRPr="00051058">
        <w:t>, column 3)</w:t>
      </w:r>
    </w:p>
    <w:p w14:paraId="69F5800C" w14:textId="77777777" w:rsidR="00FD6416" w:rsidRPr="00051058" w:rsidRDefault="00FD6416" w:rsidP="00FD6416">
      <w:pPr>
        <w:pStyle w:val="Item"/>
      </w:pPr>
      <w:r w:rsidRPr="00051058">
        <w:t>Omit “AIM”, substitute “IML”.</w:t>
      </w:r>
    </w:p>
    <w:p w14:paraId="0A3E3C61" w14:textId="77777777" w:rsidR="005A4CA6" w:rsidRPr="00051058" w:rsidRDefault="006C3233" w:rsidP="00FD6416">
      <w:pPr>
        <w:pStyle w:val="ItemHead"/>
      </w:pPr>
      <w:r w:rsidRPr="00051058">
        <w:t>4</w:t>
      </w:r>
      <w:r w:rsidR="005A4CA6" w:rsidRPr="00051058">
        <w:t xml:space="preserve">  </w:t>
      </w:r>
      <w:r w:rsidR="00AA2B8B" w:rsidRPr="00051058">
        <w:t>Section 9</w:t>
      </w:r>
      <w:r w:rsidR="005A4CA6" w:rsidRPr="00051058">
        <w:t xml:space="preserve"> (table </w:t>
      </w:r>
      <w:r w:rsidR="00AA2B8B" w:rsidRPr="00051058">
        <w:t>item 6</w:t>
      </w:r>
      <w:r w:rsidR="005A4CA6" w:rsidRPr="00051058">
        <w:t>6, column 3</w:t>
      </w:r>
      <w:r w:rsidRPr="00051058">
        <w:t>)</w:t>
      </w:r>
    </w:p>
    <w:p w14:paraId="109F1DEC" w14:textId="77777777" w:rsidR="005A4CA6" w:rsidRPr="00051058" w:rsidRDefault="005A4CA6" w:rsidP="005A4CA6">
      <w:pPr>
        <w:pStyle w:val="Item"/>
      </w:pPr>
      <w:r w:rsidRPr="00051058">
        <w:t xml:space="preserve">Omit “VETASSESS”, substitute “the assessing authority for the occupation under </w:t>
      </w:r>
      <w:r w:rsidR="00AA2B8B" w:rsidRPr="00051058">
        <w:t>subsection (</w:t>
      </w:r>
      <w:r w:rsidRPr="00051058">
        <w:t>2)”.</w:t>
      </w:r>
    </w:p>
    <w:p w14:paraId="434BA18E" w14:textId="77777777" w:rsidR="00FD6416" w:rsidRPr="00051058" w:rsidRDefault="006C3233" w:rsidP="00FD6416">
      <w:pPr>
        <w:pStyle w:val="ItemHead"/>
      </w:pPr>
      <w:r w:rsidRPr="00051058">
        <w:t>5</w:t>
      </w:r>
      <w:r w:rsidR="00FD6416" w:rsidRPr="00051058">
        <w:t xml:space="preserve">  </w:t>
      </w:r>
      <w:r w:rsidR="005A4CA6" w:rsidRPr="00051058">
        <w:t>At the end of s</w:t>
      </w:r>
      <w:r w:rsidR="00BE0024" w:rsidRPr="00051058">
        <w:t>ection 9</w:t>
      </w:r>
    </w:p>
    <w:p w14:paraId="47818E9D" w14:textId="77777777" w:rsidR="005A4CA6" w:rsidRPr="00051058" w:rsidRDefault="005A4CA6" w:rsidP="005A4CA6">
      <w:pPr>
        <w:pStyle w:val="Item"/>
      </w:pPr>
      <w:r w:rsidRPr="00051058">
        <w:t>Add:</w:t>
      </w:r>
    </w:p>
    <w:p w14:paraId="5049088E" w14:textId="77777777" w:rsidR="005A4CA6" w:rsidRPr="00051058" w:rsidRDefault="005A4CA6" w:rsidP="005A4CA6">
      <w:pPr>
        <w:pStyle w:val="subsection"/>
      </w:pPr>
      <w:r w:rsidRPr="00051058">
        <w:tab/>
        <w:t>(2)</w:t>
      </w:r>
      <w:r w:rsidRPr="00051058">
        <w:tab/>
        <w:t xml:space="preserve">For the purposes of </w:t>
      </w:r>
      <w:r w:rsidR="00AA2B8B" w:rsidRPr="00051058">
        <w:t>item 6</w:t>
      </w:r>
      <w:r w:rsidRPr="00051058">
        <w:t xml:space="preserve">6 of the table in </w:t>
      </w:r>
      <w:r w:rsidR="00AA2B8B" w:rsidRPr="00051058">
        <w:t>subsection (</w:t>
      </w:r>
      <w:r w:rsidRPr="00051058">
        <w:t>1), the assessing authority is:</w:t>
      </w:r>
    </w:p>
    <w:p w14:paraId="1CDA2287" w14:textId="77777777" w:rsidR="005A4CA6" w:rsidRPr="00051058" w:rsidRDefault="005A4CA6" w:rsidP="005A4CA6">
      <w:pPr>
        <w:pStyle w:val="paragraph"/>
      </w:pPr>
      <w:r w:rsidRPr="00051058">
        <w:tab/>
        <w:t>(a)</w:t>
      </w:r>
      <w:r w:rsidRPr="00051058">
        <w:tab/>
        <w:t>for an information and organisation professional (nec) other than a data scientist—VETASSESS; and</w:t>
      </w:r>
    </w:p>
    <w:p w14:paraId="776B60F1" w14:textId="77777777" w:rsidR="005A4CA6" w:rsidRPr="00051058" w:rsidRDefault="005A4CA6" w:rsidP="005A4CA6">
      <w:pPr>
        <w:pStyle w:val="paragraph"/>
      </w:pPr>
      <w:r w:rsidRPr="00051058">
        <w:tab/>
        <w:t>(b)</w:t>
      </w:r>
      <w:r w:rsidRPr="00051058">
        <w:tab/>
        <w:t>for an information and organisation professional (nec) that is a data scientist—ACS.</w:t>
      </w:r>
    </w:p>
    <w:p w14:paraId="6D72FDD3" w14:textId="77777777" w:rsidR="00CC2465" w:rsidRPr="00051058" w:rsidRDefault="006C3233" w:rsidP="00CC2465">
      <w:pPr>
        <w:pStyle w:val="ItemHead"/>
      </w:pPr>
      <w:r w:rsidRPr="00051058">
        <w:t>6</w:t>
      </w:r>
      <w:r w:rsidR="00CC2465" w:rsidRPr="00051058">
        <w:t xml:space="preserve">  </w:t>
      </w:r>
      <w:r w:rsidR="00BE0024" w:rsidRPr="00051058">
        <w:t>Subsection 1</w:t>
      </w:r>
      <w:r w:rsidR="00CC2465" w:rsidRPr="00051058">
        <w:t xml:space="preserve">0(1) (table </w:t>
      </w:r>
      <w:r w:rsidR="00BE0024" w:rsidRPr="00051058">
        <w:t>item</w:t>
      </w:r>
      <w:r w:rsidR="00356DBB" w:rsidRPr="00051058">
        <w:t>s</w:t>
      </w:r>
      <w:r w:rsidR="00BE0024" w:rsidRPr="00051058">
        <w:t> 1</w:t>
      </w:r>
      <w:r w:rsidR="00CC2465" w:rsidRPr="00051058">
        <w:t>8</w:t>
      </w:r>
      <w:r w:rsidR="00356DBB" w:rsidRPr="00051058">
        <w:t xml:space="preserve"> and 21</w:t>
      </w:r>
      <w:r w:rsidR="00CC2465" w:rsidRPr="00051058">
        <w:t>, column 3)</w:t>
      </w:r>
    </w:p>
    <w:p w14:paraId="6F8086A7" w14:textId="77777777" w:rsidR="00CC2465" w:rsidRPr="00051058" w:rsidRDefault="00CC2465" w:rsidP="00CC2465">
      <w:pPr>
        <w:pStyle w:val="Item"/>
      </w:pPr>
      <w:r w:rsidRPr="00051058">
        <w:t>Omit “AIM”, substitute “IML”.</w:t>
      </w:r>
    </w:p>
    <w:p w14:paraId="30BAB060" w14:textId="77777777" w:rsidR="00CC2465" w:rsidRPr="00051058" w:rsidRDefault="006C3233" w:rsidP="00CC2465">
      <w:pPr>
        <w:pStyle w:val="ItemHead"/>
      </w:pPr>
      <w:r w:rsidRPr="00051058">
        <w:t>7</w:t>
      </w:r>
      <w:r w:rsidR="00CC2465" w:rsidRPr="00051058">
        <w:t xml:space="preserve">  </w:t>
      </w:r>
      <w:r w:rsidR="00BE0024" w:rsidRPr="00051058">
        <w:t>Section 1</w:t>
      </w:r>
      <w:r w:rsidR="00CC2465" w:rsidRPr="00051058">
        <w:t xml:space="preserve">1 (table </w:t>
      </w:r>
      <w:r w:rsidR="00A147E8" w:rsidRPr="00051058">
        <w:t>item 7</w:t>
      </w:r>
      <w:r w:rsidR="00CC2465" w:rsidRPr="00051058">
        <w:t>)</w:t>
      </w:r>
    </w:p>
    <w:p w14:paraId="050D2886" w14:textId="77777777" w:rsidR="00CC2465" w:rsidRPr="00051058" w:rsidRDefault="00CC2465" w:rsidP="00CC2465">
      <w:pPr>
        <w:pStyle w:val="Item"/>
      </w:pPr>
      <w:r w:rsidRPr="00051058">
        <w:t>Repeal the item.</w:t>
      </w:r>
    </w:p>
    <w:p w14:paraId="64D84165" w14:textId="77777777" w:rsidR="00CC2465" w:rsidRPr="00051058" w:rsidRDefault="006C3233" w:rsidP="00CC2465">
      <w:pPr>
        <w:pStyle w:val="ItemHead"/>
      </w:pPr>
      <w:r w:rsidRPr="00051058">
        <w:t>8</w:t>
      </w:r>
      <w:r w:rsidR="00CC2465" w:rsidRPr="00051058">
        <w:t xml:space="preserve">  </w:t>
      </w:r>
      <w:r w:rsidR="00BE0024" w:rsidRPr="00051058">
        <w:t>Section 1</w:t>
      </w:r>
      <w:r w:rsidR="00CC2465" w:rsidRPr="00051058">
        <w:t xml:space="preserve">1 (table </w:t>
      </w:r>
      <w:r w:rsidR="00BE0024" w:rsidRPr="00051058">
        <w:t>item 8</w:t>
      </w:r>
      <w:r w:rsidR="00713106" w:rsidRPr="00051058">
        <w:t>, column 2</w:t>
      </w:r>
      <w:r w:rsidR="00CC2465" w:rsidRPr="00051058">
        <w:t>)</w:t>
      </w:r>
    </w:p>
    <w:p w14:paraId="575199AE" w14:textId="77777777" w:rsidR="00580EEE" w:rsidRPr="00051058" w:rsidRDefault="00580EEE" w:rsidP="00580EEE">
      <w:pPr>
        <w:pStyle w:val="Item"/>
      </w:pPr>
      <w:r w:rsidRPr="00051058">
        <w:t>Omit “</w:t>
      </w:r>
      <w:r w:rsidRPr="00051058">
        <w:rPr>
          <w:sz w:val="20"/>
        </w:rPr>
        <w:t>Australian Institute of Medical Scientists”, substitute “Australian Institute of Medical and Clinical Scientists”.</w:t>
      </w:r>
    </w:p>
    <w:p w14:paraId="708187D1" w14:textId="77777777" w:rsidR="00580EEE" w:rsidRPr="00051058" w:rsidRDefault="006C3233" w:rsidP="00580EEE">
      <w:pPr>
        <w:pStyle w:val="ItemHead"/>
      </w:pPr>
      <w:r w:rsidRPr="00051058">
        <w:t>9</w:t>
      </w:r>
      <w:r w:rsidR="00580EEE" w:rsidRPr="00051058">
        <w:t xml:space="preserve">  </w:t>
      </w:r>
      <w:r w:rsidR="00BE0024" w:rsidRPr="00051058">
        <w:t>Section 1</w:t>
      </w:r>
      <w:r w:rsidR="00580EEE" w:rsidRPr="00051058">
        <w:t>1 (</w:t>
      </w:r>
      <w:r w:rsidR="00356DBB" w:rsidRPr="00051058">
        <w:t>a</w:t>
      </w:r>
      <w:r w:rsidR="00580EEE" w:rsidRPr="00051058">
        <w:t xml:space="preserve">fter table </w:t>
      </w:r>
      <w:r w:rsidR="00713106" w:rsidRPr="00051058">
        <w:t>item 27</w:t>
      </w:r>
      <w:r w:rsidR="00580EEE" w:rsidRPr="00051058">
        <w:t>)</w:t>
      </w:r>
    </w:p>
    <w:p w14:paraId="34445470" w14:textId="77777777" w:rsidR="00580EEE" w:rsidRPr="00051058" w:rsidRDefault="00580EEE" w:rsidP="00580EEE">
      <w:pPr>
        <w:pStyle w:val="Item"/>
      </w:pPr>
      <w:r w:rsidRPr="00051058">
        <w:t>Insert: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3"/>
        <w:gridCol w:w="1861"/>
        <w:gridCol w:w="6025"/>
      </w:tblGrid>
      <w:tr w:rsidR="00580EEE" w:rsidRPr="00051058" w14:paraId="1CA7570B" w14:textId="77777777" w:rsidTr="00AD15EE">
        <w:tc>
          <w:tcPr>
            <w:tcW w:w="377" w:type="pct"/>
            <w:hideMark/>
          </w:tcPr>
          <w:p w14:paraId="3C681BBD" w14:textId="77777777" w:rsidR="00580EEE" w:rsidRPr="00051058" w:rsidRDefault="00580EEE" w:rsidP="00AD15EE">
            <w:pPr>
              <w:pStyle w:val="Tabletext"/>
              <w:rPr>
                <w:lang w:eastAsia="en-US"/>
              </w:rPr>
            </w:pPr>
            <w:r w:rsidRPr="00051058">
              <w:rPr>
                <w:lang w:eastAsia="en-US"/>
              </w:rPr>
              <w:t>27A</w:t>
            </w:r>
          </w:p>
        </w:tc>
        <w:tc>
          <w:tcPr>
            <w:tcW w:w="1091" w:type="pct"/>
            <w:hideMark/>
          </w:tcPr>
          <w:p w14:paraId="00FCED58" w14:textId="77777777" w:rsidR="00580EEE" w:rsidRPr="00051058" w:rsidRDefault="00580EEE" w:rsidP="00AD15EE">
            <w:pPr>
              <w:pStyle w:val="Tabletext"/>
              <w:rPr>
                <w:lang w:eastAsia="en-US"/>
              </w:rPr>
            </w:pPr>
            <w:r w:rsidRPr="00051058">
              <w:t>IML</w:t>
            </w:r>
          </w:p>
        </w:tc>
        <w:tc>
          <w:tcPr>
            <w:tcW w:w="3532" w:type="pct"/>
            <w:hideMark/>
          </w:tcPr>
          <w:p w14:paraId="0229E79E" w14:textId="77777777" w:rsidR="00580EEE" w:rsidRPr="00051058" w:rsidRDefault="00580EEE" w:rsidP="00AD15EE">
            <w:pPr>
              <w:pStyle w:val="Tabletext"/>
            </w:pPr>
            <w:r w:rsidRPr="00051058">
              <w:t>Institute of Managers and Leaders Limited</w:t>
            </w:r>
          </w:p>
        </w:tc>
      </w:tr>
    </w:tbl>
    <w:p w14:paraId="5AC2FA46" w14:textId="77777777" w:rsidR="00580EEE" w:rsidRPr="00051058" w:rsidRDefault="006C3233" w:rsidP="00580EEE">
      <w:pPr>
        <w:pStyle w:val="ItemHead"/>
      </w:pPr>
      <w:r w:rsidRPr="00051058">
        <w:t>10</w:t>
      </w:r>
      <w:r w:rsidR="00580EEE" w:rsidRPr="00051058">
        <w:t xml:space="preserve">  At the end of Part 3</w:t>
      </w:r>
    </w:p>
    <w:p w14:paraId="0508469B" w14:textId="77777777" w:rsidR="00580EEE" w:rsidRPr="00051058" w:rsidRDefault="00580EEE" w:rsidP="00580EEE">
      <w:pPr>
        <w:pStyle w:val="Item"/>
      </w:pPr>
      <w:r w:rsidRPr="00051058">
        <w:t>Add:</w:t>
      </w:r>
    </w:p>
    <w:p w14:paraId="29896B25" w14:textId="77777777" w:rsidR="00580EEE" w:rsidRPr="00051058" w:rsidRDefault="00580EEE" w:rsidP="00871FA5">
      <w:pPr>
        <w:pStyle w:val="ActHead5"/>
      </w:pPr>
      <w:bookmarkStart w:id="7" w:name="_Toc66796948"/>
      <w:r w:rsidRPr="00E43B52">
        <w:rPr>
          <w:rStyle w:val="CharSectno"/>
        </w:rPr>
        <w:lastRenderedPageBreak/>
        <w:t>15</w:t>
      </w:r>
      <w:r w:rsidRPr="00051058">
        <w:t xml:space="preserve">  Amendments made by </w:t>
      </w:r>
      <w:bookmarkEnd w:id="7"/>
      <w:r w:rsidR="006B18C2" w:rsidRPr="00051058">
        <w:t xml:space="preserve">the </w:t>
      </w:r>
      <w:r w:rsidR="00780155" w:rsidRPr="00780155">
        <w:rPr>
          <w:i/>
        </w:rPr>
        <w:t>Migration (Specification of Occupations and Assessing Authorities) Amendment Instrument (LIN 22/053) 2022</w:t>
      </w:r>
    </w:p>
    <w:p w14:paraId="17E0452F" w14:textId="77777777" w:rsidR="002739B1" w:rsidRPr="00051058" w:rsidRDefault="002739B1" w:rsidP="002739B1">
      <w:pPr>
        <w:pStyle w:val="subsection"/>
      </w:pPr>
      <w:r w:rsidRPr="00051058">
        <w:tab/>
        <w:t>(1)</w:t>
      </w:r>
      <w:r w:rsidRPr="00051058">
        <w:tab/>
        <w:t>This section applies to an application for:</w:t>
      </w:r>
    </w:p>
    <w:p w14:paraId="11CACE48" w14:textId="77777777" w:rsidR="002739B1" w:rsidRPr="00051058" w:rsidRDefault="002739B1" w:rsidP="002739B1">
      <w:pPr>
        <w:pStyle w:val="paragraph"/>
      </w:pPr>
      <w:r w:rsidRPr="00051058">
        <w:tab/>
        <w:t>(a)</w:t>
      </w:r>
      <w:r w:rsidRPr="00051058">
        <w:tab/>
        <w:t>a Subclass 189 (Skilled—Independent)</w:t>
      </w:r>
      <w:r w:rsidR="00EC088A" w:rsidRPr="00051058">
        <w:t xml:space="preserve"> visa</w:t>
      </w:r>
      <w:r w:rsidRPr="00051058">
        <w:t>; or</w:t>
      </w:r>
    </w:p>
    <w:p w14:paraId="2C584818" w14:textId="77777777" w:rsidR="002739B1" w:rsidRPr="00051058" w:rsidRDefault="002739B1" w:rsidP="002739B1">
      <w:pPr>
        <w:pStyle w:val="paragraph"/>
      </w:pPr>
      <w:r w:rsidRPr="00051058">
        <w:tab/>
        <w:t>(b)</w:t>
      </w:r>
      <w:r w:rsidRPr="00051058">
        <w:tab/>
        <w:t>a Subclass 190 (Skilled—Nominated)</w:t>
      </w:r>
      <w:r w:rsidR="00EC088A" w:rsidRPr="00051058">
        <w:t xml:space="preserve"> visa</w:t>
      </w:r>
      <w:r w:rsidRPr="00051058">
        <w:t>; or</w:t>
      </w:r>
    </w:p>
    <w:p w14:paraId="51D29370" w14:textId="77777777" w:rsidR="002739B1" w:rsidRPr="00051058" w:rsidRDefault="002739B1" w:rsidP="002739B1">
      <w:pPr>
        <w:pStyle w:val="paragraph"/>
      </w:pPr>
      <w:r w:rsidRPr="00051058">
        <w:tab/>
        <w:t>(c)</w:t>
      </w:r>
      <w:r w:rsidRPr="00051058">
        <w:tab/>
        <w:t>a Subclass 485 (Temporary Graduate)</w:t>
      </w:r>
      <w:r w:rsidR="00EC088A" w:rsidRPr="00051058">
        <w:t xml:space="preserve"> visa</w:t>
      </w:r>
      <w:r w:rsidRPr="00051058">
        <w:t>; or</w:t>
      </w:r>
    </w:p>
    <w:p w14:paraId="166F1DE9" w14:textId="77777777" w:rsidR="002739B1" w:rsidRPr="00051058" w:rsidRDefault="002739B1" w:rsidP="002739B1">
      <w:pPr>
        <w:pStyle w:val="paragraph"/>
      </w:pPr>
      <w:r w:rsidRPr="00051058">
        <w:tab/>
        <w:t>(d)</w:t>
      </w:r>
      <w:r w:rsidRPr="00051058">
        <w:tab/>
        <w:t>a Subclass 491 (Skilled Work Regional (Provisional))</w:t>
      </w:r>
      <w:r w:rsidR="00EC088A" w:rsidRPr="00051058">
        <w:t xml:space="preserve"> visa</w:t>
      </w:r>
      <w:r w:rsidRPr="00051058">
        <w:t>;</w:t>
      </w:r>
    </w:p>
    <w:p w14:paraId="3FDB2E8A" w14:textId="77777777" w:rsidR="002739B1" w:rsidRPr="00051058" w:rsidRDefault="002739B1" w:rsidP="002739B1">
      <w:pPr>
        <w:pStyle w:val="subsection2"/>
      </w:pPr>
      <w:r w:rsidRPr="00051058">
        <w:t xml:space="preserve">made on or after the day (the </w:t>
      </w:r>
      <w:r w:rsidRPr="00051058">
        <w:rPr>
          <w:b/>
          <w:i/>
        </w:rPr>
        <w:t>commencement day</w:t>
      </w:r>
      <w:r w:rsidRPr="00051058">
        <w:t xml:space="preserve">) the </w:t>
      </w:r>
      <w:r w:rsidR="00780155" w:rsidRPr="00780155">
        <w:rPr>
          <w:i/>
        </w:rPr>
        <w:t>Migration (Specification of Occupations and Assessing Authorities) Amendment Instrument (LIN 22/053) 2022</w:t>
      </w:r>
      <w:r w:rsidRPr="00051058">
        <w:t xml:space="preserve"> commences.</w:t>
      </w:r>
    </w:p>
    <w:p w14:paraId="56953521" w14:textId="77777777" w:rsidR="003457CD" w:rsidRPr="00051058" w:rsidRDefault="003457CD" w:rsidP="003457CD">
      <w:pPr>
        <w:pStyle w:val="SubsectionHead"/>
      </w:pPr>
      <w:r w:rsidRPr="00051058">
        <w:t>New assessing authorities</w:t>
      </w:r>
      <w:r w:rsidR="006B18C2" w:rsidRPr="00051058">
        <w:t xml:space="preserve"> specified</w:t>
      </w:r>
      <w:r w:rsidRPr="00051058">
        <w:t xml:space="preserve"> for visa applications made on or after commencement </w:t>
      </w:r>
      <w:r w:rsidR="006E538A" w:rsidRPr="00051058">
        <w:t xml:space="preserve">day </w:t>
      </w:r>
      <w:r w:rsidRPr="00051058">
        <w:t xml:space="preserve">regardless of </w:t>
      </w:r>
      <w:r w:rsidR="002739B1" w:rsidRPr="00051058">
        <w:t xml:space="preserve">when application for skills assessment </w:t>
      </w:r>
      <w:r w:rsidR="006E538A" w:rsidRPr="00051058">
        <w:t>i</w:t>
      </w:r>
      <w:r w:rsidR="002739B1" w:rsidRPr="00051058">
        <w:t>s made</w:t>
      </w:r>
    </w:p>
    <w:p w14:paraId="35241A64" w14:textId="77777777" w:rsidR="002739B1" w:rsidRPr="00051058" w:rsidRDefault="00AD15EE" w:rsidP="002739B1">
      <w:pPr>
        <w:pStyle w:val="subsection"/>
      </w:pPr>
      <w:r w:rsidRPr="00051058">
        <w:tab/>
        <w:t>(</w:t>
      </w:r>
      <w:r w:rsidR="002739B1" w:rsidRPr="00051058">
        <w:t>2</w:t>
      </w:r>
      <w:r w:rsidRPr="00051058">
        <w:t>)</w:t>
      </w:r>
      <w:r w:rsidRPr="00051058">
        <w:tab/>
        <w:t xml:space="preserve">The amendments of this instrument made by Schedule 1 to the </w:t>
      </w:r>
      <w:r w:rsidR="00780155" w:rsidRPr="00780155">
        <w:rPr>
          <w:i/>
        </w:rPr>
        <w:t>Migration (Specification of Occupations and Assessing Authorities) Amendment Instrument (LIN 22/053) 2022</w:t>
      </w:r>
      <w:r w:rsidR="002739B1" w:rsidRPr="00051058">
        <w:t xml:space="preserve"> </w:t>
      </w:r>
      <w:r w:rsidRPr="00051058">
        <w:t>apply in relation to an application</w:t>
      </w:r>
      <w:r w:rsidR="002739B1" w:rsidRPr="00051058">
        <w:t xml:space="preserve"> for a visa to which this section applies, whether the application for the skills assessment in relation to the application for the visa was made before, on or after the commencement day.</w:t>
      </w:r>
    </w:p>
    <w:p w14:paraId="45153B48" w14:textId="77777777" w:rsidR="003457CD" w:rsidRPr="00051058" w:rsidRDefault="00B370BD" w:rsidP="003457CD">
      <w:pPr>
        <w:pStyle w:val="SubsectionHead"/>
      </w:pPr>
      <w:r w:rsidRPr="00051058">
        <w:t>Previous</w:t>
      </w:r>
      <w:r w:rsidR="003457CD" w:rsidRPr="00051058">
        <w:t xml:space="preserve"> assessing authorities also </w:t>
      </w:r>
      <w:r w:rsidR="006B18C2" w:rsidRPr="00051058">
        <w:t xml:space="preserve">specified for </w:t>
      </w:r>
      <w:r w:rsidR="003457CD" w:rsidRPr="00051058">
        <w:t xml:space="preserve">visa applications made on or after commencement </w:t>
      </w:r>
      <w:r w:rsidR="006E538A" w:rsidRPr="00051058">
        <w:t xml:space="preserve">day </w:t>
      </w:r>
      <w:r w:rsidR="003457CD" w:rsidRPr="00051058">
        <w:t xml:space="preserve">if </w:t>
      </w:r>
      <w:r w:rsidRPr="00051058">
        <w:t xml:space="preserve">application for </w:t>
      </w:r>
      <w:r w:rsidR="002739B1" w:rsidRPr="00051058">
        <w:t xml:space="preserve">skills </w:t>
      </w:r>
      <w:r w:rsidRPr="00051058">
        <w:t xml:space="preserve">assessment </w:t>
      </w:r>
      <w:r w:rsidR="002739B1" w:rsidRPr="00051058">
        <w:t xml:space="preserve">is </w:t>
      </w:r>
      <w:r w:rsidRPr="00051058">
        <w:t>made before commencement</w:t>
      </w:r>
      <w:r w:rsidR="00360697" w:rsidRPr="00051058">
        <w:t xml:space="preserve"> day</w:t>
      </w:r>
    </w:p>
    <w:p w14:paraId="5A900189" w14:textId="77777777" w:rsidR="00AA2B44" w:rsidRPr="00051058" w:rsidRDefault="00AD15EE" w:rsidP="00AD15EE">
      <w:pPr>
        <w:pStyle w:val="subsection"/>
      </w:pPr>
      <w:r w:rsidRPr="00051058">
        <w:tab/>
        <w:t>(</w:t>
      </w:r>
      <w:r w:rsidR="002739B1" w:rsidRPr="00051058">
        <w:t>3</w:t>
      </w:r>
      <w:r w:rsidRPr="00051058">
        <w:t>)</w:t>
      </w:r>
      <w:r w:rsidRPr="00051058">
        <w:tab/>
        <w:t xml:space="preserve">For the purposes of </w:t>
      </w:r>
      <w:r w:rsidR="00A147E8" w:rsidRPr="00051058">
        <w:t>subregulation 2</w:t>
      </w:r>
      <w:r w:rsidR="00871FA5" w:rsidRPr="00051058">
        <w:t>.26B(1)</w:t>
      </w:r>
      <w:r w:rsidRPr="00051058">
        <w:t xml:space="preserve"> </w:t>
      </w:r>
      <w:r w:rsidR="00871FA5" w:rsidRPr="00051058">
        <w:t>of</w:t>
      </w:r>
      <w:r w:rsidRPr="00051058">
        <w:t xml:space="preserve"> the Regulations, a</w:t>
      </w:r>
      <w:r w:rsidR="00AA2B44" w:rsidRPr="00051058">
        <w:t xml:space="preserve"> person or body</w:t>
      </w:r>
      <w:r w:rsidRPr="00051058">
        <w:t xml:space="preserve"> listed in column 2 of an item of the following table is also specified as </w:t>
      </w:r>
      <w:r w:rsidR="001B6F65" w:rsidRPr="00051058">
        <w:t xml:space="preserve">the relevant </w:t>
      </w:r>
      <w:r w:rsidRPr="00051058">
        <w:t>assessing authority for</w:t>
      </w:r>
      <w:r w:rsidR="00AA2B44" w:rsidRPr="00051058">
        <w:t>:</w:t>
      </w:r>
    </w:p>
    <w:p w14:paraId="6197D071" w14:textId="77777777" w:rsidR="00AA2B44" w:rsidRPr="00051058" w:rsidRDefault="00AA2B44" w:rsidP="00AA2B44">
      <w:pPr>
        <w:pStyle w:val="paragraph"/>
      </w:pPr>
      <w:r w:rsidRPr="00051058">
        <w:tab/>
        <w:t>(a)</w:t>
      </w:r>
      <w:r w:rsidRPr="00051058">
        <w:tab/>
      </w:r>
      <w:r w:rsidR="00AD15EE" w:rsidRPr="00051058">
        <w:t xml:space="preserve">the </w:t>
      </w:r>
      <w:r w:rsidR="00871FA5" w:rsidRPr="00051058">
        <w:t xml:space="preserve">skilled </w:t>
      </w:r>
      <w:r w:rsidR="00AD15EE" w:rsidRPr="00051058">
        <w:t>occupation listed in column 1 of the item</w:t>
      </w:r>
      <w:r w:rsidRPr="00051058">
        <w:t>;</w:t>
      </w:r>
      <w:r w:rsidR="00871FA5" w:rsidRPr="00051058">
        <w:t xml:space="preserve"> and</w:t>
      </w:r>
    </w:p>
    <w:p w14:paraId="18245991" w14:textId="77777777" w:rsidR="00AA2B44" w:rsidRPr="00051058" w:rsidRDefault="00AA2B44" w:rsidP="00AA2B44">
      <w:pPr>
        <w:pStyle w:val="paragraph"/>
      </w:pPr>
      <w:r w:rsidRPr="00051058">
        <w:tab/>
        <w:t>(b)</w:t>
      </w:r>
      <w:r w:rsidRPr="00051058">
        <w:tab/>
        <w:t>all countries;</w:t>
      </w:r>
    </w:p>
    <w:p w14:paraId="458CD356" w14:textId="77777777" w:rsidR="00AD15EE" w:rsidRPr="00051058" w:rsidRDefault="001B6F65" w:rsidP="00AA2B44">
      <w:pPr>
        <w:pStyle w:val="subsection2"/>
      </w:pPr>
      <w:r w:rsidRPr="00051058">
        <w:t xml:space="preserve">for the purposes of an application for a skills assessment made by a resident of one of those countries in relation to an application for a visa </w:t>
      </w:r>
      <w:r w:rsidR="002739B1" w:rsidRPr="00051058">
        <w:t>to which this section applies</w:t>
      </w:r>
      <w:r w:rsidR="00AA2B44" w:rsidRPr="00051058">
        <w:t xml:space="preserve">, </w:t>
      </w:r>
      <w:r w:rsidR="00AD15EE" w:rsidRPr="00051058">
        <w:t>if the</w:t>
      </w:r>
      <w:bookmarkStart w:id="8" w:name="_Hlk73109010"/>
      <w:r w:rsidR="00AD15EE" w:rsidRPr="00051058">
        <w:t xml:space="preserve"> </w:t>
      </w:r>
      <w:r w:rsidR="00B370BD" w:rsidRPr="00051058">
        <w:t>application</w:t>
      </w:r>
      <w:r w:rsidR="002739B1" w:rsidRPr="00051058">
        <w:t xml:space="preserve"> for the skills assessment</w:t>
      </w:r>
      <w:r w:rsidR="00B370BD" w:rsidRPr="00051058">
        <w:t xml:space="preserve"> is made</w:t>
      </w:r>
      <w:bookmarkEnd w:id="8"/>
      <w:r w:rsidR="00AD15EE" w:rsidRPr="00051058">
        <w:t xml:space="preserve"> before the</w:t>
      </w:r>
      <w:r w:rsidR="002739B1" w:rsidRPr="00051058">
        <w:t xml:space="preserve"> commencement day</w:t>
      </w:r>
      <w:r w:rsidR="00AD15EE" w:rsidRPr="00051058">
        <w:t>.</w:t>
      </w:r>
    </w:p>
    <w:p w14:paraId="469464E8" w14:textId="77777777" w:rsidR="00AD15EE" w:rsidRPr="00051058" w:rsidRDefault="00AD15EE" w:rsidP="00AD15EE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683"/>
        <w:gridCol w:w="4962"/>
      </w:tblGrid>
      <w:tr w:rsidR="00AD15EE" w:rsidRPr="00051058" w14:paraId="1FEC2F29" w14:textId="77777777" w:rsidTr="007E6605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5EFE9E1" w14:textId="77777777" w:rsidR="00AD15EE" w:rsidRPr="00051058" w:rsidRDefault="00AD15EE" w:rsidP="00AD15EE">
            <w:pPr>
              <w:pStyle w:val="TableHeading"/>
            </w:pPr>
            <w:r w:rsidRPr="00051058">
              <w:t>Assessing authorities</w:t>
            </w:r>
          </w:p>
        </w:tc>
      </w:tr>
      <w:tr w:rsidR="00AD15EE" w:rsidRPr="00051058" w14:paraId="54187429" w14:textId="77777777" w:rsidTr="007E660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2DA0A3E" w14:textId="77777777" w:rsidR="00AD15EE" w:rsidRPr="00051058" w:rsidRDefault="00AD15EE" w:rsidP="00AD15EE">
            <w:pPr>
              <w:pStyle w:val="TableHeading"/>
            </w:pPr>
          </w:p>
          <w:p w14:paraId="41C7B7E7" w14:textId="77777777" w:rsidR="00AD15EE" w:rsidRPr="00051058" w:rsidRDefault="00AD15EE" w:rsidP="00AD15EE">
            <w:pPr>
              <w:pStyle w:val="TableHeading"/>
            </w:pPr>
            <w:r w:rsidRPr="00051058">
              <w:t>Item</w:t>
            </w:r>
          </w:p>
        </w:tc>
        <w:tc>
          <w:tcPr>
            <w:tcW w:w="268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5E6E86B" w14:textId="77777777" w:rsidR="00AD15EE" w:rsidRPr="00051058" w:rsidRDefault="00AD15EE" w:rsidP="00AD15EE">
            <w:pPr>
              <w:pStyle w:val="TableHeading"/>
            </w:pPr>
            <w:r w:rsidRPr="00051058">
              <w:t>Column 1</w:t>
            </w:r>
          </w:p>
          <w:p w14:paraId="266F1FFF" w14:textId="77777777" w:rsidR="00AD15EE" w:rsidRPr="00051058" w:rsidRDefault="00AD15EE" w:rsidP="00AD15EE">
            <w:pPr>
              <w:pStyle w:val="TableHeading"/>
            </w:pPr>
            <w:r w:rsidRPr="00051058">
              <w:t>Occupation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02B4C49" w14:textId="77777777" w:rsidR="00AD15EE" w:rsidRPr="00051058" w:rsidRDefault="00AD15EE" w:rsidP="00AD15EE">
            <w:pPr>
              <w:pStyle w:val="TableHeading"/>
            </w:pPr>
            <w:r w:rsidRPr="00051058">
              <w:t>Column 2</w:t>
            </w:r>
          </w:p>
          <w:p w14:paraId="681A4D68" w14:textId="77777777" w:rsidR="00AD15EE" w:rsidRPr="00051058" w:rsidRDefault="00AD15EE" w:rsidP="00AD15EE">
            <w:pPr>
              <w:pStyle w:val="TableHeading"/>
            </w:pPr>
            <w:r w:rsidRPr="00051058">
              <w:t>Assessing authority</w:t>
            </w:r>
          </w:p>
        </w:tc>
      </w:tr>
      <w:tr w:rsidR="00AD15EE" w:rsidRPr="00051058" w14:paraId="627B4054" w14:textId="77777777" w:rsidTr="007E660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92D1984" w14:textId="77777777" w:rsidR="00AD15EE" w:rsidRPr="00051058" w:rsidRDefault="00426F9D" w:rsidP="00AD15EE">
            <w:pPr>
              <w:pStyle w:val="Tabletext"/>
            </w:pPr>
            <w:r w:rsidRPr="00051058">
              <w:t>1</w:t>
            </w:r>
          </w:p>
        </w:tc>
        <w:tc>
          <w:tcPr>
            <w:tcW w:w="2683" w:type="dxa"/>
            <w:tcBorders>
              <w:top w:val="single" w:sz="12" w:space="0" w:color="auto"/>
            </w:tcBorders>
            <w:shd w:val="clear" w:color="auto" w:fill="auto"/>
          </w:tcPr>
          <w:p w14:paraId="6238C7E0" w14:textId="77777777" w:rsidR="00AD15EE" w:rsidRPr="00051058" w:rsidRDefault="007E6605" w:rsidP="00AD15EE">
            <w:pPr>
              <w:pStyle w:val="Tabletext"/>
            </w:pPr>
            <w:r w:rsidRPr="00051058">
              <w:rPr>
                <w:color w:val="000000"/>
                <w:shd w:val="clear" w:color="auto" w:fill="FFFFFF"/>
              </w:rPr>
              <w:t>engineering manager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shd w:val="clear" w:color="auto" w:fill="auto"/>
          </w:tcPr>
          <w:p w14:paraId="3758BDEF" w14:textId="77777777" w:rsidR="00AD15EE" w:rsidRPr="00051058" w:rsidRDefault="00AD15EE" w:rsidP="00AD15EE">
            <w:pPr>
              <w:pStyle w:val="Tabletext"/>
            </w:pPr>
            <w:r w:rsidRPr="00051058">
              <w:rPr>
                <w:color w:val="000000"/>
              </w:rPr>
              <w:t>Australian Institute of Management</w:t>
            </w:r>
          </w:p>
        </w:tc>
      </w:tr>
      <w:tr w:rsidR="007E6605" w:rsidRPr="00051058" w14:paraId="31D3F54A" w14:textId="77777777" w:rsidTr="007E6605">
        <w:tc>
          <w:tcPr>
            <w:tcW w:w="714" w:type="dxa"/>
            <w:shd w:val="clear" w:color="auto" w:fill="auto"/>
          </w:tcPr>
          <w:p w14:paraId="2D5FD3CC" w14:textId="77777777" w:rsidR="007E6605" w:rsidRPr="00051058" w:rsidRDefault="00426F9D" w:rsidP="00AD15EE">
            <w:pPr>
              <w:pStyle w:val="Tabletext"/>
            </w:pPr>
            <w:r w:rsidRPr="00051058">
              <w:t>2</w:t>
            </w:r>
          </w:p>
        </w:tc>
        <w:tc>
          <w:tcPr>
            <w:tcW w:w="2683" w:type="dxa"/>
            <w:shd w:val="clear" w:color="auto" w:fill="auto"/>
          </w:tcPr>
          <w:p w14:paraId="504D078F" w14:textId="77777777" w:rsidR="007E6605" w:rsidRPr="00051058" w:rsidRDefault="007E6605" w:rsidP="00AD15EE">
            <w:pPr>
              <w:pStyle w:val="Tabletext"/>
              <w:rPr>
                <w:color w:val="000000"/>
                <w:shd w:val="clear" w:color="auto" w:fill="FFFFFF"/>
              </w:rPr>
            </w:pPr>
            <w:r w:rsidRPr="00051058">
              <w:rPr>
                <w:color w:val="000000"/>
                <w:shd w:val="clear" w:color="auto" w:fill="FFFFFF"/>
              </w:rPr>
              <w:t>medical laboratory scientist</w:t>
            </w:r>
          </w:p>
        </w:tc>
        <w:tc>
          <w:tcPr>
            <w:tcW w:w="4962" w:type="dxa"/>
            <w:shd w:val="clear" w:color="auto" w:fill="auto"/>
          </w:tcPr>
          <w:p w14:paraId="3627D99C" w14:textId="77777777" w:rsidR="007E6605" w:rsidRPr="00051058" w:rsidRDefault="007E6605" w:rsidP="00AD15EE">
            <w:pPr>
              <w:pStyle w:val="Tabletext"/>
              <w:rPr>
                <w:color w:val="000000"/>
              </w:rPr>
            </w:pPr>
            <w:r w:rsidRPr="00051058">
              <w:rPr>
                <w:color w:val="000000"/>
                <w:shd w:val="clear" w:color="auto" w:fill="FFFFFF"/>
              </w:rPr>
              <w:t>Australian Institute of Medical Scientists</w:t>
            </w:r>
          </w:p>
        </w:tc>
      </w:tr>
      <w:tr w:rsidR="00AD15EE" w:rsidRPr="00051058" w14:paraId="0AAC3A81" w14:textId="77777777" w:rsidTr="007E6605">
        <w:tc>
          <w:tcPr>
            <w:tcW w:w="714" w:type="dxa"/>
            <w:shd w:val="clear" w:color="auto" w:fill="auto"/>
          </w:tcPr>
          <w:p w14:paraId="2B75D387" w14:textId="77777777" w:rsidR="00AD15EE" w:rsidRPr="00051058" w:rsidRDefault="00426F9D" w:rsidP="00AD15EE">
            <w:pPr>
              <w:pStyle w:val="Tabletext"/>
            </w:pPr>
            <w:r w:rsidRPr="00051058">
              <w:t>3</w:t>
            </w:r>
          </w:p>
        </w:tc>
        <w:tc>
          <w:tcPr>
            <w:tcW w:w="2683" w:type="dxa"/>
            <w:shd w:val="clear" w:color="auto" w:fill="auto"/>
          </w:tcPr>
          <w:p w14:paraId="6240ABFF" w14:textId="77777777" w:rsidR="00AD15EE" w:rsidRPr="00051058" w:rsidRDefault="007E6605" w:rsidP="00AD15EE">
            <w:pPr>
              <w:pStyle w:val="Tabletext"/>
              <w:rPr>
                <w:color w:val="000000"/>
              </w:rPr>
            </w:pPr>
            <w:r w:rsidRPr="00051058">
              <w:rPr>
                <w:color w:val="000000"/>
                <w:shd w:val="clear" w:color="auto" w:fill="FFFFFF"/>
              </w:rPr>
              <w:t>sales and marketing manager</w:t>
            </w:r>
          </w:p>
        </w:tc>
        <w:tc>
          <w:tcPr>
            <w:tcW w:w="4962" w:type="dxa"/>
            <w:shd w:val="clear" w:color="auto" w:fill="auto"/>
          </w:tcPr>
          <w:p w14:paraId="66133A30" w14:textId="77777777" w:rsidR="00AD15EE" w:rsidRPr="00051058" w:rsidRDefault="00AD15EE" w:rsidP="00AD15EE">
            <w:pPr>
              <w:pStyle w:val="Tabletext"/>
              <w:rPr>
                <w:color w:val="000000"/>
              </w:rPr>
            </w:pPr>
            <w:r w:rsidRPr="00051058">
              <w:rPr>
                <w:color w:val="000000"/>
              </w:rPr>
              <w:t>Australian Institute of Management</w:t>
            </w:r>
          </w:p>
        </w:tc>
      </w:tr>
      <w:tr w:rsidR="00C93C76" w:rsidRPr="00051058" w14:paraId="2407E093" w14:textId="77777777" w:rsidTr="007E6605">
        <w:tc>
          <w:tcPr>
            <w:tcW w:w="714" w:type="dxa"/>
            <w:shd w:val="clear" w:color="auto" w:fill="auto"/>
          </w:tcPr>
          <w:p w14:paraId="0C4D0C08" w14:textId="77777777" w:rsidR="00C93C76" w:rsidRPr="00051058" w:rsidRDefault="00426F9D" w:rsidP="00AD15EE">
            <w:pPr>
              <w:pStyle w:val="Tabletext"/>
            </w:pPr>
            <w:r w:rsidRPr="00051058">
              <w:t>4</w:t>
            </w:r>
          </w:p>
        </w:tc>
        <w:tc>
          <w:tcPr>
            <w:tcW w:w="2683" w:type="dxa"/>
            <w:shd w:val="clear" w:color="auto" w:fill="auto"/>
          </w:tcPr>
          <w:p w14:paraId="02D345FC" w14:textId="77777777" w:rsidR="00C93C76" w:rsidRPr="00051058" w:rsidRDefault="00C93C76" w:rsidP="007E6605">
            <w:pPr>
              <w:pStyle w:val="Tabletext"/>
              <w:rPr>
                <w:color w:val="000000"/>
              </w:rPr>
            </w:pPr>
            <w:r w:rsidRPr="00051058">
              <w:rPr>
                <w:color w:val="000000"/>
              </w:rPr>
              <w:t>advertising manager</w:t>
            </w:r>
          </w:p>
        </w:tc>
        <w:tc>
          <w:tcPr>
            <w:tcW w:w="4962" w:type="dxa"/>
            <w:shd w:val="clear" w:color="auto" w:fill="auto"/>
          </w:tcPr>
          <w:p w14:paraId="7E307510" w14:textId="77777777" w:rsidR="00C93C76" w:rsidRPr="00051058" w:rsidRDefault="00C93C76" w:rsidP="00C93C76">
            <w:pPr>
              <w:pStyle w:val="Tabletext"/>
              <w:rPr>
                <w:color w:val="000000"/>
              </w:rPr>
            </w:pPr>
            <w:r w:rsidRPr="00051058">
              <w:rPr>
                <w:color w:val="000000"/>
              </w:rPr>
              <w:t>Australian Institute of Management</w:t>
            </w:r>
          </w:p>
        </w:tc>
      </w:tr>
      <w:tr w:rsidR="00AD15EE" w:rsidRPr="00051058" w14:paraId="35B6597B" w14:textId="77777777" w:rsidTr="007E6605">
        <w:tc>
          <w:tcPr>
            <w:tcW w:w="714" w:type="dxa"/>
            <w:shd w:val="clear" w:color="auto" w:fill="auto"/>
          </w:tcPr>
          <w:p w14:paraId="5D3F3840" w14:textId="77777777" w:rsidR="00AD15EE" w:rsidRPr="00051058" w:rsidRDefault="00426F9D" w:rsidP="00AD15EE">
            <w:pPr>
              <w:pStyle w:val="Tabletext"/>
            </w:pPr>
            <w:r w:rsidRPr="00051058">
              <w:t>5</w:t>
            </w:r>
          </w:p>
        </w:tc>
        <w:tc>
          <w:tcPr>
            <w:tcW w:w="2683" w:type="dxa"/>
            <w:shd w:val="clear" w:color="auto" w:fill="auto"/>
          </w:tcPr>
          <w:p w14:paraId="5D5DC8B7" w14:textId="77777777" w:rsidR="00AD15EE" w:rsidRPr="00051058" w:rsidRDefault="00C93C76" w:rsidP="007E6605">
            <w:pPr>
              <w:pStyle w:val="Tabletext"/>
            </w:pPr>
            <w:r w:rsidRPr="00051058">
              <w:rPr>
                <w:color w:val="000000"/>
              </w:rPr>
              <w:t>human resource manager</w:t>
            </w:r>
          </w:p>
        </w:tc>
        <w:tc>
          <w:tcPr>
            <w:tcW w:w="4962" w:type="dxa"/>
            <w:shd w:val="clear" w:color="auto" w:fill="auto"/>
          </w:tcPr>
          <w:p w14:paraId="71E9E9AC" w14:textId="77777777" w:rsidR="00AD15EE" w:rsidRPr="00051058" w:rsidRDefault="00AD15EE" w:rsidP="00AD15EE">
            <w:pPr>
              <w:pStyle w:val="Tabletext"/>
            </w:pPr>
            <w:r w:rsidRPr="00051058">
              <w:rPr>
                <w:color w:val="000000"/>
              </w:rPr>
              <w:t>Australian Institute of Management</w:t>
            </w:r>
          </w:p>
        </w:tc>
      </w:tr>
      <w:tr w:rsidR="00B602CD" w:rsidRPr="00051058" w14:paraId="62E99AB8" w14:textId="77777777" w:rsidTr="007E6605">
        <w:tc>
          <w:tcPr>
            <w:tcW w:w="714" w:type="dxa"/>
            <w:shd w:val="clear" w:color="auto" w:fill="auto"/>
          </w:tcPr>
          <w:p w14:paraId="2F939009" w14:textId="77777777" w:rsidR="00B602CD" w:rsidRPr="00051058" w:rsidRDefault="00B602CD" w:rsidP="00B602CD">
            <w:pPr>
              <w:pStyle w:val="Tabletext"/>
            </w:pPr>
            <w:r w:rsidRPr="00051058">
              <w:t>6</w:t>
            </w:r>
          </w:p>
        </w:tc>
        <w:tc>
          <w:tcPr>
            <w:tcW w:w="2683" w:type="dxa"/>
            <w:shd w:val="clear" w:color="auto" w:fill="auto"/>
          </w:tcPr>
          <w:p w14:paraId="4B0986A1" w14:textId="77777777" w:rsidR="00B602CD" w:rsidRPr="00051058" w:rsidRDefault="00B602CD" w:rsidP="00B602CD">
            <w:pPr>
              <w:pStyle w:val="Tabletext"/>
            </w:pPr>
            <w:r w:rsidRPr="00051058">
              <w:rPr>
                <w:color w:val="000000"/>
                <w:shd w:val="clear" w:color="auto" w:fill="FFFFFF"/>
              </w:rPr>
              <w:t>supply and distribution manager</w:t>
            </w:r>
          </w:p>
        </w:tc>
        <w:tc>
          <w:tcPr>
            <w:tcW w:w="4962" w:type="dxa"/>
            <w:shd w:val="clear" w:color="auto" w:fill="auto"/>
          </w:tcPr>
          <w:p w14:paraId="477EB4C4" w14:textId="77777777" w:rsidR="00B602CD" w:rsidRPr="00051058" w:rsidRDefault="00B602CD" w:rsidP="00B602CD">
            <w:pPr>
              <w:pStyle w:val="Tabletext"/>
            </w:pPr>
            <w:r w:rsidRPr="00051058">
              <w:rPr>
                <w:color w:val="000000"/>
              </w:rPr>
              <w:t>Australian Institute of Management</w:t>
            </w:r>
          </w:p>
        </w:tc>
      </w:tr>
      <w:tr w:rsidR="00B602CD" w:rsidRPr="00051058" w14:paraId="40A2DD51" w14:textId="77777777" w:rsidTr="007E6605">
        <w:tc>
          <w:tcPr>
            <w:tcW w:w="714" w:type="dxa"/>
            <w:shd w:val="clear" w:color="auto" w:fill="auto"/>
          </w:tcPr>
          <w:p w14:paraId="36E164AE" w14:textId="77777777" w:rsidR="00B602CD" w:rsidRPr="00051058" w:rsidRDefault="00B602CD" w:rsidP="00B602CD">
            <w:pPr>
              <w:pStyle w:val="Tabletext"/>
            </w:pPr>
            <w:r w:rsidRPr="00051058">
              <w:t>7</w:t>
            </w:r>
          </w:p>
        </w:tc>
        <w:tc>
          <w:tcPr>
            <w:tcW w:w="2683" w:type="dxa"/>
            <w:shd w:val="clear" w:color="auto" w:fill="auto"/>
          </w:tcPr>
          <w:p w14:paraId="7FE026E5" w14:textId="77777777" w:rsidR="00B602CD" w:rsidRPr="00051058" w:rsidRDefault="00B602CD" w:rsidP="00B602CD">
            <w:pPr>
              <w:pStyle w:val="Tabletext"/>
              <w:rPr>
                <w:color w:val="000000"/>
                <w:shd w:val="clear" w:color="auto" w:fill="FFFFFF"/>
              </w:rPr>
            </w:pPr>
            <w:r w:rsidRPr="00051058">
              <w:rPr>
                <w:color w:val="000000"/>
                <w:shd w:val="clear" w:color="auto" w:fill="FFFFFF"/>
              </w:rPr>
              <w:t>information and organisation professionals (nec)</w:t>
            </w:r>
          </w:p>
        </w:tc>
        <w:tc>
          <w:tcPr>
            <w:tcW w:w="4962" w:type="dxa"/>
            <w:shd w:val="clear" w:color="auto" w:fill="auto"/>
          </w:tcPr>
          <w:p w14:paraId="55412E87" w14:textId="77777777" w:rsidR="00B602CD" w:rsidRPr="00051058" w:rsidRDefault="00064935" w:rsidP="00B602CD">
            <w:pPr>
              <w:pStyle w:val="Tabletext"/>
              <w:rPr>
                <w:color w:val="000000"/>
              </w:rPr>
            </w:pPr>
            <w:r w:rsidRPr="00051058">
              <w:rPr>
                <w:color w:val="000000"/>
                <w:shd w:val="clear" w:color="auto" w:fill="FFFFFF"/>
              </w:rPr>
              <w:t>VETASSESS</w:t>
            </w:r>
          </w:p>
        </w:tc>
      </w:tr>
      <w:tr w:rsidR="00B602CD" w:rsidRPr="00051058" w14:paraId="40ABD3FB" w14:textId="77777777" w:rsidTr="007E6605">
        <w:tc>
          <w:tcPr>
            <w:tcW w:w="714" w:type="dxa"/>
            <w:shd w:val="clear" w:color="auto" w:fill="auto"/>
          </w:tcPr>
          <w:p w14:paraId="431131F6" w14:textId="77777777" w:rsidR="00B602CD" w:rsidRPr="00051058" w:rsidRDefault="00B602CD" w:rsidP="00B602CD">
            <w:pPr>
              <w:pStyle w:val="Tabletext"/>
            </w:pPr>
            <w:r w:rsidRPr="00051058">
              <w:t>8</w:t>
            </w:r>
          </w:p>
        </w:tc>
        <w:tc>
          <w:tcPr>
            <w:tcW w:w="2683" w:type="dxa"/>
            <w:shd w:val="clear" w:color="auto" w:fill="auto"/>
          </w:tcPr>
          <w:p w14:paraId="05B6736D" w14:textId="77777777" w:rsidR="00B602CD" w:rsidRPr="00051058" w:rsidRDefault="00B602CD" w:rsidP="00B602CD">
            <w:pPr>
              <w:pStyle w:val="Tabletext"/>
              <w:rPr>
                <w:color w:val="000000"/>
                <w:shd w:val="clear" w:color="auto" w:fill="FFFFFF"/>
              </w:rPr>
            </w:pPr>
            <w:r w:rsidRPr="00051058">
              <w:rPr>
                <w:color w:val="000000"/>
                <w:shd w:val="clear" w:color="auto" w:fill="FFFFFF"/>
              </w:rPr>
              <w:t>medical laboratory technician</w:t>
            </w:r>
          </w:p>
        </w:tc>
        <w:tc>
          <w:tcPr>
            <w:tcW w:w="4962" w:type="dxa"/>
            <w:shd w:val="clear" w:color="auto" w:fill="auto"/>
          </w:tcPr>
          <w:p w14:paraId="4376D3E5" w14:textId="77777777" w:rsidR="00B602CD" w:rsidRPr="00051058" w:rsidRDefault="00B602CD" w:rsidP="00B602CD">
            <w:pPr>
              <w:pStyle w:val="Tabletext"/>
              <w:rPr>
                <w:color w:val="000000"/>
              </w:rPr>
            </w:pPr>
            <w:r w:rsidRPr="00051058">
              <w:rPr>
                <w:color w:val="000000"/>
                <w:shd w:val="clear" w:color="auto" w:fill="FFFFFF"/>
              </w:rPr>
              <w:t>Australian Institute of Medical Scientists</w:t>
            </w:r>
          </w:p>
        </w:tc>
      </w:tr>
      <w:tr w:rsidR="00B602CD" w:rsidRPr="00051058" w14:paraId="3F71DED3" w14:textId="77777777" w:rsidTr="007E6605">
        <w:tc>
          <w:tcPr>
            <w:tcW w:w="714" w:type="dxa"/>
            <w:shd w:val="clear" w:color="auto" w:fill="auto"/>
          </w:tcPr>
          <w:p w14:paraId="1AF00B38" w14:textId="77777777" w:rsidR="00B602CD" w:rsidRPr="00051058" w:rsidRDefault="00B602CD" w:rsidP="00B602CD">
            <w:pPr>
              <w:pStyle w:val="Tabletext"/>
            </w:pPr>
            <w:r w:rsidRPr="00051058">
              <w:t>9</w:t>
            </w:r>
          </w:p>
        </w:tc>
        <w:tc>
          <w:tcPr>
            <w:tcW w:w="2683" w:type="dxa"/>
            <w:shd w:val="clear" w:color="auto" w:fill="auto"/>
          </w:tcPr>
          <w:p w14:paraId="05EB1E51" w14:textId="77777777" w:rsidR="00B602CD" w:rsidRPr="00051058" w:rsidRDefault="00B602CD" w:rsidP="00B602CD">
            <w:pPr>
              <w:pStyle w:val="Tabletext"/>
            </w:pPr>
            <w:r w:rsidRPr="00051058">
              <w:rPr>
                <w:color w:val="000000"/>
                <w:shd w:val="clear" w:color="auto" w:fill="FFFFFF"/>
              </w:rPr>
              <w:t>public relations manager</w:t>
            </w:r>
          </w:p>
        </w:tc>
        <w:tc>
          <w:tcPr>
            <w:tcW w:w="4962" w:type="dxa"/>
            <w:shd w:val="clear" w:color="auto" w:fill="auto"/>
          </w:tcPr>
          <w:p w14:paraId="27F6BB08" w14:textId="77777777" w:rsidR="00B602CD" w:rsidRPr="00051058" w:rsidRDefault="00B602CD" w:rsidP="00B602CD">
            <w:pPr>
              <w:pStyle w:val="Tabletext"/>
            </w:pPr>
            <w:r w:rsidRPr="00051058">
              <w:rPr>
                <w:color w:val="000000"/>
              </w:rPr>
              <w:t>Australian Institute of Management</w:t>
            </w:r>
          </w:p>
        </w:tc>
      </w:tr>
      <w:tr w:rsidR="00B602CD" w:rsidRPr="00051058" w14:paraId="0987F234" w14:textId="77777777" w:rsidTr="007E6605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0E7E11FB" w14:textId="77777777" w:rsidR="00B602CD" w:rsidRPr="00051058" w:rsidRDefault="00B602CD" w:rsidP="00B602CD">
            <w:pPr>
              <w:pStyle w:val="Tabletext"/>
            </w:pPr>
            <w:r w:rsidRPr="00051058">
              <w:lastRenderedPageBreak/>
              <w:t>10</w:t>
            </w:r>
          </w:p>
        </w:tc>
        <w:tc>
          <w:tcPr>
            <w:tcW w:w="2683" w:type="dxa"/>
            <w:tcBorders>
              <w:bottom w:val="single" w:sz="2" w:space="0" w:color="auto"/>
            </w:tcBorders>
            <w:shd w:val="clear" w:color="auto" w:fill="auto"/>
          </w:tcPr>
          <w:p w14:paraId="15848F0C" w14:textId="77777777" w:rsidR="00B602CD" w:rsidRPr="00051058" w:rsidRDefault="00B602CD" w:rsidP="00B602CD">
            <w:pPr>
              <w:pStyle w:val="Tabletext"/>
              <w:rPr>
                <w:color w:val="000000"/>
                <w:shd w:val="clear" w:color="auto" w:fill="FFFFFF"/>
              </w:rPr>
            </w:pPr>
            <w:r w:rsidRPr="00051058">
              <w:rPr>
                <w:color w:val="000000"/>
                <w:shd w:val="clear" w:color="auto" w:fill="FFFFFF"/>
              </w:rPr>
              <w:t>procurement manager</w:t>
            </w:r>
          </w:p>
        </w:tc>
        <w:tc>
          <w:tcPr>
            <w:tcW w:w="4962" w:type="dxa"/>
            <w:tcBorders>
              <w:bottom w:val="single" w:sz="2" w:space="0" w:color="auto"/>
            </w:tcBorders>
            <w:shd w:val="clear" w:color="auto" w:fill="auto"/>
          </w:tcPr>
          <w:p w14:paraId="19707011" w14:textId="77777777" w:rsidR="00B602CD" w:rsidRPr="00051058" w:rsidRDefault="00B602CD" w:rsidP="00B602CD">
            <w:pPr>
              <w:pStyle w:val="Tabletext"/>
              <w:rPr>
                <w:color w:val="000000"/>
              </w:rPr>
            </w:pPr>
            <w:r w:rsidRPr="00051058">
              <w:rPr>
                <w:color w:val="000000"/>
              </w:rPr>
              <w:t>Australian Institute of Management</w:t>
            </w:r>
          </w:p>
        </w:tc>
      </w:tr>
      <w:tr w:rsidR="00B602CD" w:rsidRPr="00051058" w14:paraId="6B77C195" w14:textId="77777777" w:rsidTr="007E660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F6366F1" w14:textId="77777777" w:rsidR="00B602CD" w:rsidRPr="00051058" w:rsidRDefault="00B602CD" w:rsidP="00B602CD">
            <w:pPr>
              <w:pStyle w:val="Tabletext"/>
            </w:pPr>
            <w:r w:rsidRPr="00051058">
              <w:t>11</w:t>
            </w:r>
          </w:p>
        </w:tc>
        <w:tc>
          <w:tcPr>
            <w:tcW w:w="268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3711247" w14:textId="77777777" w:rsidR="00B602CD" w:rsidRPr="00051058" w:rsidRDefault="00B602CD" w:rsidP="00B602CD">
            <w:pPr>
              <w:pStyle w:val="Tabletext"/>
              <w:rPr>
                <w:color w:val="000000"/>
                <w:shd w:val="clear" w:color="auto" w:fill="FFFFFF"/>
              </w:rPr>
            </w:pPr>
            <w:r w:rsidRPr="00051058">
              <w:rPr>
                <w:color w:val="000000"/>
                <w:shd w:val="clear" w:color="auto" w:fill="FFFFFF"/>
              </w:rPr>
              <w:t>pathology collector</w:t>
            </w:r>
          </w:p>
        </w:tc>
        <w:tc>
          <w:tcPr>
            <w:tcW w:w="496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3D708C3" w14:textId="77777777" w:rsidR="00B602CD" w:rsidRPr="00051058" w:rsidRDefault="00B602CD" w:rsidP="00B602CD">
            <w:pPr>
              <w:pStyle w:val="Tabletext"/>
              <w:rPr>
                <w:color w:val="000000"/>
              </w:rPr>
            </w:pPr>
            <w:r w:rsidRPr="00051058">
              <w:rPr>
                <w:color w:val="000000"/>
                <w:shd w:val="clear" w:color="auto" w:fill="FFFFFF"/>
              </w:rPr>
              <w:t>Australian Institute of Medical Scientists</w:t>
            </w:r>
          </w:p>
        </w:tc>
      </w:tr>
    </w:tbl>
    <w:p w14:paraId="6C4A596D" w14:textId="77777777" w:rsidR="00B370BD" w:rsidRPr="00051058" w:rsidRDefault="00B370BD" w:rsidP="003A1B6D"/>
    <w:sectPr w:rsidR="00B370BD" w:rsidRPr="00051058" w:rsidSect="00F6695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E849A" w14:textId="77777777" w:rsidR="00051058" w:rsidRDefault="00051058" w:rsidP="0048364F">
      <w:pPr>
        <w:spacing w:line="240" w:lineRule="auto"/>
      </w:pPr>
      <w:r>
        <w:separator/>
      </w:r>
    </w:p>
  </w:endnote>
  <w:endnote w:type="continuationSeparator" w:id="0">
    <w:p w14:paraId="6AC423CE" w14:textId="77777777" w:rsidR="00051058" w:rsidRDefault="0005105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18151" w14:textId="77777777" w:rsidR="00051058" w:rsidRPr="00F66959" w:rsidRDefault="00F66959" w:rsidP="00F6695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66959">
      <w:rPr>
        <w:i/>
        <w:sz w:val="18"/>
      </w:rPr>
      <w:t>OPC65099 -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0CDBA" w14:textId="77777777" w:rsidR="00051058" w:rsidRDefault="00051058" w:rsidP="00E97334"/>
  <w:p w14:paraId="73210DB1" w14:textId="77777777" w:rsidR="00051058" w:rsidRPr="00F66959" w:rsidRDefault="00F66959" w:rsidP="00F66959">
    <w:pPr>
      <w:rPr>
        <w:rFonts w:cs="Times New Roman"/>
        <w:i/>
        <w:sz w:val="18"/>
      </w:rPr>
    </w:pPr>
    <w:r w:rsidRPr="00F66959">
      <w:rPr>
        <w:rFonts w:cs="Times New Roman"/>
        <w:i/>
        <w:sz w:val="18"/>
      </w:rPr>
      <w:t>OPC65099 -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A7A9D" w14:textId="77777777" w:rsidR="00051058" w:rsidRPr="00F66959" w:rsidRDefault="00F66959" w:rsidP="00F6695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66959">
      <w:rPr>
        <w:i/>
        <w:sz w:val="18"/>
      </w:rPr>
      <w:t>OPC65099 -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A45E6" w14:textId="77777777" w:rsidR="00051058" w:rsidRPr="00E33C1C" w:rsidRDefault="0005105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51058" w14:paraId="39EEFCCA" w14:textId="77777777" w:rsidTr="004106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C83211" w14:textId="77777777" w:rsidR="00051058" w:rsidRDefault="00051058" w:rsidP="00FD641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3581C8" w14:textId="5DF4F253" w:rsidR="00051058" w:rsidRDefault="00051058" w:rsidP="00FD641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25CD">
            <w:rPr>
              <w:i/>
              <w:sz w:val="18"/>
            </w:rPr>
            <w:t>Migration (Specification of Occupations and Assessing Authorities) Amendment Instrument (LIN 22/053)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C093B3" w14:textId="77777777" w:rsidR="00051058" w:rsidRDefault="00051058" w:rsidP="00FD6416">
          <w:pPr>
            <w:spacing w:line="0" w:lineRule="atLeast"/>
            <w:jc w:val="right"/>
            <w:rPr>
              <w:sz w:val="18"/>
            </w:rPr>
          </w:pPr>
        </w:p>
      </w:tc>
    </w:tr>
  </w:tbl>
  <w:p w14:paraId="2064B38B" w14:textId="77777777" w:rsidR="00051058" w:rsidRPr="00F66959" w:rsidRDefault="00F66959" w:rsidP="00F66959">
    <w:pPr>
      <w:rPr>
        <w:rFonts w:cs="Times New Roman"/>
        <w:i/>
        <w:sz w:val="18"/>
      </w:rPr>
    </w:pPr>
    <w:r w:rsidRPr="00F66959">
      <w:rPr>
        <w:rFonts w:cs="Times New Roman"/>
        <w:i/>
        <w:sz w:val="18"/>
      </w:rPr>
      <w:t>OPC65099 -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6FB7E" w14:textId="77777777" w:rsidR="00051058" w:rsidRPr="00E33C1C" w:rsidRDefault="0005105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51058" w14:paraId="5F6261F5" w14:textId="77777777" w:rsidTr="004106F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7FAE238" w14:textId="77777777" w:rsidR="00051058" w:rsidRDefault="00051058" w:rsidP="00FD641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C56931" w14:textId="60147359" w:rsidR="00051058" w:rsidRDefault="00051058" w:rsidP="00FD641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25CD">
            <w:rPr>
              <w:i/>
              <w:sz w:val="18"/>
            </w:rPr>
            <w:t>Migration (Specification of Occupations and Assessing Authorities) Amendment Instrument (LIN 22/053)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6615765" w14:textId="77777777" w:rsidR="00051058" w:rsidRDefault="00051058" w:rsidP="00FD641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54CA8B" w14:textId="77777777" w:rsidR="00051058" w:rsidRPr="00F66959" w:rsidRDefault="00F66959" w:rsidP="00F66959">
    <w:pPr>
      <w:rPr>
        <w:rFonts w:cs="Times New Roman"/>
        <w:i/>
        <w:sz w:val="18"/>
      </w:rPr>
    </w:pPr>
    <w:r w:rsidRPr="00F66959">
      <w:rPr>
        <w:rFonts w:cs="Times New Roman"/>
        <w:i/>
        <w:sz w:val="18"/>
      </w:rPr>
      <w:t>OPC65099 -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56BD6" w14:textId="77777777" w:rsidR="00051058" w:rsidRPr="00E33C1C" w:rsidRDefault="0005105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51058" w14:paraId="4AC22142" w14:textId="77777777" w:rsidTr="004106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F6E1CF" w14:textId="77777777" w:rsidR="00051058" w:rsidRDefault="00051058" w:rsidP="00FD641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419FC9" w14:textId="1BF7B5E8" w:rsidR="00051058" w:rsidRDefault="00051058" w:rsidP="00FD641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25CD">
            <w:rPr>
              <w:i/>
              <w:sz w:val="18"/>
            </w:rPr>
            <w:t>Migration (Specification of Occupations and Assessing Authorities) Amendment Instrument (LIN 22/053)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9BB6D7" w14:textId="77777777" w:rsidR="00051058" w:rsidRDefault="00051058" w:rsidP="00FD6416">
          <w:pPr>
            <w:spacing w:line="0" w:lineRule="atLeast"/>
            <w:jc w:val="right"/>
            <w:rPr>
              <w:sz w:val="18"/>
            </w:rPr>
          </w:pPr>
        </w:p>
      </w:tc>
    </w:tr>
  </w:tbl>
  <w:p w14:paraId="1482C1F0" w14:textId="77777777" w:rsidR="00051058" w:rsidRPr="00F66959" w:rsidRDefault="00F66959" w:rsidP="00F66959">
    <w:pPr>
      <w:rPr>
        <w:rFonts w:cs="Times New Roman"/>
        <w:i/>
        <w:sz w:val="18"/>
      </w:rPr>
    </w:pPr>
    <w:r w:rsidRPr="00F66959">
      <w:rPr>
        <w:rFonts w:cs="Times New Roman"/>
        <w:i/>
        <w:sz w:val="18"/>
      </w:rPr>
      <w:t>OPC65099 -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5D395" w14:textId="77777777" w:rsidR="00051058" w:rsidRPr="00E33C1C" w:rsidRDefault="0005105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51058" w14:paraId="2BA96555" w14:textId="77777777" w:rsidTr="00FD641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42ECF2" w14:textId="77777777" w:rsidR="00051058" w:rsidRDefault="00051058" w:rsidP="00FD641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88D662" w14:textId="67EE1F1F" w:rsidR="00051058" w:rsidRDefault="00051058" w:rsidP="00FD641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25CD">
            <w:rPr>
              <w:i/>
              <w:sz w:val="18"/>
            </w:rPr>
            <w:t>Migration (Specification of Occupations and Assessing Authorities) Amendment Instrument (LIN 22/053)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95389B" w14:textId="77777777" w:rsidR="00051058" w:rsidRDefault="00051058" w:rsidP="00FD641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A12B3F" w14:textId="77777777" w:rsidR="00051058" w:rsidRPr="00F66959" w:rsidRDefault="00F66959" w:rsidP="00F66959">
    <w:pPr>
      <w:rPr>
        <w:rFonts w:cs="Times New Roman"/>
        <w:i/>
        <w:sz w:val="18"/>
      </w:rPr>
    </w:pPr>
    <w:r w:rsidRPr="00F66959">
      <w:rPr>
        <w:rFonts w:cs="Times New Roman"/>
        <w:i/>
        <w:sz w:val="18"/>
      </w:rPr>
      <w:t>OPC65099 -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E1392" w14:textId="77777777" w:rsidR="00051058" w:rsidRPr="00E33C1C" w:rsidRDefault="0005105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51058" w14:paraId="597546E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E193CB" w14:textId="77777777" w:rsidR="00051058" w:rsidRDefault="00051058" w:rsidP="00FD641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EF9EB9" w14:textId="13C2B2BB" w:rsidR="00051058" w:rsidRDefault="00051058" w:rsidP="00FD641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25CD">
            <w:rPr>
              <w:i/>
              <w:sz w:val="18"/>
            </w:rPr>
            <w:t>Migration (Specification of Occupations and Assessing Authorities) Amendment Instrument (LIN 22/053)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A90016" w14:textId="77777777" w:rsidR="00051058" w:rsidRDefault="00051058" w:rsidP="00FD641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2CD506" w14:textId="77777777" w:rsidR="00051058" w:rsidRPr="00F66959" w:rsidRDefault="00F66959" w:rsidP="00F66959">
    <w:pPr>
      <w:rPr>
        <w:rFonts w:cs="Times New Roman"/>
        <w:i/>
        <w:sz w:val="18"/>
      </w:rPr>
    </w:pPr>
    <w:r w:rsidRPr="00F66959">
      <w:rPr>
        <w:rFonts w:cs="Times New Roman"/>
        <w:i/>
        <w:sz w:val="18"/>
      </w:rPr>
      <w:t>OPC65099 -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48E80" w14:textId="77777777" w:rsidR="00051058" w:rsidRDefault="00051058" w:rsidP="0048364F">
      <w:pPr>
        <w:spacing w:line="240" w:lineRule="auto"/>
      </w:pPr>
      <w:r>
        <w:separator/>
      </w:r>
    </w:p>
  </w:footnote>
  <w:footnote w:type="continuationSeparator" w:id="0">
    <w:p w14:paraId="34E0B786" w14:textId="77777777" w:rsidR="00051058" w:rsidRDefault="0005105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D19DB" w14:textId="77777777" w:rsidR="00051058" w:rsidRPr="005F1388" w:rsidRDefault="0005105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8F28D" w14:textId="77777777" w:rsidR="00051058" w:rsidRPr="005F1388" w:rsidRDefault="0005105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CF7E4" w14:textId="77777777" w:rsidR="00051058" w:rsidRPr="005F1388" w:rsidRDefault="0005105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B78D1" w14:textId="77777777" w:rsidR="00051058" w:rsidRPr="00ED79B6" w:rsidRDefault="0005105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53785" w14:textId="77777777" w:rsidR="00051058" w:rsidRPr="00ED79B6" w:rsidRDefault="0005105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07047" w14:textId="77777777" w:rsidR="00051058" w:rsidRPr="00ED79B6" w:rsidRDefault="0005105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D3FCE" w14:textId="57DF5CB3" w:rsidR="00051058" w:rsidRPr="00A961C4" w:rsidRDefault="0005105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7046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70462">
      <w:rPr>
        <w:noProof/>
        <w:sz w:val="20"/>
      </w:rPr>
      <w:t>Amendments</w:t>
    </w:r>
    <w:r>
      <w:rPr>
        <w:sz w:val="20"/>
      </w:rPr>
      <w:fldChar w:fldCharType="end"/>
    </w:r>
  </w:p>
  <w:p w14:paraId="6E45A616" w14:textId="08E552DF" w:rsidR="00051058" w:rsidRPr="00A961C4" w:rsidRDefault="0005105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1019B8C" w14:textId="77777777" w:rsidR="00051058" w:rsidRPr="00A961C4" w:rsidRDefault="0005105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1DA0A" w14:textId="61F52A0E" w:rsidR="00051058" w:rsidRPr="00A961C4" w:rsidRDefault="0005105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4866795" w14:textId="5B290564" w:rsidR="00051058" w:rsidRPr="00A961C4" w:rsidRDefault="0005105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3409094" w14:textId="77777777" w:rsidR="00051058" w:rsidRPr="00A961C4" w:rsidRDefault="0005105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B85E4" w14:textId="77777777" w:rsidR="00051058" w:rsidRPr="00A961C4" w:rsidRDefault="0005105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D52B0A"/>
    <w:multiLevelType w:val="hybridMultilevel"/>
    <w:tmpl w:val="C8FC2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F3"/>
    <w:rsid w:val="00000263"/>
    <w:rsid w:val="000113BC"/>
    <w:rsid w:val="000136AF"/>
    <w:rsid w:val="0001504F"/>
    <w:rsid w:val="00015611"/>
    <w:rsid w:val="000156BF"/>
    <w:rsid w:val="0004044E"/>
    <w:rsid w:val="00046F47"/>
    <w:rsid w:val="00051058"/>
    <w:rsid w:val="0005120E"/>
    <w:rsid w:val="00054577"/>
    <w:rsid w:val="000614BF"/>
    <w:rsid w:val="000614F4"/>
    <w:rsid w:val="00064935"/>
    <w:rsid w:val="00066290"/>
    <w:rsid w:val="0007169C"/>
    <w:rsid w:val="00074AE4"/>
    <w:rsid w:val="00077593"/>
    <w:rsid w:val="000800C8"/>
    <w:rsid w:val="000833E8"/>
    <w:rsid w:val="00083F48"/>
    <w:rsid w:val="000A7DF9"/>
    <w:rsid w:val="000D05EF"/>
    <w:rsid w:val="000D5485"/>
    <w:rsid w:val="000E2FFA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1AC"/>
    <w:rsid w:val="00190BA1"/>
    <w:rsid w:val="00190DF5"/>
    <w:rsid w:val="00193461"/>
    <w:rsid w:val="001939E1"/>
    <w:rsid w:val="00195382"/>
    <w:rsid w:val="001A3B9F"/>
    <w:rsid w:val="001A65C0"/>
    <w:rsid w:val="001B6456"/>
    <w:rsid w:val="001B6F65"/>
    <w:rsid w:val="001B7A5D"/>
    <w:rsid w:val="001C69C4"/>
    <w:rsid w:val="001E0A8D"/>
    <w:rsid w:val="001E3590"/>
    <w:rsid w:val="001E7407"/>
    <w:rsid w:val="001F740A"/>
    <w:rsid w:val="00201D27"/>
    <w:rsid w:val="0020300C"/>
    <w:rsid w:val="00220A0C"/>
    <w:rsid w:val="00223E4A"/>
    <w:rsid w:val="002302EA"/>
    <w:rsid w:val="00240749"/>
    <w:rsid w:val="002468D7"/>
    <w:rsid w:val="002739B1"/>
    <w:rsid w:val="0028003C"/>
    <w:rsid w:val="00285CDD"/>
    <w:rsid w:val="00291167"/>
    <w:rsid w:val="00297ECB"/>
    <w:rsid w:val="002C152A"/>
    <w:rsid w:val="002D043A"/>
    <w:rsid w:val="002F5660"/>
    <w:rsid w:val="0031713F"/>
    <w:rsid w:val="00321913"/>
    <w:rsid w:val="003225CD"/>
    <w:rsid w:val="00324105"/>
    <w:rsid w:val="00324EE6"/>
    <w:rsid w:val="003316DC"/>
    <w:rsid w:val="00332E0D"/>
    <w:rsid w:val="003415D3"/>
    <w:rsid w:val="003457CD"/>
    <w:rsid w:val="00346335"/>
    <w:rsid w:val="00352B0F"/>
    <w:rsid w:val="003561B0"/>
    <w:rsid w:val="00356DBB"/>
    <w:rsid w:val="00360697"/>
    <w:rsid w:val="00367960"/>
    <w:rsid w:val="00372B8D"/>
    <w:rsid w:val="003A15AC"/>
    <w:rsid w:val="003A1B6D"/>
    <w:rsid w:val="003A56EB"/>
    <w:rsid w:val="003B0627"/>
    <w:rsid w:val="003C4CD8"/>
    <w:rsid w:val="003C5F2B"/>
    <w:rsid w:val="003D0BFE"/>
    <w:rsid w:val="003D5700"/>
    <w:rsid w:val="003D6BD0"/>
    <w:rsid w:val="003F0F5A"/>
    <w:rsid w:val="00400A30"/>
    <w:rsid w:val="004022CA"/>
    <w:rsid w:val="004106F9"/>
    <w:rsid w:val="004116CD"/>
    <w:rsid w:val="00414ADE"/>
    <w:rsid w:val="00424CA9"/>
    <w:rsid w:val="004257BB"/>
    <w:rsid w:val="004261D9"/>
    <w:rsid w:val="00426F9D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10B3"/>
    <w:rsid w:val="005037F3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266"/>
    <w:rsid w:val="00546FA3"/>
    <w:rsid w:val="00554243"/>
    <w:rsid w:val="00557C7A"/>
    <w:rsid w:val="00562A58"/>
    <w:rsid w:val="00580EEE"/>
    <w:rsid w:val="00581211"/>
    <w:rsid w:val="00584811"/>
    <w:rsid w:val="00593AA6"/>
    <w:rsid w:val="00594161"/>
    <w:rsid w:val="00594512"/>
    <w:rsid w:val="00594749"/>
    <w:rsid w:val="005A482B"/>
    <w:rsid w:val="005A4CA6"/>
    <w:rsid w:val="005A6664"/>
    <w:rsid w:val="005B332E"/>
    <w:rsid w:val="005B4067"/>
    <w:rsid w:val="005C36E0"/>
    <w:rsid w:val="005C3F41"/>
    <w:rsid w:val="005D168D"/>
    <w:rsid w:val="005D3CD3"/>
    <w:rsid w:val="005D5EA1"/>
    <w:rsid w:val="005D78E1"/>
    <w:rsid w:val="005E61D3"/>
    <w:rsid w:val="005F7738"/>
    <w:rsid w:val="00600219"/>
    <w:rsid w:val="00613041"/>
    <w:rsid w:val="00613EAD"/>
    <w:rsid w:val="006158AC"/>
    <w:rsid w:val="00640402"/>
    <w:rsid w:val="00640F78"/>
    <w:rsid w:val="00646E7B"/>
    <w:rsid w:val="00655D6A"/>
    <w:rsid w:val="00656DE9"/>
    <w:rsid w:val="006712D6"/>
    <w:rsid w:val="00677CC2"/>
    <w:rsid w:val="00685F42"/>
    <w:rsid w:val="006866A1"/>
    <w:rsid w:val="0069207B"/>
    <w:rsid w:val="006A4309"/>
    <w:rsid w:val="006B0E55"/>
    <w:rsid w:val="006B18C2"/>
    <w:rsid w:val="006B3FFA"/>
    <w:rsid w:val="006B7006"/>
    <w:rsid w:val="006C3233"/>
    <w:rsid w:val="006C7F8C"/>
    <w:rsid w:val="006D7757"/>
    <w:rsid w:val="006D7AB9"/>
    <w:rsid w:val="006E538A"/>
    <w:rsid w:val="00700B2C"/>
    <w:rsid w:val="00713084"/>
    <w:rsid w:val="00713106"/>
    <w:rsid w:val="007141B2"/>
    <w:rsid w:val="00720FC2"/>
    <w:rsid w:val="007258F8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0155"/>
    <w:rsid w:val="007A115D"/>
    <w:rsid w:val="007A35E6"/>
    <w:rsid w:val="007A6863"/>
    <w:rsid w:val="007D45C1"/>
    <w:rsid w:val="007E6605"/>
    <w:rsid w:val="007E7D4A"/>
    <w:rsid w:val="007F48ED"/>
    <w:rsid w:val="007F7947"/>
    <w:rsid w:val="00806BEE"/>
    <w:rsid w:val="00812F45"/>
    <w:rsid w:val="00823B55"/>
    <w:rsid w:val="0084172C"/>
    <w:rsid w:val="00846471"/>
    <w:rsid w:val="00856A31"/>
    <w:rsid w:val="00871FA5"/>
    <w:rsid w:val="008754D0"/>
    <w:rsid w:val="00877D48"/>
    <w:rsid w:val="008816F0"/>
    <w:rsid w:val="0088345B"/>
    <w:rsid w:val="008A16A5"/>
    <w:rsid w:val="008B5D42"/>
    <w:rsid w:val="008C2B5D"/>
    <w:rsid w:val="008D0EE0"/>
    <w:rsid w:val="008D5871"/>
    <w:rsid w:val="008D5B99"/>
    <w:rsid w:val="008D7A27"/>
    <w:rsid w:val="008E4702"/>
    <w:rsid w:val="008E69AA"/>
    <w:rsid w:val="008F42C7"/>
    <w:rsid w:val="008F4F1C"/>
    <w:rsid w:val="00910414"/>
    <w:rsid w:val="00922764"/>
    <w:rsid w:val="00932377"/>
    <w:rsid w:val="009408EA"/>
    <w:rsid w:val="00942739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07D38"/>
    <w:rsid w:val="00A136F5"/>
    <w:rsid w:val="00A147E8"/>
    <w:rsid w:val="00A231E2"/>
    <w:rsid w:val="00A2550D"/>
    <w:rsid w:val="00A27CE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A2B44"/>
    <w:rsid w:val="00AA2B8B"/>
    <w:rsid w:val="00AB78E9"/>
    <w:rsid w:val="00AD15EE"/>
    <w:rsid w:val="00AD2523"/>
    <w:rsid w:val="00AD3467"/>
    <w:rsid w:val="00AD5641"/>
    <w:rsid w:val="00AD7252"/>
    <w:rsid w:val="00AE0F9B"/>
    <w:rsid w:val="00AF55FF"/>
    <w:rsid w:val="00B032D8"/>
    <w:rsid w:val="00B16862"/>
    <w:rsid w:val="00B33B3C"/>
    <w:rsid w:val="00B370BD"/>
    <w:rsid w:val="00B40D74"/>
    <w:rsid w:val="00B52663"/>
    <w:rsid w:val="00B56DCB"/>
    <w:rsid w:val="00B602CD"/>
    <w:rsid w:val="00B770D2"/>
    <w:rsid w:val="00B94F68"/>
    <w:rsid w:val="00BA47A3"/>
    <w:rsid w:val="00BA5026"/>
    <w:rsid w:val="00BB469B"/>
    <w:rsid w:val="00BB6E79"/>
    <w:rsid w:val="00BD09F6"/>
    <w:rsid w:val="00BE0024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356B"/>
    <w:rsid w:val="00C7573B"/>
    <w:rsid w:val="00C76CF3"/>
    <w:rsid w:val="00C8744F"/>
    <w:rsid w:val="00C93C76"/>
    <w:rsid w:val="00CA7844"/>
    <w:rsid w:val="00CB58EF"/>
    <w:rsid w:val="00CC2465"/>
    <w:rsid w:val="00CE7D64"/>
    <w:rsid w:val="00CF0BB2"/>
    <w:rsid w:val="00D13441"/>
    <w:rsid w:val="00D20665"/>
    <w:rsid w:val="00D243A3"/>
    <w:rsid w:val="00D27FC4"/>
    <w:rsid w:val="00D3200B"/>
    <w:rsid w:val="00D33440"/>
    <w:rsid w:val="00D52EFE"/>
    <w:rsid w:val="00D56A0D"/>
    <w:rsid w:val="00D5767F"/>
    <w:rsid w:val="00D57EF0"/>
    <w:rsid w:val="00D63EF6"/>
    <w:rsid w:val="00D66518"/>
    <w:rsid w:val="00D70462"/>
    <w:rsid w:val="00D70DFB"/>
    <w:rsid w:val="00D71EEA"/>
    <w:rsid w:val="00D735CD"/>
    <w:rsid w:val="00D766DF"/>
    <w:rsid w:val="00D8100C"/>
    <w:rsid w:val="00D95891"/>
    <w:rsid w:val="00DB5CB4"/>
    <w:rsid w:val="00DE149E"/>
    <w:rsid w:val="00E05704"/>
    <w:rsid w:val="00E12F1A"/>
    <w:rsid w:val="00E15561"/>
    <w:rsid w:val="00E21CFB"/>
    <w:rsid w:val="00E22935"/>
    <w:rsid w:val="00E31797"/>
    <w:rsid w:val="00E37545"/>
    <w:rsid w:val="00E43B52"/>
    <w:rsid w:val="00E54292"/>
    <w:rsid w:val="00E55ACE"/>
    <w:rsid w:val="00E60191"/>
    <w:rsid w:val="00E74DC7"/>
    <w:rsid w:val="00E87699"/>
    <w:rsid w:val="00E92E27"/>
    <w:rsid w:val="00E9586B"/>
    <w:rsid w:val="00E97334"/>
    <w:rsid w:val="00E979DB"/>
    <w:rsid w:val="00EA0D36"/>
    <w:rsid w:val="00EC088A"/>
    <w:rsid w:val="00EC40A5"/>
    <w:rsid w:val="00ED4928"/>
    <w:rsid w:val="00EE3749"/>
    <w:rsid w:val="00EE6190"/>
    <w:rsid w:val="00EF2E3A"/>
    <w:rsid w:val="00EF6402"/>
    <w:rsid w:val="00F025DF"/>
    <w:rsid w:val="00F0476B"/>
    <w:rsid w:val="00F047E2"/>
    <w:rsid w:val="00F04D57"/>
    <w:rsid w:val="00F078DC"/>
    <w:rsid w:val="00F13E86"/>
    <w:rsid w:val="00F32FCB"/>
    <w:rsid w:val="00F53419"/>
    <w:rsid w:val="00F66959"/>
    <w:rsid w:val="00F6709F"/>
    <w:rsid w:val="00F677A9"/>
    <w:rsid w:val="00F723BD"/>
    <w:rsid w:val="00F732EA"/>
    <w:rsid w:val="00F84CF5"/>
    <w:rsid w:val="00F8612E"/>
    <w:rsid w:val="00F916B4"/>
    <w:rsid w:val="00F95B4A"/>
    <w:rsid w:val="00FA082D"/>
    <w:rsid w:val="00FA420B"/>
    <w:rsid w:val="00FB6499"/>
    <w:rsid w:val="00FC4A69"/>
    <w:rsid w:val="00FD6416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05EB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1304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04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04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04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304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304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1304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1304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1304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1304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13041"/>
  </w:style>
  <w:style w:type="paragraph" w:customStyle="1" w:styleId="OPCParaBase">
    <w:name w:val="OPCParaBase"/>
    <w:qFormat/>
    <w:rsid w:val="0061304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1304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1304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1304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1304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1304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1304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1304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1304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1304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1304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13041"/>
  </w:style>
  <w:style w:type="paragraph" w:customStyle="1" w:styleId="Blocks">
    <w:name w:val="Blocks"/>
    <w:aliases w:val="bb"/>
    <w:basedOn w:val="OPCParaBase"/>
    <w:qFormat/>
    <w:rsid w:val="0061304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130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1304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13041"/>
    <w:rPr>
      <w:i/>
    </w:rPr>
  </w:style>
  <w:style w:type="paragraph" w:customStyle="1" w:styleId="BoxList">
    <w:name w:val="BoxList"/>
    <w:aliases w:val="bl"/>
    <w:basedOn w:val="BoxText"/>
    <w:qFormat/>
    <w:rsid w:val="0061304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1304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1304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13041"/>
    <w:pPr>
      <w:ind w:left="1985" w:hanging="851"/>
    </w:pPr>
  </w:style>
  <w:style w:type="character" w:customStyle="1" w:styleId="CharAmPartNo">
    <w:name w:val="CharAmPartNo"/>
    <w:basedOn w:val="OPCCharBase"/>
    <w:qFormat/>
    <w:rsid w:val="00613041"/>
  </w:style>
  <w:style w:type="character" w:customStyle="1" w:styleId="CharAmPartText">
    <w:name w:val="CharAmPartText"/>
    <w:basedOn w:val="OPCCharBase"/>
    <w:qFormat/>
    <w:rsid w:val="00613041"/>
  </w:style>
  <w:style w:type="character" w:customStyle="1" w:styleId="CharAmSchNo">
    <w:name w:val="CharAmSchNo"/>
    <w:basedOn w:val="OPCCharBase"/>
    <w:qFormat/>
    <w:rsid w:val="00613041"/>
  </w:style>
  <w:style w:type="character" w:customStyle="1" w:styleId="CharAmSchText">
    <w:name w:val="CharAmSchText"/>
    <w:basedOn w:val="OPCCharBase"/>
    <w:qFormat/>
    <w:rsid w:val="00613041"/>
  </w:style>
  <w:style w:type="character" w:customStyle="1" w:styleId="CharBoldItalic">
    <w:name w:val="CharBoldItalic"/>
    <w:basedOn w:val="OPCCharBase"/>
    <w:uiPriority w:val="1"/>
    <w:qFormat/>
    <w:rsid w:val="00613041"/>
    <w:rPr>
      <w:b/>
      <w:i/>
    </w:rPr>
  </w:style>
  <w:style w:type="character" w:customStyle="1" w:styleId="CharChapNo">
    <w:name w:val="CharChapNo"/>
    <w:basedOn w:val="OPCCharBase"/>
    <w:uiPriority w:val="1"/>
    <w:qFormat/>
    <w:rsid w:val="00613041"/>
  </w:style>
  <w:style w:type="character" w:customStyle="1" w:styleId="CharChapText">
    <w:name w:val="CharChapText"/>
    <w:basedOn w:val="OPCCharBase"/>
    <w:uiPriority w:val="1"/>
    <w:qFormat/>
    <w:rsid w:val="00613041"/>
  </w:style>
  <w:style w:type="character" w:customStyle="1" w:styleId="CharDivNo">
    <w:name w:val="CharDivNo"/>
    <w:basedOn w:val="OPCCharBase"/>
    <w:uiPriority w:val="1"/>
    <w:qFormat/>
    <w:rsid w:val="00613041"/>
  </w:style>
  <w:style w:type="character" w:customStyle="1" w:styleId="CharDivText">
    <w:name w:val="CharDivText"/>
    <w:basedOn w:val="OPCCharBase"/>
    <w:uiPriority w:val="1"/>
    <w:qFormat/>
    <w:rsid w:val="00613041"/>
  </w:style>
  <w:style w:type="character" w:customStyle="1" w:styleId="CharItalic">
    <w:name w:val="CharItalic"/>
    <w:basedOn w:val="OPCCharBase"/>
    <w:uiPriority w:val="1"/>
    <w:qFormat/>
    <w:rsid w:val="00613041"/>
    <w:rPr>
      <w:i/>
    </w:rPr>
  </w:style>
  <w:style w:type="character" w:customStyle="1" w:styleId="CharPartNo">
    <w:name w:val="CharPartNo"/>
    <w:basedOn w:val="OPCCharBase"/>
    <w:uiPriority w:val="1"/>
    <w:qFormat/>
    <w:rsid w:val="00613041"/>
  </w:style>
  <w:style w:type="character" w:customStyle="1" w:styleId="CharPartText">
    <w:name w:val="CharPartText"/>
    <w:basedOn w:val="OPCCharBase"/>
    <w:uiPriority w:val="1"/>
    <w:qFormat/>
    <w:rsid w:val="00613041"/>
  </w:style>
  <w:style w:type="character" w:customStyle="1" w:styleId="CharSectno">
    <w:name w:val="CharSectno"/>
    <w:basedOn w:val="OPCCharBase"/>
    <w:qFormat/>
    <w:rsid w:val="00613041"/>
  </w:style>
  <w:style w:type="character" w:customStyle="1" w:styleId="CharSubdNo">
    <w:name w:val="CharSubdNo"/>
    <w:basedOn w:val="OPCCharBase"/>
    <w:uiPriority w:val="1"/>
    <w:qFormat/>
    <w:rsid w:val="00613041"/>
  </w:style>
  <w:style w:type="character" w:customStyle="1" w:styleId="CharSubdText">
    <w:name w:val="CharSubdText"/>
    <w:basedOn w:val="OPCCharBase"/>
    <w:uiPriority w:val="1"/>
    <w:qFormat/>
    <w:rsid w:val="00613041"/>
  </w:style>
  <w:style w:type="paragraph" w:customStyle="1" w:styleId="CTA--">
    <w:name w:val="CTA --"/>
    <w:basedOn w:val="OPCParaBase"/>
    <w:next w:val="Normal"/>
    <w:rsid w:val="0061304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1304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1304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1304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1304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1304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1304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1304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1304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1304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1304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1304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1304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1304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1304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1304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130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1304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130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130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1304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1304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1304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1304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1304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1304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1304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1304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1304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1304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1304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1304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1304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1304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130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130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130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1304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1304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1304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1304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1304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1304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1304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1304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1304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1304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1304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1304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1304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1304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130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1304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1304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1304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1304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1304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1304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1304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1304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1304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1304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1304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1304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1304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1304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1304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1304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1304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130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1304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1304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13041"/>
    <w:rPr>
      <w:sz w:val="16"/>
    </w:rPr>
  </w:style>
  <w:style w:type="table" w:customStyle="1" w:styleId="CFlag">
    <w:name w:val="CFlag"/>
    <w:basedOn w:val="TableNormal"/>
    <w:uiPriority w:val="99"/>
    <w:rsid w:val="0061304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130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30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3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1304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1304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1304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1304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1304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1304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13041"/>
    <w:pPr>
      <w:spacing w:before="120"/>
    </w:pPr>
  </w:style>
  <w:style w:type="paragraph" w:customStyle="1" w:styleId="CompiledActNo">
    <w:name w:val="CompiledActNo"/>
    <w:basedOn w:val="OPCParaBase"/>
    <w:next w:val="Normal"/>
    <w:rsid w:val="0061304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1304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1304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1304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130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130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130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1304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1304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1304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1304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1304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1304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1304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1304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1304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1304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13041"/>
  </w:style>
  <w:style w:type="character" w:customStyle="1" w:styleId="CharSubPartNoCASA">
    <w:name w:val="CharSubPartNo(CASA)"/>
    <w:basedOn w:val="OPCCharBase"/>
    <w:uiPriority w:val="1"/>
    <w:rsid w:val="00613041"/>
  </w:style>
  <w:style w:type="paragraph" w:customStyle="1" w:styleId="ENoteTTIndentHeadingSub">
    <w:name w:val="ENoteTTIndentHeadingSub"/>
    <w:aliases w:val="enTTHis"/>
    <w:basedOn w:val="OPCParaBase"/>
    <w:rsid w:val="0061304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1304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1304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1304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1304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1304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130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13041"/>
    <w:rPr>
      <w:sz w:val="22"/>
    </w:rPr>
  </w:style>
  <w:style w:type="paragraph" w:customStyle="1" w:styleId="SOTextNote">
    <w:name w:val="SO TextNote"/>
    <w:aliases w:val="sont"/>
    <w:basedOn w:val="SOText"/>
    <w:qFormat/>
    <w:rsid w:val="0061304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1304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13041"/>
    <w:rPr>
      <w:sz w:val="22"/>
    </w:rPr>
  </w:style>
  <w:style w:type="paragraph" w:customStyle="1" w:styleId="FileName">
    <w:name w:val="FileName"/>
    <w:basedOn w:val="Normal"/>
    <w:rsid w:val="00613041"/>
  </w:style>
  <w:style w:type="paragraph" w:customStyle="1" w:styleId="TableHeading">
    <w:name w:val="TableHeading"/>
    <w:aliases w:val="th"/>
    <w:basedOn w:val="OPCParaBase"/>
    <w:next w:val="Tabletext"/>
    <w:rsid w:val="0061304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1304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1304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1304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1304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1304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1304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1304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1304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130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1304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1304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1304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1304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13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30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304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1304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1304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1304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1304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1304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130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13041"/>
  </w:style>
  <w:style w:type="character" w:customStyle="1" w:styleId="charlegsubtitle1">
    <w:name w:val="charlegsubtitle1"/>
    <w:basedOn w:val="DefaultParagraphFont"/>
    <w:rsid w:val="0061304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13041"/>
    <w:pPr>
      <w:ind w:left="240" w:hanging="240"/>
    </w:pPr>
  </w:style>
  <w:style w:type="paragraph" w:styleId="Index2">
    <w:name w:val="index 2"/>
    <w:basedOn w:val="Normal"/>
    <w:next w:val="Normal"/>
    <w:autoRedefine/>
    <w:rsid w:val="00613041"/>
    <w:pPr>
      <w:ind w:left="480" w:hanging="240"/>
    </w:pPr>
  </w:style>
  <w:style w:type="paragraph" w:styleId="Index3">
    <w:name w:val="index 3"/>
    <w:basedOn w:val="Normal"/>
    <w:next w:val="Normal"/>
    <w:autoRedefine/>
    <w:rsid w:val="00613041"/>
    <w:pPr>
      <w:ind w:left="720" w:hanging="240"/>
    </w:pPr>
  </w:style>
  <w:style w:type="paragraph" w:styleId="Index4">
    <w:name w:val="index 4"/>
    <w:basedOn w:val="Normal"/>
    <w:next w:val="Normal"/>
    <w:autoRedefine/>
    <w:rsid w:val="00613041"/>
    <w:pPr>
      <w:ind w:left="960" w:hanging="240"/>
    </w:pPr>
  </w:style>
  <w:style w:type="paragraph" w:styleId="Index5">
    <w:name w:val="index 5"/>
    <w:basedOn w:val="Normal"/>
    <w:next w:val="Normal"/>
    <w:autoRedefine/>
    <w:rsid w:val="00613041"/>
    <w:pPr>
      <w:ind w:left="1200" w:hanging="240"/>
    </w:pPr>
  </w:style>
  <w:style w:type="paragraph" w:styleId="Index6">
    <w:name w:val="index 6"/>
    <w:basedOn w:val="Normal"/>
    <w:next w:val="Normal"/>
    <w:autoRedefine/>
    <w:rsid w:val="00613041"/>
    <w:pPr>
      <w:ind w:left="1440" w:hanging="240"/>
    </w:pPr>
  </w:style>
  <w:style w:type="paragraph" w:styleId="Index7">
    <w:name w:val="index 7"/>
    <w:basedOn w:val="Normal"/>
    <w:next w:val="Normal"/>
    <w:autoRedefine/>
    <w:rsid w:val="00613041"/>
    <w:pPr>
      <w:ind w:left="1680" w:hanging="240"/>
    </w:pPr>
  </w:style>
  <w:style w:type="paragraph" w:styleId="Index8">
    <w:name w:val="index 8"/>
    <w:basedOn w:val="Normal"/>
    <w:next w:val="Normal"/>
    <w:autoRedefine/>
    <w:rsid w:val="00613041"/>
    <w:pPr>
      <w:ind w:left="1920" w:hanging="240"/>
    </w:pPr>
  </w:style>
  <w:style w:type="paragraph" w:styleId="Index9">
    <w:name w:val="index 9"/>
    <w:basedOn w:val="Normal"/>
    <w:next w:val="Normal"/>
    <w:autoRedefine/>
    <w:rsid w:val="00613041"/>
    <w:pPr>
      <w:ind w:left="2160" w:hanging="240"/>
    </w:pPr>
  </w:style>
  <w:style w:type="paragraph" w:styleId="NormalIndent">
    <w:name w:val="Normal Indent"/>
    <w:basedOn w:val="Normal"/>
    <w:rsid w:val="00613041"/>
    <w:pPr>
      <w:ind w:left="720"/>
    </w:pPr>
  </w:style>
  <w:style w:type="paragraph" w:styleId="FootnoteText">
    <w:name w:val="footnote text"/>
    <w:basedOn w:val="Normal"/>
    <w:link w:val="FootnoteTextChar"/>
    <w:rsid w:val="0061304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13041"/>
  </w:style>
  <w:style w:type="paragraph" w:styleId="CommentText">
    <w:name w:val="annotation text"/>
    <w:basedOn w:val="Normal"/>
    <w:link w:val="CommentTextChar"/>
    <w:rsid w:val="006130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3041"/>
  </w:style>
  <w:style w:type="paragraph" w:styleId="IndexHeading">
    <w:name w:val="index heading"/>
    <w:basedOn w:val="Normal"/>
    <w:next w:val="Index1"/>
    <w:rsid w:val="0061304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1304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13041"/>
    <w:pPr>
      <w:ind w:left="480" w:hanging="480"/>
    </w:pPr>
  </w:style>
  <w:style w:type="paragraph" w:styleId="EnvelopeAddress">
    <w:name w:val="envelope address"/>
    <w:basedOn w:val="Normal"/>
    <w:rsid w:val="0061304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304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1304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13041"/>
    <w:rPr>
      <w:sz w:val="16"/>
      <w:szCs w:val="16"/>
    </w:rPr>
  </w:style>
  <w:style w:type="character" w:styleId="PageNumber">
    <w:name w:val="page number"/>
    <w:basedOn w:val="DefaultParagraphFont"/>
    <w:rsid w:val="00613041"/>
  </w:style>
  <w:style w:type="character" w:styleId="EndnoteReference">
    <w:name w:val="endnote reference"/>
    <w:basedOn w:val="DefaultParagraphFont"/>
    <w:rsid w:val="00613041"/>
    <w:rPr>
      <w:vertAlign w:val="superscript"/>
    </w:rPr>
  </w:style>
  <w:style w:type="paragraph" w:styleId="EndnoteText">
    <w:name w:val="endnote text"/>
    <w:basedOn w:val="Normal"/>
    <w:link w:val="EndnoteTextChar"/>
    <w:rsid w:val="0061304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13041"/>
  </w:style>
  <w:style w:type="paragraph" w:styleId="TableofAuthorities">
    <w:name w:val="table of authorities"/>
    <w:basedOn w:val="Normal"/>
    <w:next w:val="Normal"/>
    <w:rsid w:val="00613041"/>
    <w:pPr>
      <w:ind w:left="240" w:hanging="240"/>
    </w:pPr>
  </w:style>
  <w:style w:type="paragraph" w:styleId="MacroText">
    <w:name w:val="macro"/>
    <w:link w:val="MacroTextChar"/>
    <w:rsid w:val="00613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1304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1304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13041"/>
    <w:pPr>
      <w:ind w:left="283" w:hanging="283"/>
    </w:pPr>
  </w:style>
  <w:style w:type="paragraph" w:styleId="ListBullet">
    <w:name w:val="List Bullet"/>
    <w:basedOn w:val="Normal"/>
    <w:autoRedefine/>
    <w:rsid w:val="0061304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1304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13041"/>
    <w:pPr>
      <w:ind w:left="566" w:hanging="283"/>
    </w:pPr>
  </w:style>
  <w:style w:type="paragraph" w:styleId="List3">
    <w:name w:val="List 3"/>
    <w:basedOn w:val="Normal"/>
    <w:rsid w:val="00613041"/>
    <w:pPr>
      <w:ind w:left="849" w:hanging="283"/>
    </w:pPr>
  </w:style>
  <w:style w:type="paragraph" w:styleId="List4">
    <w:name w:val="List 4"/>
    <w:basedOn w:val="Normal"/>
    <w:rsid w:val="00613041"/>
    <w:pPr>
      <w:ind w:left="1132" w:hanging="283"/>
    </w:pPr>
  </w:style>
  <w:style w:type="paragraph" w:styleId="List5">
    <w:name w:val="List 5"/>
    <w:basedOn w:val="Normal"/>
    <w:rsid w:val="00613041"/>
    <w:pPr>
      <w:ind w:left="1415" w:hanging="283"/>
    </w:pPr>
  </w:style>
  <w:style w:type="paragraph" w:styleId="ListBullet2">
    <w:name w:val="List Bullet 2"/>
    <w:basedOn w:val="Normal"/>
    <w:autoRedefine/>
    <w:rsid w:val="0061304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1304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1304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1304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1304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1304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1304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1304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1304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1304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13041"/>
    <w:pPr>
      <w:ind w:left="4252"/>
    </w:pPr>
  </w:style>
  <w:style w:type="character" w:customStyle="1" w:styleId="ClosingChar">
    <w:name w:val="Closing Char"/>
    <w:basedOn w:val="DefaultParagraphFont"/>
    <w:link w:val="Closing"/>
    <w:rsid w:val="00613041"/>
    <w:rPr>
      <w:sz w:val="22"/>
    </w:rPr>
  </w:style>
  <w:style w:type="paragraph" w:styleId="Signature">
    <w:name w:val="Signature"/>
    <w:basedOn w:val="Normal"/>
    <w:link w:val="SignatureChar"/>
    <w:rsid w:val="0061304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13041"/>
    <w:rPr>
      <w:sz w:val="22"/>
    </w:rPr>
  </w:style>
  <w:style w:type="paragraph" w:styleId="BodyText">
    <w:name w:val="Body Text"/>
    <w:basedOn w:val="Normal"/>
    <w:link w:val="BodyTextChar"/>
    <w:rsid w:val="0061304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13041"/>
    <w:rPr>
      <w:sz w:val="22"/>
    </w:rPr>
  </w:style>
  <w:style w:type="paragraph" w:styleId="BodyTextIndent">
    <w:name w:val="Body Text Indent"/>
    <w:basedOn w:val="Normal"/>
    <w:link w:val="BodyTextIndentChar"/>
    <w:rsid w:val="006130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13041"/>
    <w:rPr>
      <w:sz w:val="22"/>
    </w:rPr>
  </w:style>
  <w:style w:type="paragraph" w:styleId="ListContinue">
    <w:name w:val="List Continue"/>
    <w:basedOn w:val="Normal"/>
    <w:rsid w:val="00613041"/>
    <w:pPr>
      <w:spacing w:after="120"/>
      <w:ind w:left="283"/>
    </w:pPr>
  </w:style>
  <w:style w:type="paragraph" w:styleId="ListContinue2">
    <w:name w:val="List Continue 2"/>
    <w:basedOn w:val="Normal"/>
    <w:rsid w:val="00613041"/>
    <w:pPr>
      <w:spacing w:after="120"/>
      <w:ind w:left="566"/>
    </w:pPr>
  </w:style>
  <w:style w:type="paragraph" w:styleId="ListContinue3">
    <w:name w:val="List Continue 3"/>
    <w:basedOn w:val="Normal"/>
    <w:rsid w:val="00613041"/>
    <w:pPr>
      <w:spacing w:after="120"/>
      <w:ind w:left="849"/>
    </w:pPr>
  </w:style>
  <w:style w:type="paragraph" w:styleId="ListContinue4">
    <w:name w:val="List Continue 4"/>
    <w:basedOn w:val="Normal"/>
    <w:rsid w:val="00613041"/>
    <w:pPr>
      <w:spacing w:after="120"/>
      <w:ind w:left="1132"/>
    </w:pPr>
  </w:style>
  <w:style w:type="paragraph" w:styleId="ListContinue5">
    <w:name w:val="List Continue 5"/>
    <w:basedOn w:val="Normal"/>
    <w:rsid w:val="0061304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13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1304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1304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1304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13041"/>
  </w:style>
  <w:style w:type="character" w:customStyle="1" w:styleId="SalutationChar">
    <w:name w:val="Salutation Char"/>
    <w:basedOn w:val="DefaultParagraphFont"/>
    <w:link w:val="Salutation"/>
    <w:rsid w:val="00613041"/>
    <w:rPr>
      <w:sz w:val="22"/>
    </w:rPr>
  </w:style>
  <w:style w:type="paragraph" w:styleId="Date">
    <w:name w:val="Date"/>
    <w:basedOn w:val="Normal"/>
    <w:next w:val="Normal"/>
    <w:link w:val="DateChar"/>
    <w:rsid w:val="00613041"/>
  </w:style>
  <w:style w:type="character" w:customStyle="1" w:styleId="DateChar">
    <w:name w:val="Date Char"/>
    <w:basedOn w:val="DefaultParagraphFont"/>
    <w:link w:val="Date"/>
    <w:rsid w:val="00613041"/>
    <w:rPr>
      <w:sz w:val="22"/>
    </w:rPr>
  </w:style>
  <w:style w:type="paragraph" w:styleId="BodyTextFirstIndent">
    <w:name w:val="Body Text First Indent"/>
    <w:basedOn w:val="BodyText"/>
    <w:link w:val="BodyTextFirstIndentChar"/>
    <w:rsid w:val="0061304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1304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1304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13041"/>
    <w:rPr>
      <w:sz w:val="22"/>
    </w:rPr>
  </w:style>
  <w:style w:type="paragraph" w:styleId="BodyText2">
    <w:name w:val="Body Text 2"/>
    <w:basedOn w:val="Normal"/>
    <w:link w:val="BodyText2Char"/>
    <w:rsid w:val="006130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13041"/>
    <w:rPr>
      <w:sz w:val="22"/>
    </w:rPr>
  </w:style>
  <w:style w:type="paragraph" w:styleId="BodyText3">
    <w:name w:val="Body Text 3"/>
    <w:basedOn w:val="Normal"/>
    <w:link w:val="BodyText3Char"/>
    <w:rsid w:val="006130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1304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130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13041"/>
    <w:rPr>
      <w:sz w:val="22"/>
    </w:rPr>
  </w:style>
  <w:style w:type="paragraph" w:styleId="BodyTextIndent3">
    <w:name w:val="Body Text Indent 3"/>
    <w:basedOn w:val="Normal"/>
    <w:link w:val="BodyTextIndent3Char"/>
    <w:rsid w:val="006130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13041"/>
    <w:rPr>
      <w:sz w:val="16"/>
      <w:szCs w:val="16"/>
    </w:rPr>
  </w:style>
  <w:style w:type="paragraph" w:styleId="BlockText">
    <w:name w:val="Block Text"/>
    <w:basedOn w:val="Normal"/>
    <w:rsid w:val="00613041"/>
    <w:pPr>
      <w:spacing w:after="120"/>
      <w:ind w:left="1440" w:right="1440"/>
    </w:pPr>
  </w:style>
  <w:style w:type="character" w:styleId="Hyperlink">
    <w:name w:val="Hyperlink"/>
    <w:basedOn w:val="DefaultParagraphFont"/>
    <w:rsid w:val="00613041"/>
    <w:rPr>
      <w:color w:val="0000FF"/>
      <w:u w:val="single"/>
    </w:rPr>
  </w:style>
  <w:style w:type="character" w:styleId="FollowedHyperlink">
    <w:name w:val="FollowedHyperlink"/>
    <w:basedOn w:val="DefaultParagraphFont"/>
    <w:rsid w:val="00613041"/>
    <w:rPr>
      <w:color w:val="800080"/>
      <w:u w:val="single"/>
    </w:rPr>
  </w:style>
  <w:style w:type="character" w:styleId="Strong">
    <w:name w:val="Strong"/>
    <w:basedOn w:val="DefaultParagraphFont"/>
    <w:qFormat/>
    <w:rsid w:val="00613041"/>
    <w:rPr>
      <w:b/>
      <w:bCs/>
    </w:rPr>
  </w:style>
  <w:style w:type="character" w:styleId="Emphasis">
    <w:name w:val="Emphasis"/>
    <w:basedOn w:val="DefaultParagraphFont"/>
    <w:qFormat/>
    <w:rsid w:val="00613041"/>
    <w:rPr>
      <w:i/>
      <w:iCs/>
    </w:rPr>
  </w:style>
  <w:style w:type="paragraph" w:styleId="DocumentMap">
    <w:name w:val="Document Map"/>
    <w:basedOn w:val="Normal"/>
    <w:link w:val="DocumentMapChar"/>
    <w:rsid w:val="0061304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1304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1304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1304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13041"/>
  </w:style>
  <w:style w:type="character" w:customStyle="1" w:styleId="E-mailSignatureChar">
    <w:name w:val="E-mail Signature Char"/>
    <w:basedOn w:val="DefaultParagraphFont"/>
    <w:link w:val="E-mailSignature"/>
    <w:rsid w:val="00613041"/>
    <w:rPr>
      <w:sz w:val="22"/>
    </w:rPr>
  </w:style>
  <w:style w:type="paragraph" w:styleId="NormalWeb">
    <w:name w:val="Normal (Web)"/>
    <w:basedOn w:val="Normal"/>
    <w:rsid w:val="00613041"/>
  </w:style>
  <w:style w:type="character" w:styleId="HTMLAcronym">
    <w:name w:val="HTML Acronym"/>
    <w:basedOn w:val="DefaultParagraphFont"/>
    <w:rsid w:val="00613041"/>
  </w:style>
  <w:style w:type="paragraph" w:styleId="HTMLAddress">
    <w:name w:val="HTML Address"/>
    <w:basedOn w:val="Normal"/>
    <w:link w:val="HTMLAddressChar"/>
    <w:rsid w:val="0061304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13041"/>
    <w:rPr>
      <w:i/>
      <w:iCs/>
      <w:sz w:val="22"/>
    </w:rPr>
  </w:style>
  <w:style w:type="character" w:styleId="HTMLCite">
    <w:name w:val="HTML Cite"/>
    <w:basedOn w:val="DefaultParagraphFont"/>
    <w:rsid w:val="00613041"/>
    <w:rPr>
      <w:i/>
      <w:iCs/>
    </w:rPr>
  </w:style>
  <w:style w:type="character" w:styleId="HTMLCode">
    <w:name w:val="HTML Code"/>
    <w:basedOn w:val="DefaultParagraphFont"/>
    <w:rsid w:val="0061304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13041"/>
    <w:rPr>
      <w:i/>
      <w:iCs/>
    </w:rPr>
  </w:style>
  <w:style w:type="character" w:styleId="HTMLKeyboard">
    <w:name w:val="HTML Keyboard"/>
    <w:basedOn w:val="DefaultParagraphFont"/>
    <w:rsid w:val="0061304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1304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13041"/>
    <w:rPr>
      <w:rFonts w:ascii="Courier New" w:hAnsi="Courier New" w:cs="Courier New"/>
    </w:rPr>
  </w:style>
  <w:style w:type="character" w:styleId="HTMLSample">
    <w:name w:val="HTML Sample"/>
    <w:basedOn w:val="DefaultParagraphFont"/>
    <w:rsid w:val="0061304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1304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1304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13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3041"/>
    <w:rPr>
      <w:b/>
      <w:bCs/>
    </w:rPr>
  </w:style>
  <w:style w:type="numbering" w:styleId="1ai">
    <w:name w:val="Outline List 1"/>
    <w:basedOn w:val="NoList"/>
    <w:rsid w:val="00613041"/>
    <w:pPr>
      <w:numPr>
        <w:numId w:val="14"/>
      </w:numPr>
    </w:pPr>
  </w:style>
  <w:style w:type="numbering" w:styleId="111111">
    <w:name w:val="Outline List 2"/>
    <w:basedOn w:val="NoList"/>
    <w:rsid w:val="00613041"/>
    <w:pPr>
      <w:numPr>
        <w:numId w:val="15"/>
      </w:numPr>
    </w:pPr>
  </w:style>
  <w:style w:type="numbering" w:styleId="ArticleSection">
    <w:name w:val="Outline List 3"/>
    <w:basedOn w:val="NoList"/>
    <w:rsid w:val="00613041"/>
    <w:pPr>
      <w:numPr>
        <w:numId w:val="17"/>
      </w:numPr>
    </w:pPr>
  </w:style>
  <w:style w:type="table" w:styleId="TableSimple1">
    <w:name w:val="Table Simple 1"/>
    <w:basedOn w:val="TableNormal"/>
    <w:rsid w:val="0061304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1304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130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130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130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1304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1304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1304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1304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1304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1304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1304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1304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1304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1304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130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1304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1304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1304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130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130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1304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1304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1304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1304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130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130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130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1304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1304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1304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1304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1304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1304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1304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1304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130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1304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1304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1304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1304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1304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1304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13041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5037F3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877</Words>
  <Characters>5003</Characters>
  <Application>Microsoft Office Word</Application>
  <DocSecurity>0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2021-06-24T04:56:00Z</cp:lastPrinted>
  <dcterms:created xsi:type="dcterms:W3CDTF">2022-05-04T21:15:00Z</dcterms:created>
  <dcterms:modified xsi:type="dcterms:W3CDTF">2022-05-04T21:15:00Z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(Specification of Occupations and Assessing Authorities) Amendment Instrument (LIN 22/053) 2022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OPC65099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7 April 2022</vt:lpwstr>
  </property>
</Properties>
</file>