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64F" w:rsidRPr="00FB01D3" w:rsidRDefault="007E1ACF" w:rsidP="0020300C">
      <w:pPr>
        <w:rPr>
          <w:sz w:val="28"/>
        </w:rPr>
      </w:pPr>
      <w:r w:rsidRPr="00817DCE">
        <w:rPr>
          <w:noProof/>
          <w:lang w:eastAsia="en-AU"/>
        </w:rPr>
        <w:drawing>
          <wp:inline distT="0" distB="0" distL="0" distR="0">
            <wp:extent cx="1495425" cy="1104900"/>
            <wp:effectExtent l="0" t="0" r="0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 of Austral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FB01D3" w:rsidRDefault="0048364F" w:rsidP="0048364F">
      <w:pPr>
        <w:rPr>
          <w:sz w:val="19"/>
        </w:rPr>
      </w:pPr>
    </w:p>
    <w:p w:rsidR="0048364F" w:rsidRPr="00FB01D3" w:rsidRDefault="00B31C82" w:rsidP="0048364F">
      <w:pPr>
        <w:pStyle w:val="ShortT"/>
      </w:pPr>
      <w:r w:rsidRPr="00FB01D3">
        <w:t>Remuneration Tribunal Amendment Determination (No. 3) 2022</w:t>
      </w:r>
    </w:p>
    <w:p w:rsidR="004F722C" w:rsidRPr="00FB01D3" w:rsidRDefault="004F722C" w:rsidP="004F722C">
      <w:pPr>
        <w:pStyle w:val="SignCoverPageStart"/>
        <w:rPr>
          <w:szCs w:val="22"/>
        </w:rPr>
      </w:pPr>
      <w:r w:rsidRPr="00FB01D3">
        <w:rPr>
          <w:szCs w:val="22"/>
        </w:rPr>
        <w:t>We, the members of the Remuneration Tribunal, make the following determination.</w:t>
      </w:r>
    </w:p>
    <w:p w:rsidR="004F722C" w:rsidRPr="00FB01D3" w:rsidRDefault="00B16DB5" w:rsidP="004F722C">
      <w:pPr>
        <w:keepNext/>
        <w:spacing w:before="48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>
        <w:rPr>
          <w:szCs w:val="22"/>
        </w:rPr>
        <w:tab/>
        <w:t xml:space="preserve">19 April </w:t>
      </w:r>
      <w:r w:rsidR="004F722C" w:rsidRPr="00FB01D3">
        <w:rPr>
          <w:szCs w:val="22"/>
        </w:rPr>
        <w:t>2022</w:t>
      </w:r>
    </w:p>
    <w:p w:rsidR="004F722C" w:rsidRPr="00FB01D3" w:rsidRDefault="004F722C" w:rsidP="004F722C"/>
    <w:tbl>
      <w:tblPr>
        <w:tblW w:w="4421" w:type="pct"/>
        <w:tblLook w:val="04A0" w:firstRow="1" w:lastRow="0" w:firstColumn="1" w:lastColumn="0" w:noHBand="0" w:noVBand="1"/>
      </w:tblPr>
      <w:tblGrid>
        <w:gridCol w:w="2180"/>
        <w:gridCol w:w="2682"/>
        <w:gridCol w:w="2679"/>
      </w:tblGrid>
      <w:tr w:rsidR="004F722C" w:rsidRPr="00FB01D3" w:rsidTr="00B16DB5">
        <w:trPr>
          <w:trHeight w:val="1575"/>
        </w:trPr>
        <w:tc>
          <w:tcPr>
            <w:tcW w:w="1446" w:type="pct"/>
          </w:tcPr>
          <w:p w:rsidR="004F722C" w:rsidRPr="00FB01D3" w:rsidRDefault="00B16DB5" w:rsidP="004F722C">
            <w:pPr>
              <w:keepNext/>
              <w:tabs>
                <w:tab w:val="center" w:pos="3402"/>
                <w:tab w:val="center" w:pos="7088"/>
              </w:tabs>
              <w:spacing w:before="1200" w:line="300" w:lineRule="atLeast"/>
              <w:ind w:right="-2"/>
              <w:jc w:val="center"/>
              <w:rPr>
                <w:szCs w:val="22"/>
              </w:rPr>
            </w:pPr>
            <w:r>
              <w:rPr>
                <w:szCs w:val="22"/>
              </w:rPr>
              <w:t>Signed</w:t>
            </w:r>
          </w:p>
        </w:tc>
        <w:tc>
          <w:tcPr>
            <w:tcW w:w="1778" w:type="pct"/>
          </w:tcPr>
          <w:p w:rsidR="004F722C" w:rsidRPr="00FB01D3" w:rsidRDefault="00B16DB5" w:rsidP="004F722C">
            <w:pPr>
              <w:keepNext/>
              <w:tabs>
                <w:tab w:val="center" w:pos="3402"/>
                <w:tab w:val="center" w:pos="7088"/>
              </w:tabs>
              <w:spacing w:before="1200" w:line="300" w:lineRule="atLeast"/>
              <w:ind w:right="-2"/>
              <w:jc w:val="center"/>
              <w:rPr>
                <w:szCs w:val="22"/>
              </w:rPr>
            </w:pPr>
            <w:r>
              <w:rPr>
                <w:szCs w:val="22"/>
              </w:rPr>
              <w:t>Signed</w:t>
            </w:r>
          </w:p>
        </w:tc>
        <w:tc>
          <w:tcPr>
            <w:tcW w:w="1776" w:type="pct"/>
          </w:tcPr>
          <w:p w:rsidR="004F722C" w:rsidRPr="00FB01D3" w:rsidRDefault="00B16DB5" w:rsidP="004F722C">
            <w:pPr>
              <w:keepNext/>
              <w:tabs>
                <w:tab w:val="center" w:pos="3402"/>
                <w:tab w:val="center" w:pos="7088"/>
              </w:tabs>
              <w:spacing w:before="1200" w:line="300" w:lineRule="atLeast"/>
              <w:ind w:right="-2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Signed</w:t>
            </w:r>
          </w:p>
        </w:tc>
      </w:tr>
      <w:tr w:rsidR="00B16DB5" w:rsidRPr="00FB01D3" w:rsidTr="00B16DB5">
        <w:trPr>
          <w:trHeight w:val="325"/>
        </w:trPr>
        <w:tc>
          <w:tcPr>
            <w:tcW w:w="1446" w:type="pct"/>
          </w:tcPr>
          <w:p w:rsidR="00B16DB5" w:rsidRPr="00FB01D3" w:rsidRDefault="00B16DB5" w:rsidP="00B16DB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B01D3">
              <w:t>John Conde AO</w:t>
            </w:r>
          </w:p>
        </w:tc>
        <w:tc>
          <w:tcPr>
            <w:tcW w:w="1778" w:type="pct"/>
          </w:tcPr>
          <w:p w:rsidR="00B16DB5" w:rsidRPr="00FB01D3" w:rsidRDefault="00B16DB5" w:rsidP="00B16DB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B01D3">
              <w:rPr>
                <w:szCs w:val="22"/>
              </w:rPr>
              <w:t>Heather Zampatti</w:t>
            </w:r>
          </w:p>
        </w:tc>
        <w:tc>
          <w:tcPr>
            <w:tcW w:w="1776" w:type="pct"/>
          </w:tcPr>
          <w:p w:rsidR="00B16DB5" w:rsidRPr="00FB01D3" w:rsidRDefault="00B16DB5" w:rsidP="00B16DB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B01D3">
              <w:t>Stephen Conry AM</w:t>
            </w:r>
          </w:p>
        </w:tc>
      </w:tr>
      <w:tr w:rsidR="00B16DB5" w:rsidRPr="00FB01D3" w:rsidTr="00B16DB5">
        <w:trPr>
          <w:trHeight w:val="314"/>
        </w:trPr>
        <w:tc>
          <w:tcPr>
            <w:tcW w:w="1446" w:type="pct"/>
          </w:tcPr>
          <w:p w:rsidR="00B16DB5" w:rsidRPr="00FB01D3" w:rsidRDefault="00B16DB5" w:rsidP="00B16DB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B01D3">
              <w:rPr>
                <w:szCs w:val="22"/>
              </w:rPr>
              <w:t>President</w:t>
            </w:r>
          </w:p>
        </w:tc>
        <w:tc>
          <w:tcPr>
            <w:tcW w:w="1778" w:type="pct"/>
          </w:tcPr>
          <w:p w:rsidR="00B16DB5" w:rsidRPr="00FB01D3" w:rsidRDefault="00B16DB5" w:rsidP="00B16DB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B01D3">
              <w:rPr>
                <w:szCs w:val="22"/>
              </w:rPr>
              <w:t>Member</w:t>
            </w:r>
          </w:p>
        </w:tc>
        <w:tc>
          <w:tcPr>
            <w:tcW w:w="1776" w:type="pct"/>
          </w:tcPr>
          <w:p w:rsidR="00B16DB5" w:rsidRPr="00FB01D3" w:rsidRDefault="00B16DB5" w:rsidP="00B16DB5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FB01D3">
              <w:rPr>
                <w:szCs w:val="22"/>
              </w:rPr>
              <w:t>Member</w:t>
            </w:r>
          </w:p>
        </w:tc>
      </w:tr>
    </w:tbl>
    <w:p w:rsidR="004F722C" w:rsidRPr="00FB01D3" w:rsidRDefault="004F722C" w:rsidP="004F722C">
      <w:pPr>
        <w:pStyle w:val="SignCoverPageEnd"/>
      </w:pPr>
    </w:p>
    <w:p w:rsidR="00184261" w:rsidRPr="00FB01D3" w:rsidRDefault="00184261" w:rsidP="0048364F"/>
    <w:p w:rsidR="0048364F" w:rsidRPr="00FB01D3" w:rsidRDefault="0048364F" w:rsidP="0048364F"/>
    <w:p w:rsidR="0048364F" w:rsidRPr="006947C2" w:rsidRDefault="0048364F" w:rsidP="0048364F">
      <w:pPr>
        <w:pStyle w:val="Header"/>
        <w:tabs>
          <w:tab w:val="clear" w:pos="4150"/>
          <w:tab w:val="clear" w:pos="8307"/>
        </w:tabs>
      </w:pPr>
      <w:r w:rsidRPr="006947C2">
        <w:rPr>
          <w:rStyle w:val="CharAmSchNo"/>
        </w:rPr>
        <w:t xml:space="preserve"> </w:t>
      </w:r>
      <w:r w:rsidRPr="006947C2">
        <w:rPr>
          <w:rStyle w:val="CharAmSchText"/>
        </w:rPr>
        <w:t xml:space="preserve"> </w:t>
      </w:r>
    </w:p>
    <w:p w:rsidR="0048364F" w:rsidRPr="006947C2" w:rsidRDefault="0048364F" w:rsidP="0048364F">
      <w:pPr>
        <w:pStyle w:val="Header"/>
        <w:tabs>
          <w:tab w:val="clear" w:pos="4150"/>
          <w:tab w:val="clear" w:pos="8307"/>
        </w:tabs>
      </w:pPr>
      <w:r w:rsidRPr="006947C2">
        <w:rPr>
          <w:rStyle w:val="CharAmPartNo"/>
        </w:rPr>
        <w:t xml:space="preserve"> </w:t>
      </w:r>
      <w:r w:rsidRPr="006947C2">
        <w:rPr>
          <w:rStyle w:val="CharAmPartText"/>
        </w:rPr>
        <w:t xml:space="preserve"> </w:t>
      </w:r>
    </w:p>
    <w:p w:rsidR="0048364F" w:rsidRPr="00FB01D3" w:rsidRDefault="0048364F" w:rsidP="0048364F">
      <w:pPr>
        <w:sectPr w:rsidR="0048364F" w:rsidRPr="00FB01D3" w:rsidSect="0099191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FB01D3" w:rsidRDefault="0048364F" w:rsidP="0048364F">
      <w:pPr>
        <w:outlineLvl w:val="0"/>
        <w:rPr>
          <w:sz w:val="36"/>
        </w:rPr>
      </w:pPr>
      <w:r w:rsidRPr="00FB01D3">
        <w:rPr>
          <w:sz w:val="36"/>
        </w:rPr>
        <w:lastRenderedPageBreak/>
        <w:t>Contents</w:t>
      </w:r>
    </w:p>
    <w:p w:rsidR="00D0431A" w:rsidRPr="00FB01D3" w:rsidRDefault="00D0431A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B01D3">
        <w:fldChar w:fldCharType="begin"/>
      </w:r>
      <w:r w:rsidRPr="00FB01D3">
        <w:instrText xml:space="preserve"> TOC \o "1-9" </w:instrText>
      </w:r>
      <w:r w:rsidRPr="00FB01D3">
        <w:fldChar w:fldCharType="separate"/>
      </w:r>
      <w:r w:rsidRPr="00FB01D3">
        <w:rPr>
          <w:noProof/>
        </w:rPr>
        <w:t>1</w:t>
      </w:r>
      <w:r w:rsidRPr="00FB01D3">
        <w:rPr>
          <w:noProof/>
        </w:rPr>
        <w:tab/>
        <w:t>Name</w:t>
      </w:r>
      <w:r w:rsidRPr="00FB01D3">
        <w:rPr>
          <w:noProof/>
        </w:rPr>
        <w:tab/>
      </w:r>
      <w:r w:rsidRPr="00FB01D3">
        <w:rPr>
          <w:noProof/>
        </w:rPr>
        <w:fldChar w:fldCharType="begin"/>
      </w:r>
      <w:r w:rsidRPr="00FB01D3">
        <w:rPr>
          <w:noProof/>
        </w:rPr>
        <w:instrText xml:space="preserve"> PAGEREF _Toc100653236 \h </w:instrText>
      </w:r>
      <w:r w:rsidRPr="00FB01D3">
        <w:rPr>
          <w:noProof/>
        </w:rPr>
      </w:r>
      <w:r w:rsidRPr="00FB01D3">
        <w:rPr>
          <w:noProof/>
        </w:rPr>
        <w:fldChar w:fldCharType="separate"/>
      </w:r>
      <w:r w:rsidR="00B16DB5">
        <w:rPr>
          <w:noProof/>
        </w:rPr>
        <w:t>1</w:t>
      </w:r>
      <w:r w:rsidRPr="00FB01D3">
        <w:rPr>
          <w:noProof/>
        </w:rPr>
        <w:fldChar w:fldCharType="end"/>
      </w:r>
    </w:p>
    <w:p w:rsidR="00D0431A" w:rsidRPr="00FB01D3" w:rsidRDefault="00D0431A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B01D3">
        <w:rPr>
          <w:noProof/>
        </w:rPr>
        <w:t>2</w:t>
      </w:r>
      <w:r w:rsidRPr="00FB01D3">
        <w:rPr>
          <w:noProof/>
        </w:rPr>
        <w:tab/>
        <w:t>Commencement</w:t>
      </w:r>
      <w:r w:rsidRPr="00FB01D3">
        <w:rPr>
          <w:noProof/>
        </w:rPr>
        <w:tab/>
      </w:r>
      <w:r w:rsidRPr="00FB01D3">
        <w:rPr>
          <w:noProof/>
        </w:rPr>
        <w:fldChar w:fldCharType="begin"/>
      </w:r>
      <w:r w:rsidRPr="00FB01D3">
        <w:rPr>
          <w:noProof/>
        </w:rPr>
        <w:instrText xml:space="preserve"> PAGEREF _Toc100653237 \h </w:instrText>
      </w:r>
      <w:r w:rsidRPr="00FB01D3">
        <w:rPr>
          <w:noProof/>
        </w:rPr>
      </w:r>
      <w:r w:rsidRPr="00FB01D3">
        <w:rPr>
          <w:noProof/>
        </w:rPr>
        <w:fldChar w:fldCharType="separate"/>
      </w:r>
      <w:r w:rsidR="00B16DB5">
        <w:rPr>
          <w:noProof/>
        </w:rPr>
        <w:t>1</w:t>
      </w:r>
      <w:r w:rsidRPr="00FB01D3">
        <w:rPr>
          <w:noProof/>
        </w:rPr>
        <w:fldChar w:fldCharType="end"/>
      </w:r>
    </w:p>
    <w:p w:rsidR="00D0431A" w:rsidRPr="00FB01D3" w:rsidRDefault="00D0431A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B01D3">
        <w:rPr>
          <w:noProof/>
        </w:rPr>
        <w:t>3</w:t>
      </w:r>
      <w:r w:rsidRPr="00FB01D3">
        <w:rPr>
          <w:noProof/>
        </w:rPr>
        <w:tab/>
        <w:t>Authority</w:t>
      </w:r>
      <w:r w:rsidRPr="00FB01D3">
        <w:rPr>
          <w:noProof/>
        </w:rPr>
        <w:tab/>
      </w:r>
      <w:r w:rsidRPr="00FB01D3">
        <w:rPr>
          <w:noProof/>
        </w:rPr>
        <w:fldChar w:fldCharType="begin"/>
      </w:r>
      <w:r w:rsidRPr="00FB01D3">
        <w:rPr>
          <w:noProof/>
        </w:rPr>
        <w:instrText xml:space="preserve"> PAGEREF _Toc100653238 \h </w:instrText>
      </w:r>
      <w:r w:rsidRPr="00FB01D3">
        <w:rPr>
          <w:noProof/>
        </w:rPr>
      </w:r>
      <w:r w:rsidRPr="00FB01D3">
        <w:rPr>
          <w:noProof/>
        </w:rPr>
        <w:fldChar w:fldCharType="separate"/>
      </w:r>
      <w:r w:rsidR="00B16DB5">
        <w:rPr>
          <w:noProof/>
        </w:rPr>
        <w:t>1</w:t>
      </w:r>
      <w:r w:rsidRPr="00FB01D3">
        <w:rPr>
          <w:noProof/>
        </w:rPr>
        <w:fldChar w:fldCharType="end"/>
      </w:r>
    </w:p>
    <w:p w:rsidR="00D0431A" w:rsidRPr="00FB01D3" w:rsidRDefault="00D0431A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B01D3">
        <w:rPr>
          <w:noProof/>
        </w:rPr>
        <w:t>4</w:t>
      </w:r>
      <w:r w:rsidRPr="00FB01D3">
        <w:rPr>
          <w:noProof/>
        </w:rPr>
        <w:tab/>
        <w:t>Schedules</w:t>
      </w:r>
      <w:r w:rsidRPr="00FB01D3">
        <w:rPr>
          <w:noProof/>
        </w:rPr>
        <w:tab/>
      </w:r>
      <w:r w:rsidRPr="00FB01D3">
        <w:rPr>
          <w:noProof/>
        </w:rPr>
        <w:fldChar w:fldCharType="begin"/>
      </w:r>
      <w:r w:rsidRPr="00FB01D3">
        <w:rPr>
          <w:noProof/>
        </w:rPr>
        <w:instrText xml:space="preserve"> PAGEREF _Toc100653239 \h </w:instrText>
      </w:r>
      <w:r w:rsidRPr="00FB01D3">
        <w:rPr>
          <w:noProof/>
        </w:rPr>
      </w:r>
      <w:r w:rsidRPr="00FB01D3">
        <w:rPr>
          <w:noProof/>
        </w:rPr>
        <w:fldChar w:fldCharType="separate"/>
      </w:r>
      <w:r w:rsidR="00B16DB5">
        <w:rPr>
          <w:noProof/>
        </w:rPr>
        <w:t>1</w:t>
      </w:r>
      <w:r w:rsidRPr="00FB01D3">
        <w:rPr>
          <w:noProof/>
        </w:rPr>
        <w:fldChar w:fldCharType="end"/>
      </w:r>
    </w:p>
    <w:p w:rsidR="00D0431A" w:rsidRPr="00FB01D3" w:rsidRDefault="00D0431A">
      <w:pPr>
        <w:pStyle w:val="TOC6"/>
        <w:rPr>
          <w:rFonts w:asciiTheme="minorHAnsi" w:eastAsiaTheme="minorEastAsia" w:hAnsiTheme="minorHAnsi"/>
          <w:b w:val="0"/>
          <w:noProof/>
          <w:kern w:val="0"/>
          <w:sz w:val="22"/>
          <w:szCs w:val="22"/>
        </w:rPr>
      </w:pPr>
      <w:r w:rsidRPr="00FB01D3">
        <w:rPr>
          <w:noProof/>
        </w:rPr>
        <w:t>Schedule 1—Amendments</w:t>
      </w:r>
      <w:r w:rsidRPr="00FB01D3">
        <w:rPr>
          <w:b w:val="0"/>
          <w:noProof/>
          <w:sz w:val="18"/>
        </w:rPr>
        <w:tab/>
      </w:r>
      <w:r w:rsidRPr="00FB01D3">
        <w:rPr>
          <w:b w:val="0"/>
          <w:noProof/>
          <w:sz w:val="18"/>
        </w:rPr>
        <w:fldChar w:fldCharType="begin"/>
      </w:r>
      <w:r w:rsidRPr="00FB01D3">
        <w:rPr>
          <w:b w:val="0"/>
          <w:noProof/>
          <w:sz w:val="18"/>
        </w:rPr>
        <w:instrText xml:space="preserve"> PAGEREF _Toc100653240 \h </w:instrText>
      </w:r>
      <w:r w:rsidRPr="00FB01D3">
        <w:rPr>
          <w:b w:val="0"/>
          <w:noProof/>
          <w:sz w:val="18"/>
        </w:rPr>
      </w:r>
      <w:r w:rsidRPr="00FB01D3">
        <w:rPr>
          <w:b w:val="0"/>
          <w:noProof/>
          <w:sz w:val="18"/>
        </w:rPr>
        <w:fldChar w:fldCharType="separate"/>
      </w:r>
      <w:r w:rsidR="00B16DB5">
        <w:rPr>
          <w:b w:val="0"/>
          <w:noProof/>
          <w:sz w:val="18"/>
        </w:rPr>
        <w:t>2</w:t>
      </w:r>
      <w:r w:rsidRPr="00FB01D3">
        <w:rPr>
          <w:b w:val="0"/>
          <w:noProof/>
          <w:sz w:val="18"/>
        </w:rPr>
        <w:fldChar w:fldCharType="end"/>
      </w:r>
    </w:p>
    <w:p w:rsidR="00D0431A" w:rsidRPr="00FB01D3" w:rsidRDefault="00D0431A">
      <w:pPr>
        <w:pStyle w:val="TOC7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B01D3">
        <w:rPr>
          <w:noProof/>
        </w:rPr>
        <w:t>Part 1—Amendments commencing 1 April 2022</w:t>
      </w:r>
      <w:r w:rsidRPr="00FB01D3">
        <w:rPr>
          <w:noProof/>
          <w:sz w:val="18"/>
        </w:rPr>
        <w:tab/>
      </w:r>
      <w:r w:rsidRPr="00FB01D3">
        <w:rPr>
          <w:noProof/>
          <w:sz w:val="18"/>
        </w:rPr>
        <w:fldChar w:fldCharType="begin"/>
      </w:r>
      <w:r w:rsidRPr="00FB01D3">
        <w:rPr>
          <w:noProof/>
          <w:sz w:val="18"/>
        </w:rPr>
        <w:instrText xml:space="preserve"> PAGEREF _Toc100653241 \h </w:instrText>
      </w:r>
      <w:r w:rsidRPr="00FB01D3">
        <w:rPr>
          <w:noProof/>
          <w:sz w:val="18"/>
        </w:rPr>
      </w:r>
      <w:r w:rsidRPr="00FB01D3">
        <w:rPr>
          <w:noProof/>
          <w:sz w:val="18"/>
        </w:rPr>
        <w:fldChar w:fldCharType="separate"/>
      </w:r>
      <w:r w:rsidR="00B16DB5">
        <w:rPr>
          <w:noProof/>
          <w:sz w:val="18"/>
        </w:rPr>
        <w:t>2</w:t>
      </w:r>
      <w:r w:rsidRPr="00FB01D3">
        <w:rPr>
          <w:noProof/>
          <w:sz w:val="18"/>
        </w:rPr>
        <w:fldChar w:fldCharType="end"/>
      </w:r>
    </w:p>
    <w:p w:rsidR="00D0431A" w:rsidRPr="00FB01D3" w:rsidRDefault="00D0431A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FB01D3">
        <w:rPr>
          <w:noProof/>
        </w:rPr>
        <w:t>Remuneration Tribunal (Remuneration and Allowances for Holders of Full</w:t>
      </w:r>
      <w:r w:rsidR="00FB01D3">
        <w:rPr>
          <w:noProof/>
        </w:rPr>
        <w:noBreakHyphen/>
      </w:r>
      <w:r w:rsidRPr="00FB01D3">
        <w:rPr>
          <w:noProof/>
        </w:rPr>
        <w:t>time Public Office) Determination 2021</w:t>
      </w:r>
      <w:r w:rsidRPr="00FB01D3">
        <w:rPr>
          <w:i w:val="0"/>
          <w:noProof/>
          <w:sz w:val="18"/>
        </w:rPr>
        <w:tab/>
      </w:r>
      <w:r w:rsidRPr="00FB01D3">
        <w:rPr>
          <w:i w:val="0"/>
          <w:noProof/>
          <w:sz w:val="18"/>
        </w:rPr>
        <w:fldChar w:fldCharType="begin"/>
      </w:r>
      <w:r w:rsidRPr="00FB01D3">
        <w:rPr>
          <w:i w:val="0"/>
          <w:noProof/>
          <w:sz w:val="18"/>
        </w:rPr>
        <w:instrText xml:space="preserve"> PAGEREF _Toc100653242 \h </w:instrText>
      </w:r>
      <w:r w:rsidRPr="00FB01D3">
        <w:rPr>
          <w:i w:val="0"/>
          <w:noProof/>
          <w:sz w:val="18"/>
        </w:rPr>
      </w:r>
      <w:r w:rsidRPr="00FB01D3">
        <w:rPr>
          <w:i w:val="0"/>
          <w:noProof/>
          <w:sz w:val="18"/>
        </w:rPr>
        <w:fldChar w:fldCharType="separate"/>
      </w:r>
      <w:r w:rsidR="00B16DB5">
        <w:rPr>
          <w:i w:val="0"/>
          <w:noProof/>
          <w:sz w:val="18"/>
        </w:rPr>
        <w:t>2</w:t>
      </w:r>
      <w:r w:rsidRPr="00FB01D3">
        <w:rPr>
          <w:i w:val="0"/>
          <w:noProof/>
          <w:sz w:val="18"/>
        </w:rPr>
        <w:fldChar w:fldCharType="end"/>
      </w:r>
    </w:p>
    <w:p w:rsidR="00D0431A" w:rsidRPr="00FB01D3" w:rsidRDefault="00D0431A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FB01D3">
        <w:rPr>
          <w:noProof/>
        </w:rPr>
        <w:t>Remuneration Tribunal (Remuneration and Allowances for Holders of Part</w:t>
      </w:r>
      <w:r w:rsidR="00FB01D3">
        <w:rPr>
          <w:noProof/>
        </w:rPr>
        <w:noBreakHyphen/>
      </w:r>
      <w:r w:rsidRPr="00FB01D3">
        <w:rPr>
          <w:noProof/>
        </w:rPr>
        <w:t>time Public Office) Determination 2021</w:t>
      </w:r>
      <w:r w:rsidRPr="00FB01D3">
        <w:rPr>
          <w:i w:val="0"/>
          <w:noProof/>
          <w:sz w:val="18"/>
        </w:rPr>
        <w:tab/>
      </w:r>
      <w:r w:rsidRPr="00FB01D3">
        <w:rPr>
          <w:i w:val="0"/>
          <w:noProof/>
          <w:sz w:val="18"/>
        </w:rPr>
        <w:fldChar w:fldCharType="begin"/>
      </w:r>
      <w:r w:rsidRPr="00FB01D3">
        <w:rPr>
          <w:i w:val="0"/>
          <w:noProof/>
          <w:sz w:val="18"/>
        </w:rPr>
        <w:instrText xml:space="preserve"> PAGEREF _Toc100653243 \h </w:instrText>
      </w:r>
      <w:r w:rsidRPr="00FB01D3">
        <w:rPr>
          <w:i w:val="0"/>
          <w:noProof/>
          <w:sz w:val="18"/>
        </w:rPr>
      </w:r>
      <w:r w:rsidRPr="00FB01D3">
        <w:rPr>
          <w:i w:val="0"/>
          <w:noProof/>
          <w:sz w:val="18"/>
        </w:rPr>
        <w:fldChar w:fldCharType="separate"/>
      </w:r>
      <w:r w:rsidR="00B16DB5">
        <w:rPr>
          <w:i w:val="0"/>
          <w:noProof/>
          <w:sz w:val="18"/>
        </w:rPr>
        <w:t>5</w:t>
      </w:r>
      <w:r w:rsidRPr="00FB01D3">
        <w:rPr>
          <w:i w:val="0"/>
          <w:noProof/>
          <w:sz w:val="18"/>
        </w:rPr>
        <w:fldChar w:fldCharType="end"/>
      </w:r>
    </w:p>
    <w:p w:rsidR="00D0431A" w:rsidRPr="00FB01D3" w:rsidRDefault="00D0431A">
      <w:pPr>
        <w:pStyle w:val="TOC7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FB01D3">
        <w:rPr>
          <w:noProof/>
        </w:rPr>
        <w:t>Part 2—Other amendments</w:t>
      </w:r>
      <w:r w:rsidRPr="00FB01D3">
        <w:rPr>
          <w:noProof/>
          <w:sz w:val="18"/>
        </w:rPr>
        <w:tab/>
      </w:r>
      <w:r w:rsidRPr="00FB01D3">
        <w:rPr>
          <w:noProof/>
          <w:sz w:val="18"/>
        </w:rPr>
        <w:fldChar w:fldCharType="begin"/>
      </w:r>
      <w:r w:rsidRPr="00FB01D3">
        <w:rPr>
          <w:noProof/>
          <w:sz w:val="18"/>
        </w:rPr>
        <w:instrText xml:space="preserve"> PAGEREF _Toc100653244 \h </w:instrText>
      </w:r>
      <w:r w:rsidRPr="00FB01D3">
        <w:rPr>
          <w:noProof/>
          <w:sz w:val="18"/>
        </w:rPr>
      </w:r>
      <w:r w:rsidRPr="00FB01D3">
        <w:rPr>
          <w:noProof/>
          <w:sz w:val="18"/>
        </w:rPr>
        <w:fldChar w:fldCharType="separate"/>
      </w:r>
      <w:r w:rsidR="00B16DB5">
        <w:rPr>
          <w:noProof/>
          <w:sz w:val="18"/>
        </w:rPr>
        <w:t>6</w:t>
      </w:r>
      <w:r w:rsidRPr="00FB01D3">
        <w:rPr>
          <w:noProof/>
          <w:sz w:val="18"/>
        </w:rPr>
        <w:fldChar w:fldCharType="end"/>
      </w:r>
    </w:p>
    <w:p w:rsidR="00D0431A" w:rsidRPr="00FB01D3" w:rsidRDefault="00D0431A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FB01D3">
        <w:rPr>
          <w:noProof/>
        </w:rPr>
        <w:t>Remuneration Tribunal (Remuneration and Allowances for Holders of Part</w:t>
      </w:r>
      <w:r w:rsidR="00FB01D3">
        <w:rPr>
          <w:noProof/>
        </w:rPr>
        <w:noBreakHyphen/>
      </w:r>
      <w:r w:rsidRPr="00FB01D3">
        <w:rPr>
          <w:noProof/>
        </w:rPr>
        <w:t>time Public Office) Determination 2021</w:t>
      </w:r>
      <w:r w:rsidRPr="00FB01D3">
        <w:rPr>
          <w:i w:val="0"/>
          <w:noProof/>
          <w:sz w:val="18"/>
        </w:rPr>
        <w:tab/>
      </w:r>
      <w:r w:rsidRPr="00FB01D3">
        <w:rPr>
          <w:i w:val="0"/>
          <w:noProof/>
          <w:sz w:val="18"/>
        </w:rPr>
        <w:fldChar w:fldCharType="begin"/>
      </w:r>
      <w:r w:rsidRPr="00FB01D3">
        <w:rPr>
          <w:i w:val="0"/>
          <w:noProof/>
          <w:sz w:val="18"/>
        </w:rPr>
        <w:instrText xml:space="preserve"> PAGEREF _Toc100653245 \h </w:instrText>
      </w:r>
      <w:r w:rsidRPr="00FB01D3">
        <w:rPr>
          <w:i w:val="0"/>
          <w:noProof/>
          <w:sz w:val="18"/>
        </w:rPr>
      </w:r>
      <w:r w:rsidRPr="00FB01D3">
        <w:rPr>
          <w:i w:val="0"/>
          <w:noProof/>
          <w:sz w:val="18"/>
        </w:rPr>
        <w:fldChar w:fldCharType="separate"/>
      </w:r>
      <w:r w:rsidR="00B16DB5">
        <w:rPr>
          <w:i w:val="0"/>
          <w:noProof/>
          <w:sz w:val="18"/>
        </w:rPr>
        <w:t>6</w:t>
      </w:r>
      <w:r w:rsidRPr="00FB01D3">
        <w:rPr>
          <w:i w:val="0"/>
          <w:noProof/>
          <w:sz w:val="18"/>
        </w:rPr>
        <w:fldChar w:fldCharType="end"/>
      </w:r>
    </w:p>
    <w:p w:rsidR="0048364F" w:rsidRPr="00FB01D3" w:rsidRDefault="00D0431A" w:rsidP="0048364F">
      <w:r w:rsidRPr="00FB01D3">
        <w:fldChar w:fldCharType="end"/>
      </w:r>
    </w:p>
    <w:p w:rsidR="0048364F" w:rsidRPr="00FB01D3" w:rsidRDefault="0048364F" w:rsidP="0048364F">
      <w:pPr>
        <w:sectPr w:rsidR="0048364F" w:rsidRPr="00FB01D3" w:rsidSect="0099191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FB01D3" w:rsidRDefault="0048364F" w:rsidP="0048364F">
      <w:pPr>
        <w:pStyle w:val="ActHead5"/>
      </w:pPr>
      <w:bookmarkStart w:id="0" w:name="_Toc100653236"/>
      <w:r w:rsidRPr="006947C2">
        <w:rPr>
          <w:rStyle w:val="CharSectno"/>
        </w:rPr>
        <w:lastRenderedPageBreak/>
        <w:t>1</w:t>
      </w:r>
      <w:r w:rsidRPr="00FB01D3">
        <w:t xml:space="preserve">  </w:t>
      </w:r>
      <w:r w:rsidR="004F676E" w:rsidRPr="00FB01D3">
        <w:t>Name</w:t>
      </w:r>
      <w:bookmarkEnd w:id="0"/>
    </w:p>
    <w:p w:rsidR="0048364F" w:rsidRPr="00FB01D3" w:rsidRDefault="0048364F" w:rsidP="0048364F">
      <w:pPr>
        <w:pStyle w:val="subsection"/>
      </w:pPr>
      <w:r w:rsidRPr="00FB01D3">
        <w:tab/>
      </w:r>
      <w:r w:rsidRPr="00FB01D3">
        <w:tab/>
      </w:r>
      <w:r w:rsidR="00B31C82" w:rsidRPr="00FB01D3">
        <w:t>This instrument is</w:t>
      </w:r>
      <w:r w:rsidRPr="00FB01D3">
        <w:t xml:space="preserve"> the </w:t>
      </w:r>
      <w:r w:rsidR="00FB01D3">
        <w:rPr>
          <w:i/>
          <w:noProof/>
        </w:rPr>
        <w:t>Remuneration Tribunal Amendment Determination (No. 3) 2022</w:t>
      </w:r>
      <w:r w:rsidRPr="00FB01D3">
        <w:t>.</w:t>
      </w:r>
    </w:p>
    <w:p w:rsidR="004F676E" w:rsidRPr="00FB01D3" w:rsidRDefault="0048364F" w:rsidP="005452CC">
      <w:pPr>
        <w:pStyle w:val="ActHead5"/>
      </w:pPr>
      <w:bookmarkStart w:id="1" w:name="_Toc100653237"/>
      <w:r w:rsidRPr="006947C2">
        <w:rPr>
          <w:rStyle w:val="CharSectno"/>
        </w:rPr>
        <w:t>2</w:t>
      </w:r>
      <w:r w:rsidRPr="00FB01D3">
        <w:t xml:space="preserve">  Commencement</w:t>
      </w:r>
      <w:bookmarkEnd w:id="1"/>
    </w:p>
    <w:p w:rsidR="00706181" w:rsidRPr="00FB01D3" w:rsidRDefault="00706181" w:rsidP="00D45B34">
      <w:pPr>
        <w:pStyle w:val="subsection"/>
      </w:pPr>
      <w:r w:rsidRPr="00FB01D3">
        <w:tab/>
        <w:t>(1)</w:t>
      </w:r>
      <w:r w:rsidRPr="00FB01D3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:rsidR="00706181" w:rsidRPr="00FB01D3" w:rsidRDefault="00706181" w:rsidP="00D45B34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040"/>
        <w:gridCol w:w="4591"/>
        <w:gridCol w:w="1896"/>
      </w:tblGrid>
      <w:tr w:rsidR="00706181" w:rsidRPr="00FB01D3" w:rsidTr="00706181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706181" w:rsidRPr="00FB01D3" w:rsidRDefault="00706181" w:rsidP="00D45B34">
            <w:pPr>
              <w:pStyle w:val="TableHeading"/>
            </w:pPr>
            <w:r w:rsidRPr="00FB01D3">
              <w:t>Commencement information</w:t>
            </w:r>
          </w:p>
        </w:tc>
      </w:tr>
      <w:tr w:rsidR="00706181" w:rsidRPr="00FB01D3" w:rsidTr="00706181">
        <w:trPr>
          <w:tblHeader/>
        </w:trPr>
        <w:tc>
          <w:tcPr>
            <w:tcW w:w="1196" w:type="pc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706181" w:rsidRPr="00FB01D3" w:rsidRDefault="00706181" w:rsidP="00D45B34">
            <w:pPr>
              <w:pStyle w:val="TableHeading"/>
            </w:pPr>
            <w:r w:rsidRPr="00FB01D3">
              <w:t>Column 1</w:t>
            </w:r>
          </w:p>
        </w:tc>
        <w:tc>
          <w:tcPr>
            <w:tcW w:w="2692" w:type="pc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706181" w:rsidRPr="00FB01D3" w:rsidRDefault="00706181" w:rsidP="00D45B34">
            <w:pPr>
              <w:pStyle w:val="TableHeading"/>
            </w:pPr>
            <w:r w:rsidRPr="00FB01D3">
              <w:t>Column 2</w:t>
            </w:r>
          </w:p>
        </w:tc>
        <w:tc>
          <w:tcPr>
            <w:tcW w:w="1112" w:type="pct"/>
            <w:tcBorders>
              <w:top w:val="single" w:sz="6" w:space="0" w:color="auto"/>
              <w:bottom w:val="single" w:sz="6" w:space="0" w:color="auto"/>
            </w:tcBorders>
            <w:hideMark/>
          </w:tcPr>
          <w:p w:rsidR="00706181" w:rsidRPr="00FB01D3" w:rsidRDefault="00706181" w:rsidP="00D45B34">
            <w:pPr>
              <w:pStyle w:val="TableHeading"/>
            </w:pPr>
            <w:r w:rsidRPr="00FB01D3">
              <w:t>Column 3</w:t>
            </w:r>
          </w:p>
        </w:tc>
      </w:tr>
      <w:tr w:rsidR="00706181" w:rsidRPr="00FB01D3" w:rsidTr="00706181">
        <w:trPr>
          <w:tblHeader/>
        </w:trPr>
        <w:tc>
          <w:tcPr>
            <w:tcW w:w="1196" w:type="pct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706181" w:rsidRPr="00FB01D3" w:rsidRDefault="00706181" w:rsidP="00D45B34">
            <w:pPr>
              <w:pStyle w:val="TableHeading"/>
            </w:pPr>
            <w:r w:rsidRPr="00FB01D3">
              <w:t>Provisions</w:t>
            </w:r>
          </w:p>
        </w:tc>
        <w:tc>
          <w:tcPr>
            <w:tcW w:w="2692" w:type="pct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706181" w:rsidRPr="00FB01D3" w:rsidRDefault="00706181" w:rsidP="00D45B34">
            <w:pPr>
              <w:pStyle w:val="TableHeading"/>
            </w:pPr>
            <w:r w:rsidRPr="00FB01D3">
              <w:t>Commencement</w:t>
            </w:r>
          </w:p>
        </w:tc>
        <w:tc>
          <w:tcPr>
            <w:tcW w:w="1112" w:type="pct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706181" w:rsidRPr="00FB01D3" w:rsidRDefault="00706181" w:rsidP="00D45B34">
            <w:pPr>
              <w:pStyle w:val="TableHeading"/>
            </w:pPr>
            <w:r w:rsidRPr="00FB01D3">
              <w:t>Date/Details</w:t>
            </w:r>
          </w:p>
        </w:tc>
      </w:tr>
      <w:tr w:rsidR="00706181" w:rsidRPr="00FB01D3" w:rsidTr="00706181">
        <w:tc>
          <w:tcPr>
            <w:tcW w:w="1196" w:type="pct"/>
            <w:tcBorders>
              <w:top w:val="single" w:sz="12" w:space="0" w:color="auto"/>
            </w:tcBorders>
            <w:hideMark/>
          </w:tcPr>
          <w:p w:rsidR="00706181" w:rsidRPr="00FB01D3" w:rsidRDefault="00706181" w:rsidP="00D45B34">
            <w:pPr>
              <w:pStyle w:val="Tabletext"/>
            </w:pPr>
            <w:r w:rsidRPr="00FB01D3">
              <w:t xml:space="preserve">1.  </w:t>
            </w:r>
            <w:r w:rsidR="00B26B15" w:rsidRPr="00FB01D3">
              <w:t>Sections 1</w:t>
            </w:r>
            <w:r w:rsidRPr="00FB01D3">
              <w:t xml:space="preserve"> to </w:t>
            </w:r>
            <w:r w:rsidR="00492A76" w:rsidRPr="00FB01D3">
              <w:t>4</w:t>
            </w:r>
            <w:r w:rsidRPr="00FB01D3">
              <w:t xml:space="preserve"> and anything in this instrument not elsewhere covered by this table</w:t>
            </w:r>
          </w:p>
        </w:tc>
        <w:tc>
          <w:tcPr>
            <w:tcW w:w="2692" w:type="pct"/>
            <w:tcBorders>
              <w:top w:val="single" w:sz="12" w:space="0" w:color="auto"/>
            </w:tcBorders>
            <w:hideMark/>
          </w:tcPr>
          <w:p w:rsidR="00706181" w:rsidRPr="00FB01D3" w:rsidRDefault="00D0431A" w:rsidP="00D45B34">
            <w:pPr>
              <w:pStyle w:val="Tabletext"/>
            </w:pPr>
            <w:r w:rsidRPr="00FB01D3">
              <w:t>1 April</w:t>
            </w:r>
            <w:r w:rsidR="00706181" w:rsidRPr="00FB01D3">
              <w:t xml:space="preserve"> 2022.</w:t>
            </w:r>
          </w:p>
        </w:tc>
        <w:tc>
          <w:tcPr>
            <w:tcW w:w="1112" w:type="pct"/>
            <w:tcBorders>
              <w:top w:val="single" w:sz="12" w:space="0" w:color="auto"/>
            </w:tcBorders>
          </w:tcPr>
          <w:p w:rsidR="00706181" w:rsidRPr="00FB01D3" w:rsidRDefault="00D0431A">
            <w:pPr>
              <w:pStyle w:val="Tabletext"/>
            </w:pPr>
            <w:r w:rsidRPr="00FB01D3">
              <w:t>1 April</w:t>
            </w:r>
            <w:r w:rsidR="00706181" w:rsidRPr="00FB01D3">
              <w:t xml:space="preserve"> 2022</w:t>
            </w:r>
          </w:p>
        </w:tc>
      </w:tr>
      <w:tr w:rsidR="00706181" w:rsidRPr="00FB01D3" w:rsidTr="00706181">
        <w:tc>
          <w:tcPr>
            <w:tcW w:w="1196" w:type="pct"/>
            <w:hideMark/>
          </w:tcPr>
          <w:p w:rsidR="00706181" w:rsidRPr="00FB01D3" w:rsidRDefault="00706181">
            <w:pPr>
              <w:pStyle w:val="Tabletext"/>
            </w:pPr>
            <w:r w:rsidRPr="00FB01D3">
              <w:t xml:space="preserve">2.  </w:t>
            </w:r>
            <w:r w:rsidR="00B26B15" w:rsidRPr="00FB01D3">
              <w:t>Schedule 1</w:t>
            </w:r>
            <w:r w:rsidRPr="00FB01D3">
              <w:t xml:space="preserve">, </w:t>
            </w:r>
            <w:r w:rsidR="00B26B15" w:rsidRPr="00FB01D3">
              <w:t>Part 1</w:t>
            </w:r>
          </w:p>
        </w:tc>
        <w:tc>
          <w:tcPr>
            <w:tcW w:w="2692" w:type="pct"/>
          </w:tcPr>
          <w:p w:rsidR="00706181" w:rsidRPr="00FB01D3" w:rsidRDefault="00D0431A">
            <w:pPr>
              <w:pStyle w:val="Tabletext"/>
            </w:pPr>
            <w:r w:rsidRPr="00FB01D3">
              <w:t>1 April</w:t>
            </w:r>
            <w:r w:rsidR="00706181" w:rsidRPr="00FB01D3">
              <w:t xml:space="preserve"> 2022.</w:t>
            </w:r>
          </w:p>
        </w:tc>
        <w:tc>
          <w:tcPr>
            <w:tcW w:w="1112" w:type="pct"/>
          </w:tcPr>
          <w:p w:rsidR="00706181" w:rsidRPr="00FB01D3" w:rsidRDefault="00D0431A">
            <w:pPr>
              <w:pStyle w:val="Tabletext"/>
            </w:pPr>
            <w:r w:rsidRPr="00FB01D3">
              <w:t>1 April</w:t>
            </w:r>
            <w:r w:rsidR="00706181" w:rsidRPr="00FB01D3">
              <w:t xml:space="preserve"> 2022</w:t>
            </w:r>
          </w:p>
        </w:tc>
      </w:tr>
      <w:tr w:rsidR="00706181" w:rsidRPr="00FB01D3" w:rsidTr="00706181">
        <w:tc>
          <w:tcPr>
            <w:tcW w:w="1196" w:type="pct"/>
            <w:tcBorders>
              <w:bottom w:val="single" w:sz="12" w:space="0" w:color="auto"/>
            </w:tcBorders>
            <w:hideMark/>
          </w:tcPr>
          <w:p w:rsidR="00706181" w:rsidRPr="00FB01D3" w:rsidRDefault="00706181">
            <w:pPr>
              <w:pStyle w:val="Tabletext"/>
            </w:pPr>
            <w:r w:rsidRPr="00FB01D3">
              <w:t xml:space="preserve">3.  </w:t>
            </w:r>
            <w:r w:rsidR="00B26B15" w:rsidRPr="00FB01D3">
              <w:t>Schedule 1</w:t>
            </w:r>
            <w:r w:rsidRPr="00FB01D3">
              <w:t xml:space="preserve">, </w:t>
            </w:r>
            <w:r w:rsidR="00B26B15" w:rsidRPr="00FB01D3">
              <w:t>Part 2</w:t>
            </w:r>
          </w:p>
        </w:tc>
        <w:tc>
          <w:tcPr>
            <w:tcW w:w="2692" w:type="pct"/>
            <w:tcBorders>
              <w:bottom w:val="single" w:sz="12" w:space="0" w:color="auto"/>
            </w:tcBorders>
          </w:tcPr>
          <w:p w:rsidR="00706181" w:rsidRPr="00FB01D3" w:rsidRDefault="00706181">
            <w:pPr>
              <w:pStyle w:val="Tabletext"/>
            </w:pPr>
            <w:r w:rsidRPr="00FB01D3">
              <w:t>The day after this instrument is registered.</w:t>
            </w:r>
          </w:p>
        </w:tc>
        <w:tc>
          <w:tcPr>
            <w:tcW w:w="1112" w:type="pct"/>
            <w:tcBorders>
              <w:bottom w:val="single" w:sz="12" w:space="0" w:color="auto"/>
            </w:tcBorders>
          </w:tcPr>
          <w:p w:rsidR="00706181" w:rsidRPr="00FB01D3" w:rsidRDefault="00AB7523">
            <w:pPr>
              <w:pStyle w:val="Tabletext"/>
            </w:pPr>
            <w:r>
              <w:t>22 April 2022</w:t>
            </w:r>
            <w:bookmarkStart w:id="2" w:name="_GoBack"/>
            <w:bookmarkEnd w:id="2"/>
          </w:p>
        </w:tc>
      </w:tr>
    </w:tbl>
    <w:p w:rsidR="00706181" w:rsidRPr="00FB01D3" w:rsidRDefault="00706181" w:rsidP="00D45B34">
      <w:pPr>
        <w:pStyle w:val="notetext"/>
      </w:pPr>
      <w:r w:rsidRPr="00FB01D3">
        <w:rPr>
          <w:snapToGrid w:val="0"/>
          <w:lang w:eastAsia="en-US"/>
        </w:rPr>
        <w:t>Note:</w:t>
      </w:r>
      <w:r w:rsidRPr="00FB01D3">
        <w:rPr>
          <w:snapToGrid w:val="0"/>
          <w:lang w:eastAsia="en-US"/>
        </w:rPr>
        <w:tab/>
        <w:t xml:space="preserve">This table relates only to the provisions of this </w:t>
      </w:r>
      <w:r w:rsidRPr="00FB01D3">
        <w:t xml:space="preserve">instrument </w:t>
      </w:r>
      <w:r w:rsidRPr="00FB01D3">
        <w:rPr>
          <w:snapToGrid w:val="0"/>
          <w:lang w:eastAsia="en-US"/>
        </w:rPr>
        <w:t xml:space="preserve">as originally made. It will not be amended to deal with any later amendments of this </w:t>
      </w:r>
      <w:r w:rsidRPr="00FB01D3">
        <w:t>instrument</w:t>
      </w:r>
      <w:r w:rsidRPr="00FB01D3">
        <w:rPr>
          <w:snapToGrid w:val="0"/>
          <w:lang w:eastAsia="en-US"/>
        </w:rPr>
        <w:t>.</w:t>
      </w:r>
    </w:p>
    <w:p w:rsidR="00706181" w:rsidRPr="00FB01D3" w:rsidRDefault="00706181" w:rsidP="00D45B34">
      <w:pPr>
        <w:pStyle w:val="subsection"/>
      </w:pPr>
      <w:r w:rsidRPr="00FB01D3">
        <w:tab/>
        <w:t>(2)</w:t>
      </w:r>
      <w:r w:rsidRPr="00FB01D3">
        <w:tab/>
        <w:t>Any information in column 3 of the table is not part of this instrument. Information may be inserted in this column, or information in it may be edited, in any published version of this instrument.</w:t>
      </w:r>
    </w:p>
    <w:p w:rsidR="00BF6650" w:rsidRPr="00FB01D3" w:rsidRDefault="00BF6650" w:rsidP="00BF6650">
      <w:pPr>
        <w:pStyle w:val="ActHead5"/>
      </w:pPr>
      <w:bookmarkStart w:id="3" w:name="_Toc100653238"/>
      <w:r w:rsidRPr="006947C2">
        <w:rPr>
          <w:rStyle w:val="CharSectno"/>
        </w:rPr>
        <w:t>3</w:t>
      </w:r>
      <w:r w:rsidRPr="00FB01D3">
        <w:t xml:space="preserve">  Authority</w:t>
      </w:r>
      <w:bookmarkEnd w:id="3"/>
    </w:p>
    <w:p w:rsidR="004F722C" w:rsidRPr="00FB01D3" w:rsidRDefault="004F722C" w:rsidP="004F722C">
      <w:pPr>
        <w:pStyle w:val="subsection"/>
      </w:pPr>
      <w:r w:rsidRPr="00FB01D3">
        <w:tab/>
      </w:r>
      <w:r w:rsidRPr="00FB01D3">
        <w:tab/>
        <w:t xml:space="preserve">This instrument is made under subsections 7(3) and (4) of the </w:t>
      </w:r>
      <w:r w:rsidRPr="00FB01D3">
        <w:rPr>
          <w:i/>
        </w:rPr>
        <w:t>Remuneration Tribunal Act 1973</w:t>
      </w:r>
      <w:r w:rsidRPr="00FB01D3">
        <w:t>.</w:t>
      </w:r>
    </w:p>
    <w:p w:rsidR="00557C7A" w:rsidRPr="00FB01D3" w:rsidRDefault="00BF6650" w:rsidP="00557C7A">
      <w:pPr>
        <w:pStyle w:val="ActHead5"/>
      </w:pPr>
      <w:bookmarkStart w:id="4" w:name="_Toc100653239"/>
      <w:r w:rsidRPr="006947C2">
        <w:rPr>
          <w:rStyle w:val="CharSectno"/>
        </w:rPr>
        <w:t>4</w:t>
      </w:r>
      <w:r w:rsidR="00557C7A" w:rsidRPr="00FB01D3">
        <w:t xml:space="preserve">  </w:t>
      </w:r>
      <w:r w:rsidR="00083F48" w:rsidRPr="00FB01D3">
        <w:t>Schedules</w:t>
      </w:r>
      <w:bookmarkEnd w:id="4"/>
    </w:p>
    <w:p w:rsidR="00557C7A" w:rsidRPr="00FB01D3" w:rsidRDefault="00557C7A" w:rsidP="00557C7A">
      <w:pPr>
        <w:pStyle w:val="subsection"/>
      </w:pPr>
      <w:r w:rsidRPr="00FB01D3">
        <w:tab/>
      </w:r>
      <w:r w:rsidRPr="00FB01D3">
        <w:tab/>
      </w:r>
      <w:r w:rsidR="00083F48" w:rsidRPr="00FB01D3">
        <w:t xml:space="preserve">Each </w:t>
      </w:r>
      <w:r w:rsidR="00160BD7" w:rsidRPr="00FB01D3">
        <w:t>instrument</w:t>
      </w:r>
      <w:r w:rsidR="00083F48" w:rsidRPr="00FB01D3">
        <w:t xml:space="preserve"> that is specified in a Schedule to </w:t>
      </w:r>
      <w:r w:rsidR="00B31C82" w:rsidRPr="00FB01D3">
        <w:t>this instrument</w:t>
      </w:r>
      <w:r w:rsidR="00083F48" w:rsidRPr="00FB01D3">
        <w:t xml:space="preserve"> is amended or repealed as set out in the applicable items in the Schedule concerned, and any other item in a Schedule to </w:t>
      </w:r>
      <w:r w:rsidR="00B31C82" w:rsidRPr="00FB01D3">
        <w:t>this instrument</w:t>
      </w:r>
      <w:r w:rsidR="00083F48" w:rsidRPr="00FB01D3">
        <w:t xml:space="preserve"> has effect according to its terms.</w:t>
      </w:r>
    </w:p>
    <w:p w:rsidR="00CF0342" w:rsidRPr="00FB01D3" w:rsidRDefault="00B26B15" w:rsidP="00CF0342">
      <w:pPr>
        <w:pStyle w:val="ActHead6"/>
        <w:pageBreakBefore/>
      </w:pPr>
      <w:bookmarkStart w:id="5" w:name="_Toc100653240"/>
      <w:r w:rsidRPr="006947C2">
        <w:rPr>
          <w:rStyle w:val="CharAmSchNo"/>
        </w:rPr>
        <w:lastRenderedPageBreak/>
        <w:t>Schedule 1</w:t>
      </w:r>
      <w:r w:rsidR="0048364F" w:rsidRPr="00FB01D3">
        <w:t>—</w:t>
      </w:r>
      <w:r w:rsidR="00460499" w:rsidRPr="006947C2">
        <w:rPr>
          <w:rStyle w:val="CharAmSchText"/>
        </w:rPr>
        <w:t>Amendments</w:t>
      </w:r>
      <w:bookmarkEnd w:id="5"/>
    </w:p>
    <w:p w:rsidR="00635E6D" w:rsidRPr="00FB01D3" w:rsidRDefault="00B26B15" w:rsidP="00CF0342">
      <w:pPr>
        <w:pStyle w:val="ActHead7"/>
      </w:pPr>
      <w:bookmarkStart w:id="6" w:name="_Toc100653241"/>
      <w:r w:rsidRPr="006947C2">
        <w:rPr>
          <w:rStyle w:val="CharAmPartNo"/>
        </w:rPr>
        <w:t>Part 1</w:t>
      </w:r>
      <w:r w:rsidR="00635E6D" w:rsidRPr="00FB01D3">
        <w:t>—</w:t>
      </w:r>
      <w:r w:rsidR="00635E6D" w:rsidRPr="006947C2">
        <w:rPr>
          <w:rStyle w:val="CharAmPartText"/>
        </w:rPr>
        <w:t xml:space="preserve">Amendments commencing </w:t>
      </w:r>
      <w:r w:rsidR="00D0431A" w:rsidRPr="006947C2">
        <w:rPr>
          <w:rStyle w:val="CharAmPartText"/>
        </w:rPr>
        <w:t>1 April</w:t>
      </w:r>
      <w:r w:rsidR="00635E6D" w:rsidRPr="006947C2">
        <w:rPr>
          <w:rStyle w:val="CharAmPartText"/>
        </w:rPr>
        <w:t xml:space="preserve"> 2022</w:t>
      </w:r>
      <w:bookmarkEnd w:id="6"/>
    </w:p>
    <w:p w:rsidR="004F722C" w:rsidRPr="00FB01D3" w:rsidRDefault="004F722C" w:rsidP="004F722C">
      <w:pPr>
        <w:pStyle w:val="ActHead9"/>
      </w:pPr>
      <w:bookmarkStart w:id="7" w:name="_Toc100653242"/>
      <w:r w:rsidRPr="00FB01D3">
        <w:t>Remuneration Tribunal (Remuneration and Allowances for Holders of Full</w:t>
      </w:r>
      <w:r w:rsidR="00FB01D3">
        <w:noBreakHyphen/>
      </w:r>
      <w:r w:rsidRPr="00FB01D3">
        <w:t>time Public Office) Determination 2021</w:t>
      </w:r>
      <w:bookmarkEnd w:id="7"/>
    </w:p>
    <w:p w:rsidR="0084172C" w:rsidRPr="00FB01D3" w:rsidRDefault="00D0431A" w:rsidP="004F722C">
      <w:pPr>
        <w:pStyle w:val="ItemHead"/>
      </w:pPr>
      <w:r w:rsidRPr="00FB01D3">
        <w:t>1</w:t>
      </w:r>
      <w:r w:rsidR="004F722C" w:rsidRPr="00FB01D3">
        <w:t xml:space="preserve">  </w:t>
      </w:r>
      <w:r w:rsidR="00B26B15" w:rsidRPr="00FB01D3">
        <w:t>Section 1</w:t>
      </w:r>
      <w:r w:rsidR="004F722C" w:rsidRPr="00FB01D3">
        <w:t>0 (Table 2A, table item dealing with Chief Executive Officer, Australian Digital Health Agency)</w:t>
      </w:r>
    </w:p>
    <w:p w:rsidR="004F722C" w:rsidRPr="00FB01D3" w:rsidRDefault="004F722C" w:rsidP="004F722C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F722C" w:rsidRPr="00FB01D3" w:rsidTr="00673D79">
        <w:tc>
          <w:tcPr>
            <w:tcW w:w="2556" w:type="pct"/>
          </w:tcPr>
          <w:p w:rsidR="004F722C" w:rsidRPr="00FB01D3" w:rsidRDefault="004F722C" w:rsidP="004F722C">
            <w:pPr>
              <w:pStyle w:val="Tabletext"/>
            </w:pPr>
            <w:bookmarkStart w:id="8" w:name="_Hlk100067957"/>
            <w:r w:rsidRPr="00FB01D3">
              <w:t>Chief Executive Officer, Australian Digital Health Agency</w:t>
            </w:r>
            <w:bookmarkEnd w:id="8"/>
          </w:p>
        </w:tc>
        <w:tc>
          <w:tcPr>
            <w:tcW w:w="938" w:type="pct"/>
          </w:tcPr>
          <w:p w:rsidR="004F722C" w:rsidRPr="00FB01D3" w:rsidRDefault="004F722C" w:rsidP="004F722C">
            <w:pPr>
              <w:pStyle w:val="Tabletext"/>
              <w:jc w:val="right"/>
            </w:pPr>
            <w:r w:rsidRPr="00FB01D3">
              <w:t>$554,220</w:t>
            </w:r>
          </w:p>
        </w:tc>
        <w:tc>
          <w:tcPr>
            <w:tcW w:w="768" w:type="pct"/>
          </w:tcPr>
          <w:p w:rsidR="004F722C" w:rsidRPr="00FB01D3" w:rsidRDefault="004F722C" w:rsidP="004F722C">
            <w:pPr>
              <w:pStyle w:val="Tabletext"/>
            </w:pPr>
          </w:p>
        </w:tc>
        <w:tc>
          <w:tcPr>
            <w:tcW w:w="738" w:type="pct"/>
          </w:tcPr>
          <w:p w:rsidR="004F722C" w:rsidRPr="00FB01D3" w:rsidRDefault="004F722C" w:rsidP="004F722C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4854A5" w:rsidRPr="00FB01D3" w:rsidRDefault="00D0431A" w:rsidP="004854A5">
      <w:pPr>
        <w:pStyle w:val="ItemHead"/>
      </w:pPr>
      <w:r w:rsidRPr="00FB01D3">
        <w:t>2</w:t>
      </w:r>
      <w:r w:rsidR="004854A5" w:rsidRPr="00FB01D3">
        <w:t xml:space="preserve">  </w:t>
      </w:r>
      <w:r w:rsidR="00B26B15" w:rsidRPr="00FB01D3">
        <w:t>Section 1</w:t>
      </w:r>
      <w:r w:rsidR="004854A5" w:rsidRPr="00FB01D3">
        <w:t>0 (Table 2A, table item dealing with Chief Executive Officer, National Disability Insurance Scheme Launch Transition Agency)</w:t>
      </w:r>
    </w:p>
    <w:p w:rsidR="004854A5" w:rsidRPr="00FB01D3" w:rsidRDefault="004854A5" w:rsidP="004854A5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854A5" w:rsidRPr="00FB01D3" w:rsidTr="00673D79">
        <w:tc>
          <w:tcPr>
            <w:tcW w:w="2556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>Chief Executive Officer, National Disability Insurance Scheme Launch Transition Agency</w:t>
            </w:r>
          </w:p>
        </w:tc>
        <w:tc>
          <w:tcPr>
            <w:tcW w:w="938" w:type="pct"/>
          </w:tcPr>
          <w:p w:rsidR="004854A5" w:rsidRPr="00FB01D3" w:rsidRDefault="004854A5" w:rsidP="00081981">
            <w:pPr>
              <w:pStyle w:val="Tabletext"/>
              <w:jc w:val="right"/>
            </w:pPr>
            <w:r w:rsidRPr="00FB01D3">
              <w:t>$554,220</w:t>
            </w:r>
          </w:p>
        </w:tc>
        <w:tc>
          <w:tcPr>
            <w:tcW w:w="768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 xml:space="preserve">Table 2B, </w:t>
            </w:r>
            <w:r w:rsidR="00B26B15" w:rsidRPr="00FB01D3">
              <w:t>item 1</w:t>
            </w:r>
            <w:r w:rsidRPr="00FB01D3">
              <w:t>4</w:t>
            </w:r>
          </w:p>
        </w:tc>
        <w:tc>
          <w:tcPr>
            <w:tcW w:w="738" w:type="pct"/>
          </w:tcPr>
          <w:p w:rsidR="004854A5" w:rsidRPr="00FB01D3" w:rsidRDefault="004854A5" w:rsidP="00081981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854A5" w:rsidRPr="00FB01D3" w:rsidRDefault="00D0431A" w:rsidP="004854A5">
      <w:pPr>
        <w:pStyle w:val="ItemHead"/>
      </w:pPr>
      <w:r w:rsidRPr="00FB01D3">
        <w:t>3</w:t>
      </w:r>
      <w:r w:rsidR="004854A5" w:rsidRPr="00FB01D3">
        <w:t xml:space="preserve">  </w:t>
      </w:r>
      <w:r w:rsidR="00B26B15" w:rsidRPr="00FB01D3">
        <w:t>Section 1</w:t>
      </w:r>
      <w:r w:rsidR="004854A5" w:rsidRPr="00FB01D3">
        <w:t>0 (Table 2A, table item dealing with Chief Executive Officer, National Housing Finance and Investment Corporation)</w:t>
      </w:r>
    </w:p>
    <w:p w:rsidR="004854A5" w:rsidRPr="00FB01D3" w:rsidRDefault="004854A5" w:rsidP="004854A5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854A5" w:rsidRPr="00FB01D3" w:rsidTr="00673D79">
        <w:tc>
          <w:tcPr>
            <w:tcW w:w="2556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>Chief Executive Officer, National Housing Finance and Investment Corporation</w:t>
            </w:r>
          </w:p>
        </w:tc>
        <w:tc>
          <w:tcPr>
            <w:tcW w:w="938" w:type="pct"/>
          </w:tcPr>
          <w:p w:rsidR="004854A5" w:rsidRPr="00FB01D3" w:rsidRDefault="004854A5" w:rsidP="00081981">
            <w:pPr>
              <w:pStyle w:val="Tabletext"/>
              <w:jc w:val="right"/>
            </w:pPr>
            <w:r w:rsidRPr="00FB01D3">
              <w:t>$498,810</w:t>
            </w:r>
          </w:p>
        </w:tc>
        <w:tc>
          <w:tcPr>
            <w:tcW w:w="768" w:type="pct"/>
          </w:tcPr>
          <w:p w:rsidR="004854A5" w:rsidRPr="00FB01D3" w:rsidRDefault="004854A5" w:rsidP="00081981">
            <w:pPr>
              <w:pStyle w:val="Tabletext"/>
            </w:pPr>
          </w:p>
        </w:tc>
        <w:tc>
          <w:tcPr>
            <w:tcW w:w="738" w:type="pct"/>
          </w:tcPr>
          <w:p w:rsidR="004854A5" w:rsidRPr="00FB01D3" w:rsidRDefault="004854A5" w:rsidP="00081981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71DA4" w:rsidRPr="00FB01D3" w:rsidRDefault="00D0431A" w:rsidP="00471DA4">
      <w:pPr>
        <w:pStyle w:val="ItemHead"/>
      </w:pPr>
      <w:r w:rsidRPr="00FB01D3">
        <w:t>4</w:t>
      </w:r>
      <w:r w:rsidR="00471DA4" w:rsidRPr="00FB01D3">
        <w:t xml:space="preserve">  Section 10 (Table 2A, table item dealing with Chief Executive Officer, Australian Renewable Energy Agency)</w:t>
      </w:r>
    </w:p>
    <w:p w:rsidR="00471DA4" w:rsidRPr="00FB01D3" w:rsidRDefault="00471DA4" w:rsidP="00471DA4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71DA4" w:rsidRPr="00FB01D3" w:rsidTr="00FC5A56">
        <w:tc>
          <w:tcPr>
            <w:tcW w:w="2556" w:type="pct"/>
          </w:tcPr>
          <w:p w:rsidR="00471DA4" w:rsidRPr="00FB01D3" w:rsidRDefault="00471DA4" w:rsidP="00FC5A56">
            <w:pPr>
              <w:pStyle w:val="Tabletext"/>
            </w:pPr>
            <w:r w:rsidRPr="00FB01D3">
              <w:t>Chief Executive Officer, Australian Renewable Energy Agency</w:t>
            </w:r>
          </w:p>
        </w:tc>
        <w:tc>
          <w:tcPr>
            <w:tcW w:w="938" w:type="pct"/>
          </w:tcPr>
          <w:p w:rsidR="00471DA4" w:rsidRPr="00FB01D3" w:rsidRDefault="00471DA4" w:rsidP="00FC5A56">
            <w:pPr>
              <w:pStyle w:val="Tabletext"/>
              <w:jc w:val="right"/>
            </w:pPr>
            <w:r w:rsidRPr="00FB01D3">
              <w:t>$471,090</w:t>
            </w:r>
          </w:p>
        </w:tc>
        <w:tc>
          <w:tcPr>
            <w:tcW w:w="768" w:type="pct"/>
          </w:tcPr>
          <w:p w:rsidR="00471DA4" w:rsidRPr="00FB01D3" w:rsidRDefault="00471DA4" w:rsidP="00FC5A56">
            <w:pPr>
              <w:pStyle w:val="Tabletext"/>
            </w:pPr>
          </w:p>
        </w:tc>
        <w:tc>
          <w:tcPr>
            <w:tcW w:w="738" w:type="pct"/>
          </w:tcPr>
          <w:p w:rsidR="00471DA4" w:rsidRPr="00FB01D3" w:rsidRDefault="00471DA4" w:rsidP="00FC5A56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854A5" w:rsidRPr="00FB01D3" w:rsidRDefault="00D0431A" w:rsidP="004854A5">
      <w:pPr>
        <w:pStyle w:val="ItemHead"/>
      </w:pPr>
      <w:r w:rsidRPr="00FB01D3">
        <w:t>5</w:t>
      </w:r>
      <w:r w:rsidR="004854A5" w:rsidRPr="00FB01D3">
        <w:t xml:space="preserve">  </w:t>
      </w:r>
      <w:r w:rsidR="00B26B15" w:rsidRPr="00FB01D3">
        <w:t>Section 1</w:t>
      </w:r>
      <w:r w:rsidR="004854A5" w:rsidRPr="00FB01D3">
        <w:t>0 (Table 2A, table item dealing with Chief Executive Officer, Independent Hospital Pricing Authority)</w:t>
      </w:r>
    </w:p>
    <w:p w:rsidR="004854A5" w:rsidRPr="00FB01D3" w:rsidRDefault="004854A5" w:rsidP="004854A5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854A5" w:rsidRPr="00FB01D3" w:rsidTr="00673D79">
        <w:tc>
          <w:tcPr>
            <w:tcW w:w="2556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>Chief Executive Officer, Independent Hospital Pricing Authority</w:t>
            </w:r>
          </w:p>
        </w:tc>
        <w:tc>
          <w:tcPr>
            <w:tcW w:w="938" w:type="pct"/>
          </w:tcPr>
          <w:p w:rsidR="004854A5" w:rsidRPr="00FB01D3" w:rsidRDefault="004854A5" w:rsidP="00081981">
            <w:pPr>
              <w:pStyle w:val="Tabletext"/>
              <w:jc w:val="right"/>
            </w:pPr>
            <w:r w:rsidRPr="00FB01D3">
              <w:t>$471,090</w:t>
            </w:r>
          </w:p>
        </w:tc>
        <w:tc>
          <w:tcPr>
            <w:tcW w:w="768" w:type="pct"/>
          </w:tcPr>
          <w:p w:rsidR="004854A5" w:rsidRPr="00FB01D3" w:rsidRDefault="004854A5" w:rsidP="00081981">
            <w:pPr>
              <w:pStyle w:val="Tabletext"/>
            </w:pPr>
          </w:p>
        </w:tc>
        <w:tc>
          <w:tcPr>
            <w:tcW w:w="738" w:type="pct"/>
          </w:tcPr>
          <w:p w:rsidR="004854A5" w:rsidRPr="00FB01D3" w:rsidRDefault="004854A5" w:rsidP="00081981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4F722C" w:rsidRPr="00FB01D3" w:rsidRDefault="00D0431A" w:rsidP="004F722C">
      <w:pPr>
        <w:pStyle w:val="ItemHead"/>
      </w:pPr>
      <w:r w:rsidRPr="00FB01D3">
        <w:t>6</w:t>
      </w:r>
      <w:r w:rsidR="004F722C" w:rsidRPr="00FB01D3">
        <w:t xml:space="preserve">  </w:t>
      </w:r>
      <w:r w:rsidR="00B26B15" w:rsidRPr="00FB01D3">
        <w:t>Section 1</w:t>
      </w:r>
      <w:r w:rsidR="004F722C" w:rsidRPr="00FB01D3">
        <w:t>0 (Table 2A, table item dealing with Chief Executive Officer, Australian Commission on Safety and Quality in Health Care)</w:t>
      </w:r>
    </w:p>
    <w:p w:rsidR="004F722C" w:rsidRPr="00FB01D3" w:rsidRDefault="004F722C" w:rsidP="004F722C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F722C" w:rsidRPr="00FB01D3" w:rsidTr="00673D79">
        <w:tc>
          <w:tcPr>
            <w:tcW w:w="2556" w:type="pct"/>
          </w:tcPr>
          <w:p w:rsidR="004F722C" w:rsidRPr="00FB01D3" w:rsidRDefault="004F722C" w:rsidP="004F722C">
            <w:pPr>
              <w:pStyle w:val="Tabletext"/>
            </w:pPr>
            <w:r w:rsidRPr="00FB01D3">
              <w:t>Chief Executive Officer, Australian Commission on Safety and Quality in Health Care</w:t>
            </w:r>
          </w:p>
        </w:tc>
        <w:tc>
          <w:tcPr>
            <w:tcW w:w="938" w:type="pct"/>
          </w:tcPr>
          <w:p w:rsidR="004F722C" w:rsidRPr="00FB01D3" w:rsidRDefault="004F722C" w:rsidP="004F722C">
            <w:pPr>
              <w:pStyle w:val="Tabletext"/>
              <w:jc w:val="right"/>
            </w:pPr>
            <w:r w:rsidRPr="00FB01D3">
              <w:t>$443,390</w:t>
            </w:r>
          </w:p>
        </w:tc>
        <w:tc>
          <w:tcPr>
            <w:tcW w:w="768" w:type="pct"/>
          </w:tcPr>
          <w:p w:rsidR="004F722C" w:rsidRPr="00FB01D3" w:rsidRDefault="004F722C" w:rsidP="004F722C">
            <w:pPr>
              <w:pStyle w:val="Tabletext"/>
            </w:pPr>
          </w:p>
        </w:tc>
        <w:tc>
          <w:tcPr>
            <w:tcW w:w="738" w:type="pct"/>
          </w:tcPr>
          <w:p w:rsidR="004F722C" w:rsidRPr="00FB01D3" w:rsidRDefault="004F722C" w:rsidP="004F722C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4F722C" w:rsidRPr="00FB01D3" w:rsidRDefault="00D0431A" w:rsidP="004F722C">
      <w:pPr>
        <w:pStyle w:val="ItemHead"/>
      </w:pPr>
      <w:r w:rsidRPr="00FB01D3">
        <w:t>7</w:t>
      </w:r>
      <w:r w:rsidR="004F722C" w:rsidRPr="00FB01D3">
        <w:t xml:space="preserve">  </w:t>
      </w:r>
      <w:r w:rsidR="00B26B15" w:rsidRPr="00FB01D3">
        <w:t>Section 1</w:t>
      </w:r>
      <w:r w:rsidR="004F722C" w:rsidRPr="00FB01D3">
        <w:t>0 (Table 2A, table item dealing with Chief Executive Officer, Australian Curriculum, Assessment and Reporting Authority)</w:t>
      </w:r>
    </w:p>
    <w:p w:rsidR="004F722C" w:rsidRPr="00FB01D3" w:rsidRDefault="004F722C" w:rsidP="004F722C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F722C" w:rsidRPr="00FB01D3" w:rsidTr="00673D79">
        <w:tc>
          <w:tcPr>
            <w:tcW w:w="2556" w:type="pct"/>
          </w:tcPr>
          <w:p w:rsidR="004F722C" w:rsidRPr="00FB01D3" w:rsidRDefault="004F722C" w:rsidP="004F722C">
            <w:pPr>
              <w:pStyle w:val="Tabletext"/>
            </w:pPr>
            <w:r w:rsidRPr="00FB01D3">
              <w:t>Chief Executive Officer, Australian Curriculum, Assessment and Reporting Authority</w:t>
            </w:r>
          </w:p>
        </w:tc>
        <w:tc>
          <w:tcPr>
            <w:tcW w:w="938" w:type="pct"/>
          </w:tcPr>
          <w:p w:rsidR="004F722C" w:rsidRPr="00FB01D3" w:rsidRDefault="004F722C" w:rsidP="004F722C">
            <w:pPr>
              <w:pStyle w:val="Tabletext"/>
              <w:jc w:val="right"/>
            </w:pPr>
            <w:r w:rsidRPr="00FB01D3">
              <w:t>$443,390</w:t>
            </w:r>
          </w:p>
        </w:tc>
        <w:tc>
          <w:tcPr>
            <w:tcW w:w="768" w:type="pct"/>
          </w:tcPr>
          <w:p w:rsidR="004F722C" w:rsidRPr="00FB01D3" w:rsidRDefault="004F722C" w:rsidP="004F722C">
            <w:pPr>
              <w:pStyle w:val="Tabletext"/>
            </w:pPr>
            <w:r w:rsidRPr="00FB01D3">
              <w:t xml:space="preserve">Table 2B, </w:t>
            </w:r>
            <w:r w:rsidR="00B26B15" w:rsidRPr="00FB01D3">
              <w:t>item 3</w:t>
            </w:r>
          </w:p>
        </w:tc>
        <w:tc>
          <w:tcPr>
            <w:tcW w:w="738" w:type="pct"/>
          </w:tcPr>
          <w:p w:rsidR="004F722C" w:rsidRPr="00FB01D3" w:rsidRDefault="004F722C" w:rsidP="004F722C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3F208E" w:rsidRPr="00FB01D3" w:rsidRDefault="00D0431A" w:rsidP="003F208E">
      <w:pPr>
        <w:pStyle w:val="ItemHead"/>
      </w:pPr>
      <w:r w:rsidRPr="00FB01D3">
        <w:lastRenderedPageBreak/>
        <w:t>8</w:t>
      </w:r>
      <w:r w:rsidR="003F208E" w:rsidRPr="00FB01D3">
        <w:t xml:space="preserve">  </w:t>
      </w:r>
      <w:r w:rsidR="00B26B15" w:rsidRPr="00FB01D3">
        <w:t>Section 1</w:t>
      </w:r>
      <w:r w:rsidR="003F208E" w:rsidRPr="00FB01D3">
        <w:t>0 (Table 2A, table item dealing with Chief Executive, Murray Darling Basin Authority)</w:t>
      </w:r>
    </w:p>
    <w:p w:rsidR="003F208E" w:rsidRPr="00FB01D3" w:rsidRDefault="003F208E" w:rsidP="003F208E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3F208E" w:rsidRPr="00FB01D3" w:rsidTr="00673D79">
        <w:tc>
          <w:tcPr>
            <w:tcW w:w="2556" w:type="pct"/>
          </w:tcPr>
          <w:p w:rsidR="003F208E" w:rsidRPr="00FB01D3" w:rsidRDefault="003F208E" w:rsidP="00081981">
            <w:pPr>
              <w:pStyle w:val="Tabletext"/>
            </w:pPr>
            <w:r w:rsidRPr="00FB01D3">
              <w:t>Chief Executive, Murray</w:t>
            </w:r>
            <w:r w:rsidR="00FB01D3">
              <w:noBreakHyphen/>
            </w:r>
            <w:r w:rsidRPr="00FB01D3">
              <w:t>Darling Basin Authority</w:t>
            </w:r>
          </w:p>
        </w:tc>
        <w:tc>
          <w:tcPr>
            <w:tcW w:w="938" w:type="pct"/>
          </w:tcPr>
          <w:p w:rsidR="003F208E" w:rsidRPr="00FB01D3" w:rsidRDefault="003F208E" w:rsidP="00081981">
            <w:pPr>
              <w:pStyle w:val="Tabletext"/>
              <w:jc w:val="right"/>
            </w:pPr>
            <w:r w:rsidRPr="00FB01D3">
              <w:t>$443,390</w:t>
            </w:r>
          </w:p>
        </w:tc>
        <w:tc>
          <w:tcPr>
            <w:tcW w:w="768" w:type="pct"/>
          </w:tcPr>
          <w:p w:rsidR="003F208E" w:rsidRPr="00FB01D3" w:rsidRDefault="003F208E" w:rsidP="00081981">
            <w:pPr>
              <w:pStyle w:val="Tabletext"/>
            </w:pPr>
          </w:p>
        </w:tc>
        <w:tc>
          <w:tcPr>
            <w:tcW w:w="738" w:type="pct"/>
          </w:tcPr>
          <w:p w:rsidR="003F208E" w:rsidRPr="00FB01D3" w:rsidRDefault="003F208E" w:rsidP="00081981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4854A5" w:rsidRPr="00FB01D3" w:rsidRDefault="00D0431A" w:rsidP="004854A5">
      <w:pPr>
        <w:pStyle w:val="ItemHead"/>
      </w:pPr>
      <w:r w:rsidRPr="00FB01D3">
        <w:t>9</w:t>
      </w:r>
      <w:r w:rsidR="004854A5" w:rsidRPr="00FB01D3">
        <w:t xml:space="preserve">  </w:t>
      </w:r>
      <w:r w:rsidR="00B26B15" w:rsidRPr="00FB01D3">
        <w:t>Section 1</w:t>
      </w:r>
      <w:r w:rsidR="004854A5" w:rsidRPr="00FB01D3">
        <w:t>0 (Table 2A, table item dealing with Chief Executive Officer, National Offshore Petroleum Safety and Environmental Management Authority)</w:t>
      </w:r>
    </w:p>
    <w:p w:rsidR="004854A5" w:rsidRPr="00FB01D3" w:rsidRDefault="004854A5" w:rsidP="004854A5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854A5" w:rsidRPr="00FB01D3" w:rsidTr="00673D79">
        <w:tc>
          <w:tcPr>
            <w:tcW w:w="2556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>Chief Executive Officer, National Offshore Petroleum Safety and Environmental Management Authority</w:t>
            </w:r>
          </w:p>
        </w:tc>
        <w:tc>
          <w:tcPr>
            <w:tcW w:w="938" w:type="pct"/>
          </w:tcPr>
          <w:p w:rsidR="004854A5" w:rsidRPr="00FB01D3" w:rsidRDefault="004854A5" w:rsidP="00081981">
            <w:pPr>
              <w:pStyle w:val="Tabletext"/>
              <w:jc w:val="right"/>
            </w:pPr>
            <w:r w:rsidRPr="00FB01D3">
              <w:t>$443,390</w:t>
            </w:r>
          </w:p>
        </w:tc>
        <w:tc>
          <w:tcPr>
            <w:tcW w:w="768" w:type="pct"/>
          </w:tcPr>
          <w:p w:rsidR="004854A5" w:rsidRPr="00FB01D3" w:rsidRDefault="004854A5" w:rsidP="00081981">
            <w:pPr>
              <w:pStyle w:val="Tabletext"/>
            </w:pPr>
          </w:p>
        </w:tc>
        <w:tc>
          <w:tcPr>
            <w:tcW w:w="738" w:type="pct"/>
          </w:tcPr>
          <w:p w:rsidR="004854A5" w:rsidRPr="00FB01D3" w:rsidRDefault="004854A5" w:rsidP="00081981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854A5" w:rsidRPr="00FB01D3" w:rsidRDefault="00D0431A" w:rsidP="004854A5">
      <w:pPr>
        <w:pStyle w:val="ItemHead"/>
      </w:pPr>
      <w:r w:rsidRPr="00FB01D3">
        <w:t>10</w:t>
      </w:r>
      <w:r w:rsidR="004854A5" w:rsidRPr="00FB01D3">
        <w:t xml:space="preserve">  </w:t>
      </w:r>
      <w:r w:rsidR="00B26B15" w:rsidRPr="00FB01D3">
        <w:t>Section 1</w:t>
      </w:r>
      <w:r w:rsidR="004854A5" w:rsidRPr="00FB01D3">
        <w:t>0 (Table 2A, table item dealing with Chief Executive Officer, Comcare)</w:t>
      </w:r>
    </w:p>
    <w:p w:rsidR="004854A5" w:rsidRPr="00FB01D3" w:rsidRDefault="004854A5" w:rsidP="004854A5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854A5" w:rsidRPr="00FB01D3" w:rsidTr="00673D79">
        <w:tc>
          <w:tcPr>
            <w:tcW w:w="2556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>Chief Executive Officer, Comcare</w:t>
            </w:r>
          </w:p>
        </w:tc>
        <w:tc>
          <w:tcPr>
            <w:tcW w:w="938" w:type="pct"/>
          </w:tcPr>
          <w:p w:rsidR="004854A5" w:rsidRPr="00FB01D3" w:rsidRDefault="004854A5" w:rsidP="00081981">
            <w:pPr>
              <w:pStyle w:val="Tabletext"/>
              <w:jc w:val="right"/>
            </w:pPr>
            <w:r w:rsidRPr="00FB01D3">
              <w:t>$415,680</w:t>
            </w:r>
          </w:p>
        </w:tc>
        <w:tc>
          <w:tcPr>
            <w:tcW w:w="768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 xml:space="preserve">Table 2B, </w:t>
            </w:r>
            <w:r w:rsidR="00673D79" w:rsidRPr="00FB01D3">
              <w:t>item 6</w:t>
            </w:r>
          </w:p>
        </w:tc>
        <w:tc>
          <w:tcPr>
            <w:tcW w:w="738" w:type="pct"/>
          </w:tcPr>
          <w:p w:rsidR="004854A5" w:rsidRPr="00FB01D3" w:rsidRDefault="004854A5" w:rsidP="00081981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F722C" w:rsidRPr="00FB01D3" w:rsidRDefault="00D0431A" w:rsidP="004F722C">
      <w:pPr>
        <w:pStyle w:val="ItemHead"/>
      </w:pPr>
      <w:r w:rsidRPr="00FB01D3">
        <w:t>11</w:t>
      </w:r>
      <w:r w:rsidR="004F722C" w:rsidRPr="00FB01D3">
        <w:t xml:space="preserve">  </w:t>
      </w:r>
      <w:r w:rsidR="00B26B15" w:rsidRPr="00FB01D3">
        <w:t>Section 1</w:t>
      </w:r>
      <w:r w:rsidR="004F722C" w:rsidRPr="00FB01D3">
        <w:t xml:space="preserve">0 (Table 2A, table item dealing with </w:t>
      </w:r>
      <w:r w:rsidR="000F6C2B" w:rsidRPr="00FB01D3">
        <w:t>Chief Executive Officer, Australian Pesticides and Veterinary Medicines Authority</w:t>
      </w:r>
      <w:r w:rsidR="004F722C" w:rsidRPr="00FB01D3">
        <w:t>)</w:t>
      </w:r>
    </w:p>
    <w:p w:rsidR="004F722C" w:rsidRPr="00FB01D3" w:rsidRDefault="004F722C" w:rsidP="004F722C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0F6C2B" w:rsidRPr="00FB01D3" w:rsidTr="00673D79">
        <w:tc>
          <w:tcPr>
            <w:tcW w:w="2556" w:type="pct"/>
          </w:tcPr>
          <w:p w:rsidR="000F6C2B" w:rsidRPr="00FB01D3" w:rsidRDefault="000F6C2B" w:rsidP="00FC6516">
            <w:pPr>
              <w:pStyle w:val="Tabletext"/>
            </w:pPr>
            <w:r w:rsidRPr="00FB01D3">
              <w:t>Chief Executive Officer, Australian Pesticides and Veterinary Medicines Authority</w:t>
            </w:r>
          </w:p>
        </w:tc>
        <w:tc>
          <w:tcPr>
            <w:tcW w:w="938" w:type="pct"/>
          </w:tcPr>
          <w:p w:rsidR="000F6C2B" w:rsidRPr="00FB01D3" w:rsidRDefault="000F6C2B" w:rsidP="00FC6516">
            <w:pPr>
              <w:pStyle w:val="Tabletext"/>
              <w:jc w:val="right"/>
            </w:pPr>
            <w:r w:rsidRPr="00FB01D3">
              <w:t>$387,960</w:t>
            </w:r>
          </w:p>
        </w:tc>
        <w:tc>
          <w:tcPr>
            <w:tcW w:w="768" w:type="pct"/>
          </w:tcPr>
          <w:p w:rsidR="000F6C2B" w:rsidRPr="00FB01D3" w:rsidRDefault="000F6C2B" w:rsidP="00FC6516">
            <w:pPr>
              <w:pStyle w:val="Tabletext"/>
            </w:pPr>
          </w:p>
        </w:tc>
        <w:tc>
          <w:tcPr>
            <w:tcW w:w="738" w:type="pct"/>
          </w:tcPr>
          <w:p w:rsidR="000F6C2B" w:rsidRPr="00FB01D3" w:rsidRDefault="000F6C2B" w:rsidP="00FC6516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854A5" w:rsidRPr="00FB01D3" w:rsidRDefault="00D0431A" w:rsidP="004854A5">
      <w:pPr>
        <w:pStyle w:val="ItemHead"/>
      </w:pPr>
      <w:r w:rsidRPr="00FB01D3">
        <w:t>12</w:t>
      </w:r>
      <w:r w:rsidR="004854A5" w:rsidRPr="00FB01D3">
        <w:t xml:space="preserve">  </w:t>
      </w:r>
      <w:r w:rsidR="00B26B15" w:rsidRPr="00FB01D3">
        <w:t>Section 1</w:t>
      </w:r>
      <w:r w:rsidR="004854A5" w:rsidRPr="00FB01D3">
        <w:t>0 (Table 2A, table item dealing with Chief Executive Officer, Infrastructure Australia)</w:t>
      </w:r>
    </w:p>
    <w:p w:rsidR="004854A5" w:rsidRPr="00FB01D3" w:rsidRDefault="004854A5" w:rsidP="004854A5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854A5" w:rsidRPr="00FB01D3" w:rsidTr="00673D79">
        <w:tc>
          <w:tcPr>
            <w:tcW w:w="2556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>Chief Executive Officer, Infrastructure Australia</w:t>
            </w:r>
          </w:p>
        </w:tc>
        <w:tc>
          <w:tcPr>
            <w:tcW w:w="938" w:type="pct"/>
          </w:tcPr>
          <w:p w:rsidR="004854A5" w:rsidRPr="00FB01D3" w:rsidRDefault="004854A5" w:rsidP="00081981">
            <w:pPr>
              <w:pStyle w:val="Tabletext"/>
              <w:jc w:val="right"/>
            </w:pPr>
            <w:r w:rsidRPr="00FB01D3">
              <w:t>$387,960</w:t>
            </w:r>
          </w:p>
        </w:tc>
        <w:tc>
          <w:tcPr>
            <w:tcW w:w="768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 xml:space="preserve">Table 2B, </w:t>
            </w:r>
            <w:r w:rsidR="00673D79" w:rsidRPr="00FB01D3">
              <w:t>item 7</w:t>
            </w:r>
          </w:p>
        </w:tc>
        <w:tc>
          <w:tcPr>
            <w:tcW w:w="738" w:type="pct"/>
          </w:tcPr>
          <w:p w:rsidR="004854A5" w:rsidRPr="00FB01D3" w:rsidRDefault="004854A5" w:rsidP="00081981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3F208E" w:rsidRPr="00FB01D3" w:rsidRDefault="00D0431A" w:rsidP="003F208E">
      <w:pPr>
        <w:pStyle w:val="ItemHead"/>
      </w:pPr>
      <w:r w:rsidRPr="00FB01D3">
        <w:t>13</w:t>
      </w:r>
      <w:r w:rsidR="003F208E" w:rsidRPr="00FB01D3">
        <w:t xml:space="preserve">  </w:t>
      </w:r>
      <w:r w:rsidR="00B26B15" w:rsidRPr="00FB01D3">
        <w:t>Section 1</w:t>
      </w:r>
      <w:r w:rsidR="003F208E" w:rsidRPr="00FB01D3">
        <w:t>0 (Table 2A, table item dealing with Chief Executive Officer, Northern Australia Infrastructure Facility)</w:t>
      </w:r>
    </w:p>
    <w:p w:rsidR="003F208E" w:rsidRPr="00FB01D3" w:rsidRDefault="003F208E" w:rsidP="003F208E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3F208E" w:rsidRPr="00FB01D3" w:rsidTr="00673D79">
        <w:tc>
          <w:tcPr>
            <w:tcW w:w="2556" w:type="pct"/>
          </w:tcPr>
          <w:p w:rsidR="003F208E" w:rsidRPr="00FB01D3" w:rsidRDefault="003F208E" w:rsidP="00081981">
            <w:pPr>
              <w:pStyle w:val="Tabletext"/>
            </w:pPr>
            <w:r w:rsidRPr="00FB01D3">
              <w:t>Chief Executive Officer, Northern Australia Infrastructure Facility</w:t>
            </w:r>
          </w:p>
        </w:tc>
        <w:tc>
          <w:tcPr>
            <w:tcW w:w="938" w:type="pct"/>
          </w:tcPr>
          <w:p w:rsidR="003F208E" w:rsidRPr="00FB01D3" w:rsidRDefault="003F208E" w:rsidP="00081981">
            <w:pPr>
              <w:pStyle w:val="Tabletext"/>
              <w:jc w:val="right"/>
            </w:pPr>
            <w:r w:rsidRPr="00FB01D3">
              <w:t>$387,960</w:t>
            </w:r>
          </w:p>
        </w:tc>
        <w:tc>
          <w:tcPr>
            <w:tcW w:w="768" w:type="pct"/>
          </w:tcPr>
          <w:p w:rsidR="003F208E" w:rsidRPr="00FB01D3" w:rsidRDefault="003F208E" w:rsidP="00081981">
            <w:pPr>
              <w:pStyle w:val="Tabletext"/>
            </w:pPr>
            <w:r w:rsidRPr="00FB01D3">
              <w:t xml:space="preserve">Table 2B, </w:t>
            </w:r>
            <w:r w:rsidR="00B26B15" w:rsidRPr="00FB01D3">
              <w:t>item 1</w:t>
            </w:r>
            <w:r w:rsidRPr="00FB01D3">
              <w:t>7</w:t>
            </w:r>
          </w:p>
        </w:tc>
        <w:tc>
          <w:tcPr>
            <w:tcW w:w="738" w:type="pct"/>
          </w:tcPr>
          <w:p w:rsidR="003F208E" w:rsidRPr="00FB01D3" w:rsidRDefault="003F208E" w:rsidP="00081981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3F208E" w:rsidRPr="00FB01D3" w:rsidRDefault="00D0431A" w:rsidP="003F208E">
      <w:pPr>
        <w:pStyle w:val="ItemHead"/>
      </w:pPr>
      <w:r w:rsidRPr="00FB01D3">
        <w:t>14</w:t>
      </w:r>
      <w:r w:rsidR="003F208E" w:rsidRPr="00FB01D3">
        <w:t xml:space="preserve">  </w:t>
      </w:r>
      <w:r w:rsidR="00B26B15" w:rsidRPr="00FB01D3">
        <w:t>Section 1</w:t>
      </w:r>
      <w:r w:rsidR="003F208E" w:rsidRPr="00FB01D3">
        <w:t>0 (Table 2A, table item dealing with Chief Executive Officer, National Transport Commission)</w:t>
      </w:r>
    </w:p>
    <w:p w:rsidR="003F208E" w:rsidRPr="00FB01D3" w:rsidRDefault="003F208E" w:rsidP="003F208E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3F208E" w:rsidRPr="00FB01D3" w:rsidTr="00673D79">
        <w:tc>
          <w:tcPr>
            <w:tcW w:w="2556" w:type="pct"/>
          </w:tcPr>
          <w:p w:rsidR="003F208E" w:rsidRPr="00FB01D3" w:rsidRDefault="003F208E" w:rsidP="00081981">
            <w:pPr>
              <w:pStyle w:val="Tabletext"/>
            </w:pPr>
            <w:r w:rsidRPr="00FB01D3">
              <w:t>Chief Executive Officer, National Transport Commission</w:t>
            </w:r>
          </w:p>
        </w:tc>
        <w:tc>
          <w:tcPr>
            <w:tcW w:w="938" w:type="pct"/>
          </w:tcPr>
          <w:p w:rsidR="003F208E" w:rsidRPr="00FB01D3" w:rsidRDefault="003F208E" w:rsidP="00081981">
            <w:pPr>
              <w:pStyle w:val="Tabletext"/>
              <w:jc w:val="right"/>
            </w:pPr>
            <w:r w:rsidRPr="00FB01D3">
              <w:t>$360,250</w:t>
            </w:r>
          </w:p>
        </w:tc>
        <w:tc>
          <w:tcPr>
            <w:tcW w:w="768" w:type="pct"/>
          </w:tcPr>
          <w:p w:rsidR="003F208E" w:rsidRPr="00FB01D3" w:rsidRDefault="003F208E" w:rsidP="00081981">
            <w:pPr>
              <w:pStyle w:val="Tabletext"/>
            </w:pPr>
          </w:p>
        </w:tc>
        <w:tc>
          <w:tcPr>
            <w:tcW w:w="738" w:type="pct"/>
          </w:tcPr>
          <w:p w:rsidR="003F208E" w:rsidRPr="00FB01D3" w:rsidRDefault="003F208E" w:rsidP="00081981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3F208E" w:rsidRPr="00FB01D3" w:rsidRDefault="00D0431A" w:rsidP="003F208E">
      <w:pPr>
        <w:pStyle w:val="ItemHead"/>
      </w:pPr>
      <w:r w:rsidRPr="00FB01D3">
        <w:t>15</w:t>
      </w:r>
      <w:r w:rsidR="003F208E" w:rsidRPr="00FB01D3">
        <w:t xml:space="preserve">  </w:t>
      </w:r>
      <w:r w:rsidR="00B26B15" w:rsidRPr="00FB01D3">
        <w:t>Section 1</w:t>
      </w:r>
      <w:r w:rsidR="003F208E" w:rsidRPr="00FB01D3">
        <w:t>0 (Table 2A, table item dealing with Director, Old Parliament House)</w:t>
      </w:r>
    </w:p>
    <w:p w:rsidR="003F208E" w:rsidRPr="00FB01D3" w:rsidRDefault="003F208E" w:rsidP="003F208E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3F208E" w:rsidRPr="00FB01D3" w:rsidTr="00673D79">
        <w:tc>
          <w:tcPr>
            <w:tcW w:w="2556" w:type="pct"/>
          </w:tcPr>
          <w:p w:rsidR="003F208E" w:rsidRPr="00FB01D3" w:rsidRDefault="003F208E" w:rsidP="00081981">
            <w:pPr>
              <w:pStyle w:val="Tabletext"/>
            </w:pPr>
            <w:r w:rsidRPr="00FB01D3">
              <w:t>Director, Old Parliament House</w:t>
            </w:r>
          </w:p>
        </w:tc>
        <w:tc>
          <w:tcPr>
            <w:tcW w:w="938" w:type="pct"/>
          </w:tcPr>
          <w:p w:rsidR="003F208E" w:rsidRPr="00FB01D3" w:rsidRDefault="003F208E" w:rsidP="00081981">
            <w:pPr>
              <w:pStyle w:val="Tabletext"/>
              <w:jc w:val="right"/>
            </w:pPr>
            <w:r w:rsidRPr="00FB01D3">
              <w:t>$360,250</w:t>
            </w:r>
          </w:p>
        </w:tc>
        <w:tc>
          <w:tcPr>
            <w:tcW w:w="768" w:type="pct"/>
          </w:tcPr>
          <w:p w:rsidR="003F208E" w:rsidRPr="00FB01D3" w:rsidRDefault="003F208E" w:rsidP="00081981">
            <w:pPr>
              <w:pStyle w:val="Tabletext"/>
            </w:pPr>
          </w:p>
        </w:tc>
        <w:tc>
          <w:tcPr>
            <w:tcW w:w="738" w:type="pct"/>
          </w:tcPr>
          <w:p w:rsidR="003F208E" w:rsidRPr="00FB01D3" w:rsidRDefault="003F208E" w:rsidP="00081981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3F208E" w:rsidRPr="00FB01D3" w:rsidRDefault="00D0431A" w:rsidP="003F208E">
      <w:pPr>
        <w:pStyle w:val="ItemHead"/>
      </w:pPr>
      <w:r w:rsidRPr="00FB01D3">
        <w:lastRenderedPageBreak/>
        <w:t>16</w:t>
      </w:r>
      <w:r w:rsidR="003F208E" w:rsidRPr="00FB01D3">
        <w:t xml:space="preserve">  </w:t>
      </w:r>
      <w:r w:rsidR="00B26B15" w:rsidRPr="00FB01D3">
        <w:t>Section 1</w:t>
      </w:r>
      <w:r w:rsidR="003F208E" w:rsidRPr="00FB01D3">
        <w:t>0 (Table 2A, table item dealing with Chief Executive Officer, Aboriginal Hostels Limited)</w:t>
      </w:r>
    </w:p>
    <w:p w:rsidR="003F208E" w:rsidRPr="00FB01D3" w:rsidRDefault="003F208E" w:rsidP="003F208E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3F208E" w:rsidRPr="00FB01D3" w:rsidTr="00673D79">
        <w:tc>
          <w:tcPr>
            <w:tcW w:w="2556" w:type="pct"/>
          </w:tcPr>
          <w:p w:rsidR="003F208E" w:rsidRPr="00FB01D3" w:rsidRDefault="003F208E" w:rsidP="00081981">
            <w:pPr>
              <w:pStyle w:val="Tabletext"/>
            </w:pPr>
            <w:r w:rsidRPr="00FB01D3">
              <w:t>Chief Executive Officer, Aboriginal Hostels Limited</w:t>
            </w:r>
          </w:p>
        </w:tc>
        <w:tc>
          <w:tcPr>
            <w:tcW w:w="938" w:type="pct"/>
          </w:tcPr>
          <w:p w:rsidR="003F208E" w:rsidRPr="00FB01D3" w:rsidRDefault="003F208E" w:rsidP="00081981">
            <w:pPr>
              <w:pStyle w:val="Tabletext"/>
              <w:jc w:val="right"/>
            </w:pPr>
            <w:r w:rsidRPr="00FB01D3">
              <w:t>$332,550</w:t>
            </w:r>
          </w:p>
        </w:tc>
        <w:tc>
          <w:tcPr>
            <w:tcW w:w="768" w:type="pct"/>
          </w:tcPr>
          <w:p w:rsidR="003F208E" w:rsidRPr="00FB01D3" w:rsidRDefault="003F208E" w:rsidP="00081981">
            <w:pPr>
              <w:pStyle w:val="Tabletext"/>
            </w:pPr>
          </w:p>
        </w:tc>
        <w:tc>
          <w:tcPr>
            <w:tcW w:w="738" w:type="pct"/>
          </w:tcPr>
          <w:p w:rsidR="003F208E" w:rsidRPr="00FB01D3" w:rsidRDefault="003F208E" w:rsidP="00081981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F722C" w:rsidRPr="00FB01D3" w:rsidRDefault="00D0431A" w:rsidP="004F722C">
      <w:pPr>
        <w:pStyle w:val="ItemHead"/>
      </w:pPr>
      <w:r w:rsidRPr="00FB01D3">
        <w:t>17</w:t>
      </w:r>
      <w:r w:rsidR="004F722C" w:rsidRPr="00FB01D3">
        <w:t xml:space="preserve">  </w:t>
      </w:r>
      <w:r w:rsidR="00B26B15" w:rsidRPr="00FB01D3">
        <w:t>Section 1</w:t>
      </w:r>
      <w:r w:rsidR="004F722C" w:rsidRPr="00FB01D3">
        <w:t xml:space="preserve">0 (Table 2A, table item dealing with </w:t>
      </w:r>
      <w:r w:rsidR="00FC6516" w:rsidRPr="00FB01D3">
        <w:t>Chief Executive Officer, Food Standards Australia New Zealand</w:t>
      </w:r>
      <w:r w:rsidR="004F722C" w:rsidRPr="00FB01D3">
        <w:t>)</w:t>
      </w:r>
    </w:p>
    <w:p w:rsidR="004F722C" w:rsidRPr="00FB01D3" w:rsidRDefault="004F722C" w:rsidP="004F722C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FC6516" w:rsidRPr="00FB01D3" w:rsidTr="00673D79">
        <w:tc>
          <w:tcPr>
            <w:tcW w:w="2556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Chief Executive Officer, Food Standards Australia New Zealand</w:t>
            </w:r>
          </w:p>
        </w:tc>
        <w:tc>
          <w:tcPr>
            <w:tcW w:w="938" w:type="pct"/>
          </w:tcPr>
          <w:p w:rsidR="00FC6516" w:rsidRPr="00FB01D3" w:rsidRDefault="00FC6516" w:rsidP="00FC6516">
            <w:pPr>
              <w:pStyle w:val="Tabletext"/>
              <w:jc w:val="right"/>
            </w:pPr>
            <w:r w:rsidRPr="00FB01D3">
              <w:t>$332,550</w:t>
            </w:r>
          </w:p>
        </w:tc>
        <w:tc>
          <w:tcPr>
            <w:tcW w:w="768" w:type="pct"/>
          </w:tcPr>
          <w:p w:rsidR="00FC6516" w:rsidRPr="00FB01D3" w:rsidRDefault="00FC6516" w:rsidP="00FC6516">
            <w:pPr>
              <w:pStyle w:val="Tabletext"/>
            </w:pPr>
          </w:p>
        </w:tc>
        <w:tc>
          <w:tcPr>
            <w:tcW w:w="738" w:type="pct"/>
          </w:tcPr>
          <w:p w:rsidR="00FC6516" w:rsidRPr="00FB01D3" w:rsidRDefault="00FC6516" w:rsidP="00FC6516">
            <w:pPr>
              <w:pStyle w:val="Tabletext"/>
              <w:jc w:val="center"/>
            </w:pPr>
            <w:r w:rsidRPr="00FB01D3">
              <w:t>1</w:t>
            </w:r>
          </w:p>
        </w:tc>
      </w:tr>
    </w:tbl>
    <w:p w:rsidR="003C5569" w:rsidRPr="00FB01D3" w:rsidRDefault="00D0431A" w:rsidP="003C5569">
      <w:pPr>
        <w:pStyle w:val="ItemHead"/>
      </w:pPr>
      <w:r w:rsidRPr="00FB01D3">
        <w:t>18</w:t>
      </w:r>
      <w:r w:rsidR="003C5569" w:rsidRPr="00FB01D3">
        <w:t xml:space="preserve">  Section 10 (Table 2A, </w:t>
      </w:r>
      <w:r w:rsidR="00AC7BD4" w:rsidRPr="00FB01D3">
        <w:t xml:space="preserve">after </w:t>
      </w:r>
      <w:r w:rsidR="003C5569" w:rsidRPr="00FB01D3">
        <w:t xml:space="preserve">table item dealing with </w:t>
      </w:r>
      <w:r w:rsidR="00AC7BD4" w:rsidRPr="00FB01D3">
        <w:t>Director General, Australian Safeguards and Non</w:t>
      </w:r>
      <w:r w:rsidR="00FB01D3">
        <w:noBreakHyphen/>
      </w:r>
      <w:r w:rsidR="00AC7BD4" w:rsidRPr="00FB01D3">
        <w:t>Proliferation Office</w:t>
      </w:r>
      <w:r w:rsidR="003C5569" w:rsidRPr="00FB01D3">
        <w:t>)</w:t>
      </w:r>
    </w:p>
    <w:p w:rsidR="003C5569" w:rsidRPr="00FB01D3" w:rsidRDefault="00AC7BD4" w:rsidP="003C5569">
      <w:pPr>
        <w:pStyle w:val="Item"/>
      </w:pPr>
      <w:r w:rsidRPr="00FB01D3">
        <w:t>Insert</w:t>
      </w:r>
      <w:r w:rsidR="003C5569" w:rsidRPr="00FB01D3">
        <w:t>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3C5569" w:rsidRPr="00FB01D3" w:rsidTr="003C5569">
        <w:tc>
          <w:tcPr>
            <w:tcW w:w="2556" w:type="pct"/>
          </w:tcPr>
          <w:p w:rsidR="003C5569" w:rsidRPr="00FB01D3" w:rsidRDefault="00AC7BD4" w:rsidP="003C5569">
            <w:pPr>
              <w:pStyle w:val="Tabletext"/>
            </w:pPr>
            <w:r w:rsidRPr="00FB01D3">
              <w:t>National Data Commissioner</w:t>
            </w:r>
          </w:p>
        </w:tc>
        <w:tc>
          <w:tcPr>
            <w:tcW w:w="938" w:type="pct"/>
          </w:tcPr>
          <w:p w:rsidR="003C5569" w:rsidRPr="00FB01D3" w:rsidRDefault="003C5569" w:rsidP="003C5569">
            <w:pPr>
              <w:pStyle w:val="Tabletext"/>
              <w:jc w:val="right"/>
            </w:pPr>
            <w:r w:rsidRPr="00FB01D3">
              <w:t>$</w:t>
            </w:r>
            <w:r w:rsidR="00AC7BD4" w:rsidRPr="00FB01D3">
              <w:t>304</w:t>
            </w:r>
            <w:r w:rsidRPr="00FB01D3">
              <w:t>,</w:t>
            </w:r>
            <w:r w:rsidR="00AC7BD4" w:rsidRPr="00FB01D3">
              <w:t>83</w:t>
            </w:r>
            <w:r w:rsidRPr="00FB01D3">
              <w:t>0</w:t>
            </w:r>
          </w:p>
        </w:tc>
        <w:tc>
          <w:tcPr>
            <w:tcW w:w="768" w:type="pct"/>
          </w:tcPr>
          <w:p w:rsidR="003C5569" w:rsidRPr="00FB01D3" w:rsidRDefault="003C5569" w:rsidP="003C5569">
            <w:pPr>
              <w:pStyle w:val="Tabletext"/>
            </w:pPr>
          </w:p>
        </w:tc>
        <w:tc>
          <w:tcPr>
            <w:tcW w:w="738" w:type="pct"/>
          </w:tcPr>
          <w:p w:rsidR="003C5569" w:rsidRPr="00FB01D3" w:rsidRDefault="00AC7BD4" w:rsidP="003C5569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567B9F" w:rsidRPr="00FB01D3" w:rsidRDefault="00D0431A" w:rsidP="00567B9F">
      <w:pPr>
        <w:pStyle w:val="ItemHead"/>
      </w:pPr>
      <w:r w:rsidRPr="00FB01D3">
        <w:t>19</w:t>
      </w:r>
      <w:r w:rsidR="00567B9F" w:rsidRPr="00FB01D3">
        <w:t xml:space="preserve">  </w:t>
      </w:r>
      <w:r w:rsidR="00B26B15" w:rsidRPr="00FB01D3">
        <w:t>Section 1</w:t>
      </w:r>
      <w:r w:rsidR="00567B9F" w:rsidRPr="00FB01D3">
        <w:t xml:space="preserve">0 (Table 2A, table item dealing with </w:t>
      </w:r>
      <w:r w:rsidR="004854A5" w:rsidRPr="00FB01D3">
        <w:t>Chief Executive Officer, Torres Strait Regional Authority</w:t>
      </w:r>
      <w:r w:rsidR="00567B9F" w:rsidRPr="00FB01D3">
        <w:t>)</w:t>
      </w:r>
    </w:p>
    <w:p w:rsidR="00567B9F" w:rsidRPr="00FB01D3" w:rsidRDefault="00567B9F" w:rsidP="00567B9F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60"/>
        <w:gridCol w:w="1600"/>
        <w:gridCol w:w="1310"/>
        <w:gridCol w:w="1259"/>
      </w:tblGrid>
      <w:tr w:rsidR="004854A5" w:rsidRPr="00FB01D3" w:rsidTr="00673D79">
        <w:tc>
          <w:tcPr>
            <w:tcW w:w="2556" w:type="pct"/>
          </w:tcPr>
          <w:p w:rsidR="004854A5" w:rsidRPr="00FB01D3" w:rsidRDefault="004854A5" w:rsidP="00081981">
            <w:pPr>
              <w:pStyle w:val="Tabletext"/>
            </w:pPr>
            <w:r w:rsidRPr="00FB01D3">
              <w:t>Chief Executive Officer, Torres Strait Regional Authority</w:t>
            </w:r>
          </w:p>
        </w:tc>
        <w:tc>
          <w:tcPr>
            <w:tcW w:w="938" w:type="pct"/>
          </w:tcPr>
          <w:p w:rsidR="004854A5" w:rsidRPr="00FB01D3" w:rsidRDefault="004854A5" w:rsidP="00081981">
            <w:pPr>
              <w:pStyle w:val="Tabletext"/>
              <w:jc w:val="right"/>
            </w:pPr>
            <w:r w:rsidRPr="00FB01D3">
              <w:rPr>
                <w:rFonts w:cs="Calibri"/>
              </w:rPr>
              <w:t>$258,393</w:t>
            </w:r>
          </w:p>
        </w:tc>
        <w:tc>
          <w:tcPr>
            <w:tcW w:w="768" w:type="pct"/>
          </w:tcPr>
          <w:p w:rsidR="004854A5" w:rsidRPr="00FB01D3" w:rsidRDefault="004854A5" w:rsidP="00081981">
            <w:pPr>
              <w:pStyle w:val="Tabletext"/>
            </w:pPr>
          </w:p>
        </w:tc>
        <w:tc>
          <w:tcPr>
            <w:tcW w:w="738" w:type="pct"/>
          </w:tcPr>
          <w:p w:rsidR="004854A5" w:rsidRPr="00FB01D3" w:rsidRDefault="004854A5" w:rsidP="00081981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4F722C" w:rsidRPr="00FB01D3" w:rsidRDefault="00D0431A" w:rsidP="004F722C">
      <w:pPr>
        <w:pStyle w:val="ItemHead"/>
      </w:pPr>
      <w:r w:rsidRPr="00FB01D3">
        <w:t>20</w:t>
      </w:r>
      <w:r w:rsidR="004F722C" w:rsidRPr="00FB01D3">
        <w:t xml:space="preserve">  </w:t>
      </w:r>
      <w:r w:rsidR="00B26B15" w:rsidRPr="00FB01D3">
        <w:t>Section 1</w:t>
      </w:r>
      <w:r w:rsidR="004F722C" w:rsidRPr="00FB01D3">
        <w:t xml:space="preserve">1 (Table 2B, table </w:t>
      </w:r>
      <w:r w:rsidR="00B26B15" w:rsidRPr="00FB01D3">
        <w:t>item 3</w:t>
      </w:r>
      <w:r w:rsidR="004F722C" w:rsidRPr="00FB01D3">
        <w:t>)</w:t>
      </w:r>
    </w:p>
    <w:p w:rsidR="004F722C" w:rsidRPr="00FB01D3" w:rsidRDefault="004F722C" w:rsidP="00054FF3">
      <w:pPr>
        <w:pStyle w:val="Item"/>
      </w:pPr>
      <w:r w:rsidRPr="00FB01D3">
        <w:t>Repeal the item</w:t>
      </w:r>
      <w:r w:rsidR="00054FF3" w:rsidRPr="00FB01D3">
        <w:t>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4"/>
        <w:gridCol w:w="2758"/>
        <w:gridCol w:w="5037"/>
      </w:tblGrid>
      <w:tr w:rsidR="00054FF3" w:rsidRPr="00FB01D3" w:rsidTr="00CF0342">
        <w:tc>
          <w:tcPr>
            <w:tcW w:w="430" w:type="pct"/>
          </w:tcPr>
          <w:p w:rsidR="00054FF3" w:rsidRPr="00FB01D3" w:rsidRDefault="00054FF3" w:rsidP="00635E6D">
            <w:pPr>
              <w:pStyle w:val="Tabletext"/>
            </w:pPr>
            <w:r w:rsidRPr="00FB01D3">
              <w:t>3</w:t>
            </w:r>
          </w:p>
        </w:tc>
        <w:tc>
          <w:tcPr>
            <w:tcW w:w="1617" w:type="pct"/>
          </w:tcPr>
          <w:p w:rsidR="00054FF3" w:rsidRPr="00FB01D3" w:rsidRDefault="00054FF3" w:rsidP="00635E6D">
            <w:pPr>
              <w:pStyle w:val="Tabletext"/>
            </w:pPr>
            <w:r w:rsidRPr="00FB01D3">
              <w:t>Chief Executive Officer, Australian Curriculum, Assessment and Reporting Authority</w:t>
            </w:r>
          </w:p>
        </w:tc>
        <w:tc>
          <w:tcPr>
            <w:tcW w:w="2953" w:type="pct"/>
          </w:tcPr>
          <w:p w:rsidR="00054FF3" w:rsidRPr="00FB01D3" w:rsidRDefault="00054FF3" w:rsidP="00635E6D">
            <w:pPr>
              <w:pStyle w:val="Tabletext"/>
            </w:pPr>
            <w:r w:rsidRPr="00FB01D3">
              <w:t>Total remuneration for Mr David de Carvalho is $450,090 per year, until 3 June 2022.</w:t>
            </w:r>
          </w:p>
        </w:tc>
      </w:tr>
    </w:tbl>
    <w:p w:rsidR="00FC6516" w:rsidRPr="00FB01D3" w:rsidRDefault="00D0431A" w:rsidP="000F6C2B">
      <w:pPr>
        <w:pStyle w:val="ItemHead"/>
      </w:pPr>
      <w:r w:rsidRPr="00FB01D3">
        <w:t>21</w:t>
      </w:r>
      <w:r w:rsidR="00FC6516" w:rsidRPr="00FB01D3">
        <w:t xml:space="preserve">  </w:t>
      </w:r>
      <w:r w:rsidR="00B26B15" w:rsidRPr="00FB01D3">
        <w:t>Section 1</w:t>
      </w:r>
      <w:r w:rsidR="00FC6516" w:rsidRPr="00FB01D3">
        <w:t xml:space="preserve">1 (Table 2B, table </w:t>
      </w:r>
      <w:r w:rsidR="00673D79" w:rsidRPr="00FB01D3">
        <w:t>item 6</w:t>
      </w:r>
      <w:r w:rsidR="00FC6516" w:rsidRPr="00FB01D3">
        <w:t>)</w:t>
      </w:r>
    </w:p>
    <w:p w:rsidR="00FC6516" w:rsidRPr="00FB01D3" w:rsidRDefault="00FC6516" w:rsidP="00FC6516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4"/>
        <w:gridCol w:w="2758"/>
        <w:gridCol w:w="5037"/>
      </w:tblGrid>
      <w:tr w:rsidR="00FC6516" w:rsidRPr="00FB01D3" w:rsidTr="00673D79">
        <w:tc>
          <w:tcPr>
            <w:tcW w:w="430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6</w:t>
            </w:r>
          </w:p>
        </w:tc>
        <w:tc>
          <w:tcPr>
            <w:tcW w:w="1617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Chief Executive Officer, Comcare</w:t>
            </w:r>
          </w:p>
        </w:tc>
        <w:tc>
          <w:tcPr>
            <w:tcW w:w="2953" w:type="pct"/>
          </w:tcPr>
          <w:p w:rsidR="00FC6516" w:rsidRPr="00FB01D3" w:rsidRDefault="004B562E" w:rsidP="004B562E">
            <w:pPr>
              <w:pStyle w:val="Tabletext"/>
            </w:pPr>
            <w:r w:rsidRPr="00FB01D3">
              <w:t xml:space="preserve">Total remuneration for Ms Sue Weston is $463,298 until 20 April 2022, and then $456,230 for the period beginning on </w:t>
            </w:r>
            <w:r w:rsidR="00B26B15" w:rsidRPr="00FB01D3">
              <w:t>2</w:t>
            </w:r>
            <w:r w:rsidR="00D0431A" w:rsidRPr="00FB01D3">
              <w:t>1 April</w:t>
            </w:r>
            <w:r w:rsidRPr="00FB01D3">
              <w:t xml:space="preserve"> 2022 and ending on </w:t>
            </w:r>
            <w:r w:rsidR="00D0431A" w:rsidRPr="00FB01D3">
              <w:t>7 April</w:t>
            </w:r>
            <w:r w:rsidRPr="00FB01D3">
              <w:t xml:space="preserve"> 2024.</w:t>
            </w:r>
          </w:p>
        </w:tc>
      </w:tr>
    </w:tbl>
    <w:p w:rsidR="00FC6516" w:rsidRPr="00FB01D3" w:rsidRDefault="00D0431A" w:rsidP="000F6C2B">
      <w:pPr>
        <w:pStyle w:val="ItemHead"/>
      </w:pPr>
      <w:r w:rsidRPr="00FB01D3">
        <w:t>22</w:t>
      </w:r>
      <w:r w:rsidR="00FC6516" w:rsidRPr="00FB01D3">
        <w:t xml:space="preserve">  </w:t>
      </w:r>
      <w:r w:rsidR="00B26B15" w:rsidRPr="00FB01D3">
        <w:t>Section 1</w:t>
      </w:r>
      <w:r w:rsidR="00FC6516" w:rsidRPr="00FB01D3">
        <w:t xml:space="preserve">1 (Table 2B, table </w:t>
      </w:r>
      <w:r w:rsidR="00673D79" w:rsidRPr="00FB01D3">
        <w:t>item 7</w:t>
      </w:r>
      <w:r w:rsidR="00FC6516" w:rsidRPr="00FB01D3">
        <w:t>)</w:t>
      </w:r>
    </w:p>
    <w:p w:rsidR="00FC6516" w:rsidRPr="00FB01D3" w:rsidRDefault="00FC6516" w:rsidP="00FC6516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4"/>
        <w:gridCol w:w="2758"/>
        <w:gridCol w:w="5037"/>
      </w:tblGrid>
      <w:tr w:rsidR="00FC6516" w:rsidRPr="00FB01D3" w:rsidTr="00673D79">
        <w:tc>
          <w:tcPr>
            <w:tcW w:w="430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7</w:t>
            </w:r>
          </w:p>
        </w:tc>
        <w:tc>
          <w:tcPr>
            <w:tcW w:w="1617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Chief Executive Officer, Infrastructure Australia</w:t>
            </w:r>
          </w:p>
        </w:tc>
        <w:tc>
          <w:tcPr>
            <w:tcW w:w="2953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Ms Romilly Madew will receive an additional fixed loading of $75,000 per year, until 29 April 2022.</w:t>
            </w:r>
          </w:p>
        </w:tc>
      </w:tr>
    </w:tbl>
    <w:p w:rsidR="00FC6516" w:rsidRPr="00FB01D3" w:rsidRDefault="00D0431A" w:rsidP="00FC6516">
      <w:pPr>
        <w:pStyle w:val="ItemHead"/>
      </w:pPr>
      <w:r w:rsidRPr="00FB01D3">
        <w:t>23</w:t>
      </w:r>
      <w:r w:rsidR="00FC6516" w:rsidRPr="00FB01D3">
        <w:t xml:space="preserve">  </w:t>
      </w:r>
      <w:r w:rsidR="00B26B15" w:rsidRPr="00FB01D3">
        <w:t>Section 1</w:t>
      </w:r>
      <w:r w:rsidR="00FC6516" w:rsidRPr="00FB01D3">
        <w:t xml:space="preserve">1 (Table 2B, table </w:t>
      </w:r>
      <w:r w:rsidR="00B26B15" w:rsidRPr="00FB01D3">
        <w:t>item 1</w:t>
      </w:r>
      <w:r w:rsidR="00FC6516" w:rsidRPr="00FB01D3">
        <w:t>4)</w:t>
      </w:r>
    </w:p>
    <w:p w:rsidR="00FC6516" w:rsidRPr="00FB01D3" w:rsidRDefault="00FC6516" w:rsidP="00FC6516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4"/>
        <w:gridCol w:w="2758"/>
        <w:gridCol w:w="5037"/>
      </w:tblGrid>
      <w:tr w:rsidR="00FC6516" w:rsidRPr="00FB01D3" w:rsidTr="00673D79">
        <w:tc>
          <w:tcPr>
            <w:tcW w:w="430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14</w:t>
            </w:r>
          </w:p>
        </w:tc>
        <w:tc>
          <w:tcPr>
            <w:tcW w:w="1617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Chief Executive Officer, National Disability Insurance Scheme Launch Transition Agency</w:t>
            </w:r>
          </w:p>
        </w:tc>
        <w:tc>
          <w:tcPr>
            <w:tcW w:w="2953" w:type="pct"/>
          </w:tcPr>
          <w:p w:rsidR="00FC6516" w:rsidRPr="00FB01D3" w:rsidRDefault="00FC6516" w:rsidP="00FC6516">
            <w:pPr>
              <w:pStyle w:val="Tabletext"/>
            </w:pPr>
            <w:r w:rsidRPr="00FB01D3">
              <w:rPr>
                <w:rFonts w:cs="Calibri"/>
                <w:color w:val="000000"/>
              </w:rPr>
              <w:t>Mr Martin Hoffman</w:t>
            </w:r>
            <w:r w:rsidRPr="00FB01D3">
              <w:t xml:space="preserve"> will receive an additional fixed loading of </w:t>
            </w:r>
            <w:r w:rsidRPr="00FB01D3">
              <w:rPr>
                <w:rFonts w:cs="Calibri"/>
                <w:color w:val="000000"/>
              </w:rPr>
              <w:t xml:space="preserve">$166,260 per year, </w:t>
            </w:r>
            <w:r w:rsidRPr="00FB01D3">
              <w:t xml:space="preserve">until </w:t>
            </w:r>
            <w:r w:rsidRPr="00FB01D3">
              <w:rPr>
                <w:rFonts w:cs="Calibri"/>
                <w:color w:val="000000"/>
              </w:rPr>
              <w:t>3 November 2022</w:t>
            </w:r>
            <w:r w:rsidRPr="00FB01D3">
              <w:t>.</w:t>
            </w:r>
          </w:p>
        </w:tc>
      </w:tr>
    </w:tbl>
    <w:p w:rsidR="00FC6516" w:rsidRPr="00FB01D3" w:rsidRDefault="00D0431A" w:rsidP="00FC6516">
      <w:pPr>
        <w:pStyle w:val="ItemHead"/>
      </w:pPr>
      <w:r w:rsidRPr="00FB01D3">
        <w:lastRenderedPageBreak/>
        <w:t>24</w:t>
      </w:r>
      <w:r w:rsidR="00567B9F" w:rsidRPr="00FB01D3">
        <w:t xml:space="preserve">  </w:t>
      </w:r>
      <w:r w:rsidR="00B26B15" w:rsidRPr="00FB01D3">
        <w:t>Section 1</w:t>
      </w:r>
      <w:r w:rsidR="00567B9F" w:rsidRPr="00FB01D3">
        <w:t xml:space="preserve">1 (Table 2B, table </w:t>
      </w:r>
      <w:r w:rsidR="00B26B15" w:rsidRPr="00FB01D3">
        <w:t>item 1</w:t>
      </w:r>
      <w:r w:rsidR="00567B9F" w:rsidRPr="00FB01D3">
        <w:t>7)</w:t>
      </w:r>
    </w:p>
    <w:p w:rsidR="00567B9F" w:rsidRPr="00FB01D3" w:rsidRDefault="00567B9F" w:rsidP="00567B9F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4"/>
        <w:gridCol w:w="2758"/>
        <w:gridCol w:w="5037"/>
      </w:tblGrid>
      <w:tr w:rsidR="00567B9F" w:rsidRPr="00FB01D3" w:rsidTr="00673D79">
        <w:tc>
          <w:tcPr>
            <w:tcW w:w="430" w:type="pct"/>
          </w:tcPr>
          <w:p w:rsidR="00567B9F" w:rsidRPr="00FB01D3" w:rsidRDefault="00567B9F" w:rsidP="00081981">
            <w:pPr>
              <w:pStyle w:val="Tabletext"/>
            </w:pPr>
            <w:r w:rsidRPr="00FB01D3">
              <w:t>17</w:t>
            </w:r>
          </w:p>
        </w:tc>
        <w:tc>
          <w:tcPr>
            <w:tcW w:w="1617" w:type="pct"/>
          </w:tcPr>
          <w:p w:rsidR="00567B9F" w:rsidRPr="00FB01D3" w:rsidRDefault="00567B9F" w:rsidP="00081981">
            <w:pPr>
              <w:pStyle w:val="Tabletext"/>
            </w:pPr>
            <w:r w:rsidRPr="00FB01D3">
              <w:t>Chief Executive Officer, Northern Australia Infrastructure Facility</w:t>
            </w:r>
          </w:p>
        </w:tc>
        <w:tc>
          <w:tcPr>
            <w:tcW w:w="2953" w:type="pct"/>
          </w:tcPr>
          <w:p w:rsidR="00567B9F" w:rsidRPr="00FB01D3" w:rsidRDefault="00567B9F" w:rsidP="00081981">
            <w:pPr>
              <w:pStyle w:val="Tabletext"/>
            </w:pPr>
            <w:r w:rsidRPr="00FB01D3">
              <w:t xml:space="preserve">Total remuneration for this office is $471,090 per year until </w:t>
            </w:r>
            <w:r w:rsidR="00673D79" w:rsidRPr="00FB01D3">
              <w:t>30 June</w:t>
            </w:r>
            <w:r w:rsidRPr="00FB01D3">
              <w:t xml:space="preserve"> 2026.</w:t>
            </w:r>
          </w:p>
        </w:tc>
      </w:tr>
    </w:tbl>
    <w:p w:rsidR="00FC6516" w:rsidRPr="00FB01D3" w:rsidRDefault="00D0431A" w:rsidP="000F6C2B">
      <w:pPr>
        <w:pStyle w:val="ItemHead"/>
      </w:pPr>
      <w:r w:rsidRPr="00FB01D3">
        <w:t>25</w:t>
      </w:r>
      <w:r w:rsidR="00FC6516" w:rsidRPr="00FB01D3">
        <w:t xml:space="preserve">  </w:t>
      </w:r>
      <w:r w:rsidR="00673D79" w:rsidRPr="00FB01D3">
        <w:t>Subsection 1</w:t>
      </w:r>
      <w:r w:rsidR="00FC6516" w:rsidRPr="00FB01D3">
        <w:t xml:space="preserve">5(2) (Table 3B, table </w:t>
      </w:r>
      <w:r w:rsidR="00B26B15" w:rsidRPr="00FB01D3">
        <w:t>item 2</w:t>
      </w:r>
      <w:r w:rsidR="00FC6516" w:rsidRPr="00FB01D3">
        <w:t>)</w:t>
      </w:r>
    </w:p>
    <w:p w:rsidR="00FC6516" w:rsidRPr="00FB01D3" w:rsidRDefault="00FC6516" w:rsidP="00FC6516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3"/>
        <w:gridCol w:w="5237"/>
        <w:gridCol w:w="2559"/>
      </w:tblGrid>
      <w:tr w:rsidR="00FC6516" w:rsidRPr="00FB01D3" w:rsidTr="00673D79">
        <w:tc>
          <w:tcPr>
            <w:tcW w:w="430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2</w:t>
            </w:r>
          </w:p>
        </w:tc>
        <w:tc>
          <w:tcPr>
            <w:tcW w:w="3070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Ms Sue Weston, Chief Executive Officer, Comcare</w:t>
            </w:r>
          </w:p>
        </w:tc>
        <w:tc>
          <w:tcPr>
            <w:tcW w:w="1500" w:type="pct"/>
          </w:tcPr>
          <w:p w:rsidR="00FC6516" w:rsidRPr="00FB01D3" w:rsidRDefault="00FC6516" w:rsidP="00FC6516">
            <w:pPr>
              <w:pStyle w:val="Tabletext"/>
              <w:jc w:val="right"/>
            </w:pPr>
            <w:r w:rsidRPr="00FB01D3">
              <w:t>$392,240</w:t>
            </w:r>
          </w:p>
        </w:tc>
      </w:tr>
    </w:tbl>
    <w:p w:rsidR="00567B9F" w:rsidRPr="00FB01D3" w:rsidRDefault="00D0431A" w:rsidP="00567B9F">
      <w:pPr>
        <w:pStyle w:val="ItemHead"/>
      </w:pPr>
      <w:r w:rsidRPr="00FB01D3">
        <w:t>26</w:t>
      </w:r>
      <w:r w:rsidR="00567B9F" w:rsidRPr="00FB01D3">
        <w:t xml:space="preserve">  </w:t>
      </w:r>
      <w:r w:rsidR="00673D79" w:rsidRPr="00FB01D3">
        <w:t>Subsection 1</w:t>
      </w:r>
      <w:r w:rsidR="00567B9F" w:rsidRPr="00FB01D3">
        <w:t xml:space="preserve">5(2) (Table 3B, table </w:t>
      </w:r>
      <w:r w:rsidR="00673D79" w:rsidRPr="00FB01D3">
        <w:t>item 6</w:t>
      </w:r>
      <w:r w:rsidR="00567B9F" w:rsidRPr="00FB01D3">
        <w:t>)</w:t>
      </w:r>
    </w:p>
    <w:p w:rsidR="00567B9F" w:rsidRPr="00FB01D3" w:rsidRDefault="00567B9F" w:rsidP="00567B9F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3"/>
        <w:gridCol w:w="5237"/>
        <w:gridCol w:w="2559"/>
      </w:tblGrid>
      <w:tr w:rsidR="00567B9F" w:rsidRPr="00FB01D3" w:rsidTr="00673D79">
        <w:tc>
          <w:tcPr>
            <w:tcW w:w="430" w:type="pct"/>
          </w:tcPr>
          <w:p w:rsidR="00567B9F" w:rsidRPr="00FB01D3" w:rsidRDefault="00567B9F" w:rsidP="00081981">
            <w:pPr>
              <w:pStyle w:val="Tabletext"/>
            </w:pPr>
            <w:r w:rsidRPr="00FB01D3">
              <w:t>6</w:t>
            </w:r>
          </w:p>
        </w:tc>
        <w:tc>
          <w:tcPr>
            <w:tcW w:w="3070" w:type="pct"/>
          </w:tcPr>
          <w:p w:rsidR="00567B9F" w:rsidRPr="00FB01D3" w:rsidRDefault="00567B9F" w:rsidP="00081981">
            <w:pPr>
              <w:pStyle w:val="Tabletext"/>
            </w:pPr>
            <w:r w:rsidRPr="00FB01D3">
              <w:t>Mr Phillip Glyde, Chief Executive Officer, Murray</w:t>
            </w:r>
            <w:r w:rsidR="00FB01D3">
              <w:noBreakHyphen/>
            </w:r>
            <w:r w:rsidRPr="00FB01D3">
              <w:t>Darling Basin Authority</w:t>
            </w:r>
          </w:p>
        </w:tc>
        <w:tc>
          <w:tcPr>
            <w:tcW w:w="1500" w:type="pct"/>
          </w:tcPr>
          <w:p w:rsidR="00567B9F" w:rsidRPr="00FB01D3" w:rsidRDefault="00567B9F" w:rsidP="00081981">
            <w:pPr>
              <w:pStyle w:val="Tabletext"/>
              <w:jc w:val="right"/>
            </w:pPr>
            <w:r w:rsidRPr="00FB01D3">
              <w:t>$356,240</w:t>
            </w:r>
          </w:p>
        </w:tc>
      </w:tr>
    </w:tbl>
    <w:p w:rsidR="00FC6516" w:rsidRPr="00FB01D3" w:rsidRDefault="00D0431A" w:rsidP="00FC6516">
      <w:pPr>
        <w:pStyle w:val="ItemHead"/>
      </w:pPr>
      <w:r w:rsidRPr="00FB01D3">
        <w:t>27</w:t>
      </w:r>
      <w:r w:rsidR="00FC6516" w:rsidRPr="00FB01D3">
        <w:t xml:space="preserve">  </w:t>
      </w:r>
      <w:r w:rsidR="00673D79" w:rsidRPr="00FB01D3">
        <w:t>Subsection 1</w:t>
      </w:r>
      <w:r w:rsidR="00FC6516" w:rsidRPr="00FB01D3">
        <w:t xml:space="preserve">5(2) (Table 3B, table </w:t>
      </w:r>
      <w:r w:rsidR="00673D79" w:rsidRPr="00FB01D3">
        <w:t>item 8</w:t>
      </w:r>
      <w:r w:rsidR="00FC6516" w:rsidRPr="00FB01D3">
        <w:t>)</w:t>
      </w:r>
    </w:p>
    <w:p w:rsidR="00FC6516" w:rsidRPr="00FB01D3" w:rsidRDefault="00FC6516" w:rsidP="00FC6516">
      <w:pPr>
        <w:pStyle w:val="Item"/>
      </w:pPr>
      <w:r w:rsidRPr="00FB01D3">
        <w:t>Repeal the item, substitute: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3"/>
        <w:gridCol w:w="5237"/>
        <w:gridCol w:w="2559"/>
      </w:tblGrid>
      <w:tr w:rsidR="00FC6516" w:rsidRPr="00FB01D3" w:rsidTr="00673D79">
        <w:tc>
          <w:tcPr>
            <w:tcW w:w="430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8</w:t>
            </w:r>
          </w:p>
        </w:tc>
        <w:tc>
          <w:tcPr>
            <w:tcW w:w="3070" w:type="pct"/>
          </w:tcPr>
          <w:p w:rsidR="00FC6516" w:rsidRPr="00FB01D3" w:rsidRDefault="00FC6516" w:rsidP="00FC6516">
            <w:pPr>
              <w:pStyle w:val="Tabletext"/>
            </w:pPr>
            <w:r w:rsidRPr="00FB01D3">
              <w:t>Mr David de Carvalho, Chief Executive Officer, Australian Curriculum, Assessment and Reporting Authority</w:t>
            </w:r>
          </w:p>
        </w:tc>
        <w:tc>
          <w:tcPr>
            <w:tcW w:w="1500" w:type="pct"/>
          </w:tcPr>
          <w:p w:rsidR="00FC6516" w:rsidRPr="00FB01D3" w:rsidRDefault="00FC6516" w:rsidP="00FC6516">
            <w:pPr>
              <w:pStyle w:val="Tabletext"/>
              <w:jc w:val="right"/>
            </w:pPr>
            <w:r w:rsidRPr="00FB01D3">
              <w:t>$315,070</w:t>
            </w:r>
          </w:p>
        </w:tc>
      </w:tr>
    </w:tbl>
    <w:p w:rsidR="000F6C2B" w:rsidRPr="00FB01D3" w:rsidRDefault="00D0431A" w:rsidP="000F6C2B">
      <w:pPr>
        <w:pStyle w:val="ItemHead"/>
      </w:pPr>
      <w:r w:rsidRPr="00FB01D3">
        <w:t>28</w:t>
      </w:r>
      <w:r w:rsidR="000F6C2B" w:rsidRPr="00FB01D3">
        <w:t xml:space="preserve">  </w:t>
      </w:r>
      <w:r w:rsidRPr="00FB01D3">
        <w:t>Section 2</w:t>
      </w:r>
      <w:r w:rsidR="000F6C2B" w:rsidRPr="00FB01D3">
        <w:t xml:space="preserve">3 (Table 6A, table </w:t>
      </w:r>
      <w:r w:rsidR="00B26B15" w:rsidRPr="00FB01D3">
        <w:t>item 3</w:t>
      </w:r>
      <w:r w:rsidR="000F6C2B" w:rsidRPr="00FB01D3">
        <w:t>)</w:t>
      </w:r>
    </w:p>
    <w:p w:rsidR="000F6C2B" w:rsidRPr="00FB01D3" w:rsidRDefault="000F6C2B" w:rsidP="000F6C2B">
      <w:pPr>
        <w:pStyle w:val="Item"/>
      </w:pPr>
      <w:r w:rsidRPr="00FB01D3">
        <w:t>Repeal the item.</w:t>
      </w:r>
    </w:p>
    <w:p w:rsidR="00AC7BD4" w:rsidRPr="00FB01D3" w:rsidRDefault="00AC7BD4" w:rsidP="00AC7BD4">
      <w:pPr>
        <w:pStyle w:val="ActHead9"/>
      </w:pPr>
      <w:bookmarkStart w:id="9" w:name="_Toc100653243"/>
      <w:r w:rsidRPr="00FB01D3">
        <w:t>Remuneration Tribunal (Remuneration and Allowances for Holders of Part</w:t>
      </w:r>
      <w:r w:rsidR="00FB01D3">
        <w:noBreakHyphen/>
      </w:r>
      <w:r w:rsidRPr="00FB01D3">
        <w:t>time Public Office) Determination 2021</w:t>
      </w:r>
      <w:bookmarkEnd w:id="9"/>
    </w:p>
    <w:p w:rsidR="00AC7BD4" w:rsidRPr="00FB01D3" w:rsidRDefault="00D0431A" w:rsidP="00AC7BD4">
      <w:pPr>
        <w:pStyle w:val="ItemHead"/>
      </w:pPr>
      <w:r w:rsidRPr="00FB01D3">
        <w:t>29</w:t>
      </w:r>
      <w:r w:rsidR="00AC7BD4" w:rsidRPr="00FB01D3">
        <w:t xml:space="preserve">  </w:t>
      </w:r>
      <w:r w:rsidRPr="00FB01D3">
        <w:t>Section 2</w:t>
      </w:r>
      <w:r w:rsidR="007953B2" w:rsidRPr="00FB01D3">
        <w:t>2 (Table 4A, after table item dealing with National Blood Authority)</w:t>
      </w:r>
    </w:p>
    <w:p w:rsidR="007953B2" w:rsidRPr="00FB01D3" w:rsidRDefault="007953B2" w:rsidP="007953B2">
      <w:pPr>
        <w:pStyle w:val="Item"/>
      </w:pPr>
      <w:r w:rsidRPr="00FB01D3">
        <w:t>Insert: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614"/>
        <w:gridCol w:w="1163"/>
        <w:gridCol w:w="1163"/>
        <w:gridCol w:w="1163"/>
        <w:gridCol w:w="1310"/>
        <w:gridCol w:w="1116"/>
      </w:tblGrid>
      <w:tr w:rsidR="007953B2" w:rsidRPr="00FB01D3" w:rsidTr="007953B2">
        <w:tc>
          <w:tcPr>
            <w:tcW w:w="1532" w:type="pct"/>
          </w:tcPr>
          <w:p w:rsidR="007953B2" w:rsidRPr="00FB01D3" w:rsidRDefault="007953B2" w:rsidP="00795DCB">
            <w:pPr>
              <w:pStyle w:val="Tabletext"/>
            </w:pPr>
            <w:r w:rsidRPr="00FB01D3">
              <w:t>National Data Advisory Council</w:t>
            </w:r>
          </w:p>
        </w:tc>
        <w:tc>
          <w:tcPr>
            <w:tcW w:w="682" w:type="pct"/>
          </w:tcPr>
          <w:p w:rsidR="007953B2" w:rsidRPr="00FB01D3" w:rsidRDefault="007953B2" w:rsidP="00795DCB">
            <w:pPr>
              <w:pStyle w:val="Tabletext"/>
              <w:jc w:val="right"/>
            </w:pPr>
            <w:r w:rsidRPr="00FB01D3">
              <w:t>$1,000</w:t>
            </w:r>
          </w:p>
        </w:tc>
        <w:tc>
          <w:tcPr>
            <w:tcW w:w="682" w:type="pct"/>
          </w:tcPr>
          <w:p w:rsidR="007953B2" w:rsidRPr="00FB01D3" w:rsidRDefault="007953B2" w:rsidP="00795DCB">
            <w:pPr>
              <w:pStyle w:val="Tabletext"/>
              <w:jc w:val="right"/>
            </w:pPr>
          </w:p>
        </w:tc>
        <w:tc>
          <w:tcPr>
            <w:tcW w:w="682" w:type="pct"/>
          </w:tcPr>
          <w:p w:rsidR="007953B2" w:rsidRPr="00FB01D3" w:rsidRDefault="007953B2" w:rsidP="00795DCB">
            <w:pPr>
              <w:pStyle w:val="Tabletext"/>
              <w:jc w:val="right"/>
            </w:pPr>
            <w:r w:rsidRPr="00FB01D3">
              <w:t>$801</w:t>
            </w:r>
          </w:p>
        </w:tc>
        <w:tc>
          <w:tcPr>
            <w:tcW w:w="768" w:type="pct"/>
          </w:tcPr>
          <w:p w:rsidR="007953B2" w:rsidRPr="00FB01D3" w:rsidRDefault="007953B2" w:rsidP="00795DCB">
            <w:pPr>
              <w:pStyle w:val="Tabletext"/>
            </w:pPr>
          </w:p>
        </w:tc>
        <w:tc>
          <w:tcPr>
            <w:tcW w:w="654" w:type="pct"/>
          </w:tcPr>
          <w:p w:rsidR="007953B2" w:rsidRPr="00FB01D3" w:rsidRDefault="007953B2" w:rsidP="00795DCB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635E6D" w:rsidRPr="00FB01D3" w:rsidRDefault="00B26B15" w:rsidP="00635E6D">
      <w:pPr>
        <w:pStyle w:val="ActHead7"/>
        <w:pageBreakBefore/>
      </w:pPr>
      <w:bookmarkStart w:id="10" w:name="_Toc100653244"/>
      <w:r w:rsidRPr="006947C2">
        <w:rPr>
          <w:rStyle w:val="CharAmPartNo"/>
        </w:rPr>
        <w:lastRenderedPageBreak/>
        <w:t>Part 2</w:t>
      </w:r>
      <w:r w:rsidR="00635E6D" w:rsidRPr="00FB01D3">
        <w:t>—</w:t>
      </w:r>
      <w:r w:rsidR="00635E6D" w:rsidRPr="006947C2">
        <w:rPr>
          <w:rStyle w:val="CharAmPartText"/>
        </w:rPr>
        <w:t>Other amendments</w:t>
      </w:r>
      <w:bookmarkEnd w:id="10"/>
    </w:p>
    <w:p w:rsidR="004B562E" w:rsidRPr="00FB01D3" w:rsidRDefault="004B562E" w:rsidP="004B562E">
      <w:pPr>
        <w:pStyle w:val="ActHead9"/>
      </w:pPr>
      <w:bookmarkStart w:id="11" w:name="_Toc100653245"/>
      <w:r w:rsidRPr="00FB01D3">
        <w:t>Remuneration Tribunal (Remuneration and Allowances for Holders of Part</w:t>
      </w:r>
      <w:r w:rsidR="00FB01D3">
        <w:noBreakHyphen/>
      </w:r>
      <w:r w:rsidRPr="00FB01D3">
        <w:t>time Public Office) Determination 2021</w:t>
      </w:r>
      <w:bookmarkEnd w:id="11"/>
    </w:p>
    <w:p w:rsidR="00833106" w:rsidRPr="00FB01D3" w:rsidRDefault="00D0431A" w:rsidP="004B562E">
      <w:pPr>
        <w:pStyle w:val="ItemHead"/>
      </w:pPr>
      <w:r w:rsidRPr="00FB01D3">
        <w:t>30</w:t>
      </w:r>
      <w:r w:rsidR="00833106" w:rsidRPr="00FB01D3">
        <w:t xml:space="preserve">  </w:t>
      </w:r>
      <w:r w:rsidR="00B26B15" w:rsidRPr="00FB01D3">
        <w:t>Section 1</w:t>
      </w:r>
      <w:r w:rsidR="00833106" w:rsidRPr="00FB01D3">
        <w:t>6 (Table 3A, table item dealing with Australian Rail Track Corporation, column 5)</w:t>
      </w:r>
    </w:p>
    <w:p w:rsidR="00833106" w:rsidRPr="00FB01D3" w:rsidRDefault="00833106" w:rsidP="00833106">
      <w:pPr>
        <w:pStyle w:val="Item"/>
      </w:pPr>
      <w:r w:rsidRPr="00FB01D3">
        <w:t>Omit “</w:t>
      </w:r>
      <w:r w:rsidR="00B26B15" w:rsidRPr="00FB01D3">
        <w:t>item 2</w:t>
      </w:r>
      <w:r w:rsidRPr="00FB01D3">
        <w:t>”, substitute “</w:t>
      </w:r>
      <w:r w:rsidR="00B26B15" w:rsidRPr="00FB01D3">
        <w:t>items 2</w:t>
      </w:r>
      <w:r w:rsidRPr="00FB01D3">
        <w:t xml:space="preserve"> and 2</w:t>
      </w:r>
      <w:r w:rsidR="00B26B15" w:rsidRPr="00FB01D3">
        <w:t>5</w:t>
      </w:r>
      <w:r w:rsidRPr="00FB01D3">
        <w:t>”.</w:t>
      </w:r>
    </w:p>
    <w:p w:rsidR="00315F2A" w:rsidRPr="00FB01D3" w:rsidRDefault="00D0431A" w:rsidP="00315F2A">
      <w:pPr>
        <w:pStyle w:val="ItemHead"/>
      </w:pPr>
      <w:r w:rsidRPr="00FB01D3">
        <w:t>31</w:t>
      </w:r>
      <w:r w:rsidR="00315F2A" w:rsidRPr="00FB01D3">
        <w:t xml:space="preserve">  </w:t>
      </w:r>
      <w:r w:rsidR="00B26B15" w:rsidRPr="00FB01D3">
        <w:t>Section 1</w:t>
      </w:r>
      <w:r w:rsidR="00315F2A" w:rsidRPr="00FB01D3">
        <w:t>6 (Table 3A, table item dealing with National Water Grid Advisory Body)</w:t>
      </w:r>
    </w:p>
    <w:p w:rsidR="00315F2A" w:rsidRPr="00FB01D3" w:rsidRDefault="00315F2A" w:rsidP="00315F2A">
      <w:pPr>
        <w:pStyle w:val="Item"/>
      </w:pPr>
      <w:r w:rsidRPr="00FB01D3">
        <w:t>Repeal the item.</w:t>
      </w:r>
    </w:p>
    <w:p w:rsidR="00833106" w:rsidRPr="00FB01D3" w:rsidRDefault="00D0431A" w:rsidP="004B562E">
      <w:pPr>
        <w:pStyle w:val="ItemHead"/>
      </w:pPr>
      <w:r w:rsidRPr="00FB01D3">
        <w:t>32</w:t>
      </w:r>
      <w:r w:rsidR="00833106" w:rsidRPr="00FB01D3">
        <w:t xml:space="preserve">  </w:t>
      </w:r>
      <w:r w:rsidR="00B26B15" w:rsidRPr="00FB01D3">
        <w:t>Section 1</w:t>
      </w:r>
      <w:r w:rsidR="00833106" w:rsidRPr="00FB01D3">
        <w:t>7 (Table 3B, at the end of the table)</w:t>
      </w:r>
    </w:p>
    <w:p w:rsidR="00833106" w:rsidRPr="00FB01D3" w:rsidRDefault="00833106" w:rsidP="00833106">
      <w:pPr>
        <w:pStyle w:val="Item"/>
      </w:pPr>
      <w:r w:rsidRPr="00FB01D3">
        <w:t>Add: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40"/>
        <w:gridCol w:w="2487"/>
        <w:gridCol w:w="5302"/>
      </w:tblGrid>
      <w:tr w:rsidR="00833106" w:rsidRPr="00FB01D3" w:rsidTr="00CF0342">
        <w:tc>
          <w:tcPr>
            <w:tcW w:w="434" w:type="pct"/>
          </w:tcPr>
          <w:p w:rsidR="00833106" w:rsidRPr="00FB01D3" w:rsidRDefault="00833106" w:rsidP="00635E6D">
            <w:pPr>
              <w:pStyle w:val="Tabletext"/>
            </w:pPr>
            <w:r w:rsidRPr="00FB01D3">
              <w:t>2</w:t>
            </w:r>
            <w:r w:rsidR="00B02EA6" w:rsidRPr="00FB01D3">
              <w:t>5</w:t>
            </w:r>
          </w:p>
        </w:tc>
        <w:tc>
          <w:tcPr>
            <w:tcW w:w="1458" w:type="pct"/>
          </w:tcPr>
          <w:p w:rsidR="00833106" w:rsidRPr="00FB01D3" w:rsidRDefault="00833106" w:rsidP="00635E6D">
            <w:pPr>
              <w:pStyle w:val="Tabletext"/>
            </w:pPr>
            <w:r w:rsidRPr="00FB01D3">
              <w:t>Australian Rail Track Corporation</w:t>
            </w:r>
          </w:p>
        </w:tc>
        <w:tc>
          <w:tcPr>
            <w:tcW w:w="3108" w:type="pct"/>
          </w:tcPr>
          <w:p w:rsidR="00833106" w:rsidRPr="00FB01D3" w:rsidRDefault="00833106" w:rsidP="00833106">
            <w:pPr>
              <w:pStyle w:val="Tabletext"/>
            </w:pPr>
            <w:r w:rsidRPr="00FB01D3">
              <w:t>While the Hon Katrina Hodgkinson occupies the office of Member she is to receive an annual fee of $58,290 instead of the amount in column 4 of Table 3A.</w:t>
            </w:r>
          </w:p>
        </w:tc>
      </w:tr>
    </w:tbl>
    <w:p w:rsidR="004B562E" w:rsidRPr="00FB01D3" w:rsidRDefault="00D0431A" w:rsidP="004B562E">
      <w:pPr>
        <w:pStyle w:val="ItemHead"/>
      </w:pPr>
      <w:r w:rsidRPr="00FB01D3">
        <w:t>33</w:t>
      </w:r>
      <w:r w:rsidR="008E096B" w:rsidRPr="00FB01D3">
        <w:t xml:space="preserve">  </w:t>
      </w:r>
      <w:r w:rsidRPr="00FB01D3">
        <w:t>Section 2</w:t>
      </w:r>
      <w:r w:rsidR="008E096B" w:rsidRPr="00FB01D3">
        <w:t>2 (Table 4A, after table item dealing with Administrative Review Council)</w:t>
      </w:r>
    </w:p>
    <w:p w:rsidR="008E096B" w:rsidRPr="00FB01D3" w:rsidRDefault="00833106" w:rsidP="008E096B">
      <w:pPr>
        <w:pStyle w:val="Item"/>
      </w:pPr>
      <w:r w:rsidRPr="00FB01D3">
        <w:t>Insert: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614"/>
        <w:gridCol w:w="1163"/>
        <w:gridCol w:w="1163"/>
        <w:gridCol w:w="1163"/>
        <w:gridCol w:w="1310"/>
        <w:gridCol w:w="1116"/>
      </w:tblGrid>
      <w:tr w:rsidR="008E096B" w:rsidRPr="00FB01D3" w:rsidTr="00CF0342">
        <w:tc>
          <w:tcPr>
            <w:tcW w:w="1532" w:type="pct"/>
          </w:tcPr>
          <w:p w:rsidR="008E096B" w:rsidRPr="00FB01D3" w:rsidRDefault="00833106" w:rsidP="00635E6D">
            <w:pPr>
              <w:pStyle w:val="Tabletext"/>
            </w:pPr>
            <w:r w:rsidRPr="00FB01D3">
              <w:t>Advisory Committee on the Environmental Management of Industrial Chemicals</w:t>
            </w:r>
          </w:p>
        </w:tc>
        <w:tc>
          <w:tcPr>
            <w:tcW w:w="682" w:type="pct"/>
          </w:tcPr>
          <w:p w:rsidR="008E096B" w:rsidRPr="00FB01D3" w:rsidRDefault="008E096B" w:rsidP="00635E6D">
            <w:pPr>
              <w:pStyle w:val="Tabletext"/>
              <w:jc w:val="right"/>
            </w:pPr>
            <w:r w:rsidRPr="00FB01D3">
              <w:t>$1,166</w:t>
            </w:r>
          </w:p>
        </w:tc>
        <w:tc>
          <w:tcPr>
            <w:tcW w:w="682" w:type="pct"/>
          </w:tcPr>
          <w:p w:rsidR="008E096B" w:rsidRPr="00FB01D3" w:rsidRDefault="008E096B" w:rsidP="00635E6D">
            <w:pPr>
              <w:pStyle w:val="Tabletext"/>
              <w:jc w:val="right"/>
            </w:pPr>
          </w:p>
        </w:tc>
        <w:tc>
          <w:tcPr>
            <w:tcW w:w="682" w:type="pct"/>
          </w:tcPr>
          <w:p w:rsidR="008E096B" w:rsidRPr="00FB01D3" w:rsidRDefault="008E096B" w:rsidP="00635E6D">
            <w:pPr>
              <w:pStyle w:val="Tabletext"/>
              <w:jc w:val="right"/>
            </w:pPr>
            <w:r w:rsidRPr="00FB01D3">
              <w:t>$</w:t>
            </w:r>
            <w:r w:rsidR="00833106" w:rsidRPr="00FB01D3">
              <w:t>876</w:t>
            </w:r>
          </w:p>
        </w:tc>
        <w:tc>
          <w:tcPr>
            <w:tcW w:w="768" w:type="pct"/>
          </w:tcPr>
          <w:p w:rsidR="008E096B" w:rsidRPr="00FB01D3" w:rsidRDefault="00D45B34" w:rsidP="00635E6D">
            <w:pPr>
              <w:pStyle w:val="Tabletext"/>
            </w:pPr>
            <w:r w:rsidRPr="00FB01D3">
              <w:t xml:space="preserve">Table 8A, </w:t>
            </w:r>
            <w:r w:rsidR="00B26B15" w:rsidRPr="00FB01D3">
              <w:t>item 1</w:t>
            </w:r>
            <w:r w:rsidRPr="00FB01D3">
              <w:t>2</w:t>
            </w:r>
          </w:p>
        </w:tc>
        <w:tc>
          <w:tcPr>
            <w:tcW w:w="654" w:type="pct"/>
          </w:tcPr>
          <w:p w:rsidR="008E096B" w:rsidRPr="00FB01D3" w:rsidRDefault="00833106" w:rsidP="00635E6D">
            <w:pPr>
              <w:pStyle w:val="Tabletext"/>
              <w:jc w:val="center"/>
            </w:pPr>
            <w:r w:rsidRPr="00FB01D3">
              <w:t>2</w:t>
            </w:r>
          </w:p>
        </w:tc>
      </w:tr>
    </w:tbl>
    <w:p w:rsidR="00D45B34" w:rsidRPr="00FB01D3" w:rsidRDefault="00D0431A" w:rsidP="00D45B34">
      <w:pPr>
        <w:pStyle w:val="ItemHead"/>
      </w:pPr>
      <w:r w:rsidRPr="00FB01D3">
        <w:t>34</w:t>
      </w:r>
      <w:r w:rsidR="00D45B34" w:rsidRPr="00FB01D3">
        <w:t xml:space="preserve">  </w:t>
      </w:r>
      <w:r w:rsidR="00B26B15" w:rsidRPr="00FB01D3">
        <w:t>Section 4</w:t>
      </w:r>
      <w:r w:rsidR="00D45B34" w:rsidRPr="00FB01D3">
        <w:t>8 (Table 8A, at the end of the table)</w:t>
      </w:r>
    </w:p>
    <w:p w:rsidR="00D45B34" w:rsidRPr="00FB01D3" w:rsidRDefault="00D45B34" w:rsidP="00D45B34">
      <w:pPr>
        <w:pStyle w:val="Item"/>
      </w:pPr>
      <w:r w:rsidRPr="00FB01D3">
        <w:t>Add:</w:t>
      </w: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714"/>
        <w:gridCol w:w="2825"/>
        <w:gridCol w:w="4773"/>
      </w:tblGrid>
      <w:tr w:rsidR="00D45B34" w:rsidRPr="00FB01D3" w:rsidTr="00CF0342">
        <w:tc>
          <w:tcPr>
            <w:tcW w:w="714" w:type="dxa"/>
          </w:tcPr>
          <w:p w:rsidR="00D45B34" w:rsidRPr="00FB01D3" w:rsidRDefault="00D45B34" w:rsidP="00D45B34">
            <w:pPr>
              <w:pStyle w:val="Tabletext"/>
            </w:pPr>
            <w:r w:rsidRPr="00FB01D3">
              <w:t>12</w:t>
            </w:r>
          </w:p>
        </w:tc>
        <w:tc>
          <w:tcPr>
            <w:tcW w:w="2825" w:type="dxa"/>
          </w:tcPr>
          <w:p w:rsidR="00D45B34" w:rsidRPr="00FB01D3" w:rsidRDefault="00D45B34" w:rsidP="00D45B34">
            <w:pPr>
              <w:pStyle w:val="Tabletext"/>
            </w:pPr>
            <w:r w:rsidRPr="00FB01D3">
              <w:t>Table 4A, item dealing with Advisory Committee on the Environmental Management of Industrial Chemicals</w:t>
            </w:r>
          </w:p>
        </w:tc>
        <w:tc>
          <w:tcPr>
            <w:tcW w:w="4773" w:type="dxa"/>
          </w:tcPr>
          <w:p w:rsidR="00D45B34" w:rsidRPr="00FB01D3" w:rsidRDefault="00D45B34" w:rsidP="00D45B34">
            <w:pPr>
              <w:pStyle w:val="Tabletext"/>
            </w:pPr>
            <w:r w:rsidRPr="00FB01D3">
              <w:t xml:space="preserve">This item, as inserted by the </w:t>
            </w:r>
            <w:r w:rsidRPr="00FB01D3">
              <w:rPr>
                <w:i/>
              </w:rPr>
              <w:t>Remuneration Tribunal Amendment Determination (No. 3) 2022</w:t>
            </w:r>
            <w:r w:rsidR="00CF0342" w:rsidRPr="00FB01D3">
              <w:t>,</w:t>
            </w:r>
            <w:r w:rsidRPr="00FB01D3">
              <w:t xml:space="preserve"> applies on and after </w:t>
            </w:r>
            <w:r w:rsidR="00B26B15" w:rsidRPr="00FB01D3">
              <w:t>6 April</w:t>
            </w:r>
            <w:r w:rsidRPr="00FB01D3">
              <w:t xml:space="preserve"> 2022.</w:t>
            </w:r>
          </w:p>
        </w:tc>
      </w:tr>
    </w:tbl>
    <w:p w:rsidR="00D45B34" w:rsidRPr="00FB01D3" w:rsidRDefault="00D45B34" w:rsidP="006A2414">
      <w:pPr>
        <w:pStyle w:val="Tabletext"/>
      </w:pPr>
    </w:p>
    <w:sectPr w:rsidR="00D45B34" w:rsidRPr="00FB01D3" w:rsidSect="0099191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ACF" w:rsidRDefault="007E1ACF" w:rsidP="0048364F">
      <w:pPr>
        <w:spacing w:line="240" w:lineRule="auto"/>
      </w:pPr>
      <w:r>
        <w:separator/>
      </w:r>
    </w:p>
  </w:endnote>
  <w:endnote w:type="continuationSeparator" w:id="0">
    <w:p w:rsidR="007E1ACF" w:rsidRDefault="007E1ACF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9230084-D367-406F-85AF-E84512D44C78}"/>
    <w:embedBold r:id="rId2" w:fontKey="{4BF540AB-9F07-4BFD-AA66-C78D201DDD14}"/>
    <w:embedItalic r:id="rId3" w:fontKey="{B6EF16CA-CC70-464C-A372-2F76B1CE1EC0}"/>
    <w:embedBoldItalic r:id="rId4" w:fontKey="{B181CD1C-90EC-482A-8DF3-25E81DED53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DB19B5D-96C6-4A0D-9502-AE11571D064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B934B1E7-38FB-4654-93AA-9D4D1E95E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991912" w:rsidRDefault="00991912" w:rsidP="0099191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991912">
      <w:rPr>
        <w:i/>
        <w:sz w:val="18"/>
      </w:rPr>
      <w:t>OPC65910 -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Default="00795DCB" w:rsidP="00E97334"/>
  <w:p w:rsidR="00795DCB" w:rsidRPr="00991912" w:rsidRDefault="00991912" w:rsidP="00991912">
    <w:pPr>
      <w:rPr>
        <w:i/>
        <w:sz w:val="18"/>
      </w:rPr>
    </w:pPr>
    <w:r w:rsidRPr="00991912">
      <w:rPr>
        <w:i/>
        <w:sz w:val="18"/>
      </w:rPr>
      <w:t>OPC65910 - 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991912" w:rsidRDefault="00991912" w:rsidP="0099191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991912">
      <w:rPr>
        <w:i/>
        <w:sz w:val="18"/>
      </w:rPr>
      <w:t>OPC65910 - 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33C1C" w:rsidRDefault="00795DCB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795DCB" w:rsidTr="006947C2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B16DB5">
            <w:rPr>
              <w:i/>
              <w:sz w:val="18"/>
            </w:rPr>
            <w:t>Remuneration Tribunal Amendment Determination (No. 3)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right"/>
            <w:rPr>
              <w:sz w:val="18"/>
            </w:rPr>
          </w:pPr>
        </w:p>
      </w:tc>
    </w:tr>
  </w:tbl>
  <w:p w:rsidR="00795DCB" w:rsidRPr="00991912" w:rsidRDefault="00991912" w:rsidP="00991912">
    <w:pPr>
      <w:rPr>
        <w:i/>
        <w:sz w:val="18"/>
      </w:rPr>
    </w:pPr>
    <w:r w:rsidRPr="00991912">
      <w:rPr>
        <w:i/>
        <w:sz w:val="18"/>
      </w:rPr>
      <w:t>OPC65910 -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33C1C" w:rsidRDefault="00795DCB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795DCB" w:rsidTr="006947C2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B16DB5">
            <w:rPr>
              <w:i/>
              <w:sz w:val="18"/>
            </w:rPr>
            <w:t>Remuneration Tribunal Amendment Determination (No. 3)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471A39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95DCB" w:rsidRPr="00991912" w:rsidRDefault="00991912" w:rsidP="00991912">
    <w:pPr>
      <w:rPr>
        <w:i/>
        <w:sz w:val="18"/>
      </w:rPr>
    </w:pPr>
    <w:r w:rsidRPr="00991912">
      <w:rPr>
        <w:i/>
        <w:sz w:val="18"/>
      </w:rPr>
      <w:t>OPC65910 - A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33C1C" w:rsidRDefault="00795DCB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795DCB" w:rsidTr="006947C2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B16DB5"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B16DB5">
            <w:rPr>
              <w:i/>
              <w:sz w:val="18"/>
            </w:rPr>
            <w:t>Remuneration Tribunal Amendment Determination (No. 3)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right"/>
            <w:rPr>
              <w:sz w:val="18"/>
            </w:rPr>
          </w:pPr>
        </w:p>
      </w:tc>
    </w:tr>
  </w:tbl>
  <w:p w:rsidR="00795DCB" w:rsidRPr="00991912" w:rsidRDefault="00991912" w:rsidP="00991912">
    <w:pPr>
      <w:rPr>
        <w:i/>
        <w:sz w:val="18"/>
      </w:rPr>
    </w:pPr>
    <w:r w:rsidRPr="00991912">
      <w:rPr>
        <w:i/>
        <w:sz w:val="18"/>
      </w:rPr>
      <w:t>OPC65910 - A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33C1C" w:rsidRDefault="00795DCB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95DCB" w:rsidTr="004F722C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B16DB5">
            <w:rPr>
              <w:i/>
              <w:sz w:val="18"/>
            </w:rPr>
            <w:t>Remuneration Tribunal Amendment Determination (No. 3)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471A39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95DCB" w:rsidRPr="00991912" w:rsidRDefault="00991912" w:rsidP="00991912">
    <w:pPr>
      <w:rPr>
        <w:i/>
        <w:sz w:val="18"/>
      </w:rPr>
    </w:pPr>
    <w:r w:rsidRPr="00991912">
      <w:rPr>
        <w:i/>
        <w:sz w:val="18"/>
      </w:rPr>
      <w:t>OPC65910 - 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33C1C" w:rsidRDefault="00795DCB" w:rsidP="00A136F5">
    <w:pPr>
      <w:pBdr>
        <w:top w:val="single" w:sz="6" w:space="1" w:color="auto"/>
      </w:pBdr>
      <w:spacing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95DCB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B16DB5">
            <w:rPr>
              <w:i/>
              <w:sz w:val="18"/>
            </w:rPr>
            <w:t>Remuneration Tribunal Amendment Determination (No. 3) 2022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95DCB" w:rsidRDefault="00795DCB" w:rsidP="004F722C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95DCB" w:rsidRPr="00991912" w:rsidRDefault="00991912" w:rsidP="00991912">
    <w:pPr>
      <w:rPr>
        <w:i/>
        <w:sz w:val="18"/>
      </w:rPr>
    </w:pPr>
    <w:r w:rsidRPr="00991912">
      <w:rPr>
        <w:i/>
        <w:sz w:val="18"/>
      </w:rPr>
      <w:t>OPC65910 -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ACF" w:rsidRDefault="007E1ACF" w:rsidP="0048364F">
      <w:pPr>
        <w:spacing w:line="240" w:lineRule="auto"/>
      </w:pPr>
      <w:r>
        <w:separator/>
      </w:r>
    </w:p>
  </w:footnote>
  <w:footnote w:type="continuationSeparator" w:id="0">
    <w:p w:rsidR="007E1ACF" w:rsidRDefault="007E1ACF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5F1388" w:rsidRDefault="00795DCB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5F1388" w:rsidRDefault="00795DCB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5F1388" w:rsidRDefault="00795DCB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D79B6" w:rsidRDefault="00795DCB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D79B6" w:rsidRDefault="00795DCB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ED79B6" w:rsidRDefault="00795DCB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A961C4" w:rsidRDefault="00795DCB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AB7523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AB7523">
      <w:rPr>
        <w:noProof/>
        <w:sz w:val="20"/>
      </w:rPr>
      <w:t>Amendments</w:t>
    </w:r>
    <w:r>
      <w:rPr>
        <w:sz w:val="20"/>
      </w:rPr>
      <w:fldChar w:fldCharType="end"/>
    </w:r>
  </w:p>
  <w:p w:rsidR="00795DCB" w:rsidRPr="00A961C4" w:rsidRDefault="00795DCB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separate"/>
    </w:r>
    <w:r w:rsidR="00AB7523">
      <w:rPr>
        <w:b/>
        <w:noProof/>
        <w:sz w:val="20"/>
      </w:rPr>
      <w:t>Part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separate"/>
    </w:r>
    <w:r w:rsidR="00AB7523">
      <w:rPr>
        <w:noProof/>
        <w:sz w:val="20"/>
      </w:rPr>
      <w:t>Amendments commencing 1 April 2022</w:t>
    </w:r>
    <w:r>
      <w:rPr>
        <w:sz w:val="20"/>
      </w:rPr>
      <w:fldChar w:fldCharType="end"/>
    </w:r>
  </w:p>
  <w:p w:rsidR="00795DCB" w:rsidRPr="00A961C4" w:rsidRDefault="00795DCB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A961C4" w:rsidRDefault="00795DCB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="00AB7523">
      <w:rPr>
        <w:sz w:val="20"/>
      </w:rPr>
      <w:fldChar w:fldCharType="separate"/>
    </w:r>
    <w:r w:rsidR="00AB7523">
      <w:rPr>
        <w:noProof/>
        <w:sz w:val="20"/>
      </w:rPr>
      <w:t>Amendments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 w:rsidR="00AB7523">
      <w:rPr>
        <w:b/>
        <w:sz w:val="20"/>
      </w:rPr>
      <w:fldChar w:fldCharType="separate"/>
    </w:r>
    <w:r w:rsidR="00AB7523">
      <w:rPr>
        <w:b/>
        <w:noProof/>
        <w:sz w:val="20"/>
      </w:rPr>
      <w:t>Schedule 1</w:t>
    </w:r>
    <w:r>
      <w:rPr>
        <w:b/>
        <w:sz w:val="20"/>
      </w:rPr>
      <w:fldChar w:fldCharType="end"/>
    </w:r>
  </w:p>
  <w:p w:rsidR="00795DCB" w:rsidRPr="00A961C4" w:rsidRDefault="00795DCB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="00AB7523">
      <w:rPr>
        <w:sz w:val="20"/>
      </w:rPr>
      <w:fldChar w:fldCharType="separate"/>
    </w:r>
    <w:r w:rsidR="00AB7523">
      <w:rPr>
        <w:noProof/>
        <w:sz w:val="20"/>
      </w:rPr>
      <w:t>Amendments commencing 1 April 2022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="00AB7523">
      <w:rPr>
        <w:b/>
        <w:sz w:val="20"/>
      </w:rPr>
      <w:fldChar w:fldCharType="separate"/>
    </w:r>
    <w:r w:rsidR="00AB7523">
      <w:rPr>
        <w:b/>
        <w:noProof/>
        <w:sz w:val="20"/>
      </w:rPr>
      <w:t>Part 1</w:t>
    </w:r>
    <w:r w:rsidRPr="00A961C4">
      <w:rPr>
        <w:b/>
        <w:sz w:val="20"/>
      </w:rPr>
      <w:fldChar w:fldCharType="end"/>
    </w:r>
  </w:p>
  <w:p w:rsidR="00795DCB" w:rsidRPr="00A961C4" w:rsidRDefault="00795DCB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DCB" w:rsidRPr="00A961C4" w:rsidRDefault="00795DCB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 w15:restartNumberingAfterBreak="0">
    <w:nsid w:val="404B4194"/>
    <w:multiLevelType w:val="multilevel"/>
    <w:tmpl w:val="8DC68900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8" w15:restartNumberingAfterBreak="0">
    <w:nsid w:val="54963FC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7870F26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4B87A2D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 w:numId="22">
    <w:abstractNumId w:val="11"/>
  </w:num>
  <w:num w:numId="23">
    <w:abstractNumId w:val="12"/>
  </w:num>
  <w:num w:numId="24">
    <w:abstractNumId w:val="14"/>
  </w:num>
  <w:num w:numId="25">
    <w:abstractNumId w:val="13"/>
  </w:num>
  <w:num w:numId="26">
    <w:abstractNumId w:val="10"/>
  </w:num>
  <w:num w:numId="27">
    <w:abstractNumId w:val="17"/>
  </w:num>
  <w:num w:numId="28">
    <w:abstractNumId w:val="16"/>
  </w:num>
  <w:num w:numId="29">
    <w:abstractNumId w:val="19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C82"/>
    <w:rsid w:val="00000263"/>
    <w:rsid w:val="000113BC"/>
    <w:rsid w:val="000136AF"/>
    <w:rsid w:val="0003426D"/>
    <w:rsid w:val="00036E24"/>
    <w:rsid w:val="0004044E"/>
    <w:rsid w:val="00046F47"/>
    <w:rsid w:val="0005120E"/>
    <w:rsid w:val="00054577"/>
    <w:rsid w:val="00054FF3"/>
    <w:rsid w:val="000614BF"/>
    <w:rsid w:val="0007169C"/>
    <w:rsid w:val="00077593"/>
    <w:rsid w:val="00081501"/>
    <w:rsid w:val="00081981"/>
    <w:rsid w:val="00083F48"/>
    <w:rsid w:val="000A7DF9"/>
    <w:rsid w:val="000D05EF"/>
    <w:rsid w:val="000D5485"/>
    <w:rsid w:val="000F21C1"/>
    <w:rsid w:val="000F6C2B"/>
    <w:rsid w:val="00105D72"/>
    <w:rsid w:val="0010745C"/>
    <w:rsid w:val="00117277"/>
    <w:rsid w:val="00155873"/>
    <w:rsid w:val="00160BD7"/>
    <w:rsid w:val="001643C9"/>
    <w:rsid w:val="00165568"/>
    <w:rsid w:val="00166082"/>
    <w:rsid w:val="00166C2F"/>
    <w:rsid w:val="001716C9"/>
    <w:rsid w:val="00184261"/>
    <w:rsid w:val="00190BA1"/>
    <w:rsid w:val="00190DF5"/>
    <w:rsid w:val="00193461"/>
    <w:rsid w:val="001939E1"/>
    <w:rsid w:val="00195382"/>
    <w:rsid w:val="001A3B9F"/>
    <w:rsid w:val="001A65C0"/>
    <w:rsid w:val="001B00DE"/>
    <w:rsid w:val="001B6456"/>
    <w:rsid w:val="001B7A5D"/>
    <w:rsid w:val="001C69C4"/>
    <w:rsid w:val="001E0A8D"/>
    <w:rsid w:val="001E3590"/>
    <w:rsid w:val="001E7407"/>
    <w:rsid w:val="00201D27"/>
    <w:rsid w:val="0020300C"/>
    <w:rsid w:val="00206AD9"/>
    <w:rsid w:val="00220A0C"/>
    <w:rsid w:val="00223E4A"/>
    <w:rsid w:val="002302EA"/>
    <w:rsid w:val="00240749"/>
    <w:rsid w:val="002468D7"/>
    <w:rsid w:val="00276753"/>
    <w:rsid w:val="00285CDD"/>
    <w:rsid w:val="00291167"/>
    <w:rsid w:val="00297ECB"/>
    <w:rsid w:val="002C152A"/>
    <w:rsid w:val="002D043A"/>
    <w:rsid w:val="00300F3F"/>
    <w:rsid w:val="00315F2A"/>
    <w:rsid w:val="0031713F"/>
    <w:rsid w:val="00321913"/>
    <w:rsid w:val="00324EE6"/>
    <w:rsid w:val="003316DC"/>
    <w:rsid w:val="00332E0D"/>
    <w:rsid w:val="003415D3"/>
    <w:rsid w:val="00346335"/>
    <w:rsid w:val="00352B0F"/>
    <w:rsid w:val="003561B0"/>
    <w:rsid w:val="00367960"/>
    <w:rsid w:val="003A15AC"/>
    <w:rsid w:val="003A56EB"/>
    <w:rsid w:val="003B0627"/>
    <w:rsid w:val="003C5569"/>
    <w:rsid w:val="003C5F2B"/>
    <w:rsid w:val="003D0BFE"/>
    <w:rsid w:val="003D5700"/>
    <w:rsid w:val="003D5962"/>
    <w:rsid w:val="003E3244"/>
    <w:rsid w:val="003F0F5A"/>
    <w:rsid w:val="003F208E"/>
    <w:rsid w:val="00400A30"/>
    <w:rsid w:val="004022CA"/>
    <w:rsid w:val="0040359A"/>
    <w:rsid w:val="004116CD"/>
    <w:rsid w:val="00414ADE"/>
    <w:rsid w:val="00424CA9"/>
    <w:rsid w:val="004257BB"/>
    <w:rsid w:val="004261D9"/>
    <w:rsid w:val="0044291A"/>
    <w:rsid w:val="00460499"/>
    <w:rsid w:val="00471112"/>
    <w:rsid w:val="00471A39"/>
    <w:rsid w:val="00471DA4"/>
    <w:rsid w:val="00474835"/>
    <w:rsid w:val="004819C7"/>
    <w:rsid w:val="0048364F"/>
    <w:rsid w:val="004854A5"/>
    <w:rsid w:val="00490F2E"/>
    <w:rsid w:val="00492A76"/>
    <w:rsid w:val="00496DB3"/>
    <w:rsid w:val="00496F97"/>
    <w:rsid w:val="004A53EA"/>
    <w:rsid w:val="004B562E"/>
    <w:rsid w:val="004F1FAC"/>
    <w:rsid w:val="004F676E"/>
    <w:rsid w:val="004F722C"/>
    <w:rsid w:val="005143A1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67B9F"/>
    <w:rsid w:val="00581211"/>
    <w:rsid w:val="00584811"/>
    <w:rsid w:val="00593AA6"/>
    <w:rsid w:val="00594161"/>
    <w:rsid w:val="00594512"/>
    <w:rsid w:val="00594749"/>
    <w:rsid w:val="005A482B"/>
    <w:rsid w:val="005B4067"/>
    <w:rsid w:val="005C36E0"/>
    <w:rsid w:val="005C3F41"/>
    <w:rsid w:val="005D168D"/>
    <w:rsid w:val="005D5EA1"/>
    <w:rsid w:val="005E61D3"/>
    <w:rsid w:val="005F1388"/>
    <w:rsid w:val="005F4840"/>
    <w:rsid w:val="005F7738"/>
    <w:rsid w:val="00600219"/>
    <w:rsid w:val="00613EAD"/>
    <w:rsid w:val="006158AC"/>
    <w:rsid w:val="00635E6D"/>
    <w:rsid w:val="00640402"/>
    <w:rsid w:val="00640F78"/>
    <w:rsid w:val="00646E7B"/>
    <w:rsid w:val="00655D6A"/>
    <w:rsid w:val="00656DE9"/>
    <w:rsid w:val="00673D79"/>
    <w:rsid w:val="00677CC2"/>
    <w:rsid w:val="00685F42"/>
    <w:rsid w:val="006866A1"/>
    <w:rsid w:val="0069207B"/>
    <w:rsid w:val="006947C2"/>
    <w:rsid w:val="006A2414"/>
    <w:rsid w:val="006A4309"/>
    <w:rsid w:val="006B0E55"/>
    <w:rsid w:val="006B7006"/>
    <w:rsid w:val="006C7F8C"/>
    <w:rsid w:val="006D7AB9"/>
    <w:rsid w:val="00700B2C"/>
    <w:rsid w:val="00706181"/>
    <w:rsid w:val="00713084"/>
    <w:rsid w:val="00720FC2"/>
    <w:rsid w:val="00731E00"/>
    <w:rsid w:val="00732E9D"/>
    <w:rsid w:val="0073491A"/>
    <w:rsid w:val="007440B7"/>
    <w:rsid w:val="00747993"/>
    <w:rsid w:val="007634AD"/>
    <w:rsid w:val="007715C9"/>
    <w:rsid w:val="00774EDD"/>
    <w:rsid w:val="007757EC"/>
    <w:rsid w:val="007953B2"/>
    <w:rsid w:val="00795DCB"/>
    <w:rsid w:val="007A115D"/>
    <w:rsid w:val="007A35E6"/>
    <w:rsid w:val="007A6863"/>
    <w:rsid w:val="007D45C1"/>
    <w:rsid w:val="007E1ACF"/>
    <w:rsid w:val="007E7D4A"/>
    <w:rsid w:val="007F48ED"/>
    <w:rsid w:val="007F7947"/>
    <w:rsid w:val="00812F45"/>
    <w:rsid w:val="00817DCE"/>
    <w:rsid w:val="00823B55"/>
    <w:rsid w:val="008301AD"/>
    <w:rsid w:val="00833106"/>
    <w:rsid w:val="0084172C"/>
    <w:rsid w:val="00856A31"/>
    <w:rsid w:val="008754D0"/>
    <w:rsid w:val="00877D48"/>
    <w:rsid w:val="008816F0"/>
    <w:rsid w:val="0088345B"/>
    <w:rsid w:val="008A16A5"/>
    <w:rsid w:val="008B5D42"/>
    <w:rsid w:val="008C2B5D"/>
    <w:rsid w:val="008C55D3"/>
    <w:rsid w:val="008D0EE0"/>
    <w:rsid w:val="008D5B99"/>
    <w:rsid w:val="008D7A27"/>
    <w:rsid w:val="008E096B"/>
    <w:rsid w:val="008E45B8"/>
    <w:rsid w:val="008E4702"/>
    <w:rsid w:val="008E69AA"/>
    <w:rsid w:val="008F4F1C"/>
    <w:rsid w:val="00922764"/>
    <w:rsid w:val="00932377"/>
    <w:rsid w:val="009408EA"/>
    <w:rsid w:val="00943102"/>
    <w:rsid w:val="0094523D"/>
    <w:rsid w:val="009559E6"/>
    <w:rsid w:val="00976A63"/>
    <w:rsid w:val="00983419"/>
    <w:rsid w:val="00991912"/>
    <w:rsid w:val="00994821"/>
    <w:rsid w:val="009C3431"/>
    <w:rsid w:val="009C5989"/>
    <w:rsid w:val="009D08DA"/>
    <w:rsid w:val="009D787D"/>
    <w:rsid w:val="00A06860"/>
    <w:rsid w:val="00A136F5"/>
    <w:rsid w:val="00A231E2"/>
    <w:rsid w:val="00A2550D"/>
    <w:rsid w:val="00A4169B"/>
    <w:rsid w:val="00A43A46"/>
    <w:rsid w:val="00A445F2"/>
    <w:rsid w:val="00A50D55"/>
    <w:rsid w:val="00A5165B"/>
    <w:rsid w:val="00A52FDA"/>
    <w:rsid w:val="00A57C4A"/>
    <w:rsid w:val="00A64912"/>
    <w:rsid w:val="00A70A74"/>
    <w:rsid w:val="00A90EA8"/>
    <w:rsid w:val="00A961C4"/>
    <w:rsid w:val="00AA0343"/>
    <w:rsid w:val="00AA2A5C"/>
    <w:rsid w:val="00AB7523"/>
    <w:rsid w:val="00AB78E9"/>
    <w:rsid w:val="00AC7BD4"/>
    <w:rsid w:val="00AD3467"/>
    <w:rsid w:val="00AD5641"/>
    <w:rsid w:val="00AD7252"/>
    <w:rsid w:val="00AE0F9B"/>
    <w:rsid w:val="00AF55FF"/>
    <w:rsid w:val="00B02EA6"/>
    <w:rsid w:val="00B032D8"/>
    <w:rsid w:val="00B16DB5"/>
    <w:rsid w:val="00B26B15"/>
    <w:rsid w:val="00B31C82"/>
    <w:rsid w:val="00B33B3C"/>
    <w:rsid w:val="00B40D74"/>
    <w:rsid w:val="00B52663"/>
    <w:rsid w:val="00B56DCB"/>
    <w:rsid w:val="00B770D2"/>
    <w:rsid w:val="00B94F68"/>
    <w:rsid w:val="00BA47A3"/>
    <w:rsid w:val="00BA5026"/>
    <w:rsid w:val="00BB6E79"/>
    <w:rsid w:val="00BE3B31"/>
    <w:rsid w:val="00BE719A"/>
    <w:rsid w:val="00BE720A"/>
    <w:rsid w:val="00BF6650"/>
    <w:rsid w:val="00C067E5"/>
    <w:rsid w:val="00C164CA"/>
    <w:rsid w:val="00C42BF8"/>
    <w:rsid w:val="00C460AE"/>
    <w:rsid w:val="00C50043"/>
    <w:rsid w:val="00C50A0F"/>
    <w:rsid w:val="00C7573B"/>
    <w:rsid w:val="00C76CF3"/>
    <w:rsid w:val="00CA7844"/>
    <w:rsid w:val="00CB58EF"/>
    <w:rsid w:val="00CD7D7C"/>
    <w:rsid w:val="00CE0EFA"/>
    <w:rsid w:val="00CE7D64"/>
    <w:rsid w:val="00CF0342"/>
    <w:rsid w:val="00CF0BB2"/>
    <w:rsid w:val="00D0431A"/>
    <w:rsid w:val="00D13441"/>
    <w:rsid w:val="00D20665"/>
    <w:rsid w:val="00D243A3"/>
    <w:rsid w:val="00D3200B"/>
    <w:rsid w:val="00D33440"/>
    <w:rsid w:val="00D45B34"/>
    <w:rsid w:val="00D52EFE"/>
    <w:rsid w:val="00D54638"/>
    <w:rsid w:val="00D56A0D"/>
    <w:rsid w:val="00D5767F"/>
    <w:rsid w:val="00D63EF6"/>
    <w:rsid w:val="00D66518"/>
    <w:rsid w:val="00D70DFB"/>
    <w:rsid w:val="00D71EEA"/>
    <w:rsid w:val="00D735CD"/>
    <w:rsid w:val="00D766DF"/>
    <w:rsid w:val="00D8170C"/>
    <w:rsid w:val="00D95891"/>
    <w:rsid w:val="00D97B48"/>
    <w:rsid w:val="00DA0018"/>
    <w:rsid w:val="00DB5CB4"/>
    <w:rsid w:val="00DE149E"/>
    <w:rsid w:val="00E05704"/>
    <w:rsid w:val="00E129B7"/>
    <w:rsid w:val="00E12F1A"/>
    <w:rsid w:val="00E15561"/>
    <w:rsid w:val="00E21CFB"/>
    <w:rsid w:val="00E22935"/>
    <w:rsid w:val="00E33C1C"/>
    <w:rsid w:val="00E54292"/>
    <w:rsid w:val="00E60191"/>
    <w:rsid w:val="00E74DC7"/>
    <w:rsid w:val="00E87699"/>
    <w:rsid w:val="00E92E27"/>
    <w:rsid w:val="00E9586B"/>
    <w:rsid w:val="00E97334"/>
    <w:rsid w:val="00EA0D36"/>
    <w:rsid w:val="00EC4F0B"/>
    <w:rsid w:val="00ED4928"/>
    <w:rsid w:val="00ED79B6"/>
    <w:rsid w:val="00EE3749"/>
    <w:rsid w:val="00EE4648"/>
    <w:rsid w:val="00EE6190"/>
    <w:rsid w:val="00EF2E3A"/>
    <w:rsid w:val="00EF6402"/>
    <w:rsid w:val="00F025DF"/>
    <w:rsid w:val="00F047E2"/>
    <w:rsid w:val="00F04D57"/>
    <w:rsid w:val="00F078DC"/>
    <w:rsid w:val="00F13E86"/>
    <w:rsid w:val="00F32D6C"/>
    <w:rsid w:val="00F32FCB"/>
    <w:rsid w:val="00F6709F"/>
    <w:rsid w:val="00F677A9"/>
    <w:rsid w:val="00F723BD"/>
    <w:rsid w:val="00F732EA"/>
    <w:rsid w:val="00F84CF5"/>
    <w:rsid w:val="00F8612E"/>
    <w:rsid w:val="00FA420B"/>
    <w:rsid w:val="00FB01D3"/>
    <w:rsid w:val="00FC5A56"/>
    <w:rsid w:val="00FC6516"/>
    <w:rsid w:val="00FE0781"/>
    <w:rsid w:val="00FE2B8C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0BEC3C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FB01D3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1D3"/>
    <w:pPr>
      <w:keepNext/>
      <w:keepLines/>
      <w:numPr>
        <w:numId w:val="31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1D3"/>
    <w:pPr>
      <w:keepNext/>
      <w:keepLines/>
      <w:numPr>
        <w:ilvl w:val="1"/>
        <w:numId w:val="31"/>
      </w:numPr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01D3"/>
    <w:pPr>
      <w:keepNext/>
      <w:keepLines/>
      <w:numPr>
        <w:ilvl w:val="2"/>
        <w:numId w:val="31"/>
      </w:numPr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01D3"/>
    <w:pPr>
      <w:keepNext/>
      <w:keepLines/>
      <w:numPr>
        <w:ilvl w:val="3"/>
        <w:numId w:val="31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B01D3"/>
    <w:pPr>
      <w:keepNext/>
      <w:keepLines/>
      <w:numPr>
        <w:ilvl w:val="4"/>
        <w:numId w:val="31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B01D3"/>
    <w:pPr>
      <w:keepNext/>
      <w:keepLines/>
      <w:numPr>
        <w:ilvl w:val="5"/>
        <w:numId w:val="31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B01D3"/>
    <w:pPr>
      <w:keepNext/>
      <w:keepLines/>
      <w:numPr>
        <w:ilvl w:val="6"/>
        <w:numId w:val="31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B01D3"/>
    <w:pPr>
      <w:keepNext/>
      <w:keepLines/>
      <w:numPr>
        <w:ilvl w:val="7"/>
        <w:numId w:val="31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B01D3"/>
    <w:pPr>
      <w:keepNext/>
      <w:keepLines/>
      <w:numPr>
        <w:ilvl w:val="8"/>
        <w:numId w:val="31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B01D3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B01D3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B01D3"/>
    <w:rPr>
      <w:rFonts w:asciiTheme="majorHAnsi" w:eastAsiaTheme="majorEastAsia" w:hAnsiTheme="majorHAns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B01D3"/>
    <w:rPr>
      <w:rFonts w:asciiTheme="majorHAnsi" w:eastAsiaTheme="majorEastAsia" w:hAnsiTheme="majorHAns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B01D3"/>
    <w:rPr>
      <w:rFonts w:asciiTheme="majorHAnsi" w:eastAsiaTheme="majorEastAsia" w:hAnsiTheme="majorHAns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B01D3"/>
    <w:rPr>
      <w:rFonts w:asciiTheme="majorHAnsi" w:eastAsiaTheme="majorEastAsia" w:hAnsiTheme="majorHAns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B01D3"/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B01D3"/>
    <w:rPr>
      <w:rFonts w:asciiTheme="majorHAnsi" w:eastAsiaTheme="majorEastAsia" w:hAnsiTheme="majorHAns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FB01D3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OPCCharBase">
    <w:name w:val="OPCCharBase"/>
    <w:uiPriority w:val="1"/>
    <w:qFormat/>
    <w:rsid w:val="00FB01D3"/>
  </w:style>
  <w:style w:type="paragraph" w:customStyle="1" w:styleId="OPCParaBase">
    <w:name w:val="OPCParaBase"/>
    <w:qFormat/>
    <w:rsid w:val="00FB01D3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FB01D3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FB01D3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FB01D3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FB01D3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FB01D3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FB01D3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FB01D3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FB01D3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FB01D3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FB01D3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FB01D3"/>
  </w:style>
  <w:style w:type="paragraph" w:customStyle="1" w:styleId="Blocks">
    <w:name w:val="Blocks"/>
    <w:aliases w:val="bb"/>
    <w:basedOn w:val="OPCParaBase"/>
    <w:qFormat/>
    <w:rsid w:val="00FB01D3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FB01D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FB01D3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FB01D3"/>
    <w:rPr>
      <w:i/>
    </w:rPr>
  </w:style>
  <w:style w:type="paragraph" w:customStyle="1" w:styleId="BoxList">
    <w:name w:val="BoxList"/>
    <w:aliases w:val="bl"/>
    <w:basedOn w:val="BoxText"/>
    <w:qFormat/>
    <w:rsid w:val="00FB01D3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FB01D3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FB01D3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FB01D3"/>
    <w:pPr>
      <w:ind w:left="1985" w:hanging="851"/>
    </w:pPr>
  </w:style>
  <w:style w:type="character" w:customStyle="1" w:styleId="CharAmPartNo">
    <w:name w:val="CharAmPartNo"/>
    <w:basedOn w:val="OPCCharBase"/>
    <w:qFormat/>
    <w:rsid w:val="00FB01D3"/>
    <w:rPr>
      <w:rFonts w:cs="Times New Roman"/>
    </w:rPr>
  </w:style>
  <w:style w:type="character" w:customStyle="1" w:styleId="CharAmPartText">
    <w:name w:val="CharAmPartText"/>
    <w:basedOn w:val="OPCCharBase"/>
    <w:qFormat/>
    <w:rsid w:val="00FB01D3"/>
    <w:rPr>
      <w:rFonts w:cs="Times New Roman"/>
    </w:rPr>
  </w:style>
  <w:style w:type="character" w:customStyle="1" w:styleId="CharAmSchNo">
    <w:name w:val="CharAmSchNo"/>
    <w:basedOn w:val="OPCCharBase"/>
    <w:qFormat/>
    <w:rsid w:val="00FB01D3"/>
    <w:rPr>
      <w:rFonts w:cs="Times New Roman"/>
    </w:rPr>
  </w:style>
  <w:style w:type="character" w:customStyle="1" w:styleId="CharAmSchText">
    <w:name w:val="CharAmSchText"/>
    <w:basedOn w:val="OPCCharBase"/>
    <w:qFormat/>
    <w:rsid w:val="00FB01D3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FB01D3"/>
    <w:rPr>
      <w:rFonts w:cs="Times New Roman"/>
      <w:b/>
      <w:i/>
    </w:rPr>
  </w:style>
  <w:style w:type="character" w:customStyle="1" w:styleId="CharChapNo">
    <w:name w:val="CharChapNo"/>
    <w:basedOn w:val="OPCCharBase"/>
    <w:uiPriority w:val="1"/>
    <w:qFormat/>
    <w:rsid w:val="00FB01D3"/>
    <w:rPr>
      <w:rFonts w:cs="Times New Roman"/>
    </w:rPr>
  </w:style>
  <w:style w:type="character" w:customStyle="1" w:styleId="CharChapText">
    <w:name w:val="CharChapText"/>
    <w:basedOn w:val="OPCCharBase"/>
    <w:uiPriority w:val="1"/>
    <w:qFormat/>
    <w:rsid w:val="00FB01D3"/>
    <w:rPr>
      <w:rFonts w:cs="Times New Roman"/>
    </w:rPr>
  </w:style>
  <w:style w:type="character" w:customStyle="1" w:styleId="CharDivNo">
    <w:name w:val="CharDivNo"/>
    <w:basedOn w:val="OPCCharBase"/>
    <w:uiPriority w:val="1"/>
    <w:qFormat/>
    <w:rsid w:val="00FB01D3"/>
    <w:rPr>
      <w:rFonts w:cs="Times New Roman"/>
    </w:rPr>
  </w:style>
  <w:style w:type="character" w:customStyle="1" w:styleId="CharDivText">
    <w:name w:val="CharDivText"/>
    <w:basedOn w:val="OPCCharBase"/>
    <w:uiPriority w:val="1"/>
    <w:qFormat/>
    <w:rsid w:val="00FB01D3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FB01D3"/>
    <w:rPr>
      <w:rFonts w:cs="Times New Roman"/>
      <w:i/>
    </w:rPr>
  </w:style>
  <w:style w:type="character" w:customStyle="1" w:styleId="CharPartNo">
    <w:name w:val="CharPartNo"/>
    <w:basedOn w:val="OPCCharBase"/>
    <w:uiPriority w:val="1"/>
    <w:qFormat/>
    <w:rsid w:val="00FB01D3"/>
    <w:rPr>
      <w:rFonts w:cs="Times New Roman"/>
    </w:rPr>
  </w:style>
  <w:style w:type="character" w:customStyle="1" w:styleId="CharPartText">
    <w:name w:val="CharPartText"/>
    <w:basedOn w:val="OPCCharBase"/>
    <w:uiPriority w:val="1"/>
    <w:qFormat/>
    <w:rsid w:val="00FB01D3"/>
    <w:rPr>
      <w:rFonts w:cs="Times New Roman"/>
    </w:rPr>
  </w:style>
  <w:style w:type="character" w:customStyle="1" w:styleId="CharSectno">
    <w:name w:val="CharSectno"/>
    <w:basedOn w:val="OPCCharBase"/>
    <w:qFormat/>
    <w:rsid w:val="00FB01D3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FB01D3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FB01D3"/>
    <w:rPr>
      <w:rFonts w:cs="Times New Roman"/>
    </w:rPr>
  </w:style>
  <w:style w:type="paragraph" w:customStyle="1" w:styleId="CTA--">
    <w:name w:val="CTA --"/>
    <w:basedOn w:val="OPCParaBase"/>
    <w:next w:val="Normal"/>
    <w:rsid w:val="00FB01D3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FB01D3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FB01D3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FB01D3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FB01D3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FB01D3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FB01D3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FB01D3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FB01D3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FB01D3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FB01D3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FB01D3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FB01D3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FB01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FB01D3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FB01D3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FB01D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FB01D3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FB01D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FB01D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FB01D3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FB01D3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B01D3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FB01D3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FB01D3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FB01D3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FB01D3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FB01D3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FB01D3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FB01D3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FB01D3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FB01D3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FB01D3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FB01D3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FB01D3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FB01D3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FB01D3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FB01D3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FB01D3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FB01D3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FB01D3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FB01D3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FB01D3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FB01D3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FB01D3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FB01D3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FB01D3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FB01D3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FB01D3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FB01D3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FB01D3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FB01D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FB01D3"/>
    <w:pPr>
      <w:numPr>
        <w:numId w:val="2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FB01D3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FB01D3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FB01D3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FB01D3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FB01D3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FB01D3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FB01D3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FB01D3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FB01D3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FB01D3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FB01D3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FB01D3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FB01D3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FB01D3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FB01D3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FB01D3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FB01D3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FB01D3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B01D3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unhideWhenUsed/>
    <w:rsid w:val="00FB01D3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FB01D3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FB01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B01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FB01D3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FB01D3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FB01D3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FB01D3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FB01D3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FB01D3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FB01D3"/>
    <w:pPr>
      <w:spacing w:before="120"/>
    </w:pPr>
  </w:style>
  <w:style w:type="paragraph" w:customStyle="1" w:styleId="CompiledActNo">
    <w:name w:val="CompiledActNo"/>
    <w:basedOn w:val="OPCParaBase"/>
    <w:next w:val="Normal"/>
    <w:rsid w:val="00FB01D3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FB01D3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FB01D3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FB01D3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B01D3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B01D3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B01D3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FB01D3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FB01D3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FB01D3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FB01D3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B01D3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FB01D3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FB01D3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FB01D3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FB01D3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FB01D3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FB01D3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FB01D3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FB01D3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FB01D3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FB01D3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FB01D3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FB01D3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FB01D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FB01D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locked/>
    <w:rsid w:val="00FB01D3"/>
    <w:rPr>
      <w:rFonts w:cs="Times New Roman"/>
      <w:sz w:val="22"/>
    </w:rPr>
  </w:style>
  <w:style w:type="paragraph" w:customStyle="1" w:styleId="SOTextNote">
    <w:name w:val="SO TextNote"/>
    <w:aliases w:val="sont"/>
    <w:basedOn w:val="SOText"/>
    <w:qFormat/>
    <w:rsid w:val="00FB01D3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FB01D3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locked/>
    <w:rsid w:val="00FB01D3"/>
    <w:rPr>
      <w:rFonts w:cs="Times New Roman"/>
      <w:sz w:val="22"/>
    </w:rPr>
  </w:style>
  <w:style w:type="paragraph" w:customStyle="1" w:styleId="FileName">
    <w:name w:val="FileName"/>
    <w:basedOn w:val="Normal"/>
    <w:rsid w:val="00FB01D3"/>
  </w:style>
  <w:style w:type="paragraph" w:customStyle="1" w:styleId="TableHeading">
    <w:name w:val="TableHeading"/>
    <w:aliases w:val="th"/>
    <w:basedOn w:val="OPCParaBase"/>
    <w:next w:val="Tabletext"/>
    <w:rsid w:val="00FB01D3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FB01D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locked/>
    <w:rsid w:val="00FB01D3"/>
    <w:rPr>
      <w:rFonts w:cs="Times New Roman"/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FB01D3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locked/>
    <w:rsid w:val="00FB01D3"/>
    <w:rPr>
      <w:rFonts w:cs="Times New Roman"/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FB01D3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locked/>
    <w:rsid w:val="00FB01D3"/>
    <w:rPr>
      <w:rFonts w:cs="Times New Roman"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FB01D3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locked/>
    <w:rsid w:val="00FB01D3"/>
    <w:rPr>
      <w:rFonts w:cs="Times New Roman"/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FB01D3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locked/>
    <w:rsid w:val="00FB01D3"/>
    <w:rPr>
      <w:rFonts w:cs="Times New Roman"/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FB01D3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FB01D3"/>
    <w:rPr>
      <w:rFonts w:eastAsia="Times New Roman" w:cs="Times New Roman"/>
      <w:sz w:val="22"/>
      <w:lang w:val="x-none" w:eastAsia="en-AU"/>
    </w:rPr>
  </w:style>
  <w:style w:type="character" w:customStyle="1" w:styleId="notetextChar">
    <w:name w:val="note(text) Char"/>
    <w:aliases w:val="n Char"/>
    <w:basedOn w:val="DefaultParagraphFont"/>
    <w:link w:val="notetext"/>
    <w:locked/>
    <w:rsid w:val="00FB01D3"/>
    <w:rPr>
      <w:rFonts w:eastAsia="Times New Roman" w:cs="Times New Roman"/>
      <w:sz w:val="18"/>
      <w:lang w:val="x-none" w:eastAsia="en-AU"/>
    </w:rPr>
  </w:style>
  <w:style w:type="paragraph" w:customStyle="1" w:styleId="Transitional">
    <w:name w:val="Transitional"/>
    <w:aliases w:val="tr"/>
    <w:basedOn w:val="ItemHead"/>
    <w:next w:val="Item"/>
    <w:rsid w:val="00FB01D3"/>
  </w:style>
  <w:style w:type="character" w:customStyle="1" w:styleId="charlegsubtitle1">
    <w:name w:val="charlegsubtitle1"/>
    <w:basedOn w:val="DefaultParagraphFont"/>
    <w:rsid w:val="00FB01D3"/>
    <w:rPr>
      <w:rFonts w:ascii="Arial" w:hAnsi="Arial" w:cs="Arial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FB01D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rsid w:val="00FB01D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rsid w:val="00FB01D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rsid w:val="00FB01D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rsid w:val="00FB01D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rsid w:val="00FB01D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rsid w:val="00FB01D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rsid w:val="00FB01D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rsid w:val="00FB01D3"/>
    <w:pPr>
      <w:ind w:left="2160" w:hanging="240"/>
    </w:pPr>
  </w:style>
  <w:style w:type="paragraph" w:styleId="NormalIndent">
    <w:name w:val="Normal Indent"/>
    <w:basedOn w:val="Normal"/>
    <w:uiPriority w:val="99"/>
    <w:rsid w:val="00FB01D3"/>
    <w:pPr>
      <w:ind w:left="720"/>
    </w:pPr>
  </w:style>
  <w:style w:type="paragraph" w:styleId="FootnoteText">
    <w:name w:val="footnote text"/>
    <w:basedOn w:val="Normal"/>
    <w:link w:val="FootnoteTextChar"/>
    <w:uiPriority w:val="99"/>
    <w:rsid w:val="00FB01D3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B01D3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rsid w:val="00FB01D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B01D3"/>
    <w:rPr>
      <w:rFonts w:cs="Times New Roman"/>
    </w:rPr>
  </w:style>
  <w:style w:type="paragraph" w:styleId="IndexHeading">
    <w:name w:val="index heading"/>
    <w:basedOn w:val="Normal"/>
    <w:next w:val="Index1"/>
    <w:uiPriority w:val="99"/>
    <w:rsid w:val="00FB01D3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FB01D3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rsid w:val="00FB01D3"/>
    <w:pPr>
      <w:ind w:left="480" w:hanging="480"/>
    </w:pPr>
  </w:style>
  <w:style w:type="paragraph" w:styleId="EnvelopeAddress">
    <w:name w:val="envelope address"/>
    <w:basedOn w:val="Normal"/>
    <w:uiPriority w:val="99"/>
    <w:rsid w:val="00FB01D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FB01D3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uiPriority w:val="99"/>
    <w:rsid w:val="00FB01D3"/>
    <w:rPr>
      <w:rFonts w:ascii="Times New Roman" w:hAnsi="Times New Roman" w:cs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FB01D3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FB01D3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FB01D3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FB01D3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FB01D3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rsid w:val="00FB01D3"/>
    <w:pPr>
      <w:ind w:left="240" w:hanging="240"/>
    </w:pPr>
  </w:style>
  <w:style w:type="paragraph" w:styleId="MacroText">
    <w:name w:val="macro"/>
    <w:link w:val="MacroTextChar"/>
    <w:uiPriority w:val="99"/>
    <w:rsid w:val="00FB01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FB01D3"/>
    <w:rPr>
      <w:rFonts w:ascii="Courier New" w:hAnsi="Courier New" w:cs="Courier New"/>
      <w:lang w:val="x-none" w:eastAsia="en-AU"/>
    </w:rPr>
  </w:style>
  <w:style w:type="paragraph" w:styleId="TOAHeading">
    <w:name w:val="toa heading"/>
    <w:basedOn w:val="Normal"/>
    <w:next w:val="Normal"/>
    <w:uiPriority w:val="99"/>
    <w:rsid w:val="00FB01D3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FB01D3"/>
    <w:pPr>
      <w:ind w:left="283" w:hanging="283"/>
    </w:pPr>
  </w:style>
  <w:style w:type="paragraph" w:styleId="ListBullet">
    <w:name w:val="List Bullet"/>
    <w:basedOn w:val="Normal"/>
    <w:autoRedefine/>
    <w:uiPriority w:val="99"/>
    <w:rsid w:val="00FB01D3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99"/>
    <w:rsid w:val="00FB01D3"/>
    <w:pPr>
      <w:tabs>
        <w:tab w:val="num" w:pos="360"/>
      </w:tabs>
      <w:ind w:left="360" w:hanging="360"/>
    </w:pPr>
  </w:style>
  <w:style w:type="paragraph" w:styleId="List2">
    <w:name w:val="List 2"/>
    <w:basedOn w:val="Normal"/>
    <w:uiPriority w:val="99"/>
    <w:rsid w:val="00FB01D3"/>
    <w:pPr>
      <w:ind w:left="566" w:hanging="283"/>
    </w:pPr>
  </w:style>
  <w:style w:type="paragraph" w:styleId="List3">
    <w:name w:val="List 3"/>
    <w:basedOn w:val="Normal"/>
    <w:uiPriority w:val="99"/>
    <w:rsid w:val="00FB01D3"/>
    <w:pPr>
      <w:ind w:left="849" w:hanging="283"/>
    </w:pPr>
  </w:style>
  <w:style w:type="paragraph" w:styleId="List4">
    <w:name w:val="List 4"/>
    <w:basedOn w:val="Normal"/>
    <w:uiPriority w:val="99"/>
    <w:rsid w:val="00FB01D3"/>
    <w:pPr>
      <w:ind w:left="1132" w:hanging="283"/>
    </w:pPr>
  </w:style>
  <w:style w:type="paragraph" w:styleId="List5">
    <w:name w:val="List 5"/>
    <w:basedOn w:val="Normal"/>
    <w:uiPriority w:val="99"/>
    <w:rsid w:val="00FB01D3"/>
    <w:pPr>
      <w:ind w:left="1415" w:hanging="283"/>
    </w:pPr>
  </w:style>
  <w:style w:type="paragraph" w:styleId="ListBullet2">
    <w:name w:val="List Bullet 2"/>
    <w:basedOn w:val="Normal"/>
    <w:autoRedefine/>
    <w:uiPriority w:val="99"/>
    <w:rsid w:val="00FB01D3"/>
    <w:pPr>
      <w:tabs>
        <w:tab w:val="num" w:pos="360"/>
      </w:tabs>
    </w:pPr>
  </w:style>
  <w:style w:type="paragraph" w:styleId="ListBullet3">
    <w:name w:val="List Bullet 3"/>
    <w:basedOn w:val="Normal"/>
    <w:autoRedefine/>
    <w:uiPriority w:val="99"/>
    <w:rsid w:val="00FB01D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uiPriority w:val="99"/>
    <w:rsid w:val="00FB01D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uiPriority w:val="99"/>
    <w:rsid w:val="00FB01D3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uiPriority w:val="99"/>
    <w:rsid w:val="00FB01D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FB01D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FB01D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FB01D3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uiPriority w:val="10"/>
    <w:qFormat/>
    <w:rsid w:val="00FB01D3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FB01D3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uiPriority w:val="99"/>
    <w:rsid w:val="00FB01D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FB01D3"/>
    <w:rPr>
      <w:rFonts w:cs="Times New Roman"/>
      <w:sz w:val="22"/>
    </w:rPr>
  </w:style>
  <w:style w:type="paragraph" w:styleId="Signature">
    <w:name w:val="Signature"/>
    <w:basedOn w:val="Normal"/>
    <w:link w:val="SignatureChar"/>
    <w:uiPriority w:val="99"/>
    <w:rsid w:val="00FB01D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FB01D3"/>
    <w:rPr>
      <w:rFonts w:cs="Times New Roman"/>
      <w:sz w:val="22"/>
    </w:rPr>
  </w:style>
  <w:style w:type="paragraph" w:styleId="BodyText">
    <w:name w:val="Body Text"/>
    <w:basedOn w:val="Normal"/>
    <w:link w:val="BodyTextChar"/>
    <w:uiPriority w:val="99"/>
    <w:rsid w:val="00FB01D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B01D3"/>
    <w:rPr>
      <w:rFonts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FB01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B01D3"/>
    <w:rPr>
      <w:rFonts w:cs="Times New Roman"/>
      <w:sz w:val="22"/>
    </w:rPr>
  </w:style>
  <w:style w:type="paragraph" w:styleId="ListContinue">
    <w:name w:val="List Continue"/>
    <w:basedOn w:val="Normal"/>
    <w:uiPriority w:val="99"/>
    <w:rsid w:val="00FB01D3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FB01D3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FB01D3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FB01D3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FB01D3"/>
    <w:pPr>
      <w:spacing w:after="120"/>
      <w:ind w:left="1415"/>
    </w:pPr>
  </w:style>
  <w:style w:type="paragraph" w:styleId="MessageHeader">
    <w:name w:val="Message Header"/>
    <w:basedOn w:val="Normal"/>
    <w:link w:val="MessageHeaderChar"/>
    <w:uiPriority w:val="99"/>
    <w:rsid w:val="00FB01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FB01D3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uiPriority w:val="11"/>
    <w:qFormat/>
    <w:rsid w:val="00FB01D3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B01D3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FB01D3"/>
  </w:style>
  <w:style w:type="character" w:customStyle="1" w:styleId="SalutationChar">
    <w:name w:val="Salutation Char"/>
    <w:basedOn w:val="DefaultParagraphFont"/>
    <w:link w:val="Salutation"/>
    <w:uiPriority w:val="99"/>
    <w:locked/>
    <w:rsid w:val="00FB01D3"/>
    <w:rPr>
      <w:rFonts w:cs="Times New Roman"/>
      <w:sz w:val="22"/>
    </w:rPr>
  </w:style>
  <w:style w:type="paragraph" w:styleId="Date">
    <w:name w:val="Date"/>
    <w:basedOn w:val="Normal"/>
    <w:next w:val="Normal"/>
    <w:link w:val="DateChar"/>
    <w:uiPriority w:val="99"/>
    <w:rsid w:val="00FB01D3"/>
  </w:style>
  <w:style w:type="character" w:customStyle="1" w:styleId="DateChar">
    <w:name w:val="Date Char"/>
    <w:basedOn w:val="DefaultParagraphFont"/>
    <w:link w:val="Date"/>
    <w:uiPriority w:val="99"/>
    <w:locked/>
    <w:rsid w:val="00FB01D3"/>
    <w:rPr>
      <w:rFonts w:cs="Times New Roman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rsid w:val="00FB01D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FB01D3"/>
    <w:rPr>
      <w:rFonts w:cs="Times New Roman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FB01D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FB01D3"/>
    <w:rPr>
      <w:rFonts w:cs="Times New Roman"/>
      <w:sz w:val="22"/>
    </w:rPr>
  </w:style>
  <w:style w:type="paragraph" w:styleId="BodyText2">
    <w:name w:val="Body Text 2"/>
    <w:basedOn w:val="Normal"/>
    <w:link w:val="BodyText2Char"/>
    <w:uiPriority w:val="99"/>
    <w:rsid w:val="00FB01D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B01D3"/>
    <w:rPr>
      <w:rFonts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FB01D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FB01D3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FB01D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FB01D3"/>
    <w:rPr>
      <w:rFonts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FB01D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B01D3"/>
    <w:rPr>
      <w:rFonts w:cs="Times New Roman"/>
      <w:sz w:val="16"/>
      <w:szCs w:val="16"/>
    </w:rPr>
  </w:style>
  <w:style w:type="paragraph" w:styleId="BlockText">
    <w:name w:val="Block Text"/>
    <w:basedOn w:val="Normal"/>
    <w:uiPriority w:val="99"/>
    <w:rsid w:val="00FB01D3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FB01D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B01D3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FB01D3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FB01D3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rsid w:val="00FB01D3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FB01D3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rsid w:val="00FB01D3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B01D3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uiPriority w:val="99"/>
    <w:rsid w:val="00FB01D3"/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FB01D3"/>
    <w:rPr>
      <w:rFonts w:cs="Times New Roman"/>
      <w:sz w:val="22"/>
    </w:rPr>
  </w:style>
  <w:style w:type="paragraph" w:styleId="NormalWeb">
    <w:name w:val="Normal (Web)"/>
    <w:basedOn w:val="Normal"/>
    <w:uiPriority w:val="99"/>
    <w:rsid w:val="00FB01D3"/>
  </w:style>
  <w:style w:type="character" w:styleId="HTMLAcronym">
    <w:name w:val="HTML Acronym"/>
    <w:basedOn w:val="DefaultParagraphFont"/>
    <w:uiPriority w:val="99"/>
    <w:rsid w:val="00FB01D3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FB01D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FB01D3"/>
    <w:rPr>
      <w:rFonts w:cs="Times New Roman"/>
      <w:i/>
      <w:iCs/>
      <w:sz w:val="22"/>
    </w:rPr>
  </w:style>
  <w:style w:type="character" w:styleId="HTMLCite">
    <w:name w:val="HTML Cite"/>
    <w:basedOn w:val="DefaultParagraphFont"/>
    <w:uiPriority w:val="99"/>
    <w:rsid w:val="00FB01D3"/>
    <w:rPr>
      <w:rFonts w:cs="Times New Roman"/>
      <w:i/>
      <w:iCs/>
    </w:rPr>
  </w:style>
  <w:style w:type="character" w:styleId="HTMLCode">
    <w:name w:val="HTML Code"/>
    <w:basedOn w:val="DefaultParagraphFont"/>
    <w:uiPriority w:val="99"/>
    <w:rsid w:val="00FB01D3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FB01D3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rsid w:val="00FB01D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FB01D3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FB01D3"/>
    <w:rPr>
      <w:rFonts w:ascii="Courier New" w:hAnsi="Courier New" w:cs="Courier New"/>
    </w:rPr>
  </w:style>
  <w:style w:type="character" w:styleId="HTMLSample">
    <w:name w:val="HTML Sample"/>
    <w:basedOn w:val="DefaultParagraphFont"/>
    <w:uiPriority w:val="99"/>
    <w:rsid w:val="00FB01D3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FB01D3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FB01D3"/>
    <w:rPr>
      <w:rFonts w:cs="Times New Roman"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B01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FB01D3"/>
    <w:rPr>
      <w:rFonts w:cs="Times New Roman"/>
      <w:b/>
      <w:bCs/>
    </w:rPr>
  </w:style>
  <w:style w:type="table" w:styleId="TableSimple1">
    <w:name w:val="Table Simple 1"/>
    <w:basedOn w:val="TableNormal"/>
    <w:uiPriority w:val="99"/>
    <w:rsid w:val="00FB01D3"/>
    <w:rPr>
      <w:lang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FB01D3"/>
    <w:rPr>
      <w:lang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FB01D3"/>
    <w:rPr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FB01D3"/>
    <w:rPr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FB01D3"/>
    <w:rPr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FB01D3"/>
    <w:rPr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rsid w:val="00FB01D3"/>
    <w:rPr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FB01D3"/>
    <w:rPr>
      <w:b/>
      <w:bCs/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FB01D3"/>
    <w:rPr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FB01D3"/>
    <w:rPr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FB01D3"/>
    <w:rPr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Grid1">
    <w:name w:val="Table Grid 1"/>
    <w:basedOn w:val="TableNormal"/>
    <w:uiPriority w:val="99"/>
    <w:rsid w:val="00FB01D3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FB01D3"/>
    <w:rPr>
      <w:lang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FB01D3"/>
    <w:rPr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FB01D3"/>
    <w:rPr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FB01D3"/>
    <w:rPr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FB01D3"/>
    <w:rPr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FB01D3"/>
    <w:rPr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FB01D3"/>
    <w:rPr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FB01D3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FB01D3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FB01D3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FB01D3"/>
    <w:rPr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FB01D3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iPriority w:val="99"/>
    <w:rsid w:val="00FB01D3"/>
    <w:rPr>
      <w:lang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FB01D3"/>
    <w:rPr>
      <w:lang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FB01D3"/>
    <w:rPr>
      <w:lang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FB01D3"/>
    <w:rPr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rsid w:val="00FB01D3"/>
    <w:rPr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FB01D3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rsid w:val="00FB01D3"/>
    <w:rPr>
      <w:lang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B01D3"/>
    <w:rPr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FB01D3"/>
    <w:rPr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FB01D3"/>
    <w:rPr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B01D3"/>
    <w:rPr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FB01D3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locked/>
    <w:rsid w:val="00FB01D3"/>
    <w:rPr>
      <w:rFonts w:eastAsia="Times New Roman"/>
      <w:b/>
      <w:kern w:val="28"/>
      <w:sz w:val="24"/>
      <w:lang w:val="x-none" w:eastAsia="en-AU"/>
    </w:rPr>
  </w:style>
  <w:style w:type="numbering" w:styleId="111111">
    <w:name w:val="Outline List 2"/>
    <w:basedOn w:val="NoList"/>
    <w:uiPriority w:val="99"/>
    <w:semiHidden/>
    <w:unhideWhenUsed/>
    <w:pPr>
      <w:numPr>
        <w:numId w:val="25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2BB5694627831849AB70D5C02B4CD650" ma:contentTypeVersion="6" ma:contentTypeDescription="ShareHub Document" ma:contentTypeScope="" ma:versionID="764b8f0c186ea2ac046e7f4eebc507a0">
  <xsd:schema xmlns:xsd="http://www.w3.org/2001/XMLSchema" xmlns:xs="http://www.w3.org/2001/XMLSchema" xmlns:p="http://schemas.microsoft.com/office/2006/metadata/properties" xmlns:ns1="34fc8afc-7472-45e8-bbd1-faca779056d1" xmlns:ns3="685f9fda-bd71-4433-b331-92feb9553089" targetNamespace="http://schemas.microsoft.com/office/2006/metadata/properties" ma:root="true" ma:fieldsID="7e909ff3babdad43369153148ea86c7f" ns1:_="" ns3:_="">
    <xsd:import namespace="34fc8afc-7472-45e8-bbd1-faca779056d1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c8afc-7472-45e8-bbd1-faca779056d1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d5c4160-954b-4b0e-9a10-761d01a7dd72}" ma:internalName="TaxCatchAll" ma:showField="CatchAllData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d5c4160-954b-4b0e-9a10-761d01a7dd72}" ma:internalName="TaxCatchAllLabel" ma:readOnly="true" ma:showField="CatchAllDataLabel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MCNotes xmlns="34fc8afc-7472-45e8-bbd1-faca779056d1" xsi:nil="true"/>
    <mc5611b894cf49d8aeeb8ebf39dc09bc xmlns="34fc8afc-7472-45e8-bbd1-faca779056d1">
      <Terms xmlns="http://schemas.microsoft.com/office/infopath/2007/PartnerControls"/>
    </mc5611b894cf49d8aeeb8ebf39dc09bc>
    <ShareHubID xmlns="34fc8afc-7472-45e8-bbd1-faca779056d1" xsi:nil="true"/>
    <TaxCatchAll xmlns="34fc8afc-7472-45e8-bbd1-faca779056d1"/>
    <jd1c641577414dfdab1686c9d5d0dbd0 xmlns="34fc8afc-7472-45e8-bbd1-faca779056d1">
      <Terms xmlns="http://schemas.microsoft.com/office/infopath/2007/PartnerControls"/>
    </jd1c641577414dfdab1686c9d5d0dbd0>
    <NonRecordJustification xmlns="685f9fda-bd71-4433-b331-92feb9553089" xsi:nil="true"/>
  </documentManagement>
</p:properties>
</file>

<file path=customXml/itemProps1.xml><?xml version="1.0" encoding="utf-8"?>
<ds:datastoreItem xmlns:ds="http://schemas.openxmlformats.org/officeDocument/2006/customXml" ds:itemID="{C4616096-3BFD-44CF-A8D0-1F57C9838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F268B2-9506-455F-86D5-7606F9CF5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c8afc-7472-45e8-bbd1-faca779056d1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4A56D1-0806-440E-A55E-B28386670721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4fc8afc-7472-45e8-bbd1-faca779056d1"/>
    <ds:schemaRef ds:uri="http://purl.org/dc/elements/1.1/"/>
    <ds:schemaRef ds:uri="http://schemas.microsoft.com/office/2006/metadata/properties"/>
    <ds:schemaRef ds:uri="685f9fda-bd71-4433-b331-92feb955308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10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2022-04-07T05:49:00Z</cp:lastPrinted>
  <dcterms:created xsi:type="dcterms:W3CDTF">2022-04-21T04:39:00Z</dcterms:created>
  <dcterms:modified xsi:type="dcterms:W3CDTF">2022-04-21T04:39:00Z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Remuneration Tribunal Amendment Determination (No. 3) 2022</vt:lpwstr>
  </property>
  <property fmtid="{D5CDD505-2E9C-101B-9397-08002B2CF9AE}" pid="4" name="Class">
    <vt:lpwstr>Determination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2022</vt:lpwstr>
  </property>
  <property fmtid="{D5CDD505-2E9C-101B-9397-08002B2CF9AE}" pid="10" name="ID">
    <vt:lpwstr>OPC65910</vt:lpwstr>
  </property>
  <property fmtid="{D5CDD505-2E9C-101B-9397-08002B2CF9AE}" pid="11" name="DLM">
    <vt:lpwstr> </vt:lpwstr>
  </property>
  <property fmtid="{D5CDD505-2E9C-101B-9397-08002B2CF9AE}" pid="12" name="Classification">
    <vt:lpwstr> </vt:lpwstr>
  </property>
  <property fmtid="{D5CDD505-2E9C-101B-9397-08002B2CF9AE}" pid="13" name="Number">
    <vt:lpwstr>A</vt:lpwstr>
  </property>
  <property fmtid="{D5CDD505-2E9C-101B-9397-08002B2CF9AE}" pid="14" name="CounterSign">
    <vt:lpwstr/>
  </property>
  <property fmtid="{D5CDD505-2E9C-101B-9397-08002B2CF9AE}" pid="15" name="ContentTypeId">
    <vt:lpwstr>0x0101002825A64A6E1845A99A9D8EE8A5686ECB002BB5694627831849AB70D5C02B4CD650</vt:lpwstr>
  </property>
  <property fmtid="{D5CDD505-2E9C-101B-9397-08002B2CF9AE}" pid="16" name="HPRMSecurityCaveat">
    <vt:lpwstr/>
  </property>
  <property fmtid="{D5CDD505-2E9C-101B-9397-08002B2CF9AE}" pid="17" name="HPRMSecurityLevel">
    <vt:lpwstr>3;#OFFICIAL|11463c70-78df-4e3b-b0ff-f66cd3cb26ec</vt:lpwstr>
  </property>
</Properties>
</file>