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536FC" w14:textId="77777777" w:rsidR="003A6026" w:rsidRPr="009B25C0" w:rsidRDefault="003A6026" w:rsidP="003A6026">
      <w:pPr>
        <w:jc w:val="center"/>
        <w:rPr>
          <w:b/>
          <w:u w:val="single"/>
        </w:rPr>
      </w:pPr>
      <w:r w:rsidRPr="009B25C0">
        <w:rPr>
          <w:b/>
          <w:u w:val="single"/>
        </w:rPr>
        <w:t>EXPLANATORY STATEMENT</w:t>
      </w:r>
    </w:p>
    <w:p w14:paraId="74FB69B0" w14:textId="77777777" w:rsidR="003A6026" w:rsidRPr="009B25C0" w:rsidRDefault="003A6026" w:rsidP="003A6026">
      <w:pPr>
        <w:jc w:val="center"/>
        <w:rPr>
          <w:b/>
          <w:u w:val="single"/>
        </w:rPr>
      </w:pPr>
    </w:p>
    <w:p w14:paraId="6096A3AE" w14:textId="2E6C38A0" w:rsidR="003A6026" w:rsidRPr="009B25C0" w:rsidRDefault="00427F34" w:rsidP="00AB1D6C">
      <w:pPr>
        <w:jc w:val="center"/>
        <w:rPr>
          <w:b/>
          <w:i/>
        </w:rPr>
      </w:pPr>
      <w:r w:rsidRPr="009B25C0">
        <w:rPr>
          <w:b/>
          <w:i/>
        </w:rPr>
        <w:t>Biosecurity Act 2015</w:t>
      </w:r>
    </w:p>
    <w:p w14:paraId="0E122387" w14:textId="77777777" w:rsidR="003A6026" w:rsidRPr="009B25C0" w:rsidRDefault="003A6026" w:rsidP="003A6026">
      <w:pPr>
        <w:rPr>
          <w:b/>
        </w:rPr>
      </w:pPr>
    </w:p>
    <w:p w14:paraId="0452E670" w14:textId="181BFAF9" w:rsidR="00AB1D6C" w:rsidRPr="009B25C0" w:rsidRDefault="00306EB1" w:rsidP="00AB1D6C">
      <w:pPr>
        <w:jc w:val="center"/>
        <w:rPr>
          <w:b/>
          <w:bCs/>
          <w:i/>
          <w:iCs/>
        </w:rPr>
      </w:pPr>
      <w:r w:rsidRPr="009B25C0">
        <w:rPr>
          <w:b/>
          <w:bCs/>
          <w:i/>
          <w:iCs/>
        </w:rPr>
        <w:t>Biosecurity (</w:t>
      </w:r>
      <w:r w:rsidR="002739F6" w:rsidRPr="009B25C0">
        <w:rPr>
          <w:b/>
          <w:bCs/>
          <w:i/>
          <w:iCs/>
        </w:rPr>
        <w:t>Exit Requirements</w:t>
      </w:r>
      <w:r w:rsidR="0066363D" w:rsidRPr="009B25C0">
        <w:rPr>
          <w:b/>
          <w:bCs/>
          <w:i/>
          <w:iCs/>
        </w:rPr>
        <w:t>)</w:t>
      </w:r>
      <w:r w:rsidR="002739F6" w:rsidRPr="009B25C0">
        <w:rPr>
          <w:b/>
          <w:bCs/>
          <w:i/>
          <w:iCs/>
        </w:rPr>
        <w:t xml:space="preserve"> </w:t>
      </w:r>
      <w:r w:rsidR="0066363D" w:rsidRPr="009B25C0">
        <w:rPr>
          <w:b/>
          <w:bCs/>
          <w:i/>
          <w:iCs/>
        </w:rPr>
        <w:t>Repeal Determination 202</w:t>
      </w:r>
      <w:r w:rsidR="00985647" w:rsidRPr="009B25C0">
        <w:rPr>
          <w:b/>
          <w:bCs/>
          <w:i/>
          <w:iCs/>
        </w:rPr>
        <w:t>2</w:t>
      </w:r>
    </w:p>
    <w:p w14:paraId="117C6C46" w14:textId="77777777" w:rsidR="00306EB1" w:rsidRPr="009B25C0" w:rsidRDefault="00306EB1" w:rsidP="00487238"/>
    <w:p w14:paraId="7B5F14BA" w14:textId="77777777" w:rsidR="00C546D6" w:rsidRPr="009B25C0" w:rsidRDefault="00C546D6" w:rsidP="003A6026">
      <w:pPr>
        <w:rPr>
          <w:b/>
        </w:rPr>
      </w:pPr>
      <w:r w:rsidRPr="009B25C0">
        <w:rPr>
          <w:b/>
        </w:rPr>
        <w:t>Purpose</w:t>
      </w:r>
    </w:p>
    <w:p w14:paraId="09AB0CB3" w14:textId="77777777" w:rsidR="00C546D6" w:rsidRPr="009B25C0" w:rsidRDefault="00C546D6" w:rsidP="003A6026">
      <w:pPr>
        <w:rPr>
          <w:u w:val="single"/>
        </w:rPr>
      </w:pPr>
    </w:p>
    <w:p w14:paraId="46405325" w14:textId="08208CB9" w:rsidR="00A87D9B" w:rsidRPr="009B25C0" w:rsidRDefault="00427F34" w:rsidP="00A87D9B">
      <w:pPr>
        <w:jc w:val="both"/>
      </w:pPr>
      <w:r w:rsidRPr="009B25C0">
        <w:t>The</w:t>
      </w:r>
      <w:r w:rsidR="0066363D" w:rsidRPr="009B25C0">
        <w:t xml:space="preserve"> </w:t>
      </w:r>
      <w:r w:rsidR="0066363D" w:rsidRPr="009B25C0">
        <w:rPr>
          <w:i/>
          <w:iCs/>
        </w:rPr>
        <w:t>Biosecurity (</w:t>
      </w:r>
      <w:r w:rsidR="002739F6" w:rsidRPr="009B25C0">
        <w:rPr>
          <w:i/>
          <w:iCs/>
        </w:rPr>
        <w:t>Exit Requirements</w:t>
      </w:r>
      <w:r w:rsidR="0066363D" w:rsidRPr="009B25C0">
        <w:rPr>
          <w:i/>
          <w:iCs/>
        </w:rPr>
        <w:t>)</w:t>
      </w:r>
      <w:r w:rsidR="002739F6" w:rsidRPr="009B25C0">
        <w:rPr>
          <w:i/>
          <w:iCs/>
        </w:rPr>
        <w:t xml:space="preserve"> </w:t>
      </w:r>
      <w:r w:rsidR="0066363D" w:rsidRPr="009B25C0">
        <w:rPr>
          <w:i/>
          <w:iCs/>
        </w:rPr>
        <w:t>Repeal Determination 202</w:t>
      </w:r>
      <w:r w:rsidR="00985647" w:rsidRPr="009B25C0">
        <w:rPr>
          <w:i/>
          <w:iCs/>
        </w:rPr>
        <w:t>2</w:t>
      </w:r>
      <w:r w:rsidR="0066363D" w:rsidRPr="009B25C0">
        <w:rPr>
          <w:i/>
          <w:iCs/>
        </w:rPr>
        <w:t xml:space="preserve"> </w:t>
      </w:r>
      <w:r w:rsidR="00F94608" w:rsidRPr="009B25C0">
        <w:t xml:space="preserve">(the </w:t>
      </w:r>
      <w:r w:rsidR="0066363D" w:rsidRPr="009B25C0">
        <w:t xml:space="preserve">Repeal </w:t>
      </w:r>
      <w:r w:rsidR="00F94608" w:rsidRPr="009B25C0">
        <w:t>Determination)</w:t>
      </w:r>
      <w:r w:rsidR="0066363D" w:rsidRPr="009B25C0">
        <w:t xml:space="preserve"> repeals the </w:t>
      </w:r>
      <w:r w:rsidR="0066363D" w:rsidRPr="009B25C0">
        <w:rPr>
          <w:i/>
          <w:iCs/>
        </w:rPr>
        <w:t>Biosecurity (</w:t>
      </w:r>
      <w:r w:rsidR="002739F6" w:rsidRPr="009B25C0">
        <w:rPr>
          <w:i/>
          <w:iCs/>
        </w:rPr>
        <w:t>Exit Requirements</w:t>
      </w:r>
      <w:r w:rsidR="0066363D" w:rsidRPr="009B25C0">
        <w:rPr>
          <w:i/>
          <w:iCs/>
        </w:rPr>
        <w:t>) Determination 202</w:t>
      </w:r>
      <w:r w:rsidR="003B4266" w:rsidRPr="009B25C0">
        <w:rPr>
          <w:i/>
          <w:iCs/>
        </w:rPr>
        <w:t>0</w:t>
      </w:r>
      <w:r w:rsidR="0066363D" w:rsidRPr="009B25C0">
        <w:rPr>
          <w:i/>
          <w:iCs/>
        </w:rPr>
        <w:t xml:space="preserve"> </w:t>
      </w:r>
      <w:r w:rsidR="0066363D" w:rsidRPr="009B25C0">
        <w:t>(the</w:t>
      </w:r>
      <w:r w:rsidR="001F43F4" w:rsidRPr="009B25C0">
        <w:t> </w:t>
      </w:r>
      <w:r w:rsidR="0066363D" w:rsidRPr="009B25C0">
        <w:t>Determination).</w:t>
      </w:r>
      <w:r w:rsidR="001F598B" w:rsidRPr="009B25C0">
        <w:t xml:space="preserve"> The Determination was made under s45(2) of the </w:t>
      </w:r>
      <w:r w:rsidR="001F598B" w:rsidRPr="009B25C0">
        <w:rPr>
          <w:i/>
          <w:iCs/>
        </w:rPr>
        <w:t>Biosecurity Act 2015</w:t>
      </w:r>
      <w:r w:rsidR="001F598B" w:rsidRPr="009B25C0">
        <w:t xml:space="preserve">. </w:t>
      </w:r>
    </w:p>
    <w:p w14:paraId="2CBCFD88" w14:textId="69571D80" w:rsidR="00944885" w:rsidRPr="009B25C0" w:rsidRDefault="00944885" w:rsidP="003A6026"/>
    <w:p w14:paraId="460DBEA2" w14:textId="6EA2DFB1" w:rsidR="002739F6" w:rsidRPr="009B25C0" w:rsidRDefault="00944885" w:rsidP="003A6026">
      <w:pPr>
        <w:rPr>
          <w:iCs/>
        </w:rPr>
      </w:pPr>
      <w:r w:rsidRPr="009B25C0">
        <w:rPr>
          <w:iCs/>
        </w:rPr>
        <w:t xml:space="preserve">The </w:t>
      </w:r>
      <w:r w:rsidR="009E5CE6" w:rsidRPr="009B25C0">
        <w:rPr>
          <w:iCs/>
        </w:rPr>
        <w:t xml:space="preserve">repeal of the </w:t>
      </w:r>
      <w:r w:rsidRPr="009B25C0">
        <w:rPr>
          <w:iCs/>
        </w:rPr>
        <w:t xml:space="preserve">Determination removes </w:t>
      </w:r>
      <w:r w:rsidR="00347ECC" w:rsidRPr="009B25C0">
        <w:rPr>
          <w:iCs/>
        </w:rPr>
        <w:t xml:space="preserve">requirements </w:t>
      </w:r>
      <w:r w:rsidR="002739F6" w:rsidRPr="009B25C0">
        <w:rPr>
          <w:color w:val="000000"/>
          <w:shd w:val="clear" w:color="auto" w:fill="FFFFFF"/>
        </w:rPr>
        <w:t>for individuals exiting Australian territory</w:t>
      </w:r>
      <w:r w:rsidR="005175A7" w:rsidRPr="009B25C0">
        <w:rPr>
          <w:color w:val="000000"/>
          <w:shd w:val="clear" w:color="auto" w:fill="FFFFFF"/>
        </w:rPr>
        <w:t xml:space="preserve"> </w:t>
      </w:r>
      <w:r w:rsidR="006C5B44" w:rsidRPr="009B25C0">
        <w:rPr>
          <w:color w:val="000000"/>
          <w:shd w:val="clear" w:color="auto" w:fill="FFFFFF"/>
        </w:rPr>
        <w:t xml:space="preserve">from six international airports and travelling to </w:t>
      </w:r>
      <w:r w:rsidR="005D0D9E" w:rsidRPr="009B25C0">
        <w:rPr>
          <w:color w:val="000000"/>
          <w:shd w:val="clear" w:color="auto" w:fill="FFFFFF"/>
        </w:rPr>
        <w:t>ten</w:t>
      </w:r>
      <w:r w:rsidR="006C5B44" w:rsidRPr="009B25C0">
        <w:rPr>
          <w:color w:val="000000"/>
          <w:shd w:val="clear" w:color="auto" w:fill="FFFFFF"/>
        </w:rPr>
        <w:t xml:space="preserve"> specified Pacific Island countries to </w:t>
      </w:r>
      <w:r w:rsidR="005175A7" w:rsidRPr="009B25C0">
        <w:rPr>
          <w:color w:val="000000"/>
          <w:shd w:val="clear" w:color="auto" w:fill="FFFFFF"/>
        </w:rPr>
        <w:t>undergo a health screening for signs and symptoms of COVID-19</w:t>
      </w:r>
      <w:r w:rsidR="002739F6" w:rsidRPr="009B25C0">
        <w:rPr>
          <w:color w:val="000000"/>
          <w:shd w:val="clear" w:color="auto" w:fill="FFFFFF"/>
        </w:rPr>
        <w:t>.</w:t>
      </w:r>
      <w:r w:rsidR="00ED1EC0" w:rsidRPr="009B25C0">
        <w:rPr>
          <w:color w:val="000000"/>
          <w:shd w:val="clear" w:color="auto" w:fill="FFFFFF"/>
        </w:rPr>
        <w:t xml:space="preserve"> It provid</w:t>
      </w:r>
      <w:r w:rsidR="00E91A3C" w:rsidRPr="009B25C0">
        <w:rPr>
          <w:color w:val="000000"/>
          <w:shd w:val="clear" w:color="auto" w:fill="FFFFFF"/>
        </w:rPr>
        <w:t>ed</w:t>
      </w:r>
      <w:r w:rsidR="00ED1EC0" w:rsidRPr="009B25C0">
        <w:rPr>
          <w:color w:val="000000"/>
          <w:shd w:val="clear" w:color="auto" w:fill="FFFFFF"/>
        </w:rPr>
        <w:t xml:space="preserve"> </w:t>
      </w:r>
      <w:r w:rsidR="00B07E0F" w:rsidRPr="009B25C0">
        <w:rPr>
          <w:color w:val="000000"/>
          <w:shd w:val="clear" w:color="auto" w:fill="FFFFFF"/>
        </w:rPr>
        <w:t>a</w:t>
      </w:r>
      <w:r w:rsidR="00ED1EC0" w:rsidRPr="009B25C0">
        <w:rPr>
          <w:color w:val="000000"/>
          <w:shd w:val="clear" w:color="auto" w:fill="FFFFFF"/>
        </w:rPr>
        <w:t xml:space="preserve"> means of protecting the public health in Australia’s neighbouring Pacific Island Countries and Timor-Leste through the prescription of </w:t>
      </w:r>
      <w:r w:rsidR="005D0D9E" w:rsidRPr="009B25C0">
        <w:rPr>
          <w:color w:val="000000"/>
          <w:shd w:val="clear" w:color="auto" w:fill="FFFFFF"/>
        </w:rPr>
        <w:t xml:space="preserve">certain screening </w:t>
      </w:r>
      <w:r w:rsidR="00ED1EC0" w:rsidRPr="009B25C0">
        <w:rPr>
          <w:color w:val="000000"/>
          <w:shd w:val="clear" w:color="auto" w:fill="FFFFFF"/>
        </w:rPr>
        <w:t xml:space="preserve">requirements for individuals leaving Australian territory, </w:t>
      </w:r>
      <w:proofErr w:type="gramStart"/>
      <w:r w:rsidR="005175A7" w:rsidRPr="009B25C0">
        <w:rPr>
          <w:color w:val="000000"/>
          <w:shd w:val="clear" w:color="auto" w:fill="FFFFFF"/>
        </w:rPr>
        <w:t xml:space="preserve">in order </w:t>
      </w:r>
      <w:r w:rsidR="00ED1EC0" w:rsidRPr="009B25C0">
        <w:rPr>
          <w:color w:val="000000"/>
          <w:shd w:val="clear" w:color="auto" w:fill="FFFFFF"/>
        </w:rPr>
        <w:t>to</w:t>
      </w:r>
      <w:proofErr w:type="gramEnd"/>
      <w:r w:rsidR="00ED1EC0" w:rsidRPr="009B25C0">
        <w:rPr>
          <w:color w:val="000000"/>
          <w:shd w:val="clear" w:color="auto" w:fill="FFFFFF"/>
        </w:rPr>
        <w:t xml:space="preserve"> prevent </w:t>
      </w:r>
      <w:r w:rsidR="00B07E0F" w:rsidRPr="009B25C0">
        <w:rPr>
          <w:color w:val="000000"/>
          <w:shd w:val="clear" w:color="auto" w:fill="FFFFFF"/>
        </w:rPr>
        <w:t>COVID-19</w:t>
      </w:r>
      <w:r w:rsidR="00ED1EC0" w:rsidRPr="009B25C0">
        <w:rPr>
          <w:color w:val="000000"/>
          <w:shd w:val="clear" w:color="auto" w:fill="FFFFFF"/>
        </w:rPr>
        <w:t xml:space="preserve"> from spreading </w:t>
      </w:r>
      <w:r w:rsidR="002E1B04" w:rsidRPr="009B25C0">
        <w:rPr>
          <w:color w:val="000000"/>
          <w:shd w:val="clear" w:color="auto" w:fill="FFFFFF"/>
        </w:rPr>
        <w:t>to</w:t>
      </w:r>
      <w:r w:rsidR="00ED1EC0" w:rsidRPr="009B25C0">
        <w:rPr>
          <w:color w:val="000000"/>
          <w:shd w:val="clear" w:color="auto" w:fill="FFFFFF"/>
        </w:rPr>
        <w:t xml:space="preserve"> those neighbouring countries.</w:t>
      </w:r>
    </w:p>
    <w:p w14:paraId="60E1B814" w14:textId="77777777" w:rsidR="002739F6" w:rsidRPr="009B25C0" w:rsidRDefault="002739F6" w:rsidP="003A6026">
      <w:pPr>
        <w:rPr>
          <w:iCs/>
        </w:rPr>
      </w:pPr>
    </w:p>
    <w:p w14:paraId="04F54983" w14:textId="2C8DCCB8" w:rsidR="00F94608" w:rsidRPr="009B25C0" w:rsidRDefault="00944885" w:rsidP="003A6026">
      <w:pPr>
        <w:rPr>
          <w:iCs/>
        </w:rPr>
      </w:pPr>
      <w:r w:rsidRPr="009B25C0">
        <w:rPr>
          <w:iCs/>
        </w:rPr>
        <w:t>The Health Minister, on advice from the Commonwealth Chief Medical Officer</w:t>
      </w:r>
      <w:r w:rsidR="001F43F4" w:rsidRPr="009B25C0">
        <w:rPr>
          <w:iCs/>
        </w:rPr>
        <w:t>,</w:t>
      </w:r>
      <w:r w:rsidRPr="009B25C0">
        <w:rPr>
          <w:iCs/>
        </w:rPr>
        <w:t xml:space="preserve"> is no longer satisfied that </w:t>
      </w:r>
      <w:r w:rsidR="00E46DE6" w:rsidRPr="009B25C0">
        <w:rPr>
          <w:iCs/>
        </w:rPr>
        <w:t xml:space="preserve">the Determination </w:t>
      </w:r>
      <w:r w:rsidR="00E46DE6" w:rsidRPr="009B25C0">
        <w:rPr>
          <w:rStyle w:val="null1"/>
        </w:rPr>
        <w:t xml:space="preserve">is </w:t>
      </w:r>
      <w:r w:rsidR="00B119AB" w:rsidRPr="009B25C0">
        <w:rPr>
          <w:rStyle w:val="null1"/>
        </w:rPr>
        <w:t xml:space="preserve">necessary to prevent </w:t>
      </w:r>
      <w:r w:rsidR="00E46DE6" w:rsidRPr="009B25C0">
        <w:rPr>
          <w:rStyle w:val="null1"/>
        </w:rPr>
        <w:t xml:space="preserve">the risk </w:t>
      </w:r>
      <w:r w:rsidR="00853193" w:rsidRPr="009B25C0">
        <w:rPr>
          <w:rStyle w:val="null1"/>
        </w:rPr>
        <w:t xml:space="preserve">of </w:t>
      </w:r>
      <w:r w:rsidR="00E46DE6" w:rsidRPr="009B25C0">
        <w:rPr>
          <w:rStyle w:val="null1"/>
        </w:rPr>
        <w:t>COVID-19</w:t>
      </w:r>
      <w:r w:rsidR="00853193" w:rsidRPr="009B25C0">
        <w:rPr>
          <w:rStyle w:val="null1"/>
        </w:rPr>
        <w:t xml:space="preserve"> spreading to </w:t>
      </w:r>
      <w:r w:rsidR="005D0D9E" w:rsidRPr="009B25C0">
        <w:rPr>
          <w:rStyle w:val="null1"/>
        </w:rPr>
        <w:t xml:space="preserve">these </w:t>
      </w:r>
      <w:r w:rsidR="00853193" w:rsidRPr="009B25C0">
        <w:rPr>
          <w:rStyle w:val="null1"/>
        </w:rPr>
        <w:t>other countries</w:t>
      </w:r>
      <w:r w:rsidR="00E46DE6" w:rsidRPr="009B25C0">
        <w:rPr>
          <w:rStyle w:val="null1"/>
        </w:rPr>
        <w:t>.</w:t>
      </w:r>
      <w:r w:rsidR="00ED1EC0" w:rsidRPr="009B25C0">
        <w:rPr>
          <w:rStyle w:val="null1"/>
        </w:rPr>
        <w:t xml:space="preserve"> That is, those screening requirements applying to Australians leaving Australian territory and bound for</w:t>
      </w:r>
      <w:r w:rsidR="005D0D9E" w:rsidRPr="009B25C0">
        <w:rPr>
          <w:rStyle w:val="null1"/>
        </w:rPr>
        <w:t xml:space="preserve"> those</w:t>
      </w:r>
      <w:r w:rsidR="00ED1EC0" w:rsidRPr="009B25C0">
        <w:rPr>
          <w:rStyle w:val="null1"/>
        </w:rPr>
        <w:t xml:space="preserve"> destinations </w:t>
      </w:r>
      <w:r w:rsidRPr="009B25C0">
        <w:rPr>
          <w:iCs/>
        </w:rPr>
        <w:t xml:space="preserve">are </w:t>
      </w:r>
      <w:r w:rsidR="009E5CE6" w:rsidRPr="009B25C0">
        <w:rPr>
          <w:iCs/>
        </w:rPr>
        <w:t xml:space="preserve">no longer </w:t>
      </w:r>
      <w:r w:rsidRPr="009B25C0">
        <w:rPr>
          <w:iCs/>
        </w:rPr>
        <w:t xml:space="preserve">necessary to prevent </w:t>
      </w:r>
      <w:r w:rsidR="002E1B04" w:rsidRPr="009B25C0">
        <w:rPr>
          <w:iCs/>
        </w:rPr>
        <w:t xml:space="preserve">the </w:t>
      </w:r>
      <w:r w:rsidRPr="009B25C0">
        <w:rPr>
          <w:iCs/>
        </w:rPr>
        <w:t>spread of COVID-19</w:t>
      </w:r>
      <w:r w:rsidR="00CA52F5" w:rsidRPr="009B25C0">
        <w:rPr>
          <w:color w:val="000000"/>
          <w:shd w:val="clear" w:color="auto" w:fill="FFFFFF"/>
        </w:rPr>
        <w:t xml:space="preserve"> </w:t>
      </w:r>
      <w:r w:rsidR="00A236CF" w:rsidRPr="009B25C0">
        <w:rPr>
          <w:color w:val="000000"/>
          <w:shd w:val="clear" w:color="auto" w:fill="FFFFFF"/>
        </w:rPr>
        <w:t>to</w:t>
      </w:r>
      <w:r w:rsidR="00853193" w:rsidRPr="009B25C0">
        <w:rPr>
          <w:color w:val="000000"/>
          <w:shd w:val="clear" w:color="auto" w:fill="FFFFFF"/>
        </w:rPr>
        <w:t xml:space="preserve"> Australia’s</w:t>
      </w:r>
      <w:r w:rsidR="00CA52F5" w:rsidRPr="009B25C0">
        <w:rPr>
          <w:color w:val="000000"/>
          <w:shd w:val="clear" w:color="auto" w:fill="FFFFFF"/>
        </w:rPr>
        <w:t xml:space="preserve"> neighbouring countries, </w:t>
      </w:r>
      <w:r w:rsidRPr="009B25C0">
        <w:rPr>
          <w:iCs/>
        </w:rPr>
        <w:t xml:space="preserve">in the light of </w:t>
      </w:r>
      <w:r w:rsidR="00487238" w:rsidRPr="009B25C0">
        <w:rPr>
          <w:iCs/>
        </w:rPr>
        <w:t xml:space="preserve">the implementation of other mitigation measures, </w:t>
      </w:r>
      <w:r w:rsidRPr="009B25C0">
        <w:rPr>
          <w:iCs/>
        </w:rPr>
        <w:t>rising national COVID-19 vaccination rates</w:t>
      </w:r>
      <w:r w:rsidR="005D0D9E" w:rsidRPr="009B25C0">
        <w:rPr>
          <w:iCs/>
        </w:rPr>
        <w:t xml:space="preserve"> in</w:t>
      </w:r>
      <w:r w:rsidR="00487238" w:rsidRPr="009B25C0">
        <w:rPr>
          <w:iCs/>
        </w:rPr>
        <w:t xml:space="preserve"> </w:t>
      </w:r>
      <w:r w:rsidR="005D0D9E" w:rsidRPr="009B25C0">
        <w:rPr>
          <w:iCs/>
        </w:rPr>
        <w:t>Australia</w:t>
      </w:r>
      <w:r w:rsidRPr="009B25C0">
        <w:rPr>
          <w:iCs/>
        </w:rPr>
        <w:t xml:space="preserve"> and</w:t>
      </w:r>
      <w:r w:rsidR="000A3A08" w:rsidRPr="009B25C0">
        <w:rPr>
          <w:iCs/>
        </w:rPr>
        <w:t xml:space="preserve"> </w:t>
      </w:r>
      <w:r w:rsidR="00487238" w:rsidRPr="009B25C0">
        <w:rPr>
          <w:iCs/>
        </w:rPr>
        <w:t xml:space="preserve">consistent </w:t>
      </w:r>
      <w:r w:rsidR="000A3A08" w:rsidRPr="009B25C0">
        <w:rPr>
          <w:iCs/>
        </w:rPr>
        <w:t>with</w:t>
      </w:r>
      <w:r w:rsidRPr="009B25C0">
        <w:rPr>
          <w:iCs/>
        </w:rPr>
        <w:t xml:space="preserve"> the </w:t>
      </w:r>
      <w:r w:rsidR="000A3A08" w:rsidRPr="009B25C0">
        <w:rPr>
          <w:iCs/>
        </w:rPr>
        <w:t>public health advice</w:t>
      </w:r>
      <w:r w:rsidRPr="009B25C0">
        <w:rPr>
          <w:iCs/>
        </w:rPr>
        <w:t xml:space="preserve">. </w:t>
      </w:r>
    </w:p>
    <w:p w14:paraId="2EA1D12D" w14:textId="10E26C77" w:rsidR="006559F4" w:rsidRPr="009B25C0" w:rsidRDefault="006559F4" w:rsidP="003A6026">
      <w:pPr>
        <w:rPr>
          <w:iCs/>
        </w:rPr>
      </w:pPr>
    </w:p>
    <w:p w14:paraId="7F3A5A35" w14:textId="73014837" w:rsidR="001F598B" w:rsidRPr="009B25C0" w:rsidRDefault="001F598B" w:rsidP="003A6026">
      <w:pPr>
        <w:rPr>
          <w:iCs/>
        </w:rPr>
      </w:pPr>
      <w:r w:rsidRPr="009B25C0">
        <w:rPr>
          <w:iCs/>
        </w:rPr>
        <w:t xml:space="preserve">Australians leaving Australian territory from </w:t>
      </w:r>
      <w:r w:rsidR="006559F4" w:rsidRPr="009B25C0">
        <w:rPr>
          <w:iCs/>
        </w:rPr>
        <w:t xml:space="preserve">designated international airports </w:t>
      </w:r>
      <w:r w:rsidRPr="009B25C0">
        <w:rPr>
          <w:iCs/>
        </w:rPr>
        <w:t xml:space="preserve">and travelling to the destinations listed in the Determination </w:t>
      </w:r>
      <w:r w:rsidR="006559F4" w:rsidRPr="009B25C0">
        <w:rPr>
          <w:iCs/>
        </w:rPr>
        <w:t xml:space="preserve">will still be subject to any relevant </w:t>
      </w:r>
      <w:r w:rsidRPr="009B25C0">
        <w:rPr>
          <w:iCs/>
        </w:rPr>
        <w:t>Australian requirements for</w:t>
      </w:r>
      <w:r w:rsidR="001F43F4" w:rsidRPr="009B25C0">
        <w:rPr>
          <w:iCs/>
        </w:rPr>
        <w:t xml:space="preserve"> </w:t>
      </w:r>
      <w:r w:rsidRPr="009B25C0">
        <w:rPr>
          <w:iCs/>
        </w:rPr>
        <w:t>Australians leaving Australian territory to travel abroad. They will also be subject to any relevant restrictions or requirements at their destination, for e</w:t>
      </w:r>
      <w:r w:rsidR="006C5B44" w:rsidRPr="009B25C0">
        <w:rPr>
          <w:iCs/>
        </w:rPr>
        <w:t>xample</w:t>
      </w:r>
      <w:r w:rsidRPr="009B25C0">
        <w:rPr>
          <w:iCs/>
        </w:rPr>
        <w:t xml:space="preserve"> relating to COVID-19 testing and quarantine for incoming travellers. </w:t>
      </w:r>
    </w:p>
    <w:p w14:paraId="2A55AD30" w14:textId="77777777" w:rsidR="001F598B" w:rsidRPr="009B25C0" w:rsidRDefault="001F598B" w:rsidP="003A6026">
      <w:pPr>
        <w:rPr>
          <w:iCs/>
        </w:rPr>
      </w:pPr>
    </w:p>
    <w:p w14:paraId="17712DED" w14:textId="7DC27F25" w:rsidR="000A3A08" w:rsidRPr="009B25C0" w:rsidRDefault="000A3A08" w:rsidP="000A3A08">
      <w:pPr>
        <w:rPr>
          <w:iCs/>
        </w:rPr>
      </w:pPr>
      <w:r w:rsidRPr="009B25C0">
        <w:t xml:space="preserve">The Repeal Determination is a legislative instrument for the purposes of the </w:t>
      </w:r>
      <w:r w:rsidRPr="009B25C0">
        <w:rPr>
          <w:i/>
          <w:iCs/>
        </w:rPr>
        <w:t>Legislation Act 2003</w:t>
      </w:r>
      <w:r w:rsidRPr="009B25C0">
        <w:t xml:space="preserve">. </w:t>
      </w:r>
      <w:r w:rsidRPr="009B25C0">
        <w:rPr>
          <w:iCs/>
        </w:rPr>
        <w:t xml:space="preserve">The Repeal Determination is automatically repealed after its commencement under section 48A of the </w:t>
      </w:r>
      <w:r w:rsidRPr="009B25C0">
        <w:rPr>
          <w:i/>
        </w:rPr>
        <w:t>Legislation Act 2003</w:t>
      </w:r>
      <w:r w:rsidRPr="009B25C0">
        <w:rPr>
          <w:iCs/>
        </w:rPr>
        <w:t xml:space="preserve">. </w:t>
      </w:r>
    </w:p>
    <w:p w14:paraId="3B9D6870" w14:textId="31ADFABC" w:rsidR="0066363D" w:rsidRPr="009B25C0" w:rsidRDefault="0066363D" w:rsidP="003A6026">
      <w:pPr>
        <w:rPr>
          <w:iCs/>
        </w:rPr>
      </w:pPr>
    </w:p>
    <w:p w14:paraId="073C9D15" w14:textId="77777777" w:rsidR="00BB7171" w:rsidRPr="009B25C0" w:rsidRDefault="00BB7171" w:rsidP="00BB7171">
      <w:pPr>
        <w:rPr>
          <w:b/>
        </w:rPr>
      </w:pPr>
      <w:r w:rsidRPr="009B25C0">
        <w:rPr>
          <w:b/>
        </w:rPr>
        <w:t>Background</w:t>
      </w:r>
    </w:p>
    <w:p w14:paraId="3B62E900" w14:textId="77777777" w:rsidR="00BB7171" w:rsidRPr="009B25C0" w:rsidRDefault="00BB7171" w:rsidP="00BB7171">
      <w:pPr>
        <w:rPr>
          <w:bCs/>
        </w:rPr>
      </w:pPr>
    </w:p>
    <w:p w14:paraId="5C916B95" w14:textId="77777777" w:rsidR="00BB7171" w:rsidRPr="009B25C0" w:rsidRDefault="00BB7171" w:rsidP="00BB7171">
      <w:pPr>
        <w:rPr>
          <w:bCs/>
          <w:lang w:val="en-US"/>
        </w:rPr>
      </w:pPr>
      <w:r w:rsidRPr="009B25C0">
        <w:rPr>
          <w:bCs/>
          <w:lang w:val="en-US"/>
        </w:rPr>
        <w:t xml:space="preserve">On 5 January 2020, the World Health Organization (WHO) notified Member States under the </w:t>
      </w:r>
      <w:r w:rsidRPr="009B25C0">
        <w:rPr>
          <w:bCs/>
          <w:i/>
          <w:iCs/>
          <w:lang w:val="en-US"/>
        </w:rPr>
        <w:t xml:space="preserve">International Health Regulations (2005) </w:t>
      </w:r>
      <w:r w:rsidRPr="009B25C0">
        <w:rPr>
          <w:bCs/>
          <w:lang w:val="en-US"/>
        </w:rPr>
        <w:t xml:space="preserve">of an outbreak of pneumonia of unknown cause in Wuhan city, China. On 21 January 2020 ‘human coronavirus with pandemic potential’ became a ‘listed human disease’ under section 42 of the Biosecurity Act (see the </w:t>
      </w:r>
      <w:r w:rsidRPr="009B25C0">
        <w:rPr>
          <w:bCs/>
          <w:i/>
          <w:iCs/>
          <w:lang w:val="en-US"/>
        </w:rPr>
        <w:t>Biosecurity (Listed Human Diseases) Determination 2016</w:t>
      </w:r>
      <w:r w:rsidRPr="009B25C0">
        <w:rPr>
          <w:bCs/>
          <w:lang w:val="en-US"/>
        </w:rPr>
        <w:t>). On 30 January 2020, the outbreak was declared by the WHO to constitute a Public Health Emergency of International Concern.</w:t>
      </w:r>
    </w:p>
    <w:p w14:paraId="51D91103" w14:textId="15D20B72" w:rsidR="00BB7171" w:rsidRPr="009B25C0" w:rsidRDefault="00BB7171" w:rsidP="00BB7171">
      <w:pPr>
        <w:rPr>
          <w:bCs/>
          <w:lang w:val="en-US"/>
        </w:rPr>
      </w:pPr>
    </w:p>
    <w:p w14:paraId="0F6E90C9" w14:textId="77777777" w:rsidR="00BB7171" w:rsidRPr="009B25C0" w:rsidRDefault="00BB7171" w:rsidP="00BB7171">
      <w:pPr>
        <w:rPr>
          <w:bCs/>
        </w:rPr>
      </w:pPr>
      <w:r w:rsidRPr="009B25C0">
        <w:rPr>
          <w:bCs/>
          <w:lang w:val="en-US"/>
        </w:rPr>
        <w:lastRenderedPageBreak/>
        <w:t>On 11 February 2020, the WHO announced that the International Committee on Taxonomy of Viruses named the pathogen virus ‘severe acute respiratory syndrome coronavirus (SARS</w:t>
      </w:r>
      <w:r w:rsidRPr="009B25C0">
        <w:rPr>
          <w:bCs/>
          <w:lang w:val="en-US"/>
        </w:rPr>
        <w:noBreakHyphen/>
        <w:t xml:space="preserve">CoV-2)’. It is </w:t>
      </w:r>
      <w:r w:rsidRPr="009B25C0">
        <w:rPr>
          <w:bCs/>
          <w:lang w:val="en"/>
        </w:rPr>
        <w:t>closely related genetically to the virus that caused the 2003 outbreak of Severe Acute Respiratory Syndrome (SARS). The international name given by the WHO to the disease caused by SARS-CoV-2 is coronavirus disease 2019 (COVID-19).</w:t>
      </w:r>
      <w:r w:rsidRPr="009B25C0">
        <w:rPr>
          <w:bCs/>
        </w:rPr>
        <w:t xml:space="preserve"> On 11 March 2020, the WHO declared the outbreak of COVID-19 a pandemic.  </w:t>
      </w:r>
    </w:p>
    <w:p w14:paraId="7A78CC25" w14:textId="77777777" w:rsidR="00BB7171" w:rsidRPr="009B25C0" w:rsidRDefault="00BB7171" w:rsidP="003A6026">
      <w:pPr>
        <w:rPr>
          <w:iCs/>
        </w:rPr>
      </w:pPr>
    </w:p>
    <w:p w14:paraId="191C4402" w14:textId="5E0A6418" w:rsidR="0008021C" w:rsidRPr="009B25C0" w:rsidRDefault="0008021C" w:rsidP="0008021C">
      <w:pPr>
        <w:rPr>
          <w:bCs/>
        </w:rPr>
      </w:pPr>
      <w:r w:rsidRPr="009B25C0">
        <w:rPr>
          <w:b/>
        </w:rPr>
        <w:t xml:space="preserve">Authority </w:t>
      </w:r>
    </w:p>
    <w:p w14:paraId="7F0FDF05" w14:textId="77777777" w:rsidR="00240BFF" w:rsidRPr="009B25C0" w:rsidRDefault="00240BFF" w:rsidP="0008021C">
      <w:pPr>
        <w:rPr>
          <w:bCs/>
        </w:rPr>
      </w:pPr>
    </w:p>
    <w:p w14:paraId="0F23AB20" w14:textId="770D479F" w:rsidR="00850638" w:rsidRPr="009B25C0" w:rsidRDefault="004B25ED" w:rsidP="0008021C">
      <w:r w:rsidRPr="009B25C0">
        <w:rPr>
          <w:color w:val="000000"/>
          <w:shd w:val="clear" w:color="auto" w:fill="FFFFFF"/>
        </w:rPr>
        <w:t>Subsection 45(2) of the Act provides that the Health Minister may determine one or more requirements for individuals who are leaving Australian territory</w:t>
      </w:r>
      <w:r w:rsidR="00853193" w:rsidRPr="009B25C0">
        <w:rPr>
          <w:color w:val="000000"/>
          <w:shd w:val="clear" w:color="auto" w:fill="FFFFFF"/>
        </w:rPr>
        <w:t xml:space="preserve">, </w:t>
      </w:r>
      <w:r w:rsidRPr="009B25C0">
        <w:rPr>
          <w:color w:val="000000"/>
          <w:shd w:val="clear" w:color="auto" w:fill="FFFFFF"/>
        </w:rPr>
        <w:t>or for operators of outgoing passenger aircrafts or vessels.</w:t>
      </w:r>
    </w:p>
    <w:p w14:paraId="7EC9C91A" w14:textId="77777777" w:rsidR="004B25ED" w:rsidRPr="009B25C0" w:rsidRDefault="004B25ED" w:rsidP="0008021C"/>
    <w:p w14:paraId="0C1056C2" w14:textId="4BAE3300" w:rsidR="009E5CE6" w:rsidRPr="009B25C0" w:rsidRDefault="002C75F0" w:rsidP="0008021C">
      <w:r w:rsidRPr="009B25C0">
        <w:t>Th</w:t>
      </w:r>
      <w:r w:rsidR="009E5CE6" w:rsidRPr="009B25C0">
        <w:t>e</w:t>
      </w:r>
      <w:r w:rsidRPr="009B25C0">
        <w:t xml:space="preserve"> Repeal Determination is made under subsection 4</w:t>
      </w:r>
      <w:r w:rsidR="004B25ED" w:rsidRPr="009B25C0">
        <w:t>5</w:t>
      </w:r>
      <w:r w:rsidRPr="009B25C0">
        <w:t>(</w:t>
      </w:r>
      <w:r w:rsidR="004B25ED" w:rsidRPr="009B25C0">
        <w:t>2</w:t>
      </w:r>
      <w:r w:rsidRPr="009B25C0">
        <w:t>) of the Act</w:t>
      </w:r>
      <w:r w:rsidR="009E5CE6" w:rsidRPr="009B25C0">
        <w:t>.</w:t>
      </w:r>
    </w:p>
    <w:p w14:paraId="218FFFE7" w14:textId="532CE6ED" w:rsidR="009E5CE6" w:rsidRPr="009B25C0" w:rsidRDefault="009E5CE6" w:rsidP="0008021C"/>
    <w:p w14:paraId="06329C85" w14:textId="77777777" w:rsidR="009E5CE6" w:rsidRPr="009B25C0" w:rsidRDefault="009E5CE6" w:rsidP="009E5CE6">
      <w:r w:rsidRPr="009B25C0">
        <w:rPr>
          <w:b/>
          <w:bCs/>
        </w:rPr>
        <w:t>Reliance on subsection 33(3) of the </w:t>
      </w:r>
      <w:r w:rsidRPr="009B25C0">
        <w:rPr>
          <w:b/>
          <w:bCs/>
          <w:i/>
          <w:iCs/>
        </w:rPr>
        <w:t>Acts Interpretation Act 1901</w:t>
      </w:r>
    </w:p>
    <w:p w14:paraId="5EAB5642" w14:textId="77777777" w:rsidR="009E5CE6" w:rsidRPr="009B25C0" w:rsidRDefault="009E5CE6" w:rsidP="009E5CE6">
      <w:r w:rsidRPr="009B25C0">
        <w:t> </w:t>
      </w:r>
    </w:p>
    <w:p w14:paraId="6E1907CD" w14:textId="091501AA" w:rsidR="009E5CE6" w:rsidRPr="009B25C0" w:rsidRDefault="009E5CE6" w:rsidP="009E5CE6">
      <w:r w:rsidRPr="009B25C0">
        <w:t>Under subsection 33(3) of the </w:t>
      </w:r>
      <w:r w:rsidRPr="009B25C0">
        <w:rPr>
          <w:i/>
          <w:iCs/>
        </w:rPr>
        <w:t>Acts Interpretation Act 1901</w:t>
      </w:r>
      <w:r w:rsidRPr="009B25C0">
        <w:t xml:space="preserve">, where an Act confers a power to make, grant or issue any instrument of a legislative or administrative character (including rules, </w:t>
      </w:r>
      <w:proofErr w:type="gramStart"/>
      <w:r w:rsidRPr="009B25C0">
        <w:t>regulations</w:t>
      </w:r>
      <w:proofErr w:type="gramEnd"/>
      <w:r w:rsidRPr="009B25C0">
        <w:t xml:space="preserve"> or by-laws), the power is construed as including a power exercisable in the like manner and subject to the like conditions (if</w:t>
      </w:r>
      <w:r w:rsidR="003B4266" w:rsidRPr="009B25C0">
        <w:t> </w:t>
      </w:r>
      <w:r w:rsidRPr="009B25C0">
        <w:t>any) to repeal, rescind, revoke, amend, or vary any such instrument.</w:t>
      </w:r>
    </w:p>
    <w:p w14:paraId="7CA3EBDC" w14:textId="77777777" w:rsidR="009E5CE6" w:rsidRPr="009B25C0" w:rsidRDefault="009E5CE6" w:rsidP="0008021C"/>
    <w:p w14:paraId="336CD749" w14:textId="30AF56A3" w:rsidR="00377ABA" w:rsidRPr="009B25C0" w:rsidRDefault="00377ABA" w:rsidP="002739F6">
      <w:pPr>
        <w:keepNext/>
        <w:rPr>
          <w:b/>
        </w:rPr>
      </w:pPr>
      <w:r w:rsidRPr="009B25C0">
        <w:rPr>
          <w:b/>
        </w:rPr>
        <w:t>Commencement</w:t>
      </w:r>
    </w:p>
    <w:p w14:paraId="718BCA9B" w14:textId="77777777" w:rsidR="00377ABA" w:rsidRPr="009B25C0" w:rsidRDefault="00377ABA" w:rsidP="002739F6">
      <w:pPr>
        <w:keepNext/>
        <w:rPr>
          <w:b/>
        </w:rPr>
      </w:pPr>
    </w:p>
    <w:p w14:paraId="1AE89A44" w14:textId="2C51D39C" w:rsidR="00377ABA" w:rsidRPr="009B25C0" w:rsidRDefault="00427F34" w:rsidP="00BB171B">
      <w:r w:rsidRPr="009B25C0">
        <w:t xml:space="preserve">The </w:t>
      </w:r>
      <w:r w:rsidR="000D384D" w:rsidRPr="009B25C0">
        <w:t xml:space="preserve">Repeal </w:t>
      </w:r>
      <w:r w:rsidRPr="009B25C0">
        <w:t xml:space="preserve">Determination will commence on </w:t>
      </w:r>
      <w:r w:rsidR="0035564E" w:rsidRPr="009B25C0">
        <w:t xml:space="preserve">the day after the instrument is registered on the Federal Register of Legislation. </w:t>
      </w:r>
    </w:p>
    <w:p w14:paraId="6872E337" w14:textId="77777777" w:rsidR="00377ABA" w:rsidRPr="009B25C0" w:rsidRDefault="00377ABA" w:rsidP="00BB171B">
      <w:pPr>
        <w:rPr>
          <w:b/>
        </w:rPr>
      </w:pPr>
    </w:p>
    <w:p w14:paraId="1A839DE2" w14:textId="77777777" w:rsidR="00571345" w:rsidRPr="009B25C0" w:rsidRDefault="007757EA" w:rsidP="00BB171B">
      <w:pPr>
        <w:rPr>
          <w:b/>
        </w:rPr>
      </w:pPr>
      <w:r w:rsidRPr="009B25C0">
        <w:rPr>
          <w:b/>
        </w:rPr>
        <w:t>Consultation</w:t>
      </w:r>
    </w:p>
    <w:p w14:paraId="464CA5F7" w14:textId="77777777" w:rsidR="00571345" w:rsidRPr="009B25C0" w:rsidRDefault="00571345" w:rsidP="00BB171B">
      <w:pPr>
        <w:rPr>
          <w:u w:val="single"/>
        </w:rPr>
      </w:pPr>
    </w:p>
    <w:p w14:paraId="0587DDC9" w14:textId="7D368359" w:rsidR="00BB171B" w:rsidRPr="009B25C0" w:rsidRDefault="001F43F4" w:rsidP="00BB171B">
      <w:pPr>
        <w:rPr>
          <w:b/>
        </w:rPr>
      </w:pPr>
      <w:r w:rsidRPr="009B25C0">
        <w:rPr>
          <w:bCs/>
        </w:rPr>
        <w:t>The Department of Foreign Affairs &amp; Trade, the Department of Home Affairs/ABF, and the Department of Agriculture, Water and the Environment were consulted on this Repeal Determination.</w:t>
      </w:r>
      <w:r w:rsidR="005F4B7B" w:rsidRPr="009B25C0">
        <w:t xml:space="preserve"> </w:t>
      </w:r>
    </w:p>
    <w:p w14:paraId="621CF105" w14:textId="0B572C95" w:rsidR="00944885" w:rsidRPr="009B25C0" w:rsidRDefault="00944885" w:rsidP="00BB171B"/>
    <w:p w14:paraId="2489F956" w14:textId="7F5064B0" w:rsidR="00944885" w:rsidRPr="009B25C0" w:rsidRDefault="004B25ED" w:rsidP="00BB171B">
      <w:pPr>
        <w:rPr>
          <w:b/>
          <w:bCs/>
        </w:rPr>
      </w:pPr>
      <w:r w:rsidRPr="009B25C0">
        <w:rPr>
          <w:b/>
          <w:bCs/>
        </w:rPr>
        <w:t>Attachment</w:t>
      </w:r>
    </w:p>
    <w:p w14:paraId="4A33BB7C" w14:textId="3DAC4E27" w:rsidR="004B25ED" w:rsidRPr="009B25C0" w:rsidRDefault="004B25ED" w:rsidP="00BB171B">
      <w:pPr>
        <w:rPr>
          <w:b/>
          <w:bCs/>
        </w:rPr>
      </w:pPr>
    </w:p>
    <w:p w14:paraId="67D584FA" w14:textId="77777777" w:rsidR="00230535" w:rsidRPr="009B25C0" w:rsidRDefault="00230535" w:rsidP="00230535">
      <w:pPr>
        <w:rPr>
          <w:b/>
          <w:bCs/>
        </w:rPr>
      </w:pPr>
      <w:r w:rsidRPr="009B25C0">
        <w:t xml:space="preserve">A </w:t>
      </w:r>
      <w:proofErr w:type="gramStart"/>
      <w:r w:rsidRPr="009B25C0">
        <w:t>provision by provision</w:t>
      </w:r>
      <w:proofErr w:type="gramEnd"/>
      <w:r w:rsidRPr="009B25C0">
        <w:t xml:space="preserve"> description of the Repeal Determination is contained in the Attachment. </w:t>
      </w:r>
    </w:p>
    <w:p w14:paraId="163EFA4C" w14:textId="77777777" w:rsidR="004B25ED" w:rsidRPr="009B25C0" w:rsidRDefault="004B25ED" w:rsidP="00BB171B">
      <w:pPr>
        <w:rPr>
          <w:b/>
          <w:bCs/>
        </w:rPr>
      </w:pPr>
    </w:p>
    <w:p w14:paraId="450CFA17" w14:textId="0426F654" w:rsidR="00BB171B" w:rsidRPr="009B25C0" w:rsidRDefault="004808B7" w:rsidP="00610CEF">
      <w:pPr>
        <w:jc w:val="right"/>
        <w:rPr>
          <w:b/>
        </w:rPr>
      </w:pPr>
      <w:r w:rsidRPr="009B25C0">
        <w:rPr>
          <w:i/>
        </w:rPr>
        <w:br w:type="page"/>
      </w:r>
      <w:r w:rsidR="007757EA" w:rsidRPr="009B25C0">
        <w:rPr>
          <w:b/>
        </w:rPr>
        <w:lastRenderedPageBreak/>
        <w:t>ATTACHMENT</w:t>
      </w:r>
    </w:p>
    <w:p w14:paraId="1DE310EF" w14:textId="77777777" w:rsidR="007757EA" w:rsidRPr="009B25C0" w:rsidRDefault="007757EA" w:rsidP="007757EA">
      <w:pPr>
        <w:jc w:val="right"/>
        <w:rPr>
          <w:b/>
        </w:rPr>
      </w:pPr>
    </w:p>
    <w:p w14:paraId="47D3D201" w14:textId="15067526" w:rsidR="00F5302D" w:rsidRPr="009B25C0" w:rsidRDefault="007757EA" w:rsidP="00F5302D">
      <w:pPr>
        <w:rPr>
          <w:b/>
          <w:i/>
          <w:iCs/>
          <w:u w:val="single"/>
        </w:rPr>
      </w:pPr>
      <w:r w:rsidRPr="009B25C0">
        <w:rPr>
          <w:b/>
          <w:u w:val="single"/>
        </w:rPr>
        <w:t>Details of the</w:t>
      </w:r>
      <w:r w:rsidR="00CB4F65" w:rsidRPr="009B25C0">
        <w:rPr>
          <w:i/>
          <w:iCs/>
          <w:u w:val="single"/>
        </w:rPr>
        <w:t xml:space="preserve"> </w:t>
      </w:r>
      <w:r w:rsidR="00CB4F65" w:rsidRPr="009B25C0">
        <w:rPr>
          <w:b/>
          <w:bCs/>
          <w:i/>
          <w:iCs/>
          <w:u w:val="single"/>
        </w:rPr>
        <w:t>Biosecurity (</w:t>
      </w:r>
      <w:r w:rsidR="004B7547" w:rsidRPr="009B25C0">
        <w:rPr>
          <w:b/>
          <w:bCs/>
          <w:i/>
          <w:iCs/>
          <w:u w:val="single"/>
        </w:rPr>
        <w:t>Exit Requirements</w:t>
      </w:r>
      <w:r w:rsidR="00CB4F65" w:rsidRPr="009B25C0">
        <w:rPr>
          <w:b/>
          <w:bCs/>
          <w:i/>
          <w:iCs/>
          <w:u w:val="single"/>
        </w:rPr>
        <w:t>) Repeal Determination 202</w:t>
      </w:r>
      <w:r w:rsidR="0037229B" w:rsidRPr="009B25C0">
        <w:rPr>
          <w:b/>
          <w:bCs/>
          <w:i/>
          <w:iCs/>
          <w:u w:val="single"/>
        </w:rPr>
        <w:t>2</w:t>
      </w:r>
    </w:p>
    <w:p w14:paraId="3D10F57C" w14:textId="77777777" w:rsidR="007757EA" w:rsidRPr="009B25C0" w:rsidRDefault="007757EA" w:rsidP="007757EA">
      <w:pPr>
        <w:rPr>
          <w:b/>
          <w:bCs/>
          <w:i/>
        </w:rPr>
      </w:pPr>
    </w:p>
    <w:p w14:paraId="54FBEFD3" w14:textId="77777777" w:rsidR="009F4257" w:rsidRPr="009B25C0" w:rsidRDefault="009F4257" w:rsidP="00CB4F65">
      <w:pPr>
        <w:rPr>
          <w:b/>
        </w:rPr>
      </w:pPr>
    </w:p>
    <w:p w14:paraId="10E2052D" w14:textId="4CE9757A" w:rsidR="009F4257" w:rsidRPr="009B25C0" w:rsidRDefault="009F4257" w:rsidP="009F4257">
      <w:r w:rsidRPr="009B25C0">
        <w:rPr>
          <w:b/>
        </w:rPr>
        <w:t>Section 1</w:t>
      </w:r>
      <w:r w:rsidRPr="009B25C0">
        <w:t xml:space="preserve"> provides that the name of the instrument is the </w:t>
      </w:r>
      <w:r w:rsidRPr="009B25C0">
        <w:rPr>
          <w:i/>
        </w:rPr>
        <w:t>Biosecurity (</w:t>
      </w:r>
      <w:r w:rsidR="00B46E32" w:rsidRPr="009B25C0">
        <w:rPr>
          <w:i/>
        </w:rPr>
        <w:t>Exit Requirements</w:t>
      </w:r>
      <w:r w:rsidRPr="009B25C0">
        <w:rPr>
          <w:i/>
        </w:rPr>
        <w:t>) Repeal Determination 202</w:t>
      </w:r>
      <w:r w:rsidR="0037229B" w:rsidRPr="009B25C0">
        <w:rPr>
          <w:i/>
        </w:rPr>
        <w:t>2</w:t>
      </w:r>
      <w:r w:rsidRPr="009B25C0">
        <w:t xml:space="preserve">.  </w:t>
      </w:r>
    </w:p>
    <w:p w14:paraId="49ED3749" w14:textId="77777777" w:rsidR="009F4257" w:rsidRPr="009B25C0" w:rsidRDefault="009F4257" w:rsidP="009F4257">
      <w:pPr>
        <w:rPr>
          <w:b/>
        </w:rPr>
      </w:pPr>
    </w:p>
    <w:p w14:paraId="2C6EBE3E" w14:textId="1290F5FB" w:rsidR="009F4257" w:rsidRPr="009B25C0" w:rsidRDefault="009F4257" w:rsidP="009F4257">
      <w:r w:rsidRPr="009B25C0">
        <w:rPr>
          <w:b/>
        </w:rPr>
        <w:t>Section 2</w:t>
      </w:r>
      <w:r w:rsidRPr="009B25C0">
        <w:t xml:space="preserve"> provides that the</w:t>
      </w:r>
      <w:r w:rsidR="00AC4813" w:rsidRPr="009B25C0">
        <w:t xml:space="preserve"> </w:t>
      </w:r>
      <w:r w:rsidR="0031193E" w:rsidRPr="009B25C0">
        <w:t xml:space="preserve">Repeal </w:t>
      </w:r>
      <w:r w:rsidRPr="009B25C0">
        <w:t>Determination commence</w:t>
      </w:r>
      <w:r w:rsidR="00AC4813" w:rsidRPr="009B25C0">
        <w:t>s</w:t>
      </w:r>
      <w:r w:rsidRPr="009B25C0">
        <w:t xml:space="preserve"> o</w:t>
      </w:r>
      <w:r w:rsidR="00AC4813" w:rsidRPr="009B25C0">
        <w:t>n</w:t>
      </w:r>
      <w:r w:rsidR="00AC50C1" w:rsidRPr="009B25C0">
        <w:t xml:space="preserve"> the day after the instrument is registered</w:t>
      </w:r>
      <w:r w:rsidR="0035564E" w:rsidRPr="009B25C0">
        <w:t xml:space="preserve"> on the Federal Register of Legislation</w:t>
      </w:r>
      <w:r w:rsidR="00AC50C1" w:rsidRPr="009B25C0">
        <w:t xml:space="preserve">. </w:t>
      </w:r>
    </w:p>
    <w:p w14:paraId="2F851862" w14:textId="77777777" w:rsidR="009F4257" w:rsidRPr="009B25C0" w:rsidRDefault="009F4257" w:rsidP="009F4257">
      <w:pPr>
        <w:rPr>
          <w:b/>
        </w:rPr>
      </w:pPr>
    </w:p>
    <w:p w14:paraId="2005227F" w14:textId="34EE1BAC" w:rsidR="009F4257" w:rsidRPr="009B25C0" w:rsidRDefault="009F4257" w:rsidP="009F4257">
      <w:r w:rsidRPr="009B25C0">
        <w:rPr>
          <w:b/>
        </w:rPr>
        <w:t>Section 3</w:t>
      </w:r>
      <w:r w:rsidRPr="009B25C0">
        <w:t xml:space="preserve"> states that the authority for making the </w:t>
      </w:r>
      <w:r w:rsidR="0031193E" w:rsidRPr="009B25C0">
        <w:t xml:space="preserve">Repeal </w:t>
      </w:r>
      <w:r w:rsidR="0015608A" w:rsidRPr="009B25C0">
        <w:t xml:space="preserve">Determination </w:t>
      </w:r>
      <w:r w:rsidRPr="009B25C0">
        <w:t xml:space="preserve">is </w:t>
      </w:r>
      <w:r w:rsidR="0015608A" w:rsidRPr="009B25C0">
        <w:t>subsection 4</w:t>
      </w:r>
      <w:r w:rsidR="00B46E32" w:rsidRPr="009B25C0">
        <w:t>5</w:t>
      </w:r>
      <w:r w:rsidR="0015608A" w:rsidRPr="009B25C0">
        <w:t>(</w:t>
      </w:r>
      <w:r w:rsidR="00B46E32" w:rsidRPr="009B25C0">
        <w:t>2</w:t>
      </w:r>
      <w:r w:rsidR="0015608A" w:rsidRPr="009B25C0">
        <w:t xml:space="preserve">) of the </w:t>
      </w:r>
      <w:r w:rsidR="0015608A" w:rsidRPr="009B25C0">
        <w:rPr>
          <w:i/>
        </w:rPr>
        <w:t>Biosecurity Act 2015</w:t>
      </w:r>
      <w:r w:rsidR="0015608A" w:rsidRPr="009B25C0">
        <w:t>.</w:t>
      </w:r>
    </w:p>
    <w:p w14:paraId="00093323" w14:textId="77777777" w:rsidR="009F4257" w:rsidRPr="009B25C0" w:rsidRDefault="009F4257" w:rsidP="009F4257"/>
    <w:p w14:paraId="7BFB86C0" w14:textId="6A35FF2A" w:rsidR="009F4257" w:rsidRPr="009B25C0" w:rsidRDefault="009F4257" w:rsidP="009F4257">
      <w:r w:rsidRPr="009B25C0">
        <w:rPr>
          <w:b/>
        </w:rPr>
        <w:t xml:space="preserve">Section 4 </w:t>
      </w:r>
      <w:r w:rsidRPr="009B25C0">
        <w:t>provide</w:t>
      </w:r>
      <w:r w:rsidR="006D3FAC" w:rsidRPr="009B25C0">
        <w:t>s that each instrument that is specified in the Schedule to the instrument is amended or repealed as set out in the applicable items in the Schedule concerned, and any other item in the Schedule has effect according to its terms.</w:t>
      </w:r>
    </w:p>
    <w:p w14:paraId="7B6D6710" w14:textId="77777777" w:rsidR="009F4257" w:rsidRPr="009B25C0" w:rsidRDefault="009F4257" w:rsidP="009F4257">
      <w:pPr>
        <w:ind w:left="360"/>
        <w:rPr>
          <w:b/>
        </w:rPr>
      </w:pPr>
    </w:p>
    <w:p w14:paraId="2F17CD45" w14:textId="79846553" w:rsidR="009F4257" w:rsidRPr="009B25C0" w:rsidRDefault="009F4257" w:rsidP="009F4257">
      <w:pPr>
        <w:rPr>
          <w:b/>
        </w:rPr>
      </w:pPr>
      <w:r w:rsidRPr="009B25C0">
        <w:rPr>
          <w:b/>
        </w:rPr>
        <w:t xml:space="preserve">Schedule 1 – </w:t>
      </w:r>
      <w:r w:rsidR="006D3FAC" w:rsidRPr="009B25C0">
        <w:rPr>
          <w:b/>
        </w:rPr>
        <w:t>Repeals</w:t>
      </w:r>
      <w:r w:rsidRPr="009B25C0">
        <w:rPr>
          <w:b/>
        </w:rPr>
        <w:t xml:space="preserve"> </w:t>
      </w:r>
    </w:p>
    <w:p w14:paraId="3F2A9EAB" w14:textId="77777777" w:rsidR="009F4257" w:rsidRPr="009B25C0" w:rsidRDefault="009F4257" w:rsidP="009F4257">
      <w:pPr>
        <w:rPr>
          <w:b/>
        </w:rPr>
      </w:pPr>
    </w:p>
    <w:p w14:paraId="6115CE5A" w14:textId="4491549E" w:rsidR="009F4257" w:rsidRPr="009B25C0" w:rsidRDefault="006D3FAC" w:rsidP="009F4257">
      <w:pPr>
        <w:rPr>
          <w:b/>
          <w:bCs/>
        </w:rPr>
      </w:pPr>
      <w:r w:rsidRPr="009B25C0">
        <w:rPr>
          <w:b/>
          <w:bCs/>
          <w:i/>
        </w:rPr>
        <w:t>Biosecurity (</w:t>
      </w:r>
      <w:r w:rsidR="00B46E32" w:rsidRPr="009B25C0">
        <w:rPr>
          <w:b/>
          <w:bCs/>
          <w:i/>
        </w:rPr>
        <w:t>Exit Requirements</w:t>
      </w:r>
      <w:r w:rsidRPr="009B25C0">
        <w:rPr>
          <w:b/>
          <w:bCs/>
          <w:i/>
        </w:rPr>
        <w:t>) Determination 202</w:t>
      </w:r>
      <w:r w:rsidR="003B4266" w:rsidRPr="009B25C0">
        <w:rPr>
          <w:b/>
          <w:bCs/>
          <w:i/>
        </w:rPr>
        <w:t>0</w:t>
      </w:r>
    </w:p>
    <w:p w14:paraId="1C9A306F" w14:textId="77777777" w:rsidR="009F4257" w:rsidRPr="009B25C0" w:rsidRDefault="009F4257" w:rsidP="009F4257">
      <w:pPr>
        <w:rPr>
          <w:b/>
        </w:rPr>
      </w:pPr>
    </w:p>
    <w:p w14:paraId="6240CEB7" w14:textId="18B2C5CF" w:rsidR="009F4257" w:rsidRPr="009B25C0" w:rsidRDefault="009F4257" w:rsidP="009F4257">
      <w:pPr>
        <w:rPr>
          <w:b/>
        </w:rPr>
      </w:pPr>
      <w:r w:rsidRPr="009B25C0">
        <w:rPr>
          <w:b/>
        </w:rPr>
        <w:t xml:space="preserve">Item 1 </w:t>
      </w:r>
    </w:p>
    <w:p w14:paraId="6B472BC1" w14:textId="7F7BFC35" w:rsidR="009F4257" w:rsidRDefault="00076495" w:rsidP="009F4257">
      <w:r w:rsidRPr="009B25C0">
        <w:t>Item 1 r</w:t>
      </w:r>
      <w:r w:rsidR="006D3FAC" w:rsidRPr="009B25C0">
        <w:t xml:space="preserve">epeals the whole </w:t>
      </w:r>
      <w:r w:rsidRPr="009B25C0">
        <w:t xml:space="preserve">of the Determination. Repealing the Determination will mean that </w:t>
      </w:r>
      <w:r w:rsidR="00B46E32" w:rsidRPr="009B25C0">
        <w:t xml:space="preserve">individuals departing from </w:t>
      </w:r>
      <w:r w:rsidR="007610B2" w:rsidRPr="009B25C0">
        <w:t xml:space="preserve">certain </w:t>
      </w:r>
      <w:r w:rsidRPr="009B25C0">
        <w:t>international airport</w:t>
      </w:r>
      <w:r w:rsidR="007610B2" w:rsidRPr="009B25C0">
        <w:t>s</w:t>
      </w:r>
      <w:r w:rsidRPr="009B25C0">
        <w:t xml:space="preserve"> in Australia</w:t>
      </w:r>
      <w:r w:rsidR="00B46E32" w:rsidRPr="009B25C0">
        <w:t xml:space="preserve"> and travelling to designated </w:t>
      </w:r>
      <w:r w:rsidR="007610B2" w:rsidRPr="009B25C0">
        <w:t>Pacific Island countries</w:t>
      </w:r>
      <w:r w:rsidRPr="009B25C0">
        <w:t xml:space="preserve"> will </w:t>
      </w:r>
      <w:r w:rsidR="00B46E32" w:rsidRPr="009B25C0">
        <w:t xml:space="preserve">no longer be subject to </w:t>
      </w:r>
      <w:r w:rsidR="00B46E32" w:rsidRPr="009B25C0">
        <w:rPr>
          <w:color w:val="000000"/>
          <w:shd w:val="clear" w:color="auto" w:fill="FFFFFF"/>
        </w:rPr>
        <w:t>health screening for signs and symptoms of COVID-19</w:t>
      </w:r>
      <w:r w:rsidR="00B46E32" w:rsidRPr="009B25C0">
        <w:t xml:space="preserve"> </w:t>
      </w:r>
      <w:r w:rsidR="00F61420" w:rsidRPr="009B25C0">
        <w:t xml:space="preserve">(noting that they would still be subject to any </w:t>
      </w:r>
      <w:r w:rsidR="00CE2911" w:rsidRPr="009B25C0">
        <w:t xml:space="preserve">other </w:t>
      </w:r>
      <w:r w:rsidR="00F61420" w:rsidRPr="009B25C0">
        <w:t>relevant</w:t>
      </w:r>
      <w:r w:rsidR="00CE2911" w:rsidRPr="009B25C0">
        <w:t xml:space="preserve"> outgoing travel restrictions or requirements </w:t>
      </w:r>
      <w:r w:rsidR="006F6632" w:rsidRPr="009B25C0">
        <w:t xml:space="preserve">which apply </w:t>
      </w:r>
      <w:r w:rsidR="0037229B" w:rsidRPr="009B25C0">
        <w:t xml:space="preserve">for </w:t>
      </w:r>
      <w:r w:rsidR="00B07E0F" w:rsidRPr="009B25C0">
        <w:t xml:space="preserve">all </w:t>
      </w:r>
      <w:r w:rsidR="0037229B" w:rsidRPr="009B25C0">
        <w:t xml:space="preserve">travellers departing </w:t>
      </w:r>
      <w:r w:rsidR="00CE2911" w:rsidRPr="009B25C0">
        <w:t xml:space="preserve">Australia, as well as any requirements </w:t>
      </w:r>
      <w:r w:rsidR="00E816E8" w:rsidRPr="009B25C0">
        <w:t xml:space="preserve">applying to </w:t>
      </w:r>
      <w:r w:rsidR="005E3CBD" w:rsidRPr="009B25C0">
        <w:t xml:space="preserve">all </w:t>
      </w:r>
      <w:r w:rsidR="00E816E8" w:rsidRPr="009B25C0">
        <w:t xml:space="preserve">incoming travellers </w:t>
      </w:r>
      <w:r w:rsidR="00CE2911" w:rsidRPr="009B25C0">
        <w:t>at their destination</w:t>
      </w:r>
      <w:r w:rsidR="00F61420" w:rsidRPr="009B25C0">
        <w:t>).</w:t>
      </w:r>
    </w:p>
    <w:p w14:paraId="71278BDC" w14:textId="23512A4F" w:rsidR="00DF5FFB" w:rsidRDefault="00DF5FFB" w:rsidP="00CB4F65">
      <w:pPr>
        <w:rPr>
          <w:color w:val="000000"/>
        </w:rPr>
      </w:pPr>
    </w:p>
    <w:p w14:paraId="7B92B38C" w14:textId="45FF0AAE" w:rsidR="00DF5FFB" w:rsidRDefault="00DF5FFB" w:rsidP="0080611F">
      <w:pPr>
        <w:shd w:val="clear" w:color="auto" w:fill="FFFFFF"/>
        <w:ind w:left="720"/>
        <w:rPr>
          <w:color w:val="000000"/>
        </w:rPr>
      </w:pPr>
    </w:p>
    <w:sectPr w:rsidR="00DF5FF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53732" w14:textId="77777777" w:rsidR="00EE49FE" w:rsidRDefault="00EE49FE" w:rsidP="00E77BE0">
      <w:r>
        <w:separator/>
      </w:r>
    </w:p>
  </w:endnote>
  <w:endnote w:type="continuationSeparator" w:id="0">
    <w:p w14:paraId="53BC01F4" w14:textId="77777777" w:rsidR="00EE49FE" w:rsidRDefault="00EE49FE" w:rsidP="00E77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E20AC" w14:textId="77777777" w:rsidR="00EE49FE" w:rsidRDefault="00EE49FE" w:rsidP="00E77BE0">
      <w:r>
        <w:separator/>
      </w:r>
    </w:p>
  </w:footnote>
  <w:footnote w:type="continuationSeparator" w:id="0">
    <w:p w14:paraId="1FCBFF2F" w14:textId="77777777" w:rsidR="00EE49FE" w:rsidRDefault="00EE49FE" w:rsidP="00E77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F2CAF"/>
    <w:multiLevelType w:val="hybridMultilevel"/>
    <w:tmpl w:val="0FD2661E"/>
    <w:lvl w:ilvl="0" w:tplc="78E2EC34">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C95275"/>
    <w:multiLevelType w:val="hybridMultilevel"/>
    <w:tmpl w:val="1026C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AA1AA6"/>
    <w:multiLevelType w:val="hybridMultilevel"/>
    <w:tmpl w:val="F9DE4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4DC419D"/>
    <w:multiLevelType w:val="hybridMultilevel"/>
    <w:tmpl w:val="DAFC7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600F77"/>
    <w:multiLevelType w:val="hybridMultilevel"/>
    <w:tmpl w:val="DCDA2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42B704F"/>
    <w:multiLevelType w:val="hybridMultilevel"/>
    <w:tmpl w:val="BCC45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6FF6971"/>
    <w:multiLevelType w:val="hybridMultilevel"/>
    <w:tmpl w:val="271CE238"/>
    <w:lvl w:ilvl="0" w:tplc="7518B6B8">
      <w:start w:val="1"/>
      <w:numFmt w:val="decimal"/>
      <w:lvlText w:val="%1."/>
      <w:lvlJc w:val="left"/>
      <w:pPr>
        <w:ind w:left="720" w:hanging="360"/>
      </w:pPr>
      <w:rPr>
        <w:rFonts w:hint="default"/>
        <w:b w:val="0"/>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FC45E02"/>
    <w:multiLevelType w:val="hybridMultilevel"/>
    <w:tmpl w:val="6D7CB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2"/>
  </w:num>
  <w:num w:numId="5">
    <w:abstractNumId w:val="10"/>
  </w:num>
  <w:num w:numId="6">
    <w:abstractNumId w:val="0"/>
  </w:num>
  <w:num w:numId="7">
    <w:abstractNumId w:val="4"/>
  </w:num>
  <w:num w:numId="8">
    <w:abstractNumId w:val="7"/>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026"/>
    <w:rsid w:val="00000471"/>
    <w:rsid w:val="00000522"/>
    <w:rsid w:val="00000769"/>
    <w:rsid w:val="000009ED"/>
    <w:rsid w:val="000020EF"/>
    <w:rsid w:val="0000255B"/>
    <w:rsid w:val="000027A0"/>
    <w:rsid w:val="0000314E"/>
    <w:rsid w:val="000031CA"/>
    <w:rsid w:val="000033E2"/>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F0"/>
    <w:rsid w:val="000113BD"/>
    <w:rsid w:val="00011672"/>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6E4"/>
    <w:rsid w:val="00015C2F"/>
    <w:rsid w:val="0001609C"/>
    <w:rsid w:val="00016838"/>
    <w:rsid w:val="0001693B"/>
    <w:rsid w:val="00016D72"/>
    <w:rsid w:val="00016D73"/>
    <w:rsid w:val="00016D99"/>
    <w:rsid w:val="00016E94"/>
    <w:rsid w:val="0001737D"/>
    <w:rsid w:val="00017467"/>
    <w:rsid w:val="00017B0C"/>
    <w:rsid w:val="00017EFE"/>
    <w:rsid w:val="00017F33"/>
    <w:rsid w:val="000203C5"/>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6A6E"/>
    <w:rsid w:val="00026AD6"/>
    <w:rsid w:val="00027077"/>
    <w:rsid w:val="00027900"/>
    <w:rsid w:val="00027EFB"/>
    <w:rsid w:val="00030AC1"/>
    <w:rsid w:val="00030F29"/>
    <w:rsid w:val="00031327"/>
    <w:rsid w:val="0003145F"/>
    <w:rsid w:val="00031C55"/>
    <w:rsid w:val="00031DAF"/>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DAE"/>
    <w:rsid w:val="00045E3F"/>
    <w:rsid w:val="000460A4"/>
    <w:rsid w:val="000461D0"/>
    <w:rsid w:val="000466AA"/>
    <w:rsid w:val="000469CE"/>
    <w:rsid w:val="00046E5F"/>
    <w:rsid w:val="000501F7"/>
    <w:rsid w:val="00050A0C"/>
    <w:rsid w:val="00050C99"/>
    <w:rsid w:val="00050F4D"/>
    <w:rsid w:val="000512B0"/>
    <w:rsid w:val="00052294"/>
    <w:rsid w:val="00052345"/>
    <w:rsid w:val="00052A8F"/>
    <w:rsid w:val="00053464"/>
    <w:rsid w:val="00053590"/>
    <w:rsid w:val="000536B8"/>
    <w:rsid w:val="00053C1E"/>
    <w:rsid w:val="00054C4E"/>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93B"/>
    <w:rsid w:val="00063DD6"/>
    <w:rsid w:val="000645F8"/>
    <w:rsid w:val="00064D14"/>
    <w:rsid w:val="00064F95"/>
    <w:rsid w:val="0006512D"/>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704EF"/>
    <w:rsid w:val="00070CCF"/>
    <w:rsid w:val="0007136A"/>
    <w:rsid w:val="000714ED"/>
    <w:rsid w:val="00071926"/>
    <w:rsid w:val="000719F8"/>
    <w:rsid w:val="00071DA1"/>
    <w:rsid w:val="00071F1C"/>
    <w:rsid w:val="0007284C"/>
    <w:rsid w:val="0007296D"/>
    <w:rsid w:val="00072A7F"/>
    <w:rsid w:val="00072E28"/>
    <w:rsid w:val="00072E2C"/>
    <w:rsid w:val="0007311F"/>
    <w:rsid w:val="000733B2"/>
    <w:rsid w:val="00073602"/>
    <w:rsid w:val="00073751"/>
    <w:rsid w:val="00073779"/>
    <w:rsid w:val="000737BF"/>
    <w:rsid w:val="0007380D"/>
    <w:rsid w:val="00073936"/>
    <w:rsid w:val="00073AD1"/>
    <w:rsid w:val="00073B4D"/>
    <w:rsid w:val="00074C8C"/>
    <w:rsid w:val="00074C9B"/>
    <w:rsid w:val="00074CF7"/>
    <w:rsid w:val="00074D41"/>
    <w:rsid w:val="00075349"/>
    <w:rsid w:val="00075866"/>
    <w:rsid w:val="00075B99"/>
    <w:rsid w:val="00075D9B"/>
    <w:rsid w:val="00075F83"/>
    <w:rsid w:val="000763CE"/>
    <w:rsid w:val="00076495"/>
    <w:rsid w:val="000771D3"/>
    <w:rsid w:val="000771EA"/>
    <w:rsid w:val="00077246"/>
    <w:rsid w:val="00077586"/>
    <w:rsid w:val="000775AC"/>
    <w:rsid w:val="00077A99"/>
    <w:rsid w:val="00077C6D"/>
    <w:rsid w:val="00077E8B"/>
    <w:rsid w:val="0008021C"/>
    <w:rsid w:val="000803A9"/>
    <w:rsid w:val="000805D0"/>
    <w:rsid w:val="00080793"/>
    <w:rsid w:val="00080AC4"/>
    <w:rsid w:val="00080C5F"/>
    <w:rsid w:val="00080D9C"/>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716C"/>
    <w:rsid w:val="000871D3"/>
    <w:rsid w:val="00087474"/>
    <w:rsid w:val="000875CD"/>
    <w:rsid w:val="00087666"/>
    <w:rsid w:val="00090444"/>
    <w:rsid w:val="0009079C"/>
    <w:rsid w:val="00090887"/>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604D"/>
    <w:rsid w:val="0009644E"/>
    <w:rsid w:val="00097DEB"/>
    <w:rsid w:val="000A00D9"/>
    <w:rsid w:val="000A0191"/>
    <w:rsid w:val="000A066F"/>
    <w:rsid w:val="000A072C"/>
    <w:rsid w:val="000A07D0"/>
    <w:rsid w:val="000A0831"/>
    <w:rsid w:val="000A0CF3"/>
    <w:rsid w:val="000A0D93"/>
    <w:rsid w:val="000A0E98"/>
    <w:rsid w:val="000A0F2A"/>
    <w:rsid w:val="000A131C"/>
    <w:rsid w:val="000A1325"/>
    <w:rsid w:val="000A1707"/>
    <w:rsid w:val="000A1A28"/>
    <w:rsid w:val="000A1A6C"/>
    <w:rsid w:val="000A1D7A"/>
    <w:rsid w:val="000A1DFD"/>
    <w:rsid w:val="000A2082"/>
    <w:rsid w:val="000A21C1"/>
    <w:rsid w:val="000A2549"/>
    <w:rsid w:val="000A276D"/>
    <w:rsid w:val="000A30A1"/>
    <w:rsid w:val="000A3543"/>
    <w:rsid w:val="000A3A08"/>
    <w:rsid w:val="000A41C5"/>
    <w:rsid w:val="000A4BBA"/>
    <w:rsid w:val="000A5021"/>
    <w:rsid w:val="000A5108"/>
    <w:rsid w:val="000A5264"/>
    <w:rsid w:val="000A5451"/>
    <w:rsid w:val="000A55BC"/>
    <w:rsid w:val="000A57D5"/>
    <w:rsid w:val="000A5B6A"/>
    <w:rsid w:val="000A65FC"/>
    <w:rsid w:val="000A6D2C"/>
    <w:rsid w:val="000A6DB5"/>
    <w:rsid w:val="000A6FA3"/>
    <w:rsid w:val="000A7419"/>
    <w:rsid w:val="000A7628"/>
    <w:rsid w:val="000A7B18"/>
    <w:rsid w:val="000A7BD4"/>
    <w:rsid w:val="000A7FF6"/>
    <w:rsid w:val="000B06EF"/>
    <w:rsid w:val="000B1615"/>
    <w:rsid w:val="000B179F"/>
    <w:rsid w:val="000B18DD"/>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E3E"/>
    <w:rsid w:val="000B7E44"/>
    <w:rsid w:val="000B7EDF"/>
    <w:rsid w:val="000C08B0"/>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84D"/>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32D7"/>
    <w:rsid w:val="000E38DD"/>
    <w:rsid w:val="000E3F6A"/>
    <w:rsid w:val="000E407B"/>
    <w:rsid w:val="000E475B"/>
    <w:rsid w:val="000E4C37"/>
    <w:rsid w:val="000E4C72"/>
    <w:rsid w:val="000E4DDF"/>
    <w:rsid w:val="000E4E14"/>
    <w:rsid w:val="000E5B0F"/>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13F8"/>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CE7"/>
    <w:rsid w:val="00116FE7"/>
    <w:rsid w:val="001178DB"/>
    <w:rsid w:val="0011797D"/>
    <w:rsid w:val="00120154"/>
    <w:rsid w:val="001206D9"/>
    <w:rsid w:val="00120DF9"/>
    <w:rsid w:val="00121425"/>
    <w:rsid w:val="001215A1"/>
    <w:rsid w:val="00122287"/>
    <w:rsid w:val="00123371"/>
    <w:rsid w:val="0012409F"/>
    <w:rsid w:val="0012447E"/>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39E"/>
    <w:rsid w:val="001303E8"/>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192"/>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154"/>
    <w:rsid w:val="001429C0"/>
    <w:rsid w:val="00142BE0"/>
    <w:rsid w:val="001431EE"/>
    <w:rsid w:val="001434F1"/>
    <w:rsid w:val="00143627"/>
    <w:rsid w:val="00143823"/>
    <w:rsid w:val="00143E17"/>
    <w:rsid w:val="001440AB"/>
    <w:rsid w:val="00144633"/>
    <w:rsid w:val="00144865"/>
    <w:rsid w:val="00144E6F"/>
    <w:rsid w:val="001450FF"/>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08A"/>
    <w:rsid w:val="001561C3"/>
    <w:rsid w:val="001565D8"/>
    <w:rsid w:val="001565DB"/>
    <w:rsid w:val="00156922"/>
    <w:rsid w:val="001569C7"/>
    <w:rsid w:val="00156D08"/>
    <w:rsid w:val="00157224"/>
    <w:rsid w:val="001572E2"/>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FA4"/>
    <w:rsid w:val="001714F4"/>
    <w:rsid w:val="001723D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E91"/>
    <w:rsid w:val="001902FD"/>
    <w:rsid w:val="00190327"/>
    <w:rsid w:val="001906FA"/>
    <w:rsid w:val="00190AF9"/>
    <w:rsid w:val="00190E90"/>
    <w:rsid w:val="001918ED"/>
    <w:rsid w:val="00191FCF"/>
    <w:rsid w:val="0019208F"/>
    <w:rsid w:val="0019242B"/>
    <w:rsid w:val="001928F6"/>
    <w:rsid w:val="00192C11"/>
    <w:rsid w:val="00192E83"/>
    <w:rsid w:val="0019316E"/>
    <w:rsid w:val="001934A6"/>
    <w:rsid w:val="001934EC"/>
    <w:rsid w:val="001937CB"/>
    <w:rsid w:val="0019461F"/>
    <w:rsid w:val="001947B6"/>
    <w:rsid w:val="00194FF6"/>
    <w:rsid w:val="001954E6"/>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5F6"/>
    <w:rsid w:val="001A2A45"/>
    <w:rsid w:val="001A2BD0"/>
    <w:rsid w:val="001A2E7F"/>
    <w:rsid w:val="001A2F7F"/>
    <w:rsid w:val="001A34D2"/>
    <w:rsid w:val="001A364F"/>
    <w:rsid w:val="001A396E"/>
    <w:rsid w:val="001A3B8F"/>
    <w:rsid w:val="001A3D6D"/>
    <w:rsid w:val="001A4C2B"/>
    <w:rsid w:val="001A4E29"/>
    <w:rsid w:val="001A5161"/>
    <w:rsid w:val="001A5362"/>
    <w:rsid w:val="001A55DE"/>
    <w:rsid w:val="001A5F74"/>
    <w:rsid w:val="001A619E"/>
    <w:rsid w:val="001A653E"/>
    <w:rsid w:val="001A6874"/>
    <w:rsid w:val="001A7552"/>
    <w:rsid w:val="001A791C"/>
    <w:rsid w:val="001A7FAA"/>
    <w:rsid w:val="001B0875"/>
    <w:rsid w:val="001B0DFE"/>
    <w:rsid w:val="001B140A"/>
    <w:rsid w:val="001B1AD3"/>
    <w:rsid w:val="001B26F2"/>
    <w:rsid w:val="001B28CD"/>
    <w:rsid w:val="001B3017"/>
    <w:rsid w:val="001B3084"/>
    <w:rsid w:val="001B30FB"/>
    <w:rsid w:val="001B36C4"/>
    <w:rsid w:val="001B3979"/>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62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CC2"/>
    <w:rsid w:val="001E5CCB"/>
    <w:rsid w:val="001E6004"/>
    <w:rsid w:val="001E639D"/>
    <w:rsid w:val="001E690F"/>
    <w:rsid w:val="001E6F4F"/>
    <w:rsid w:val="001E70DD"/>
    <w:rsid w:val="001E76FE"/>
    <w:rsid w:val="001F0060"/>
    <w:rsid w:val="001F0479"/>
    <w:rsid w:val="001F0721"/>
    <w:rsid w:val="001F0BE1"/>
    <w:rsid w:val="001F0C89"/>
    <w:rsid w:val="001F119A"/>
    <w:rsid w:val="001F13A3"/>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3F4"/>
    <w:rsid w:val="001F4CAF"/>
    <w:rsid w:val="001F53A3"/>
    <w:rsid w:val="001F5452"/>
    <w:rsid w:val="001F5712"/>
    <w:rsid w:val="001F598B"/>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FA6"/>
    <w:rsid w:val="00202019"/>
    <w:rsid w:val="00202381"/>
    <w:rsid w:val="002023B9"/>
    <w:rsid w:val="002025B6"/>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07838"/>
    <w:rsid w:val="00210994"/>
    <w:rsid w:val="00211832"/>
    <w:rsid w:val="002121F8"/>
    <w:rsid w:val="00212546"/>
    <w:rsid w:val="00212610"/>
    <w:rsid w:val="00212899"/>
    <w:rsid w:val="002128E0"/>
    <w:rsid w:val="00212AE1"/>
    <w:rsid w:val="00212C97"/>
    <w:rsid w:val="00212C9B"/>
    <w:rsid w:val="00212FFD"/>
    <w:rsid w:val="0021309B"/>
    <w:rsid w:val="00213147"/>
    <w:rsid w:val="00213B7E"/>
    <w:rsid w:val="00214594"/>
    <w:rsid w:val="00214E69"/>
    <w:rsid w:val="00214F4D"/>
    <w:rsid w:val="0021509E"/>
    <w:rsid w:val="0021531A"/>
    <w:rsid w:val="00215575"/>
    <w:rsid w:val="00215741"/>
    <w:rsid w:val="0021584B"/>
    <w:rsid w:val="00216043"/>
    <w:rsid w:val="0021627A"/>
    <w:rsid w:val="002166A0"/>
    <w:rsid w:val="0021692A"/>
    <w:rsid w:val="00216D66"/>
    <w:rsid w:val="002170B6"/>
    <w:rsid w:val="00217965"/>
    <w:rsid w:val="00217AC4"/>
    <w:rsid w:val="00217B97"/>
    <w:rsid w:val="00217CAA"/>
    <w:rsid w:val="00217DBF"/>
    <w:rsid w:val="002206EE"/>
    <w:rsid w:val="00221A8C"/>
    <w:rsid w:val="00221FE2"/>
    <w:rsid w:val="00222A01"/>
    <w:rsid w:val="00222D13"/>
    <w:rsid w:val="002231B6"/>
    <w:rsid w:val="00223384"/>
    <w:rsid w:val="00223A51"/>
    <w:rsid w:val="00223E9D"/>
    <w:rsid w:val="0022409E"/>
    <w:rsid w:val="0022445E"/>
    <w:rsid w:val="00225E3D"/>
    <w:rsid w:val="00225E8B"/>
    <w:rsid w:val="00226144"/>
    <w:rsid w:val="00226CCB"/>
    <w:rsid w:val="00226CD7"/>
    <w:rsid w:val="00226CDC"/>
    <w:rsid w:val="00226E43"/>
    <w:rsid w:val="00226E70"/>
    <w:rsid w:val="00226FD3"/>
    <w:rsid w:val="00227171"/>
    <w:rsid w:val="00227DB4"/>
    <w:rsid w:val="00230182"/>
    <w:rsid w:val="002301C0"/>
    <w:rsid w:val="002301F4"/>
    <w:rsid w:val="002304E8"/>
    <w:rsid w:val="00230535"/>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0BFF"/>
    <w:rsid w:val="0024122F"/>
    <w:rsid w:val="00241EA1"/>
    <w:rsid w:val="00241EF5"/>
    <w:rsid w:val="0024246F"/>
    <w:rsid w:val="00242689"/>
    <w:rsid w:val="00242AA8"/>
    <w:rsid w:val="0024325B"/>
    <w:rsid w:val="002432E4"/>
    <w:rsid w:val="002435C8"/>
    <w:rsid w:val="00243650"/>
    <w:rsid w:val="002436C8"/>
    <w:rsid w:val="00243B24"/>
    <w:rsid w:val="002444E8"/>
    <w:rsid w:val="00245450"/>
    <w:rsid w:val="0024559A"/>
    <w:rsid w:val="00245611"/>
    <w:rsid w:val="00245A32"/>
    <w:rsid w:val="00245C4B"/>
    <w:rsid w:val="00245E45"/>
    <w:rsid w:val="00246CDB"/>
    <w:rsid w:val="002471C1"/>
    <w:rsid w:val="0024743C"/>
    <w:rsid w:val="00247A23"/>
    <w:rsid w:val="00247D5A"/>
    <w:rsid w:val="002505E6"/>
    <w:rsid w:val="00250965"/>
    <w:rsid w:val="00252056"/>
    <w:rsid w:val="00252BFA"/>
    <w:rsid w:val="002533DA"/>
    <w:rsid w:val="0025371D"/>
    <w:rsid w:val="00253872"/>
    <w:rsid w:val="00253A02"/>
    <w:rsid w:val="00253F0D"/>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5009"/>
    <w:rsid w:val="0026509E"/>
    <w:rsid w:val="00265846"/>
    <w:rsid w:val="00265EE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9F6"/>
    <w:rsid w:val="00273CA8"/>
    <w:rsid w:val="00273DB8"/>
    <w:rsid w:val="00274326"/>
    <w:rsid w:val="00274AE9"/>
    <w:rsid w:val="00276030"/>
    <w:rsid w:val="0027625E"/>
    <w:rsid w:val="0027631F"/>
    <w:rsid w:val="00276CA6"/>
    <w:rsid w:val="00277120"/>
    <w:rsid w:val="0027719C"/>
    <w:rsid w:val="00277707"/>
    <w:rsid w:val="00277C65"/>
    <w:rsid w:val="00277CAF"/>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631E"/>
    <w:rsid w:val="00297012"/>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C12"/>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B"/>
    <w:rsid w:val="002B78E3"/>
    <w:rsid w:val="002C006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996"/>
    <w:rsid w:val="002C4243"/>
    <w:rsid w:val="002C49B3"/>
    <w:rsid w:val="002C49D9"/>
    <w:rsid w:val="002C4AA4"/>
    <w:rsid w:val="002C4BBB"/>
    <w:rsid w:val="002C4BD7"/>
    <w:rsid w:val="002C4D2F"/>
    <w:rsid w:val="002C4EAA"/>
    <w:rsid w:val="002C5003"/>
    <w:rsid w:val="002C5297"/>
    <w:rsid w:val="002C5588"/>
    <w:rsid w:val="002C55D7"/>
    <w:rsid w:val="002C630D"/>
    <w:rsid w:val="002C6570"/>
    <w:rsid w:val="002C69D3"/>
    <w:rsid w:val="002C6B8F"/>
    <w:rsid w:val="002C75F0"/>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455"/>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1B04"/>
    <w:rsid w:val="002E21D3"/>
    <w:rsid w:val="002E224B"/>
    <w:rsid w:val="002E2387"/>
    <w:rsid w:val="002E238E"/>
    <w:rsid w:val="002E26B0"/>
    <w:rsid w:val="002E4BDF"/>
    <w:rsid w:val="002E5BA1"/>
    <w:rsid w:val="002E5F4C"/>
    <w:rsid w:val="002E65A1"/>
    <w:rsid w:val="002E66B7"/>
    <w:rsid w:val="002E67C4"/>
    <w:rsid w:val="002E6ACD"/>
    <w:rsid w:val="002E6C41"/>
    <w:rsid w:val="002E753E"/>
    <w:rsid w:val="002E7742"/>
    <w:rsid w:val="002E7ED9"/>
    <w:rsid w:val="002E7F16"/>
    <w:rsid w:val="002F0232"/>
    <w:rsid w:val="002F0535"/>
    <w:rsid w:val="002F064A"/>
    <w:rsid w:val="002F0919"/>
    <w:rsid w:val="002F0D4B"/>
    <w:rsid w:val="002F1744"/>
    <w:rsid w:val="002F1790"/>
    <w:rsid w:val="002F1D4A"/>
    <w:rsid w:val="002F29A4"/>
    <w:rsid w:val="002F2A3D"/>
    <w:rsid w:val="002F3404"/>
    <w:rsid w:val="002F3FBD"/>
    <w:rsid w:val="002F4076"/>
    <w:rsid w:val="002F49C5"/>
    <w:rsid w:val="002F4B48"/>
    <w:rsid w:val="002F55CB"/>
    <w:rsid w:val="002F5CFB"/>
    <w:rsid w:val="002F61D4"/>
    <w:rsid w:val="002F6773"/>
    <w:rsid w:val="002F67F9"/>
    <w:rsid w:val="002F6AF2"/>
    <w:rsid w:val="002F6BCA"/>
    <w:rsid w:val="002F7B1C"/>
    <w:rsid w:val="0030082F"/>
    <w:rsid w:val="00300B0A"/>
    <w:rsid w:val="00300B50"/>
    <w:rsid w:val="0030129E"/>
    <w:rsid w:val="00301967"/>
    <w:rsid w:val="00301A68"/>
    <w:rsid w:val="00301A97"/>
    <w:rsid w:val="00301FA9"/>
    <w:rsid w:val="003021D4"/>
    <w:rsid w:val="003021DF"/>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6EB1"/>
    <w:rsid w:val="00307112"/>
    <w:rsid w:val="003071FE"/>
    <w:rsid w:val="003073C2"/>
    <w:rsid w:val="00310745"/>
    <w:rsid w:val="00310826"/>
    <w:rsid w:val="00310EEF"/>
    <w:rsid w:val="00311119"/>
    <w:rsid w:val="003117CF"/>
    <w:rsid w:val="003117D1"/>
    <w:rsid w:val="0031193E"/>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886"/>
    <w:rsid w:val="00330D08"/>
    <w:rsid w:val="00330DE0"/>
    <w:rsid w:val="0033128A"/>
    <w:rsid w:val="0033151E"/>
    <w:rsid w:val="0033187D"/>
    <w:rsid w:val="00331AF8"/>
    <w:rsid w:val="00331B2D"/>
    <w:rsid w:val="00331C31"/>
    <w:rsid w:val="00331D35"/>
    <w:rsid w:val="00331E96"/>
    <w:rsid w:val="003321F3"/>
    <w:rsid w:val="00332AAE"/>
    <w:rsid w:val="0033339D"/>
    <w:rsid w:val="003336EE"/>
    <w:rsid w:val="00333B38"/>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E3A"/>
    <w:rsid w:val="00341034"/>
    <w:rsid w:val="00341241"/>
    <w:rsid w:val="00341570"/>
    <w:rsid w:val="003418E6"/>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47ECC"/>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64E"/>
    <w:rsid w:val="00355936"/>
    <w:rsid w:val="003560FF"/>
    <w:rsid w:val="00356685"/>
    <w:rsid w:val="003566A9"/>
    <w:rsid w:val="00356ACB"/>
    <w:rsid w:val="00357333"/>
    <w:rsid w:val="0035763C"/>
    <w:rsid w:val="00357773"/>
    <w:rsid w:val="00357F21"/>
    <w:rsid w:val="00360316"/>
    <w:rsid w:val="00360363"/>
    <w:rsid w:val="00360806"/>
    <w:rsid w:val="00360B71"/>
    <w:rsid w:val="00360FA2"/>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722"/>
    <w:rsid w:val="00364C2B"/>
    <w:rsid w:val="00365AEC"/>
    <w:rsid w:val="0036602B"/>
    <w:rsid w:val="00366241"/>
    <w:rsid w:val="00366AC9"/>
    <w:rsid w:val="00366C11"/>
    <w:rsid w:val="00366D94"/>
    <w:rsid w:val="00367815"/>
    <w:rsid w:val="00367A5A"/>
    <w:rsid w:val="00367D63"/>
    <w:rsid w:val="00367DC8"/>
    <w:rsid w:val="00367E7A"/>
    <w:rsid w:val="003703B3"/>
    <w:rsid w:val="0037087A"/>
    <w:rsid w:val="00370A4E"/>
    <w:rsid w:val="0037114C"/>
    <w:rsid w:val="003717B5"/>
    <w:rsid w:val="00371A96"/>
    <w:rsid w:val="0037229B"/>
    <w:rsid w:val="0037236F"/>
    <w:rsid w:val="003727D4"/>
    <w:rsid w:val="00372850"/>
    <w:rsid w:val="00372CB5"/>
    <w:rsid w:val="00372EC6"/>
    <w:rsid w:val="003730F9"/>
    <w:rsid w:val="00373763"/>
    <w:rsid w:val="0037442E"/>
    <w:rsid w:val="0037448C"/>
    <w:rsid w:val="00374C2A"/>
    <w:rsid w:val="003756E4"/>
    <w:rsid w:val="00375CE3"/>
    <w:rsid w:val="0037699F"/>
    <w:rsid w:val="003777E7"/>
    <w:rsid w:val="00377ABA"/>
    <w:rsid w:val="00377C8B"/>
    <w:rsid w:val="00380123"/>
    <w:rsid w:val="00380544"/>
    <w:rsid w:val="0038056C"/>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B31"/>
    <w:rsid w:val="00387F18"/>
    <w:rsid w:val="00390378"/>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3E3"/>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4266"/>
    <w:rsid w:val="003B59AF"/>
    <w:rsid w:val="003B6034"/>
    <w:rsid w:val="003B6935"/>
    <w:rsid w:val="003B6DA8"/>
    <w:rsid w:val="003B6FDF"/>
    <w:rsid w:val="003B6FEC"/>
    <w:rsid w:val="003B74D8"/>
    <w:rsid w:val="003B7626"/>
    <w:rsid w:val="003B7CFD"/>
    <w:rsid w:val="003C02CA"/>
    <w:rsid w:val="003C06A9"/>
    <w:rsid w:val="003C07A5"/>
    <w:rsid w:val="003C0D6F"/>
    <w:rsid w:val="003C0D71"/>
    <w:rsid w:val="003C0D96"/>
    <w:rsid w:val="003C13B8"/>
    <w:rsid w:val="003C179A"/>
    <w:rsid w:val="003C17A7"/>
    <w:rsid w:val="003C1A9A"/>
    <w:rsid w:val="003C1BDC"/>
    <w:rsid w:val="003C1D87"/>
    <w:rsid w:val="003C2117"/>
    <w:rsid w:val="003C232A"/>
    <w:rsid w:val="003C290F"/>
    <w:rsid w:val="003C298D"/>
    <w:rsid w:val="003C2A9E"/>
    <w:rsid w:val="003C2E57"/>
    <w:rsid w:val="003C32E9"/>
    <w:rsid w:val="003C3394"/>
    <w:rsid w:val="003C3AA3"/>
    <w:rsid w:val="003C3B7F"/>
    <w:rsid w:val="003C4084"/>
    <w:rsid w:val="003C45A9"/>
    <w:rsid w:val="003C465B"/>
    <w:rsid w:val="003C4BCB"/>
    <w:rsid w:val="003C54CC"/>
    <w:rsid w:val="003C559D"/>
    <w:rsid w:val="003C5A9A"/>
    <w:rsid w:val="003C5BD9"/>
    <w:rsid w:val="003C5E8E"/>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625"/>
    <w:rsid w:val="003D2BB5"/>
    <w:rsid w:val="003D32F9"/>
    <w:rsid w:val="003D3C06"/>
    <w:rsid w:val="003D3EAC"/>
    <w:rsid w:val="003D3EB8"/>
    <w:rsid w:val="003D4031"/>
    <w:rsid w:val="003D40A0"/>
    <w:rsid w:val="003D422F"/>
    <w:rsid w:val="003D45F7"/>
    <w:rsid w:val="003D4E74"/>
    <w:rsid w:val="003D5B61"/>
    <w:rsid w:val="003D5D1A"/>
    <w:rsid w:val="003D61EB"/>
    <w:rsid w:val="003D6C3B"/>
    <w:rsid w:val="003D76BE"/>
    <w:rsid w:val="003D7C0B"/>
    <w:rsid w:val="003D7E2D"/>
    <w:rsid w:val="003E027D"/>
    <w:rsid w:val="003E02B0"/>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2E9D"/>
    <w:rsid w:val="003E33A7"/>
    <w:rsid w:val="003E39CE"/>
    <w:rsid w:val="003E4235"/>
    <w:rsid w:val="003E45CC"/>
    <w:rsid w:val="003E4701"/>
    <w:rsid w:val="003E4E79"/>
    <w:rsid w:val="003E5065"/>
    <w:rsid w:val="003E598C"/>
    <w:rsid w:val="003E59BC"/>
    <w:rsid w:val="003E6742"/>
    <w:rsid w:val="003E69C1"/>
    <w:rsid w:val="003E6FA7"/>
    <w:rsid w:val="003E7CCB"/>
    <w:rsid w:val="003E7D67"/>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BF4"/>
    <w:rsid w:val="00427F3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B0A"/>
    <w:rsid w:val="00436B1E"/>
    <w:rsid w:val="00437104"/>
    <w:rsid w:val="004373AC"/>
    <w:rsid w:val="0043751E"/>
    <w:rsid w:val="00437643"/>
    <w:rsid w:val="00437772"/>
    <w:rsid w:val="00437794"/>
    <w:rsid w:val="0043783F"/>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AC6"/>
    <w:rsid w:val="0046122C"/>
    <w:rsid w:val="00461562"/>
    <w:rsid w:val="00462043"/>
    <w:rsid w:val="004629AF"/>
    <w:rsid w:val="00462C5B"/>
    <w:rsid w:val="00462FB8"/>
    <w:rsid w:val="00463507"/>
    <w:rsid w:val="0046361E"/>
    <w:rsid w:val="00464174"/>
    <w:rsid w:val="0046426E"/>
    <w:rsid w:val="00464648"/>
    <w:rsid w:val="004656AC"/>
    <w:rsid w:val="00465721"/>
    <w:rsid w:val="004659A4"/>
    <w:rsid w:val="00465C7B"/>
    <w:rsid w:val="00465EAD"/>
    <w:rsid w:val="00465F34"/>
    <w:rsid w:val="00465FD0"/>
    <w:rsid w:val="0046664E"/>
    <w:rsid w:val="004668BF"/>
    <w:rsid w:val="004668FE"/>
    <w:rsid w:val="004669A4"/>
    <w:rsid w:val="004669DB"/>
    <w:rsid w:val="00466B4C"/>
    <w:rsid w:val="004679CF"/>
    <w:rsid w:val="00467E2C"/>
    <w:rsid w:val="0047023F"/>
    <w:rsid w:val="00470335"/>
    <w:rsid w:val="00470A52"/>
    <w:rsid w:val="004711E0"/>
    <w:rsid w:val="004715A0"/>
    <w:rsid w:val="00471AB0"/>
    <w:rsid w:val="00471EC7"/>
    <w:rsid w:val="00471FCA"/>
    <w:rsid w:val="004720DF"/>
    <w:rsid w:val="00472338"/>
    <w:rsid w:val="004725FE"/>
    <w:rsid w:val="004727E5"/>
    <w:rsid w:val="00472AE7"/>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930"/>
    <w:rsid w:val="00477B69"/>
    <w:rsid w:val="00477F2E"/>
    <w:rsid w:val="004803A5"/>
    <w:rsid w:val="004808B7"/>
    <w:rsid w:val="00480B8D"/>
    <w:rsid w:val="00480E1F"/>
    <w:rsid w:val="00480F43"/>
    <w:rsid w:val="00481141"/>
    <w:rsid w:val="004816A6"/>
    <w:rsid w:val="00481839"/>
    <w:rsid w:val="00481B19"/>
    <w:rsid w:val="00481B91"/>
    <w:rsid w:val="00481E8E"/>
    <w:rsid w:val="0048207C"/>
    <w:rsid w:val="00482AAF"/>
    <w:rsid w:val="00482DB0"/>
    <w:rsid w:val="00483C82"/>
    <w:rsid w:val="0048435E"/>
    <w:rsid w:val="00484764"/>
    <w:rsid w:val="00484870"/>
    <w:rsid w:val="004851B2"/>
    <w:rsid w:val="004851BA"/>
    <w:rsid w:val="004852E2"/>
    <w:rsid w:val="004856FC"/>
    <w:rsid w:val="00485A8D"/>
    <w:rsid w:val="00485CAA"/>
    <w:rsid w:val="00486659"/>
    <w:rsid w:val="004869F2"/>
    <w:rsid w:val="00486A3A"/>
    <w:rsid w:val="00486E9E"/>
    <w:rsid w:val="004870F4"/>
    <w:rsid w:val="00487167"/>
    <w:rsid w:val="00487238"/>
    <w:rsid w:val="0048730C"/>
    <w:rsid w:val="00487EEA"/>
    <w:rsid w:val="00490D6A"/>
    <w:rsid w:val="00490F24"/>
    <w:rsid w:val="0049116B"/>
    <w:rsid w:val="004916DD"/>
    <w:rsid w:val="00491728"/>
    <w:rsid w:val="00491D51"/>
    <w:rsid w:val="00492B02"/>
    <w:rsid w:val="00492D9A"/>
    <w:rsid w:val="00493070"/>
    <w:rsid w:val="00493C16"/>
    <w:rsid w:val="00494933"/>
    <w:rsid w:val="00496115"/>
    <w:rsid w:val="00496936"/>
    <w:rsid w:val="00496EEB"/>
    <w:rsid w:val="004974FF"/>
    <w:rsid w:val="004A0647"/>
    <w:rsid w:val="004A0951"/>
    <w:rsid w:val="004A10C6"/>
    <w:rsid w:val="004A1168"/>
    <w:rsid w:val="004A1317"/>
    <w:rsid w:val="004A1494"/>
    <w:rsid w:val="004A1531"/>
    <w:rsid w:val="004A162E"/>
    <w:rsid w:val="004A16F2"/>
    <w:rsid w:val="004A1A8D"/>
    <w:rsid w:val="004A1F4F"/>
    <w:rsid w:val="004A25A1"/>
    <w:rsid w:val="004A27E2"/>
    <w:rsid w:val="004A2E16"/>
    <w:rsid w:val="004A3250"/>
    <w:rsid w:val="004A34D9"/>
    <w:rsid w:val="004A42F8"/>
    <w:rsid w:val="004A4739"/>
    <w:rsid w:val="004A47AF"/>
    <w:rsid w:val="004A482E"/>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5ED"/>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651C"/>
    <w:rsid w:val="004B65C4"/>
    <w:rsid w:val="004B6A01"/>
    <w:rsid w:val="004B6A88"/>
    <w:rsid w:val="004B6C10"/>
    <w:rsid w:val="004B6D42"/>
    <w:rsid w:val="004B7547"/>
    <w:rsid w:val="004B789A"/>
    <w:rsid w:val="004B7906"/>
    <w:rsid w:val="004B7C02"/>
    <w:rsid w:val="004B7C44"/>
    <w:rsid w:val="004B7FD0"/>
    <w:rsid w:val="004C0266"/>
    <w:rsid w:val="004C0768"/>
    <w:rsid w:val="004C0AFC"/>
    <w:rsid w:val="004C160D"/>
    <w:rsid w:val="004C18FA"/>
    <w:rsid w:val="004C1B8F"/>
    <w:rsid w:val="004C1DA6"/>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FE3"/>
    <w:rsid w:val="004D19A9"/>
    <w:rsid w:val="004D1B7B"/>
    <w:rsid w:val="004D1F68"/>
    <w:rsid w:val="004D1FDC"/>
    <w:rsid w:val="004D28BB"/>
    <w:rsid w:val="004D29D7"/>
    <w:rsid w:val="004D33A4"/>
    <w:rsid w:val="004D3D8E"/>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FBF"/>
    <w:rsid w:val="004E0732"/>
    <w:rsid w:val="004E1A58"/>
    <w:rsid w:val="004E1CEC"/>
    <w:rsid w:val="004E2073"/>
    <w:rsid w:val="004E251B"/>
    <w:rsid w:val="004E29CC"/>
    <w:rsid w:val="004E2CCD"/>
    <w:rsid w:val="004E2CD0"/>
    <w:rsid w:val="004E30F6"/>
    <w:rsid w:val="004E3141"/>
    <w:rsid w:val="004E31F7"/>
    <w:rsid w:val="004E377F"/>
    <w:rsid w:val="004E3A4F"/>
    <w:rsid w:val="004E3D0D"/>
    <w:rsid w:val="004E4019"/>
    <w:rsid w:val="004E4533"/>
    <w:rsid w:val="004E4579"/>
    <w:rsid w:val="004E4D10"/>
    <w:rsid w:val="004E4DF8"/>
    <w:rsid w:val="004E518D"/>
    <w:rsid w:val="004E5624"/>
    <w:rsid w:val="004E5A46"/>
    <w:rsid w:val="004E602E"/>
    <w:rsid w:val="004E65C1"/>
    <w:rsid w:val="004E6C87"/>
    <w:rsid w:val="004E7123"/>
    <w:rsid w:val="004E7FF5"/>
    <w:rsid w:val="004F0143"/>
    <w:rsid w:val="004F05EB"/>
    <w:rsid w:val="004F060E"/>
    <w:rsid w:val="004F0A21"/>
    <w:rsid w:val="004F0BBC"/>
    <w:rsid w:val="004F0C13"/>
    <w:rsid w:val="004F0DF1"/>
    <w:rsid w:val="004F0EA8"/>
    <w:rsid w:val="004F0ED6"/>
    <w:rsid w:val="004F12D0"/>
    <w:rsid w:val="004F2041"/>
    <w:rsid w:val="004F226B"/>
    <w:rsid w:val="004F2917"/>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D01"/>
    <w:rsid w:val="0050059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ECB"/>
    <w:rsid w:val="005175A7"/>
    <w:rsid w:val="00517F99"/>
    <w:rsid w:val="00517FAC"/>
    <w:rsid w:val="00520154"/>
    <w:rsid w:val="0052061C"/>
    <w:rsid w:val="005207D0"/>
    <w:rsid w:val="005209C2"/>
    <w:rsid w:val="00520A20"/>
    <w:rsid w:val="00520B2C"/>
    <w:rsid w:val="00520D2F"/>
    <w:rsid w:val="00521998"/>
    <w:rsid w:val="005219CC"/>
    <w:rsid w:val="00521C3D"/>
    <w:rsid w:val="00521CE3"/>
    <w:rsid w:val="0052227C"/>
    <w:rsid w:val="005228DC"/>
    <w:rsid w:val="00523588"/>
    <w:rsid w:val="0052389A"/>
    <w:rsid w:val="00523B12"/>
    <w:rsid w:val="0052476E"/>
    <w:rsid w:val="00524B17"/>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E0F"/>
    <w:rsid w:val="0053110E"/>
    <w:rsid w:val="005314B5"/>
    <w:rsid w:val="00531F89"/>
    <w:rsid w:val="005321F8"/>
    <w:rsid w:val="00532380"/>
    <w:rsid w:val="005323B9"/>
    <w:rsid w:val="00532805"/>
    <w:rsid w:val="005329CF"/>
    <w:rsid w:val="00532BF8"/>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41D9"/>
    <w:rsid w:val="00544848"/>
    <w:rsid w:val="00544D8E"/>
    <w:rsid w:val="005454D5"/>
    <w:rsid w:val="00545681"/>
    <w:rsid w:val="00545865"/>
    <w:rsid w:val="00546329"/>
    <w:rsid w:val="00546836"/>
    <w:rsid w:val="00546F4B"/>
    <w:rsid w:val="00546F7D"/>
    <w:rsid w:val="00547765"/>
    <w:rsid w:val="00550771"/>
    <w:rsid w:val="00550973"/>
    <w:rsid w:val="00550A16"/>
    <w:rsid w:val="00550BDA"/>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6F2"/>
    <w:rsid w:val="005556FC"/>
    <w:rsid w:val="00555B45"/>
    <w:rsid w:val="0055602B"/>
    <w:rsid w:val="00556616"/>
    <w:rsid w:val="005567BD"/>
    <w:rsid w:val="00556D03"/>
    <w:rsid w:val="00556E3B"/>
    <w:rsid w:val="005573D8"/>
    <w:rsid w:val="00557E34"/>
    <w:rsid w:val="00560C21"/>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D1E"/>
    <w:rsid w:val="00573E7B"/>
    <w:rsid w:val="00573F9F"/>
    <w:rsid w:val="00574450"/>
    <w:rsid w:val="00574944"/>
    <w:rsid w:val="005751BE"/>
    <w:rsid w:val="0057559D"/>
    <w:rsid w:val="00575696"/>
    <w:rsid w:val="00575CBD"/>
    <w:rsid w:val="00575D48"/>
    <w:rsid w:val="0057616A"/>
    <w:rsid w:val="005763D0"/>
    <w:rsid w:val="005766E4"/>
    <w:rsid w:val="00577336"/>
    <w:rsid w:val="005773A0"/>
    <w:rsid w:val="005776CB"/>
    <w:rsid w:val="00577D93"/>
    <w:rsid w:val="0058008D"/>
    <w:rsid w:val="0058014B"/>
    <w:rsid w:val="005802A1"/>
    <w:rsid w:val="00580938"/>
    <w:rsid w:val="00580B9B"/>
    <w:rsid w:val="0058128A"/>
    <w:rsid w:val="005812E9"/>
    <w:rsid w:val="005813BB"/>
    <w:rsid w:val="00581426"/>
    <w:rsid w:val="00581447"/>
    <w:rsid w:val="005814F1"/>
    <w:rsid w:val="005845DE"/>
    <w:rsid w:val="00584862"/>
    <w:rsid w:val="00584986"/>
    <w:rsid w:val="00584BD8"/>
    <w:rsid w:val="00584F26"/>
    <w:rsid w:val="00585083"/>
    <w:rsid w:val="005850BE"/>
    <w:rsid w:val="0058510B"/>
    <w:rsid w:val="00585173"/>
    <w:rsid w:val="00585ECF"/>
    <w:rsid w:val="00586260"/>
    <w:rsid w:val="00586BC3"/>
    <w:rsid w:val="00586DC6"/>
    <w:rsid w:val="00587313"/>
    <w:rsid w:val="00587B41"/>
    <w:rsid w:val="00590041"/>
    <w:rsid w:val="0059032C"/>
    <w:rsid w:val="00590A01"/>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8D3"/>
    <w:rsid w:val="005A00A5"/>
    <w:rsid w:val="005A01DD"/>
    <w:rsid w:val="005A05A0"/>
    <w:rsid w:val="005A076E"/>
    <w:rsid w:val="005A093B"/>
    <w:rsid w:val="005A124A"/>
    <w:rsid w:val="005A13EA"/>
    <w:rsid w:val="005A1706"/>
    <w:rsid w:val="005A1997"/>
    <w:rsid w:val="005A1AAC"/>
    <w:rsid w:val="005A208D"/>
    <w:rsid w:val="005A25D1"/>
    <w:rsid w:val="005A2BDD"/>
    <w:rsid w:val="005A3834"/>
    <w:rsid w:val="005A38D2"/>
    <w:rsid w:val="005A3969"/>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8D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B02"/>
    <w:rsid w:val="005C72C6"/>
    <w:rsid w:val="005C7397"/>
    <w:rsid w:val="005C73AD"/>
    <w:rsid w:val="005C7894"/>
    <w:rsid w:val="005C7CEB"/>
    <w:rsid w:val="005C7D85"/>
    <w:rsid w:val="005D0661"/>
    <w:rsid w:val="005D078A"/>
    <w:rsid w:val="005D0986"/>
    <w:rsid w:val="005D0B78"/>
    <w:rsid w:val="005D0BEE"/>
    <w:rsid w:val="005D0D9E"/>
    <w:rsid w:val="005D0F48"/>
    <w:rsid w:val="005D1FD8"/>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629"/>
    <w:rsid w:val="005D68DC"/>
    <w:rsid w:val="005D695A"/>
    <w:rsid w:val="005D6CE7"/>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4E6"/>
    <w:rsid w:val="005E39AC"/>
    <w:rsid w:val="005E3C47"/>
    <w:rsid w:val="005E3CBD"/>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D78"/>
    <w:rsid w:val="005F3EF4"/>
    <w:rsid w:val="005F42A0"/>
    <w:rsid w:val="005F48A6"/>
    <w:rsid w:val="005F4B7B"/>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15CF"/>
    <w:rsid w:val="00601B6E"/>
    <w:rsid w:val="00601D5D"/>
    <w:rsid w:val="00602366"/>
    <w:rsid w:val="006025CD"/>
    <w:rsid w:val="00602C06"/>
    <w:rsid w:val="00603338"/>
    <w:rsid w:val="00603A2A"/>
    <w:rsid w:val="00603FB6"/>
    <w:rsid w:val="00603FE2"/>
    <w:rsid w:val="00604433"/>
    <w:rsid w:val="00604785"/>
    <w:rsid w:val="00604B8E"/>
    <w:rsid w:val="0060528C"/>
    <w:rsid w:val="00605BCF"/>
    <w:rsid w:val="00606425"/>
    <w:rsid w:val="00606FF1"/>
    <w:rsid w:val="006070EA"/>
    <w:rsid w:val="0060740C"/>
    <w:rsid w:val="006075BB"/>
    <w:rsid w:val="006077A2"/>
    <w:rsid w:val="00607914"/>
    <w:rsid w:val="00607AC1"/>
    <w:rsid w:val="006104AA"/>
    <w:rsid w:val="0061064B"/>
    <w:rsid w:val="00610CEF"/>
    <w:rsid w:val="00610D9D"/>
    <w:rsid w:val="00611B5B"/>
    <w:rsid w:val="00611C40"/>
    <w:rsid w:val="00611C8D"/>
    <w:rsid w:val="00611E29"/>
    <w:rsid w:val="00612AF0"/>
    <w:rsid w:val="00612BD2"/>
    <w:rsid w:val="006138A4"/>
    <w:rsid w:val="006138E0"/>
    <w:rsid w:val="00613D0B"/>
    <w:rsid w:val="00613E9F"/>
    <w:rsid w:val="00614115"/>
    <w:rsid w:val="0061420D"/>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59F4"/>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715"/>
    <w:rsid w:val="00663068"/>
    <w:rsid w:val="0066363D"/>
    <w:rsid w:val="00663AE4"/>
    <w:rsid w:val="00663E67"/>
    <w:rsid w:val="0066441C"/>
    <w:rsid w:val="006644F3"/>
    <w:rsid w:val="00664579"/>
    <w:rsid w:val="00664589"/>
    <w:rsid w:val="00664FF3"/>
    <w:rsid w:val="00665288"/>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852"/>
    <w:rsid w:val="00672A0D"/>
    <w:rsid w:val="00672DD8"/>
    <w:rsid w:val="006734AE"/>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D3A"/>
    <w:rsid w:val="00681DBF"/>
    <w:rsid w:val="00682113"/>
    <w:rsid w:val="0068225C"/>
    <w:rsid w:val="00682D91"/>
    <w:rsid w:val="00682FF4"/>
    <w:rsid w:val="00683269"/>
    <w:rsid w:val="006836B3"/>
    <w:rsid w:val="0068396F"/>
    <w:rsid w:val="00684792"/>
    <w:rsid w:val="006850CB"/>
    <w:rsid w:val="00685730"/>
    <w:rsid w:val="0068586A"/>
    <w:rsid w:val="00685A27"/>
    <w:rsid w:val="00685B8D"/>
    <w:rsid w:val="00685BDB"/>
    <w:rsid w:val="0068638B"/>
    <w:rsid w:val="0068640F"/>
    <w:rsid w:val="00686A1A"/>
    <w:rsid w:val="00686DBB"/>
    <w:rsid w:val="006871AF"/>
    <w:rsid w:val="006872C5"/>
    <w:rsid w:val="00687967"/>
    <w:rsid w:val="00687AD0"/>
    <w:rsid w:val="00690620"/>
    <w:rsid w:val="0069066D"/>
    <w:rsid w:val="00690FE5"/>
    <w:rsid w:val="00691855"/>
    <w:rsid w:val="00692668"/>
    <w:rsid w:val="006927AE"/>
    <w:rsid w:val="00692C93"/>
    <w:rsid w:val="00692F96"/>
    <w:rsid w:val="00693141"/>
    <w:rsid w:val="006936B5"/>
    <w:rsid w:val="006938E6"/>
    <w:rsid w:val="006940DF"/>
    <w:rsid w:val="0069414E"/>
    <w:rsid w:val="006943C4"/>
    <w:rsid w:val="00694590"/>
    <w:rsid w:val="00694EC3"/>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DDA"/>
    <w:rsid w:val="006A1496"/>
    <w:rsid w:val="006A17AF"/>
    <w:rsid w:val="006A17E2"/>
    <w:rsid w:val="006A19B0"/>
    <w:rsid w:val="006A19B9"/>
    <w:rsid w:val="006A23C5"/>
    <w:rsid w:val="006A25FF"/>
    <w:rsid w:val="006A36BD"/>
    <w:rsid w:val="006A3BC9"/>
    <w:rsid w:val="006A44D6"/>
    <w:rsid w:val="006A4821"/>
    <w:rsid w:val="006A4D55"/>
    <w:rsid w:val="006A4E9C"/>
    <w:rsid w:val="006A5727"/>
    <w:rsid w:val="006A5A0B"/>
    <w:rsid w:val="006A5D27"/>
    <w:rsid w:val="006A6226"/>
    <w:rsid w:val="006A626D"/>
    <w:rsid w:val="006A69C3"/>
    <w:rsid w:val="006A6C9F"/>
    <w:rsid w:val="006A7793"/>
    <w:rsid w:val="006B1F65"/>
    <w:rsid w:val="006B25DD"/>
    <w:rsid w:val="006B2954"/>
    <w:rsid w:val="006B2F1A"/>
    <w:rsid w:val="006B3B5D"/>
    <w:rsid w:val="006B3C1E"/>
    <w:rsid w:val="006B4959"/>
    <w:rsid w:val="006B5089"/>
    <w:rsid w:val="006B5147"/>
    <w:rsid w:val="006B5926"/>
    <w:rsid w:val="006B5FBA"/>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D8B"/>
    <w:rsid w:val="006C3F56"/>
    <w:rsid w:val="006C410F"/>
    <w:rsid w:val="006C44AD"/>
    <w:rsid w:val="006C478B"/>
    <w:rsid w:val="006C4EAB"/>
    <w:rsid w:val="006C55CC"/>
    <w:rsid w:val="006C5715"/>
    <w:rsid w:val="006C5B44"/>
    <w:rsid w:val="006C6802"/>
    <w:rsid w:val="006C6D1F"/>
    <w:rsid w:val="006C745C"/>
    <w:rsid w:val="006C75D1"/>
    <w:rsid w:val="006C7760"/>
    <w:rsid w:val="006C7A69"/>
    <w:rsid w:val="006D02EE"/>
    <w:rsid w:val="006D0344"/>
    <w:rsid w:val="006D06BA"/>
    <w:rsid w:val="006D0DA1"/>
    <w:rsid w:val="006D1591"/>
    <w:rsid w:val="006D19F8"/>
    <w:rsid w:val="006D1E95"/>
    <w:rsid w:val="006D1F59"/>
    <w:rsid w:val="006D1F71"/>
    <w:rsid w:val="006D24BA"/>
    <w:rsid w:val="006D269D"/>
    <w:rsid w:val="006D27CC"/>
    <w:rsid w:val="006D2A2A"/>
    <w:rsid w:val="006D2ABD"/>
    <w:rsid w:val="006D2E86"/>
    <w:rsid w:val="006D3043"/>
    <w:rsid w:val="006D32F1"/>
    <w:rsid w:val="006D38AC"/>
    <w:rsid w:val="006D3FAC"/>
    <w:rsid w:val="006D4042"/>
    <w:rsid w:val="006D4221"/>
    <w:rsid w:val="006D4408"/>
    <w:rsid w:val="006D4593"/>
    <w:rsid w:val="006D45A9"/>
    <w:rsid w:val="006D47A0"/>
    <w:rsid w:val="006D4858"/>
    <w:rsid w:val="006D4D6E"/>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2106"/>
    <w:rsid w:val="006E2B78"/>
    <w:rsid w:val="006E2D21"/>
    <w:rsid w:val="006E32B2"/>
    <w:rsid w:val="006E3A26"/>
    <w:rsid w:val="006E4384"/>
    <w:rsid w:val="006E4687"/>
    <w:rsid w:val="006E47B4"/>
    <w:rsid w:val="006E5467"/>
    <w:rsid w:val="006E5E21"/>
    <w:rsid w:val="006E5F12"/>
    <w:rsid w:val="006E639B"/>
    <w:rsid w:val="006E65EF"/>
    <w:rsid w:val="006E66B4"/>
    <w:rsid w:val="006E6752"/>
    <w:rsid w:val="006E68BB"/>
    <w:rsid w:val="006E6BC3"/>
    <w:rsid w:val="006E708B"/>
    <w:rsid w:val="006E7168"/>
    <w:rsid w:val="006E7424"/>
    <w:rsid w:val="006E7744"/>
    <w:rsid w:val="006F03CA"/>
    <w:rsid w:val="006F0660"/>
    <w:rsid w:val="006F1075"/>
    <w:rsid w:val="006F188C"/>
    <w:rsid w:val="006F25CD"/>
    <w:rsid w:val="006F29E5"/>
    <w:rsid w:val="006F2A57"/>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32"/>
    <w:rsid w:val="006F664E"/>
    <w:rsid w:val="006F7171"/>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AAB"/>
    <w:rsid w:val="00705DBD"/>
    <w:rsid w:val="0070623E"/>
    <w:rsid w:val="00706272"/>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2623"/>
    <w:rsid w:val="007230CE"/>
    <w:rsid w:val="00723231"/>
    <w:rsid w:val="00723D66"/>
    <w:rsid w:val="00723FBE"/>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1CF"/>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A76"/>
    <w:rsid w:val="00736C7A"/>
    <w:rsid w:val="00736E5C"/>
    <w:rsid w:val="00737299"/>
    <w:rsid w:val="007372DC"/>
    <w:rsid w:val="00737404"/>
    <w:rsid w:val="00737489"/>
    <w:rsid w:val="007375EA"/>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E53"/>
    <w:rsid w:val="00747FE7"/>
    <w:rsid w:val="00750237"/>
    <w:rsid w:val="007502DA"/>
    <w:rsid w:val="007503AE"/>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C95"/>
    <w:rsid w:val="00755ECA"/>
    <w:rsid w:val="007562B6"/>
    <w:rsid w:val="007569F1"/>
    <w:rsid w:val="007571F9"/>
    <w:rsid w:val="00757494"/>
    <w:rsid w:val="007574D7"/>
    <w:rsid w:val="00757801"/>
    <w:rsid w:val="00757A18"/>
    <w:rsid w:val="00760B37"/>
    <w:rsid w:val="00760BC5"/>
    <w:rsid w:val="00760CC3"/>
    <w:rsid w:val="00760F71"/>
    <w:rsid w:val="007610B2"/>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86A"/>
    <w:rsid w:val="007658BA"/>
    <w:rsid w:val="007659B1"/>
    <w:rsid w:val="00765A52"/>
    <w:rsid w:val="00765A91"/>
    <w:rsid w:val="00765F8D"/>
    <w:rsid w:val="00766414"/>
    <w:rsid w:val="0076658A"/>
    <w:rsid w:val="0076729C"/>
    <w:rsid w:val="00767303"/>
    <w:rsid w:val="00767D91"/>
    <w:rsid w:val="00770455"/>
    <w:rsid w:val="007705A6"/>
    <w:rsid w:val="0077066B"/>
    <w:rsid w:val="00770944"/>
    <w:rsid w:val="00770FE1"/>
    <w:rsid w:val="00771007"/>
    <w:rsid w:val="00771703"/>
    <w:rsid w:val="00771BCF"/>
    <w:rsid w:val="00772EAD"/>
    <w:rsid w:val="007734A4"/>
    <w:rsid w:val="00773B08"/>
    <w:rsid w:val="00773B26"/>
    <w:rsid w:val="00773C4C"/>
    <w:rsid w:val="00773DE2"/>
    <w:rsid w:val="00773F03"/>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D8A"/>
    <w:rsid w:val="00777ECC"/>
    <w:rsid w:val="00777ED0"/>
    <w:rsid w:val="0078043A"/>
    <w:rsid w:val="00780B43"/>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999"/>
    <w:rsid w:val="00793D3F"/>
    <w:rsid w:val="007940FB"/>
    <w:rsid w:val="0079436D"/>
    <w:rsid w:val="007948D2"/>
    <w:rsid w:val="007964BD"/>
    <w:rsid w:val="00796596"/>
    <w:rsid w:val="0079677B"/>
    <w:rsid w:val="00797180"/>
    <w:rsid w:val="007971ED"/>
    <w:rsid w:val="00797858"/>
    <w:rsid w:val="00797A7E"/>
    <w:rsid w:val="007A0166"/>
    <w:rsid w:val="007A045D"/>
    <w:rsid w:val="007A079E"/>
    <w:rsid w:val="007A0DF8"/>
    <w:rsid w:val="007A1A8C"/>
    <w:rsid w:val="007A20AB"/>
    <w:rsid w:val="007A2312"/>
    <w:rsid w:val="007A2666"/>
    <w:rsid w:val="007A2EBF"/>
    <w:rsid w:val="007A3508"/>
    <w:rsid w:val="007A3843"/>
    <w:rsid w:val="007A3FB8"/>
    <w:rsid w:val="007A4973"/>
    <w:rsid w:val="007A4C0F"/>
    <w:rsid w:val="007A58B7"/>
    <w:rsid w:val="007A59F8"/>
    <w:rsid w:val="007A5A3A"/>
    <w:rsid w:val="007A61E7"/>
    <w:rsid w:val="007A6BA1"/>
    <w:rsid w:val="007A6DB2"/>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5B0"/>
    <w:rsid w:val="007B5A6B"/>
    <w:rsid w:val="007B5BB9"/>
    <w:rsid w:val="007B5DD0"/>
    <w:rsid w:val="007B5E2B"/>
    <w:rsid w:val="007B6198"/>
    <w:rsid w:val="007B61AB"/>
    <w:rsid w:val="007B6AA2"/>
    <w:rsid w:val="007B6AC7"/>
    <w:rsid w:val="007B6E3D"/>
    <w:rsid w:val="007B7516"/>
    <w:rsid w:val="007B797B"/>
    <w:rsid w:val="007B7D01"/>
    <w:rsid w:val="007C0154"/>
    <w:rsid w:val="007C020E"/>
    <w:rsid w:val="007C0D6D"/>
    <w:rsid w:val="007C1137"/>
    <w:rsid w:val="007C1819"/>
    <w:rsid w:val="007C28A3"/>
    <w:rsid w:val="007C2BDF"/>
    <w:rsid w:val="007C2C9E"/>
    <w:rsid w:val="007C2E22"/>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D15"/>
    <w:rsid w:val="007C75EA"/>
    <w:rsid w:val="007C7749"/>
    <w:rsid w:val="007C7C35"/>
    <w:rsid w:val="007C7FD3"/>
    <w:rsid w:val="007D0192"/>
    <w:rsid w:val="007D0625"/>
    <w:rsid w:val="007D0E96"/>
    <w:rsid w:val="007D10AE"/>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A88"/>
    <w:rsid w:val="007D6BE8"/>
    <w:rsid w:val="007D6C4F"/>
    <w:rsid w:val="007D6D49"/>
    <w:rsid w:val="007D704C"/>
    <w:rsid w:val="007D7245"/>
    <w:rsid w:val="007D72D5"/>
    <w:rsid w:val="007D7BB3"/>
    <w:rsid w:val="007E06F6"/>
    <w:rsid w:val="007E0906"/>
    <w:rsid w:val="007E091F"/>
    <w:rsid w:val="007E096A"/>
    <w:rsid w:val="007E1E6D"/>
    <w:rsid w:val="007E2134"/>
    <w:rsid w:val="007E24D9"/>
    <w:rsid w:val="007E2725"/>
    <w:rsid w:val="007E2DA8"/>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725"/>
    <w:rsid w:val="007E6CF3"/>
    <w:rsid w:val="007E6EBA"/>
    <w:rsid w:val="007E700E"/>
    <w:rsid w:val="007E718B"/>
    <w:rsid w:val="007E7378"/>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2E13"/>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FA0"/>
    <w:rsid w:val="008052E6"/>
    <w:rsid w:val="0080611F"/>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50638"/>
    <w:rsid w:val="00850668"/>
    <w:rsid w:val="00850829"/>
    <w:rsid w:val="008509C9"/>
    <w:rsid w:val="00850BCC"/>
    <w:rsid w:val="008510D2"/>
    <w:rsid w:val="008515B7"/>
    <w:rsid w:val="00851A09"/>
    <w:rsid w:val="00851AD1"/>
    <w:rsid w:val="008523B3"/>
    <w:rsid w:val="00852B1A"/>
    <w:rsid w:val="00852DCE"/>
    <w:rsid w:val="00852E78"/>
    <w:rsid w:val="00853193"/>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73DC"/>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D9D"/>
    <w:rsid w:val="0086507C"/>
    <w:rsid w:val="00865127"/>
    <w:rsid w:val="008652D6"/>
    <w:rsid w:val="0086532A"/>
    <w:rsid w:val="008655A2"/>
    <w:rsid w:val="008657E9"/>
    <w:rsid w:val="0086681A"/>
    <w:rsid w:val="00866EF7"/>
    <w:rsid w:val="0086717E"/>
    <w:rsid w:val="008675BB"/>
    <w:rsid w:val="00870515"/>
    <w:rsid w:val="008707A8"/>
    <w:rsid w:val="00870F48"/>
    <w:rsid w:val="008711D4"/>
    <w:rsid w:val="0087129C"/>
    <w:rsid w:val="00871DD9"/>
    <w:rsid w:val="00871E9C"/>
    <w:rsid w:val="00872030"/>
    <w:rsid w:val="008722FD"/>
    <w:rsid w:val="00872C0C"/>
    <w:rsid w:val="008733BF"/>
    <w:rsid w:val="00873964"/>
    <w:rsid w:val="00873C02"/>
    <w:rsid w:val="00874C83"/>
    <w:rsid w:val="00874D3B"/>
    <w:rsid w:val="008755B6"/>
    <w:rsid w:val="0087561D"/>
    <w:rsid w:val="00875CA1"/>
    <w:rsid w:val="0087612D"/>
    <w:rsid w:val="00876D49"/>
    <w:rsid w:val="008774B3"/>
    <w:rsid w:val="00877B0C"/>
    <w:rsid w:val="0088037B"/>
    <w:rsid w:val="008806DB"/>
    <w:rsid w:val="0088102C"/>
    <w:rsid w:val="008811C7"/>
    <w:rsid w:val="0088155A"/>
    <w:rsid w:val="00881DF8"/>
    <w:rsid w:val="00881E72"/>
    <w:rsid w:val="00882455"/>
    <w:rsid w:val="00882860"/>
    <w:rsid w:val="00882B97"/>
    <w:rsid w:val="00882EFD"/>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F45"/>
    <w:rsid w:val="00891152"/>
    <w:rsid w:val="008917ED"/>
    <w:rsid w:val="00891A0D"/>
    <w:rsid w:val="00891C03"/>
    <w:rsid w:val="008920F8"/>
    <w:rsid w:val="0089365D"/>
    <w:rsid w:val="00893753"/>
    <w:rsid w:val="0089378A"/>
    <w:rsid w:val="00893E27"/>
    <w:rsid w:val="00893F02"/>
    <w:rsid w:val="00894997"/>
    <w:rsid w:val="00895031"/>
    <w:rsid w:val="008954CD"/>
    <w:rsid w:val="008955C5"/>
    <w:rsid w:val="00895764"/>
    <w:rsid w:val="008959EE"/>
    <w:rsid w:val="008960DF"/>
    <w:rsid w:val="008965D4"/>
    <w:rsid w:val="00896D43"/>
    <w:rsid w:val="0089779D"/>
    <w:rsid w:val="00897FD9"/>
    <w:rsid w:val="008A01CC"/>
    <w:rsid w:val="008A0391"/>
    <w:rsid w:val="008A06A6"/>
    <w:rsid w:val="008A0767"/>
    <w:rsid w:val="008A1268"/>
    <w:rsid w:val="008A1523"/>
    <w:rsid w:val="008A17E3"/>
    <w:rsid w:val="008A1D43"/>
    <w:rsid w:val="008A271A"/>
    <w:rsid w:val="008A2E02"/>
    <w:rsid w:val="008A2F98"/>
    <w:rsid w:val="008A310F"/>
    <w:rsid w:val="008A3A8C"/>
    <w:rsid w:val="008A3DE2"/>
    <w:rsid w:val="008A454F"/>
    <w:rsid w:val="008A47AE"/>
    <w:rsid w:val="008A5305"/>
    <w:rsid w:val="008A5638"/>
    <w:rsid w:val="008A56DC"/>
    <w:rsid w:val="008A5C00"/>
    <w:rsid w:val="008A5DC5"/>
    <w:rsid w:val="008A5F58"/>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FFE"/>
    <w:rsid w:val="008C62F3"/>
    <w:rsid w:val="008C650B"/>
    <w:rsid w:val="008C6850"/>
    <w:rsid w:val="008C6D48"/>
    <w:rsid w:val="008C722E"/>
    <w:rsid w:val="008C784E"/>
    <w:rsid w:val="008C7CD1"/>
    <w:rsid w:val="008D0A15"/>
    <w:rsid w:val="008D0D4B"/>
    <w:rsid w:val="008D108C"/>
    <w:rsid w:val="008D150A"/>
    <w:rsid w:val="008D155E"/>
    <w:rsid w:val="008D1DF5"/>
    <w:rsid w:val="008D1E11"/>
    <w:rsid w:val="008D1FC8"/>
    <w:rsid w:val="008D2179"/>
    <w:rsid w:val="008D2396"/>
    <w:rsid w:val="008D2516"/>
    <w:rsid w:val="008D2B67"/>
    <w:rsid w:val="008D2C20"/>
    <w:rsid w:val="008D2D62"/>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A15"/>
    <w:rsid w:val="008D7CBD"/>
    <w:rsid w:val="008D7EDC"/>
    <w:rsid w:val="008E00B3"/>
    <w:rsid w:val="008E00D8"/>
    <w:rsid w:val="008E00E2"/>
    <w:rsid w:val="008E10F7"/>
    <w:rsid w:val="008E1785"/>
    <w:rsid w:val="008E19D6"/>
    <w:rsid w:val="008E1E2D"/>
    <w:rsid w:val="008E257A"/>
    <w:rsid w:val="008E2C4E"/>
    <w:rsid w:val="008E2CCF"/>
    <w:rsid w:val="008E33DF"/>
    <w:rsid w:val="008E38B1"/>
    <w:rsid w:val="008E3A81"/>
    <w:rsid w:val="008E3D8F"/>
    <w:rsid w:val="008E409F"/>
    <w:rsid w:val="008E4322"/>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7224"/>
    <w:rsid w:val="008F72B1"/>
    <w:rsid w:val="008F7367"/>
    <w:rsid w:val="008F7637"/>
    <w:rsid w:val="008F7AC6"/>
    <w:rsid w:val="008F7C8F"/>
    <w:rsid w:val="008F7E27"/>
    <w:rsid w:val="009005E6"/>
    <w:rsid w:val="00900743"/>
    <w:rsid w:val="00900A9B"/>
    <w:rsid w:val="00900B0B"/>
    <w:rsid w:val="00900C20"/>
    <w:rsid w:val="00900ED4"/>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8F0"/>
    <w:rsid w:val="00904B1A"/>
    <w:rsid w:val="00904C11"/>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91"/>
    <w:rsid w:val="00915DA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40A"/>
    <w:rsid w:val="00921677"/>
    <w:rsid w:val="0092167C"/>
    <w:rsid w:val="0092224D"/>
    <w:rsid w:val="009222C3"/>
    <w:rsid w:val="00922534"/>
    <w:rsid w:val="009226AD"/>
    <w:rsid w:val="0092275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DF9"/>
    <w:rsid w:val="0094355D"/>
    <w:rsid w:val="00943D4D"/>
    <w:rsid w:val="00943DBA"/>
    <w:rsid w:val="00944814"/>
    <w:rsid w:val="00944885"/>
    <w:rsid w:val="009459C8"/>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930"/>
    <w:rsid w:val="00956A68"/>
    <w:rsid w:val="00956A82"/>
    <w:rsid w:val="00956B6E"/>
    <w:rsid w:val="00956E4A"/>
    <w:rsid w:val="0095722C"/>
    <w:rsid w:val="0095759D"/>
    <w:rsid w:val="00957F6E"/>
    <w:rsid w:val="009609DC"/>
    <w:rsid w:val="00961097"/>
    <w:rsid w:val="009615AA"/>
    <w:rsid w:val="00962007"/>
    <w:rsid w:val="00962250"/>
    <w:rsid w:val="00962696"/>
    <w:rsid w:val="00962E57"/>
    <w:rsid w:val="00962EDB"/>
    <w:rsid w:val="0096382C"/>
    <w:rsid w:val="00963C9A"/>
    <w:rsid w:val="00963E43"/>
    <w:rsid w:val="0096440B"/>
    <w:rsid w:val="00964572"/>
    <w:rsid w:val="00964EBC"/>
    <w:rsid w:val="009653F6"/>
    <w:rsid w:val="00965C51"/>
    <w:rsid w:val="00965E39"/>
    <w:rsid w:val="009661E8"/>
    <w:rsid w:val="009663CF"/>
    <w:rsid w:val="0096679E"/>
    <w:rsid w:val="0096731C"/>
    <w:rsid w:val="00967ABA"/>
    <w:rsid w:val="00967C13"/>
    <w:rsid w:val="009700EE"/>
    <w:rsid w:val="009705C4"/>
    <w:rsid w:val="00970CD8"/>
    <w:rsid w:val="00971058"/>
    <w:rsid w:val="00971296"/>
    <w:rsid w:val="009718AE"/>
    <w:rsid w:val="00971DB6"/>
    <w:rsid w:val="0097224A"/>
    <w:rsid w:val="0097298F"/>
    <w:rsid w:val="00972990"/>
    <w:rsid w:val="00972F9D"/>
    <w:rsid w:val="009733C5"/>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47"/>
    <w:rsid w:val="009856B4"/>
    <w:rsid w:val="009861C3"/>
    <w:rsid w:val="009865E3"/>
    <w:rsid w:val="00986A90"/>
    <w:rsid w:val="00986BC5"/>
    <w:rsid w:val="00986D47"/>
    <w:rsid w:val="00986FD2"/>
    <w:rsid w:val="009875B8"/>
    <w:rsid w:val="00987716"/>
    <w:rsid w:val="00987D6B"/>
    <w:rsid w:val="00987E85"/>
    <w:rsid w:val="00987EFC"/>
    <w:rsid w:val="00987FA2"/>
    <w:rsid w:val="00990127"/>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71D4"/>
    <w:rsid w:val="00997213"/>
    <w:rsid w:val="0099727D"/>
    <w:rsid w:val="00997434"/>
    <w:rsid w:val="00997511"/>
    <w:rsid w:val="00997872"/>
    <w:rsid w:val="009978B1"/>
    <w:rsid w:val="00997A8F"/>
    <w:rsid w:val="00997B1B"/>
    <w:rsid w:val="009A038A"/>
    <w:rsid w:val="009A0C18"/>
    <w:rsid w:val="009A1C0C"/>
    <w:rsid w:val="009A1D48"/>
    <w:rsid w:val="009A1F68"/>
    <w:rsid w:val="009A2232"/>
    <w:rsid w:val="009A2505"/>
    <w:rsid w:val="009A2797"/>
    <w:rsid w:val="009A2AF0"/>
    <w:rsid w:val="009A34A2"/>
    <w:rsid w:val="009A36AD"/>
    <w:rsid w:val="009A3E54"/>
    <w:rsid w:val="009A4204"/>
    <w:rsid w:val="009A4374"/>
    <w:rsid w:val="009A4C2B"/>
    <w:rsid w:val="009A4D33"/>
    <w:rsid w:val="009A4F06"/>
    <w:rsid w:val="009A5A06"/>
    <w:rsid w:val="009A5B1E"/>
    <w:rsid w:val="009A6158"/>
    <w:rsid w:val="009A68A7"/>
    <w:rsid w:val="009A68ED"/>
    <w:rsid w:val="009A69D7"/>
    <w:rsid w:val="009A6EF5"/>
    <w:rsid w:val="009A6FAC"/>
    <w:rsid w:val="009A7DA6"/>
    <w:rsid w:val="009B0217"/>
    <w:rsid w:val="009B0349"/>
    <w:rsid w:val="009B0DB0"/>
    <w:rsid w:val="009B0FC8"/>
    <w:rsid w:val="009B108A"/>
    <w:rsid w:val="009B13AB"/>
    <w:rsid w:val="009B17D8"/>
    <w:rsid w:val="009B1861"/>
    <w:rsid w:val="009B1A67"/>
    <w:rsid w:val="009B1DE8"/>
    <w:rsid w:val="009B2565"/>
    <w:rsid w:val="009B25C0"/>
    <w:rsid w:val="009B2896"/>
    <w:rsid w:val="009B31F8"/>
    <w:rsid w:val="009B363E"/>
    <w:rsid w:val="009B379C"/>
    <w:rsid w:val="009B38F1"/>
    <w:rsid w:val="009B3D53"/>
    <w:rsid w:val="009B3F58"/>
    <w:rsid w:val="009B3F70"/>
    <w:rsid w:val="009B53A3"/>
    <w:rsid w:val="009B5537"/>
    <w:rsid w:val="009B5552"/>
    <w:rsid w:val="009B59C8"/>
    <w:rsid w:val="009B5E62"/>
    <w:rsid w:val="009B7310"/>
    <w:rsid w:val="009C0273"/>
    <w:rsid w:val="009C0B24"/>
    <w:rsid w:val="009C0FDF"/>
    <w:rsid w:val="009C107C"/>
    <w:rsid w:val="009C14AD"/>
    <w:rsid w:val="009C1975"/>
    <w:rsid w:val="009C19B1"/>
    <w:rsid w:val="009C1ACD"/>
    <w:rsid w:val="009C1BE2"/>
    <w:rsid w:val="009C1DA0"/>
    <w:rsid w:val="009C2105"/>
    <w:rsid w:val="009C23C9"/>
    <w:rsid w:val="009C2BB0"/>
    <w:rsid w:val="009C2D5F"/>
    <w:rsid w:val="009C38DB"/>
    <w:rsid w:val="009C3940"/>
    <w:rsid w:val="009C3C45"/>
    <w:rsid w:val="009C3DD7"/>
    <w:rsid w:val="009C4152"/>
    <w:rsid w:val="009C43BC"/>
    <w:rsid w:val="009C4447"/>
    <w:rsid w:val="009C4584"/>
    <w:rsid w:val="009C47A5"/>
    <w:rsid w:val="009C47F6"/>
    <w:rsid w:val="009C4ABC"/>
    <w:rsid w:val="009C68B7"/>
    <w:rsid w:val="009C7433"/>
    <w:rsid w:val="009C763D"/>
    <w:rsid w:val="009C79D5"/>
    <w:rsid w:val="009D009C"/>
    <w:rsid w:val="009D00E8"/>
    <w:rsid w:val="009D0730"/>
    <w:rsid w:val="009D0FDB"/>
    <w:rsid w:val="009D1D74"/>
    <w:rsid w:val="009D2294"/>
    <w:rsid w:val="009D23CE"/>
    <w:rsid w:val="009D2EDB"/>
    <w:rsid w:val="009D2F20"/>
    <w:rsid w:val="009D3235"/>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484"/>
    <w:rsid w:val="009E59B3"/>
    <w:rsid w:val="009E5CE6"/>
    <w:rsid w:val="009E5D65"/>
    <w:rsid w:val="009E5D8A"/>
    <w:rsid w:val="009E5FBC"/>
    <w:rsid w:val="009E615A"/>
    <w:rsid w:val="009E6346"/>
    <w:rsid w:val="009E65DE"/>
    <w:rsid w:val="009E689D"/>
    <w:rsid w:val="009E6C75"/>
    <w:rsid w:val="009E6D0B"/>
    <w:rsid w:val="009E70F6"/>
    <w:rsid w:val="009E79DD"/>
    <w:rsid w:val="009E7CAE"/>
    <w:rsid w:val="009F0572"/>
    <w:rsid w:val="009F059A"/>
    <w:rsid w:val="009F0850"/>
    <w:rsid w:val="009F087F"/>
    <w:rsid w:val="009F08BF"/>
    <w:rsid w:val="009F0984"/>
    <w:rsid w:val="009F0C8E"/>
    <w:rsid w:val="009F166F"/>
    <w:rsid w:val="009F1D3D"/>
    <w:rsid w:val="009F2137"/>
    <w:rsid w:val="009F2B37"/>
    <w:rsid w:val="009F2D60"/>
    <w:rsid w:val="009F3458"/>
    <w:rsid w:val="009F3FC7"/>
    <w:rsid w:val="009F4257"/>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07EAB"/>
    <w:rsid w:val="00A103E4"/>
    <w:rsid w:val="00A103F3"/>
    <w:rsid w:val="00A10791"/>
    <w:rsid w:val="00A10B7D"/>
    <w:rsid w:val="00A12003"/>
    <w:rsid w:val="00A12877"/>
    <w:rsid w:val="00A13157"/>
    <w:rsid w:val="00A13B91"/>
    <w:rsid w:val="00A13D58"/>
    <w:rsid w:val="00A13DC6"/>
    <w:rsid w:val="00A13E10"/>
    <w:rsid w:val="00A147D4"/>
    <w:rsid w:val="00A14959"/>
    <w:rsid w:val="00A14DAA"/>
    <w:rsid w:val="00A15053"/>
    <w:rsid w:val="00A1518A"/>
    <w:rsid w:val="00A153BC"/>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B0"/>
    <w:rsid w:val="00A236CF"/>
    <w:rsid w:val="00A2398D"/>
    <w:rsid w:val="00A24072"/>
    <w:rsid w:val="00A243D2"/>
    <w:rsid w:val="00A24C49"/>
    <w:rsid w:val="00A24D77"/>
    <w:rsid w:val="00A25440"/>
    <w:rsid w:val="00A2551C"/>
    <w:rsid w:val="00A267BA"/>
    <w:rsid w:val="00A2684C"/>
    <w:rsid w:val="00A26BE4"/>
    <w:rsid w:val="00A2703D"/>
    <w:rsid w:val="00A2739D"/>
    <w:rsid w:val="00A27E77"/>
    <w:rsid w:val="00A30263"/>
    <w:rsid w:val="00A30487"/>
    <w:rsid w:val="00A30DFF"/>
    <w:rsid w:val="00A30EB0"/>
    <w:rsid w:val="00A30ED0"/>
    <w:rsid w:val="00A30FA2"/>
    <w:rsid w:val="00A3163E"/>
    <w:rsid w:val="00A31749"/>
    <w:rsid w:val="00A32211"/>
    <w:rsid w:val="00A3264C"/>
    <w:rsid w:val="00A32E33"/>
    <w:rsid w:val="00A32F79"/>
    <w:rsid w:val="00A332A4"/>
    <w:rsid w:val="00A3343A"/>
    <w:rsid w:val="00A34040"/>
    <w:rsid w:val="00A34184"/>
    <w:rsid w:val="00A3439A"/>
    <w:rsid w:val="00A3472F"/>
    <w:rsid w:val="00A34771"/>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1E14"/>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8F6"/>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B9A"/>
    <w:rsid w:val="00A550CF"/>
    <w:rsid w:val="00A55411"/>
    <w:rsid w:val="00A561BC"/>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62D"/>
    <w:rsid w:val="00A73E04"/>
    <w:rsid w:val="00A740A9"/>
    <w:rsid w:val="00A74334"/>
    <w:rsid w:val="00A748DF"/>
    <w:rsid w:val="00A74A1C"/>
    <w:rsid w:val="00A75B81"/>
    <w:rsid w:val="00A75D45"/>
    <w:rsid w:val="00A75EBB"/>
    <w:rsid w:val="00A762B7"/>
    <w:rsid w:val="00A7690C"/>
    <w:rsid w:val="00A77182"/>
    <w:rsid w:val="00A7795F"/>
    <w:rsid w:val="00A80BB8"/>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DBD"/>
    <w:rsid w:val="00A87108"/>
    <w:rsid w:val="00A87D9B"/>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D59"/>
    <w:rsid w:val="00A94F76"/>
    <w:rsid w:val="00A95050"/>
    <w:rsid w:val="00A954C1"/>
    <w:rsid w:val="00A956C4"/>
    <w:rsid w:val="00A95DB7"/>
    <w:rsid w:val="00A95F71"/>
    <w:rsid w:val="00A960CC"/>
    <w:rsid w:val="00A96162"/>
    <w:rsid w:val="00A97376"/>
    <w:rsid w:val="00A974EF"/>
    <w:rsid w:val="00A97A42"/>
    <w:rsid w:val="00AA0196"/>
    <w:rsid w:val="00AA0435"/>
    <w:rsid w:val="00AA053D"/>
    <w:rsid w:val="00AA0E75"/>
    <w:rsid w:val="00AA119C"/>
    <w:rsid w:val="00AA11E1"/>
    <w:rsid w:val="00AA1525"/>
    <w:rsid w:val="00AA18FB"/>
    <w:rsid w:val="00AA1D8A"/>
    <w:rsid w:val="00AA1E12"/>
    <w:rsid w:val="00AA2033"/>
    <w:rsid w:val="00AA2780"/>
    <w:rsid w:val="00AA2A4A"/>
    <w:rsid w:val="00AA2BA7"/>
    <w:rsid w:val="00AA3C42"/>
    <w:rsid w:val="00AA478E"/>
    <w:rsid w:val="00AA4B10"/>
    <w:rsid w:val="00AA50FB"/>
    <w:rsid w:val="00AA68AE"/>
    <w:rsid w:val="00AA6B3D"/>
    <w:rsid w:val="00AA6DFE"/>
    <w:rsid w:val="00AA6F8A"/>
    <w:rsid w:val="00AA70C2"/>
    <w:rsid w:val="00AA7663"/>
    <w:rsid w:val="00AA7A61"/>
    <w:rsid w:val="00AB0AF6"/>
    <w:rsid w:val="00AB0EAE"/>
    <w:rsid w:val="00AB0F7A"/>
    <w:rsid w:val="00AB1D6C"/>
    <w:rsid w:val="00AB2555"/>
    <w:rsid w:val="00AB2974"/>
    <w:rsid w:val="00AB2C21"/>
    <w:rsid w:val="00AB30C3"/>
    <w:rsid w:val="00AB32CC"/>
    <w:rsid w:val="00AB3436"/>
    <w:rsid w:val="00AB3AD4"/>
    <w:rsid w:val="00AB43FA"/>
    <w:rsid w:val="00AB481A"/>
    <w:rsid w:val="00AB5CA6"/>
    <w:rsid w:val="00AB5E49"/>
    <w:rsid w:val="00AB5F59"/>
    <w:rsid w:val="00AB67BC"/>
    <w:rsid w:val="00AB6E4E"/>
    <w:rsid w:val="00AB70C1"/>
    <w:rsid w:val="00AB7550"/>
    <w:rsid w:val="00AB79C2"/>
    <w:rsid w:val="00AB7C12"/>
    <w:rsid w:val="00AB7D51"/>
    <w:rsid w:val="00AC0AB4"/>
    <w:rsid w:val="00AC0CCF"/>
    <w:rsid w:val="00AC0F0D"/>
    <w:rsid w:val="00AC1586"/>
    <w:rsid w:val="00AC1625"/>
    <w:rsid w:val="00AC1638"/>
    <w:rsid w:val="00AC1739"/>
    <w:rsid w:val="00AC1D1E"/>
    <w:rsid w:val="00AC21DD"/>
    <w:rsid w:val="00AC2267"/>
    <w:rsid w:val="00AC2766"/>
    <w:rsid w:val="00AC34AD"/>
    <w:rsid w:val="00AC38A3"/>
    <w:rsid w:val="00AC41BD"/>
    <w:rsid w:val="00AC4813"/>
    <w:rsid w:val="00AC509C"/>
    <w:rsid w:val="00AC50C1"/>
    <w:rsid w:val="00AC546D"/>
    <w:rsid w:val="00AC55D4"/>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3BA8"/>
    <w:rsid w:val="00AD3CF4"/>
    <w:rsid w:val="00AD421F"/>
    <w:rsid w:val="00AD4EE4"/>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33B0"/>
    <w:rsid w:val="00AF38FC"/>
    <w:rsid w:val="00AF3B8D"/>
    <w:rsid w:val="00AF43BF"/>
    <w:rsid w:val="00AF47B7"/>
    <w:rsid w:val="00AF4B0A"/>
    <w:rsid w:val="00AF4C83"/>
    <w:rsid w:val="00AF5239"/>
    <w:rsid w:val="00AF54E8"/>
    <w:rsid w:val="00AF56B7"/>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B71"/>
    <w:rsid w:val="00B06CFF"/>
    <w:rsid w:val="00B06D5B"/>
    <w:rsid w:val="00B06DE5"/>
    <w:rsid w:val="00B0755E"/>
    <w:rsid w:val="00B07A6A"/>
    <w:rsid w:val="00B07C2F"/>
    <w:rsid w:val="00B07E0F"/>
    <w:rsid w:val="00B10380"/>
    <w:rsid w:val="00B10569"/>
    <w:rsid w:val="00B109EF"/>
    <w:rsid w:val="00B10A0E"/>
    <w:rsid w:val="00B10A26"/>
    <w:rsid w:val="00B1157A"/>
    <w:rsid w:val="00B11689"/>
    <w:rsid w:val="00B1178A"/>
    <w:rsid w:val="00B119AB"/>
    <w:rsid w:val="00B12028"/>
    <w:rsid w:val="00B12153"/>
    <w:rsid w:val="00B1349D"/>
    <w:rsid w:val="00B136AB"/>
    <w:rsid w:val="00B13D54"/>
    <w:rsid w:val="00B13E7D"/>
    <w:rsid w:val="00B13F47"/>
    <w:rsid w:val="00B145C5"/>
    <w:rsid w:val="00B149D1"/>
    <w:rsid w:val="00B14B0F"/>
    <w:rsid w:val="00B14F44"/>
    <w:rsid w:val="00B15214"/>
    <w:rsid w:val="00B152D6"/>
    <w:rsid w:val="00B15600"/>
    <w:rsid w:val="00B1595E"/>
    <w:rsid w:val="00B15DB2"/>
    <w:rsid w:val="00B15E87"/>
    <w:rsid w:val="00B167CB"/>
    <w:rsid w:val="00B16C85"/>
    <w:rsid w:val="00B1777B"/>
    <w:rsid w:val="00B17D8E"/>
    <w:rsid w:val="00B201B1"/>
    <w:rsid w:val="00B20262"/>
    <w:rsid w:val="00B20313"/>
    <w:rsid w:val="00B2051A"/>
    <w:rsid w:val="00B209EA"/>
    <w:rsid w:val="00B2101A"/>
    <w:rsid w:val="00B21085"/>
    <w:rsid w:val="00B212C8"/>
    <w:rsid w:val="00B2264C"/>
    <w:rsid w:val="00B2337F"/>
    <w:rsid w:val="00B233E9"/>
    <w:rsid w:val="00B23B55"/>
    <w:rsid w:val="00B23F05"/>
    <w:rsid w:val="00B2410E"/>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26B1"/>
    <w:rsid w:val="00B4295F"/>
    <w:rsid w:val="00B42D42"/>
    <w:rsid w:val="00B43002"/>
    <w:rsid w:val="00B4322A"/>
    <w:rsid w:val="00B43925"/>
    <w:rsid w:val="00B43B7D"/>
    <w:rsid w:val="00B43D44"/>
    <w:rsid w:val="00B444D8"/>
    <w:rsid w:val="00B44904"/>
    <w:rsid w:val="00B45079"/>
    <w:rsid w:val="00B4535F"/>
    <w:rsid w:val="00B45545"/>
    <w:rsid w:val="00B4570C"/>
    <w:rsid w:val="00B4588A"/>
    <w:rsid w:val="00B458CD"/>
    <w:rsid w:val="00B46098"/>
    <w:rsid w:val="00B46203"/>
    <w:rsid w:val="00B464C7"/>
    <w:rsid w:val="00B467F6"/>
    <w:rsid w:val="00B46863"/>
    <w:rsid w:val="00B46AFE"/>
    <w:rsid w:val="00B46DD1"/>
    <w:rsid w:val="00B46E32"/>
    <w:rsid w:val="00B47812"/>
    <w:rsid w:val="00B479C9"/>
    <w:rsid w:val="00B50AFA"/>
    <w:rsid w:val="00B5162C"/>
    <w:rsid w:val="00B516D1"/>
    <w:rsid w:val="00B51A73"/>
    <w:rsid w:val="00B52076"/>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FF7"/>
    <w:rsid w:val="00B75432"/>
    <w:rsid w:val="00B75E35"/>
    <w:rsid w:val="00B762BA"/>
    <w:rsid w:val="00B763CA"/>
    <w:rsid w:val="00B771CB"/>
    <w:rsid w:val="00B773FD"/>
    <w:rsid w:val="00B77D2C"/>
    <w:rsid w:val="00B77D2E"/>
    <w:rsid w:val="00B77E6E"/>
    <w:rsid w:val="00B80003"/>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6635"/>
    <w:rsid w:val="00B86757"/>
    <w:rsid w:val="00B86F5D"/>
    <w:rsid w:val="00B87024"/>
    <w:rsid w:val="00B871BF"/>
    <w:rsid w:val="00B87683"/>
    <w:rsid w:val="00B9028A"/>
    <w:rsid w:val="00B903C1"/>
    <w:rsid w:val="00B906A9"/>
    <w:rsid w:val="00B90E9C"/>
    <w:rsid w:val="00B91067"/>
    <w:rsid w:val="00B91985"/>
    <w:rsid w:val="00B91A42"/>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5B0"/>
    <w:rsid w:val="00BA07E0"/>
    <w:rsid w:val="00BA0A3F"/>
    <w:rsid w:val="00BA0DA5"/>
    <w:rsid w:val="00BA12F5"/>
    <w:rsid w:val="00BA15FC"/>
    <w:rsid w:val="00BA182B"/>
    <w:rsid w:val="00BA1B74"/>
    <w:rsid w:val="00BA1F77"/>
    <w:rsid w:val="00BA2221"/>
    <w:rsid w:val="00BA230D"/>
    <w:rsid w:val="00BA23F2"/>
    <w:rsid w:val="00BA27F5"/>
    <w:rsid w:val="00BA318A"/>
    <w:rsid w:val="00BA331D"/>
    <w:rsid w:val="00BA3BDC"/>
    <w:rsid w:val="00BA3F3D"/>
    <w:rsid w:val="00BA4944"/>
    <w:rsid w:val="00BA4B18"/>
    <w:rsid w:val="00BA5324"/>
    <w:rsid w:val="00BA5389"/>
    <w:rsid w:val="00BA53F5"/>
    <w:rsid w:val="00BA5580"/>
    <w:rsid w:val="00BA5CB6"/>
    <w:rsid w:val="00BA63A5"/>
    <w:rsid w:val="00BA6578"/>
    <w:rsid w:val="00BA6C7A"/>
    <w:rsid w:val="00BA6FC0"/>
    <w:rsid w:val="00BA7333"/>
    <w:rsid w:val="00BA782A"/>
    <w:rsid w:val="00BA7C2A"/>
    <w:rsid w:val="00BB082C"/>
    <w:rsid w:val="00BB096F"/>
    <w:rsid w:val="00BB1284"/>
    <w:rsid w:val="00BB171B"/>
    <w:rsid w:val="00BB1E58"/>
    <w:rsid w:val="00BB2077"/>
    <w:rsid w:val="00BB2441"/>
    <w:rsid w:val="00BB261A"/>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171"/>
    <w:rsid w:val="00BB7534"/>
    <w:rsid w:val="00BB791E"/>
    <w:rsid w:val="00BB7CD7"/>
    <w:rsid w:val="00BC00C0"/>
    <w:rsid w:val="00BC05D8"/>
    <w:rsid w:val="00BC067B"/>
    <w:rsid w:val="00BC06B5"/>
    <w:rsid w:val="00BC08EE"/>
    <w:rsid w:val="00BC0D08"/>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7EA"/>
    <w:rsid w:val="00BD494A"/>
    <w:rsid w:val="00BD4A9D"/>
    <w:rsid w:val="00BD4ADD"/>
    <w:rsid w:val="00BD521B"/>
    <w:rsid w:val="00BD53A9"/>
    <w:rsid w:val="00BD562B"/>
    <w:rsid w:val="00BD5EC1"/>
    <w:rsid w:val="00BD6271"/>
    <w:rsid w:val="00BD6B05"/>
    <w:rsid w:val="00BD7012"/>
    <w:rsid w:val="00BD73EE"/>
    <w:rsid w:val="00BD752A"/>
    <w:rsid w:val="00BE02A8"/>
    <w:rsid w:val="00BE02AB"/>
    <w:rsid w:val="00BE09CA"/>
    <w:rsid w:val="00BE1022"/>
    <w:rsid w:val="00BE1301"/>
    <w:rsid w:val="00BE1EAF"/>
    <w:rsid w:val="00BE24A2"/>
    <w:rsid w:val="00BE2A2A"/>
    <w:rsid w:val="00BE2E2F"/>
    <w:rsid w:val="00BE3550"/>
    <w:rsid w:val="00BE3BB3"/>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BA"/>
    <w:rsid w:val="00BF18F6"/>
    <w:rsid w:val="00BF1D4A"/>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A10"/>
    <w:rsid w:val="00BF7EE5"/>
    <w:rsid w:val="00C005C8"/>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53CF"/>
    <w:rsid w:val="00C1582B"/>
    <w:rsid w:val="00C15A9B"/>
    <w:rsid w:val="00C1629B"/>
    <w:rsid w:val="00C165A9"/>
    <w:rsid w:val="00C16C60"/>
    <w:rsid w:val="00C17B43"/>
    <w:rsid w:val="00C17BF9"/>
    <w:rsid w:val="00C20159"/>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51CE"/>
    <w:rsid w:val="00C252D7"/>
    <w:rsid w:val="00C25539"/>
    <w:rsid w:val="00C2585B"/>
    <w:rsid w:val="00C2632A"/>
    <w:rsid w:val="00C267F4"/>
    <w:rsid w:val="00C2774F"/>
    <w:rsid w:val="00C27FC9"/>
    <w:rsid w:val="00C302B3"/>
    <w:rsid w:val="00C30818"/>
    <w:rsid w:val="00C30955"/>
    <w:rsid w:val="00C30F83"/>
    <w:rsid w:val="00C30FB7"/>
    <w:rsid w:val="00C30FFD"/>
    <w:rsid w:val="00C316F7"/>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376E0"/>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B40"/>
    <w:rsid w:val="00C45F6D"/>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99B"/>
    <w:rsid w:val="00C60BC9"/>
    <w:rsid w:val="00C611A1"/>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1CA"/>
    <w:rsid w:val="00C75541"/>
    <w:rsid w:val="00C75635"/>
    <w:rsid w:val="00C75A27"/>
    <w:rsid w:val="00C75C32"/>
    <w:rsid w:val="00C75F73"/>
    <w:rsid w:val="00C76050"/>
    <w:rsid w:val="00C76221"/>
    <w:rsid w:val="00C764AE"/>
    <w:rsid w:val="00C77BAE"/>
    <w:rsid w:val="00C80877"/>
    <w:rsid w:val="00C80B25"/>
    <w:rsid w:val="00C810D1"/>
    <w:rsid w:val="00C8207A"/>
    <w:rsid w:val="00C82467"/>
    <w:rsid w:val="00C82C6F"/>
    <w:rsid w:val="00C833C0"/>
    <w:rsid w:val="00C8340C"/>
    <w:rsid w:val="00C83913"/>
    <w:rsid w:val="00C839D1"/>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6F6"/>
    <w:rsid w:val="00C93E11"/>
    <w:rsid w:val="00C940A8"/>
    <w:rsid w:val="00C94901"/>
    <w:rsid w:val="00C94A2F"/>
    <w:rsid w:val="00C94A3B"/>
    <w:rsid w:val="00C952DD"/>
    <w:rsid w:val="00C95950"/>
    <w:rsid w:val="00C9640C"/>
    <w:rsid w:val="00C96865"/>
    <w:rsid w:val="00C971EC"/>
    <w:rsid w:val="00CA0420"/>
    <w:rsid w:val="00CA0D69"/>
    <w:rsid w:val="00CA0E06"/>
    <w:rsid w:val="00CA114E"/>
    <w:rsid w:val="00CA1378"/>
    <w:rsid w:val="00CA17AF"/>
    <w:rsid w:val="00CA1C7E"/>
    <w:rsid w:val="00CA1F3F"/>
    <w:rsid w:val="00CA20B8"/>
    <w:rsid w:val="00CA211D"/>
    <w:rsid w:val="00CA242A"/>
    <w:rsid w:val="00CA2868"/>
    <w:rsid w:val="00CA2BD9"/>
    <w:rsid w:val="00CA31AE"/>
    <w:rsid w:val="00CA4EE6"/>
    <w:rsid w:val="00CA513B"/>
    <w:rsid w:val="00CA52F5"/>
    <w:rsid w:val="00CA5E5B"/>
    <w:rsid w:val="00CA6013"/>
    <w:rsid w:val="00CA6256"/>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4F65"/>
    <w:rsid w:val="00CB526A"/>
    <w:rsid w:val="00CB6BC9"/>
    <w:rsid w:val="00CB74AA"/>
    <w:rsid w:val="00CB7DDA"/>
    <w:rsid w:val="00CC0591"/>
    <w:rsid w:val="00CC105F"/>
    <w:rsid w:val="00CC117C"/>
    <w:rsid w:val="00CC1196"/>
    <w:rsid w:val="00CC183D"/>
    <w:rsid w:val="00CC187E"/>
    <w:rsid w:val="00CC18BA"/>
    <w:rsid w:val="00CC195F"/>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2911"/>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2577"/>
    <w:rsid w:val="00D02ADA"/>
    <w:rsid w:val="00D02EF5"/>
    <w:rsid w:val="00D03A23"/>
    <w:rsid w:val="00D03C92"/>
    <w:rsid w:val="00D03F97"/>
    <w:rsid w:val="00D043DD"/>
    <w:rsid w:val="00D048B7"/>
    <w:rsid w:val="00D04C61"/>
    <w:rsid w:val="00D04D1D"/>
    <w:rsid w:val="00D05F78"/>
    <w:rsid w:val="00D06336"/>
    <w:rsid w:val="00D063C0"/>
    <w:rsid w:val="00D0656B"/>
    <w:rsid w:val="00D06693"/>
    <w:rsid w:val="00D06A65"/>
    <w:rsid w:val="00D06AAE"/>
    <w:rsid w:val="00D06EFB"/>
    <w:rsid w:val="00D0722C"/>
    <w:rsid w:val="00D07581"/>
    <w:rsid w:val="00D077E6"/>
    <w:rsid w:val="00D07B01"/>
    <w:rsid w:val="00D107C0"/>
    <w:rsid w:val="00D107F1"/>
    <w:rsid w:val="00D10C3D"/>
    <w:rsid w:val="00D11431"/>
    <w:rsid w:val="00D114C3"/>
    <w:rsid w:val="00D114FE"/>
    <w:rsid w:val="00D117A7"/>
    <w:rsid w:val="00D12728"/>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7AB"/>
    <w:rsid w:val="00D168F5"/>
    <w:rsid w:val="00D16A73"/>
    <w:rsid w:val="00D17198"/>
    <w:rsid w:val="00D17C8E"/>
    <w:rsid w:val="00D17CA8"/>
    <w:rsid w:val="00D17E5C"/>
    <w:rsid w:val="00D2033C"/>
    <w:rsid w:val="00D2086D"/>
    <w:rsid w:val="00D20AD8"/>
    <w:rsid w:val="00D21196"/>
    <w:rsid w:val="00D2126C"/>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11A4"/>
    <w:rsid w:val="00D31A36"/>
    <w:rsid w:val="00D31A6E"/>
    <w:rsid w:val="00D31DCA"/>
    <w:rsid w:val="00D31E34"/>
    <w:rsid w:val="00D3266F"/>
    <w:rsid w:val="00D329E0"/>
    <w:rsid w:val="00D32AFA"/>
    <w:rsid w:val="00D32C35"/>
    <w:rsid w:val="00D32F93"/>
    <w:rsid w:val="00D33135"/>
    <w:rsid w:val="00D33A76"/>
    <w:rsid w:val="00D340F1"/>
    <w:rsid w:val="00D345AD"/>
    <w:rsid w:val="00D348C5"/>
    <w:rsid w:val="00D34EBD"/>
    <w:rsid w:val="00D35AEC"/>
    <w:rsid w:val="00D35EDE"/>
    <w:rsid w:val="00D360AD"/>
    <w:rsid w:val="00D36483"/>
    <w:rsid w:val="00D365B6"/>
    <w:rsid w:val="00D3683A"/>
    <w:rsid w:val="00D36947"/>
    <w:rsid w:val="00D372C6"/>
    <w:rsid w:val="00D374B4"/>
    <w:rsid w:val="00D376A6"/>
    <w:rsid w:val="00D37738"/>
    <w:rsid w:val="00D37B75"/>
    <w:rsid w:val="00D37D3E"/>
    <w:rsid w:val="00D40681"/>
    <w:rsid w:val="00D407AA"/>
    <w:rsid w:val="00D413E2"/>
    <w:rsid w:val="00D4149F"/>
    <w:rsid w:val="00D419AA"/>
    <w:rsid w:val="00D41B37"/>
    <w:rsid w:val="00D41B6C"/>
    <w:rsid w:val="00D4200F"/>
    <w:rsid w:val="00D42892"/>
    <w:rsid w:val="00D4297B"/>
    <w:rsid w:val="00D429C7"/>
    <w:rsid w:val="00D42BDB"/>
    <w:rsid w:val="00D42E98"/>
    <w:rsid w:val="00D42F27"/>
    <w:rsid w:val="00D431BF"/>
    <w:rsid w:val="00D43AEC"/>
    <w:rsid w:val="00D4443B"/>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71D"/>
    <w:rsid w:val="00D84745"/>
    <w:rsid w:val="00D847D6"/>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408D"/>
    <w:rsid w:val="00D943F8"/>
    <w:rsid w:val="00D947B2"/>
    <w:rsid w:val="00D94918"/>
    <w:rsid w:val="00D94D5E"/>
    <w:rsid w:val="00D94DBC"/>
    <w:rsid w:val="00D94EA4"/>
    <w:rsid w:val="00D95339"/>
    <w:rsid w:val="00D95980"/>
    <w:rsid w:val="00D95CBD"/>
    <w:rsid w:val="00D96A6B"/>
    <w:rsid w:val="00D96DCE"/>
    <w:rsid w:val="00D9737A"/>
    <w:rsid w:val="00D9745D"/>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3048"/>
    <w:rsid w:val="00DA3400"/>
    <w:rsid w:val="00DA382B"/>
    <w:rsid w:val="00DA3CE5"/>
    <w:rsid w:val="00DA3F06"/>
    <w:rsid w:val="00DA3FD0"/>
    <w:rsid w:val="00DA4881"/>
    <w:rsid w:val="00DA4F57"/>
    <w:rsid w:val="00DA517F"/>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62"/>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DB1"/>
    <w:rsid w:val="00DC6261"/>
    <w:rsid w:val="00DC64E4"/>
    <w:rsid w:val="00DC68F4"/>
    <w:rsid w:val="00DC7643"/>
    <w:rsid w:val="00DC772B"/>
    <w:rsid w:val="00DD0296"/>
    <w:rsid w:val="00DD0419"/>
    <w:rsid w:val="00DD093C"/>
    <w:rsid w:val="00DD0BCF"/>
    <w:rsid w:val="00DD0C20"/>
    <w:rsid w:val="00DD0CC8"/>
    <w:rsid w:val="00DD0D44"/>
    <w:rsid w:val="00DD0F7A"/>
    <w:rsid w:val="00DD20FC"/>
    <w:rsid w:val="00DD2631"/>
    <w:rsid w:val="00DD264C"/>
    <w:rsid w:val="00DD28A6"/>
    <w:rsid w:val="00DD2941"/>
    <w:rsid w:val="00DD2B06"/>
    <w:rsid w:val="00DD30F8"/>
    <w:rsid w:val="00DD3651"/>
    <w:rsid w:val="00DD398E"/>
    <w:rsid w:val="00DD3C0A"/>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0DB9"/>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F13"/>
    <w:rsid w:val="00DE7F94"/>
    <w:rsid w:val="00DF0548"/>
    <w:rsid w:val="00DF08CB"/>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5FFB"/>
    <w:rsid w:val="00DF6073"/>
    <w:rsid w:val="00DF6096"/>
    <w:rsid w:val="00DF63C2"/>
    <w:rsid w:val="00DF67ED"/>
    <w:rsid w:val="00DF688F"/>
    <w:rsid w:val="00DF689D"/>
    <w:rsid w:val="00DF7266"/>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4A1D"/>
    <w:rsid w:val="00E05322"/>
    <w:rsid w:val="00E057D8"/>
    <w:rsid w:val="00E05BCD"/>
    <w:rsid w:val="00E05D47"/>
    <w:rsid w:val="00E05DF4"/>
    <w:rsid w:val="00E05F8D"/>
    <w:rsid w:val="00E07639"/>
    <w:rsid w:val="00E076E6"/>
    <w:rsid w:val="00E07916"/>
    <w:rsid w:val="00E07E23"/>
    <w:rsid w:val="00E10670"/>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768"/>
    <w:rsid w:val="00E16F17"/>
    <w:rsid w:val="00E1720D"/>
    <w:rsid w:val="00E17404"/>
    <w:rsid w:val="00E174F3"/>
    <w:rsid w:val="00E174FF"/>
    <w:rsid w:val="00E17FC5"/>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776"/>
    <w:rsid w:val="00E45A6B"/>
    <w:rsid w:val="00E45CF0"/>
    <w:rsid w:val="00E45DF3"/>
    <w:rsid w:val="00E46613"/>
    <w:rsid w:val="00E4687F"/>
    <w:rsid w:val="00E46919"/>
    <w:rsid w:val="00E46B43"/>
    <w:rsid w:val="00E46DE6"/>
    <w:rsid w:val="00E471FA"/>
    <w:rsid w:val="00E47398"/>
    <w:rsid w:val="00E47967"/>
    <w:rsid w:val="00E47F45"/>
    <w:rsid w:val="00E47FF2"/>
    <w:rsid w:val="00E5011B"/>
    <w:rsid w:val="00E504F0"/>
    <w:rsid w:val="00E509DA"/>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AD1"/>
    <w:rsid w:val="00E62004"/>
    <w:rsid w:val="00E6219A"/>
    <w:rsid w:val="00E6222D"/>
    <w:rsid w:val="00E63311"/>
    <w:rsid w:val="00E63E2E"/>
    <w:rsid w:val="00E63EBF"/>
    <w:rsid w:val="00E642A5"/>
    <w:rsid w:val="00E6492C"/>
    <w:rsid w:val="00E65129"/>
    <w:rsid w:val="00E65232"/>
    <w:rsid w:val="00E657F1"/>
    <w:rsid w:val="00E658E8"/>
    <w:rsid w:val="00E65B91"/>
    <w:rsid w:val="00E660EF"/>
    <w:rsid w:val="00E6627D"/>
    <w:rsid w:val="00E662E9"/>
    <w:rsid w:val="00E6661A"/>
    <w:rsid w:val="00E66687"/>
    <w:rsid w:val="00E66921"/>
    <w:rsid w:val="00E66AF6"/>
    <w:rsid w:val="00E66D90"/>
    <w:rsid w:val="00E677A0"/>
    <w:rsid w:val="00E67B89"/>
    <w:rsid w:val="00E67CF0"/>
    <w:rsid w:val="00E67D5F"/>
    <w:rsid w:val="00E67D9A"/>
    <w:rsid w:val="00E70AA9"/>
    <w:rsid w:val="00E70E14"/>
    <w:rsid w:val="00E70F3D"/>
    <w:rsid w:val="00E710BB"/>
    <w:rsid w:val="00E7131E"/>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77BE0"/>
    <w:rsid w:val="00E80729"/>
    <w:rsid w:val="00E80AD8"/>
    <w:rsid w:val="00E80BC1"/>
    <w:rsid w:val="00E80DEA"/>
    <w:rsid w:val="00E816E8"/>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50DB"/>
    <w:rsid w:val="00E85109"/>
    <w:rsid w:val="00E851E6"/>
    <w:rsid w:val="00E856EB"/>
    <w:rsid w:val="00E857A8"/>
    <w:rsid w:val="00E8587B"/>
    <w:rsid w:val="00E86470"/>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A3C"/>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D3A"/>
    <w:rsid w:val="00EA506A"/>
    <w:rsid w:val="00EA53A8"/>
    <w:rsid w:val="00EA5755"/>
    <w:rsid w:val="00EA57D3"/>
    <w:rsid w:val="00EA6001"/>
    <w:rsid w:val="00EA6090"/>
    <w:rsid w:val="00EA6B6D"/>
    <w:rsid w:val="00EA7214"/>
    <w:rsid w:val="00EA78F1"/>
    <w:rsid w:val="00EA7AFB"/>
    <w:rsid w:val="00EA7E36"/>
    <w:rsid w:val="00EB01B5"/>
    <w:rsid w:val="00EB0A3C"/>
    <w:rsid w:val="00EB101D"/>
    <w:rsid w:val="00EB15CE"/>
    <w:rsid w:val="00EB1C61"/>
    <w:rsid w:val="00EB1E09"/>
    <w:rsid w:val="00EB1F90"/>
    <w:rsid w:val="00EB24F6"/>
    <w:rsid w:val="00EB34A4"/>
    <w:rsid w:val="00EB39A8"/>
    <w:rsid w:val="00EB3A9A"/>
    <w:rsid w:val="00EB4A0C"/>
    <w:rsid w:val="00EB4DB7"/>
    <w:rsid w:val="00EB54A4"/>
    <w:rsid w:val="00EB5B11"/>
    <w:rsid w:val="00EB5E5C"/>
    <w:rsid w:val="00EB69D3"/>
    <w:rsid w:val="00EB6A09"/>
    <w:rsid w:val="00EB6BB2"/>
    <w:rsid w:val="00EB6DBB"/>
    <w:rsid w:val="00EB7260"/>
    <w:rsid w:val="00EB7443"/>
    <w:rsid w:val="00EB776D"/>
    <w:rsid w:val="00EB7F9E"/>
    <w:rsid w:val="00EC00EA"/>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232"/>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EC0"/>
    <w:rsid w:val="00ED1F09"/>
    <w:rsid w:val="00ED1F9C"/>
    <w:rsid w:val="00ED1FAA"/>
    <w:rsid w:val="00ED1FF4"/>
    <w:rsid w:val="00ED2142"/>
    <w:rsid w:val="00ED223D"/>
    <w:rsid w:val="00ED23F0"/>
    <w:rsid w:val="00ED2751"/>
    <w:rsid w:val="00ED2F85"/>
    <w:rsid w:val="00ED32A8"/>
    <w:rsid w:val="00ED3A66"/>
    <w:rsid w:val="00ED3F71"/>
    <w:rsid w:val="00ED43A4"/>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1A4"/>
    <w:rsid w:val="00EE08F3"/>
    <w:rsid w:val="00EE10F7"/>
    <w:rsid w:val="00EE15D7"/>
    <w:rsid w:val="00EE18AC"/>
    <w:rsid w:val="00EE1A0B"/>
    <w:rsid w:val="00EE20CC"/>
    <w:rsid w:val="00EE2282"/>
    <w:rsid w:val="00EE2484"/>
    <w:rsid w:val="00EE24DE"/>
    <w:rsid w:val="00EE3110"/>
    <w:rsid w:val="00EE31E2"/>
    <w:rsid w:val="00EE3425"/>
    <w:rsid w:val="00EE3CB0"/>
    <w:rsid w:val="00EE44D7"/>
    <w:rsid w:val="00EE49FE"/>
    <w:rsid w:val="00EE4C40"/>
    <w:rsid w:val="00EE5202"/>
    <w:rsid w:val="00EE63AD"/>
    <w:rsid w:val="00EE64C6"/>
    <w:rsid w:val="00EE65E3"/>
    <w:rsid w:val="00EE702C"/>
    <w:rsid w:val="00EE74A5"/>
    <w:rsid w:val="00EE7679"/>
    <w:rsid w:val="00EE77DD"/>
    <w:rsid w:val="00EE7808"/>
    <w:rsid w:val="00EF004D"/>
    <w:rsid w:val="00EF0107"/>
    <w:rsid w:val="00EF016C"/>
    <w:rsid w:val="00EF02CA"/>
    <w:rsid w:val="00EF0484"/>
    <w:rsid w:val="00EF0BD8"/>
    <w:rsid w:val="00EF0E2A"/>
    <w:rsid w:val="00EF0F03"/>
    <w:rsid w:val="00EF125A"/>
    <w:rsid w:val="00EF18E3"/>
    <w:rsid w:val="00EF2589"/>
    <w:rsid w:val="00EF297C"/>
    <w:rsid w:val="00EF30D1"/>
    <w:rsid w:val="00EF3675"/>
    <w:rsid w:val="00EF3BA9"/>
    <w:rsid w:val="00EF3C96"/>
    <w:rsid w:val="00EF3DA1"/>
    <w:rsid w:val="00EF3E9B"/>
    <w:rsid w:val="00EF4900"/>
    <w:rsid w:val="00EF4E3A"/>
    <w:rsid w:val="00EF507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B39"/>
    <w:rsid w:val="00EF7D6B"/>
    <w:rsid w:val="00F00551"/>
    <w:rsid w:val="00F009C9"/>
    <w:rsid w:val="00F00C70"/>
    <w:rsid w:val="00F00E26"/>
    <w:rsid w:val="00F01357"/>
    <w:rsid w:val="00F01648"/>
    <w:rsid w:val="00F01986"/>
    <w:rsid w:val="00F025E2"/>
    <w:rsid w:val="00F02B96"/>
    <w:rsid w:val="00F02EB5"/>
    <w:rsid w:val="00F03108"/>
    <w:rsid w:val="00F032B4"/>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24C"/>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4795"/>
    <w:rsid w:val="00F150F0"/>
    <w:rsid w:val="00F15703"/>
    <w:rsid w:val="00F15A6B"/>
    <w:rsid w:val="00F15ACC"/>
    <w:rsid w:val="00F15AE6"/>
    <w:rsid w:val="00F15B04"/>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235"/>
    <w:rsid w:val="00F22673"/>
    <w:rsid w:val="00F22EB8"/>
    <w:rsid w:val="00F22F3E"/>
    <w:rsid w:val="00F2312D"/>
    <w:rsid w:val="00F23539"/>
    <w:rsid w:val="00F2398F"/>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AB4"/>
    <w:rsid w:val="00F31CDF"/>
    <w:rsid w:val="00F31DF2"/>
    <w:rsid w:val="00F31E45"/>
    <w:rsid w:val="00F31F4E"/>
    <w:rsid w:val="00F32072"/>
    <w:rsid w:val="00F3268D"/>
    <w:rsid w:val="00F329C1"/>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500D1"/>
    <w:rsid w:val="00F503FE"/>
    <w:rsid w:val="00F50532"/>
    <w:rsid w:val="00F508C0"/>
    <w:rsid w:val="00F50FF7"/>
    <w:rsid w:val="00F512D4"/>
    <w:rsid w:val="00F5139A"/>
    <w:rsid w:val="00F515C7"/>
    <w:rsid w:val="00F515D8"/>
    <w:rsid w:val="00F51745"/>
    <w:rsid w:val="00F523B9"/>
    <w:rsid w:val="00F52B7F"/>
    <w:rsid w:val="00F52CF5"/>
    <w:rsid w:val="00F5302D"/>
    <w:rsid w:val="00F530B1"/>
    <w:rsid w:val="00F530D0"/>
    <w:rsid w:val="00F53153"/>
    <w:rsid w:val="00F534BC"/>
    <w:rsid w:val="00F539F7"/>
    <w:rsid w:val="00F53FCA"/>
    <w:rsid w:val="00F5458E"/>
    <w:rsid w:val="00F54969"/>
    <w:rsid w:val="00F54BF6"/>
    <w:rsid w:val="00F550AC"/>
    <w:rsid w:val="00F554E3"/>
    <w:rsid w:val="00F55DA8"/>
    <w:rsid w:val="00F56B62"/>
    <w:rsid w:val="00F56D81"/>
    <w:rsid w:val="00F56E26"/>
    <w:rsid w:val="00F56E55"/>
    <w:rsid w:val="00F570C5"/>
    <w:rsid w:val="00F57580"/>
    <w:rsid w:val="00F57754"/>
    <w:rsid w:val="00F57EA6"/>
    <w:rsid w:val="00F60F72"/>
    <w:rsid w:val="00F61012"/>
    <w:rsid w:val="00F61311"/>
    <w:rsid w:val="00F61420"/>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9E4"/>
    <w:rsid w:val="00F670A7"/>
    <w:rsid w:val="00F6739A"/>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77C"/>
    <w:rsid w:val="00F72A42"/>
    <w:rsid w:val="00F72BD5"/>
    <w:rsid w:val="00F72BDC"/>
    <w:rsid w:val="00F72DA0"/>
    <w:rsid w:val="00F7329F"/>
    <w:rsid w:val="00F74246"/>
    <w:rsid w:val="00F742CE"/>
    <w:rsid w:val="00F74685"/>
    <w:rsid w:val="00F74C35"/>
    <w:rsid w:val="00F74FD9"/>
    <w:rsid w:val="00F76005"/>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E25"/>
    <w:rsid w:val="00F853C6"/>
    <w:rsid w:val="00F85DCD"/>
    <w:rsid w:val="00F86AC8"/>
    <w:rsid w:val="00F86CAE"/>
    <w:rsid w:val="00F87374"/>
    <w:rsid w:val="00F87A41"/>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608"/>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FAD"/>
    <w:rsid w:val="00FA123A"/>
    <w:rsid w:val="00FA14B2"/>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C02"/>
    <w:rsid w:val="00FA6C56"/>
    <w:rsid w:val="00FA7432"/>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72"/>
    <w:rsid w:val="00FB3297"/>
    <w:rsid w:val="00FB3871"/>
    <w:rsid w:val="00FB3DAC"/>
    <w:rsid w:val="00FB4564"/>
    <w:rsid w:val="00FB457D"/>
    <w:rsid w:val="00FB52B8"/>
    <w:rsid w:val="00FB5498"/>
    <w:rsid w:val="00FB5562"/>
    <w:rsid w:val="00FB6D31"/>
    <w:rsid w:val="00FB7115"/>
    <w:rsid w:val="00FB7E17"/>
    <w:rsid w:val="00FC0085"/>
    <w:rsid w:val="00FC01F7"/>
    <w:rsid w:val="00FC0345"/>
    <w:rsid w:val="00FC0952"/>
    <w:rsid w:val="00FC0994"/>
    <w:rsid w:val="00FC0C81"/>
    <w:rsid w:val="00FC0D95"/>
    <w:rsid w:val="00FC0F66"/>
    <w:rsid w:val="00FC118E"/>
    <w:rsid w:val="00FC1661"/>
    <w:rsid w:val="00FC1897"/>
    <w:rsid w:val="00FC1C23"/>
    <w:rsid w:val="00FC23B7"/>
    <w:rsid w:val="00FC2453"/>
    <w:rsid w:val="00FC26BA"/>
    <w:rsid w:val="00FC27C7"/>
    <w:rsid w:val="00FC294E"/>
    <w:rsid w:val="00FC318D"/>
    <w:rsid w:val="00FC3F6D"/>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9B9"/>
    <w:rsid w:val="00FD1A39"/>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D7FBB"/>
    <w:rsid w:val="00FE031D"/>
    <w:rsid w:val="00FE04F9"/>
    <w:rsid w:val="00FE07D3"/>
    <w:rsid w:val="00FE07F7"/>
    <w:rsid w:val="00FE0B50"/>
    <w:rsid w:val="00FE1076"/>
    <w:rsid w:val="00FE10AC"/>
    <w:rsid w:val="00FE1177"/>
    <w:rsid w:val="00FE121A"/>
    <w:rsid w:val="00FE18EE"/>
    <w:rsid w:val="00FE1AE2"/>
    <w:rsid w:val="00FE32A2"/>
    <w:rsid w:val="00FE342A"/>
    <w:rsid w:val="00FE35EE"/>
    <w:rsid w:val="00FE38BC"/>
    <w:rsid w:val="00FE3ED6"/>
    <w:rsid w:val="00FE3F46"/>
    <w:rsid w:val="00FE3FEF"/>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EF0"/>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143"/>
    <w:rsid w:val="00FF4DF7"/>
    <w:rsid w:val="00FF4F9A"/>
    <w:rsid w:val="00FF55B1"/>
    <w:rsid w:val="00FF59A8"/>
    <w:rsid w:val="00FF60BD"/>
    <w:rsid w:val="00FF6548"/>
    <w:rsid w:val="00FF6998"/>
    <w:rsid w:val="00FF78FB"/>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A9C00"/>
  <w15:chartTrackingRefBased/>
  <w15:docId w15:val="{38F8E841-E488-4F04-B4B3-7F83EC25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B201B1"/>
    <w:rPr>
      <w:color w:val="0563C1"/>
      <w:u w:val="single"/>
    </w:rPr>
  </w:style>
  <w:style w:type="paragraph" w:styleId="Title">
    <w:name w:val="Title"/>
    <w:basedOn w:val="Normal"/>
    <w:link w:val="TitleChar"/>
    <w:uiPriority w:val="10"/>
    <w:qFormat/>
    <w:rsid w:val="0008021C"/>
    <w:pPr>
      <w:spacing w:before="100" w:beforeAutospacing="1" w:after="100" w:afterAutospacing="1"/>
    </w:pPr>
  </w:style>
  <w:style w:type="character" w:customStyle="1" w:styleId="TitleChar">
    <w:name w:val="Title Char"/>
    <w:link w:val="Title"/>
    <w:uiPriority w:val="10"/>
    <w:rsid w:val="0008021C"/>
    <w:rPr>
      <w:sz w:val="24"/>
      <w:szCs w:val="24"/>
    </w:rPr>
  </w:style>
  <w:style w:type="character" w:styleId="CommentReference">
    <w:name w:val="annotation reference"/>
    <w:rsid w:val="009D3235"/>
    <w:rPr>
      <w:sz w:val="16"/>
      <w:szCs w:val="16"/>
    </w:rPr>
  </w:style>
  <w:style w:type="paragraph" w:styleId="CommentText">
    <w:name w:val="annotation text"/>
    <w:basedOn w:val="Normal"/>
    <w:link w:val="CommentTextChar"/>
    <w:rsid w:val="009D3235"/>
    <w:rPr>
      <w:sz w:val="20"/>
      <w:szCs w:val="20"/>
    </w:rPr>
  </w:style>
  <w:style w:type="character" w:customStyle="1" w:styleId="CommentTextChar">
    <w:name w:val="Comment Text Char"/>
    <w:basedOn w:val="DefaultParagraphFont"/>
    <w:link w:val="CommentText"/>
    <w:rsid w:val="009D3235"/>
  </w:style>
  <w:style w:type="paragraph" w:styleId="CommentSubject">
    <w:name w:val="annotation subject"/>
    <w:basedOn w:val="CommentText"/>
    <w:next w:val="CommentText"/>
    <w:link w:val="CommentSubjectChar"/>
    <w:rsid w:val="009D3235"/>
    <w:rPr>
      <w:b/>
      <w:bCs/>
    </w:rPr>
  </w:style>
  <w:style w:type="character" w:customStyle="1" w:styleId="CommentSubjectChar">
    <w:name w:val="Comment Subject Char"/>
    <w:link w:val="CommentSubject"/>
    <w:rsid w:val="009D3235"/>
    <w:rPr>
      <w:b/>
      <w:bCs/>
    </w:rPr>
  </w:style>
  <w:style w:type="paragraph" w:styleId="ListParagraph">
    <w:name w:val="List Paragraph"/>
    <w:basedOn w:val="Normal"/>
    <w:uiPriority w:val="34"/>
    <w:qFormat/>
    <w:rsid w:val="00780B43"/>
    <w:pPr>
      <w:ind w:left="720"/>
      <w:contextualSpacing/>
    </w:pPr>
  </w:style>
  <w:style w:type="paragraph" w:styleId="FootnoteText">
    <w:name w:val="footnote text"/>
    <w:basedOn w:val="Normal"/>
    <w:link w:val="FootnoteTextChar"/>
    <w:rsid w:val="00E77BE0"/>
    <w:rPr>
      <w:sz w:val="20"/>
      <w:szCs w:val="20"/>
    </w:rPr>
  </w:style>
  <w:style w:type="character" w:customStyle="1" w:styleId="FootnoteTextChar">
    <w:name w:val="Footnote Text Char"/>
    <w:basedOn w:val="DefaultParagraphFont"/>
    <w:link w:val="FootnoteText"/>
    <w:rsid w:val="00E77BE0"/>
  </w:style>
  <w:style w:type="character" w:styleId="FootnoteReference">
    <w:name w:val="footnote reference"/>
    <w:basedOn w:val="DefaultParagraphFont"/>
    <w:rsid w:val="00E77BE0"/>
    <w:rPr>
      <w:vertAlign w:val="superscript"/>
    </w:rPr>
  </w:style>
  <w:style w:type="character" w:customStyle="1" w:styleId="null1">
    <w:name w:val="null1"/>
    <w:basedOn w:val="DefaultParagraphFont"/>
    <w:rsid w:val="00E46DE6"/>
  </w:style>
  <w:style w:type="character" w:styleId="UnresolvedMention">
    <w:name w:val="Unresolved Mention"/>
    <w:basedOn w:val="DefaultParagraphFont"/>
    <w:uiPriority w:val="99"/>
    <w:semiHidden/>
    <w:unhideWhenUsed/>
    <w:rsid w:val="00F52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809275">
      <w:bodyDiv w:val="1"/>
      <w:marLeft w:val="0"/>
      <w:marRight w:val="0"/>
      <w:marTop w:val="0"/>
      <w:marBottom w:val="0"/>
      <w:divBdr>
        <w:top w:val="none" w:sz="0" w:space="0" w:color="auto"/>
        <w:left w:val="none" w:sz="0" w:space="0" w:color="auto"/>
        <w:bottom w:val="none" w:sz="0" w:space="0" w:color="auto"/>
        <w:right w:val="none" w:sz="0" w:space="0" w:color="auto"/>
      </w:divBdr>
    </w:div>
    <w:div w:id="1371606910">
      <w:bodyDiv w:val="1"/>
      <w:marLeft w:val="0"/>
      <w:marRight w:val="0"/>
      <w:marTop w:val="0"/>
      <w:marBottom w:val="0"/>
      <w:divBdr>
        <w:top w:val="none" w:sz="0" w:space="0" w:color="auto"/>
        <w:left w:val="none" w:sz="0" w:space="0" w:color="auto"/>
        <w:bottom w:val="none" w:sz="0" w:space="0" w:color="auto"/>
        <w:right w:val="none" w:sz="0" w:space="0" w:color="auto"/>
      </w:divBdr>
    </w:div>
    <w:div w:id="1395352035">
      <w:bodyDiv w:val="1"/>
      <w:marLeft w:val="0"/>
      <w:marRight w:val="0"/>
      <w:marTop w:val="0"/>
      <w:marBottom w:val="0"/>
      <w:divBdr>
        <w:top w:val="none" w:sz="0" w:space="0" w:color="auto"/>
        <w:left w:val="none" w:sz="0" w:space="0" w:color="auto"/>
        <w:bottom w:val="none" w:sz="0" w:space="0" w:color="auto"/>
        <w:right w:val="none" w:sz="0" w:space="0" w:color="auto"/>
      </w:divBdr>
    </w:div>
    <w:div w:id="1568152834">
      <w:bodyDiv w:val="1"/>
      <w:marLeft w:val="0"/>
      <w:marRight w:val="0"/>
      <w:marTop w:val="0"/>
      <w:marBottom w:val="0"/>
      <w:divBdr>
        <w:top w:val="none" w:sz="0" w:space="0" w:color="auto"/>
        <w:left w:val="none" w:sz="0" w:space="0" w:color="auto"/>
        <w:bottom w:val="none" w:sz="0" w:space="0" w:color="auto"/>
        <w:right w:val="none" w:sz="0" w:space="0" w:color="auto"/>
      </w:divBdr>
    </w:div>
    <w:div w:id="165841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05BC7BAA2CBD438047C15D1B1629D5" ma:contentTypeVersion="1" ma:contentTypeDescription="Create a new document." ma:contentTypeScope="" ma:versionID="246cf2be572792d1814d119f294494b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18D7EFF-7BF7-4A07-8092-C6363C04B3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DFD49E8-85DD-4686-9937-920AA9AB7251}">
  <ds:schemaRefs>
    <ds:schemaRef ds:uri="http://schemas.openxmlformats.org/officeDocument/2006/bibliography"/>
  </ds:schemaRefs>
</ds:datastoreItem>
</file>

<file path=customXml/itemProps3.xml><?xml version="1.0" encoding="utf-8"?>
<ds:datastoreItem xmlns:ds="http://schemas.openxmlformats.org/officeDocument/2006/customXml" ds:itemID="{637ACA71-805A-4FF3-A2E9-F7978AB4B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E2CC04-3E9B-4B67-8EA7-3084FF45DC6D}">
  <ds:schemaRefs>
    <ds:schemaRef ds:uri="http://schemas.microsoft.com/sharepoint/v3/contenttype/forms"/>
  </ds:schemaRefs>
</ds:datastoreItem>
</file>

<file path=customXml/itemProps5.xml><?xml version="1.0" encoding="utf-8"?>
<ds:datastoreItem xmlns:ds="http://schemas.openxmlformats.org/officeDocument/2006/customXml" ds:itemID="{7873E257-DCF8-4F34-95B9-BDF766F3D56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829</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5760</CharactersWithSpaces>
  <SharedDoc>false</SharedDoc>
  <HLinks>
    <vt:vector size="6" baseType="variant">
      <vt:variant>
        <vt:i4>6094868</vt:i4>
      </vt:variant>
      <vt:variant>
        <vt:i4>0</vt:i4>
      </vt:variant>
      <vt:variant>
        <vt:i4>0</vt:i4>
      </vt:variant>
      <vt:variant>
        <vt:i4>5</vt:i4>
      </vt:variant>
      <vt:variant>
        <vt:lpwstr>https://www.pmc.gov.au/regulation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BEATON, Paula</cp:lastModifiedBy>
  <cp:revision>5</cp:revision>
  <cp:lastPrinted>2009-12-03T05:05:00Z</cp:lastPrinted>
  <dcterms:created xsi:type="dcterms:W3CDTF">2022-03-29T20:21:00Z</dcterms:created>
  <dcterms:modified xsi:type="dcterms:W3CDTF">2022-03-29T20:26:00Z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Document Categoty">
    <vt:lpwstr>Planning</vt:lpwstr>
  </property>
</Properties>
</file>