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C996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1BCAE2F" wp14:editId="5E73018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34C5" w14:textId="77777777" w:rsidR="00715914" w:rsidRPr="00E500D4" w:rsidRDefault="00715914" w:rsidP="00715914">
      <w:pPr>
        <w:rPr>
          <w:sz w:val="19"/>
        </w:rPr>
      </w:pPr>
    </w:p>
    <w:p w14:paraId="6E1822A9" w14:textId="0D1E627A" w:rsidR="00554826" w:rsidRPr="00E500D4" w:rsidRDefault="00EC780C" w:rsidP="00554826">
      <w:pPr>
        <w:pStyle w:val="ShortT"/>
      </w:pPr>
      <w:r w:rsidRPr="00A772CD">
        <w:t xml:space="preserve">Small Pelagic Fishery </w:t>
      </w:r>
      <w:r w:rsidR="00EE14A9">
        <w:t>(</w:t>
      </w:r>
      <w:r w:rsidRPr="00A772CD">
        <w:t>Total Allowable Catch</w:t>
      </w:r>
      <w:r w:rsidR="00EE14A9">
        <w:t>)</w:t>
      </w:r>
      <w:r w:rsidR="00B41237">
        <w:t xml:space="preserve"> Determination 2022</w:t>
      </w:r>
    </w:p>
    <w:p w14:paraId="099AF8C6" w14:textId="77777777" w:rsidR="00EE14A9" w:rsidRPr="00475CDB" w:rsidRDefault="00EE14A9" w:rsidP="00EE14A9">
      <w:pPr>
        <w:pStyle w:val="SignCoverPageStart"/>
        <w:spacing w:before="240"/>
        <w:ind w:right="91"/>
        <w:rPr>
          <w:szCs w:val="22"/>
        </w:rPr>
      </w:pPr>
      <w:r w:rsidRPr="00475CDB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475CDB">
        <w:rPr>
          <w:i/>
          <w:szCs w:val="22"/>
        </w:rPr>
        <w:t>Fisheries Administration Act 1991</w:t>
      </w:r>
      <w:r w:rsidRPr="00475CDB">
        <w:rPr>
          <w:szCs w:val="22"/>
        </w:rPr>
        <w:t xml:space="preserve">.  </w:t>
      </w:r>
    </w:p>
    <w:p w14:paraId="19467276" w14:textId="3490C035" w:rsidR="00EE14A9" w:rsidRPr="00475CDB" w:rsidRDefault="00326C6A" w:rsidP="00EE14A9">
      <w:pPr>
        <w:keepNext/>
        <w:spacing w:before="300" w:line="240" w:lineRule="atLeast"/>
        <w:ind w:right="397"/>
        <w:jc w:val="both"/>
      </w:pPr>
      <w:r>
        <w:t xml:space="preserve">Dated 18 </w:t>
      </w:r>
      <w:bookmarkStart w:id="0" w:name="_GoBack"/>
      <w:bookmarkEnd w:id="0"/>
      <w:r w:rsidR="002E01C1">
        <w:t>March</w:t>
      </w:r>
      <w:r w:rsidR="00B41237">
        <w:t xml:space="preserve"> 2022</w:t>
      </w:r>
    </w:p>
    <w:p w14:paraId="3EA1EAFD" w14:textId="72473856" w:rsidR="00EE14A9" w:rsidRPr="00475CDB" w:rsidRDefault="00CC24FE" w:rsidP="00EE14A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A7515">
        <w:rPr>
          <w:b/>
          <w:szCs w:val="22"/>
        </w:rPr>
        <w:t>Wez Norris</w:t>
      </w:r>
    </w:p>
    <w:p w14:paraId="64C0C8BF" w14:textId="761DA2EA" w:rsidR="00EE14A9" w:rsidRPr="00475CDB" w:rsidRDefault="00CC24FE" w:rsidP="00EE14A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Chief Executive Officer</w:t>
      </w:r>
    </w:p>
    <w:p w14:paraId="52E2233F" w14:textId="77777777" w:rsidR="00EE14A9" w:rsidRPr="00475CDB" w:rsidRDefault="00EE14A9" w:rsidP="00EE14A9">
      <w:pPr>
        <w:pStyle w:val="SignCoverPageEnd"/>
        <w:ind w:right="91"/>
        <w:rPr>
          <w:sz w:val="22"/>
          <w:szCs w:val="22"/>
        </w:rPr>
      </w:pPr>
      <w:proofErr w:type="gramStart"/>
      <w:r w:rsidRPr="00475CDB">
        <w:rPr>
          <w:sz w:val="22"/>
          <w:szCs w:val="22"/>
        </w:rPr>
        <w:t>for</w:t>
      </w:r>
      <w:proofErr w:type="gramEnd"/>
      <w:r w:rsidRPr="00475CDB">
        <w:rPr>
          <w:sz w:val="22"/>
          <w:szCs w:val="22"/>
        </w:rPr>
        <w:t xml:space="preserve"> and on behalf of the Commission of the Australian Fisheries Management Authority</w:t>
      </w:r>
    </w:p>
    <w:p w14:paraId="528339AF" w14:textId="77777777" w:rsidR="00554826" w:rsidRDefault="00554826" w:rsidP="00554826"/>
    <w:p w14:paraId="0F48D2FB" w14:textId="77777777" w:rsidR="00554826" w:rsidRPr="00ED79B6" w:rsidRDefault="00554826" w:rsidP="00554826"/>
    <w:p w14:paraId="77D2A9F1" w14:textId="77777777" w:rsidR="00F6696E" w:rsidRDefault="00F6696E" w:rsidP="00F6696E"/>
    <w:p w14:paraId="67CE7CAF" w14:textId="34A8E5AD" w:rsidR="00F6696E" w:rsidRDefault="00F6696E" w:rsidP="00F6696E"/>
    <w:p w14:paraId="4E7FFD88" w14:textId="4FC46052" w:rsidR="008E08FC" w:rsidRDefault="008E08FC" w:rsidP="00F6696E"/>
    <w:p w14:paraId="3BAFFBC3" w14:textId="38B547C6" w:rsidR="008E08FC" w:rsidRDefault="008E08FC" w:rsidP="00F6696E"/>
    <w:p w14:paraId="1D8F4023" w14:textId="537B9126" w:rsidR="008E08FC" w:rsidRDefault="008E08FC" w:rsidP="00F6696E"/>
    <w:p w14:paraId="467C478E" w14:textId="4A1D5CBB" w:rsidR="008E08FC" w:rsidRDefault="008E08FC" w:rsidP="00F6696E"/>
    <w:p w14:paraId="637B6087" w14:textId="4B32B0E0" w:rsidR="008E08FC" w:rsidRDefault="008E08FC" w:rsidP="00F6696E"/>
    <w:p w14:paraId="72B85584" w14:textId="12E3306B" w:rsidR="008E08FC" w:rsidRDefault="008E08FC" w:rsidP="00F6696E"/>
    <w:p w14:paraId="30C54081" w14:textId="40A1D63D" w:rsidR="008E08FC" w:rsidRDefault="008E08FC" w:rsidP="00F6696E"/>
    <w:p w14:paraId="372ADA04" w14:textId="23B8D77B" w:rsidR="008E08FC" w:rsidRDefault="008E08FC" w:rsidP="00F6696E"/>
    <w:p w14:paraId="052F4CD3" w14:textId="27F290FA" w:rsidR="008E08FC" w:rsidRDefault="008E08FC" w:rsidP="00F6696E"/>
    <w:p w14:paraId="1FB09845" w14:textId="77777777" w:rsidR="008E08FC" w:rsidRDefault="008E08FC" w:rsidP="00F6696E">
      <w:pPr>
        <w:sectPr w:rsidR="008E08FC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2C71D8C" w14:textId="77777777" w:rsidR="008E08FC" w:rsidRPr="009F745A" w:rsidRDefault="008E08FC" w:rsidP="008E08FC">
      <w:pPr>
        <w:outlineLvl w:val="0"/>
        <w:rPr>
          <w:sz w:val="36"/>
        </w:rPr>
      </w:pPr>
      <w:bookmarkStart w:id="1" w:name="_Toc273170"/>
      <w:r w:rsidRPr="009F745A">
        <w:rPr>
          <w:sz w:val="36"/>
        </w:rPr>
        <w:lastRenderedPageBreak/>
        <w:t>Contents</w:t>
      </w:r>
    </w:p>
    <w:p w14:paraId="34CBA4C1" w14:textId="36371171" w:rsidR="003D4D86" w:rsidRDefault="008E08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745A">
        <w:fldChar w:fldCharType="begin"/>
      </w:r>
      <w:r w:rsidRPr="009F745A">
        <w:instrText xml:space="preserve"> TOC \o "1-9" </w:instrText>
      </w:r>
      <w:r w:rsidRPr="009F745A">
        <w:fldChar w:fldCharType="separate"/>
      </w:r>
      <w:r w:rsidR="003D4D86">
        <w:rPr>
          <w:noProof/>
        </w:rPr>
        <w:t>1  Name</w:t>
      </w:r>
      <w:r w:rsidR="003D4D86">
        <w:rPr>
          <w:noProof/>
        </w:rPr>
        <w:tab/>
      </w:r>
      <w:r w:rsidR="003D4D86">
        <w:rPr>
          <w:noProof/>
        </w:rPr>
        <w:fldChar w:fldCharType="begin"/>
      </w:r>
      <w:r w:rsidR="003D4D86">
        <w:rPr>
          <w:noProof/>
        </w:rPr>
        <w:instrText xml:space="preserve"> PAGEREF _Toc98331788 \h </w:instrText>
      </w:r>
      <w:r w:rsidR="003D4D86">
        <w:rPr>
          <w:noProof/>
        </w:rPr>
      </w:r>
      <w:r w:rsidR="003D4D86">
        <w:rPr>
          <w:noProof/>
        </w:rPr>
        <w:fldChar w:fldCharType="separate"/>
      </w:r>
      <w:r w:rsidR="00640886">
        <w:rPr>
          <w:noProof/>
        </w:rPr>
        <w:t>1</w:t>
      </w:r>
      <w:r w:rsidR="003D4D86">
        <w:rPr>
          <w:noProof/>
        </w:rPr>
        <w:fldChar w:fldCharType="end"/>
      </w:r>
    </w:p>
    <w:p w14:paraId="037C5DC7" w14:textId="495193CD" w:rsidR="003D4D86" w:rsidRDefault="003D4D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_Toc98331789 \h </w:instrText>
      </w:r>
      <w:r>
        <w:rPr>
          <w:noProof/>
        </w:rPr>
      </w:r>
      <w:r>
        <w:rPr>
          <w:noProof/>
        </w:rPr>
        <w:fldChar w:fldCharType="separate"/>
      </w:r>
      <w:r w:rsidR="00640886">
        <w:rPr>
          <w:noProof/>
        </w:rPr>
        <w:t>1</w:t>
      </w:r>
      <w:r>
        <w:rPr>
          <w:noProof/>
        </w:rPr>
        <w:fldChar w:fldCharType="end"/>
      </w:r>
    </w:p>
    <w:p w14:paraId="552650B7" w14:textId="68CA8821" w:rsidR="003D4D86" w:rsidRDefault="003D4D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_Toc98331790 \h </w:instrText>
      </w:r>
      <w:r>
        <w:rPr>
          <w:noProof/>
        </w:rPr>
      </w:r>
      <w:r>
        <w:rPr>
          <w:noProof/>
        </w:rPr>
        <w:fldChar w:fldCharType="separate"/>
      </w:r>
      <w:r w:rsidR="00640886">
        <w:rPr>
          <w:noProof/>
        </w:rPr>
        <w:t>1</w:t>
      </w:r>
      <w:r>
        <w:rPr>
          <w:noProof/>
        </w:rPr>
        <w:fldChar w:fldCharType="end"/>
      </w:r>
    </w:p>
    <w:p w14:paraId="39F369E0" w14:textId="5DE0F344" w:rsidR="003D4D86" w:rsidRDefault="003D4D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_Toc98331791 \h </w:instrText>
      </w:r>
      <w:r>
        <w:rPr>
          <w:noProof/>
        </w:rPr>
      </w:r>
      <w:r>
        <w:rPr>
          <w:noProof/>
        </w:rPr>
        <w:fldChar w:fldCharType="separate"/>
      </w:r>
      <w:r w:rsidR="00640886">
        <w:rPr>
          <w:noProof/>
        </w:rPr>
        <w:t>1</w:t>
      </w:r>
      <w:r>
        <w:rPr>
          <w:noProof/>
        </w:rPr>
        <w:fldChar w:fldCharType="end"/>
      </w:r>
    </w:p>
    <w:p w14:paraId="4A3197B5" w14:textId="7857A13F" w:rsidR="003D4D86" w:rsidRDefault="003D4D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_Toc98331792 \h </w:instrText>
      </w:r>
      <w:r>
        <w:rPr>
          <w:noProof/>
        </w:rPr>
      </w:r>
      <w:r>
        <w:rPr>
          <w:noProof/>
        </w:rPr>
        <w:fldChar w:fldCharType="separate"/>
      </w:r>
      <w:r w:rsidR="00640886">
        <w:rPr>
          <w:noProof/>
        </w:rPr>
        <w:t>1</w:t>
      </w:r>
      <w:r>
        <w:rPr>
          <w:noProof/>
        </w:rPr>
        <w:fldChar w:fldCharType="end"/>
      </w:r>
    </w:p>
    <w:p w14:paraId="6B95D2B8" w14:textId="11EA59A9" w:rsidR="003D4D86" w:rsidRDefault="003D4D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Determination of total allowable catch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_Toc98331793 \h </w:instrText>
      </w:r>
      <w:r>
        <w:rPr>
          <w:noProof/>
        </w:rPr>
      </w:r>
      <w:r>
        <w:rPr>
          <w:noProof/>
        </w:rPr>
        <w:fldChar w:fldCharType="separate"/>
      </w:r>
      <w:r w:rsidR="00640886">
        <w:rPr>
          <w:noProof/>
        </w:rPr>
        <w:t>1</w:t>
      </w:r>
      <w:r>
        <w:rPr>
          <w:noProof/>
        </w:rPr>
        <w:fldChar w:fldCharType="end"/>
      </w:r>
    </w:p>
    <w:p w14:paraId="0E90FBF3" w14:textId="6DC1C01F" w:rsidR="008E08FC" w:rsidRPr="008E08FC" w:rsidRDefault="008E08FC" w:rsidP="008E08FC">
      <w:r w:rsidRPr="009F745A">
        <w:fldChar w:fldCharType="end"/>
      </w:r>
    </w:p>
    <w:p w14:paraId="6B1E41E3" w14:textId="77777777" w:rsidR="008E08FC" w:rsidRPr="008E08FC" w:rsidRDefault="008E08FC" w:rsidP="008E08FC"/>
    <w:p w14:paraId="5FF0D3DA" w14:textId="6A99B239" w:rsidR="008E08FC" w:rsidRPr="008E08FC" w:rsidRDefault="008E08FC" w:rsidP="008E08FC"/>
    <w:p w14:paraId="25571EF5" w14:textId="11632D36" w:rsidR="008E08FC" w:rsidRPr="008E08FC" w:rsidRDefault="008E08FC" w:rsidP="008E08FC"/>
    <w:p w14:paraId="24CA27B1" w14:textId="41A8A0AC" w:rsidR="008E08FC" w:rsidRPr="008E08FC" w:rsidRDefault="008E08FC" w:rsidP="008E08FC"/>
    <w:p w14:paraId="5C1FBADE" w14:textId="77777777" w:rsidR="003D4D86" w:rsidRDefault="003D4D86" w:rsidP="008E08FC">
      <w:pPr>
        <w:pStyle w:val="subsection"/>
        <w:sectPr w:rsidR="003D4D86" w:rsidSect="00D07C7E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2234" w:right="1797" w:bottom="993" w:left="1797" w:header="720" w:footer="132" w:gutter="0"/>
          <w:pgNumType w:start="1"/>
          <w:cols w:space="708"/>
          <w:docGrid w:linePitch="360"/>
        </w:sectPr>
      </w:pPr>
    </w:p>
    <w:p w14:paraId="2BA97D0F" w14:textId="77777777" w:rsidR="002B58EE" w:rsidRPr="009F745A" w:rsidRDefault="002B58EE" w:rsidP="002B58EE">
      <w:pPr>
        <w:pStyle w:val="ActHead5"/>
      </w:pPr>
      <w:bookmarkStart w:id="2" w:name="_Toc92356306"/>
      <w:bookmarkStart w:id="3" w:name="_Toc98331788"/>
      <w:bookmarkStart w:id="4" w:name="_Toc505850965"/>
      <w:bookmarkStart w:id="5" w:name="_Toc273172"/>
      <w:bookmarkEnd w:id="1"/>
      <w:proofErr w:type="gramStart"/>
      <w:r w:rsidRPr="009F745A">
        <w:lastRenderedPageBreak/>
        <w:t>1  Name</w:t>
      </w:r>
      <w:bookmarkEnd w:id="2"/>
      <w:bookmarkEnd w:id="3"/>
      <w:proofErr w:type="gramEnd"/>
    </w:p>
    <w:p w14:paraId="202F7C5F" w14:textId="731DA7A2" w:rsidR="002B58EE" w:rsidRPr="009F745A" w:rsidRDefault="002B58EE" w:rsidP="002B58EE">
      <w:pPr>
        <w:pStyle w:val="subsection"/>
      </w:pPr>
      <w:r w:rsidRPr="009F745A">
        <w:tab/>
      </w:r>
      <w:r w:rsidRPr="009F745A">
        <w:tab/>
        <w:t xml:space="preserve">This instrument is the </w:t>
      </w:r>
      <w:r w:rsidRPr="009F745A">
        <w:rPr>
          <w:i/>
        </w:rPr>
        <w:t>S</w:t>
      </w:r>
      <w:r>
        <w:rPr>
          <w:i/>
        </w:rPr>
        <w:t>mall Pelagic Fishery</w:t>
      </w:r>
      <w:r w:rsidRPr="009F745A">
        <w:rPr>
          <w:i/>
        </w:rPr>
        <w:t xml:space="preserve"> (Total All</w:t>
      </w:r>
      <w:r w:rsidR="00B41237">
        <w:rPr>
          <w:i/>
        </w:rPr>
        <w:t>owable Catch) Determination 2022</w:t>
      </w:r>
      <w:r w:rsidRPr="009F745A">
        <w:t>.</w:t>
      </w:r>
    </w:p>
    <w:p w14:paraId="58C30CC5" w14:textId="77777777" w:rsidR="002B58EE" w:rsidRPr="009F745A" w:rsidRDefault="002B58EE" w:rsidP="002B58EE">
      <w:pPr>
        <w:pStyle w:val="ActHead5"/>
      </w:pPr>
      <w:bookmarkStart w:id="6" w:name="_Toc92356307"/>
      <w:bookmarkStart w:id="7" w:name="_Toc98331789"/>
      <w:proofErr w:type="gramStart"/>
      <w:r w:rsidRPr="009F745A">
        <w:t>2  Commencement</w:t>
      </w:r>
      <w:bookmarkEnd w:id="6"/>
      <w:bookmarkEnd w:id="7"/>
      <w:proofErr w:type="gramEnd"/>
      <w:r w:rsidRPr="009F745A">
        <w:t xml:space="preserve"> </w:t>
      </w:r>
    </w:p>
    <w:p w14:paraId="4DCDCD9D" w14:textId="62C19816" w:rsidR="002B58EE" w:rsidRPr="009F745A" w:rsidRDefault="002B58EE" w:rsidP="002B58EE">
      <w:pPr>
        <w:pStyle w:val="subsection"/>
      </w:pPr>
      <w:r w:rsidRPr="009F745A">
        <w:tab/>
      </w:r>
      <w:r w:rsidRPr="009F745A">
        <w:tab/>
        <w:t>This in</w:t>
      </w:r>
      <w:r w:rsidR="00B41237">
        <w:t xml:space="preserve">strument </w:t>
      </w:r>
      <w:r w:rsidR="00060BFD">
        <w:rPr>
          <w:szCs w:val="22"/>
        </w:rPr>
        <w:t xml:space="preserve">commences on the day after registration on the Federal Register of Legislation.  </w:t>
      </w:r>
      <w:r w:rsidRPr="009F745A">
        <w:t xml:space="preserve"> </w:t>
      </w:r>
    </w:p>
    <w:p w14:paraId="6B55D706" w14:textId="77777777" w:rsidR="002B58EE" w:rsidRPr="009F745A" w:rsidRDefault="002B58EE" w:rsidP="002B58EE">
      <w:pPr>
        <w:pStyle w:val="ActHead5"/>
        <w:tabs>
          <w:tab w:val="left" w:pos="1134"/>
        </w:tabs>
        <w:ind w:left="0" w:firstLine="0"/>
      </w:pPr>
      <w:bookmarkStart w:id="8" w:name="_Toc92356308"/>
      <w:bookmarkStart w:id="9" w:name="_Toc98331790"/>
      <w:proofErr w:type="gramStart"/>
      <w:r w:rsidRPr="009F745A">
        <w:t>3  Cessation</w:t>
      </w:r>
      <w:bookmarkEnd w:id="8"/>
      <w:bookmarkEnd w:id="9"/>
      <w:proofErr w:type="gramEnd"/>
    </w:p>
    <w:p w14:paraId="5726FCF6" w14:textId="709FEA9F" w:rsidR="002B58EE" w:rsidRPr="009F745A" w:rsidRDefault="002B58EE" w:rsidP="002B58EE">
      <w:pPr>
        <w:pStyle w:val="subsection"/>
      </w:pPr>
      <w:r w:rsidRPr="009F745A">
        <w:tab/>
      </w:r>
      <w:r w:rsidRPr="009F745A">
        <w:tab/>
        <w:t>This instrument ceases on 1 May 202</w:t>
      </w:r>
      <w:r w:rsidR="00B41237">
        <w:t>3</w:t>
      </w:r>
      <w:r w:rsidRPr="009F745A">
        <w:t xml:space="preserve">. </w:t>
      </w:r>
    </w:p>
    <w:p w14:paraId="5F672F60" w14:textId="61DE2941" w:rsidR="00554826" w:rsidRPr="00554826" w:rsidRDefault="002B58EE" w:rsidP="00554826">
      <w:pPr>
        <w:pStyle w:val="ActHead5"/>
      </w:pPr>
      <w:bookmarkStart w:id="10" w:name="_Toc92356309"/>
      <w:bookmarkStart w:id="11" w:name="_Toc98331791"/>
      <w:r>
        <w:t>4</w:t>
      </w:r>
      <w:r w:rsidR="00554826" w:rsidRPr="00554826">
        <w:t xml:space="preserve"> Authority</w:t>
      </w:r>
      <w:bookmarkEnd w:id="4"/>
      <w:bookmarkEnd w:id="5"/>
      <w:bookmarkEnd w:id="10"/>
      <w:bookmarkEnd w:id="11"/>
    </w:p>
    <w:p w14:paraId="149168BE" w14:textId="27103DD5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="00AB6951" w:rsidRPr="00AB6951">
        <w:t>pursuant to subsection 17(6</w:t>
      </w:r>
      <w:proofErr w:type="gramStart"/>
      <w:r w:rsidR="00AB6951" w:rsidRPr="00AB6951">
        <w:t>)(</w:t>
      </w:r>
      <w:proofErr w:type="gramEnd"/>
      <w:r w:rsidR="00AB6951" w:rsidRPr="00AB6951">
        <w:t xml:space="preserve">aa) of the </w:t>
      </w:r>
      <w:r w:rsidR="00EE14A9">
        <w:t xml:space="preserve">Act for the purpose of </w:t>
      </w:r>
      <w:r w:rsidR="00D95BC9">
        <w:t>subsection</w:t>
      </w:r>
      <w:r w:rsidR="00EE14A9">
        <w:t xml:space="preserve"> 17</w:t>
      </w:r>
      <w:r w:rsidR="00D95BC9">
        <w:t>(1)</w:t>
      </w:r>
      <w:r w:rsidR="00EE14A9">
        <w:t xml:space="preserve"> of the Management Plan</w:t>
      </w:r>
      <w:r w:rsidRPr="009C2562">
        <w:t>.</w:t>
      </w:r>
    </w:p>
    <w:p w14:paraId="296C05F6" w14:textId="6E646CA7" w:rsidR="00554826" w:rsidRPr="00554826" w:rsidRDefault="002B58EE" w:rsidP="00554826">
      <w:pPr>
        <w:pStyle w:val="ActHead5"/>
      </w:pPr>
      <w:bookmarkStart w:id="12" w:name="_Toc273173"/>
      <w:bookmarkStart w:id="13" w:name="_Toc92356310"/>
      <w:bookmarkStart w:id="14" w:name="_Toc98331792"/>
      <w:proofErr w:type="gramStart"/>
      <w:r>
        <w:t>5</w:t>
      </w:r>
      <w:r w:rsidR="00554826" w:rsidRPr="00554826">
        <w:t xml:space="preserve">  Definitions</w:t>
      </w:r>
      <w:bookmarkEnd w:id="12"/>
      <w:bookmarkEnd w:id="13"/>
      <w:bookmarkEnd w:id="14"/>
      <w:proofErr w:type="gramEnd"/>
    </w:p>
    <w:p w14:paraId="43E07028" w14:textId="77777777" w:rsidR="00EE14A9" w:rsidRDefault="00EE14A9" w:rsidP="00EE14A9">
      <w:pPr>
        <w:pStyle w:val="subsection"/>
      </w:pPr>
      <w:bookmarkStart w:id="15" w:name="_Toc273174"/>
      <w:r w:rsidRPr="008D03B2">
        <w:tab/>
      </w:r>
      <w:r>
        <w:t>(1)</w:t>
      </w:r>
      <w:r w:rsidRPr="008D03B2">
        <w:tab/>
      </w:r>
      <w:r>
        <w:t>In this instrument:</w:t>
      </w:r>
    </w:p>
    <w:p w14:paraId="143B744B" w14:textId="77777777" w:rsidR="00EE14A9" w:rsidRDefault="00EE14A9" w:rsidP="00EE14A9">
      <w:pPr>
        <w:pStyle w:val="Definition"/>
      </w:pPr>
      <w:r w:rsidRPr="009C7208">
        <w:rPr>
          <w:b/>
          <w:i/>
        </w:rPr>
        <w:t>Act</w:t>
      </w:r>
      <w:r w:rsidRPr="009C7208">
        <w:t xml:space="preserve"> means the </w:t>
      </w:r>
      <w:r>
        <w:rPr>
          <w:i/>
        </w:rPr>
        <w:t>Fisheries Management Act 1991</w:t>
      </w:r>
      <w:r w:rsidRPr="009C7208">
        <w:t>.</w:t>
      </w:r>
    </w:p>
    <w:p w14:paraId="47E918D8" w14:textId="77777777" w:rsidR="00EE14A9" w:rsidRPr="00D66B99" w:rsidRDefault="00EE14A9" w:rsidP="00EE14A9">
      <w:pPr>
        <w:pStyle w:val="Definition"/>
      </w:pPr>
      <w:r>
        <w:rPr>
          <w:b/>
          <w:i/>
        </w:rPr>
        <w:t>Management Plan</w:t>
      </w:r>
      <w:r>
        <w:t xml:space="preserve"> means the </w:t>
      </w:r>
      <w:r>
        <w:rPr>
          <w:i/>
        </w:rPr>
        <w:t>Small Pelagic Fishery Management Plan 2009</w:t>
      </w:r>
      <w:r>
        <w:t xml:space="preserve">.  </w:t>
      </w:r>
    </w:p>
    <w:p w14:paraId="546AE7C4" w14:textId="0EC21475" w:rsidR="00EE14A9" w:rsidRPr="008D03B2" w:rsidRDefault="00EE14A9" w:rsidP="00EE14A9">
      <w:pPr>
        <w:pStyle w:val="subsection"/>
      </w:pPr>
      <w:r>
        <w:tab/>
        <w:t>(2)</w:t>
      </w:r>
      <w:r>
        <w:tab/>
      </w:r>
      <w:r w:rsidRPr="008D03B2">
        <w:t xml:space="preserve">A term used in this instrument that is defined for the purposes of the </w:t>
      </w:r>
      <w:r w:rsidR="006E1472">
        <w:t>Management Plan</w:t>
      </w:r>
      <w:r w:rsidRPr="008D03B2">
        <w:t xml:space="preserve"> has the same meaning in this instrument as it has in that </w:t>
      </w:r>
      <w:r w:rsidR="006E1472">
        <w:t xml:space="preserve">Management </w:t>
      </w:r>
      <w:r w:rsidRPr="008D03B2">
        <w:t>Plan.</w:t>
      </w:r>
    </w:p>
    <w:p w14:paraId="244A271E" w14:textId="77777777" w:rsidR="00EE14A9" w:rsidRPr="008D03B2" w:rsidRDefault="00EE14A9" w:rsidP="00EE14A9">
      <w:pPr>
        <w:pStyle w:val="notetext"/>
        <w:spacing w:before="120" w:after="120"/>
      </w:pPr>
      <w:r w:rsidRPr="008D03B2">
        <w:t>Note:</w:t>
      </w:r>
      <w:r w:rsidRPr="008D03B2">
        <w:tab/>
        <w:t xml:space="preserve">Terms defined in the </w:t>
      </w:r>
      <w:r w:rsidRPr="008D03B2">
        <w:rPr>
          <w:i/>
        </w:rPr>
        <w:t xml:space="preserve">Fisheries Management Act 1991 </w:t>
      </w:r>
      <w:r w:rsidRPr="008D03B2">
        <w:t>have the same meaning in this instrument</w:t>
      </w:r>
      <w:r>
        <w:t xml:space="preserve"> (see paragraph 13(1</w:t>
      </w:r>
      <w:proofErr w:type="gramStart"/>
      <w:r>
        <w:t>)(</w:t>
      </w:r>
      <w:proofErr w:type="gramEnd"/>
      <w:r>
        <w:t xml:space="preserve">b) of the </w:t>
      </w:r>
      <w:r>
        <w:rPr>
          <w:i/>
        </w:rPr>
        <w:t>Legislation Act 2003</w:t>
      </w:r>
      <w:r>
        <w:t>)</w:t>
      </w:r>
      <w:r w:rsidRPr="008D03B2">
        <w:t xml:space="preserve">.  </w:t>
      </w:r>
    </w:p>
    <w:p w14:paraId="393A702D" w14:textId="00D7E985" w:rsidR="00554826" w:rsidRPr="00D07C7E" w:rsidRDefault="00C07367" w:rsidP="00554826">
      <w:pPr>
        <w:pStyle w:val="ActHead5"/>
      </w:pPr>
      <w:bookmarkStart w:id="16" w:name="_Toc92356311"/>
      <w:bookmarkStart w:id="17" w:name="_Toc98331793"/>
      <w:proofErr w:type="gramStart"/>
      <w:r>
        <w:t>6</w:t>
      </w:r>
      <w:r w:rsidR="00554826" w:rsidRPr="00D07C7E">
        <w:t xml:space="preserve">  </w:t>
      </w:r>
      <w:r w:rsidR="00D07C7E" w:rsidRPr="00D07C7E">
        <w:t>Determination</w:t>
      </w:r>
      <w:proofErr w:type="gramEnd"/>
      <w:r w:rsidR="00D07C7E" w:rsidRPr="00D07C7E">
        <w:t xml:space="preserve"> of total allowable catch</w:t>
      </w:r>
      <w:bookmarkEnd w:id="15"/>
      <w:bookmarkEnd w:id="16"/>
      <w:bookmarkEnd w:id="17"/>
      <w:r w:rsidR="00D07C7E" w:rsidRPr="00D07C7E">
        <w:t xml:space="preserve"> </w:t>
      </w:r>
    </w:p>
    <w:p w14:paraId="23D0E317" w14:textId="65FBA118" w:rsidR="006E1472" w:rsidRDefault="00EE14A9" w:rsidP="006E1472">
      <w:pPr>
        <w:pStyle w:val="subsection"/>
        <w:numPr>
          <w:ilvl w:val="0"/>
          <w:numId w:val="14"/>
        </w:numPr>
      </w:pPr>
      <w:r w:rsidRPr="008D03B2">
        <w:tab/>
      </w:r>
      <w:r w:rsidR="00B41237">
        <w:t>This section applies to the 2022</w:t>
      </w:r>
      <w:r w:rsidR="00131C72">
        <w:t>-23</w:t>
      </w:r>
      <w:r w:rsidR="006E1472">
        <w:t xml:space="preserve"> fishing </w:t>
      </w:r>
      <w:r w:rsidR="00191347">
        <w:t>season</w:t>
      </w:r>
      <w:r w:rsidR="006E1472">
        <w:t xml:space="preserve"> commen</w:t>
      </w:r>
      <w:r w:rsidR="00B41237">
        <w:t>cing on 1 May 2022</w:t>
      </w:r>
      <w:r w:rsidR="006E1472">
        <w:t xml:space="preserve"> and ending on 30 April 202</w:t>
      </w:r>
      <w:r w:rsidR="00B41237">
        <w:t>3</w:t>
      </w:r>
      <w:r w:rsidR="006E1472">
        <w:t xml:space="preserve">.  </w:t>
      </w:r>
    </w:p>
    <w:p w14:paraId="1FA4ACA5" w14:textId="6816002E" w:rsidR="006E1472" w:rsidRDefault="006E1472" w:rsidP="006E1472">
      <w:pPr>
        <w:pStyle w:val="subsection"/>
        <w:numPr>
          <w:ilvl w:val="0"/>
          <w:numId w:val="14"/>
        </w:numPr>
      </w:pPr>
      <w:r>
        <w:tab/>
        <w:t xml:space="preserve">The total allowable catch determined in column 3 of the table is the total allowable catch of whole weight of fish listed in column 1.  </w:t>
      </w:r>
    </w:p>
    <w:p w14:paraId="7BD8E000" w14:textId="21646705" w:rsidR="00EE14A9" w:rsidRDefault="00EE14A9" w:rsidP="006E1472">
      <w:pPr>
        <w:pStyle w:val="subsection"/>
        <w:ind w:left="0" w:firstLine="0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38"/>
        <w:gridCol w:w="2138"/>
        <w:gridCol w:w="3119"/>
      </w:tblGrid>
      <w:tr w:rsidR="00EE14A9" w:rsidRPr="006A5831" w14:paraId="180FDC9E" w14:textId="77777777" w:rsidTr="00D95BC9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164A2C" w14:textId="77777777" w:rsidR="00EE14A9" w:rsidRPr="006A5831" w:rsidRDefault="00EE14A9" w:rsidP="00354F75">
            <w:pPr>
              <w:pStyle w:val="TableHeading"/>
            </w:pPr>
            <w:r>
              <w:t>Item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2862A9" w14:textId="77777777" w:rsidR="00EE14A9" w:rsidRPr="006A5831" w:rsidRDefault="00EE14A9" w:rsidP="00354F75">
            <w:pPr>
              <w:pStyle w:val="TableHeading"/>
            </w:pPr>
            <w:r w:rsidRPr="006A5831">
              <w:t>Column 1</w:t>
            </w:r>
          </w:p>
          <w:p w14:paraId="2C5DBDB8" w14:textId="77777777" w:rsidR="00EE14A9" w:rsidRPr="006A5831" w:rsidRDefault="00EE14A9" w:rsidP="00354F75">
            <w:pPr>
              <w:pStyle w:val="TableHeading"/>
            </w:pPr>
            <w:r>
              <w:t>Species of fish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440AE5" w14:textId="77777777" w:rsidR="00EE14A9" w:rsidRPr="006A5831" w:rsidRDefault="00EE14A9" w:rsidP="00354F75">
            <w:pPr>
              <w:pStyle w:val="TableHeading"/>
            </w:pPr>
            <w:r>
              <w:t>Column 2</w:t>
            </w:r>
          </w:p>
          <w:p w14:paraId="0462BEDF" w14:textId="77777777" w:rsidR="00EE14A9" w:rsidRPr="006A5831" w:rsidRDefault="00EE14A9" w:rsidP="00354F75">
            <w:pPr>
              <w:pStyle w:val="TableHeading"/>
            </w:pPr>
            <w:r>
              <w:t>Sub-area of the fishery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5B413605" w14:textId="77777777" w:rsidR="00EE14A9" w:rsidRPr="006A5831" w:rsidRDefault="00EE14A9" w:rsidP="00354F75">
            <w:pPr>
              <w:pStyle w:val="TableHeading"/>
            </w:pPr>
            <w:r>
              <w:t>Column 3</w:t>
            </w:r>
          </w:p>
          <w:p w14:paraId="6FC242D1" w14:textId="07A458CE" w:rsidR="00EE14A9" w:rsidRPr="006A5831" w:rsidRDefault="00D95BC9" w:rsidP="00354F75">
            <w:pPr>
              <w:pStyle w:val="TableHeading"/>
            </w:pPr>
            <w:r>
              <w:t>Total allowa</w:t>
            </w:r>
            <w:r w:rsidR="009D4890">
              <w:t>bl</w:t>
            </w:r>
            <w:r>
              <w:t>e catch</w:t>
            </w:r>
          </w:p>
        </w:tc>
      </w:tr>
      <w:tr w:rsidR="00EE14A9" w:rsidRPr="006A5831" w14:paraId="4C3BB0BF" w14:textId="77777777" w:rsidTr="00AB265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38F59B0" w14:textId="77777777" w:rsidR="00EE14A9" w:rsidRPr="006A5831" w:rsidRDefault="00EE14A9" w:rsidP="00354F75">
            <w:pPr>
              <w:pStyle w:val="Tabletext"/>
            </w:pPr>
            <w:r w:rsidRPr="006A5831">
              <w:t>1</w:t>
            </w:r>
          </w:p>
        </w:tc>
        <w:tc>
          <w:tcPr>
            <w:tcW w:w="2138" w:type="dxa"/>
            <w:tcBorders>
              <w:top w:val="single" w:sz="12" w:space="0" w:color="auto"/>
            </w:tcBorders>
            <w:shd w:val="clear" w:color="auto" w:fill="auto"/>
          </w:tcPr>
          <w:p w14:paraId="1D7088EF" w14:textId="77777777" w:rsidR="00EE14A9" w:rsidRPr="006A5831" w:rsidRDefault="00EE14A9" w:rsidP="00354F75">
            <w:pPr>
              <w:pStyle w:val="Tabletext"/>
            </w:pPr>
            <w:r>
              <w:t>Blue mackerel</w:t>
            </w:r>
          </w:p>
        </w:tc>
        <w:tc>
          <w:tcPr>
            <w:tcW w:w="2138" w:type="dxa"/>
            <w:tcBorders>
              <w:top w:val="single" w:sz="12" w:space="0" w:color="auto"/>
            </w:tcBorders>
            <w:shd w:val="clear" w:color="auto" w:fill="auto"/>
          </w:tcPr>
          <w:p w14:paraId="0142040E" w14:textId="77777777" w:rsidR="00EE14A9" w:rsidRPr="00AB2657" w:rsidRDefault="00EE14A9" w:rsidP="00354F75">
            <w:pPr>
              <w:pStyle w:val="Tablea"/>
            </w:pPr>
            <w:r w:rsidRPr="00AB2657">
              <w:t>Eastern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5CA24EA6" w14:textId="724DDE2D" w:rsidR="00EE14A9" w:rsidRPr="009312A0" w:rsidRDefault="00B41237" w:rsidP="00AB2657">
            <w:pPr>
              <w:pStyle w:val="Tablea"/>
              <w:ind w:right="1447"/>
              <w:jc w:val="right"/>
            </w:pPr>
            <w:r w:rsidRPr="009312A0">
              <w:t>11</w:t>
            </w:r>
            <w:r w:rsidR="003A05CC">
              <w:t xml:space="preserve"> </w:t>
            </w:r>
            <w:r w:rsidRPr="009312A0">
              <w:t>45</w:t>
            </w:r>
            <w:r w:rsidR="00463526" w:rsidRPr="009312A0">
              <w:t xml:space="preserve">0 </w:t>
            </w:r>
            <w:r w:rsidR="00D95BC9" w:rsidRPr="009312A0">
              <w:t>tonnes</w:t>
            </w:r>
          </w:p>
        </w:tc>
      </w:tr>
      <w:tr w:rsidR="00EE14A9" w:rsidRPr="006A5831" w14:paraId="7D332A31" w14:textId="77777777" w:rsidTr="00AB265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8F866E8" w14:textId="77777777" w:rsidR="00EE14A9" w:rsidRPr="006A5831" w:rsidRDefault="00EE14A9" w:rsidP="00354F75">
            <w:pPr>
              <w:pStyle w:val="Tabletext"/>
            </w:pPr>
            <w:r w:rsidRPr="006A5831">
              <w:t>2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5C908BC0" w14:textId="77777777" w:rsidR="00EE14A9" w:rsidRPr="001077E0" w:rsidRDefault="00EE14A9" w:rsidP="00354F75">
            <w:pPr>
              <w:pStyle w:val="Tabletext"/>
            </w:pPr>
            <w:r w:rsidRPr="001077E0">
              <w:t>Blue mackerel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304E2ACE" w14:textId="77777777" w:rsidR="00EE14A9" w:rsidRPr="00AB2657" w:rsidRDefault="00EE14A9" w:rsidP="00354F75">
            <w:pPr>
              <w:pStyle w:val="Tablea"/>
            </w:pPr>
            <w:r w:rsidRPr="00AB2657">
              <w:t>Western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CCE373" w14:textId="6829E1C8" w:rsidR="00EE14A9" w:rsidRPr="009312A0" w:rsidRDefault="00B41237" w:rsidP="00602B75">
            <w:pPr>
              <w:pStyle w:val="Tablea"/>
              <w:ind w:right="1447"/>
              <w:jc w:val="right"/>
            </w:pPr>
            <w:r w:rsidRPr="009312A0">
              <w:t>3 24</w:t>
            </w:r>
            <w:r w:rsidR="00463526" w:rsidRPr="009312A0">
              <w:t xml:space="preserve">0 </w:t>
            </w:r>
            <w:r w:rsidR="00D95BC9" w:rsidRPr="009312A0">
              <w:t>tonnes</w:t>
            </w:r>
          </w:p>
        </w:tc>
      </w:tr>
      <w:tr w:rsidR="00EE14A9" w:rsidRPr="006A5831" w14:paraId="510EBDA0" w14:textId="77777777" w:rsidTr="00AB265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EE6A46B" w14:textId="77777777" w:rsidR="00EE14A9" w:rsidRPr="006A5831" w:rsidRDefault="00EE14A9" w:rsidP="00354F75">
            <w:pPr>
              <w:pStyle w:val="Tabletext"/>
            </w:pPr>
            <w:r>
              <w:t>3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613E7835" w14:textId="77777777" w:rsidR="00EE14A9" w:rsidRPr="001077E0" w:rsidRDefault="00EE14A9" w:rsidP="00354F75">
            <w:pPr>
              <w:pStyle w:val="Tabletext"/>
            </w:pPr>
            <w:r w:rsidRPr="001077E0">
              <w:t>Jack mackerel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34967334" w14:textId="77777777" w:rsidR="00EE14A9" w:rsidRPr="00AB2657" w:rsidRDefault="00EE14A9" w:rsidP="00354F75">
            <w:pPr>
              <w:pStyle w:val="Tablea"/>
            </w:pPr>
            <w:r w:rsidRPr="00AB2657">
              <w:t>Eastern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CE6597" w14:textId="36708A29" w:rsidR="00EE14A9" w:rsidRPr="009312A0" w:rsidRDefault="00B41237" w:rsidP="00AB2657">
            <w:pPr>
              <w:pStyle w:val="Tablea"/>
              <w:ind w:right="1447"/>
              <w:jc w:val="right"/>
            </w:pPr>
            <w:r w:rsidRPr="009312A0">
              <w:t>18</w:t>
            </w:r>
            <w:r w:rsidR="003A05CC">
              <w:t xml:space="preserve"> </w:t>
            </w:r>
            <w:r w:rsidRPr="009312A0">
              <w:t>62</w:t>
            </w:r>
            <w:r w:rsidR="00826DC2" w:rsidRPr="009312A0">
              <w:t xml:space="preserve">0 </w:t>
            </w:r>
            <w:r w:rsidR="00D95BC9" w:rsidRPr="009312A0">
              <w:t>tonnes</w:t>
            </w:r>
          </w:p>
        </w:tc>
      </w:tr>
      <w:tr w:rsidR="00EE14A9" w:rsidRPr="006A5831" w14:paraId="4A9B498B" w14:textId="77777777" w:rsidTr="00AB265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3D8D8342" w14:textId="77777777" w:rsidR="00EE14A9" w:rsidRPr="006A5831" w:rsidRDefault="00EE14A9" w:rsidP="00354F75">
            <w:pPr>
              <w:pStyle w:val="Tabletext"/>
            </w:pPr>
            <w:r>
              <w:t>4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78F15689" w14:textId="77777777" w:rsidR="00EE14A9" w:rsidRPr="001077E0" w:rsidRDefault="00EE14A9" w:rsidP="00354F75">
            <w:pPr>
              <w:pStyle w:val="Tabletext"/>
            </w:pPr>
            <w:r w:rsidRPr="001077E0">
              <w:t>Jack mackerel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5D91C49F" w14:textId="77777777" w:rsidR="00EE14A9" w:rsidRPr="00AB2657" w:rsidRDefault="00EE14A9" w:rsidP="00354F75">
            <w:pPr>
              <w:pStyle w:val="Tablea"/>
            </w:pPr>
            <w:r w:rsidRPr="00AB2657">
              <w:t>Western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30F588" w14:textId="68CB54F2" w:rsidR="00EE14A9" w:rsidRPr="009312A0" w:rsidRDefault="00B41237" w:rsidP="00AB2657">
            <w:pPr>
              <w:pStyle w:val="Tablea"/>
              <w:ind w:right="1447"/>
              <w:jc w:val="right"/>
            </w:pPr>
            <w:r w:rsidRPr="009312A0">
              <w:t>4</w:t>
            </w:r>
            <w:r w:rsidR="003A05CC">
              <w:t xml:space="preserve"> </w:t>
            </w:r>
            <w:r w:rsidRPr="009312A0">
              <w:t>19</w:t>
            </w:r>
            <w:r w:rsidR="00826DC2" w:rsidRPr="009312A0">
              <w:t xml:space="preserve">0 </w:t>
            </w:r>
            <w:r w:rsidR="00D95BC9" w:rsidRPr="009312A0">
              <w:t>tonnes</w:t>
            </w:r>
          </w:p>
        </w:tc>
      </w:tr>
      <w:tr w:rsidR="00EE14A9" w:rsidRPr="006A5831" w14:paraId="379F7CA3" w14:textId="77777777" w:rsidTr="00AB265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2613B94" w14:textId="77777777" w:rsidR="00EE14A9" w:rsidRPr="006A5831" w:rsidRDefault="00EE14A9" w:rsidP="00354F75">
            <w:pPr>
              <w:pStyle w:val="Tabletext"/>
            </w:pPr>
            <w: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27376DB1" w14:textId="77777777" w:rsidR="00EE14A9" w:rsidRPr="006A5831" w:rsidRDefault="00EE14A9" w:rsidP="00354F75">
            <w:pPr>
              <w:pStyle w:val="Tabletext"/>
            </w:pPr>
            <w:r>
              <w:t>Redbait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1477D960" w14:textId="77777777" w:rsidR="00EE14A9" w:rsidRPr="00AB2657" w:rsidRDefault="00EE14A9" w:rsidP="00354F75">
            <w:pPr>
              <w:pStyle w:val="Tablea"/>
            </w:pPr>
            <w:r w:rsidRPr="00AB2657">
              <w:t>Eastern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DAE295" w14:textId="2B8B39B2" w:rsidR="00EE14A9" w:rsidRPr="009312A0" w:rsidRDefault="00B41237" w:rsidP="00B41237">
            <w:pPr>
              <w:pStyle w:val="Tablea"/>
              <w:ind w:right="1447"/>
              <w:jc w:val="right"/>
            </w:pPr>
            <w:r w:rsidRPr="009312A0">
              <w:t>5</w:t>
            </w:r>
            <w:r w:rsidR="003A05CC">
              <w:t xml:space="preserve"> </w:t>
            </w:r>
            <w:r w:rsidRPr="009312A0">
              <w:t>370</w:t>
            </w:r>
            <w:r w:rsidR="00826DC2" w:rsidRPr="009312A0">
              <w:t xml:space="preserve"> </w:t>
            </w:r>
            <w:r w:rsidR="00D95BC9" w:rsidRPr="009312A0">
              <w:t>tonnes</w:t>
            </w:r>
          </w:p>
        </w:tc>
      </w:tr>
      <w:tr w:rsidR="00EE14A9" w:rsidRPr="006A5831" w14:paraId="2AB9BA9B" w14:textId="77777777" w:rsidTr="00AB2657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C7D3B00" w14:textId="77777777" w:rsidR="00EE14A9" w:rsidRPr="006A5831" w:rsidRDefault="00EE14A9" w:rsidP="00354F75">
            <w:pPr>
              <w:pStyle w:val="Tabletext"/>
            </w:pPr>
            <w: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6B4D5B45" w14:textId="77777777" w:rsidR="00EE14A9" w:rsidRPr="006A5831" w:rsidRDefault="00EE14A9" w:rsidP="00354F75">
            <w:pPr>
              <w:pStyle w:val="Tabletext"/>
            </w:pPr>
            <w:r>
              <w:t>Redbait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11B3520B" w14:textId="77777777" w:rsidR="00EE14A9" w:rsidRPr="00AB2657" w:rsidRDefault="00EE14A9" w:rsidP="00354F75">
            <w:pPr>
              <w:pStyle w:val="Tablea"/>
            </w:pPr>
            <w:r w:rsidRPr="00AB2657">
              <w:t>Western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5F19BC" w14:textId="5AAF32A8" w:rsidR="00EE14A9" w:rsidRPr="009312A0" w:rsidRDefault="00826DC2" w:rsidP="00AB2657">
            <w:pPr>
              <w:pStyle w:val="Tablea"/>
              <w:ind w:right="1447"/>
              <w:jc w:val="right"/>
            </w:pPr>
            <w:r w:rsidRPr="009312A0">
              <w:t>6</w:t>
            </w:r>
            <w:r w:rsidR="003A05CC">
              <w:t xml:space="preserve"> </w:t>
            </w:r>
            <w:r w:rsidRPr="009312A0">
              <w:t xml:space="preserve">680 </w:t>
            </w:r>
            <w:r w:rsidR="00D95BC9" w:rsidRPr="009312A0">
              <w:t>tonnes</w:t>
            </w:r>
          </w:p>
        </w:tc>
      </w:tr>
      <w:tr w:rsidR="00EE14A9" w:rsidRPr="006A5831" w14:paraId="781C5F89" w14:textId="77777777" w:rsidTr="00AB2657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2389584" w14:textId="77777777" w:rsidR="00EE14A9" w:rsidRPr="006A5831" w:rsidRDefault="00EE14A9" w:rsidP="00354F75">
            <w:pPr>
              <w:pStyle w:val="Tabletext"/>
            </w:pPr>
            <w:r>
              <w:lastRenderedPageBreak/>
              <w:t>7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FCCAE30" w14:textId="77777777" w:rsidR="00EE14A9" w:rsidRPr="006A5831" w:rsidRDefault="00EE14A9" w:rsidP="00354F75">
            <w:pPr>
              <w:pStyle w:val="Tabletext"/>
            </w:pPr>
            <w:r>
              <w:t>Australian sardine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433AFC" w14:textId="77777777" w:rsidR="00EE14A9" w:rsidRPr="00AB2657" w:rsidRDefault="00EE14A9" w:rsidP="00354F75">
            <w:pPr>
              <w:pStyle w:val="Tablea"/>
              <w:ind w:left="0" w:firstLine="0"/>
            </w:pPr>
            <w:r w:rsidRPr="00AB2657">
              <w:t>Australian sardine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14:paraId="703A9D53" w14:textId="06C31B2A" w:rsidR="00EE14A9" w:rsidRPr="009312A0" w:rsidRDefault="00B41237" w:rsidP="00AB2657">
            <w:pPr>
              <w:pStyle w:val="Tablea"/>
              <w:ind w:right="1447"/>
              <w:jc w:val="right"/>
            </w:pPr>
            <w:r w:rsidRPr="009312A0">
              <w:t>7</w:t>
            </w:r>
            <w:r w:rsidR="003A05CC">
              <w:t xml:space="preserve"> </w:t>
            </w:r>
            <w:r w:rsidRPr="009312A0">
              <w:t>97</w:t>
            </w:r>
            <w:r w:rsidR="00826DC2" w:rsidRPr="009312A0">
              <w:t xml:space="preserve">0 </w:t>
            </w:r>
            <w:r w:rsidR="00D95BC9" w:rsidRPr="009312A0">
              <w:t>tonnes</w:t>
            </w:r>
          </w:p>
        </w:tc>
      </w:tr>
    </w:tbl>
    <w:p w14:paraId="423FB983" w14:textId="0095F7A0" w:rsidR="00A75FE9" w:rsidRPr="00D07C7E" w:rsidRDefault="00D07C7E" w:rsidP="00D95BC9">
      <w:pPr>
        <w:pStyle w:val="subsection"/>
        <w:spacing w:after="240"/>
      </w:pPr>
      <w:r>
        <w:tab/>
      </w:r>
      <w:r w:rsidR="00D95BC9">
        <w:t xml:space="preserve"> </w:t>
      </w:r>
    </w:p>
    <w:sectPr w:rsidR="00A75FE9" w:rsidRPr="00D07C7E" w:rsidSect="00D07C7E">
      <w:footerReference w:type="default" r:id="rId22"/>
      <w:pgSz w:w="11907" w:h="16839" w:code="9"/>
      <w:pgMar w:top="2234" w:right="1797" w:bottom="993" w:left="1797" w:header="720" w:footer="1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D450" w14:textId="77777777" w:rsidR="00F373E1" w:rsidRDefault="00F373E1" w:rsidP="00715914">
      <w:pPr>
        <w:spacing w:line="240" w:lineRule="auto"/>
      </w:pPr>
      <w:r>
        <w:separator/>
      </w:r>
    </w:p>
  </w:endnote>
  <w:endnote w:type="continuationSeparator" w:id="0">
    <w:p w14:paraId="6DF9220C" w14:textId="77777777" w:rsidR="00F373E1" w:rsidRDefault="00F373E1" w:rsidP="00715914">
      <w:pPr>
        <w:spacing w:line="240" w:lineRule="auto"/>
      </w:pPr>
      <w:r>
        <w:continuationSeparator/>
      </w:r>
    </w:p>
  </w:endnote>
  <w:endnote w:type="continuationNotice" w:id="1">
    <w:p w14:paraId="73A7CC46" w14:textId="77777777" w:rsidR="003D0A3D" w:rsidRDefault="003D0A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D48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E58550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F61F72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21364C" w14:textId="79B8E8B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40886">
            <w:rPr>
              <w:i/>
              <w:noProof/>
              <w:sz w:val="18"/>
            </w:rPr>
            <w:t>Small Pelagic Fishery (Total Allowable Catch)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2CF24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333EAD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C1E9D2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9C513D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75F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59EBDAB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C55F2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DF1DE6" w14:textId="263A9090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40886">
            <w:rPr>
              <w:i/>
              <w:noProof/>
              <w:sz w:val="18"/>
            </w:rPr>
            <w:t>Small Pelagic Fishery (Total Allowable Catch)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8AE12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09599D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32D156" w14:textId="77777777" w:rsidR="0072147A" w:rsidRDefault="0072147A" w:rsidP="00A369E3">
          <w:pPr>
            <w:rPr>
              <w:sz w:val="18"/>
            </w:rPr>
          </w:pPr>
        </w:p>
      </w:tc>
    </w:tr>
  </w:tbl>
  <w:p w14:paraId="663AF55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FA0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036580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BC0DD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6BFF9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3A3C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FDB80DE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A0C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1CBF501" w14:textId="77777777" w:rsidTr="00A87A58">
      <w:tc>
        <w:tcPr>
          <w:tcW w:w="365" w:type="pct"/>
        </w:tcPr>
        <w:p w14:paraId="52132D3D" w14:textId="3D1555B5" w:rsidR="008C2EAC" w:rsidRDefault="003D4D86" w:rsidP="000850AC">
          <w:pPr>
            <w:spacing w:line="0" w:lineRule="atLeast"/>
            <w:rPr>
              <w:i/>
              <w:iCs/>
              <w:noProof/>
              <w:sz w:val="18"/>
            </w:rPr>
          </w:pPr>
          <w:r w:rsidRPr="003D4D86">
            <w:rPr>
              <w:i/>
              <w:iCs/>
              <w:sz w:val="18"/>
            </w:rPr>
            <w:fldChar w:fldCharType="begin"/>
          </w:r>
          <w:r w:rsidRPr="003D4D86">
            <w:rPr>
              <w:i/>
              <w:iCs/>
              <w:sz w:val="18"/>
            </w:rPr>
            <w:instrText xml:space="preserve"> PAGE   \* MERGEFORMAT </w:instrText>
          </w:r>
          <w:r w:rsidRPr="003D4D86">
            <w:rPr>
              <w:i/>
              <w:iCs/>
              <w:sz w:val="18"/>
            </w:rPr>
            <w:fldChar w:fldCharType="separate"/>
          </w:r>
          <w:r w:rsidR="00326C6A">
            <w:rPr>
              <w:i/>
              <w:iCs/>
              <w:noProof/>
              <w:sz w:val="18"/>
            </w:rPr>
            <w:t>2</w:t>
          </w:r>
          <w:r w:rsidRPr="003D4D86">
            <w:rPr>
              <w:i/>
              <w:iCs/>
              <w:noProof/>
              <w:sz w:val="18"/>
            </w:rPr>
            <w:fldChar w:fldCharType="end"/>
          </w:r>
        </w:p>
        <w:p w14:paraId="1FBD060E" w14:textId="7F0DDE39" w:rsidR="007D1566" w:rsidRPr="003D4D86" w:rsidRDefault="007D1566" w:rsidP="000850AC">
          <w:pPr>
            <w:spacing w:line="0" w:lineRule="atLeast"/>
            <w:rPr>
              <w:i/>
              <w:iCs/>
              <w:sz w:val="18"/>
            </w:rPr>
          </w:pPr>
        </w:p>
      </w:tc>
      <w:tc>
        <w:tcPr>
          <w:tcW w:w="3688" w:type="pct"/>
        </w:tcPr>
        <w:p w14:paraId="319E020E" w14:textId="064B3FF9" w:rsidR="008C2EAC" w:rsidRDefault="008C2EAC" w:rsidP="00B4123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26C6A">
            <w:rPr>
              <w:i/>
              <w:noProof/>
              <w:sz w:val="18"/>
            </w:rPr>
            <w:t>Small Pelagic Fishery (Total Allowable Catch)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5C1AB0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2F1EF28" w14:textId="77777777" w:rsidTr="00A87A58">
      <w:tc>
        <w:tcPr>
          <w:tcW w:w="5000" w:type="pct"/>
          <w:gridSpan w:val="3"/>
        </w:tcPr>
        <w:p w14:paraId="4882F4B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670CEF5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7B79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A903521" w14:textId="77777777" w:rsidTr="00A87A58">
      <w:tc>
        <w:tcPr>
          <w:tcW w:w="947" w:type="pct"/>
        </w:tcPr>
        <w:p w14:paraId="7E2B7CA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559766B" w14:textId="2D300B5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26C6A">
            <w:rPr>
              <w:i/>
              <w:noProof/>
              <w:sz w:val="18"/>
            </w:rPr>
            <w:t>Small Pelagic Fishery (Total Allowable Catch)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420D4CB" w14:textId="338ED4FB" w:rsidR="008C2EAC" w:rsidRDefault="00C07367" w:rsidP="000850AC">
          <w:pPr>
            <w:spacing w:line="0" w:lineRule="atLeast"/>
            <w:jc w:val="right"/>
            <w:rPr>
              <w:sz w:val="18"/>
            </w:rPr>
          </w:pPr>
          <w:proofErr w:type="spellStart"/>
          <w:r>
            <w:rPr>
              <w:sz w:val="18"/>
            </w:rPr>
            <w:t>i</w:t>
          </w:r>
          <w:proofErr w:type="spellEnd"/>
        </w:p>
      </w:tc>
    </w:tr>
    <w:tr w:rsidR="008C2EAC" w14:paraId="4345257F" w14:textId="77777777" w:rsidTr="00A87A58">
      <w:tc>
        <w:tcPr>
          <w:tcW w:w="5000" w:type="pct"/>
          <w:gridSpan w:val="3"/>
        </w:tcPr>
        <w:p w14:paraId="39531479" w14:textId="77777777" w:rsidR="008C2EAC" w:rsidRDefault="008C2EAC" w:rsidP="000850AC">
          <w:pPr>
            <w:rPr>
              <w:sz w:val="18"/>
            </w:rPr>
          </w:pPr>
        </w:p>
      </w:tc>
    </w:tr>
  </w:tbl>
  <w:p w14:paraId="4EBC542D" w14:textId="77777777" w:rsidR="008C2EAC" w:rsidRPr="00ED79B6" w:rsidRDefault="008C2EAC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1022" w14:textId="77777777" w:rsidR="003D4D86" w:rsidRPr="002B0EA5" w:rsidRDefault="003D4D86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D4D86" w14:paraId="2777969D" w14:textId="77777777" w:rsidTr="00A87A58">
      <w:tc>
        <w:tcPr>
          <w:tcW w:w="947" w:type="pct"/>
        </w:tcPr>
        <w:p w14:paraId="5CFBB36E" w14:textId="77777777" w:rsidR="003D4D86" w:rsidRDefault="003D4D86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1F5CF3" w14:textId="33806B0A" w:rsidR="003D4D86" w:rsidRDefault="003D4D86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26C6A">
            <w:rPr>
              <w:i/>
              <w:noProof/>
              <w:sz w:val="18"/>
            </w:rPr>
            <w:t>Small Pelagic Fishery (Total Allowable Catch)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13DB5E3" w14:textId="1FEEDEB7" w:rsidR="003D4D86" w:rsidRPr="003D4D86" w:rsidRDefault="003D4D86" w:rsidP="000850AC">
          <w:pPr>
            <w:spacing w:line="0" w:lineRule="atLeast"/>
            <w:jc w:val="right"/>
            <w:rPr>
              <w:i/>
              <w:iCs/>
              <w:sz w:val="18"/>
            </w:rPr>
          </w:pPr>
          <w:r w:rsidRPr="003D4D86">
            <w:rPr>
              <w:i/>
              <w:iCs/>
              <w:sz w:val="18"/>
            </w:rPr>
            <w:fldChar w:fldCharType="begin"/>
          </w:r>
          <w:r w:rsidRPr="003D4D86">
            <w:rPr>
              <w:i/>
              <w:iCs/>
              <w:sz w:val="18"/>
            </w:rPr>
            <w:instrText xml:space="preserve"> PAGE   \* MERGEFORMAT </w:instrText>
          </w:r>
          <w:r w:rsidRPr="003D4D86">
            <w:rPr>
              <w:i/>
              <w:iCs/>
              <w:sz w:val="18"/>
            </w:rPr>
            <w:fldChar w:fldCharType="separate"/>
          </w:r>
          <w:r w:rsidR="00326C6A">
            <w:rPr>
              <w:i/>
              <w:iCs/>
              <w:noProof/>
              <w:sz w:val="18"/>
            </w:rPr>
            <w:t>1</w:t>
          </w:r>
          <w:r w:rsidRPr="003D4D86">
            <w:rPr>
              <w:i/>
              <w:iCs/>
              <w:noProof/>
              <w:sz w:val="18"/>
            </w:rPr>
            <w:fldChar w:fldCharType="end"/>
          </w:r>
        </w:p>
      </w:tc>
    </w:tr>
    <w:tr w:rsidR="003D4D86" w14:paraId="0CA73BCD" w14:textId="77777777" w:rsidTr="00A87A58">
      <w:tc>
        <w:tcPr>
          <w:tcW w:w="5000" w:type="pct"/>
          <w:gridSpan w:val="3"/>
        </w:tcPr>
        <w:p w14:paraId="31D9D403" w14:textId="77777777" w:rsidR="003D4D86" w:rsidRDefault="003D4D86" w:rsidP="000850AC">
          <w:pPr>
            <w:rPr>
              <w:sz w:val="18"/>
            </w:rPr>
          </w:pPr>
        </w:p>
      </w:tc>
    </w:tr>
  </w:tbl>
  <w:p w14:paraId="06ADF09B" w14:textId="77777777" w:rsidR="003D4D86" w:rsidRPr="00ED79B6" w:rsidRDefault="003D4D86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0D296" w14:textId="77777777" w:rsidR="00F373E1" w:rsidRDefault="00F373E1" w:rsidP="00715914">
      <w:pPr>
        <w:spacing w:line="240" w:lineRule="auto"/>
      </w:pPr>
      <w:r>
        <w:separator/>
      </w:r>
    </w:p>
  </w:footnote>
  <w:footnote w:type="continuationSeparator" w:id="0">
    <w:p w14:paraId="27CAF79A" w14:textId="77777777" w:rsidR="00F373E1" w:rsidRDefault="00F373E1" w:rsidP="00715914">
      <w:pPr>
        <w:spacing w:line="240" w:lineRule="auto"/>
      </w:pPr>
      <w:r>
        <w:continuationSeparator/>
      </w:r>
    </w:p>
  </w:footnote>
  <w:footnote w:type="continuationNotice" w:id="1">
    <w:p w14:paraId="14FB1532" w14:textId="77777777" w:rsidR="003D0A3D" w:rsidRDefault="003D0A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530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2E9F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4A6C" w14:textId="77777777" w:rsidR="004E1307" w:rsidRDefault="004E1307" w:rsidP="00715914">
    <w:pPr>
      <w:rPr>
        <w:sz w:val="20"/>
      </w:rPr>
    </w:pPr>
  </w:p>
  <w:p w14:paraId="69F9E633" w14:textId="77777777" w:rsidR="004E1307" w:rsidRDefault="004E1307" w:rsidP="00715914">
    <w:pPr>
      <w:rPr>
        <w:sz w:val="20"/>
      </w:rPr>
    </w:pPr>
  </w:p>
  <w:p w14:paraId="330131FB" w14:textId="77777777" w:rsidR="004E1307" w:rsidRPr="007A1328" w:rsidRDefault="004E1307" w:rsidP="00715914">
    <w:pPr>
      <w:rPr>
        <w:sz w:val="20"/>
      </w:rPr>
    </w:pPr>
  </w:p>
  <w:p w14:paraId="4FE742E6" w14:textId="77777777" w:rsidR="004E1307" w:rsidRPr="007A1328" w:rsidRDefault="004E1307" w:rsidP="00715914">
    <w:pPr>
      <w:rPr>
        <w:b/>
        <w:sz w:val="24"/>
      </w:rPr>
    </w:pPr>
  </w:p>
  <w:p w14:paraId="75FE4DC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F8CD4" w14:textId="77777777" w:rsidR="004E1307" w:rsidRPr="007A1328" w:rsidRDefault="004E1307" w:rsidP="00715914">
    <w:pPr>
      <w:jc w:val="right"/>
      <w:rPr>
        <w:sz w:val="20"/>
      </w:rPr>
    </w:pPr>
  </w:p>
  <w:p w14:paraId="18DA62CE" w14:textId="77777777" w:rsidR="004E1307" w:rsidRPr="007A1328" w:rsidRDefault="004E1307" w:rsidP="00715914">
    <w:pPr>
      <w:jc w:val="right"/>
      <w:rPr>
        <w:sz w:val="20"/>
      </w:rPr>
    </w:pPr>
  </w:p>
  <w:p w14:paraId="0D0D3EBF" w14:textId="77777777" w:rsidR="004E1307" w:rsidRPr="007A1328" w:rsidRDefault="004E1307" w:rsidP="00715914">
    <w:pPr>
      <w:jc w:val="right"/>
      <w:rPr>
        <w:sz w:val="20"/>
      </w:rPr>
    </w:pPr>
  </w:p>
  <w:p w14:paraId="502CEAEB" w14:textId="77777777" w:rsidR="004E1307" w:rsidRPr="007A1328" w:rsidRDefault="004E1307" w:rsidP="00715914">
    <w:pPr>
      <w:jc w:val="right"/>
      <w:rPr>
        <w:b/>
        <w:sz w:val="24"/>
      </w:rPr>
    </w:pPr>
  </w:p>
  <w:p w14:paraId="663D28C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E0A7F"/>
    <w:multiLevelType w:val="hybridMultilevel"/>
    <w:tmpl w:val="C4DEFBA2"/>
    <w:lvl w:ilvl="0" w:tplc="BE6CB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2B"/>
    <w:rsid w:val="00004174"/>
    <w:rsid w:val="00004470"/>
    <w:rsid w:val="0001272E"/>
    <w:rsid w:val="000136AF"/>
    <w:rsid w:val="000258B1"/>
    <w:rsid w:val="00040A89"/>
    <w:rsid w:val="0004233C"/>
    <w:rsid w:val="000437C1"/>
    <w:rsid w:val="0004455A"/>
    <w:rsid w:val="0005365D"/>
    <w:rsid w:val="00060BFD"/>
    <w:rsid w:val="000614BF"/>
    <w:rsid w:val="0006709C"/>
    <w:rsid w:val="00074376"/>
    <w:rsid w:val="000978F5"/>
    <w:rsid w:val="000A32C0"/>
    <w:rsid w:val="000B15CD"/>
    <w:rsid w:val="000B35EB"/>
    <w:rsid w:val="000D05EF"/>
    <w:rsid w:val="000E2261"/>
    <w:rsid w:val="000E78B7"/>
    <w:rsid w:val="000F0DAF"/>
    <w:rsid w:val="000F21C1"/>
    <w:rsid w:val="0010745C"/>
    <w:rsid w:val="001077E0"/>
    <w:rsid w:val="00131C72"/>
    <w:rsid w:val="00132BB9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1347"/>
    <w:rsid w:val="001939E1"/>
    <w:rsid w:val="00194C3E"/>
    <w:rsid w:val="00195382"/>
    <w:rsid w:val="001A3D4B"/>
    <w:rsid w:val="001A7515"/>
    <w:rsid w:val="001B2CB6"/>
    <w:rsid w:val="001C37F3"/>
    <w:rsid w:val="001C61C5"/>
    <w:rsid w:val="001C69C4"/>
    <w:rsid w:val="001D0122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58EE"/>
    <w:rsid w:val="002C3FD1"/>
    <w:rsid w:val="002D043A"/>
    <w:rsid w:val="002D266B"/>
    <w:rsid w:val="002D6224"/>
    <w:rsid w:val="002E01C1"/>
    <w:rsid w:val="00304F8B"/>
    <w:rsid w:val="00326C6A"/>
    <w:rsid w:val="00335BC6"/>
    <w:rsid w:val="003415D3"/>
    <w:rsid w:val="00344338"/>
    <w:rsid w:val="00344701"/>
    <w:rsid w:val="0035235E"/>
    <w:rsid w:val="00352B0F"/>
    <w:rsid w:val="00360459"/>
    <w:rsid w:val="0038049F"/>
    <w:rsid w:val="003A05CC"/>
    <w:rsid w:val="003C6231"/>
    <w:rsid w:val="003C7CE1"/>
    <w:rsid w:val="003D0A3D"/>
    <w:rsid w:val="003D0BFE"/>
    <w:rsid w:val="003D4D86"/>
    <w:rsid w:val="003D5700"/>
    <w:rsid w:val="003E08C3"/>
    <w:rsid w:val="003E341B"/>
    <w:rsid w:val="003E4D00"/>
    <w:rsid w:val="003F1DC5"/>
    <w:rsid w:val="003F59B9"/>
    <w:rsid w:val="003F709A"/>
    <w:rsid w:val="004116CD"/>
    <w:rsid w:val="00414FD8"/>
    <w:rsid w:val="00417EB9"/>
    <w:rsid w:val="00424CA9"/>
    <w:rsid w:val="004276DF"/>
    <w:rsid w:val="00431E9B"/>
    <w:rsid w:val="004379E3"/>
    <w:rsid w:val="0044015E"/>
    <w:rsid w:val="0044291A"/>
    <w:rsid w:val="00463526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494E"/>
    <w:rsid w:val="004E063A"/>
    <w:rsid w:val="004E1307"/>
    <w:rsid w:val="004E7BEC"/>
    <w:rsid w:val="004F104E"/>
    <w:rsid w:val="004F74E7"/>
    <w:rsid w:val="00505D3D"/>
    <w:rsid w:val="00506AF6"/>
    <w:rsid w:val="00516B8D"/>
    <w:rsid w:val="005303C8"/>
    <w:rsid w:val="00537FBC"/>
    <w:rsid w:val="00546272"/>
    <w:rsid w:val="00554826"/>
    <w:rsid w:val="00555D78"/>
    <w:rsid w:val="00562877"/>
    <w:rsid w:val="00577692"/>
    <w:rsid w:val="00584811"/>
    <w:rsid w:val="00585784"/>
    <w:rsid w:val="00587BF2"/>
    <w:rsid w:val="00587D9C"/>
    <w:rsid w:val="00593AA6"/>
    <w:rsid w:val="00594161"/>
    <w:rsid w:val="00594749"/>
    <w:rsid w:val="005A65D5"/>
    <w:rsid w:val="005B4067"/>
    <w:rsid w:val="005C3F41"/>
    <w:rsid w:val="005D1D92"/>
    <w:rsid w:val="005D2D09"/>
    <w:rsid w:val="005E518B"/>
    <w:rsid w:val="00600219"/>
    <w:rsid w:val="00602B75"/>
    <w:rsid w:val="00604F2A"/>
    <w:rsid w:val="00614800"/>
    <w:rsid w:val="00620076"/>
    <w:rsid w:val="00620920"/>
    <w:rsid w:val="00627E0A"/>
    <w:rsid w:val="00640886"/>
    <w:rsid w:val="0065488B"/>
    <w:rsid w:val="0066122D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1472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3F80"/>
    <w:rsid w:val="00756272"/>
    <w:rsid w:val="00762D38"/>
    <w:rsid w:val="00770521"/>
    <w:rsid w:val="007715C9"/>
    <w:rsid w:val="00771613"/>
    <w:rsid w:val="00774EDD"/>
    <w:rsid w:val="007757EC"/>
    <w:rsid w:val="00783E89"/>
    <w:rsid w:val="00793915"/>
    <w:rsid w:val="007C2253"/>
    <w:rsid w:val="007D1566"/>
    <w:rsid w:val="007D7911"/>
    <w:rsid w:val="007E163D"/>
    <w:rsid w:val="007E667A"/>
    <w:rsid w:val="007F28C9"/>
    <w:rsid w:val="007F51B2"/>
    <w:rsid w:val="008040DD"/>
    <w:rsid w:val="008117E9"/>
    <w:rsid w:val="00822BF5"/>
    <w:rsid w:val="00824498"/>
    <w:rsid w:val="00826BD1"/>
    <w:rsid w:val="00826DC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020"/>
    <w:rsid w:val="008A46E1"/>
    <w:rsid w:val="008A4F43"/>
    <w:rsid w:val="008B2706"/>
    <w:rsid w:val="008C2EAC"/>
    <w:rsid w:val="008D0EE0"/>
    <w:rsid w:val="008E0027"/>
    <w:rsid w:val="008E08FC"/>
    <w:rsid w:val="008E6067"/>
    <w:rsid w:val="008F54E7"/>
    <w:rsid w:val="00903422"/>
    <w:rsid w:val="009140FF"/>
    <w:rsid w:val="009254C3"/>
    <w:rsid w:val="009312A0"/>
    <w:rsid w:val="00932377"/>
    <w:rsid w:val="00941236"/>
    <w:rsid w:val="00943FD5"/>
    <w:rsid w:val="009445B9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D4890"/>
    <w:rsid w:val="00A0441E"/>
    <w:rsid w:val="00A12128"/>
    <w:rsid w:val="00A22C98"/>
    <w:rsid w:val="00A231E2"/>
    <w:rsid w:val="00A27E32"/>
    <w:rsid w:val="00A369E3"/>
    <w:rsid w:val="00A57600"/>
    <w:rsid w:val="00A64912"/>
    <w:rsid w:val="00A70A74"/>
    <w:rsid w:val="00A75FE9"/>
    <w:rsid w:val="00A772CD"/>
    <w:rsid w:val="00AB2657"/>
    <w:rsid w:val="00AB6951"/>
    <w:rsid w:val="00AD53CC"/>
    <w:rsid w:val="00AD5641"/>
    <w:rsid w:val="00AF06CF"/>
    <w:rsid w:val="00AF7F2B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237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6BA0"/>
    <w:rsid w:val="00BC76AC"/>
    <w:rsid w:val="00BD0ECB"/>
    <w:rsid w:val="00BE2155"/>
    <w:rsid w:val="00BE719A"/>
    <w:rsid w:val="00BE720A"/>
    <w:rsid w:val="00BF0D73"/>
    <w:rsid w:val="00BF2465"/>
    <w:rsid w:val="00BF599C"/>
    <w:rsid w:val="00C07367"/>
    <w:rsid w:val="00C16619"/>
    <w:rsid w:val="00C20E37"/>
    <w:rsid w:val="00C25E7F"/>
    <w:rsid w:val="00C2746F"/>
    <w:rsid w:val="00C323D6"/>
    <w:rsid w:val="00C324A0"/>
    <w:rsid w:val="00C42BF8"/>
    <w:rsid w:val="00C50043"/>
    <w:rsid w:val="00C70646"/>
    <w:rsid w:val="00C7573B"/>
    <w:rsid w:val="00C97A54"/>
    <w:rsid w:val="00CA5B23"/>
    <w:rsid w:val="00CB602E"/>
    <w:rsid w:val="00CB7E90"/>
    <w:rsid w:val="00CC24FE"/>
    <w:rsid w:val="00CD0F2F"/>
    <w:rsid w:val="00CE051D"/>
    <w:rsid w:val="00CE1335"/>
    <w:rsid w:val="00CE493D"/>
    <w:rsid w:val="00CF07FA"/>
    <w:rsid w:val="00CF0BB2"/>
    <w:rsid w:val="00CF3EE8"/>
    <w:rsid w:val="00D07C7E"/>
    <w:rsid w:val="00D13441"/>
    <w:rsid w:val="00D150E7"/>
    <w:rsid w:val="00D5289F"/>
    <w:rsid w:val="00D52DC2"/>
    <w:rsid w:val="00D53BCC"/>
    <w:rsid w:val="00D54C9E"/>
    <w:rsid w:val="00D6537E"/>
    <w:rsid w:val="00D70DFB"/>
    <w:rsid w:val="00D766DF"/>
    <w:rsid w:val="00D8206C"/>
    <w:rsid w:val="00D82C44"/>
    <w:rsid w:val="00D91F10"/>
    <w:rsid w:val="00D95BC9"/>
    <w:rsid w:val="00DA186E"/>
    <w:rsid w:val="00DA4116"/>
    <w:rsid w:val="00DB251C"/>
    <w:rsid w:val="00DB4630"/>
    <w:rsid w:val="00DC4F88"/>
    <w:rsid w:val="00DE107C"/>
    <w:rsid w:val="00DF2388"/>
    <w:rsid w:val="00E05704"/>
    <w:rsid w:val="00E10A75"/>
    <w:rsid w:val="00E338EF"/>
    <w:rsid w:val="00E36959"/>
    <w:rsid w:val="00E41504"/>
    <w:rsid w:val="00E544BB"/>
    <w:rsid w:val="00E74DC7"/>
    <w:rsid w:val="00E76DA0"/>
    <w:rsid w:val="00E8075A"/>
    <w:rsid w:val="00E940D8"/>
    <w:rsid w:val="00E94D5E"/>
    <w:rsid w:val="00E96E87"/>
    <w:rsid w:val="00EA7100"/>
    <w:rsid w:val="00EA7F9F"/>
    <w:rsid w:val="00EB1274"/>
    <w:rsid w:val="00EC780C"/>
    <w:rsid w:val="00ED2BB6"/>
    <w:rsid w:val="00ED34E1"/>
    <w:rsid w:val="00ED3B8D"/>
    <w:rsid w:val="00EE14A9"/>
    <w:rsid w:val="00EE5E36"/>
    <w:rsid w:val="00EF2E3A"/>
    <w:rsid w:val="00F02C7C"/>
    <w:rsid w:val="00F072A7"/>
    <w:rsid w:val="00F078DC"/>
    <w:rsid w:val="00F32BA8"/>
    <w:rsid w:val="00F32EE0"/>
    <w:rsid w:val="00F349F1"/>
    <w:rsid w:val="00F373E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  <w:rsid w:val="2757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D283E4"/>
  <w15:docId w15:val="{74F8D6CA-C591-41C7-82F4-B84AE5C3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414FD8"/>
  </w:style>
  <w:style w:type="character" w:customStyle="1" w:styleId="eop">
    <w:name w:val="eop"/>
    <w:basedOn w:val="DefaultParagraphFont"/>
    <w:rsid w:val="00414FD8"/>
  </w:style>
  <w:style w:type="character" w:styleId="CommentReference">
    <w:name w:val="annotation reference"/>
    <w:basedOn w:val="DefaultParagraphFont"/>
    <w:uiPriority w:val="99"/>
    <w:semiHidden/>
    <w:unhideWhenUsed/>
    <w:rsid w:val="006E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4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4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472"/>
    <w:rPr>
      <w:b/>
      <w:bCs/>
    </w:rPr>
  </w:style>
  <w:style w:type="paragraph" w:styleId="Revision">
    <w:name w:val="Revision"/>
    <w:hidden/>
    <w:uiPriority w:val="99"/>
    <w:semiHidden/>
    <w:rsid w:val="00BC6B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1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0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1163\Downloads\Template%20-%20Principal%20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1" ma:contentTypeDescription="Create a new document." ma:contentTypeScope="" ma:versionID="0622e8c8daae6595dc85bf8c82831414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2d1c0c41dee7024384eca4b59684639c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FMBDataSource" minOccurs="0"/>
                <xsd:element ref="ns2:DocumentStatus" minOccurs="0"/>
                <xsd:element ref="ns2:Entity" minOccurs="0"/>
                <xsd:element ref="ns2:GearType" minOccurs="0"/>
                <xsd:element ref="ns2:Month" minOccurs="0"/>
                <xsd:element ref="ns2:Sector" minOccurs="0"/>
                <xsd:element ref="ns2:SpeciesGroup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FMBDataSource" ma:index="8" nillable="true" ma:displayName="Data Source" ma:format="Dropdown" ma:internalName="FMBDataSourc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Status" ma:index="9" nillable="true" ma:displayName="Document Status" ma:default="Draft" ma:format="Dropdown" ma:internalName="DocumentStatus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Entity" ma:index="10" nillable="true" ma:displayName="Entity" ma:format="Dropdown" ma:internalName="Entity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GearType" ma:index="11" nillable="true" ma:displayName="Gear Type" ma:internalName="Gea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dwater Trawl"/>
                    <xsd:enumeration value="Minor Line"/>
                    <xsd:enumeration value="Purse Seine"/>
                    <xsd:enumeration value="Demersal Longline"/>
                    <xsd:enumeration value="Pelagic Longline"/>
                    <xsd:enumeration value="Otter Trawl"/>
                    <xsd:enumeration value="Danish Seine"/>
                    <xsd:enumeration value="Gillnet"/>
                    <xsd:enumeration value="Hook"/>
                    <xsd:enumeration value="Pair Trawl"/>
                    <xsd:enumeration value="Trap"/>
                    <xsd:enumeration value="Pot"/>
                    <xsd:enumeration value="Scallop Dredge"/>
                    <xsd:enumeration value="Squid Jig"/>
                    <xsd:enumeration value="Line"/>
                    <xsd:enumeration value="Trawl"/>
                    <xsd:enumeration value="Hand Collection"/>
                  </xsd:restriction>
                </xsd:simpleType>
              </xsd:element>
            </xsd:sequence>
          </xsd:extension>
        </xsd:complexContent>
      </xsd:complexType>
    </xsd:element>
    <xsd:element name="Month" ma:index="12" nillable="true" ma:displayName="Month" ma:format="Dropdown" ma:internalName="Month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Sector" ma:index="13" nillable="true" ma:displayName="Sector" ma:format="Dropdown" ma:internalName="Sector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14" nillable="true" ma:displayName="Species Group" ma:format="Dropdown" ma:internalName="SpeciesGroup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Year" ma:index="15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25c56c87-200f-42b8-bfaa-f628246074ac">CEO Cleared</DocumentStatus>
    <_dlc_DocId xmlns="25c56c87-200f-42b8-bfaa-f628246074ac">AFMADMW-1932364602-29056</_dlc_DocId>
    <_dlc_DocIdUrl xmlns="25c56c87-200f-42b8-bfaa-f628246074ac">
      <Url>https://afmagovau.sharepoint.com/sites/DMW-PROD/_layouts/15/DocIdRedir.aspx?ID=AFMADMW-1932364602-29056</Url>
      <Description>AFMADMW-1932364602-29056</Description>
    </_dlc_DocIdUrl>
    <SharedWithUsers xmlns="25c56c87-200f-42b8-bfaa-f628246074ac">
      <UserInfo>
        <DisplayName/>
        <AccountId xsi:nil="true"/>
        <AccountType/>
      </UserInfo>
    </SharedWithUsers>
    <MediaLengthInSeconds xmlns="99314b40-14d6-47ed-8780-63ae4b3d5dbc" xsi:nil="true"/>
    <_dlc_DocIdPersistId xmlns="25c56c87-200f-42b8-bfaa-f628246074ac">false</_dlc_DocIdPersistId>
    <Month xmlns="25c56c87-200f-42b8-bfaa-f628246074ac" xsi:nil="true"/>
    <Sector xmlns="25c56c87-200f-42b8-bfaa-f628246074ac" xsi:nil="true"/>
    <SpeciesGroup xmlns="25c56c87-200f-42b8-bfaa-f628246074ac" xsi:nil="true"/>
    <Entity xmlns="25c56c87-200f-42b8-bfaa-f628246074ac" xsi:nil="true"/>
    <GearType xmlns="25c56c87-200f-42b8-bfaa-f628246074ac" xsi:nil="true"/>
    <FMBDataSource xmlns="25c56c87-200f-42b8-bfaa-f628246074ac" xsi:nil="true"/>
    <Year xmlns="25c56c87-200f-42b8-bfaa-f628246074a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8D02-714E-4928-AA12-B9DE834A8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76BF1-56FF-424F-BE54-A143A3934E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9073D4-61A2-4D5B-AC05-E8AF42A4E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B99A3-A210-444E-A031-067B8A5DD293}">
  <ds:schemaRefs>
    <ds:schemaRef ds:uri="d01b9356-9774-4515-b85f-82788657dd43"/>
    <ds:schemaRef ds:uri="http://schemas.microsoft.com/office/infopath/2007/PartnerControls"/>
    <ds:schemaRef ds:uri="http://schemas.microsoft.com/office/2006/metadata/properties"/>
    <ds:schemaRef ds:uri="9dc7b98a-aa4a-4582-9fad-77df62eff277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25c56c87-200f-42b8-bfaa-f628246074ac"/>
    <ds:schemaRef ds:uri="99314b40-14d6-47ed-8780-63ae4b3d5dbc"/>
  </ds:schemaRefs>
</ds:datastoreItem>
</file>

<file path=customXml/itemProps5.xml><?xml version="1.0" encoding="utf-8"?>
<ds:datastoreItem xmlns:ds="http://schemas.openxmlformats.org/officeDocument/2006/customXml" ds:itemID="{E9810D64-6FDD-403B-A203-79906A0A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 (2)</Template>
  <TotalTime>1</TotalTime>
  <Pages>6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WALLIS, Darci</dc:creator>
  <cp:lastModifiedBy>CONISTON, Luke</cp:lastModifiedBy>
  <cp:revision>7</cp:revision>
  <cp:lastPrinted>2022-03-16T03:12:00Z</cp:lastPrinted>
  <dcterms:created xsi:type="dcterms:W3CDTF">2022-03-16T00:44:00Z</dcterms:created>
  <dcterms:modified xsi:type="dcterms:W3CDTF">2022-03-25T00:42:00Z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0x010100381F3D2151792640B5C90D8A0A14BE40</vt:lpwstr>
  </property>
  <property fmtid="{D5CDD505-2E9C-101B-9397-08002B2CF9AE}" pid="3" name="TitusGUID">
    <vt:lpwstr>9cebe4bf-0261-41ff-8104-4f72117be28d</vt:lpwstr>
  </property>
  <property fmtid="{D5CDD505-2E9C-101B-9397-08002B2CF9AE}" pid="4" name="_dlc_DocIdItemGuid">
    <vt:lpwstr>1029549b-8914-4ac2-b93c-41fddac49bba</vt:lpwstr>
  </property>
  <property fmtid="{D5CDD505-2E9C-101B-9397-08002B2CF9AE}" pid="5" name="Order">
    <vt:r8>91900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SEC">
    <vt:lpwstr>OFFICIAL</vt:lpwstr>
  </property>
  <property fmtid="{D5CDD505-2E9C-101B-9397-08002B2CF9AE}" pid="13" name="ApplyMark">
    <vt:lpwstr>false</vt:lpwstr>
  </property>
</Properties>
</file>