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772D" w14:textId="77777777" w:rsidR="0048364F" w:rsidRPr="00CB3AF8" w:rsidRDefault="00193461" w:rsidP="0020300C">
      <w:pPr>
        <w:rPr>
          <w:sz w:val="28"/>
        </w:rPr>
      </w:pPr>
      <w:r w:rsidRPr="00CB3AF8">
        <w:rPr>
          <w:noProof/>
          <w:lang w:eastAsia="en-AU"/>
        </w:rPr>
        <w:drawing>
          <wp:inline distT="0" distB="0" distL="0" distR="0" wp14:anchorId="0AD018CF" wp14:editId="6C547D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AC28" w14:textId="77777777" w:rsidR="0048364F" w:rsidRPr="00CB3AF8" w:rsidRDefault="0048364F" w:rsidP="0048364F">
      <w:pPr>
        <w:rPr>
          <w:sz w:val="19"/>
        </w:rPr>
      </w:pPr>
    </w:p>
    <w:p w14:paraId="43B61BDD" w14:textId="77777777" w:rsidR="0048364F" w:rsidRPr="00CB3AF8" w:rsidRDefault="00E31D5A" w:rsidP="0048364F">
      <w:pPr>
        <w:pStyle w:val="ShortT"/>
      </w:pPr>
      <w:r w:rsidRPr="00CB3AF8">
        <w:t xml:space="preserve">Autonomous Sanctions Amendment (Ukraine Regions) </w:t>
      </w:r>
      <w:r w:rsidR="00CB3AF8" w:rsidRPr="00CB3AF8">
        <w:t>Regulations 2</w:t>
      </w:r>
      <w:r w:rsidRPr="00CB3AF8">
        <w:t>022</w:t>
      </w:r>
    </w:p>
    <w:p w14:paraId="3C57B538" w14:textId="77777777" w:rsidR="00583C8B" w:rsidRPr="00CB3AF8" w:rsidRDefault="00583C8B" w:rsidP="00080D4E">
      <w:pPr>
        <w:pStyle w:val="SignCoverPageStart"/>
        <w:spacing w:before="240"/>
        <w:rPr>
          <w:szCs w:val="22"/>
        </w:rPr>
      </w:pPr>
      <w:r w:rsidRPr="00CB3AF8">
        <w:rPr>
          <w:szCs w:val="22"/>
        </w:rPr>
        <w:t>I, General the Honourable David Hurley AC DSC (</w:t>
      </w:r>
      <w:proofErr w:type="spellStart"/>
      <w:r w:rsidRPr="00CB3AF8">
        <w:rPr>
          <w:szCs w:val="22"/>
        </w:rPr>
        <w:t>Retd</w:t>
      </w:r>
      <w:proofErr w:type="spellEnd"/>
      <w:r w:rsidRPr="00CB3AF8">
        <w:rPr>
          <w:szCs w:val="22"/>
        </w:rPr>
        <w:t>), Governor</w:t>
      </w:r>
      <w:r w:rsidR="00CB3AF8">
        <w:rPr>
          <w:szCs w:val="22"/>
        </w:rPr>
        <w:noBreakHyphen/>
      </w:r>
      <w:r w:rsidRPr="00CB3AF8">
        <w:rPr>
          <w:szCs w:val="22"/>
        </w:rPr>
        <w:t>General of the Commonwealth of Australia, acting with the advice of the Federal Executive Council, make the following regulations.</w:t>
      </w:r>
    </w:p>
    <w:p w14:paraId="0BCFFE36" w14:textId="2D905653" w:rsidR="00583C8B" w:rsidRPr="00CB3AF8" w:rsidRDefault="00583C8B" w:rsidP="00080D4E">
      <w:pPr>
        <w:keepNext/>
        <w:spacing w:before="720" w:line="240" w:lineRule="atLeast"/>
        <w:ind w:right="397"/>
        <w:jc w:val="both"/>
        <w:rPr>
          <w:szCs w:val="22"/>
        </w:rPr>
      </w:pPr>
      <w:r w:rsidRPr="00CB3AF8">
        <w:rPr>
          <w:szCs w:val="22"/>
        </w:rPr>
        <w:t xml:space="preserve">Dated </w:t>
      </w:r>
      <w:r w:rsidRPr="00CB3AF8">
        <w:rPr>
          <w:szCs w:val="22"/>
        </w:rPr>
        <w:fldChar w:fldCharType="begin"/>
      </w:r>
      <w:r w:rsidRPr="00CB3AF8">
        <w:rPr>
          <w:szCs w:val="22"/>
        </w:rPr>
        <w:instrText xml:space="preserve"> DOCPROPERTY  DateMade </w:instrText>
      </w:r>
      <w:r w:rsidRPr="00CB3AF8">
        <w:rPr>
          <w:szCs w:val="22"/>
        </w:rPr>
        <w:fldChar w:fldCharType="separate"/>
      </w:r>
      <w:r w:rsidR="004516E7">
        <w:rPr>
          <w:szCs w:val="22"/>
        </w:rPr>
        <w:t>24 February 2022</w:t>
      </w:r>
      <w:r w:rsidRPr="00CB3AF8">
        <w:rPr>
          <w:szCs w:val="22"/>
        </w:rPr>
        <w:fldChar w:fldCharType="end"/>
      </w:r>
    </w:p>
    <w:p w14:paraId="4558216D" w14:textId="77777777" w:rsidR="00583C8B" w:rsidRPr="00CB3AF8" w:rsidRDefault="00583C8B" w:rsidP="00080D4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B3AF8">
        <w:rPr>
          <w:szCs w:val="22"/>
        </w:rPr>
        <w:t>David Hurley</w:t>
      </w:r>
    </w:p>
    <w:p w14:paraId="61073B32" w14:textId="77777777" w:rsidR="00583C8B" w:rsidRPr="00CB3AF8" w:rsidRDefault="00583C8B" w:rsidP="00080D4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B3AF8">
        <w:rPr>
          <w:szCs w:val="22"/>
        </w:rPr>
        <w:t>Governor</w:t>
      </w:r>
      <w:r w:rsidR="00CB3AF8">
        <w:rPr>
          <w:szCs w:val="22"/>
        </w:rPr>
        <w:noBreakHyphen/>
      </w:r>
      <w:r w:rsidRPr="00CB3AF8">
        <w:rPr>
          <w:szCs w:val="22"/>
        </w:rPr>
        <w:t>General</w:t>
      </w:r>
    </w:p>
    <w:p w14:paraId="6D76DCE1" w14:textId="77777777" w:rsidR="00583C8B" w:rsidRPr="00CB3AF8" w:rsidRDefault="00583C8B" w:rsidP="00080D4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B3AF8">
        <w:rPr>
          <w:szCs w:val="22"/>
        </w:rPr>
        <w:t>By His Excellency’s Command</w:t>
      </w:r>
    </w:p>
    <w:p w14:paraId="04049D47" w14:textId="12A8B5F8" w:rsidR="00583C8B" w:rsidRPr="00CB3AF8" w:rsidRDefault="0071619F" w:rsidP="00080D4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619F">
        <w:rPr>
          <w:szCs w:val="22"/>
        </w:rPr>
        <w:t>Simon Birmingham</w:t>
      </w:r>
    </w:p>
    <w:p w14:paraId="401251E2" w14:textId="541C3EBD" w:rsidR="00583C8B" w:rsidRPr="00CB3AF8" w:rsidRDefault="0071619F" w:rsidP="00080D4E">
      <w:pPr>
        <w:pStyle w:val="SignCoverPageEnd"/>
        <w:rPr>
          <w:szCs w:val="22"/>
        </w:rPr>
      </w:pPr>
      <w:r w:rsidRPr="0071619F">
        <w:rPr>
          <w:szCs w:val="22"/>
        </w:rPr>
        <w:t>Acting Minister for Foreign Affairs</w:t>
      </w:r>
      <w:bookmarkStart w:id="0" w:name="_GoBack"/>
      <w:bookmarkEnd w:id="0"/>
    </w:p>
    <w:p w14:paraId="19DC2192" w14:textId="77777777" w:rsidR="00583C8B" w:rsidRPr="00CB3AF8" w:rsidRDefault="00583C8B" w:rsidP="00080D4E"/>
    <w:p w14:paraId="2D00A90B" w14:textId="77777777" w:rsidR="00583C8B" w:rsidRPr="00CB3AF8" w:rsidRDefault="00583C8B" w:rsidP="00080D4E"/>
    <w:p w14:paraId="0D61DE05" w14:textId="77777777" w:rsidR="00583C8B" w:rsidRPr="00CB3AF8" w:rsidRDefault="00583C8B" w:rsidP="00080D4E"/>
    <w:p w14:paraId="7E8F232E" w14:textId="77777777" w:rsidR="0048364F" w:rsidRPr="00064B87" w:rsidRDefault="0048364F" w:rsidP="0048364F">
      <w:pPr>
        <w:pStyle w:val="Header"/>
        <w:tabs>
          <w:tab w:val="clear" w:pos="4150"/>
          <w:tab w:val="clear" w:pos="8307"/>
        </w:tabs>
      </w:pPr>
      <w:r w:rsidRPr="00064B87">
        <w:rPr>
          <w:rStyle w:val="CharAmSchNo"/>
        </w:rPr>
        <w:t xml:space="preserve"> </w:t>
      </w:r>
      <w:r w:rsidRPr="00064B87">
        <w:rPr>
          <w:rStyle w:val="CharAmSchText"/>
        </w:rPr>
        <w:t xml:space="preserve"> </w:t>
      </w:r>
    </w:p>
    <w:p w14:paraId="544592D9" w14:textId="77777777" w:rsidR="0048364F" w:rsidRPr="00064B87" w:rsidRDefault="0048364F" w:rsidP="0048364F">
      <w:pPr>
        <w:pStyle w:val="Header"/>
        <w:tabs>
          <w:tab w:val="clear" w:pos="4150"/>
          <w:tab w:val="clear" w:pos="8307"/>
        </w:tabs>
      </w:pPr>
      <w:r w:rsidRPr="00064B87">
        <w:rPr>
          <w:rStyle w:val="CharAmPartNo"/>
        </w:rPr>
        <w:t xml:space="preserve"> </w:t>
      </w:r>
      <w:r w:rsidRPr="00064B87">
        <w:rPr>
          <w:rStyle w:val="CharAmPartText"/>
        </w:rPr>
        <w:t xml:space="preserve"> </w:t>
      </w:r>
    </w:p>
    <w:p w14:paraId="0C1F617B" w14:textId="77777777" w:rsidR="0048364F" w:rsidRPr="00CB3AF8" w:rsidRDefault="0048364F" w:rsidP="0048364F">
      <w:pPr>
        <w:sectPr w:rsidR="0048364F" w:rsidRPr="00CB3AF8" w:rsidSect="005660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AEB6C93" w14:textId="77777777" w:rsidR="00220A0C" w:rsidRPr="00CB3AF8" w:rsidRDefault="0048364F" w:rsidP="0048364F">
      <w:pPr>
        <w:outlineLvl w:val="0"/>
        <w:rPr>
          <w:sz w:val="36"/>
        </w:rPr>
      </w:pPr>
      <w:r w:rsidRPr="00CB3AF8">
        <w:rPr>
          <w:sz w:val="36"/>
        </w:rPr>
        <w:lastRenderedPageBreak/>
        <w:t>Contents</w:t>
      </w:r>
    </w:p>
    <w:p w14:paraId="24B1026B" w14:textId="25C45031" w:rsidR="000E4AA7" w:rsidRPr="00CB3AF8" w:rsidRDefault="000E4A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3AF8">
        <w:fldChar w:fldCharType="begin"/>
      </w:r>
      <w:r w:rsidRPr="00CB3AF8">
        <w:instrText xml:space="preserve"> TOC \o "1-9" </w:instrText>
      </w:r>
      <w:r w:rsidRPr="00CB3AF8">
        <w:fldChar w:fldCharType="separate"/>
      </w:r>
      <w:r w:rsidRPr="00CB3AF8">
        <w:rPr>
          <w:noProof/>
        </w:rPr>
        <w:t>1</w:t>
      </w:r>
      <w:r w:rsidRPr="00CB3AF8">
        <w:rPr>
          <w:noProof/>
        </w:rPr>
        <w:tab/>
        <w:t>Name</w:t>
      </w:r>
      <w:r w:rsidRPr="00CB3AF8">
        <w:rPr>
          <w:noProof/>
        </w:rPr>
        <w:tab/>
      </w:r>
      <w:r w:rsidRPr="00CB3AF8">
        <w:rPr>
          <w:noProof/>
        </w:rPr>
        <w:fldChar w:fldCharType="begin"/>
      </w:r>
      <w:r w:rsidRPr="00CB3AF8">
        <w:rPr>
          <w:noProof/>
        </w:rPr>
        <w:instrText xml:space="preserve"> PAGEREF _Toc96509927 \h </w:instrText>
      </w:r>
      <w:r w:rsidRPr="00CB3AF8">
        <w:rPr>
          <w:noProof/>
        </w:rPr>
      </w:r>
      <w:r w:rsidRPr="00CB3AF8">
        <w:rPr>
          <w:noProof/>
        </w:rPr>
        <w:fldChar w:fldCharType="separate"/>
      </w:r>
      <w:r w:rsidR="004516E7">
        <w:rPr>
          <w:noProof/>
        </w:rPr>
        <w:t>1</w:t>
      </w:r>
      <w:r w:rsidRPr="00CB3AF8">
        <w:rPr>
          <w:noProof/>
        </w:rPr>
        <w:fldChar w:fldCharType="end"/>
      </w:r>
    </w:p>
    <w:p w14:paraId="35B6937F" w14:textId="35B7D07A" w:rsidR="000E4AA7" w:rsidRPr="00CB3AF8" w:rsidRDefault="000E4A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3AF8">
        <w:rPr>
          <w:noProof/>
        </w:rPr>
        <w:t>2</w:t>
      </w:r>
      <w:r w:rsidRPr="00CB3AF8">
        <w:rPr>
          <w:noProof/>
        </w:rPr>
        <w:tab/>
        <w:t>Commencement</w:t>
      </w:r>
      <w:r w:rsidRPr="00CB3AF8">
        <w:rPr>
          <w:noProof/>
        </w:rPr>
        <w:tab/>
      </w:r>
      <w:r w:rsidRPr="00CB3AF8">
        <w:rPr>
          <w:noProof/>
        </w:rPr>
        <w:fldChar w:fldCharType="begin"/>
      </w:r>
      <w:r w:rsidRPr="00CB3AF8">
        <w:rPr>
          <w:noProof/>
        </w:rPr>
        <w:instrText xml:space="preserve"> PAGEREF _Toc96509928 \h </w:instrText>
      </w:r>
      <w:r w:rsidRPr="00CB3AF8">
        <w:rPr>
          <w:noProof/>
        </w:rPr>
      </w:r>
      <w:r w:rsidRPr="00CB3AF8">
        <w:rPr>
          <w:noProof/>
        </w:rPr>
        <w:fldChar w:fldCharType="separate"/>
      </w:r>
      <w:r w:rsidR="004516E7">
        <w:rPr>
          <w:noProof/>
        </w:rPr>
        <w:t>1</w:t>
      </w:r>
      <w:r w:rsidRPr="00CB3AF8">
        <w:rPr>
          <w:noProof/>
        </w:rPr>
        <w:fldChar w:fldCharType="end"/>
      </w:r>
    </w:p>
    <w:p w14:paraId="384533B2" w14:textId="25312D80" w:rsidR="000E4AA7" w:rsidRPr="00CB3AF8" w:rsidRDefault="000E4A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3AF8">
        <w:rPr>
          <w:noProof/>
        </w:rPr>
        <w:t>3</w:t>
      </w:r>
      <w:r w:rsidRPr="00CB3AF8">
        <w:rPr>
          <w:noProof/>
        </w:rPr>
        <w:tab/>
        <w:t>Authority</w:t>
      </w:r>
      <w:r w:rsidRPr="00CB3AF8">
        <w:rPr>
          <w:noProof/>
        </w:rPr>
        <w:tab/>
      </w:r>
      <w:r w:rsidRPr="00CB3AF8">
        <w:rPr>
          <w:noProof/>
        </w:rPr>
        <w:fldChar w:fldCharType="begin"/>
      </w:r>
      <w:r w:rsidRPr="00CB3AF8">
        <w:rPr>
          <w:noProof/>
        </w:rPr>
        <w:instrText xml:space="preserve"> PAGEREF _Toc96509929 \h </w:instrText>
      </w:r>
      <w:r w:rsidRPr="00CB3AF8">
        <w:rPr>
          <w:noProof/>
        </w:rPr>
      </w:r>
      <w:r w:rsidRPr="00CB3AF8">
        <w:rPr>
          <w:noProof/>
        </w:rPr>
        <w:fldChar w:fldCharType="separate"/>
      </w:r>
      <w:r w:rsidR="004516E7">
        <w:rPr>
          <w:noProof/>
        </w:rPr>
        <w:t>1</w:t>
      </w:r>
      <w:r w:rsidRPr="00CB3AF8">
        <w:rPr>
          <w:noProof/>
        </w:rPr>
        <w:fldChar w:fldCharType="end"/>
      </w:r>
    </w:p>
    <w:p w14:paraId="51DD1538" w14:textId="4A356A20" w:rsidR="000E4AA7" w:rsidRPr="00CB3AF8" w:rsidRDefault="000E4A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3AF8">
        <w:rPr>
          <w:noProof/>
        </w:rPr>
        <w:t>4</w:t>
      </w:r>
      <w:r w:rsidRPr="00CB3AF8">
        <w:rPr>
          <w:noProof/>
        </w:rPr>
        <w:tab/>
        <w:t>Schedules</w:t>
      </w:r>
      <w:r w:rsidRPr="00CB3AF8">
        <w:rPr>
          <w:noProof/>
        </w:rPr>
        <w:tab/>
      </w:r>
      <w:r w:rsidRPr="00CB3AF8">
        <w:rPr>
          <w:noProof/>
        </w:rPr>
        <w:fldChar w:fldCharType="begin"/>
      </w:r>
      <w:r w:rsidRPr="00CB3AF8">
        <w:rPr>
          <w:noProof/>
        </w:rPr>
        <w:instrText xml:space="preserve"> PAGEREF _Toc96509930 \h </w:instrText>
      </w:r>
      <w:r w:rsidRPr="00CB3AF8">
        <w:rPr>
          <w:noProof/>
        </w:rPr>
      </w:r>
      <w:r w:rsidRPr="00CB3AF8">
        <w:rPr>
          <w:noProof/>
        </w:rPr>
        <w:fldChar w:fldCharType="separate"/>
      </w:r>
      <w:r w:rsidR="004516E7">
        <w:rPr>
          <w:noProof/>
        </w:rPr>
        <w:t>1</w:t>
      </w:r>
      <w:r w:rsidRPr="00CB3AF8">
        <w:rPr>
          <w:noProof/>
        </w:rPr>
        <w:fldChar w:fldCharType="end"/>
      </w:r>
    </w:p>
    <w:p w14:paraId="2983F237" w14:textId="5723DE51" w:rsidR="000E4AA7" w:rsidRPr="00CB3AF8" w:rsidRDefault="000E4AA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3AF8">
        <w:rPr>
          <w:noProof/>
        </w:rPr>
        <w:t>Schedule 1—Amendments</w:t>
      </w:r>
      <w:r w:rsidRPr="00CB3AF8">
        <w:rPr>
          <w:b w:val="0"/>
          <w:noProof/>
          <w:sz w:val="18"/>
        </w:rPr>
        <w:tab/>
      </w:r>
      <w:r w:rsidRPr="00CB3AF8">
        <w:rPr>
          <w:b w:val="0"/>
          <w:noProof/>
          <w:sz w:val="18"/>
        </w:rPr>
        <w:fldChar w:fldCharType="begin"/>
      </w:r>
      <w:r w:rsidRPr="00CB3AF8">
        <w:rPr>
          <w:b w:val="0"/>
          <w:noProof/>
          <w:sz w:val="18"/>
        </w:rPr>
        <w:instrText xml:space="preserve"> PAGEREF _Toc96509931 \h </w:instrText>
      </w:r>
      <w:r w:rsidRPr="00CB3AF8">
        <w:rPr>
          <w:b w:val="0"/>
          <w:noProof/>
          <w:sz w:val="18"/>
        </w:rPr>
      </w:r>
      <w:r w:rsidRPr="00CB3AF8">
        <w:rPr>
          <w:b w:val="0"/>
          <w:noProof/>
          <w:sz w:val="18"/>
        </w:rPr>
        <w:fldChar w:fldCharType="separate"/>
      </w:r>
      <w:r w:rsidR="004516E7">
        <w:rPr>
          <w:b w:val="0"/>
          <w:noProof/>
          <w:sz w:val="18"/>
        </w:rPr>
        <w:t>2</w:t>
      </w:r>
      <w:r w:rsidRPr="00CB3AF8">
        <w:rPr>
          <w:b w:val="0"/>
          <w:noProof/>
          <w:sz w:val="18"/>
        </w:rPr>
        <w:fldChar w:fldCharType="end"/>
      </w:r>
    </w:p>
    <w:p w14:paraId="45EFFEE6" w14:textId="3288A534" w:rsidR="000E4AA7" w:rsidRPr="00CB3AF8" w:rsidRDefault="000E4AA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B3AF8">
        <w:rPr>
          <w:noProof/>
        </w:rPr>
        <w:t xml:space="preserve">Autonomous Sanctions </w:t>
      </w:r>
      <w:r w:rsidR="00CB3AF8" w:rsidRPr="00CB3AF8">
        <w:rPr>
          <w:noProof/>
        </w:rPr>
        <w:t>Regulations 2</w:t>
      </w:r>
      <w:r w:rsidRPr="00CB3AF8">
        <w:rPr>
          <w:noProof/>
        </w:rPr>
        <w:t>011</w:t>
      </w:r>
      <w:r w:rsidRPr="00CB3AF8">
        <w:rPr>
          <w:i w:val="0"/>
          <w:noProof/>
          <w:sz w:val="18"/>
        </w:rPr>
        <w:tab/>
      </w:r>
      <w:r w:rsidRPr="00CB3AF8">
        <w:rPr>
          <w:i w:val="0"/>
          <w:noProof/>
          <w:sz w:val="18"/>
        </w:rPr>
        <w:fldChar w:fldCharType="begin"/>
      </w:r>
      <w:r w:rsidRPr="00CB3AF8">
        <w:rPr>
          <w:i w:val="0"/>
          <w:noProof/>
          <w:sz w:val="18"/>
        </w:rPr>
        <w:instrText xml:space="preserve"> PAGEREF _Toc96509932 \h </w:instrText>
      </w:r>
      <w:r w:rsidRPr="00CB3AF8">
        <w:rPr>
          <w:i w:val="0"/>
          <w:noProof/>
          <w:sz w:val="18"/>
        </w:rPr>
      </w:r>
      <w:r w:rsidRPr="00CB3AF8">
        <w:rPr>
          <w:i w:val="0"/>
          <w:noProof/>
          <w:sz w:val="18"/>
        </w:rPr>
        <w:fldChar w:fldCharType="separate"/>
      </w:r>
      <w:r w:rsidR="004516E7">
        <w:rPr>
          <w:i w:val="0"/>
          <w:noProof/>
          <w:sz w:val="18"/>
        </w:rPr>
        <w:t>2</w:t>
      </w:r>
      <w:r w:rsidRPr="00CB3AF8">
        <w:rPr>
          <w:i w:val="0"/>
          <w:noProof/>
          <w:sz w:val="18"/>
        </w:rPr>
        <w:fldChar w:fldCharType="end"/>
      </w:r>
    </w:p>
    <w:p w14:paraId="23128C02" w14:textId="77777777" w:rsidR="0048364F" w:rsidRPr="00CB3AF8" w:rsidRDefault="000E4AA7" w:rsidP="0048364F">
      <w:r w:rsidRPr="00CB3AF8">
        <w:fldChar w:fldCharType="end"/>
      </w:r>
    </w:p>
    <w:p w14:paraId="1991E306" w14:textId="77777777" w:rsidR="0048364F" w:rsidRPr="00CB3AF8" w:rsidRDefault="0048364F" w:rsidP="0048364F">
      <w:pPr>
        <w:sectPr w:rsidR="0048364F" w:rsidRPr="00CB3AF8" w:rsidSect="005660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BF1CCC" w14:textId="77777777" w:rsidR="0048364F" w:rsidRPr="00CB3AF8" w:rsidRDefault="0048364F" w:rsidP="0048364F">
      <w:pPr>
        <w:pStyle w:val="ActHead5"/>
      </w:pPr>
      <w:bookmarkStart w:id="1" w:name="_Toc96509927"/>
      <w:r w:rsidRPr="00064B87">
        <w:rPr>
          <w:rStyle w:val="CharSectno"/>
        </w:rPr>
        <w:lastRenderedPageBreak/>
        <w:t>1</w:t>
      </w:r>
      <w:r w:rsidRPr="00CB3AF8">
        <w:t xml:space="preserve">  </w:t>
      </w:r>
      <w:r w:rsidR="004F676E" w:rsidRPr="00CB3AF8">
        <w:t>Name</w:t>
      </w:r>
      <w:bookmarkEnd w:id="1"/>
    </w:p>
    <w:p w14:paraId="1AC079C1" w14:textId="77777777" w:rsidR="0048364F" w:rsidRPr="00CB3AF8" w:rsidRDefault="0048364F" w:rsidP="0048364F">
      <w:pPr>
        <w:pStyle w:val="subsection"/>
      </w:pPr>
      <w:r w:rsidRPr="00CB3AF8">
        <w:tab/>
      </w:r>
      <w:r w:rsidRPr="00CB3AF8">
        <w:tab/>
      </w:r>
      <w:r w:rsidR="00E31D5A" w:rsidRPr="00CB3AF8">
        <w:t>This instrument is</w:t>
      </w:r>
      <w:r w:rsidRPr="00CB3AF8">
        <w:t xml:space="preserve"> the </w:t>
      </w:r>
      <w:r w:rsidR="00CB3AF8" w:rsidRPr="00CB3AF8">
        <w:rPr>
          <w:i/>
          <w:noProof/>
        </w:rPr>
        <w:t>Autonomous Sanctions Amendment (Ukraine Regions) Regulations 2022</w:t>
      </w:r>
      <w:r w:rsidRPr="00CB3AF8">
        <w:t>.</w:t>
      </w:r>
    </w:p>
    <w:p w14:paraId="650BAB11" w14:textId="77777777" w:rsidR="004F676E" w:rsidRPr="00CB3AF8" w:rsidRDefault="0048364F" w:rsidP="005452CC">
      <w:pPr>
        <w:pStyle w:val="ActHead5"/>
      </w:pPr>
      <w:bookmarkStart w:id="2" w:name="_Toc96509928"/>
      <w:r w:rsidRPr="00064B87">
        <w:rPr>
          <w:rStyle w:val="CharSectno"/>
        </w:rPr>
        <w:t>2</w:t>
      </w:r>
      <w:r w:rsidRPr="00CB3AF8">
        <w:t xml:space="preserve">  Commencement</w:t>
      </w:r>
      <w:bookmarkEnd w:id="2"/>
    </w:p>
    <w:p w14:paraId="0BAE8FBC" w14:textId="77777777" w:rsidR="005452CC" w:rsidRPr="00CB3AF8" w:rsidRDefault="005452CC" w:rsidP="00080D4E">
      <w:pPr>
        <w:pStyle w:val="subsection"/>
      </w:pPr>
      <w:r w:rsidRPr="00CB3AF8">
        <w:tab/>
        <w:t>(1)</w:t>
      </w:r>
      <w:r w:rsidRPr="00CB3AF8">
        <w:tab/>
        <w:t xml:space="preserve">Each provision of </w:t>
      </w:r>
      <w:r w:rsidR="00E31D5A" w:rsidRPr="00CB3AF8">
        <w:t>this instrument</w:t>
      </w:r>
      <w:r w:rsidRPr="00CB3AF8">
        <w:t xml:space="preserve"> specified in column 1 of the table commences, or is taken to have commenced, in accordance with column 2 of the table. Any other statement in column 2 has effect according to its terms.</w:t>
      </w:r>
    </w:p>
    <w:p w14:paraId="42CCC9A2" w14:textId="77777777" w:rsidR="005452CC" w:rsidRPr="00CB3AF8" w:rsidRDefault="005452CC" w:rsidP="00080D4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B3AF8" w14:paraId="126DC1A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5601761" w14:textId="77777777" w:rsidR="005452CC" w:rsidRPr="00CB3AF8" w:rsidRDefault="005452CC" w:rsidP="00080D4E">
            <w:pPr>
              <w:pStyle w:val="TableHeading"/>
            </w:pPr>
            <w:r w:rsidRPr="00CB3AF8">
              <w:t>Commencement information</w:t>
            </w:r>
          </w:p>
        </w:tc>
      </w:tr>
      <w:tr w:rsidR="005452CC" w:rsidRPr="00CB3AF8" w14:paraId="3E0EEAB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ABD0BC" w14:textId="77777777" w:rsidR="005452CC" w:rsidRPr="00CB3AF8" w:rsidRDefault="005452CC" w:rsidP="00080D4E">
            <w:pPr>
              <w:pStyle w:val="TableHeading"/>
            </w:pPr>
            <w:r w:rsidRPr="00CB3AF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736954" w14:textId="77777777" w:rsidR="005452CC" w:rsidRPr="00CB3AF8" w:rsidRDefault="005452CC" w:rsidP="00080D4E">
            <w:pPr>
              <w:pStyle w:val="TableHeading"/>
            </w:pPr>
            <w:r w:rsidRPr="00CB3AF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9C9BBA" w14:textId="77777777" w:rsidR="005452CC" w:rsidRPr="00CB3AF8" w:rsidRDefault="005452CC" w:rsidP="00080D4E">
            <w:pPr>
              <w:pStyle w:val="TableHeading"/>
            </w:pPr>
            <w:r w:rsidRPr="00CB3AF8">
              <w:t>Column 3</w:t>
            </w:r>
          </w:p>
        </w:tc>
      </w:tr>
      <w:tr w:rsidR="005452CC" w:rsidRPr="00CB3AF8" w14:paraId="2FCF454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502907" w14:textId="77777777" w:rsidR="005452CC" w:rsidRPr="00CB3AF8" w:rsidRDefault="005452CC" w:rsidP="00080D4E">
            <w:pPr>
              <w:pStyle w:val="TableHeading"/>
            </w:pPr>
            <w:r w:rsidRPr="00CB3AF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42DF9C" w14:textId="77777777" w:rsidR="005452CC" w:rsidRPr="00CB3AF8" w:rsidRDefault="005452CC" w:rsidP="00080D4E">
            <w:pPr>
              <w:pStyle w:val="TableHeading"/>
            </w:pPr>
            <w:r w:rsidRPr="00CB3AF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895D5C" w14:textId="77777777" w:rsidR="005452CC" w:rsidRPr="00CB3AF8" w:rsidRDefault="005452CC" w:rsidP="00080D4E">
            <w:pPr>
              <w:pStyle w:val="TableHeading"/>
            </w:pPr>
            <w:r w:rsidRPr="00CB3AF8">
              <w:t>Date/Details</w:t>
            </w:r>
          </w:p>
        </w:tc>
      </w:tr>
      <w:tr w:rsidR="005452CC" w:rsidRPr="00CB3AF8" w14:paraId="18652E8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25B43" w14:textId="77777777" w:rsidR="005452CC" w:rsidRPr="00CB3AF8" w:rsidRDefault="005452CC" w:rsidP="00AD7252">
            <w:pPr>
              <w:pStyle w:val="Tabletext"/>
            </w:pPr>
            <w:r w:rsidRPr="00CB3AF8">
              <w:t xml:space="preserve">1.  </w:t>
            </w:r>
            <w:r w:rsidR="00AD7252" w:rsidRPr="00CB3AF8">
              <w:t xml:space="preserve">The whole of </w:t>
            </w:r>
            <w:r w:rsidR="00E31D5A" w:rsidRPr="00CB3AF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93ED56" w14:textId="77777777" w:rsidR="005452CC" w:rsidRPr="00CB3AF8" w:rsidRDefault="00533D40" w:rsidP="005452CC">
            <w:pPr>
              <w:pStyle w:val="Tabletext"/>
            </w:pPr>
            <w:r w:rsidRPr="00CB3AF8">
              <w:t>28 March</w:t>
            </w:r>
            <w:r w:rsidR="00874891" w:rsidRPr="00CB3AF8">
              <w:t xml:space="preserve"> 2022</w:t>
            </w:r>
            <w:r w:rsidR="005452CC" w:rsidRPr="00CB3AF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04C777" w14:textId="77777777" w:rsidR="005452CC" w:rsidRPr="00CB3AF8" w:rsidRDefault="003E74DB">
            <w:pPr>
              <w:pStyle w:val="Tabletext"/>
            </w:pPr>
            <w:r w:rsidRPr="00CB3AF8">
              <w:t>28 March 2022</w:t>
            </w:r>
          </w:p>
        </w:tc>
      </w:tr>
    </w:tbl>
    <w:p w14:paraId="7CB67BC1" w14:textId="77777777" w:rsidR="005452CC" w:rsidRPr="00CB3AF8" w:rsidRDefault="005452CC" w:rsidP="00080D4E">
      <w:pPr>
        <w:pStyle w:val="notetext"/>
      </w:pPr>
      <w:r w:rsidRPr="00CB3AF8">
        <w:rPr>
          <w:snapToGrid w:val="0"/>
          <w:lang w:eastAsia="en-US"/>
        </w:rPr>
        <w:t>Note:</w:t>
      </w:r>
      <w:r w:rsidRPr="00CB3AF8">
        <w:rPr>
          <w:snapToGrid w:val="0"/>
          <w:lang w:eastAsia="en-US"/>
        </w:rPr>
        <w:tab/>
        <w:t xml:space="preserve">This table relates only to the provisions of </w:t>
      </w:r>
      <w:r w:rsidR="00E31D5A" w:rsidRPr="00CB3AF8">
        <w:rPr>
          <w:snapToGrid w:val="0"/>
          <w:lang w:eastAsia="en-US"/>
        </w:rPr>
        <w:t>this instrument</w:t>
      </w:r>
      <w:r w:rsidRPr="00CB3AF8">
        <w:t xml:space="preserve"> </w:t>
      </w:r>
      <w:r w:rsidRPr="00CB3AF8">
        <w:rPr>
          <w:snapToGrid w:val="0"/>
          <w:lang w:eastAsia="en-US"/>
        </w:rPr>
        <w:t xml:space="preserve">as originally made. It will not be amended to deal with any later amendments of </w:t>
      </w:r>
      <w:r w:rsidR="00E31D5A" w:rsidRPr="00CB3AF8">
        <w:rPr>
          <w:snapToGrid w:val="0"/>
          <w:lang w:eastAsia="en-US"/>
        </w:rPr>
        <w:t>this instrument</w:t>
      </w:r>
      <w:r w:rsidRPr="00CB3AF8">
        <w:rPr>
          <w:snapToGrid w:val="0"/>
          <w:lang w:eastAsia="en-US"/>
        </w:rPr>
        <w:t>.</w:t>
      </w:r>
    </w:p>
    <w:p w14:paraId="7FB69A57" w14:textId="77777777" w:rsidR="005452CC" w:rsidRPr="00CB3AF8" w:rsidRDefault="005452CC" w:rsidP="004F676E">
      <w:pPr>
        <w:pStyle w:val="subsection"/>
      </w:pPr>
      <w:r w:rsidRPr="00CB3AF8">
        <w:tab/>
        <w:t>(2)</w:t>
      </w:r>
      <w:r w:rsidRPr="00CB3AF8">
        <w:tab/>
        <w:t xml:space="preserve">Any information in column 3 of the table is not part of </w:t>
      </w:r>
      <w:r w:rsidR="00E31D5A" w:rsidRPr="00CB3AF8">
        <w:t>this instrument</w:t>
      </w:r>
      <w:r w:rsidRPr="00CB3AF8">
        <w:t xml:space="preserve">. Information may be inserted in this column, or information in it may be edited, in any published version of </w:t>
      </w:r>
      <w:r w:rsidR="00E31D5A" w:rsidRPr="00CB3AF8">
        <w:t>this instrument</w:t>
      </w:r>
      <w:r w:rsidRPr="00CB3AF8">
        <w:t>.</w:t>
      </w:r>
    </w:p>
    <w:p w14:paraId="1B4BE5EE" w14:textId="77777777" w:rsidR="00BF6650" w:rsidRPr="00CB3AF8" w:rsidRDefault="00BF6650" w:rsidP="00BF6650">
      <w:pPr>
        <w:pStyle w:val="ActHead5"/>
      </w:pPr>
      <w:bookmarkStart w:id="3" w:name="_Toc96509929"/>
      <w:r w:rsidRPr="00064B87">
        <w:rPr>
          <w:rStyle w:val="CharSectno"/>
        </w:rPr>
        <w:t>3</w:t>
      </w:r>
      <w:r w:rsidRPr="00CB3AF8">
        <w:t xml:space="preserve">  Authority</w:t>
      </w:r>
      <w:bookmarkEnd w:id="3"/>
    </w:p>
    <w:p w14:paraId="49C0ABB5" w14:textId="77777777" w:rsidR="00BF6650" w:rsidRPr="00CB3AF8" w:rsidRDefault="00BF6650" w:rsidP="00BF6650">
      <w:pPr>
        <w:pStyle w:val="subsection"/>
      </w:pPr>
      <w:r w:rsidRPr="00CB3AF8">
        <w:tab/>
      </w:r>
      <w:r w:rsidRPr="00CB3AF8">
        <w:tab/>
      </w:r>
      <w:r w:rsidR="00E31D5A" w:rsidRPr="00CB3AF8">
        <w:t>This instrument is</w:t>
      </w:r>
      <w:r w:rsidRPr="00CB3AF8">
        <w:t xml:space="preserve"> made under the </w:t>
      </w:r>
      <w:r w:rsidR="00583C8B" w:rsidRPr="00CB3AF8">
        <w:rPr>
          <w:i/>
        </w:rPr>
        <w:t>Autonomous Sanctions Act 2011</w:t>
      </w:r>
      <w:r w:rsidR="00546FA3" w:rsidRPr="00CB3AF8">
        <w:t>.</w:t>
      </w:r>
    </w:p>
    <w:p w14:paraId="7F882D32" w14:textId="77777777" w:rsidR="00557C7A" w:rsidRPr="00CB3AF8" w:rsidRDefault="00BF6650" w:rsidP="00557C7A">
      <w:pPr>
        <w:pStyle w:val="ActHead5"/>
      </w:pPr>
      <w:bookmarkStart w:id="4" w:name="_Toc96509930"/>
      <w:r w:rsidRPr="00064B87">
        <w:rPr>
          <w:rStyle w:val="CharSectno"/>
        </w:rPr>
        <w:t>4</w:t>
      </w:r>
      <w:r w:rsidR="00557C7A" w:rsidRPr="00CB3AF8">
        <w:t xml:space="preserve">  </w:t>
      </w:r>
      <w:r w:rsidR="00083F48" w:rsidRPr="00CB3AF8">
        <w:t>Schedules</w:t>
      </w:r>
      <w:bookmarkEnd w:id="4"/>
    </w:p>
    <w:p w14:paraId="263ACD54" w14:textId="77777777" w:rsidR="00557C7A" w:rsidRPr="00CB3AF8" w:rsidRDefault="00557C7A" w:rsidP="00557C7A">
      <w:pPr>
        <w:pStyle w:val="subsection"/>
      </w:pPr>
      <w:r w:rsidRPr="00CB3AF8">
        <w:tab/>
      </w:r>
      <w:r w:rsidRPr="00CB3AF8">
        <w:tab/>
      </w:r>
      <w:r w:rsidR="00083F48" w:rsidRPr="00CB3AF8">
        <w:t xml:space="preserve">Each </w:t>
      </w:r>
      <w:r w:rsidR="00160BD7" w:rsidRPr="00CB3AF8">
        <w:t>instrument</w:t>
      </w:r>
      <w:r w:rsidR="00083F48" w:rsidRPr="00CB3AF8">
        <w:t xml:space="preserve"> that is specified in a Schedule to </w:t>
      </w:r>
      <w:r w:rsidR="00E31D5A" w:rsidRPr="00CB3AF8">
        <w:t>this instrument</w:t>
      </w:r>
      <w:r w:rsidR="00083F48" w:rsidRPr="00CB3AF8">
        <w:t xml:space="preserve"> is amended or repealed as set out in the applicable items in the Schedule concerned, and any other item in a Schedule to </w:t>
      </w:r>
      <w:r w:rsidR="00E31D5A" w:rsidRPr="00CB3AF8">
        <w:t>this instrument</w:t>
      </w:r>
      <w:r w:rsidR="00083F48" w:rsidRPr="00CB3AF8">
        <w:t xml:space="preserve"> has effect according to its terms.</w:t>
      </w:r>
    </w:p>
    <w:p w14:paraId="38E3D43A" w14:textId="77777777" w:rsidR="0048364F" w:rsidRPr="00CB3AF8" w:rsidRDefault="0048364F" w:rsidP="009C5989">
      <w:pPr>
        <w:pStyle w:val="ActHead6"/>
        <w:pageBreakBefore/>
      </w:pPr>
      <w:bookmarkStart w:id="5" w:name="_Toc96509931"/>
      <w:r w:rsidRPr="00064B87">
        <w:rPr>
          <w:rStyle w:val="CharAmSchNo"/>
        </w:rPr>
        <w:lastRenderedPageBreak/>
        <w:t>Schedule 1</w:t>
      </w:r>
      <w:r w:rsidRPr="00CB3AF8">
        <w:t>—</w:t>
      </w:r>
      <w:r w:rsidR="00460499" w:rsidRPr="00064B87">
        <w:rPr>
          <w:rStyle w:val="CharAmSchText"/>
        </w:rPr>
        <w:t>Amendments</w:t>
      </w:r>
      <w:bookmarkEnd w:id="5"/>
    </w:p>
    <w:p w14:paraId="17517E34" w14:textId="77777777" w:rsidR="0004044E" w:rsidRPr="00064B87" w:rsidRDefault="0004044E" w:rsidP="0004044E">
      <w:pPr>
        <w:pStyle w:val="Header"/>
      </w:pPr>
      <w:r w:rsidRPr="00064B87">
        <w:rPr>
          <w:rStyle w:val="CharAmPartNo"/>
        </w:rPr>
        <w:t xml:space="preserve"> </w:t>
      </w:r>
      <w:r w:rsidRPr="00064B87">
        <w:rPr>
          <w:rStyle w:val="CharAmPartText"/>
        </w:rPr>
        <w:t xml:space="preserve"> </w:t>
      </w:r>
    </w:p>
    <w:p w14:paraId="2C634F28" w14:textId="77777777" w:rsidR="0084172C" w:rsidRPr="00CB3AF8" w:rsidRDefault="00583C8B" w:rsidP="00EA0D36">
      <w:pPr>
        <w:pStyle w:val="ActHead9"/>
      </w:pPr>
      <w:bookmarkStart w:id="6" w:name="_Toc96509932"/>
      <w:r w:rsidRPr="00CB3AF8">
        <w:t xml:space="preserve">Autonomous Sanctions </w:t>
      </w:r>
      <w:r w:rsidR="00CB3AF8" w:rsidRPr="00CB3AF8">
        <w:t>Regulations 2</w:t>
      </w:r>
      <w:r w:rsidRPr="00CB3AF8">
        <w:t>011</w:t>
      </w:r>
      <w:bookmarkEnd w:id="6"/>
    </w:p>
    <w:p w14:paraId="78E08932" w14:textId="77777777" w:rsidR="00080D4E" w:rsidRPr="00CB3AF8" w:rsidRDefault="000D71AB" w:rsidP="00080D4E">
      <w:pPr>
        <w:pStyle w:val="ItemHead"/>
      </w:pPr>
      <w:r w:rsidRPr="00CB3AF8">
        <w:t>1</w:t>
      </w:r>
      <w:r w:rsidR="00080D4E" w:rsidRPr="00CB3AF8">
        <w:t xml:space="preserve">  </w:t>
      </w:r>
      <w:r w:rsidR="00533D40" w:rsidRPr="00CB3AF8">
        <w:t>Regulation 3</w:t>
      </w:r>
    </w:p>
    <w:p w14:paraId="58FC30EF" w14:textId="77777777" w:rsidR="00080D4E" w:rsidRPr="00CB3AF8" w:rsidRDefault="00080D4E" w:rsidP="00080D4E">
      <w:pPr>
        <w:pStyle w:val="Item"/>
      </w:pPr>
      <w:r w:rsidRPr="00CB3AF8">
        <w:t>Insert:</w:t>
      </w:r>
    </w:p>
    <w:p w14:paraId="5DEE1EB5" w14:textId="77777777" w:rsidR="00080D4E" w:rsidRPr="00CB3AF8" w:rsidRDefault="00E85EDB" w:rsidP="00080D4E">
      <w:pPr>
        <w:pStyle w:val="Definition"/>
      </w:pPr>
      <w:r w:rsidRPr="00CB3AF8">
        <w:rPr>
          <w:b/>
          <w:i/>
        </w:rPr>
        <w:t>specified</w:t>
      </w:r>
      <w:r w:rsidR="00F11B8C" w:rsidRPr="00CB3AF8">
        <w:rPr>
          <w:b/>
          <w:i/>
        </w:rPr>
        <w:t xml:space="preserve"> </w:t>
      </w:r>
      <w:r w:rsidR="00080D4E" w:rsidRPr="00CB3AF8">
        <w:rPr>
          <w:b/>
          <w:i/>
        </w:rPr>
        <w:t>Ukraine region</w:t>
      </w:r>
      <w:r w:rsidR="000D71AB" w:rsidRPr="00CB3AF8">
        <w:t xml:space="preserve">: each of </w:t>
      </w:r>
      <w:r w:rsidR="00080D4E" w:rsidRPr="00CB3AF8">
        <w:t>the following</w:t>
      </w:r>
      <w:r w:rsidR="000D71AB" w:rsidRPr="00CB3AF8">
        <w:t xml:space="preserve"> is a </w:t>
      </w:r>
      <w:r w:rsidR="000D71AB" w:rsidRPr="00CB3AF8">
        <w:rPr>
          <w:b/>
          <w:i/>
        </w:rPr>
        <w:t>specified Ukraine region</w:t>
      </w:r>
      <w:r w:rsidR="00080D4E" w:rsidRPr="00CB3AF8">
        <w:t>:</w:t>
      </w:r>
    </w:p>
    <w:p w14:paraId="131CF673" w14:textId="77777777" w:rsidR="00080D4E" w:rsidRPr="00CB3AF8" w:rsidRDefault="00080D4E" w:rsidP="00080D4E">
      <w:pPr>
        <w:pStyle w:val="paragraph"/>
      </w:pPr>
      <w:r w:rsidRPr="00CB3AF8">
        <w:tab/>
        <w:t>(a)</w:t>
      </w:r>
      <w:r w:rsidRPr="00CB3AF8">
        <w:tab/>
        <w:t>Crimea;</w:t>
      </w:r>
    </w:p>
    <w:p w14:paraId="59275472" w14:textId="77777777" w:rsidR="00080D4E" w:rsidRPr="00CB3AF8" w:rsidRDefault="00080D4E" w:rsidP="00080D4E">
      <w:pPr>
        <w:pStyle w:val="paragraph"/>
      </w:pPr>
      <w:r w:rsidRPr="00CB3AF8">
        <w:tab/>
        <w:t>(b)</w:t>
      </w:r>
      <w:r w:rsidRPr="00CB3AF8">
        <w:tab/>
        <w:t>Donetsk;</w:t>
      </w:r>
    </w:p>
    <w:p w14:paraId="54DF7BDE" w14:textId="77777777" w:rsidR="00080D4E" w:rsidRPr="00CB3AF8" w:rsidRDefault="00080D4E" w:rsidP="00080D4E">
      <w:pPr>
        <w:pStyle w:val="paragraph"/>
      </w:pPr>
      <w:r w:rsidRPr="00CB3AF8">
        <w:tab/>
        <w:t>(c)</w:t>
      </w:r>
      <w:r w:rsidRPr="00CB3AF8">
        <w:tab/>
        <w:t>Luhansk;</w:t>
      </w:r>
    </w:p>
    <w:p w14:paraId="1C9FE76A" w14:textId="77777777" w:rsidR="00080D4E" w:rsidRPr="00CB3AF8" w:rsidRDefault="00080D4E" w:rsidP="00080D4E">
      <w:pPr>
        <w:pStyle w:val="paragraph"/>
      </w:pPr>
      <w:r w:rsidRPr="00CB3AF8">
        <w:tab/>
        <w:t>(d)</w:t>
      </w:r>
      <w:r w:rsidRPr="00CB3AF8">
        <w:tab/>
        <w:t>Sevastopol;</w:t>
      </w:r>
    </w:p>
    <w:p w14:paraId="3D7D9956" w14:textId="77777777" w:rsidR="00080D4E" w:rsidRPr="00CB3AF8" w:rsidRDefault="00080D4E" w:rsidP="00080D4E">
      <w:pPr>
        <w:pStyle w:val="paragraph"/>
      </w:pPr>
      <w:r w:rsidRPr="00CB3AF8">
        <w:tab/>
        <w:t>(e)</w:t>
      </w:r>
      <w:r w:rsidRPr="00CB3AF8">
        <w:tab/>
        <w:t>a region</w:t>
      </w:r>
      <w:r w:rsidR="00F11B8C" w:rsidRPr="00CB3AF8">
        <w:t xml:space="preserve"> of Ukraine</w:t>
      </w:r>
      <w:r w:rsidRPr="00CB3AF8">
        <w:t xml:space="preserve"> </w:t>
      </w:r>
      <w:r w:rsidR="00F11B8C" w:rsidRPr="00CB3AF8">
        <w:t xml:space="preserve">specified by the Minister under </w:t>
      </w:r>
      <w:r w:rsidR="00533D40" w:rsidRPr="00CB3AF8">
        <w:t>regulation 3</w:t>
      </w:r>
      <w:r w:rsidR="00F11B8C" w:rsidRPr="00CB3AF8">
        <w:t>B.</w:t>
      </w:r>
    </w:p>
    <w:p w14:paraId="16704B31" w14:textId="77777777" w:rsidR="00F11B8C" w:rsidRPr="00CB3AF8" w:rsidRDefault="000D71AB" w:rsidP="00F11B8C">
      <w:pPr>
        <w:pStyle w:val="ItemHead"/>
      </w:pPr>
      <w:r w:rsidRPr="00CB3AF8">
        <w:t>2</w:t>
      </w:r>
      <w:r w:rsidR="00F11B8C" w:rsidRPr="00CB3AF8">
        <w:t xml:space="preserve">  At the end of </w:t>
      </w:r>
      <w:r w:rsidR="00533D40" w:rsidRPr="00CB3AF8">
        <w:t>Part 1</w:t>
      </w:r>
    </w:p>
    <w:p w14:paraId="6D014D32" w14:textId="77777777" w:rsidR="00F11B8C" w:rsidRPr="00CB3AF8" w:rsidRDefault="00F11B8C" w:rsidP="00F11B8C">
      <w:pPr>
        <w:pStyle w:val="Item"/>
      </w:pPr>
      <w:r w:rsidRPr="00CB3AF8">
        <w:t>Add:</w:t>
      </w:r>
    </w:p>
    <w:p w14:paraId="65FB726B" w14:textId="77777777" w:rsidR="00F11B8C" w:rsidRPr="00CB3AF8" w:rsidRDefault="00F11B8C" w:rsidP="00F11B8C">
      <w:pPr>
        <w:pStyle w:val="ActHead5"/>
      </w:pPr>
      <w:bookmarkStart w:id="7" w:name="_Toc96509933"/>
      <w:r w:rsidRPr="00064B87">
        <w:rPr>
          <w:rStyle w:val="CharSectno"/>
        </w:rPr>
        <w:t>3B</w:t>
      </w:r>
      <w:r w:rsidRPr="00CB3AF8">
        <w:t xml:space="preserve">  </w:t>
      </w:r>
      <w:r w:rsidR="00E85EDB" w:rsidRPr="00CB3AF8">
        <w:t>Specified</w:t>
      </w:r>
      <w:r w:rsidRPr="00CB3AF8">
        <w:t xml:space="preserve"> Ukraine regions</w:t>
      </w:r>
      <w:bookmarkEnd w:id="7"/>
    </w:p>
    <w:p w14:paraId="7A616B6D" w14:textId="77777777" w:rsidR="00F11B8C" w:rsidRPr="00CB3AF8" w:rsidRDefault="00F11B8C" w:rsidP="00F11B8C">
      <w:pPr>
        <w:pStyle w:val="subsection"/>
      </w:pPr>
      <w:r w:rsidRPr="00CB3AF8">
        <w:tab/>
      </w:r>
      <w:r w:rsidRPr="00CB3AF8">
        <w:tab/>
        <w:t xml:space="preserve">The Minister may, by legislative instrument, specify a region of Ukraine for the purposes of </w:t>
      </w:r>
      <w:r w:rsidR="00CB3AF8" w:rsidRPr="00CB3AF8">
        <w:t>paragraph (</w:t>
      </w:r>
      <w:r w:rsidRPr="00CB3AF8">
        <w:t xml:space="preserve">e) of the definition of </w:t>
      </w:r>
      <w:r w:rsidR="00E85EDB" w:rsidRPr="00CB3AF8">
        <w:rPr>
          <w:b/>
          <w:i/>
        </w:rPr>
        <w:t>specified</w:t>
      </w:r>
      <w:r w:rsidRPr="00CB3AF8">
        <w:rPr>
          <w:b/>
          <w:i/>
        </w:rPr>
        <w:t xml:space="preserve"> Ukraine region</w:t>
      </w:r>
      <w:r w:rsidRPr="00CB3AF8">
        <w:t>.</w:t>
      </w:r>
    </w:p>
    <w:p w14:paraId="06633EC5" w14:textId="77777777" w:rsidR="00B825AF" w:rsidRPr="00CB3AF8" w:rsidRDefault="000D71AB" w:rsidP="00B825AF">
      <w:pPr>
        <w:pStyle w:val="ItemHead"/>
      </w:pPr>
      <w:r w:rsidRPr="00CB3AF8">
        <w:t>3</w:t>
      </w:r>
      <w:r w:rsidR="00B825AF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4</w:t>
      </w:r>
      <w:r w:rsidR="00B825AF" w:rsidRPr="00CB3AF8">
        <w:t xml:space="preserve">(2) (table </w:t>
      </w:r>
      <w:r w:rsidR="00533D40" w:rsidRPr="00CB3AF8">
        <w:t>item 1</w:t>
      </w:r>
      <w:r w:rsidR="00B825AF" w:rsidRPr="00CB3AF8">
        <w:t>, column headed “Country or part of country”)</w:t>
      </w:r>
    </w:p>
    <w:p w14:paraId="286BBCF2" w14:textId="77777777" w:rsidR="00B825AF" w:rsidRPr="00CB3AF8" w:rsidRDefault="00B825AF" w:rsidP="00B825AF">
      <w:pPr>
        <w:pStyle w:val="Item"/>
      </w:pPr>
      <w:r w:rsidRPr="00CB3AF8">
        <w:t>Omit “Crimea”, substitute “A specified Ukraine region”.</w:t>
      </w:r>
    </w:p>
    <w:p w14:paraId="483C5E4A" w14:textId="77777777" w:rsidR="00B825AF" w:rsidRPr="00CB3AF8" w:rsidRDefault="000D71AB" w:rsidP="00B825AF">
      <w:pPr>
        <w:pStyle w:val="ItemHead"/>
      </w:pPr>
      <w:r w:rsidRPr="00CB3AF8">
        <w:t>4</w:t>
      </w:r>
      <w:r w:rsidR="00B825AF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4</w:t>
      </w:r>
      <w:r w:rsidR="00B825AF" w:rsidRPr="00CB3AF8">
        <w:t xml:space="preserve">(2) (table </w:t>
      </w:r>
      <w:r w:rsidR="00533D40" w:rsidRPr="00CB3AF8">
        <w:t>item 1</w:t>
      </w:r>
      <w:r w:rsidR="00B825AF" w:rsidRPr="00CB3AF8">
        <w:t>, column headed “Goods”</w:t>
      </w:r>
      <w:r w:rsidR="003E74DB" w:rsidRPr="00CB3AF8">
        <w:t xml:space="preserve">, </w:t>
      </w:r>
      <w:r w:rsidR="00CB3AF8" w:rsidRPr="00CB3AF8">
        <w:t>paragraph (</w:t>
      </w:r>
      <w:r w:rsidR="003E74DB" w:rsidRPr="00CB3AF8">
        <w:t>d)</w:t>
      </w:r>
      <w:r w:rsidR="00B825AF" w:rsidRPr="00CB3AF8">
        <w:t>)</w:t>
      </w:r>
    </w:p>
    <w:p w14:paraId="4EFA1692" w14:textId="77777777" w:rsidR="00B825AF" w:rsidRPr="00CB3AF8" w:rsidRDefault="00B825AF" w:rsidP="00B825AF">
      <w:pPr>
        <w:pStyle w:val="Item"/>
      </w:pPr>
      <w:r w:rsidRPr="00CB3AF8">
        <w:t>Omit “Crimea”, substitute “the specified Ukraine region”.</w:t>
      </w:r>
    </w:p>
    <w:p w14:paraId="6B40C923" w14:textId="77777777" w:rsidR="007D5FAC" w:rsidRPr="00CB3AF8" w:rsidRDefault="000D71AB" w:rsidP="007D5FAC">
      <w:pPr>
        <w:pStyle w:val="ItemHead"/>
      </w:pPr>
      <w:r w:rsidRPr="00CB3AF8">
        <w:t>5</w:t>
      </w:r>
      <w:r w:rsidR="007D5FAC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4</w:t>
      </w:r>
      <w:r w:rsidR="007D5FAC" w:rsidRPr="00CB3AF8">
        <w:t xml:space="preserve">(2) (table </w:t>
      </w:r>
      <w:r w:rsidR="00533D40" w:rsidRPr="00CB3AF8">
        <w:t>item 3</w:t>
      </w:r>
      <w:r w:rsidR="00B825AF" w:rsidRPr="00CB3AF8">
        <w:t>B</w:t>
      </w:r>
      <w:r w:rsidR="007D5FAC" w:rsidRPr="00CB3AF8">
        <w:t>)</w:t>
      </w:r>
    </w:p>
    <w:p w14:paraId="2F712559" w14:textId="77777777" w:rsidR="007D5FAC" w:rsidRPr="00CB3AF8" w:rsidRDefault="007D5FAC" w:rsidP="007D5FAC">
      <w:pPr>
        <w:pStyle w:val="Item"/>
      </w:pPr>
      <w:r w:rsidRPr="00CB3AF8">
        <w:t>Repeal the item.</w:t>
      </w:r>
    </w:p>
    <w:p w14:paraId="22B294E3" w14:textId="77777777" w:rsidR="00B825AF" w:rsidRPr="00CB3AF8" w:rsidRDefault="000D71AB" w:rsidP="00B825AF">
      <w:pPr>
        <w:pStyle w:val="ItemHead"/>
      </w:pPr>
      <w:r w:rsidRPr="00CB3AF8">
        <w:t>6</w:t>
      </w:r>
      <w:r w:rsidR="00B825AF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4</w:t>
      </w:r>
      <w:r w:rsidR="00B825AF" w:rsidRPr="00CB3AF8">
        <w:t xml:space="preserve">A(2) (table </w:t>
      </w:r>
      <w:r w:rsidR="00533D40" w:rsidRPr="00CB3AF8">
        <w:t>item 1</w:t>
      </w:r>
      <w:r w:rsidR="00B825AF" w:rsidRPr="00CB3AF8">
        <w:t>AA, column headed “Country or part of country”)</w:t>
      </w:r>
    </w:p>
    <w:p w14:paraId="38067BDE" w14:textId="77777777" w:rsidR="00B825AF" w:rsidRPr="00CB3AF8" w:rsidRDefault="00B825AF" w:rsidP="00B825AF">
      <w:pPr>
        <w:pStyle w:val="Item"/>
      </w:pPr>
      <w:r w:rsidRPr="00CB3AF8">
        <w:t>Omit “Crimea”, substitute “A specified Ukraine region”.</w:t>
      </w:r>
    </w:p>
    <w:p w14:paraId="6BCABE59" w14:textId="77777777" w:rsidR="007D5FAC" w:rsidRPr="00CB3AF8" w:rsidRDefault="000D71AB" w:rsidP="007D5FAC">
      <w:pPr>
        <w:pStyle w:val="ItemHead"/>
      </w:pPr>
      <w:r w:rsidRPr="00CB3AF8">
        <w:t>7</w:t>
      </w:r>
      <w:r w:rsidR="007D5FAC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4</w:t>
      </w:r>
      <w:r w:rsidR="007D5FAC" w:rsidRPr="00CB3AF8">
        <w:t xml:space="preserve">A(2) (table </w:t>
      </w:r>
      <w:r w:rsidR="00533D40" w:rsidRPr="00CB3AF8">
        <w:t>item 1</w:t>
      </w:r>
      <w:r w:rsidR="00B825AF" w:rsidRPr="00CB3AF8">
        <w:t>B</w:t>
      </w:r>
      <w:r w:rsidR="007D5FAC" w:rsidRPr="00CB3AF8">
        <w:t>)</w:t>
      </w:r>
    </w:p>
    <w:p w14:paraId="5BF56034" w14:textId="77777777" w:rsidR="007D5FAC" w:rsidRPr="00CB3AF8" w:rsidRDefault="007D5FAC" w:rsidP="007D5FAC">
      <w:pPr>
        <w:pStyle w:val="Item"/>
      </w:pPr>
      <w:r w:rsidRPr="00CB3AF8">
        <w:t>Repeal the item.</w:t>
      </w:r>
    </w:p>
    <w:p w14:paraId="6F789F1A" w14:textId="77777777" w:rsidR="00C90AF8" w:rsidRPr="00CB3AF8" w:rsidRDefault="000D71AB" w:rsidP="00C90AF8">
      <w:pPr>
        <w:pStyle w:val="ItemHead"/>
      </w:pPr>
      <w:r w:rsidRPr="00CB3AF8">
        <w:t>8</w:t>
      </w:r>
      <w:r w:rsidR="00C90AF8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4</w:t>
      </w:r>
      <w:r w:rsidR="00C90AF8" w:rsidRPr="00CB3AF8">
        <w:t>A(5)</w:t>
      </w:r>
    </w:p>
    <w:p w14:paraId="017C9E16" w14:textId="77777777" w:rsidR="00C90AF8" w:rsidRPr="00CB3AF8" w:rsidRDefault="00C90AF8" w:rsidP="00C90AF8">
      <w:pPr>
        <w:pStyle w:val="Item"/>
      </w:pPr>
      <w:r w:rsidRPr="00CB3AF8">
        <w:t>Omit “Crimea or Sevastopol”, substitute “a specified Ukraine region”.</w:t>
      </w:r>
    </w:p>
    <w:p w14:paraId="24C96C5D" w14:textId="77777777" w:rsidR="002F5D0A" w:rsidRPr="00CB3AF8" w:rsidRDefault="002F5D0A" w:rsidP="002F5D0A">
      <w:pPr>
        <w:pStyle w:val="ItemHead"/>
      </w:pPr>
      <w:r w:rsidRPr="00CB3AF8">
        <w:t xml:space="preserve">9  </w:t>
      </w:r>
      <w:proofErr w:type="spellStart"/>
      <w:r w:rsidR="00533D40" w:rsidRPr="00CB3AF8">
        <w:t>Subregulation</w:t>
      </w:r>
      <w:proofErr w:type="spellEnd"/>
      <w:r w:rsidR="00533D40" w:rsidRPr="00CB3AF8">
        <w:t> 5</w:t>
      </w:r>
      <w:r w:rsidRPr="00CB3AF8">
        <w:t>(4)</w:t>
      </w:r>
    </w:p>
    <w:p w14:paraId="5E4EF25E" w14:textId="77777777" w:rsidR="002F5D0A" w:rsidRPr="00CB3AF8" w:rsidRDefault="002F5D0A" w:rsidP="002F5D0A">
      <w:pPr>
        <w:pStyle w:val="Item"/>
      </w:pPr>
      <w:r w:rsidRPr="00CB3AF8">
        <w:t>After “for a country”, insert “or part of a country”.</w:t>
      </w:r>
    </w:p>
    <w:p w14:paraId="15B4E98A" w14:textId="77777777" w:rsidR="00B825AF" w:rsidRPr="00CB3AF8" w:rsidRDefault="002F5D0A" w:rsidP="00B825AF">
      <w:pPr>
        <w:pStyle w:val="ItemHead"/>
      </w:pPr>
      <w:r w:rsidRPr="00CB3AF8">
        <w:lastRenderedPageBreak/>
        <w:t>10</w:t>
      </w:r>
      <w:r w:rsidR="00B825AF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5</w:t>
      </w:r>
      <w:r w:rsidR="00B825AF" w:rsidRPr="00CB3AF8">
        <w:t xml:space="preserve">(4) (table </w:t>
      </w:r>
      <w:r w:rsidR="00533D40" w:rsidRPr="00CB3AF8">
        <w:t>item 1</w:t>
      </w:r>
      <w:r w:rsidR="00B825AF" w:rsidRPr="00CB3AF8">
        <w:t>, column headed “Country or part of country”)</w:t>
      </w:r>
    </w:p>
    <w:p w14:paraId="587005C8" w14:textId="77777777" w:rsidR="00B825AF" w:rsidRPr="00CB3AF8" w:rsidRDefault="00B825AF" w:rsidP="00B825AF">
      <w:pPr>
        <w:pStyle w:val="Item"/>
      </w:pPr>
      <w:r w:rsidRPr="00CB3AF8">
        <w:t>Omit “</w:t>
      </w:r>
      <w:r w:rsidR="002F5D0A" w:rsidRPr="00CB3AF8">
        <w:t>Crimea</w:t>
      </w:r>
      <w:r w:rsidRPr="00CB3AF8">
        <w:t>”, substitute “A specified Ukraine region”.</w:t>
      </w:r>
    </w:p>
    <w:p w14:paraId="5C9AC1C4" w14:textId="77777777" w:rsidR="00B825AF" w:rsidRPr="00CB3AF8" w:rsidRDefault="000D71AB" w:rsidP="00B825AF">
      <w:pPr>
        <w:pStyle w:val="ItemHead"/>
      </w:pPr>
      <w:r w:rsidRPr="00CB3AF8">
        <w:t>1</w:t>
      </w:r>
      <w:r w:rsidR="002F5D0A" w:rsidRPr="00CB3AF8">
        <w:t>1</w:t>
      </w:r>
      <w:r w:rsidR="00B825AF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</w:t>
      </w:r>
      <w:r w:rsidR="001200F3" w:rsidRPr="00CB3AF8">
        <w:t>5</w:t>
      </w:r>
      <w:r w:rsidR="00B825AF" w:rsidRPr="00CB3AF8">
        <w:t>(</w:t>
      </w:r>
      <w:r w:rsidR="001200F3" w:rsidRPr="00CB3AF8">
        <w:t>4</w:t>
      </w:r>
      <w:r w:rsidR="00B825AF" w:rsidRPr="00CB3AF8">
        <w:t xml:space="preserve">) (table </w:t>
      </w:r>
      <w:r w:rsidR="00533D40" w:rsidRPr="00CB3AF8">
        <w:t>item 1</w:t>
      </w:r>
      <w:r w:rsidR="00B825AF" w:rsidRPr="00CB3AF8">
        <w:t>, column headed “Goods”)</w:t>
      </w:r>
    </w:p>
    <w:p w14:paraId="38085C90" w14:textId="77777777" w:rsidR="00B825AF" w:rsidRPr="00CB3AF8" w:rsidRDefault="00B825AF" w:rsidP="00B825AF">
      <w:pPr>
        <w:pStyle w:val="Item"/>
      </w:pPr>
      <w:r w:rsidRPr="00CB3AF8">
        <w:t>Omit “</w:t>
      </w:r>
      <w:r w:rsidR="005069C1" w:rsidRPr="00CB3AF8">
        <w:t>Crimea</w:t>
      </w:r>
      <w:r w:rsidRPr="00CB3AF8">
        <w:t>”</w:t>
      </w:r>
      <w:r w:rsidR="00283F3D" w:rsidRPr="00CB3AF8">
        <w:t xml:space="preserve"> (wherever occurring), </w:t>
      </w:r>
      <w:r w:rsidRPr="00CB3AF8">
        <w:t>substitute “the specified Ukraine region”.</w:t>
      </w:r>
    </w:p>
    <w:p w14:paraId="33D3CA6B" w14:textId="77777777" w:rsidR="00C90AF8" w:rsidRPr="00CB3AF8" w:rsidRDefault="00874891" w:rsidP="00C90AF8">
      <w:pPr>
        <w:pStyle w:val="ItemHead"/>
      </w:pPr>
      <w:r w:rsidRPr="00CB3AF8">
        <w:t xml:space="preserve">12  </w:t>
      </w:r>
      <w:proofErr w:type="spellStart"/>
      <w:r w:rsidR="00533D40" w:rsidRPr="00CB3AF8">
        <w:t>Subregulation</w:t>
      </w:r>
      <w:proofErr w:type="spellEnd"/>
      <w:r w:rsidR="00533D40" w:rsidRPr="00CB3AF8">
        <w:t> 5</w:t>
      </w:r>
      <w:r w:rsidR="00C90AF8" w:rsidRPr="00CB3AF8">
        <w:t xml:space="preserve">(4) (table </w:t>
      </w:r>
      <w:r w:rsidR="00533D40" w:rsidRPr="00CB3AF8">
        <w:t>item 3</w:t>
      </w:r>
      <w:r w:rsidR="00B825AF" w:rsidRPr="00CB3AF8">
        <w:t>B</w:t>
      </w:r>
      <w:r w:rsidR="00C90AF8" w:rsidRPr="00CB3AF8">
        <w:t>)</w:t>
      </w:r>
    </w:p>
    <w:p w14:paraId="5F0936FF" w14:textId="77777777" w:rsidR="00C90AF8" w:rsidRPr="00CB3AF8" w:rsidRDefault="00C90AF8" w:rsidP="00C90AF8">
      <w:pPr>
        <w:pStyle w:val="Item"/>
      </w:pPr>
      <w:r w:rsidRPr="00CB3AF8">
        <w:t>Repeal the item.</w:t>
      </w:r>
    </w:p>
    <w:p w14:paraId="7F8FC374" w14:textId="77777777" w:rsidR="007D5FAC" w:rsidRPr="00CB3AF8" w:rsidRDefault="000D71AB" w:rsidP="007D5FAC">
      <w:pPr>
        <w:pStyle w:val="ItemHead"/>
      </w:pPr>
      <w:r w:rsidRPr="00CB3AF8">
        <w:t>1</w:t>
      </w:r>
      <w:r w:rsidR="0035570C" w:rsidRPr="00CB3AF8">
        <w:t>3</w:t>
      </w:r>
      <w:r w:rsidR="00C90AF8" w:rsidRPr="00CB3AF8">
        <w:t xml:space="preserve">  </w:t>
      </w:r>
      <w:r w:rsidR="00533D40" w:rsidRPr="00CB3AF8">
        <w:t>Regulation 5</w:t>
      </w:r>
      <w:r w:rsidR="00C90AF8" w:rsidRPr="00CB3AF8">
        <w:t>C (heading)</w:t>
      </w:r>
    </w:p>
    <w:p w14:paraId="494A2BC8" w14:textId="77777777" w:rsidR="00C90AF8" w:rsidRPr="00CB3AF8" w:rsidRDefault="00C90AF8" w:rsidP="00C90AF8">
      <w:pPr>
        <w:pStyle w:val="Item"/>
      </w:pPr>
      <w:r w:rsidRPr="00CB3AF8">
        <w:t>Omit “</w:t>
      </w:r>
      <w:r w:rsidRPr="00CB3AF8">
        <w:rPr>
          <w:b/>
        </w:rPr>
        <w:t>Crimea and Sevastopol</w:t>
      </w:r>
      <w:r w:rsidRPr="00CB3AF8">
        <w:t>”, substitute “</w:t>
      </w:r>
      <w:r w:rsidRPr="00CB3AF8">
        <w:rPr>
          <w:b/>
        </w:rPr>
        <w:t>specified Ukraine regions</w:t>
      </w:r>
      <w:r w:rsidRPr="00CB3AF8">
        <w:t>”.</w:t>
      </w:r>
    </w:p>
    <w:p w14:paraId="3D7E6E33" w14:textId="77777777" w:rsidR="00C90AF8" w:rsidRPr="00CB3AF8" w:rsidRDefault="000D71AB" w:rsidP="00C90AF8">
      <w:pPr>
        <w:pStyle w:val="ItemHead"/>
      </w:pPr>
      <w:r w:rsidRPr="00CB3AF8">
        <w:t>1</w:t>
      </w:r>
      <w:r w:rsidR="0035570C" w:rsidRPr="00CB3AF8">
        <w:t>4</w:t>
      </w:r>
      <w:r w:rsidR="00C90AF8" w:rsidRPr="00CB3AF8">
        <w:t xml:space="preserve">  Paragraphs 5C(1)(c) and (d)</w:t>
      </w:r>
    </w:p>
    <w:p w14:paraId="36566C80" w14:textId="77777777" w:rsidR="00C90AF8" w:rsidRPr="00CB3AF8" w:rsidRDefault="00C90AF8" w:rsidP="00C90AF8">
      <w:pPr>
        <w:pStyle w:val="Item"/>
      </w:pPr>
      <w:r w:rsidRPr="00CB3AF8">
        <w:t>Omit “Crimea or Sevastopol”, substitute “a specified Ukraine region”.</w:t>
      </w:r>
    </w:p>
    <w:p w14:paraId="2C8D3967" w14:textId="77777777" w:rsidR="00C90AF8" w:rsidRPr="00CB3AF8" w:rsidRDefault="000D71AB" w:rsidP="00C90AF8">
      <w:pPr>
        <w:pStyle w:val="ItemHead"/>
      </w:pPr>
      <w:r w:rsidRPr="00CB3AF8">
        <w:t>1</w:t>
      </w:r>
      <w:r w:rsidR="0035570C" w:rsidRPr="00CB3AF8">
        <w:t>5</w:t>
      </w:r>
      <w:r w:rsidR="00C90AF8" w:rsidRPr="00CB3AF8">
        <w:t xml:space="preserve">  </w:t>
      </w:r>
      <w:proofErr w:type="spellStart"/>
      <w:r w:rsidR="00533D40" w:rsidRPr="00CB3AF8">
        <w:t>Subregulation</w:t>
      </w:r>
      <w:proofErr w:type="spellEnd"/>
      <w:r w:rsidR="00533D40" w:rsidRPr="00CB3AF8">
        <w:t> 5</w:t>
      </w:r>
      <w:r w:rsidR="00C90AF8" w:rsidRPr="00CB3AF8">
        <w:t>C(2)</w:t>
      </w:r>
    </w:p>
    <w:p w14:paraId="40DFE229" w14:textId="77777777" w:rsidR="00C90AF8" w:rsidRPr="00CB3AF8" w:rsidRDefault="00C90AF8" w:rsidP="00C90AF8">
      <w:pPr>
        <w:pStyle w:val="Item"/>
      </w:pPr>
      <w:r w:rsidRPr="00CB3AF8">
        <w:t>Omit “Crimea or Sevastopol”, substitute “a specified Ukraine region”.</w:t>
      </w:r>
    </w:p>
    <w:p w14:paraId="67F40C25" w14:textId="77777777" w:rsidR="007D5FAC" w:rsidRPr="00CB3AF8" w:rsidRDefault="000D71AB" w:rsidP="007D5FAC">
      <w:pPr>
        <w:pStyle w:val="ItemHead"/>
      </w:pPr>
      <w:r w:rsidRPr="00CB3AF8">
        <w:t>1</w:t>
      </w:r>
      <w:r w:rsidR="0035570C" w:rsidRPr="00CB3AF8">
        <w:t>6</w:t>
      </w:r>
      <w:r w:rsidR="00370EBB" w:rsidRPr="00CB3AF8">
        <w:t xml:space="preserve">  At the end of </w:t>
      </w:r>
      <w:r w:rsidR="00533D40" w:rsidRPr="00CB3AF8">
        <w:t>Part 7</w:t>
      </w:r>
    </w:p>
    <w:p w14:paraId="1882CBB3" w14:textId="77777777" w:rsidR="00370EBB" w:rsidRPr="00CB3AF8" w:rsidRDefault="00370EBB" w:rsidP="00370EBB">
      <w:pPr>
        <w:pStyle w:val="Item"/>
      </w:pPr>
      <w:r w:rsidRPr="00CB3AF8">
        <w:t>Add:</w:t>
      </w:r>
    </w:p>
    <w:p w14:paraId="6CCD46D9" w14:textId="77777777" w:rsidR="00370EBB" w:rsidRPr="00CB3AF8" w:rsidRDefault="00370EBB" w:rsidP="00370EBB">
      <w:pPr>
        <w:pStyle w:val="ActHead5"/>
      </w:pPr>
      <w:bookmarkStart w:id="8" w:name="_Toc96509934"/>
      <w:r w:rsidRPr="00064B87">
        <w:rPr>
          <w:rStyle w:val="CharSectno"/>
        </w:rPr>
        <w:t>28</w:t>
      </w:r>
      <w:r w:rsidRPr="00CB3AF8">
        <w:t xml:space="preserve">  Amendments made by the </w:t>
      </w:r>
      <w:r w:rsidRPr="00CB3AF8">
        <w:rPr>
          <w:i/>
        </w:rPr>
        <w:t xml:space="preserve">Autonomous Sanctions Amendment (Ukraine Regions) </w:t>
      </w:r>
      <w:r w:rsidR="00CB3AF8" w:rsidRPr="00CB3AF8">
        <w:rPr>
          <w:i/>
        </w:rPr>
        <w:t>Regulations 2</w:t>
      </w:r>
      <w:r w:rsidRPr="00CB3AF8">
        <w:rPr>
          <w:i/>
        </w:rPr>
        <w:t>022</w:t>
      </w:r>
      <w:bookmarkEnd w:id="8"/>
    </w:p>
    <w:p w14:paraId="1A23F536" w14:textId="77777777" w:rsidR="00FB68D1" w:rsidRPr="00CB3AF8" w:rsidRDefault="00E972C1" w:rsidP="00FB68D1">
      <w:pPr>
        <w:pStyle w:val="subsection"/>
        <w:rPr>
          <w:color w:val="000000"/>
          <w:shd w:val="clear" w:color="auto" w:fill="FFFFFF"/>
        </w:rPr>
      </w:pPr>
      <w:r w:rsidRPr="00CB3AF8">
        <w:tab/>
        <w:t>(1)</w:t>
      </w:r>
      <w:r w:rsidRPr="00CB3AF8">
        <w:tab/>
      </w:r>
      <w:r w:rsidR="00533D40" w:rsidRPr="00CB3AF8">
        <w:t>Subsection 3</w:t>
      </w:r>
      <w:r w:rsidR="00255936" w:rsidRPr="00CB3AF8">
        <w:t>(2) of t</w:t>
      </w:r>
      <w:r w:rsidR="00FB68D1" w:rsidRPr="00CB3AF8">
        <w:t xml:space="preserve">he </w:t>
      </w:r>
      <w:r w:rsidR="00FB68D1" w:rsidRPr="00CB3AF8">
        <w:rPr>
          <w:i/>
        </w:rPr>
        <w:t>Autonomous Sanctions (Russia, Crimea and Sevastopol) Specification 2015</w:t>
      </w:r>
      <w:r w:rsidR="00FB68D1" w:rsidRPr="00CB3AF8">
        <w:t xml:space="preserve"> </w:t>
      </w:r>
      <w:r w:rsidR="00332300" w:rsidRPr="00CB3AF8">
        <w:t xml:space="preserve">(the </w:t>
      </w:r>
      <w:r w:rsidR="00332300" w:rsidRPr="00CB3AF8">
        <w:rPr>
          <w:b/>
          <w:i/>
        </w:rPr>
        <w:t>Specification</w:t>
      </w:r>
      <w:r w:rsidR="00332300" w:rsidRPr="00CB3AF8">
        <w:t xml:space="preserve">) </w:t>
      </w:r>
      <w:r w:rsidR="00FB68D1" w:rsidRPr="00CB3AF8">
        <w:t xml:space="preserve">has effect on and after the commencement of this regulation as if </w:t>
      </w:r>
      <w:r w:rsidR="00255936" w:rsidRPr="00CB3AF8">
        <w:t>the reference in th</w:t>
      </w:r>
      <w:r w:rsidR="00576E46" w:rsidRPr="00CB3AF8">
        <w:t>at</w:t>
      </w:r>
      <w:r w:rsidR="00255936" w:rsidRPr="00CB3AF8">
        <w:t xml:space="preserve"> subsection to “</w:t>
      </w:r>
      <w:r w:rsidR="00255936" w:rsidRPr="00CB3AF8">
        <w:rPr>
          <w:color w:val="000000"/>
          <w:shd w:val="clear" w:color="auto" w:fill="FFFFFF"/>
        </w:rPr>
        <w:t xml:space="preserve">Crimea and Sevastopol” were instead </w:t>
      </w:r>
      <w:r w:rsidR="00576E46" w:rsidRPr="00CB3AF8">
        <w:rPr>
          <w:color w:val="000000"/>
          <w:shd w:val="clear" w:color="auto" w:fill="FFFFFF"/>
        </w:rPr>
        <w:t xml:space="preserve">a </w:t>
      </w:r>
      <w:r w:rsidR="00255936" w:rsidRPr="00CB3AF8">
        <w:rPr>
          <w:color w:val="000000"/>
          <w:shd w:val="clear" w:color="auto" w:fill="FFFFFF"/>
        </w:rPr>
        <w:t>reference to “</w:t>
      </w:r>
      <w:r w:rsidR="00576E46" w:rsidRPr="00CB3AF8">
        <w:rPr>
          <w:color w:val="000000"/>
          <w:shd w:val="clear" w:color="auto" w:fill="FFFFFF"/>
        </w:rPr>
        <w:t>each</w:t>
      </w:r>
      <w:r w:rsidR="00255936" w:rsidRPr="00CB3AF8">
        <w:rPr>
          <w:color w:val="000000"/>
          <w:shd w:val="clear" w:color="auto" w:fill="FFFFFF"/>
        </w:rPr>
        <w:t xml:space="preserve"> specified Ukraine region”.</w:t>
      </w:r>
    </w:p>
    <w:p w14:paraId="7082CE30" w14:textId="77777777" w:rsidR="00255936" w:rsidRPr="00CB3AF8" w:rsidRDefault="00255936" w:rsidP="00FB68D1">
      <w:pPr>
        <w:pStyle w:val="subsection"/>
        <w:rPr>
          <w:color w:val="000000"/>
          <w:shd w:val="clear" w:color="auto" w:fill="FFFFFF"/>
        </w:rPr>
      </w:pPr>
      <w:r w:rsidRPr="00CB3AF8">
        <w:tab/>
        <w:t>(2)</w:t>
      </w:r>
      <w:r w:rsidRPr="00CB3AF8">
        <w:tab/>
      </w:r>
      <w:r w:rsidR="00533D40" w:rsidRPr="00CB3AF8">
        <w:t>Subparagraph 4</w:t>
      </w:r>
      <w:r w:rsidRPr="00CB3AF8">
        <w:t>(a)(iii) of the</w:t>
      </w:r>
      <w:r w:rsidR="00332300" w:rsidRPr="00CB3AF8">
        <w:t xml:space="preserve"> Specification</w:t>
      </w:r>
      <w:r w:rsidRPr="00CB3AF8">
        <w:t xml:space="preserve"> has effect on and after the commencement of this regulation as if the reference</w:t>
      </w:r>
      <w:r w:rsidR="003E5FE5" w:rsidRPr="00CB3AF8">
        <w:t xml:space="preserve"> in that subparagraph</w:t>
      </w:r>
      <w:r w:rsidRPr="00CB3AF8">
        <w:t xml:space="preserve"> to “Russia, </w:t>
      </w:r>
      <w:r w:rsidRPr="00CB3AF8">
        <w:rPr>
          <w:color w:val="000000"/>
          <w:shd w:val="clear" w:color="auto" w:fill="FFFFFF"/>
        </w:rPr>
        <w:t>Crimea or Sevastopol” were</w:t>
      </w:r>
      <w:r w:rsidR="003E5FE5" w:rsidRPr="00CB3AF8">
        <w:rPr>
          <w:color w:val="000000"/>
          <w:shd w:val="clear" w:color="auto" w:fill="FFFFFF"/>
        </w:rPr>
        <w:t xml:space="preserve"> instead</w:t>
      </w:r>
      <w:r w:rsidRPr="00CB3AF8">
        <w:rPr>
          <w:color w:val="000000"/>
          <w:shd w:val="clear" w:color="auto" w:fill="FFFFFF"/>
        </w:rPr>
        <w:t xml:space="preserve"> a reference to </w:t>
      </w:r>
      <w:r w:rsidR="003E5FE5" w:rsidRPr="00CB3AF8">
        <w:rPr>
          <w:color w:val="000000"/>
          <w:shd w:val="clear" w:color="auto" w:fill="FFFFFF"/>
        </w:rPr>
        <w:t>“</w:t>
      </w:r>
      <w:r w:rsidRPr="00CB3AF8">
        <w:rPr>
          <w:color w:val="000000"/>
          <w:shd w:val="clear" w:color="auto" w:fill="FFFFFF"/>
        </w:rPr>
        <w:t>Russia or a specified Ukraine region</w:t>
      </w:r>
      <w:r w:rsidR="003E5FE5" w:rsidRPr="00CB3AF8">
        <w:rPr>
          <w:color w:val="000000"/>
          <w:shd w:val="clear" w:color="auto" w:fill="FFFFFF"/>
        </w:rPr>
        <w:t>”</w:t>
      </w:r>
      <w:r w:rsidRPr="00CB3AF8">
        <w:rPr>
          <w:color w:val="000000"/>
          <w:shd w:val="clear" w:color="auto" w:fill="FFFFFF"/>
        </w:rPr>
        <w:t>.</w:t>
      </w:r>
    </w:p>
    <w:p w14:paraId="652D02C4" w14:textId="77777777" w:rsidR="00370EBB" w:rsidRPr="00CB3AF8" w:rsidRDefault="00576E46" w:rsidP="00370EBB">
      <w:pPr>
        <w:pStyle w:val="subsection"/>
        <w:rPr>
          <w:color w:val="000000"/>
          <w:shd w:val="clear" w:color="auto" w:fill="FFFFFF"/>
        </w:rPr>
      </w:pPr>
      <w:r w:rsidRPr="00CB3AF8">
        <w:tab/>
        <w:t>(3)</w:t>
      </w:r>
      <w:r w:rsidRPr="00CB3AF8">
        <w:tab/>
      </w:r>
      <w:r w:rsidR="00533D40" w:rsidRPr="00CB3AF8">
        <w:t>Subsection 5</w:t>
      </w:r>
      <w:r w:rsidRPr="00CB3AF8">
        <w:t xml:space="preserve">(5) of the </w:t>
      </w:r>
      <w:r w:rsidR="00332300" w:rsidRPr="00CB3AF8">
        <w:t xml:space="preserve">Specification </w:t>
      </w:r>
      <w:r w:rsidRPr="00CB3AF8">
        <w:t>has effect on and after the commencement of this regulation as if the reference in that subsection to “</w:t>
      </w:r>
      <w:r w:rsidRPr="00CB3AF8">
        <w:rPr>
          <w:color w:val="000000"/>
          <w:shd w:val="clear" w:color="auto" w:fill="FFFFFF"/>
        </w:rPr>
        <w:t>Crimea and Sevastopol” were instead a reference to “a specified Ukraine region”.</w:t>
      </w:r>
    </w:p>
    <w:sectPr w:rsidR="00370EBB" w:rsidRPr="00CB3AF8" w:rsidSect="005660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F4D84" w14:textId="77777777" w:rsidR="002F5D0A" w:rsidRDefault="002F5D0A" w:rsidP="0048364F">
      <w:pPr>
        <w:spacing w:line="240" w:lineRule="auto"/>
      </w:pPr>
      <w:r>
        <w:separator/>
      </w:r>
    </w:p>
  </w:endnote>
  <w:endnote w:type="continuationSeparator" w:id="0">
    <w:p w14:paraId="7B77DE8C" w14:textId="77777777" w:rsidR="002F5D0A" w:rsidRDefault="002F5D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7D0E" w14:textId="77777777" w:rsidR="002F5D0A" w:rsidRPr="0056608F" w:rsidRDefault="0056608F" w:rsidP="0056608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608F">
      <w:rPr>
        <w:i/>
        <w:sz w:val="18"/>
      </w:rPr>
      <w:t>OPC65822 -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FE2D" w14:textId="77777777" w:rsidR="002F5D0A" w:rsidRDefault="002F5D0A" w:rsidP="00E97334"/>
  <w:p w14:paraId="47C6CB61" w14:textId="77777777" w:rsidR="002F5D0A" w:rsidRPr="0056608F" w:rsidRDefault="0056608F" w:rsidP="0056608F">
    <w:pPr>
      <w:rPr>
        <w:rFonts w:cs="Times New Roman"/>
        <w:i/>
        <w:sz w:val="18"/>
      </w:rPr>
    </w:pPr>
    <w:r w:rsidRPr="0056608F">
      <w:rPr>
        <w:rFonts w:cs="Times New Roman"/>
        <w:i/>
        <w:sz w:val="18"/>
      </w:rPr>
      <w:t>OPC65822 -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DA45" w14:textId="77777777" w:rsidR="002F5D0A" w:rsidRPr="0056608F" w:rsidRDefault="0056608F" w:rsidP="0056608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6608F">
      <w:rPr>
        <w:i/>
        <w:sz w:val="18"/>
      </w:rPr>
      <w:t>OPC65822 -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3B7FB" w14:textId="77777777" w:rsidR="002F5D0A" w:rsidRPr="00E33C1C" w:rsidRDefault="002F5D0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5D0A" w14:paraId="721BBAD7" w14:textId="77777777" w:rsidTr="00064B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F605A7" w14:textId="77777777" w:rsidR="002F5D0A" w:rsidRDefault="002F5D0A" w:rsidP="00080D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43BFF8" w14:textId="645BBBAB" w:rsidR="002F5D0A" w:rsidRDefault="002F5D0A" w:rsidP="00080D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16E7">
            <w:rPr>
              <w:i/>
              <w:sz w:val="18"/>
            </w:rPr>
            <w:t>Autonomous Sanctions Amendment (Ukraine Regions)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2860F0" w14:textId="77777777" w:rsidR="002F5D0A" w:rsidRDefault="002F5D0A" w:rsidP="00080D4E">
          <w:pPr>
            <w:spacing w:line="0" w:lineRule="atLeast"/>
            <w:jc w:val="right"/>
            <w:rPr>
              <w:sz w:val="18"/>
            </w:rPr>
          </w:pPr>
        </w:p>
      </w:tc>
    </w:tr>
  </w:tbl>
  <w:p w14:paraId="2CDBBA46" w14:textId="77777777" w:rsidR="002F5D0A" w:rsidRPr="0056608F" w:rsidRDefault="0056608F" w:rsidP="0056608F">
    <w:pPr>
      <w:rPr>
        <w:rFonts w:cs="Times New Roman"/>
        <w:i/>
        <w:sz w:val="18"/>
      </w:rPr>
    </w:pPr>
    <w:r w:rsidRPr="0056608F">
      <w:rPr>
        <w:rFonts w:cs="Times New Roman"/>
        <w:i/>
        <w:sz w:val="18"/>
      </w:rPr>
      <w:t>OPC65822 -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A132C" w14:textId="77777777" w:rsidR="002F5D0A" w:rsidRPr="00E33C1C" w:rsidRDefault="002F5D0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F5D0A" w14:paraId="15C29BD1" w14:textId="77777777" w:rsidTr="00064B8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1E45A5" w14:textId="77777777" w:rsidR="002F5D0A" w:rsidRDefault="002F5D0A" w:rsidP="00080D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628970" w14:textId="0FA462ED" w:rsidR="002F5D0A" w:rsidRDefault="002F5D0A" w:rsidP="00080D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16E7">
            <w:rPr>
              <w:i/>
              <w:sz w:val="18"/>
            </w:rPr>
            <w:t>Autonomous Sanctions Amendment (Ukraine Regions)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F3F2D88" w14:textId="77777777" w:rsidR="002F5D0A" w:rsidRDefault="002F5D0A" w:rsidP="00080D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E067E2" w14:textId="77777777" w:rsidR="002F5D0A" w:rsidRPr="0056608F" w:rsidRDefault="0056608F" w:rsidP="0056608F">
    <w:pPr>
      <w:rPr>
        <w:rFonts w:cs="Times New Roman"/>
        <w:i/>
        <w:sz w:val="18"/>
      </w:rPr>
    </w:pPr>
    <w:r w:rsidRPr="0056608F">
      <w:rPr>
        <w:rFonts w:cs="Times New Roman"/>
        <w:i/>
        <w:sz w:val="18"/>
      </w:rPr>
      <w:t>OPC65822 -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85EAD" w14:textId="77777777" w:rsidR="002F5D0A" w:rsidRPr="00E33C1C" w:rsidRDefault="002F5D0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5D0A" w14:paraId="722926C2" w14:textId="77777777" w:rsidTr="00064B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D4F6F3" w14:textId="77777777" w:rsidR="002F5D0A" w:rsidRDefault="002F5D0A" w:rsidP="00080D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12BBE3" w14:textId="1CEE8455" w:rsidR="002F5D0A" w:rsidRDefault="002F5D0A" w:rsidP="00080D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16E7">
            <w:rPr>
              <w:i/>
              <w:sz w:val="18"/>
            </w:rPr>
            <w:t>Autonomous Sanctions Amendment (Ukraine Regions)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BEFE29" w14:textId="77777777" w:rsidR="002F5D0A" w:rsidRDefault="002F5D0A" w:rsidP="00080D4E">
          <w:pPr>
            <w:spacing w:line="0" w:lineRule="atLeast"/>
            <w:jc w:val="right"/>
            <w:rPr>
              <w:sz w:val="18"/>
            </w:rPr>
          </w:pPr>
        </w:p>
      </w:tc>
    </w:tr>
  </w:tbl>
  <w:p w14:paraId="2FC0E5B3" w14:textId="77777777" w:rsidR="002F5D0A" w:rsidRPr="0056608F" w:rsidRDefault="0056608F" w:rsidP="0056608F">
    <w:pPr>
      <w:rPr>
        <w:rFonts w:cs="Times New Roman"/>
        <w:i/>
        <w:sz w:val="18"/>
      </w:rPr>
    </w:pPr>
    <w:r w:rsidRPr="0056608F">
      <w:rPr>
        <w:rFonts w:cs="Times New Roman"/>
        <w:i/>
        <w:sz w:val="18"/>
      </w:rPr>
      <w:t>OPC65822 -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E1E9" w14:textId="77777777" w:rsidR="002F5D0A" w:rsidRPr="00E33C1C" w:rsidRDefault="002F5D0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5D0A" w14:paraId="35D72966" w14:textId="77777777" w:rsidTr="00080D4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69605F" w14:textId="77777777" w:rsidR="002F5D0A" w:rsidRDefault="002F5D0A" w:rsidP="00080D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A2BCE2" w14:textId="311A3146" w:rsidR="002F5D0A" w:rsidRDefault="002F5D0A" w:rsidP="00080D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16E7">
            <w:rPr>
              <w:i/>
              <w:sz w:val="18"/>
            </w:rPr>
            <w:t>Autonomous Sanctions Amendment (Ukraine Regions)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34EF90" w14:textId="77777777" w:rsidR="002F5D0A" w:rsidRDefault="002F5D0A" w:rsidP="00080D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5C0FD7" w14:textId="77777777" w:rsidR="002F5D0A" w:rsidRPr="0056608F" w:rsidRDefault="0056608F" w:rsidP="0056608F">
    <w:pPr>
      <w:rPr>
        <w:rFonts w:cs="Times New Roman"/>
        <w:i/>
        <w:sz w:val="18"/>
      </w:rPr>
    </w:pPr>
    <w:r w:rsidRPr="0056608F">
      <w:rPr>
        <w:rFonts w:cs="Times New Roman"/>
        <w:i/>
        <w:sz w:val="18"/>
      </w:rPr>
      <w:t>OPC65822 -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D10EB" w14:textId="77777777" w:rsidR="002F5D0A" w:rsidRPr="00E33C1C" w:rsidRDefault="002F5D0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5D0A" w14:paraId="45EAC8C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5EE3D5" w14:textId="77777777" w:rsidR="002F5D0A" w:rsidRDefault="002F5D0A" w:rsidP="00080D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5741C3" w14:textId="21108DF5" w:rsidR="002F5D0A" w:rsidRDefault="002F5D0A" w:rsidP="00080D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16E7">
            <w:rPr>
              <w:i/>
              <w:sz w:val="18"/>
            </w:rPr>
            <w:t>Autonomous Sanctions Amendment (Ukraine Regions)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82B873" w14:textId="77777777" w:rsidR="002F5D0A" w:rsidRDefault="002F5D0A" w:rsidP="00080D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2457B3" w14:textId="77777777" w:rsidR="002F5D0A" w:rsidRPr="0056608F" w:rsidRDefault="0056608F" w:rsidP="0056608F">
    <w:pPr>
      <w:rPr>
        <w:rFonts w:cs="Times New Roman"/>
        <w:i/>
        <w:sz w:val="18"/>
      </w:rPr>
    </w:pPr>
    <w:r w:rsidRPr="0056608F">
      <w:rPr>
        <w:rFonts w:cs="Times New Roman"/>
        <w:i/>
        <w:sz w:val="18"/>
      </w:rPr>
      <w:t>OPC65822 -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66D9" w14:textId="77777777" w:rsidR="002F5D0A" w:rsidRDefault="002F5D0A" w:rsidP="0048364F">
      <w:pPr>
        <w:spacing w:line="240" w:lineRule="auto"/>
      </w:pPr>
      <w:r>
        <w:separator/>
      </w:r>
    </w:p>
  </w:footnote>
  <w:footnote w:type="continuationSeparator" w:id="0">
    <w:p w14:paraId="6ECB3D10" w14:textId="77777777" w:rsidR="002F5D0A" w:rsidRDefault="002F5D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31D8" w14:textId="77777777" w:rsidR="002F5D0A" w:rsidRPr="005F1388" w:rsidRDefault="002F5D0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C2E2" w14:textId="77777777" w:rsidR="002F5D0A" w:rsidRPr="005F1388" w:rsidRDefault="002F5D0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9E02" w14:textId="77777777" w:rsidR="002F5D0A" w:rsidRPr="005F1388" w:rsidRDefault="002F5D0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D542A" w14:textId="77777777" w:rsidR="002F5D0A" w:rsidRPr="00ED79B6" w:rsidRDefault="002F5D0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B15C" w14:textId="77777777" w:rsidR="002F5D0A" w:rsidRPr="00ED79B6" w:rsidRDefault="002F5D0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6851" w14:textId="77777777" w:rsidR="002F5D0A" w:rsidRPr="00ED79B6" w:rsidRDefault="002F5D0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C43AC" w14:textId="37E6CD85" w:rsidR="002F5D0A" w:rsidRPr="00A961C4" w:rsidRDefault="002F5D0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5A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5AC9">
      <w:rPr>
        <w:noProof/>
        <w:sz w:val="20"/>
      </w:rPr>
      <w:t>Amendments</w:t>
    </w:r>
    <w:r>
      <w:rPr>
        <w:sz w:val="20"/>
      </w:rPr>
      <w:fldChar w:fldCharType="end"/>
    </w:r>
  </w:p>
  <w:p w14:paraId="672CF9CB" w14:textId="0B1D9C0A" w:rsidR="002F5D0A" w:rsidRPr="00A961C4" w:rsidRDefault="002F5D0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377D88E" w14:textId="77777777" w:rsidR="002F5D0A" w:rsidRPr="00A961C4" w:rsidRDefault="002F5D0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3EEA" w14:textId="382CCC81" w:rsidR="002F5D0A" w:rsidRPr="00A961C4" w:rsidRDefault="002F5D0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A2861A3" w14:textId="71B9D4C1" w:rsidR="002F5D0A" w:rsidRPr="00A961C4" w:rsidRDefault="002F5D0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A3680C1" w14:textId="77777777" w:rsidR="002F5D0A" w:rsidRPr="00A961C4" w:rsidRDefault="002F5D0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A915" w14:textId="77777777" w:rsidR="002F5D0A" w:rsidRPr="00A961C4" w:rsidRDefault="002F5D0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1D5A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64B87"/>
    <w:rsid w:val="0007169C"/>
    <w:rsid w:val="00077593"/>
    <w:rsid w:val="0008022B"/>
    <w:rsid w:val="00080D4E"/>
    <w:rsid w:val="00083F48"/>
    <w:rsid w:val="000A7DF9"/>
    <w:rsid w:val="000B0182"/>
    <w:rsid w:val="000B3AA2"/>
    <w:rsid w:val="000D05EF"/>
    <w:rsid w:val="000D5485"/>
    <w:rsid w:val="000D71AB"/>
    <w:rsid w:val="000E4AA7"/>
    <w:rsid w:val="000F21C1"/>
    <w:rsid w:val="00105D2A"/>
    <w:rsid w:val="00105D72"/>
    <w:rsid w:val="0010745C"/>
    <w:rsid w:val="00110BB6"/>
    <w:rsid w:val="00117277"/>
    <w:rsid w:val="001200F3"/>
    <w:rsid w:val="001460B7"/>
    <w:rsid w:val="00155873"/>
    <w:rsid w:val="001607B4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52CE"/>
    <w:rsid w:val="001E7407"/>
    <w:rsid w:val="00201D27"/>
    <w:rsid w:val="0020300C"/>
    <w:rsid w:val="00220A0C"/>
    <w:rsid w:val="00223E4A"/>
    <w:rsid w:val="002302EA"/>
    <w:rsid w:val="00230BF4"/>
    <w:rsid w:val="00240749"/>
    <w:rsid w:val="002468D7"/>
    <w:rsid w:val="00255936"/>
    <w:rsid w:val="00283F3D"/>
    <w:rsid w:val="00285CDD"/>
    <w:rsid w:val="00291167"/>
    <w:rsid w:val="00297ECB"/>
    <w:rsid w:val="002C152A"/>
    <w:rsid w:val="002D043A"/>
    <w:rsid w:val="002E36CF"/>
    <w:rsid w:val="002F5D0A"/>
    <w:rsid w:val="0031713F"/>
    <w:rsid w:val="00321913"/>
    <w:rsid w:val="00324EE6"/>
    <w:rsid w:val="003316DC"/>
    <w:rsid w:val="00332300"/>
    <w:rsid w:val="00332E0D"/>
    <w:rsid w:val="003405E2"/>
    <w:rsid w:val="003415D3"/>
    <w:rsid w:val="00346335"/>
    <w:rsid w:val="00352B0F"/>
    <w:rsid w:val="0035570C"/>
    <w:rsid w:val="003561B0"/>
    <w:rsid w:val="00367960"/>
    <w:rsid w:val="00370EBB"/>
    <w:rsid w:val="00393B52"/>
    <w:rsid w:val="003A15AC"/>
    <w:rsid w:val="003A56EB"/>
    <w:rsid w:val="003B0627"/>
    <w:rsid w:val="003C5F2B"/>
    <w:rsid w:val="003D0BFE"/>
    <w:rsid w:val="003D5700"/>
    <w:rsid w:val="003E5FE5"/>
    <w:rsid w:val="003E74DB"/>
    <w:rsid w:val="003F0F5A"/>
    <w:rsid w:val="00400A30"/>
    <w:rsid w:val="004022CA"/>
    <w:rsid w:val="004116CD"/>
    <w:rsid w:val="00414ADE"/>
    <w:rsid w:val="00417566"/>
    <w:rsid w:val="00424CA9"/>
    <w:rsid w:val="004257BB"/>
    <w:rsid w:val="004261D9"/>
    <w:rsid w:val="0044291A"/>
    <w:rsid w:val="004516E7"/>
    <w:rsid w:val="00460499"/>
    <w:rsid w:val="00474835"/>
    <w:rsid w:val="00480480"/>
    <w:rsid w:val="004819C7"/>
    <w:rsid w:val="00482D75"/>
    <w:rsid w:val="0048364F"/>
    <w:rsid w:val="00490F2E"/>
    <w:rsid w:val="0049576A"/>
    <w:rsid w:val="00496DB3"/>
    <w:rsid w:val="00496F97"/>
    <w:rsid w:val="004A53EA"/>
    <w:rsid w:val="004F1FAC"/>
    <w:rsid w:val="004F676E"/>
    <w:rsid w:val="005069C1"/>
    <w:rsid w:val="00516B8D"/>
    <w:rsid w:val="0052686F"/>
    <w:rsid w:val="0052756C"/>
    <w:rsid w:val="00530230"/>
    <w:rsid w:val="00530CC9"/>
    <w:rsid w:val="00533D40"/>
    <w:rsid w:val="00537FBC"/>
    <w:rsid w:val="00541D73"/>
    <w:rsid w:val="00543469"/>
    <w:rsid w:val="005452CC"/>
    <w:rsid w:val="00546FA3"/>
    <w:rsid w:val="00554243"/>
    <w:rsid w:val="00557C7A"/>
    <w:rsid w:val="00562A58"/>
    <w:rsid w:val="0056608F"/>
    <w:rsid w:val="00576E46"/>
    <w:rsid w:val="00581211"/>
    <w:rsid w:val="00583C8B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7E8A"/>
    <w:rsid w:val="00613EAD"/>
    <w:rsid w:val="006158AC"/>
    <w:rsid w:val="00640402"/>
    <w:rsid w:val="00640F78"/>
    <w:rsid w:val="00646E7B"/>
    <w:rsid w:val="006516D1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619F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5476"/>
    <w:rsid w:val="007A61A6"/>
    <w:rsid w:val="007A6863"/>
    <w:rsid w:val="007C2CA5"/>
    <w:rsid w:val="007D42F9"/>
    <w:rsid w:val="007D45C1"/>
    <w:rsid w:val="007D5FAC"/>
    <w:rsid w:val="007E7D4A"/>
    <w:rsid w:val="007F48ED"/>
    <w:rsid w:val="007F7947"/>
    <w:rsid w:val="00807CB6"/>
    <w:rsid w:val="00812F45"/>
    <w:rsid w:val="00823B55"/>
    <w:rsid w:val="0084172C"/>
    <w:rsid w:val="00856A31"/>
    <w:rsid w:val="0087489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573"/>
    <w:rsid w:val="00994821"/>
    <w:rsid w:val="009C3431"/>
    <w:rsid w:val="009C5989"/>
    <w:rsid w:val="009D08DA"/>
    <w:rsid w:val="009E3333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33C2"/>
    <w:rsid w:val="00A64912"/>
    <w:rsid w:val="00A70A74"/>
    <w:rsid w:val="00A90EA8"/>
    <w:rsid w:val="00A90F9F"/>
    <w:rsid w:val="00AA0343"/>
    <w:rsid w:val="00AA2A5C"/>
    <w:rsid w:val="00AB78E9"/>
    <w:rsid w:val="00AD3467"/>
    <w:rsid w:val="00AD5641"/>
    <w:rsid w:val="00AD7252"/>
    <w:rsid w:val="00AE0F9B"/>
    <w:rsid w:val="00AE4967"/>
    <w:rsid w:val="00AF55FF"/>
    <w:rsid w:val="00B032D8"/>
    <w:rsid w:val="00B25AC9"/>
    <w:rsid w:val="00B33B3C"/>
    <w:rsid w:val="00B40D74"/>
    <w:rsid w:val="00B52663"/>
    <w:rsid w:val="00B56DCB"/>
    <w:rsid w:val="00B770D2"/>
    <w:rsid w:val="00B825AF"/>
    <w:rsid w:val="00B94F68"/>
    <w:rsid w:val="00BA47A3"/>
    <w:rsid w:val="00BA5026"/>
    <w:rsid w:val="00BB6E79"/>
    <w:rsid w:val="00BE3B31"/>
    <w:rsid w:val="00BE719A"/>
    <w:rsid w:val="00BE720A"/>
    <w:rsid w:val="00BF6650"/>
    <w:rsid w:val="00C0636D"/>
    <w:rsid w:val="00C067E5"/>
    <w:rsid w:val="00C164CA"/>
    <w:rsid w:val="00C42BF8"/>
    <w:rsid w:val="00C460AE"/>
    <w:rsid w:val="00C50043"/>
    <w:rsid w:val="00C50A0F"/>
    <w:rsid w:val="00C532D5"/>
    <w:rsid w:val="00C7573B"/>
    <w:rsid w:val="00C76CF3"/>
    <w:rsid w:val="00C90AF8"/>
    <w:rsid w:val="00CA7844"/>
    <w:rsid w:val="00CB3AF8"/>
    <w:rsid w:val="00CB4B28"/>
    <w:rsid w:val="00CB58EF"/>
    <w:rsid w:val="00CE7D64"/>
    <w:rsid w:val="00CF0BB2"/>
    <w:rsid w:val="00CF0F6F"/>
    <w:rsid w:val="00D13441"/>
    <w:rsid w:val="00D20665"/>
    <w:rsid w:val="00D243A3"/>
    <w:rsid w:val="00D3200B"/>
    <w:rsid w:val="00D33440"/>
    <w:rsid w:val="00D52EFE"/>
    <w:rsid w:val="00D56A0D"/>
    <w:rsid w:val="00D5767F"/>
    <w:rsid w:val="00D60459"/>
    <w:rsid w:val="00D63EF6"/>
    <w:rsid w:val="00D66518"/>
    <w:rsid w:val="00D70DFB"/>
    <w:rsid w:val="00D71EEA"/>
    <w:rsid w:val="00D735CD"/>
    <w:rsid w:val="00D766DF"/>
    <w:rsid w:val="00D95891"/>
    <w:rsid w:val="00DA03A4"/>
    <w:rsid w:val="00DB5CB4"/>
    <w:rsid w:val="00DC2388"/>
    <w:rsid w:val="00DD41AE"/>
    <w:rsid w:val="00DE149E"/>
    <w:rsid w:val="00E05704"/>
    <w:rsid w:val="00E12F1A"/>
    <w:rsid w:val="00E15561"/>
    <w:rsid w:val="00E21CFB"/>
    <w:rsid w:val="00E22935"/>
    <w:rsid w:val="00E31D5A"/>
    <w:rsid w:val="00E34F3E"/>
    <w:rsid w:val="00E54292"/>
    <w:rsid w:val="00E60191"/>
    <w:rsid w:val="00E74DC7"/>
    <w:rsid w:val="00E85EDB"/>
    <w:rsid w:val="00E87699"/>
    <w:rsid w:val="00E92E27"/>
    <w:rsid w:val="00E9586B"/>
    <w:rsid w:val="00E972C1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1B8C"/>
    <w:rsid w:val="00F13E86"/>
    <w:rsid w:val="00F160A2"/>
    <w:rsid w:val="00F32FCB"/>
    <w:rsid w:val="00F52525"/>
    <w:rsid w:val="00F601D6"/>
    <w:rsid w:val="00F63DAF"/>
    <w:rsid w:val="00F6709F"/>
    <w:rsid w:val="00F677A9"/>
    <w:rsid w:val="00F723BD"/>
    <w:rsid w:val="00F732EA"/>
    <w:rsid w:val="00F84CF5"/>
    <w:rsid w:val="00F8612E"/>
    <w:rsid w:val="00F95723"/>
    <w:rsid w:val="00FA420B"/>
    <w:rsid w:val="00FB1453"/>
    <w:rsid w:val="00FB68D1"/>
    <w:rsid w:val="00FE0781"/>
    <w:rsid w:val="00FF39DE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901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B3A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F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AF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AF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3AF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3AF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3AF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3AF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3AF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3AF8"/>
  </w:style>
  <w:style w:type="paragraph" w:customStyle="1" w:styleId="OPCParaBase">
    <w:name w:val="OPCParaBase"/>
    <w:qFormat/>
    <w:rsid w:val="00CB3A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3A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3A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3A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3A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3A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3A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3A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3A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3A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3A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3AF8"/>
  </w:style>
  <w:style w:type="paragraph" w:customStyle="1" w:styleId="Blocks">
    <w:name w:val="Blocks"/>
    <w:aliases w:val="bb"/>
    <w:basedOn w:val="OPCParaBase"/>
    <w:qFormat/>
    <w:rsid w:val="00CB3A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3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3A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3AF8"/>
    <w:rPr>
      <w:i/>
    </w:rPr>
  </w:style>
  <w:style w:type="paragraph" w:customStyle="1" w:styleId="BoxList">
    <w:name w:val="BoxList"/>
    <w:aliases w:val="bl"/>
    <w:basedOn w:val="BoxText"/>
    <w:qFormat/>
    <w:rsid w:val="00CB3A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3A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3A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3AF8"/>
    <w:pPr>
      <w:ind w:left="1985" w:hanging="851"/>
    </w:pPr>
  </w:style>
  <w:style w:type="character" w:customStyle="1" w:styleId="CharAmPartNo">
    <w:name w:val="CharAmPartNo"/>
    <w:basedOn w:val="OPCCharBase"/>
    <w:qFormat/>
    <w:rsid w:val="00CB3AF8"/>
  </w:style>
  <w:style w:type="character" w:customStyle="1" w:styleId="CharAmPartText">
    <w:name w:val="CharAmPartText"/>
    <w:basedOn w:val="OPCCharBase"/>
    <w:qFormat/>
    <w:rsid w:val="00CB3AF8"/>
  </w:style>
  <w:style w:type="character" w:customStyle="1" w:styleId="CharAmSchNo">
    <w:name w:val="CharAmSchNo"/>
    <w:basedOn w:val="OPCCharBase"/>
    <w:qFormat/>
    <w:rsid w:val="00CB3AF8"/>
  </w:style>
  <w:style w:type="character" w:customStyle="1" w:styleId="CharAmSchText">
    <w:name w:val="CharAmSchText"/>
    <w:basedOn w:val="OPCCharBase"/>
    <w:qFormat/>
    <w:rsid w:val="00CB3AF8"/>
  </w:style>
  <w:style w:type="character" w:customStyle="1" w:styleId="CharBoldItalic">
    <w:name w:val="CharBoldItalic"/>
    <w:basedOn w:val="OPCCharBase"/>
    <w:uiPriority w:val="1"/>
    <w:qFormat/>
    <w:rsid w:val="00CB3A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3AF8"/>
  </w:style>
  <w:style w:type="character" w:customStyle="1" w:styleId="CharChapText">
    <w:name w:val="CharChapText"/>
    <w:basedOn w:val="OPCCharBase"/>
    <w:uiPriority w:val="1"/>
    <w:qFormat/>
    <w:rsid w:val="00CB3AF8"/>
  </w:style>
  <w:style w:type="character" w:customStyle="1" w:styleId="CharDivNo">
    <w:name w:val="CharDivNo"/>
    <w:basedOn w:val="OPCCharBase"/>
    <w:uiPriority w:val="1"/>
    <w:qFormat/>
    <w:rsid w:val="00CB3AF8"/>
  </w:style>
  <w:style w:type="character" w:customStyle="1" w:styleId="CharDivText">
    <w:name w:val="CharDivText"/>
    <w:basedOn w:val="OPCCharBase"/>
    <w:uiPriority w:val="1"/>
    <w:qFormat/>
    <w:rsid w:val="00CB3AF8"/>
  </w:style>
  <w:style w:type="character" w:customStyle="1" w:styleId="CharItalic">
    <w:name w:val="CharItalic"/>
    <w:basedOn w:val="OPCCharBase"/>
    <w:uiPriority w:val="1"/>
    <w:qFormat/>
    <w:rsid w:val="00CB3AF8"/>
    <w:rPr>
      <w:i/>
    </w:rPr>
  </w:style>
  <w:style w:type="character" w:customStyle="1" w:styleId="CharPartNo">
    <w:name w:val="CharPartNo"/>
    <w:basedOn w:val="OPCCharBase"/>
    <w:uiPriority w:val="1"/>
    <w:qFormat/>
    <w:rsid w:val="00CB3AF8"/>
  </w:style>
  <w:style w:type="character" w:customStyle="1" w:styleId="CharPartText">
    <w:name w:val="CharPartText"/>
    <w:basedOn w:val="OPCCharBase"/>
    <w:uiPriority w:val="1"/>
    <w:qFormat/>
    <w:rsid w:val="00CB3AF8"/>
  </w:style>
  <w:style w:type="character" w:customStyle="1" w:styleId="CharSectno">
    <w:name w:val="CharSectno"/>
    <w:basedOn w:val="OPCCharBase"/>
    <w:qFormat/>
    <w:rsid w:val="00CB3AF8"/>
  </w:style>
  <w:style w:type="character" w:customStyle="1" w:styleId="CharSubdNo">
    <w:name w:val="CharSubdNo"/>
    <w:basedOn w:val="OPCCharBase"/>
    <w:uiPriority w:val="1"/>
    <w:qFormat/>
    <w:rsid w:val="00CB3AF8"/>
  </w:style>
  <w:style w:type="character" w:customStyle="1" w:styleId="CharSubdText">
    <w:name w:val="CharSubdText"/>
    <w:basedOn w:val="OPCCharBase"/>
    <w:uiPriority w:val="1"/>
    <w:qFormat/>
    <w:rsid w:val="00CB3AF8"/>
  </w:style>
  <w:style w:type="paragraph" w:customStyle="1" w:styleId="CTA--">
    <w:name w:val="CTA --"/>
    <w:basedOn w:val="OPCParaBase"/>
    <w:next w:val="Normal"/>
    <w:rsid w:val="00CB3A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3A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3A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3A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3A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3A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3A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3A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3A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3A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3A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3A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3A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3A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3A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3A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B3A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3A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3A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3A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3A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3A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3A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3A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3A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3A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3A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3A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3A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3A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3A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3A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3A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3A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3A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3A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3A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3A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3A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3A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3A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3A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3A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3A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3A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3A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3A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3A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3A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3A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3A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3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3A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3A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3A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3A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3A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3A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3AF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B3A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3AF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3AF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3AF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3AF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3A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3A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3A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3A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3A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3A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3A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3A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3AF8"/>
    <w:rPr>
      <w:sz w:val="16"/>
    </w:rPr>
  </w:style>
  <w:style w:type="table" w:customStyle="1" w:styleId="CFlag">
    <w:name w:val="CFlag"/>
    <w:basedOn w:val="TableNormal"/>
    <w:uiPriority w:val="99"/>
    <w:rsid w:val="00CB3A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3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3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3A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3A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3A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3A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3A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3A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B3AF8"/>
    <w:pPr>
      <w:spacing w:before="120"/>
    </w:pPr>
  </w:style>
  <w:style w:type="paragraph" w:customStyle="1" w:styleId="CompiledActNo">
    <w:name w:val="CompiledActNo"/>
    <w:basedOn w:val="OPCParaBase"/>
    <w:next w:val="Normal"/>
    <w:rsid w:val="00CB3A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B3A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3A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B3A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3A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3A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3A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B3A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3A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3A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3A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3A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3A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3A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3A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3A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3A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3AF8"/>
  </w:style>
  <w:style w:type="character" w:customStyle="1" w:styleId="CharSubPartNoCASA">
    <w:name w:val="CharSubPartNo(CASA)"/>
    <w:basedOn w:val="OPCCharBase"/>
    <w:uiPriority w:val="1"/>
    <w:rsid w:val="00CB3AF8"/>
  </w:style>
  <w:style w:type="paragraph" w:customStyle="1" w:styleId="ENoteTTIndentHeadingSub">
    <w:name w:val="ENoteTTIndentHeadingSub"/>
    <w:aliases w:val="enTTHis"/>
    <w:basedOn w:val="OPCParaBase"/>
    <w:rsid w:val="00CB3A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3A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3A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3A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3A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B3A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3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3AF8"/>
    <w:rPr>
      <w:sz w:val="22"/>
    </w:rPr>
  </w:style>
  <w:style w:type="paragraph" w:customStyle="1" w:styleId="SOTextNote">
    <w:name w:val="SO TextNote"/>
    <w:aliases w:val="sont"/>
    <w:basedOn w:val="SOText"/>
    <w:qFormat/>
    <w:rsid w:val="00CB3A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3A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3AF8"/>
    <w:rPr>
      <w:sz w:val="22"/>
    </w:rPr>
  </w:style>
  <w:style w:type="paragraph" w:customStyle="1" w:styleId="FileName">
    <w:name w:val="FileName"/>
    <w:basedOn w:val="Normal"/>
    <w:rsid w:val="00CB3AF8"/>
  </w:style>
  <w:style w:type="paragraph" w:customStyle="1" w:styleId="TableHeading">
    <w:name w:val="TableHeading"/>
    <w:aliases w:val="th"/>
    <w:basedOn w:val="OPCParaBase"/>
    <w:next w:val="Tabletext"/>
    <w:rsid w:val="00CB3A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3A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3A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3A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3A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3A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3A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3A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3A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3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3A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3A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3A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3A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3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3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3A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3A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3A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3A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3A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3A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3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B3AF8"/>
  </w:style>
  <w:style w:type="character" w:customStyle="1" w:styleId="charlegsubtitle1">
    <w:name w:val="charlegsubtitle1"/>
    <w:basedOn w:val="DefaultParagraphFont"/>
    <w:rsid w:val="00CB3AF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3AF8"/>
    <w:pPr>
      <w:ind w:left="240" w:hanging="240"/>
    </w:pPr>
  </w:style>
  <w:style w:type="paragraph" w:styleId="Index2">
    <w:name w:val="index 2"/>
    <w:basedOn w:val="Normal"/>
    <w:next w:val="Normal"/>
    <w:autoRedefine/>
    <w:rsid w:val="00CB3AF8"/>
    <w:pPr>
      <w:ind w:left="480" w:hanging="240"/>
    </w:pPr>
  </w:style>
  <w:style w:type="paragraph" w:styleId="Index3">
    <w:name w:val="index 3"/>
    <w:basedOn w:val="Normal"/>
    <w:next w:val="Normal"/>
    <w:autoRedefine/>
    <w:rsid w:val="00CB3AF8"/>
    <w:pPr>
      <w:ind w:left="720" w:hanging="240"/>
    </w:pPr>
  </w:style>
  <w:style w:type="paragraph" w:styleId="Index4">
    <w:name w:val="index 4"/>
    <w:basedOn w:val="Normal"/>
    <w:next w:val="Normal"/>
    <w:autoRedefine/>
    <w:rsid w:val="00CB3AF8"/>
    <w:pPr>
      <w:ind w:left="960" w:hanging="240"/>
    </w:pPr>
  </w:style>
  <w:style w:type="paragraph" w:styleId="Index5">
    <w:name w:val="index 5"/>
    <w:basedOn w:val="Normal"/>
    <w:next w:val="Normal"/>
    <w:autoRedefine/>
    <w:rsid w:val="00CB3AF8"/>
    <w:pPr>
      <w:ind w:left="1200" w:hanging="240"/>
    </w:pPr>
  </w:style>
  <w:style w:type="paragraph" w:styleId="Index6">
    <w:name w:val="index 6"/>
    <w:basedOn w:val="Normal"/>
    <w:next w:val="Normal"/>
    <w:autoRedefine/>
    <w:rsid w:val="00CB3AF8"/>
    <w:pPr>
      <w:ind w:left="1440" w:hanging="240"/>
    </w:pPr>
  </w:style>
  <w:style w:type="paragraph" w:styleId="Index7">
    <w:name w:val="index 7"/>
    <w:basedOn w:val="Normal"/>
    <w:next w:val="Normal"/>
    <w:autoRedefine/>
    <w:rsid w:val="00CB3AF8"/>
    <w:pPr>
      <w:ind w:left="1680" w:hanging="240"/>
    </w:pPr>
  </w:style>
  <w:style w:type="paragraph" w:styleId="Index8">
    <w:name w:val="index 8"/>
    <w:basedOn w:val="Normal"/>
    <w:next w:val="Normal"/>
    <w:autoRedefine/>
    <w:rsid w:val="00CB3AF8"/>
    <w:pPr>
      <w:ind w:left="1920" w:hanging="240"/>
    </w:pPr>
  </w:style>
  <w:style w:type="paragraph" w:styleId="Index9">
    <w:name w:val="index 9"/>
    <w:basedOn w:val="Normal"/>
    <w:next w:val="Normal"/>
    <w:autoRedefine/>
    <w:rsid w:val="00CB3AF8"/>
    <w:pPr>
      <w:ind w:left="2160" w:hanging="240"/>
    </w:pPr>
  </w:style>
  <w:style w:type="paragraph" w:styleId="NormalIndent">
    <w:name w:val="Normal Indent"/>
    <w:basedOn w:val="Normal"/>
    <w:rsid w:val="00CB3AF8"/>
    <w:pPr>
      <w:ind w:left="720"/>
    </w:pPr>
  </w:style>
  <w:style w:type="paragraph" w:styleId="FootnoteText">
    <w:name w:val="footnote text"/>
    <w:basedOn w:val="Normal"/>
    <w:link w:val="FootnoteTextChar"/>
    <w:rsid w:val="00CB3AF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3AF8"/>
  </w:style>
  <w:style w:type="paragraph" w:styleId="CommentText">
    <w:name w:val="annotation text"/>
    <w:basedOn w:val="Normal"/>
    <w:link w:val="CommentTextChar"/>
    <w:rsid w:val="00CB3AF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3AF8"/>
  </w:style>
  <w:style w:type="paragraph" w:styleId="IndexHeading">
    <w:name w:val="index heading"/>
    <w:basedOn w:val="Normal"/>
    <w:next w:val="Index1"/>
    <w:rsid w:val="00CB3AF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3AF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3AF8"/>
    <w:pPr>
      <w:ind w:left="480" w:hanging="480"/>
    </w:pPr>
  </w:style>
  <w:style w:type="paragraph" w:styleId="EnvelopeAddress">
    <w:name w:val="envelope address"/>
    <w:basedOn w:val="Normal"/>
    <w:rsid w:val="00CB3AF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3AF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3AF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3AF8"/>
    <w:rPr>
      <w:sz w:val="16"/>
      <w:szCs w:val="16"/>
    </w:rPr>
  </w:style>
  <w:style w:type="character" w:styleId="PageNumber">
    <w:name w:val="page number"/>
    <w:basedOn w:val="DefaultParagraphFont"/>
    <w:rsid w:val="00CB3AF8"/>
  </w:style>
  <w:style w:type="character" w:styleId="EndnoteReference">
    <w:name w:val="endnote reference"/>
    <w:basedOn w:val="DefaultParagraphFont"/>
    <w:rsid w:val="00CB3AF8"/>
    <w:rPr>
      <w:vertAlign w:val="superscript"/>
    </w:rPr>
  </w:style>
  <w:style w:type="paragraph" w:styleId="EndnoteText">
    <w:name w:val="endnote text"/>
    <w:basedOn w:val="Normal"/>
    <w:link w:val="EndnoteTextChar"/>
    <w:rsid w:val="00CB3AF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3AF8"/>
  </w:style>
  <w:style w:type="paragraph" w:styleId="TableofAuthorities">
    <w:name w:val="table of authorities"/>
    <w:basedOn w:val="Normal"/>
    <w:next w:val="Normal"/>
    <w:rsid w:val="00CB3AF8"/>
    <w:pPr>
      <w:ind w:left="240" w:hanging="240"/>
    </w:pPr>
  </w:style>
  <w:style w:type="paragraph" w:styleId="MacroText">
    <w:name w:val="macro"/>
    <w:link w:val="MacroTextChar"/>
    <w:rsid w:val="00CB3A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3AF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3AF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3AF8"/>
    <w:pPr>
      <w:ind w:left="283" w:hanging="283"/>
    </w:pPr>
  </w:style>
  <w:style w:type="paragraph" w:styleId="ListBullet">
    <w:name w:val="List Bullet"/>
    <w:basedOn w:val="Normal"/>
    <w:autoRedefine/>
    <w:rsid w:val="00CB3AF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3AF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3AF8"/>
    <w:pPr>
      <w:ind w:left="566" w:hanging="283"/>
    </w:pPr>
  </w:style>
  <w:style w:type="paragraph" w:styleId="List3">
    <w:name w:val="List 3"/>
    <w:basedOn w:val="Normal"/>
    <w:rsid w:val="00CB3AF8"/>
    <w:pPr>
      <w:ind w:left="849" w:hanging="283"/>
    </w:pPr>
  </w:style>
  <w:style w:type="paragraph" w:styleId="List4">
    <w:name w:val="List 4"/>
    <w:basedOn w:val="Normal"/>
    <w:rsid w:val="00CB3AF8"/>
    <w:pPr>
      <w:ind w:left="1132" w:hanging="283"/>
    </w:pPr>
  </w:style>
  <w:style w:type="paragraph" w:styleId="List5">
    <w:name w:val="List 5"/>
    <w:basedOn w:val="Normal"/>
    <w:rsid w:val="00CB3AF8"/>
    <w:pPr>
      <w:ind w:left="1415" w:hanging="283"/>
    </w:pPr>
  </w:style>
  <w:style w:type="paragraph" w:styleId="ListBullet2">
    <w:name w:val="List Bullet 2"/>
    <w:basedOn w:val="Normal"/>
    <w:autoRedefine/>
    <w:rsid w:val="00CB3AF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3AF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3AF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3AF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3AF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3AF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3AF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3AF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3AF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3AF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3AF8"/>
    <w:pPr>
      <w:ind w:left="4252"/>
    </w:pPr>
  </w:style>
  <w:style w:type="character" w:customStyle="1" w:styleId="ClosingChar">
    <w:name w:val="Closing Char"/>
    <w:basedOn w:val="DefaultParagraphFont"/>
    <w:link w:val="Closing"/>
    <w:rsid w:val="00CB3AF8"/>
    <w:rPr>
      <w:sz w:val="22"/>
    </w:rPr>
  </w:style>
  <w:style w:type="paragraph" w:styleId="Signature">
    <w:name w:val="Signature"/>
    <w:basedOn w:val="Normal"/>
    <w:link w:val="SignatureChar"/>
    <w:rsid w:val="00CB3AF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3AF8"/>
    <w:rPr>
      <w:sz w:val="22"/>
    </w:rPr>
  </w:style>
  <w:style w:type="paragraph" w:styleId="BodyText">
    <w:name w:val="Body Text"/>
    <w:basedOn w:val="Normal"/>
    <w:link w:val="BodyTextChar"/>
    <w:rsid w:val="00CB3A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3AF8"/>
    <w:rPr>
      <w:sz w:val="22"/>
    </w:rPr>
  </w:style>
  <w:style w:type="paragraph" w:styleId="BodyTextIndent">
    <w:name w:val="Body Text Indent"/>
    <w:basedOn w:val="Normal"/>
    <w:link w:val="BodyTextIndentChar"/>
    <w:rsid w:val="00CB3A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3AF8"/>
    <w:rPr>
      <w:sz w:val="22"/>
    </w:rPr>
  </w:style>
  <w:style w:type="paragraph" w:styleId="ListContinue">
    <w:name w:val="List Continue"/>
    <w:basedOn w:val="Normal"/>
    <w:rsid w:val="00CB3AF8"/>
    <w:pPr>
      <w:spacing w:after="120"/>
      <w:ind w:left="283"/>
    </w:pPr>
  </w:style>
  <w:style w:type="paragraph" w:styleId="ListContinue2">
    <w:name w:val="List Continue 2"/>
    <w:basedOn w:val="Normal"/>
    <w:rsid w:val="00CB3AF8"/>
    <w:pPr>
      <w:spacing w:after="120"/>
      <w:ind w:left="566"/>
    </w:pPr>
  </w:style>
  <w:style w:type="paragraph" w:styleId="ListContinue3">
    <w:name w:val="List Continue 3"/>
    <w:basedOn w:val="Normal"/>
    <w:rsid w:val="00CB3AF8"/>
    <w:pPr>
      <w:spacing w:after="120"/>
      <w:ind w:left="849"/>
    </w:pPr>
  </w:style>
  <w:style w:type="paragraph" w:styleId="ListContinue4">
    <w:name w:val="List Continue 4"/>
    <w:basedOn w:val="Normal"/>
    <w:rsid w:val="00CB3AF8"/>
    <w:pPr>
      <w:spacing w:after="120"/>
      <w:ind w:left="1132"/>
    </w:pPr>
  </w:style>
  <w:style w:type="paragraph" w:styleId="ListContinue5">
    <w:name w:val="List Continue 5"/>
    <w:basedOn w:val="Normal"/>
    <w:rsid w:val="00CB3AF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3A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3AF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3A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3AF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3AF8"/>
  </w:style>
  <w:style w:type="character" w:customStyle="1" w:styleId="SalutationChar">
    <w:name w:val="Salutation Char"/>
    <w:basedOn w:val="DefaultParagraphFont"/>
    <w:link w:val="Salutation"/>
    <w:rsid w:val="00CB3AF8"/>
    <w:rPr>
      <w:sz w:val="22"/>
    </w:rPr>
  </w:style>
  <w:style w:type="paragraph" w:styleId="Date">
    <w:name w:val="Date"/>
    <w:basedOn w:val="Normal"/>
    <w:next w:val="Normal"/>
    <w:link w:val="DateChar"/>
    <w:rsid w:val="00CB3AF8"/>
  </w:style>
  <w:style w:type="character" w:customStyle="1" w:styleId="DateChar">
    <w:name w:val="Date Char"/>
    <w:basedOn w:val="DefaultParagraphFont"/>
    <w:link w:val="Date"/>
    <w:rsid w:val="00CB3AF8"/>
    <w:rPr>
      <w:sz w:val="22"/>
    </w:rPr>
  </w:style>
  <w:style w:type="paragraph" w:styleId="BodyTextFirstIndent">
    <w:name w:val="Body Text First Indent"/>
    <w:basedOn w:val="BodyText"/>
    <w:link w:val="BodyTextFirstIndentChar"/>
    <w:rsid w:val="00CB3AF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3AF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3A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3AF8"/>
    <w:rPr>
      <w:sz w:val="22"/>
    </w:rPr>
  </w:style>
  <w:style w:type="paragraph" w:styleId="BodyText2">
    <w:name w:val="Body Text 2"/>
    <w:basedOn w:val="Normal"/>
    <w:link w:val="BodyText2Char"/>
    <w:rsid w:val="00CB3A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3AF8"/>
    <w:rPr>
      <w:sz w:val="22"/>
    </w:rPr>
  </w:style>
  <w:style w:type="paragraph" w:styleId="BodyText3">
    <w:name w:val="Body Text 3"/>
    <w:basedOn w:val="Normal"/>
    <w:link w:val="BodyText3Char"/>
    <w:rsid w:val="00CB3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3AF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3A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3AF8"/>
    <w:rPr>
      <w:sz w:val="22"/>
    </w:rPr>
  </w:style>
  <w:style w:type="paragraph" w:styleId="BodyTextIndent3">
    <w:name w:val="Body Text Indent 3"/>
    <w:basedOn w:val="Normal"/>
    <w:link w:val="BodyTextIndent3Char"/>
    <w:rsid w:val="00CB3A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3AF8"/>
    <w:rPr>
      <w:sz w:val="16"/>
      <w:szCs w:val="16"/>
    </w:rPr>
  </w:style>
  <w:style w:type="paragraph" w:styleId="BlockText">
    <w:name w:val="Block Text"/>
    <w:basedOn w:val="Normal"/>
    <w:rsid w:val="00CB3AF8"/>
    <w:pPr>
      <w:spacing w:after="120"/>
      <w:ind w:left="1440" w:right="1440"/>
    </w:pPr>
  </w:style>
  <w:style w:type="character" w:styleId="Hyperlink">
    <w:name w:val="Hyperlink"/>
    <w:basedOn w:val="DefaultParagraphFont"/>
    <w:rsid w:val="00CB3AF8"/>
    <w:rPr>
      <w:color w:val="0000FF"/>
      <w:u w:val="single"/>
    </w:rPr>
  </w:style>
  <w:style w:type="character" w:styleId="FollowedHyperlink">
    <w:name w:val="FollowedHyperlink"/>
    <w:basedOn w:val="DefaultParagraphFont"/>
    <w:rsid w:val="00CB3AF8"/>
    <w:rPr>
      <w:color w:val="800080"/>
      <w:u w:val="single"/>
    </w:rPr>
  </w:style>
  <w:style w:type="character" w:styleId="Strong">
    <w:name w:val="Strong"/>
    <w:basedOn w:val="DefaultParagraphFont"/>
    <w:qFormat/>
    <w:rsid w:val="00CB3AF8"/>
    <w:rPr>
      <w:b/>
      <w:bCs/>
    </w:rPr>
  </w:style>
  <w:style w:type="character" w:styleId="Emphasis">
    <w:name w:val="Emphasis"/>
    <w:basedOn w:val="DefaultParagraphFont"/>
    <w:qFormat/>
    <w:rsid w:val="00CB3AF8"/>
    <w:rPr>
      <w:i/>
      <w:iCs/>
    </w:rPr>
  </w:style>
  <w:style w:type="paragraph" w:styleId="DocumentMap">
    <w:name w:val="Document Map"/>
    <w:basedOn w:val="Normal"/>
    <w:link w:val="DocumentMapChar"/>
    <w:rsid w:val="00CB3A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3AF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3AF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3AF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3AF8"/>
  </w:style>
  <w:style w:type="character" w:customStyle="1" w:styleId="E-mailSignatureChar">
    <w:name w:val="E-mail Signature Char"/>
    <w:basedOn w:val="DefaultParagraphFont"/>
    <w:link w:val="E-mailSignature"/>
    <w:rsid w:val="00CB3AF8"/>
    <w:rPr>
      <w:sz w:val="22"/>
    </w:rPr>
  </w:style>
  <w:style w:type="paragraph" w:styleId="NormalWeb">
    <w:name w:val="Normal (Web)"/>
    <w:basedOn w:val="Normal"/>
    <w:rsid w:val="00CB3AF8"/>
  </w:style>
  <w:style w:type="character" w:styleId="HTMLAcronym">
    <w:name w:val="HTML Acronym"/>
    <w:basedOn w:val="DefaultParagraphFont"/>
    <w:rsid w:val="00CB3AF8"/>
  </w:style>
  <w:style w:type="paragraph" w:styleId="HTMLAddress">
    <w:name w:val="HTML Address"/>
    <w:basedOn w:val="Normal"/>
    <w:link w:val="HTMLAddressChar"/>
    <w:rsid w:val="00CB3AF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3AF8"/>
    <w:rPr>
      <w:i/>
      <w:iCs/>
      <w:sz w:val="22"/>
    </w:rPr>
  </w:style>
  <w:style w:type="character" w:styleId="HTMLCite">
    <w:name w:val="HTML Cite"/>
    <w:basedOn w:val="DefaultParagraphFont"/>
    <w:rsid w:val="00CB3AF8"/>
    <w:rPr>
      <w:i/>
      <w:iCs/>
    </w:rPr>
  </w:style>
  <w:style w:type="character" w:styleId="HTMLCode">
    <w:name w:val="HTML Code"/>
    <w:basedOn w:val="DefaultParagraphFont"/>
    <w:rsid w:val="00CB3A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3AF8"/>
    <w:rPr>
      <w:i/>
      <w:iCs/>
    </w:rPr>
  </w:style>
  <w:style w:type="character" w:styleId="HTMLKeyboard">
    <w:name w:val="HTML Keyboard"/>
    <w:basedOn w:val="DefaultParagraphFont"/>
    <w:rsid w:val="00CB3A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3AF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3AF8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3AF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3AF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3A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3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3AF8"/>
    <w:rPr>
      <w:b/>
      <w:bCs/>
    </w:rPr>
  </w:style>
  <w:style w:type="numbering" w:styleId="1ai">
    <w:name w:val="Outline List 1"/>
    <w:basedOn w:val="NoList"/>
    <w:rsid w:val="00CB3AF8"/>
    <w:pPr>
      <w:numPr>
        <w:numId w:val="14"/>
      </w:numPr>
    </w:pPr>
  </w:style>
  <w:style w:type="numbering" w:styleId="111111">
    <w:name w:val="Outline List 2"/>
    <w:basedOn w:val="NoList"/>
    <w:rsid w:val="00CB3AF8"/>
    <w:pPr>
      <w:numPr>
        <w:numId w:val="15"/>
      </w:numPr>
    </w:pPr>
  </w:style>
  <w:style w:type="numbering" w:styleId="ArticleSection">
    <w:name w:val="Outline List 3"/>
    <w:basedOn w:val="NoList"/>
    <w:rsid w:val="00CB3AF8"/>
    <w:pPr>
      <w:numPr>
        <w:numId w:val="17"/>
      </w:numPr>
    </w:pPr>
  </w:style>
  <w:style w:type="table" w:styleId="TableSimple1">
    <w:name w:val="Table Simple 1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3AF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3AF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3AF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3AF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3AF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3AF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3AF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3AF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3AF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3AF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3A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3AF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3AF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3AF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3AF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3AF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3AF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3AF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3A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3A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3A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3AF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3A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3AF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3AF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3AF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3AF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3AF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3A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3AF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3AF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3AF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3AF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3AF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3AF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3AF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721</Words>
  <Characters>3967</Characters>
  <Application>Microsoft Office Word</Application>
  <DocSecurity>0</DocSecurity>
  <PresentationFormat/>
  <Lines>127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2022-02-22T23:52:00Z</cp:lastPrinted>
  <dcterms:created xsi:type="dcterms:W3CDTF">2022-02-24T00:47:00Z</dcterms:created>
  <dcterms:modified xsi:type="dcterms:W3CDTF">2022-02-24T01:09:00Z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Autonomous Sanctions Amendment (Ukraine Regions)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February 2022</vt:lpwstr>
  </property>
  <property fmtid="{D5CDD505-2E9C-101B-9397-08002B2CF9AE}" pid="10" name="ID">
    <vt:lpwstr>OPC65822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February 2022</vt:lpwstr>
  </property>
</Properties>
</file>