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7939B7" w14:textId="77777777" w:rsidR="00715914" w:rsidRPr="005F1388" w:rsidRDefault="00DA186E" w:rsidP="00715914">
      <w:pPr>
        <w:rPr>
          <w:sz w:val="28"/>
        </w:rPr>
      </w:pPr>
      <w:r>
        <w:rPr>
          <w:noProof/>
          <w:lang w:eastAsia="en-AU"/>
        </w:rPr>
        <w:drawing>
          <wp:inline distT="0" distB="0" distL="0" distR="0" wp14:anchorId="279D6FAC" wp14:editId="5DD1DDF8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A80DD3" w14:textId="77777777" w:rsidR="00715914" w:rsidRPr="00E500D4" w:rsidRDefault="00715914" w:rsidP="00715914">
      <w:pPr>
        <w:rPr>
          <w:sz w:val="19"/>
        </w:rPr>
      </w:pPr>
    </w:p>
    <w:p w14:paraId="62274A84" w14:textId="4184A092" w:rsidR="00554826" w:rsidRPr="00E500D4" w:rsidRDefault="00936156" w:rsidP="00554826">
      <w:pPr>
        <w:pStyle w:val="ShortT"/>
      </w:pPr>
      <w:r w:rsidRPr="00936156">
        <w:t>Torres Strait Fisheries</w:t>
      </w:r>
      <w:r w:rsidR="00554826" w:rsidRPr="00936156">
        <w:t xml:space="preserve"> (</w:t>
      </w:r>
      <w:proofErr w:type="spellStart"/>
      <w:r w:rsidR="0037097A">
        <w:t>Bêche</w:t>
      </w:r>
      <w:proofErr w:type="spellEnd"/>
      <w:r w:rsidR="0037097A">
        <w:t>-de-</w:t>
      </w:r>
      <w:proofErr w:type="spellStart"/>
      <w:r w:rsidR="0037097A">
        <w:t>mer</w:t>
      </w:r>
      <w:proofErr w:type="spellEnd"/>
      <w:r w:rsidR="00554826" w:rsidRPr="00936156">
        <w:t xml:space="preserve">) </w:t>
      </w:r>
      <w:r w:rsidRPr="00936156">
        <w:t xml:space="preserve">Management Instrument </w:t>
      </w:r>
      <w:r w:rsidR="009812C0">
        <w:t>2022</w:t>
      </w:r>
    </w:p>
    <w:p w14:paraId="18629554" w14:textId="633B8A3E" w:rsidR="00554826" w:rsidRPr="00936156" w:rsidRDefault="00936156" w:rsidP="00554826">
      <w:pPr>
        <w:pStyle w:val="SignCoverPageStart"/>
        <w:spacing w:before="240"/>
        <w:ind w:right="91"/>
        <w:rPr>
          <w:szCs w:val="22"/>
        </w:rPr>
      </w:pPr>
      <w:r>
        <w:rPr>
          <w:szCs w:val="22"/>
        </w:rPr>
        <w:t>The Protected Zone Joint Authority</w:t>
      </w:r>
      <w:r w:rsidR="001E2F2D">
        <w:rPr>
          <w:szCs w:val="22"/>
        </w:rPr>
        <w:t xml:space="preserve">, acting in accordance with the powers conferred on the Authority by </w:t>
      </w:r>
      <w:r>
        <w:rPr>
          <w:szCs w:val="22"/>
        </w:rPr>
        <w:t xml:space="preserve">paragraph 35(1)(a) of the </w:t>
      </w:r>
      <w:r>
        <w:rPr>
          <w:i/>
          <w:iCs/>
          <w:szCs w:val="22"/>
        </w:rPr>
        <w:t>Torres Strait Fisheries Act 1984</w:t>
      </w:r>
      <w:r>
        <w:rPr>
          <w:szCs w:val="22"/>
        </w:rPr>
        <w:t xml:space="preserve">, </w:t>
      </w:r>
      <w:r w:rsidR="001E2F2D">
        <w:rPr>
          <w:szCs w:val="22"/>
        </w:rPr>
        <w:t xml:space="preserve">makes the following instrument </w:t>
      </w:r>
      <w:r w:rsidR="002D0FD8">
        <w:rPr>
          <w:szCs w:val="22"/>
        </w:rPr>
        <w:t xml:space="preserve">under section 16, and </w:t>
      </w:r>
      <w:r>
        <w:rPr>
          <w:szCs w:val="22"/>
        </w:rPr>
        <w:t>in accordance with section</w:t>
      </w:r>
      <w:r w:rsidR="00A37721">
        <w:rPr>
          <w:szCs w:val="22"/>
        </w:rPr>
        <w:t> </w:t>
      </w:r>
      <w:r w:rsidR="00D84CBA">
        <w:rPr>
          <w:szCs w:val="22"/>
        </w:rPr>
        <w:t>40</w:t>
      </w:r>
      <w:r w:rsidR="002D0FD8">
        <w:rPr>
          <w:szCs w:val="22"/>
        </w:rPr>
        <w:t>,</w:t>
      </w:r>
      <w:r w:rsidR="00D84CBA">
        <w:rPr>
          <w:szCs w:val="22"/>
        </w:rPr>
        <w:t xml:space="preserve"> </w:t>
      </w:r>
      <w:r>
        <w:rPr>
          <w:szCs w:val="22"/>
        </w:rPr>
        <w:t xml:space="preserve">of the </w:t>
      </w:r>
      <w:r w:rsidRPr="00936156">
        <w:rPr>
          <w:i/>
          <w:iCs/>
          <w:szCs w:val="22"/>
        </w:rPr>
        <w:t>Torres Strait Fisheries Act 1984</w:t>
      </w:r>
      <w:r>
        <w:rPr>
          <w:szCs w:val="22"/>
        </w:rPr>
        <w:t>.</w:t>
      </w:r>
    </w:p>
    <w:p w14:paraId="19077629" w14:textId="78E75281" w:rsidR="00554826" w:rsidRPr="00001A63" w:rsidRDefault="00554826" w:rsidP="00554826">
      <w:pPr>
        <w:keepNext/>
        <w:spacing w:before="300" w:line="240" w:lineRule="atLeast"/>
        <w:ind w:right="397"/>
        <w:jc w:val="both"/>
        <w:rPr>
          <w:szCs w:val="22"/>
        </w:rPr>
      </w:pPr>
      <w:r>
        <w:rPr>
          <w:szCs w:val="22"/>
        </w:rPr>
        <w:t>Dated</w:t>
      </w:r>
      <w:r w:rsidR="00547A79">
        <w:rPr>
          <w:szCs w:val="22"/>
        </w:rPr>
        <w:t xml:space="preserve">: Friday 11 </w:t>
      </w:r>
      <w:r w:rsidR="00103626">
        <w:rPr>
          <w:szCs w:val="22"/>
        </w:rPr>
        <w:t>February</w:t>
      </w:r>
      <w:r w:rsidR="005F4B77">
        <w:rPr>
          <w:szCs w:val="22"/>
        </w:rPr>
        <w:t xml:space="preserve"> 2022</w:t>
      </w:r>
      <w:r>
        <w:rPr>
          <w:szCs w:val="22"/>
        </w:rPr>
        <w:tab/>
      </w:r>
      <w:r w:rsidRPr="00001A63">
        <w:rPr>
          <w:szCs w:val="22"/>
        </w:rPr>
        <w:tab/>
      </w:r>
      <w:bookmarkStart w:id="0" w:name="_GoBack"/>
      <w:bookmarkEnd w:id="0"/>
    </w:p>
    <w:p w14:paraId="4E4CB0AD" w14:textId="77777777" w:rsidR="00936156" w:rsidRDefault="00936156" w:rsidP="00554826">
      <w:pPr>
        <w:keepNext/>
        <w:tabs>
          <w:tab w:val="left" w:pos="3402"/>
        </w:tabs>
        <w:spacing w:before="1440" w:line="300" w:lineRule="atLeast"/>
        <w:ind w:right="397"/>
        <w:rPr>
          <w:b/>
          <w:szCs w:val="22"/>
          <w:highlight w:val="lightGray"/>
        </w:rPr>
      </w:pPr>
    </w:p>
    <w:p w14:paraId="605660A2" w14:textId="77777777" w:rsidR="00C708DA" w:rsidRDefault="00C708DA" w:rsidP="00723D40">
      <w:pPr>
        <w:shd w:val="clear" w:color="auto" w:fill="FFFFFF"/>
        <w:spacing w:before="300" w:line="240" w:lineRule="atLeast"/>
        <w:ind w:right="397"/>
        <w:jc w:val="both"/>
        <w:rPr>
          <w:b/>
          <w:szCs w:val="22"/>
        </w:rPr>
      </w:pPr>
    </w:p>
    <w:p w14:paraId="084567B1" w14:textId="77777777" w:rsidR="00C708DA" w:rsidRDefault="00C708DA" w:rsidP="00723D40">
      <w:pPr>
        <w:shd w:val="clear" w:color="auto" w:fill="FFFFFF"/>
        <w:spacing w:before="300" w:line="240" w:lineRule="atLeast"/>
        <w:ind w:right="397"/>
        <w:jc w:val="both"/>
        <w:rPr>
          <w:b/>
          <w:szCs w:val="22"/>
        </w:rPr>
      </w:pPr>
    </w:p>
    <w:p w14:paraId="18CE0C96" w14:textId="6CC6234E" w:rsidR="00803F4B" w:rsidRDefault="00936156" w:rsidP="00723D40">
      <w:pPr>
        <w:shd w:val="clear" w:color="auto" w:fill="FFFFFF"/>
        <w:spacing w:before="300" w:line="240" w:lineRule="atLeast"/>
        <w:ind w:right="397"/>
        <w:jc w:val="both"/>
        <w:rPr>
          <w:rFonts w:eastAsia="Times New Roman" w:cs="Times New Roman"/>
          <w:color w:val="000000"/>
          <w:szCs w:val="22"/>
          <w:lang w:eastAsia="en-AU"/>
        </w:rPr>
      </w:pPr>
      <w:r w:rsidRPr="00936156">
        <w:rPr>
          <w:rFonts w:eastAsia="Times New Roman" w:cs="Times New Roman"/>
          <w:color w:val="000000"/>
          <w:szCs w:val="22"/>
          <w:lang w:eastAsia="en-AU"/>
        </w:rPr>
        <w:t xml:space="preserve">Senator the Hon Jonathon </w:t>
      </w:r>
      <w:proofErr w:type="spellStart"/>
      <w:r w:rsidRPr="00936156">
        <w:rPr>
          <w:rFonts w:eastAsia="Times New Roman" w:cs="Times New Roman"/>
          <w:color w:val="000000"/>
          <w:szCs w:val="22"/>
          <w:lang w:eastAsia="en-AU"/>
        </w:rPr>
        <w:t>Duniam</w:t>
      </w:r>
      <w:proofErr w:type="spellEnd"/>
      <w:r w:rsidR="00723D40">
        <w:rPr>
          <w:rFonts w:eastAsia="Times New Roman" w:cs="Times New Roman"/>
          <w:color w:val="000000"/>
          <w:szCs w:val="22"/>
          <w:lang w:eastAsia="en-AU"/>
        </w:rPr>
        <w:t xml:space="preserve"> </w:t>
      </w:r>
    </w:p>
    <w:p w14:paraId="21AD70C7" w14:textId="3DBD0DFA" w:rsidR="00936156" w:rsidRPr="00723D40" w:rsidRDefault="00723D40" w:rsidP="00723D40">
      <w:pPr>
        <w:shd w:val="clear" w:color="auto" w:fill="FFFFFF"/>
        <w:spacing w:before="300" w:line="240" w:lineRule="atLeast"/>
        <w:ind w:right="397"/>
        <w:jc w:val="both"/>
        <w:rPr>
          <w:rFonts w:eastAsia="Times New Roman" w:cs="Times New Roman"/>
          <w:color w:val="000000"/>
          <w:szCs w:val="22"/>
          <w:lang w:eastAsia="en-AU"/>
        </w:rPr>
      </w:pPr>
      <w:r w:rsidRPr="00B975CE">
        <w:rPr>
          <w:rFonts w:eastAsia="Times New Roman" w:cs="Times New Roman"/>
          <w:color w:val="000000"/>
          <w:szCs w:val="22"/>
          <w:lang w:eastAsia="en-AU"/>
        </w:rPr>
        <w:t>Assistant Minister for Forestry and Fisheries</w:t>
      </w:r>
    </w:p>
    <w:p w14:paraId="42BD5AA8" w14:textId="60724DF5" w:rsidR="006419A1" w:rsidRDefault="00F50AF0" w:rsidP="00936156">
      <w:pPr>
        <w:shd w:val="clear" w:color="auto" w:fill="FFFFFF"/>
        <w:rPr>
          <w:rFonts w:eastAsia="Times New Roman" w:cs="Times New Roman"/>
          <w:color w:val="000000"/>
          <w:szCs w:val="22"/>
          <w:lang w:eastAsia="en-AU"/>
        </w:rPr>
      </w:pPr>
      <w:r>
        <w:rPr>
          <w:rFonts w:eastAsia="Times New Roman" w:cs="Times New Roman"/>
          <w:color w:val="000000"/>
          <w:szCs w:val="22"/>
          <w:lang w:eastAsia="en-AU"/>
        </w:rPr>
        <w:t>Assistant Minister for Industry Development</w:t>
      </w:r>
    </w:p>
    <w:p w14:paraId="33CB1BF5" w14:textId="42E2982B" w:rsidR="008069A4" w:rsidRPr="00936156" w:rsidRDefault="00723D40" w:rsidP="00936156">
      <w:pPr>
        <w:shd w:val="clear" w:color="auto" w:fill="FFFFFF"/>
        <w:rPr>
          <w:rFonts w:eastAsia="Times New Roman" w:cs="Times New Roman"/>
          <w:color w:val="000000"/>
          <w:szCs w:val="22"/>
          <w:lang w:eastAsia="en-AU"/>
        </w:rPr>
      </w:pPr>
      <w:r>
        <w:rPr>
          <w:rFonts w:eastAsia="Times New Roman" w:cs="Times New Roman"/>
          <w:color w:val="000000"/>
          <w:szCs w:val="22"/>
          <w:lang w:eastAsia="en-AU"/>
        </w:rPr>
        <w:t>Chair</w:t>
      </w:r>
      <w:r w:rsidR="00F50AF0">
        <w:rPr>
          <w:rFonts w:eastAsia="Times New Roman" w:cs="Times New Roman"/>
          <w:color w:val="000000"/>
          <w:szCs w:val="22"/>
          <w:lang w:eastAsia="en-AU"/>
        </w:rPr>
        <w:t>,</w:t>
      </w:r>
      <w:r w:rsidRPr="00936156">
        <w:rPr>
          <w:rFonts w:eastAsia="Times New Roman" w:cs="Times New Roman"/>
          <w:color w:val="000000"/>
          <w:szCs w:val="22"/>
          <w:lang w:eastAsia="en-AU"/>
        </w:rPr>
        <w:t xml:space="preserve"> </w:t>
      </w:r>
      <w:r w:rsidR="008069A4" w:rsidRPr="00936156">
        <w:rPr>
          <w:rFonts w:eastAsia="Times New Roman" w:cs="Times New Roman"/>
          <w:color w:val="000000"/>
          <w:szCs w:val="22"/>
          <w:lang w:eastAsia="en-AU"/>
        </w:rPr>
        <w:t>Protected Zone Joint Authority</w:t>
      </w:r>
    </w:p>
    <w:p w14:paraId="11FC4BFD" w14:textId="77777777" w:rsidR="00554826" w:rsidRDefault="00554826" w:rsidP="00554826"/>
    <w:p w14:paraId="16FBF56A" w14:textId="77777777" w:rsidR="00554826" w:rsidRPr="00ED79B6" w:rsidRDefault="00554826" w:rsidP="00554826"/>
    <w:p w14:paraId="5B02A871" w14:textId="77777777" w:rsidR="00F6696E" w:rsidRDefault="00F6696E" w:rsidP="00F6696E"/>
    <w:p w14:paraId="1004D517" w14:textId="77777777" w:rsidR="00F6696E" w:rsidRDefault="00F6696E" w:rsidP="00F6696E">
      <w:pPr>
        <w:sectPr w:rsidR="00F6696E" w:rsidSect="00F6696E">
          <w:headerReference w:type="even" r:id="rId13"/>
          <w:headerReference w:type="default" r:id="rId14"/>
          <w:footerReference w:type="even" r:id="rId15"/>
          <w:footerReference w:type="default" r:id="rId16"/>
          <w:footerReference w:type="first" r:id="rId17"/>
          <w:type w:val="continuous"/>
          <w:pgSz w:w="11907" w:h="16839" w:code="9"/>
          <w:pgMar w:top="2234" w:right="1797" w:bottom="1440" w:left="1797" w:header="720" w:footer="989" w:gutter="0"/>
          <w:pgNumType w:start="1"/>
          <w:cols w:space="708"/>
          <w:titlePg/>
          <w:docGrid w:linePitch="360"/>
        </w:sectPr>
      </w:pPr>
    </w:p>
    <w:p w14:paraId="246F8542" w14:textId="77777777" w:rsidR="007500C8" w:rsidRDefault="00715914" w:rsidP="00715914">
      <w:pPr>
        <w:outlineLvl w:val="0"/>
        <w:rPr>
          <w:sz w:val="36"/>
        </w:rPr>
      </w:pPr>
      <w:r w:rsidRPr="007A1328">
        <w:rPr>
          <w:sz w:val="36"/>
        </w:rPr>
        <w:lastRenderedPageBreak/>
        <w:t>Contents</w:t>
      </w:r>
    </w:p>
    <w:p w14:paraId="2969A75A" w14:textId="4F313C94" w:rsidR="00915DBF" w:rsidRDefault="00B418CB">
      <w:pPr>
        <w:pStyle w:val="TOC5"/>
        <w:tabs>
          <w:tab w:val="left" w:pos="2183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fldChar w:fldCharType="begin"/>
      </w:r>
      <w:r>
        <w:instrText xml:space="preserve"> TOC \o "1-9" </w:instrText>
      </w:r>
      <w:r>
        <w:fldChar w:fldCharType="separate"/>
      </w:r>
      <w:r w:rsidR="00915DBF">
        <w:rPr>
          <w:noProof/>
        </w:rPr>
        <w:t>1</w:t>
      </w:r>
      <w:r w:rsidR="00915DBF"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  <w:tab/>
      </w:r>
      <w:r w:rsidR="00915DBF">
        <w:rPr>
          <w:noProof/>
        </w:rPr>
        <w:t>Name</w:t>
      </w:r>
      <w:r w:rsidR="00915DBF">
        <w:rPr>
          <w:noProof/>
        </w:rPr>
        <w:tab/>
      </w:r>
      <w:r w:rsidR="00915DBF">
        <w:rPr>
          <w:noProof/>
        </w:rPr>
        <w:fldChar w:fldCharType="begin"/>
      </w:r>
      <w:r w:rsidR="00915DBF">
        <w:rPr>
          <w:noProof/>
        </w:rPr>
        <w:instrText xml:space="preserve"> PAGEREF _Toc82521006 \h </w:instrText>
      </w:r>
      <w:r w:rsidR="00915DBF">
        <w:rPr>
          <w:noProof/>
        </w:rPr>
      </w:r>
      <w:r w:rsidR="00915DBF">
        <w:rPr>
          <w:noProof/>
        </w:rPr>
        <w:fldChar w:fldCharType="separate"/>
      </w:r>
      <w:r w:rsidR="00915DBF">
        <w:rPr>
          <w:noProof/>
        </w:rPr>
        <w:t>1</w:t>
      </w:r>
      <w:r w:rsidR="00915DBF">
        <w:rPr>
          <w:noProof/>
        </w:rPr>
        <w:fldChar w:fldCharType="end"/>
      </w:r>
    </w:p>
    <w:p w14:paraId="5545DE65" w14:textId="29681F67" w:rsidR="00915DBF" w:rsidRDefault="00915DBF">
      <w:pPr>
        <w:pStyle w:val="TOC5"/>
        <w:tabs>
          <w:tab w:val="left" w:pos="2183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2</w:t>
      </w:r>
      <w:r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  <w:tab/>
      </w:r>
      <w:r>
        <w:rPr>
          <w:noProof/>
        </w:rPr>
        <w:t>Commencement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_Toc82521007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</w:t>
      </w:r>
      <w:r>
        <w:rPr>
          <w:noProof/>
        </w:rPr>
        <w:fldChar w:fldCharType="end"/>
      </w:r>
    </w:p>
    <w:p w14:paraId="7471AA18" w14:textId="356B1792" w:rsidR="00915DBF" w:rsidRDefault="00915DBF">
      <w:pPr>
        <w:pStyle w:val="TOC5"/>
        <w:tabs>
          <w:tab w:val="left" w:pos="2183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3</w:t>
      </w:r>
      <w:r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  <w:tab/>
      </w:r>
      <w:r>
        <w:rPr>
          <w:noProof/>
        </w:rPr>
        <w:t>Authority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_Toc82521008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</w:t>
      </w:r>
      <w:r>
        <w:rPr>
          <w:noProof/>
        </w:rPr>
        <w:fldChar w:fldCharType="end"/>
      </w:r>
    </w:p>
    <w:p w14:paraId="47976004" w14:textId="455D2EDB" w:rsidR="00915DBF" w:rsidRDefault="00915DBF">
      <w:pPr>
        <w:pStyle w:val="TOC5"/>
        <w:tabs>
          <w:tab w:val="left" w:pos="2183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4</w:t>
      </w:r>
      <w:r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  <w:tab/>
      </w:r>
      <w:r>
        <w:rPr>
          <w:noProof/>
        </w:rPr>
        <w:t>Definitions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_Toc82521009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</w:t>
      </w:r>
      <w:r>
        <w:rPr>
          <w:noProof/>
        </w:rPr>
        <w:fldChar w:fldCharType="end"/>
      </w:r>
    </w:p>
    <w:p w14:paraId="154B58B1" w14:textId="2AEE7B8D" w:rsidR="00915DBF" w:rsidRDefault="00915DBF">
      <w:pPr>
        <w:pStyle w:val="TOC5"/>
        <w:tabs>
          <w:tab w:val="left" w:pos="2183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5</w:t>
      </w:r>
      <w:r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  <w:tab/>
      </w:r>
      <w:r>
        <w:rPr>
          <w:noProof/>
        </w:rPr>
        <w:t>Schedules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_Toc82521010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</w:t>
      </w:r>
      <w:r>
        <w:rPr>
          <w:noProof/>
        </w:rPr>
        <w:fldChar w:fldCharType="end"/>
      </w:r>
    </w:p>
    <w:p w14:paraId="06962C9C" w14:textId="5CF8545A" w:rsidR="00915DBF" w:rsidRDefault="00915DBF">
      <w:pPr>
        <w:pStyle w:val="TOC5"/>
        <w:tabs>
          <w:tab w:val="left" w:pos="2183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6</w:t>
      </w:r>
      <w:r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  <w:tab/>
      </w:r>
      <w:r>
        <w:rPr>
          <w:noProof/>
        </w:rPr>
        <w:t>Prohibition on taking, processing or carrying bêche-de-mer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_Toc82521011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</w:t>
      </w:r>
      <w:r>
        <w:rPr>
          <w:noProof/>
        </w:rPr>
        <w:fldChar w:fldCharType="end"/>
      </w:r>
    </w:p>
    <w:p w14:paraId="4A3A19E3" w14:textId="142FEF02" w:rsidR="00915DBF" w:rsidRDefault="00915DBF">
      <w:pPr>
        <w:pStyle w:val="TOC5"/>
        <w:tabs>
          <w:tab w:val="left" w:pos="2183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7</w:t>
      </w:r>
      <w:r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  <w:tab/>
      </w:r>
      <w:r>
        <w:rPr>
          <w:noProof/>
        </w:rPr>
        <w:t>Prohibition on taking, processing or carrying of undersize bêche-de-mer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_Toc82521012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</w:t>
      </w:r>
      <w:r>
        <w:rPr>
          <w:noProof/>
        </w:rPr>
        <w:fldChar w:fldCharType="end"/>
      </w:r>
    </w:p>
    <w:p w14:paraId="320002AA" w14:textId="0481ED77" w:rsidR="00915DBF" w:rsidRDefault="00915DBF">
      <w:pPr>
        <w:pStyle w:val="TOC5"/>
        <w:tabs>
          <w:tab w:val="left" w:pos="2183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8</w:t>
      </w:r>
      <w:r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  <w:tab/>
      </w:r>
      <w:r>
        <w:rPr>
          <w:noProof/>
        </w:rPr>
        <w:t>Prohibition on the use of certain methods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_Toc82521013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14:paraId="45730E7F" w14:textId="33D463C7" w:rsidR="00915DBF" w:rsidRDefault="00915DBF">
      <w:pPr>
        <w:pStyle w:val="TOC5"/>
        <w:tabs>
          <w:tab w:val="left" w:pos="2183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9</w:t>
      </w:r>
      <w:r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  <w:tab/>
      </w:r>
      <w:r>
        <w:rPr>
          <w:noProof/>
        </w:rPr>
        <w:t>Prohibition on the use of certain equipment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_Toc82521014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14:paraId="69FFF6B3" w14:textId="44CA497F" w:rsidR="00915DBF" w:rsidRDefault="00915DBF">
      <w:pPr>
        <w:pStyle w:val="TOC5"/>
        <w:tabs>
          <w:tab w:val="left" w:pos="2183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10</w:t>
      </w:r>
      <w:r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  <w:tab/>
      </w:r>
      <w:r>
        <w:rPr>
          <w:noProof/>
        </w:rPr>
        <w:t>Prohibition on the use, possession or control of underwater breathing apparatus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_Toc82521015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14:paraId="1BA825B1" w14:textId="725FA43C" w:rsidR="00915DBF" w:rsidRDefault="00915DBF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rPr>
          <w:noProof/>
        </w:rPr>
        <w:t>Schedule 1—Repeals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_Toc82521016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5</w:t>
      </w:r>
      <w:r>
        <w:rPr>
          <w:noProof/>
        </w:rPr>
        <w:fldChar w:fldCharType="end"/>
      </w:r>
    </w:p>
    <w:p w14:paraId="4A15592C" w14:textId="77777777" w:rsidR="00F6696E" w:rsidRDefault="00B418CB" w:rsidP="00F6696E">
      <w:pPr>
        <w:outlineLvl w:val="0"/>
      </w:pPr>
      <w:r>
        <w:fldChar w:fldCharType="end"/>
      </w:r>
    </w:p>
    <w:p w14:paraId="300ADA02" w14:textId="77777777" w:rsidR="00F6696E" w:rsidRPr="00A802BC" w:rsidRDefault="00F6696E" w:rsidP="00F6696E">
      <w:pPr>
        <w:outlineLvl w:val="0"/>
        <w:rPr>
          <w:sz w:val="20"/>
        </w:rPr>
      </w:pPr>
    </w:p>
    <w:p w14:paraId="2B5A3D38" w14:textId="77777777" w:rsidR="00F6696E" w:rsidRDefault="00F6696E" w:rsidP="00F6696E">
      <w:pPr>
        <w:sectPr w:rsidR="00F6696E" w:rsidSect="007A2445">
          <w:headerReference w:type="even" r:id="rId18"/>
          <w:headerReference w:type="default" r:id="rId19"/>
          <w:footerReference w:type="even" r:id="rId20"/>
          <w:footerReference w:type="default" r:id="rId21"/>
          <w:headerReference w:type="first" r:id="rId22"/>
          <w:pgSz w:w="11907" w:h="16839"/>
          <w:pgMar w:top="2099" w:right="1797" w:bottom="1440" w:left="1797" w:header="720" w:footer="709" w:gutter="0"/>
          <w:pgNumType w:fmt="lowerRoman" w:start="1"/>
          <w:cols w:space="708"/>
          <w:docGrid w:linePitch="360"/>
        </w:sectPr>
      </w:pPr>
    </w:p>
    <w:p w14:paraId="3FEB538D" w14:textId="77777777" w:rsidR="00554826" w:rsidRPr="00554826" w:rsidRDefault="00554826" w:rsidP="00006318">
      <w:pPr>
        <w:pStyle w:val="ActHead5"/>
        <w:numPr>
          <w:ilvl w:val="0"/>
          <w:numId w:val="18"/>
        </w:numPr>
      </w:pPr>
      <w:bookmarkStart w:id="1" w:name="_Toc82521006"/>
      <w:r w:rsidRPr="00554826">
        <w:lastRenderedPageBreak/>
        <w:t>Name</w:t>
      </w:r>
      <w:bookmarkEnd w:id="1"/>
    </w:p>
    <w:p w14:paraId="41F129A1" w14:textId="0EB99377" w:rsidR="00554826" w:rsidRDefault="00554826" w:rsidP="00554826">
      <w:pPr>
        <w:pStyle w:val="subsection"/>
      </w:pPr>
      <w:r w:rsidRPr="009C2562">
        <w:tab/>
      </w:r>
      <w:r w:rsidRPr="009C2562">
        <w:tab/>
        <w:t xml:space="preserve">This </w:t>
      </w:r>
      <w:r>
        <w:t xml:space="preserve">instrument </w:t>
      </w:r>
      <w:r w:rsidRPr="009C2562">
        <w:t xml:space="preserve">is the </w:t>
      </w:r>
      <w:bookmarkStart w:id="2" w:name="BKCheck15B_3"/>
      <w:bookmarkEnd w:id="2"/>
      <w:r w:rsidR="00936156">
        <w:rPr>
          <w:i/>
        </w:rPr>
        <w:t>Torres Strait Fisheries (</w:t>
      </w:r>
      <w:proofErr w:type="spellStart"/>
      <w:r w:rsidR="0037097A">
        <w:rPr>
          <w:i/>
        </w:rPr>
        <w:t>Bêche</w:t>
      </w:r>
      <w:proofErr w:type="spellEnd"/>
      <w:r w:rsidR="0037097A">
        <w:rPr>
          <w:i/>
        </w:rPr>
        <w:t>-de-</w:t>
      </w:r>
      <w:proofErr w:type="spellStart"/>
      <w:r w:rsidR="0037097A">
        <w:rPr>
          <w:i/>
        </w:rPr>
        <w:t>mer</w:t>
      </w:r>
      <w:proofErr w:type="spellEnd"/>
      <w:r w:rsidR="00936156">
        <w:rPr>
          <w:i/>
        </w:rPr>
        <w:t>) Management Instrument 202</w:t>
      </w:r>
      <w:r w:rsidR="00403EA8">
        <w:rPr>
          <w:i/>
        </w:rPr>
        <w:t>2</w:t>
      </w:r>
      <w:r w:rsidR="008069A4">
        <w:rPr>
          <w:i/>
        </w:rPr>
        <w:t>.</w:t>
      </w:r>
    </w:p>
    <w:p w14:paraId="5BD6E46C" w14:textId="77777777" w:rsidR="00554826" w:rsidRPr="00554826" w:rsidRDefault="00554826" w:rsidP="00006318">
      <w:pPr>
        <w:pStyle w:val="ActHead5"/>
        <w:numPr>
          <w:ilvl w:val="0"/>
          <w:numId w:val="18"/>
        </w:numPr>
      </w:pPr>
      <w:bookmarkStart w:id="3" w:name="_Toc82521007"/>
      <w:r w:rsidRPr="00554826">
        <w:t>Commencement</w:t>
      </w:r>
      <w:bookmarkEnd w:id="3"/>
    </w:p>
    <w:p w14:paraId="5E05E264" w14:textId="77777777" w:rsidR="003767E2" w:rsidRPr="003422B4" w:rsidRDefault="003767E2" w:rsidP="003767E2">
      <w:pPr>
        <w:pStyle w:val="subsection"/>
      </w:pPr>
      <w:r w:rsidRPr="003422B4">
        <w:tab/>
        <w:t>(1)</w:t>
      </w:r>
      <w:r w:rsidRPr="003422B4">
        <w:tab/>
        <w:t>Each provision of this instrument specified in column 1 of the table commences, or is taken to have commenced, in accordance with column 2 of the table. Any other statement in column 2 has effect according to its terms.</w:t>
      </w:r>
    </w:p>
    <w:p w14:paraId="22CB0A65" w14:textId="77777777" w:rsidR="003767E2" w:rsidRPr="003422B4" w:rsidRDefault="003767E2" w:rsidP="003767E2">
      <w:pPr>
        <w:pStyle w:val="Tabletext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1843"/>
      </w:tblGrid>
      <w:tr w:rsidR="003767E2" w:rsidRPr="003422B4" w14:paraId="45D4A35E" w14:textId="77777777" w:rsidTr="007A2445">
        <w:trPr>
          <w:tblHeader/>
        </w:trPr>
        <w:tc>
          <w:tcPr>
            <w:tcW w:w="8364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hideMark/>
          </w:tcPr>
          <w:p w14:paraId="625A8607" w14:textId="77777777" w:rsidR="003767E2" w:rsidRPr="003422B4" w:rsidRDefault="003767E2" w:rsidP="007A2445">
            <w:pPr>
              <w:pStyle w:val="TableHeading"/>
            </w:pPr>
            <w:r w:rsidRPr="003422B4">
              <w:t>Commencement information</w:t>
            </w:r>
          </w:p>
        </w:tc>
      </w:tr>
      <w:tr w:rsidR="003767E2" w:rsidRPr="003422B4" w14:paraId="457D2281" w14:textId="77777777" w:rsidTr="007A2445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098C2B69" w14:textId="77777777" w:rsidR="003767E2" w:rsidRPr="003422B4" w:rsidRDefault="003767E2" w:rsidP="007A2445">
            <w:pPr>
              <w:pStyle w:val="TableHeading"/>
            </w:pPr>
            <w:r w:rsidRPr="003422B4">
              <w:t>Column 1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616A21F3" w14:textId="77777777" w:rsidR="003767E2" w:rsidRPr="003422B4" w:rsidRDefault="003767E2" w:rsidP="007A2445">
            <w:pPr>
              <w:pStyle w:val="TableHeading"/>
            </w:pPr>
            <w:r w:rsidRPr="003422B4">
              <w:t>Column 2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3FA55A11" w14:textId="77777777" w:rsidR="003767E2" w:rsidRPr="003422B4" w:rsidRDefault="003767E2" w:rsidP="007A2445">
            <w:pPr>
              <w:pStyle w:val="TableHeading"/>
            </w:pPr>
            <w:r w:rsidRPr="003422B4">
              <w:t>Column 3</w:t>
            </w:r>
          </w:p>
        </w:tc>
      </w:tr>
      <w:tr w:rsidR="003767E2" w:rsidRPr="003422B4" w14:paraId="32972D7F" w14:textId="77777777" w:rsidTr="007A2445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6CA19104" w14:textId="77777777" w:rsidR="003767E2" w:rsidRPr="003422B4" w:rsidRDefault="003767E2" w:rsidP="007A2445">
            <w:pPr>
              <w:pStyle w:val="TableHeading"/>
            </w:pPr>
            <w:r w:rsidRPr="003422B4">
              <w:t>Provisions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0D4544B6" w14:textId="77777777" w:rsidR="003767E2" w:rsidRPr="003422B4" w:rsidRDefault="003767E2" w:rsidP="007A2445">
            <w:pPr>
              <w:pStyle w:val="TableHeading"/>
            </w:pPr>
            <w:r w:rsidRPr="003422B4">
              <w:t>Commencement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3569B024" w14:textId="77777777" w:rsidR="003767E2" w:rsidRPr="003422B4" w:rsidRDefault="003767E2" w:rsidP="007A2445">
            <w:pPr>
              <w:pStyle w:val="TableHeading"/>
            </w:pPr>
            <w:r w:rsidRPr="003422B4">
              <w:t>Date/Details</w:t>
            </w:r>
          </w:p>
        </w:tc>
      </w:tr>
      <w:tr w:rsidR="003767E2" w:rsidRPr="003422B4" w14:paraId="1E97ED49" w14:textId="77777777" w:rsidTr="007A2445">
        <w:tc>
          <w:tcPr>
            <w:tcW w:w="21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6CB9217F" w14:textId="77777777" w:rsidR="003767E2" w:rsidRPr="0024295C" w:rsidRDefault="003767E2" w:rsidP="007A2445">
            <w:pPr>
              <w:pStyle w:val="Tabletext"/>
            </w:pPr>
            <w:r w:rsidRPr="009A17F3">
              <w:t xml:space="preserve">1.  </w:t>
            </w:r>
            <w:r w:rsidR="00936156" w:rsidRPr="0024295C">
              <w:t>The whole of this instrument</w:t>
            </w:r>
          </w:p>
        </w:tc>
        <w:tc>
          <w:tcPr>
            <w:tcW w:w="43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15470677" w14:textId="261758B2" w:rsidR="003767E2" w:rsidRPr="0024295C" w:rsidRDefault="00103626" w:rsidP="00704EB8">
            <w:pPr>
              <w:pStyle w:val="Tabletext"/>
            </w:pPr>
            <w:r>
              <w:t>1 March 2022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60CFCA7C" w14:textId="34AA6590" w:rsidR="003767E2" w:rsidRPr="0024295C" w:rsidRDefault="00103626" w:rsidP="007A2445">
            <w:pPr>
              <w:pStyle w:val="Tabletext"/>
            </w:pPr>
            <w:r>
              <w:t>1 March 2022</w:t>
            </w:r>
          </w:p>
        </w:tc>
      </w:tr>
    </w:tbl>
    <w:p w14:paraId="4576D51F" w14:textId="77777777" w:rsidR="003767E2" w:rsidRDefault="003767E2" w:rsidP="003767E2">
      <w:pPr>
        <w:pStyle w:val="notetext"/>
        <w:rPr>
          <w:snapToGrid w:val="0"/>
          <w:lang w:eastAsia="en-US"/>
        </w:rPr>
      </w:pPr>
      <w:r w:rsidRPr="003422B4">
        <w:rPr>
          <w:snapToGrid w:val="0"/>
          <w:lang w:eastAsia="en-US"/>
        </w:rPr>
        <w:t>Note</w:t>
      </w:r>
      <w:r w:rsidR="00936156">
        <w:rPr>
          <w:snapToGrid w:val="0"/>
          <w:lang w:eastAsia="en-US"/>
        </w:rPr>
        <w:t xml:space="preserve"> 1</w:t>
      </w:r>
      <w:r w:rsidR="002A4BAE">
        <w:rPr>
          <w:snapToGrid w:val="0"/>
          <w:lang w:eastAsia="en-US"/>
        </w:rPr>
        <w:t>:</w:t>
      </w:r>
      <w:r w:rsidR="00936156">
        <w:rPr>
          <w:snapToGrid w:val="0"/>
          <w:lang w:eastAsia="en-US"/>
        </w:rPr>
        <w:tab/>
      </w:r>
      <w:r w:rsidRPr="003422B4">
        <w:rPr>
          <w:snapToGrid w:val="0"/>
          <w:lang w:eastAsia="en-US"/>
        </w:rPr>
        <w:t>This table relates only to the provisions of this instrument</w:t>
      </w:r>
      <w:r w:rsidRPr="003422B4">
        <w:t xml:space="preserve"> </w:t>
      </w:r>
      <w:r w:rsidRPr="003422B4">
        <w:rPr>
          <w:snapToGrid w:val="0"/>
          <w:lang w:eastAsia="en-US"/>
        </w:rPr>
        <w:t>as originally made. It will not be amended to deal with any later amendments of this instrument.</w:t>
      </w:r>
    </w:p>
    <w:p w14:paraId="555005F2" w14:textId="12D83919" w:rsidR="003767E2" w:rsidRPr="003422B4" w:rsidRDefault="003767E2" w:rsidP="003767E2">
      <w:pPr>
        <w:pStyle w:val="subsection"/>
      </w:pPr>
      <w:r w:rsidRPr="003422B4">
        <w:tab/>
        <w:t>(2)</w:t>
      </w:r>
      <w:r w:rsidRPr="003422B4">
        <w:tab/>
        <w:t>Any information in column 3 of the table is not part of this instrument. Information may be inserted in this column, or information in it may be edited, in any published version of this instrument.</w:t>
      </w:r>
    </w:p>
    <w:p w14:paraId="7A00F891" w14:textId="77777777" w:rsidR="00554826" w:rsidRPr="00554826" w:rsidRDefault="00554826" w:rsidP="00006318">
      <w:pPr>
        <w:pStyle w:val="ActHead5"/>
        <w:numPr>
          <w:ilvl w:val="0"/>
          <w:numId w:val="18"/>
        </w:numPr>
      </w:pPr>
      <w:bookmarkStart w:id="4" w:name="_Toc82521008"/>
      <w:r w:rsidRPr="00554826">
        <w:t>Authority</w:t>
      </w:r>
      <w:bookmarkEnd w:id="4"/>
    </w:p>
    <w:p w14:paraId="124CC2D9" w14:textId="77777777" w:rsidR="00554826" w:rsidRDefault="00554826" w:rsidP="00554826">
      <w:pPr>
        <w:pStyle w:val="subsection"/>
      </w:pPr>
      <w:r w:rsidRPr="009C2562">
        <w:tab/>
      </w:r>
      <w:r w:rsidRPr="009C2562">
        <w:tab/>
        <w:t xml:space="preserve">This instrument is made under </w:t>
      </w:r>
      <w:r w:rsidR="00936156">
        <w:t>section 16 of the Act.</w:t>
      </w:r>
    </w:p>
    <w:p w14:paraId="77DB97CD" w14:textId="77777777" w:rsidR="00554826" w:rsidRPr="00554826" w:rsidRDefault="00554826" w:rsidP="00006318">
      <w:pPr>
        <w:pStyle w:val="ActHead5"/>
        <w:numPr>
          <w:ilvl w:val="0"/>
          <w:numId w:val="18"/>
        </w:numPr>
      </w:pPr>
      <w:bookmarkStart w:id="5" w:name="_Toc82521009"/>
      <w:r w:rsidRPr="00554826">
        <w:t>Definitions</w:t>
      </w:r>
      <w:bookmarkEnd w:id="5"/>
    </w:p>
    <w:p w14:paraId="3E5B807E" w14:textId="77777777" w:rsidR="00554826" w:rsidRPr="009C2562" w:rsidRDefault="00554826" w:rsidP="00554826">
      <w:pPr>
        <w:pStyle w:val="notetext"/>
      </w:pPr>
      <w:r w:rsidRPr="009C2562">
        <w:t>Note:</w:t>
      </w:r>
      <w:r w:rsidRPr="009C2562">
        <w:tab/>
        <w:t xml:space="preserve">A number of expressions used in this instrument are defined in </w:t>
      </w:r>
      <w:r w:rsidR="008A2BF3">
        <w:t>section 3</w:t>
      </w:r>
      <w:r>
        <w:t xml:space="preserve"> of the Act</w:t>
      </w:r>
      <w:r w:rsidRPr="009C2562">
        <w:t>, including the following:</w:t>
      </w:r>
    </w:p>
    <w:p w14:paraId="575D46B3" w14:textId="77777777" w:rsidR="008A2BF3" w:rsidRDefault="008A2BF3" w:rsidP="008A2BF3">
      <w:pPr>
        <w:pStyle w:val="notepara"/>
        <w:numPr>
          <w:ilvl w:val="0"/>
          <w:numId w:val="15"/>
        </w:numPr>
      </w:pPr>
      <w:r>
        <w:t>community fishing</w:t>
      </w:r>
    </w:p>
    <w:p w14:paraId="306E3491" w14:textId="77777777" w:rsidR="008A2BF3" w:rsidRDefault="008A2BF3" w:rsidP="008A2BF3">
      <w:pPr>
        <w:pStyle w:val="notepara"/>
        <w:numPr>
          <w:ilvl w:val="0"/>
          <w:numId w:val="15"/>
        </w:numPr>
      </w:pPr>
      <w:r>
        <w:t>fish</w:t>
      </w:r>
    </w:p>
    <w:p w14:paraId="0EE37BF7" w14:textId="77777777" w:rsidR="008A2BF3" w:rsidRDefault="008A2BF3" w:rsidP="008A2BF3">
      <w:pPr>
        <w:pStyle w:val="notepara"/>
        <w:numPr>
          <w:ilvl w:val="0"/>
          <w:numId w:val="15"/>
        </w:numPr>
      </w:pPr>
      <w:r>
        <w:t>traditional inhabitant</w:t>
      </w:r>
    </w:p>
    <w:p w14:paraId="48176BAD" w14:textId="77777777" w:rsidR="00554826" w:rsidRPr="009C2562" w:rsidRDefault="008A2BF3" w:rsidP="008A2BF3">
      <w:pPr>
        <w:pStyle w:val="notepara"/>
        <w:numPr>
          <w:ilvl w:val="0"/>
          <w:numId w:val="15"/>
        </w:numPr>
      </w:pPr>
      <w:proofErr w:type="gramStart"/>
      <w:r>
        <w:t>traditional</w:t>
      </w:r>
      <w:proofErr w:type="gramEnd"/>
      <w:r>
        <w:t xml:space="preserve"> fishing.</w:t>
      </w:r>
    </w:p>
    <w:p w14:paraId="458AA77C" w14:textId="77777777" w:rsidR="00554826" w:rsidRPr="009C2562" w:rsidRDefault="00554826" w:rsidP="00554826">
      <w:pPr>
        <w:pStyle w:val="subsection"/>
      </w:pPr>
      <w:r w:rsidRPr="009C2562">
        <w:tab/>
      </w:r>
      <w:r w:rsidRPr="009C2562">
        <w:tab/>
        <w:t>In this instrument:</w:t>
      </w:r>
    </w:p>
    <w:p w14:paraId="73481F81" w14:textId="77777777" w:rsidR="00554826" w:rsidRPr="009C2562" w:rsidRDefault="00554826" w:rsidP="00554826">
      <w:pPr>
        <w:pStyle w:val="Definition"/>
      </w:pPr>
      <w:r w:rsidRPr="009C2562">
        <w:rPr>
          <w:b/>
          <w:i/>
        </w:rPr>
        <w:t>Act</w:t>
      </w:r>
      <w:r w:rsidRPr="009C2562">
        <w:t xml:space="preserve"> means the </w:t>
      </w:r>
      <w:r w:rsidR="008A2BF3">
        <w:rPr>
          <w:i/>
        </w:rPr>
        <w:t>Torres Strait Fisheries Act 1984</w:t>
      </w:r>
      <w:r>
        <w:t>.</w:t>
      </w:r>
    </w:p>
    <w:p w14:paraId="228B7CFB" w14:textId="77777777" w:rsidR="00605DF4" w:rsidRDefault="0037097A" w:rsidP="00554826">
      <w:pPr>
        <w:pStyle w:val="Definition"/>
      </w:pPr>
      <w:proofErr w:type="spellStart"/>
      <w:proofErr w:type="gramStart"/>
      <w:r>
        <w:rPr>
          <w:b/>
          <w:i/>
        </w:rPr>
        <w:t>bêche</w:t>
      </w:r>
      <w:proofErr w:type="spellEnd"/>
      <w:r>
        <w:rPr>
          <w:b/>
          <w:i/>
        </w:rPr>
        <w:t>-de-</w:t>
      </w:r>
      <w:proofErr w:type="spellStart"/>
      <w:r>
        <w:rPr>
          <w:b/>
          <w:i/>
        </w:rPr>
        <w:t>mer</w:t>
      </w:r>
      <w:proofErr w:type="spellEnd"/>
      <w:proofErr w:type="gramEnd"/>
      <w:r w:rsidR="00605DF4">
        <w:t xml:space="preserve"> means fish of the families </w:t>
      </w:r>
      <w:proofErr w:type="spellStart"/>
      <w:r w:rsidR="00605DF4">
        <w:t>Holothuriidae</w:t>
      </w:r>
      <w:proofErr w:type="spellEnd"/>
      <w:r w:rsidR="00605DF4">
        <w:t xml:space="preserve"> and </w:t>
      </w:r>
      <w:proofErr w:type="spellStart"/>
      <w:r w:rsidR="00605DF4">
        <w:t>Stichopodidae</w:t>
      </w:r>
      <w:proofErr w:type="spellEnd"/>
      <w:r w:rsidR="005A354B">
        <w:t>.</w:t>
      </w:r>
    </w:p>
    <w:p w14:paraId="5C46741C" w14:textId="77777777" w:rsidR="0091201E" w:rsidRDefault="0037097A" w:rsidP="0091201E">
      <w:pPr>
        <w:pStyle w:val="Definition"/>
      </w:pPr>
      <w:proofErr w:type="spellStart"/>
      <w:proofErr w:type="gramStart"/>
      <w:r>
        <w:rPr>
          <w:b/>
          <w:i/>
        </w:rPr>
        <w:t>bêche</w:t>
      </w:r>
      <w:proofErr w:type="spellEnd"/>
      <w:r>
        <w:rPr>
          <w:b/>
          <w:i/>
        </w:rPr>
        <w:t>-de-</w:t>
      </w:r>
      <w:proofErr w:type="spellStart"/>
      <w:r>
        <w:rPr>
          <w:b/>
          <w:i/>
        </w:rPr>
        <w:t>mer</w:t>
      </w:r>
      <w:proofErr w:type="spellEnd"/>
      <w:proofErr w:type="gramEnd"/>
      <w:r w:rsidR="0091201E">
        <w:rPr>
          <w:b/>
          <w:i/>
        </w:rPr>
        <w:t xml:space="preserve"> fishery</w:t>
      </w:r>
      <w:r w:rsidR="0091201E">
        <w:t xml:space="preserve"> means the area of the </w:t>
      </w:r>
      <w:proofErr w:type="spellStart"/>
      <w:r>
        <w:t>bêche</w:t>
      </w:r>
      <w:proofErr w:type="spellEnd"/>
      <w:r>
        <w:t>-de-</w:t>
      </w:r>
      <w:proofErr w:type="spellStart"/>
      <w:r>
        <w:t>mer</w:t>
      </w:r>
      <w:proofErr w:type="spellEnd"/>
      <w:r w:rsidR="0091201E">
        <w:t xml:space="preserve"> fishery prescribed in</w:t>
      </w:r>
      <w:r w:rsidR="0004064B">
        <w:t xml:space="preserve"> item 1</w:t>
      </w:r>
      <w:r w:rsidR="00EF77A1">
        <w:t xml:space="preserve"> of</w:t>
      </w:r>
      <w:r w:rsidR="0091201E">
        <w:t xml:space="preserve"> Schedule 2 to the </w:t>
      </w:r>
      <w:r w:rsidR="0091201E">
        <w:rPr>
          <w:i/>
        </w:rPr>
        <w:t>Torres Strait Fisheries Regulations 1985</w:t>
      </w:r>
      <w:r w:rsidR="0091201E">
        <w:t xml:space="preserve">.  </w:t>
      </w:r>
    </w:p>
    <w:p w14:paraId="15E14897" w14:textId="69FD06B0" w:rsidR="0091201E" w:rsidRDefault="0037097A" w:rsidP="0091201E">
      <w:pPr>
        <w:pStyle w:val="Definition"/>
        <w:rPr>
          <w:bCs/>
          <w:iCs/>
        </w:rPr>
      </w:pPr>
      <w:proofErr w:type="spellStart"/>
      <w:proofErr w:type="gramStart"/>
      <w:r>
        <w:rPr>
          <w:b/>
          <w:i/>
        </w:rPr>
        <w:t>bêche</w:t>
      </w:r>
      <w:proofErr w:type="spellEnd"/>
      <w:r>
        <w:rPr>
          <w:b/>
          <w:i/>
        </w:rPr>
        <w:t>-de-</w:t>
      </w:r>
      <w:proofErr w:type="spellStart"/>
      <w:r>
        <w:rPr>
          <w:b/>
          <w:i/>
        </w:rPr>
        <w:t>mer</w:t>
      </w:r>
      <w:proofErr w:type="spellEnd"/>
      <w:proofErr w:type="gramEnd"/>
      <w:r w:rsidR="0091201E">
        <w:rPr>
          <w:b/>
          <w:i/>
        </w:rPr>
        <w:t xml:space="preserve"> licenced person</w:t>
      </w:r>
      <w:r w:rsidR="0091201E" w:rsidRPr="0091201E">
        <w:rPr>
          <w:bCs/>
          <w:iCs/>
        </w:rPr>
        <w:t xml:space="preserve"> </w:t>
      </w:r>
      <w:bookmarkStart w:id="6" w:name="_Hlk79402861"/>
      <w:r w:rsidR="0091201E">
        <w:rPr>
          <w:bCs/>
          <w:iCs/>
        </w:rPr>
        <w:t xml:space="preserve">means a person who </w:t>
      </w:r>
      <w:r w:rsidR="00CD4CE6">
        <w:rPr>
          <w:bCs/>
          <w:iCs/>
        </w:rPr>
        <w:t xml:space="preserve">has been granted a licence under subsection 19(2), 19(3) or 19(4A) of the Act that authorises the taking, processing or carrying of </w:t>
      </w:r>
      <w:bookmarkEnd w:id="6"/>
      <w:proofErr w:type="spellStart"/>
      <w:r>
        <w:rPr>
          <w:bCs/>
          <w:iCs/>
        </w:rPr>
        <w:t>bêche</w:t>
      </w:r>
      <w:proofErr w:type="spellEnd"/>
      <w:r>
        <w:rPr>
          <w:bCs/>
          <w:iCs/>
        </w:rPr>
        <w:t>-de-</w:t>
      </w:r>
      <w:proofErr w:type="spellStart"/>
      <w:r>
        <w:rPr>
          <w:bCs/>
          <w:iCs/>
        </w:rPr>
        <w:t>mer</w:t>
      </w:r>
      <w:proofErr w:type="spellEnd"/>
      <w:r w:rsidR="0091201E">
        <w:rPr>
          <w:bCs/>
          <w:iCs/>
        </w:rPr>
        <w:t xml:space="preserve"> in the </w:t>
      </w:r>
      <w:proofErr w:type="spellStart"/>
      <w:r>
        <w:rPr>
          <w:bCs/>
          <w:iCs/>
        </w:rPr>
        <w:t>bêche</w:t>
      </w:r>
      <w:proofErr w:type="spellEnd"/>
      <w:r>
        <w:rPr>
          <w:bCs/>
          <w:iCs/>
        </w:rPr>
        <w:t>-de-</w:t>
      </w:r>
      <w:proofErr w:type="spellStart"/>
      <w:r>
        <w:rPr>
          <w:bCs/>
          <w:iCs/>
        </w:rPr>
        <w:t>mer</w:t>
      </w:r>
      <w:proofErr w:type="spellEnd"/>
      <w:r w:rsidR="0091201E">
        <w:rPr>
          <w:bCs/>
          <w:iCs/>
        </w:rPr>
        <w:t xml:space="preserve"> fishery. </w:t>
      </w:r>
    </w:p>
    <w:p w14:paraId="7EAA8A57" w14:textId="77777777" w:rsidR="002B5169" w:rsidRPr="00A55366" w:rsidRDefault="002B5169" w:rsidP="002B5169">
      <w:pPr>
        <w:pStyle w:val="Definition"/>
      </w:pPr>
      <w:proofErr w:type="gramStart"/>
      <w:r>
        <w:rPr>
          <w:b/>
          <w:i/>
        </w:rPr>
        <w:t>h</w:t>
      </w:r>
      <w:r w:rsidRPr="00DA40D0">
        <w:rPr>
          <w:b/>
          <w:i/>
        </w:rPr>
        <w:t>ookah</w:t>
      </w:r>
      <w:proofErr w:type="gramEnd"/>
      <w:r w:rsidRPr="00DA40D0">
        <w:rPr>
          <w:b/>
          <w:i/>
        </w:rPr>
        <w:t xml:space="preserve"> gear</w:t>
      </w:r>
      <w:r>
        <w:t xml:space="preserve"> means </w:t>
      </w:r>
      <w:r w:rsidRPr="00732E60">
        <w:t xml:space="preserve">equipment to enable a person to breathe underwater where the air is supplied from either an air compressor or one or more air cylinders </w:t>
      </w:r>
      <w:r w:rsidRPr="00732E60">
        <w:lastRenderedPageBreak/>
        <w:t>above the surface of the water, and includes equipment which may</w:t>
      </w:r>
      <w:r>
        <w:t xml:space="preserve"> be</w:t>
      </w:r>
      <w:r w:rsidRPr="00732E60">
        <w:t xml:space="preserve"> described as surface supplied breathing equipment or surface supplied breathing apparatus</w:t>
      </w:r>
      <w:r>
        <w:t>.</w:t>
      </w:r>
    </w:p>
    <w:p w14:paraId="2155463E" w14:textId="77777777" w:rsidR="008A2BF3" w:rsidRDefault="008A2BF3" w:rsidP="008A2BF3">
      <w:pPr>
        <w:pStyle w:val="Definition"/>
      </w:pPr>
      <w:r>
        <w:rPr>
          <w:b/>
          <w:i/>
        </w:rPr>
        <w:t xml:space="preserve">PZJA Arrangement </w:t>
      </w:r>
      <w:r w:rsidRPr="009C2562">
        <w:t>means</w:t>
      </w:r>
      <w:r>
        <w:t xml:space="preserve"> the document titled “</w:t>
      </w:r>
      <w:r>
        <w:rPr>
          <w:i/>
        </w:rPr>
        <w:t>Arrangement between the Commonwealth and the State of Queensland under section 31 of the Torres Strait Fisheries Act 1984</w:t>
      </w:r>
      <w:r>
        <w:t>” dated 17 March 1999 and published on the Federal Register of Legislation, as that document exists at the commencement of this instrument.</w:t>
      </w:r>
    </w:p>
    <w:p w14:paraId="5F74871F" w14:textId="3FA467D2" w:rsidR="00D627A4" w:rsidRDefault="00D627A4" w:rsidP="00B5466C">
      <w:pPr>
        <w:pStyle w:val="Definition"/>
        <w:ind w:left="1985" w:hanging="851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Note: </w:t>
      </w:r>
      <w:r>
        <w:rPr>
          <w:color w:val="000000"/>
          <w:sz w:val="18"/>
          <w:szCs w:val="18"/>
        </w:rPr>
        <w:tab/>
        <w:t xml:space="preserve">The PZJA Arrangement could be viewed on the website of the Federal Register of Legislation on </w:t>
      </w:r>
      <w:r w:rsidR="0067775B" w:rsidRPr="00F463F0">
        <w:rPr>
          <w:i/>
          <w:color w:val="000000"/>
          <w:sz w:val="18"/>
          <w:szCs w:val="18"/>
        </w:rPr>
        <w:t>20 October 2021</w:t>
      </w:r>
      <w:r w:rsidRPr="00F463F0">
        <w:rPr>
          <w:color w:val="000000"/>
          <w:sz w:val="18"/>
          <w:szCs w:val="18"/>
        </w:rPr>
        <w:t xml:space="preserve"> </w:t>
      </w:r>
      <w:r>
        <w:rPr>
          <w:color w:val="000000"/>
          <w:sz w:val="18"/>
          <w:szCs w:val="18"/>
        </w:rPr>
        <w:t xml:space="preserve">at: </w:t>
      </w:r>
      <w:hyperlink r:id="rId23" w:history="1">
        <w:r>
          <w:rPr>
            <w:rStyle w:val="Hyperlink"/>
            <w:color w:val="000000"/>
            <w:sz w:val="18"/>
            <w:szCs w:val="18"/>
          </w:rPr>
          <w:t>https://www.legislation.gov.au/Details/F2008B00750</w:t>
        </w:r>
      </w:hyperlink>
      <w:r>
        <w:rPr>
          <w:color w:val="000000"/>
          <w:sz w:val="18"/>
          <w:szCs w:val="18"/>
        </w:rPr>
        <w:t>.</w:t>
      </w:r>
    </w:p>
    <w:p w14:paraId="14709EDC" w14:textId="77777777" w:rsidR="006A4CD0" w:rsidRDefault="006A4CD0" w:rsidP="00554826">
      <w:pPr>
        <w:pStyle w:val="Definition"/>
        <w:rPr>
          <w:bCs/>
          <w:i/>
        </w:rPr>
      </w:pPr>
      <w:r>
        <w:rPr>
          <w:b/>
          <w:i/>
        </w:rPr>
        <w:t>Regulations</w:t>
      </w:r>
      <w:r>
        <w:rPr>
          <w:b/>
          <w:iCs/>
        </w:rPr>
        <w:t xml:space="preserve"> </w:t>
      </w:r>
      <w:r>
        <w:rPr>
          <w:bCs/>
          <w:iCs/>
        </w:rPr>
        <w:t xml:space="preserve">means the </w:t>
      </w:r>
      <w:r>
        <w:rPr>
          <w:bCs/>
          <w:i/>
        </w:rPr>
        <w:t>Torres Strait Fisheries Regulations 1985.</w:t>
      </w:r>
    </w:p>
    <w:p w14:paraId="3F8B154B" w14:textId="77777777" w:rsidR="008B20BF" w:rsidRPr="00A55366" w:rsidRDefault="008B20BF" w:rsidP="008B20BF">
      <w:pPr>
        <w:pStyle w:val="Definition"/>
      </w:pPr>
      <w:proofErr w:type="gramStart"/>
      <w:r>
        <w:rPr>
          <w:b/>
          <w:i/>
        </w:rPr>
        <w:t>underwater</w:t>
      </w:r>
      <w:proofErr w:type="gramEnd"/>
      <w:r>
        <w:rPr>
          <w:b/>
          <w:i/>
        </w:rPr>
        <w:t xml:space="preserve"> breathing apparatus</w:t>
      </w:r>
      <w:r>
        <w:t xml:space="preserve"> includes </w:t>
      </w:r>
      <w:r w:rsidRPr="00485499">
        <w:rPr>
          <w:b/>
          <w:bCs/>
          <w:i/>
          <w:iCs/>
        </w:rPr>
        <w:t>hookah gear</w:t>
      </w:r>
      <w:r>
        <w:t xml:space="preserve"> and self-contained underwater breathing apparatus (known as SCUBA).  </w:t>
      </w:r>
    </w:p>
    <w:p w14:paraId="55BCC100" w14:textId="77777777" w:rsidR="00554826" w:rsidRPr="00554826" w:rsidRDefault="00554826" w:rsidP="00006318">
      <w:pPr>
        <w:pStyle w:val="ActHead5"/>
        <w:numPr>
          <w:ilvl w:val="0"/>
          <w:numId w:val="18"/>
        </w:numPr>
      </w:pPr>
      <w:bookmarkStart w:id="7" w:name="_Toc454781205"/>
      <w:bookmarkStart w:id="8" w:name="_Toc82521010"/>
      <w:r w:rsidRPr="00554826">
        <w:t>Schedules</w:t>
      </w:r>
      <w:bookmarkEnd w:id="7"/>
      <w:bookmarkEnd w:id="8"/>
    </w:p>
    <w:p w14:paraId="45450646" w14:textId="77777777" w:rsidR="00554826" w:rsidRDefault="00554826" w:rsidP="00554826">
      <w:pPr>
        <w:pStyle w:val="subsection"/>
      </w:pPr>
      <w:r w:rsidRPr="006065DA">
        <w:tab/>
      </w:r>
      <w:r w:rsidRPr="006065DA">
        <w:tab/>
        <w:t>Each instrument that is specified in a Schedule to this instrument is amended or repealed as set out in the applicable items in the Schedule concerned, and any other item in a Schedule to this instrument has effect according to its terms.</w:t>
      </w:r>
    </w:p>
    <w:p w14:paraId="040E8D24" w14:textId="77777777" w:rsidR="00554826" w:rsidRPr="00006318" w:rsidRDefault="007A2445" w:rsidP="00006318">
      <w:pPr>
        <w:pStyle w:val="ActHead5"/>
        <w:numPr>
          <w:ilvl w:val="0"/>
          <w:numId w:val="18"/>
        </w:numPr>
      </w:pPr>
      <w:bookmarkStart w:id="9" w:name="_Toc82521011"/>
      <w:r w:rsidRPr="00006318">
        <w:t xml:space="preserve">Prohibition on taking, processing or carrying </w:t>
      </w:r>
      <w:bookmarkStart w:id="10" w:name="_Hlk79393453"/>
      <w:proofErr w:type="spellStart"/>
      <w:r w:rsidR="0037097A">
        <w:t>bêche</w:t>
      </w:r>
      <w:proofErr w:type="spellEnd"/>
      <w:r w:rsidR="0037097A">
        <w:t>-de-</w:t>
      </w:r>
      <w:proofErr w:type="spellStart"/>
      <w:r w:rsidR="0037097A">
        <w:t>mer</w:t>
      </w:r>
      <w:bookmarkEnd w:id="9"/>
      <w:bookmarkEnd w:id="10"/>
      <w:proofErr w:type="spellEnd"/>
    </w:p>
    <w:p w14:paraId="3D494C29" w14:textId="77777777" w:rsidR="00554826" w:rsidRPr="00006318" w:rsidRDefault="0077319F" w:rsidP="00006318">
      <w:pPr>
        <w:pStyle w:val="subsection"/>
        <w:numPr>
          <w:ilvl w:val="0"/>
          <w:numId w:val="16"/>
        </w:numPr>
        <w:tabs>
          <w:tab w:val="clear" w:pos="1021"/>
        </w:tabs>
        <w:ind w:left="1134" w:hanging="414"/>
      </w:pPr>
      <w:r>
        <w:t>T</w:t>
      </w:r>
      <w:r w:rsidR="007A2445" w:rsidRPr="00006318">
        <w:t xml:space="preserve">he taking, processing or carrying of </w:t>
      </w:r>
      <w:proofErr w:type="spellStart"/>
      <w:r w:rsidR="0037097A">
        <w:t>bêche</w:t>
      </w:r>
      <w:proofErr w:type="spellEnd"/>
      <w:r w:rsidR="0037097A">
        <w:t>-de-</w:t>
      </w:r>
      <w:proofErr w:type="spellStart"/>
      <w:r w:rsidR="0037097A">
        <w:t>mer</w:t>
      </w:r>
      <w:proofErr w:type="spellEnd"/>
      <w:r w:rsidR="007A2445" w:rsidRPr="00006318">
        <w:t xml:space="preserve"> in the area of the </w:t>
      </w:r>
      <w:proofErr w:type="spellStart"/>
      <w:r w:rsidR="0037097A">
        <w:t>bêche</w:t>
      </w:r>
      <w:proofErr w:type="spellEnd"/>
      <w:r w:rsidR="0037097A">
        <w:t>-de-</w:t>
      </w:r>
      <w:proofErr w:type="spellStart"/>
      <w:r w:rsidR="0037097A">
        <w:t>mer</w:t>
      </w:r>
      <w:proofErr w:type="spellEnd"/>
      <w:r w:rsidR="007A2445" w:rsidRPr="00006318">
        <w:t xml:space="preserve"> fishery is </w:t>
      </w:r>
      <w:r w:rsidR="00006318" w:rsidRPr="00006318">
        <w:t>prohibited</w:t>
      </w:r>
      <w:r w:rsidR="007A2445" w:rsidRPr="00006318">
        <w:t>.</w:t>
      </w:r>
    </w:p>
    <w:p w14:paraId="3FFB8F92" w14:textId="77777777" w:rsidR="007A2445" w:rsidRDefault="007A2445" w:rsidP="007A2445">
      <w:pPr>
        <w:pStyle w:val="notetext"/>
        <w:rPr>
          <w:snapToGrid w:val="0"/>
          <w:lang w:eastAsia="en-US"/>
        </w:rPr>
      </w:pPr>
      <w:r w:rsidRPr="007A2445">
        <w:rPr>
          <w:snapToGrid w:val="0"/>
          <w:lang w:eastAsia="en-US"/>
        </w:rPr>
        <w:t xml:space="preserve">Note: </w:t>
      </w:r>
      <w:r w:rsidRPr="007A2445">
        <w:rPr>
          <w:snapToGrid w:val="0"/>
          <w:lang w:eastAsia="en-US"/>
        </w:rPr>
        <w:tab/>
        <w:t>This prohibition does not apply to traditional inhabitants engaged in traditional fishing due to the application of the PZJA Arrangement.</w:t>
      </w:r>
    </w:p>
    <w:p w14:paraId="30BFA33D" w14:textId="5BCF592A" w:rsidR="00FC2A69" w:rsidRDefault="00FC2A69" w:rsidP="00A61943">
      <w:pPr>
        <w:pStyle w:val="subsection"/>
        <w:numPr>
          <w:ilvl w:val="0"/>
          <w:numId w:val="16"/>
        </w:numPr>
        <w:tabs>
          <w:tab w:val="clear" w:pos="1021"/>
        </w:tabs>
        <w:rPr>
          <w:snapToGrid w:val="0"/>
          <w:lang w:eastAsia="en-US"/>
        </w:rPr>
      </w:pPr>
      <w:r>
        <w:rPr>
          <w:snapToGrid w:val="0"/>
          <w:lang w:eastAsia="en-US"/>
        </w:rPr>
        <w:t>A person is exempt from the prohibition in subsection (1) whe</w:t>
      </w:r>
      <w:r w:rsidR="003F1AEC">
        <w:rPr>
          <w:snapToGrid w:val="0"/>
          <w:lang w:eastAsia="en-US"/>
        </w:rPr>
        <w:t>re</w:t>
      </w:r>
      <w:r>
        <w:rPr>
          <w:snapToGrid w:val="0"/>
          <w:lang w:eastAsia="en-US"/>
        </w:rPr>
        <w:t>:</w:t>
      </w:r>
    </w:p>
    <w:p w14:paraId="42E634C6" w14:textId="7E8783BD" w:rsidR="00FC2A69" w:rsidRDefault="00FC2A69" w:rsidP="00FC2A69">
      <w:pPr>
        <w:pStyle w:val="subsection"/>
        <w:numPr>
          <w:ilvl w:val="1"/>
          <w:numId w:val="22"/>
        </w:numPr>
        <w:tabs>
          <w:tab w:val="clear" w:pos="1021"/>
        </w:tabs>
        <w:rPr>
          <w:snapToGrid w:val="0"/>
          <w:lang w:eastAsia="en-US"/>
        </w:rPr>
      </w:pPr>
      <w:r>
        <w:rPr>
          <w:snapToGrid w:val="0"/>
          <w:lang w:eastAsia="en-US"/>
        </w:rPr>
        <w:t xml:space="preserve">the person is a </w:t>
      </w:r>
      <w:proofErr w:type="spellStart"/>
      <w:r w:rsidR="0037097A">
        <w:rPr>
          <w:snapToGrid w:val="0"/>
          <w:lang w:eastAsia="en-US"/>
        </w:rPr>
        <w:t>bêche</w:t>
      </w:r>
      <w:proofErr w:type="spellEnd"/>
      <w:r w:rsidR="0037097A">
        <w:rPr>
          <w:snapToGrid w:val="0"/>
          <w:lang w:eastAsia="en-US"/>
        </w:rPr>
        <w:t>-de-</w:t>
      </w:r>
      <w:proofErr w:type="spellStart"/>
      <w:r w:rsidR="0037097A">
        <w:rPr>
          <w:snapToGrid w:val="0"/>
          <w:lang w:eastAsia="en-US"/>
        </w:rPr>
        <w:t>mer</w:t>
      </w:r>
      <w:proofErr w:type="spellEnd"/>
      <w:r>
        <w:rPr>
          <w:snapToGrid w:val="0"/>
          <w:lang w:eastAsia="en-US"/>
        </w:rPr>
        <w:t xml:space="preserve"> licenced person</w:t>
      </w:r>
      <w:r w:rsidR="0039291E">
        <w:rPr>
          <w:snapToGrid w:val="0"/>
          <w:lang w:eastAsia="en-US"/>
        </w:rPr>
        <w:t>; or</w:t>
      </w:r>
    </w:p>
    <w:p w14:paraId="117C6D04" w14:textId="3DE6A4AF" w:rsidR="009E2FA8" w:rsidRPr="00103626" w:rsidRDefault="009E2FA8" w:rsidP="00103626">
      <w:pPr>
        <w:pStyle w:val="subsection"/>
        <w:numPr>
          <w:ilvl w:val="1"/>
          <w:numId w:val="22"/>
        </w:numPr>
        <w:tabs>
          <w:tab w:val="clear" w:pos="1021"/>
        </w:tabs>
        <w:rPr>
          <w:snapToGrid w:val="0"/>
        </w:rPr>
      </w:pPr>
      <w:r w:rsidRPr="00103626">
        <w:rPr>
          <w:snapToGrid w:val="0"/>
          <w:lang w:eastAsia="en-US"/>
        </w:rPr>
        <w:t xml:space="preserve">the person takes or carries </w:t>
      </w:r>
      <w:proofErr w:type="spellStart"/>
      <w:r w:rsidR="00633BF9">
        <w:t>bêche</w:t>
      </w:r>
      <w:proofErr w:type="spellEnd"/>
      <w:r w:rsidR="00633BF9">
        <w:t>-de-</w:t>
      </w:r>
      <w:proofErr w:type="spellStart"/>
      <w:r w:rsidR="00633BF9">
        <w:t>mer</w:t>
      </w:r>
      <w:proofErr w:type="spellEnd"/>
      <w:r w:rsidR="00633BF9" w:rsidRPr="00006318">
        <w:t xml:space="preserve"> </w:t>
      </w:r>
      <w:r w:rsidRPr="00103626">
        <w:rPr>
          <w:snapToGrid w:val="0"/>
          <w:lang w:eastAsia="en-US"/>
        </w:rPr>
        <w:t xml:space="preserve">without the use of a boat – the number of </w:t>
      </w:r>
      <w:proofErr w:type="spellStart"/>
      <w:r w:rsidR="00633BF9">
        <w:t>bêche</w:t>
      </w:r>
      <w:proofErr w:type="spellEnd"/>
      <w:r w:rsidR="00633BF9">
        <w:t>-de-</w:t>
      </w:r>
      <w:proofErr w:type="spellStart"/>
      <w:r w:rsidR="00633BF9">
        <w:t>mer</w:t>
      </w:r>
      <w:proofErr w:type="spellEnd"/>
      <w:r w:rsidRPr="00103626">
        <w:rPr>
          <w:snapToGrid w:val="0"/>
          <w:lang w:eastAsia="en-US"/>
        </w:rPr>
        <w:t xml:space="preserve"> in that person’s possession does not exceed three; or </w:t>
      </w:r>
    </w:p>
    <w:p w14:paraId="6D6EFAD5" w14:textId="009F1274" w:rsidR="009E2FA8" w:rsidRPr="00103626" w:rsidRDefault="009E2FA8" w:rsidP="00103626">
      <w:pPr>
        <w:pStyle w:val="subsection"/>
        <w:numPr>
          <w:ilvl w:val="1"/>
          <w:numId w:val="22"/>
        </w:numPr>
        <w:tabs>
          <w:tab w:val="clear" w:pos="1021"/>
        </w:tabs>
        <w:rPr>
          <w:snapToGrid w:val="0"/>
        </w:rPr>
      </w:pPr>
      <w:r w:rsidRPr="00103626">
        <w:rPr>
          <w:snapToGrid w:val="0"/>
          <w:lang w:eastAsia="en-US"/>
        </w:rPr>
        <w:t xml:space="preserve">the person takes or carries </w:t>
      </w:r>
      <w:proofErr w:type="spellStart"/>
      <w:r w:rsidR="00633BF9">
        <w:t>bêche</w:t>
      </w:r>
      <w:proofErr w:type="spellEnd"/>
      <w:r w:rsidR="00633BF9">
        <w:t>-de-</w:t>
      </w:r>
      <w:proofErr w:type="spellStart"/>
      <w:r w:rsidR="00633BF9">
        <w:t>mer</w:t>
      </w:r>
      <w:proofErr w:type="spellEnd"/>
      <w:r w:rsidR="00633BF9" w:rsidRPr="00006318">
        <w:t xml:space="preserve"> </w:t>
      </w:r>
      <w:r w:rsidRPr="00103626">
        <w:rPr>
          <w:snapToGrid w:val="0"/>
          <w:lang w:eastAsia="en-US"/>
        </w:rPr>
        <w:t xml:space="preserve">with the use of a boat, or by diving from a boat, and no other person is in the boat – the number of </w:t>
      </w:r>
      <w:proofErr w:type="spellStart"/>
      <w:r w:rsidR="00633BF9">
        <w:t>bêche</w:t>
      </w:r>
      <w:proofErr w:type="spellEnd"/>
      <w:r w:rsidR="00633BF9">
        <w:t>-de-</w:t>
      </w:r>
      <w:proofErr w:type="spellStart"/>
      <w:r w:rsidR="00633BF9">
        <w:t>mer</w:t>
      </w:r>
      <w:proofErr w:type="spellEnd"/>
      <w:r w:rsidRPr="00103626">
        <w:rPr>
          <w:snapToGrid w:val="0"/>
          <w:lang w:eastAsia="en-US"/>
        </w:rPr>
        <w:t xml:space="preserve"> in the boat does not exceed three; or </w:t>
      </w:r>
    </w:p>
    <w:p w14:paraId="2D74DF28" w14:textId="4756A276" w:rsidR="009E2FA8" w:rsidRPr="00103626" w:rsidRDefault="009E2FA8" w:rsidP="00103626">
      <w:pPr>
        <w:pStyle w:val="subsection"/>
        <w:numPr>
          <w:ilvl w:val="1"/>
          <w:numId w:val="22"/>
        </w:numPr>
        <w:tabs>
          <w:tab w:val="clear" w:pos="1021"/>
        </w:tabs>
        <w:rPr>
          <w:snapToGrid w:val="0"/>
        </w:rPr>
      </w:pPr>
      <w:proofErr w:type="gramStart"/>
      <w:r w:rsidRPr="00103626">
        <w:rPr>
          <w:snapToGrid w:val="0"/>
          <w:lang w:eastAsia="en-US"/>
        </w:rPr>
        <w:t>the</w:t>
      </w:r>
      <w:proofErr w:type="gramEnd"/>
      <w:r w:rsidRPr="00103626">
        <w:rPr>
          <w:snapToGrid w:val="0"/>
          <w:lang w:eastAsia="en-US"/>
        </w:rPr>
        <w:t xml:space="preserve"> person takes or carries </w:t>
      </w:r>
      <w:proofErr w:type="spellStart"/>
      <w:r w:rsidR="00633BF9">
        <w:t>bêche</w:t>
      </w:r>
      <w:proofErr w:type="spellEnd"/>
      <w:r w:rsidR="00633BF9">
        <w:t>-de-</w:t>
      </w:r>
      <w:proofErr w:type="spellStart"/>
      <w:r w:rsidR="00633BF9">
        <w:t>mer</w:t>
      </w:r>
      <w:proofErr w:type="spellEnd"/>
      <w:r w:rsidR="00633BF9" w:rsidRPr="00006318">
        <w:t xml:space="preserve"> </w:t>
      </w:r>
      <w:r w:rsidRPr="00103626">
        <w:rPr>
          <w:snapToGrid w:val="0"/>
          <w:lang w:eastAsia="en-US"/>
        </w:rPr>
        <w:t xml:space="preserve">with the use of a boat, or by diving from a boat, and there is at least one other person in the boat – the number of </w:t>
      </w:r>
      <w:proofErr w:type="spellStart"/>
      <w:r w:rsidR="00633BF9">
        <w:t>bêche</w:t>
      </w:r>
      <w:proofErr w:type="spellEnd"/>
      <w:r w:rsidR="00633BF9">
        <w:t>-de-</w:t>
      </w:r>
      <w:proofErr w:type="spellStart"/>
      <w:r w:rsidR="00633BF9">
        <w:t>mer</w:t>
      </w:r>
      <w:proofErr w:type="spellEnd"/>
      <w:r w:rsidRPr="00103626">
        <w:rPr>
          <w:snapToGrid w:val="0"/>
          <w:lang w:eastAsia="en-US"/>
        </w:rPr>
        <w:t xml:space="preserve"> in the boat does not exceed six. </w:t>
      </w:r>
    </w:p>
    <w:p w14:paraId="11E1EC34" w14:textId="77777777" w:rsidR="00B12ED7" w:rsidRDefault="00B12ED7" w:rsidP="008A0567">
      <w:pPr>
        <w:pStyle w:val="ActHead5"/>
        <w:numPr>
          <w:ilvl w:val="0"/>
          <w:numId w:val="18"/>
        </w:numPr>
      </w:pPr>
      <w:bookmarkStart w:id="11" w:name="_Toc82521012"/>
      <w:bookmarkStart w:id="12" w:name="_Hlk79393486"/>
      <w:r>
        <w:t>Prohibition on taking</w:t>
      </w:r>
      <w:r w:rsidR="007C73D1">
        <w:t>, processing or carrying</w:t>
      </w:r>
      <w:r>
        <w:t xml:space="preserve"> of undersize </w:t>
      </w:r>
      <w:proofErr w:type="spellStart"/>
      <w:r w:rsidR="0037097A">
        <w:t>bêche</w:t>
      </w:r>
      <w:proofErr w:type="spellEnd"/>
      <w:r w:rsidR="0037097A">
        <w:t>-de-</w:t>
      </w:r>
      <w:proofErr w:type="spellStart"/>
      <w:r w:rsidR="0037097A">
        <w:t>mer</w:t>
      </w:r>
      <w:bookmarkEnd w:id="11"/>
      <w:proofErr w:type="spellEnd"/>
    </w:p>
    <w:bookmarkEnd w:id="12"/>
    <w:p w14:paraId="232F53FE" w14:textId="77777777" w:rsidR="00CC3D19" w:rsidRDefault="00D15A04" w:rsidP="009E1122">
      <w:pPr>
        <w:pStyle w:val="subsection"/>
        <w:tabs>
          <w:tab w:val="clear" w:pos="1021"/>
        </w:tabs>
        <w:ind w:left="1080" w:firstLine="0"/>
      </w:pPr>
      <w:r>
        <w:t xml:space="preserve">The taking, processing or carrying of </w:t>
      </w:r>
      <w:proofErr w:type="spellStart"/>
      <w:r w:rsidR="0037097A">
        <w:t>bêche</w:t>
      </w:r>
      <w:proofErr w:type="spellEnd"/>
      <w:r w:rsidR="0037097A">
        <w:t>-de-</w:t>
      </w:r>
      <w:proofErr w:type="spellStart"/>
      <w:r w:rsidR="0037097A">
        <w:t>mer</w:t>
      </w:r>
      <w:proofErr w:type="spellEnd"/>
      <w:r>
        <w:t xml:space="preserve"> of a species listed in an item in column 1 of the table</w:t>
      </w:r>
      <w:r w:rsidR="00251CDF">
        <w:t xml:space="preserve"> is prohibited where, </w:t>
      </w:r>
      <w:r w:rsidR="00DB1FD2">
        <w:t xml:space="preserve">in </w:t>
      </w:r>
      <w:r w:rsidR="00B87111">
        <w:t>their</w:t>
      </w:r>
      <w:r w:rsidR="00DB1FD2">
        <w:t xml:space="preserve"> original living form</w:t>
      </w:r>
      <w:r w:rsidR="00CC3D19">
        <w:t xml:space="preserve"> at </w:t>
      </w:r>
      <w:r w:rsidR="00B87111">
        <w:t xml:space="preserve">their </w:t>
      </w:r>
      <w:r w:rsidR="00CC3D19">
        <w:t>longest point</w:t>
      </w:r>
      <w:r w:rsidR="00251CDF">
        <w:t>,</w:t>
      </w:r>
      <w:r w:rsidR="008E4628">
        <w:t xml:space="preserve"> the length of </w:t>
      </w:r>
      <w:proofErr w:type="spellStart"/>
      <w:r w:rsidR="0037097A">
        <w:t>bêche</w:t>
      </w:r>
      <w:proofErr w:type="spellEnd"/>
      <w:r w:rsidR="0037097A">
        <w:t>-de-</w:t>
      </w:r>
      <w:proofErr w:type="spellStart"/>
      <w:r w:rsidR="0037097A">
        <w:t>mer</w:t>
      </w:r>
      <w:proofErr w:type="spellEnd"/>
      <w:r w:rsidR="008E4628">
        <w:t xml:space="preserve"> </w:t>
      </w:r>
      <w:r w:rsidR="00A86CCD">
        <w:t xml:space="preserve">is shorter in length than the minimum </w:t>
      </w:r>
      <w:r w:rsidR="00573489">
        <w:t xml:space="preserve">length </w:t>
      </w:r>
      <w:r w:rsidR="00A42C26">
        <w:t>specified</w:t>
      </w:r>
      <w:r w:rsidR="0010648B">
        <w:t xml:space="preserve"> in </w:t>
      </w:r>
      <w:r w:rsidR="00A86CCD">
        <w:t>column 2 of the table</w:t>
      </w:r>
      <w:r w:rsidR="00CC3D19">
        <w:t>.</w:t>
      </w:r>
    </w:p>
    <w:p w14:paraId="69B60D97" w14:textId="77777777" w:rsidR="00A26C3B" w:rsidRDefault="00A26C3B" w:rsidP="00B5466C">
      <w:pPr>
        <w:pStyle w:val="notetext"/>
        <w:ind w:hanging="905"/>
      </w:pPr>
      <w:r>
        <w:t>Note:</w:t>
      </w:r>
      <w:r>
        <w:tab/>
        <w:t xml:space="preserve">This prohibition does not apply to traditional inhabitants engaged in traditional fishing due to application of the PZJA Arrangement.  </w:t>
      </w:r>
    </w:p>
    <w:p w14:paraId="08343D4A" w14:textId="77777777" w:rsidR="003B3944" w:rsidRDefault="003B3944" w:rsidP="00ED450A">
      <w:pPr>
        <w:pStyle w:val="notetext"/>
        <w:ind w:left="2160" w:hanging="1080"/>
      </w:pPr>
    </w:p>
    <w:tbl>
      <w:tblPr>
        <w:tblW w:w="0" w:type="auto"/>
        <w:tblInd w:w="113" w:type="dxa"/>
        <w:tblBorders>
          <w:top w:val="single" w:sz="4" w:space="0" w:color="auto"/>
          <w:bottom w:val="single" w:sz="2" w:space="0" w:color="auto"/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4"/>
        <w:gridCol w:w="4384"/>
        <w:gridCol w:w="3261"/>
      </w:tblGrid>
      <w:tr w:rsidR="00C52CCB" w14:paraId="20C6C867" w14:textId="77777777" w:rsidTr="003B3944">
        <w:trPr>
          <w:tblHeader/>
        </w:trPr>
        <w:tc>
          <w:tcPr>
            <w:tcW w:w="71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hideMark/>
          </w:tcPr>
          <w:p w14:paraId="571FF4C8" w14:textId="77777777" w:rsidR="00C52CCB" w:rsidRDefault="00C52CCB" w:rsidP="00703E80">
            <w:pPr>
              <w:pStyle w:val="TableHeading"/>
              <w:rPr>
                <w:lang w:eastAsia="en-US"/>
              </w:rPr>
            </w:pPr>
            <w:r>
              <w:rPr>
                <w:lang w:eastAsia="en-US"/>
              </w:rPr>
              <w:t>Item</w:t>
            </w:r>
          </w:p>
        </w:tc>
        <w:tc>
          <w:tcPr>
            <w:tcW w:w="438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hideMark/>
          </w:tcPr>
          <w:p w14:paraId="7FFE7FA2" w14:textId="77777777" w:rsidR="00C52CCB" w:rsidRDefault="00C52CCB" w:rsidP="00703E80">
            <w:pPr>
              <w:pStyle w:val="TableHeading"/>
              <w:rPr>
                <w:lang w:eastAsia="en-US"/>
              </w:rPr>
            </w:pPr>
            <w:r>
              <w:rPr>
                <w:lang w:eastAsia="en-US"/>
              </w:rPr>
              <w:t>Column 1</w:t>
            </w:r>
          </w:p>
          <w:p w14:paraId="61736807" w14:textId="77777777" w:rsidR="00C52CCB" w:rsidRDefault="00C52CCB" w:rsidP="00703E80">
            <w:pPr>
              <w:pStyle w:val="TableHeading"/>
              <w:rPr>
                <w:lang w:eastAsia="en-US"/>
              </w:rPr>
            </w:pPr>
            <w:r>
              <w:rPr>
                <w:lang w:eastAsia="en-US"/>
              </w:rPr>
              <w:t xml:space="preserve">Species of </w:t>
            </w:r>
            <w:proofErr w:type="spellStart"/>
            <w:r w:rsidR="0037097A">
              <w:rPr>
                <w:lang w:eastAsia="en-US"/>
              </w:rPr>
              <w:t>bêche</w:t>
            </w:r>
            <w:proofErr w:type="spellEnd"/>
            <w:r w:rsidR="0037097A">
              <w:rPr>
                <w:lang w:eastAsia="en-US"/>
              </w:rPr>
              <w:t>-de-</w:t>
            </w:r>
            <w:proofErr w:type="spellStart"/>
            <w:r w:rsidR="0037097A">
              <w:rPr>
                <w:lang w:eastAsia="en-US"/>
              </w:rPr>
              <w:t>mer</w:t>
            </w:r>
            <w:proofErr w:type="spellEnd"/>
          </w:p>
        </w:tc>
        <w:tc>
          <w:tcPr>
            <w:tcW w:w="326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hideMark/>
          </w:tcPr>
          <w:p w14:paraId="236AD040" w14:textId="77777777" w:rsidR="00C52CCB" w:rsidRDefault="00C52CCB" w:rsidP="00703E80">
            <w:pPr>
              <w:pStyle w:val="TableHeading"/>
              <w:rPr>
                <w:lang w:eastAsia="en-US"/>
              </w:rPr>
            </w:pPr>
            <w:r>
              <w:rPr>
                <w:lang w:eastAsia="en-US"/>
              </w:rPr>
              <w:t>Column 2</w:t>
            </w:r>
          </w:p>
          <w:p w14:paraId="53C3FCD1" w14:textId="77777777" w:rsidR="00C52CCB" w:rsidRDefault="00C52CCB" w:rsidP="00703E80">
            <w:pPr>
              <w:pStyle w:val="TableHeading"/>
              <w:rPr>
                <w:lang w:eastAsia="en-US"/>
              </w:rPr>
            </w:pPr>
            <w:r>
              <w:rPr>
                <w:lang w:eastAsia="en-US"/>
              </w:rPr>
              <w:t>Minimum length (centimetres)</w:t>
            </w:r>
          </w:p>
        </w:tc>
      </w:tr>
      <w:tr w:rsidR="00C52CCB" w14:paraId="507AF5A1" w14:textId="77777777" w:rsidTr="003B3944">
        <w:tc>
          <w:tcPr>
            <w:tcW w:w="714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</w:tcPr>
          <w:p w14:paraId="0502CF2B" w14:textId="77777777" w:rsidR="00C52CCB" w:rsidRDefault="00C52CCB" w:rsidP="00703E80">
            <w:pPr>
              <w:pStyle w:val="Tabletext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4384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</w:tcPr>
          <w:p w14:paraId="57D25D7E" w14:textId="77777777" w:rsidR="00C52CCB" w:rsidRPr="00E9337F" w:rsidRDefault="00C52CCB" w:rsidP="00703E80">
            <w:pPr>
              <w:pStyle w:val="Tabletext"/>
              <w:rPr>
                <w:lang w:eastAsia="en-US"/>
              </w:rPr>
            </w:pPr>
            <w:r>
              <w:rPr>
                <w:lang w:eastAsia="en-US"/>
              </w:rPr>
              <w:t xml:space="preserve">Black </w:t>
            </w:r>
            <w:proofErr w:type="spellStart"/>
            <w:r>
              <w:rPr>
                <w:lang w:eastAsia="en-US"/>
              </w:rPr>
              <w:t>teatfish</w:t>
            </w:r>
            <w:proofErr w:type="spellEnd"/>
            <w:r>
              <w:rPr>
                <w:lang w:eastAsia="en-US"/>
              </w:rPr>
              <w:t xml:space="preserve"> (</w:t>
            </w:r>
            <w:proofErr w:type="spellStart"/>
            <w:r>
              <w:rPr>
                <w:i/>
                <w:lang w:eastAsia="en-US"/>
              </w:rPr>
              <w:t>Holothuria</w:t>
            </w:r>
            <w:proofErr w:type="spellEnd"/>
            <w:r>
              <w:rPr>
                <w:i/>
                <w:lang w:eastAsia="en-US"/>
              </w:rPr>
              <w:t xml:space="preserve"> </w:t>
            </w:r>
            <w:proofErr w:type="spellStart"/>
            <w:r>
              <w:rPr>
                <w:i/>
                <w:lang w:eastAsia="en-US"/>
              </w:rPr>
              <w:t>whitmaei</w:t>
            </w:r>
            <w:proofErr w:type="spellEnd"/>
            <w:r>
              <w:rPr>
                <w:lang w:eastAsia="en-US"/>
              </w:rPr>
              <w:t>)</w:t>
            </w:r>
          </w:p>
        </w:tc>
        <w:tc>
          <w:tcPr>
            <w:tcW w:w="3261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</w:tcPr>
          <w:p w14:paraId="3C597F71" w14:textId="77777777" w:rsidR="00C52CCB" w:rsidRDefault="00C52CCB" w:rsidP="00703E80">
            <w:pPr>
              <w:pStyle w:val="Tablea"/>
              <w:rPr>
                <w:lang w:eastAsia="en-US"/>
              </w:rPr>
            </w:pPr>
            <w:r>
              <w:rPr>
                <w:lang w:eastAsia="en-US"/>
              </w:rPr>
              <w:t>25</w:t>
            </w:r>
          </w:p>
        </w:tc>
      </w:tr>
      <w:tr w:rsidR="00C52CCB" w14:paraId="75C4FDCE" w14:textId="77777777" w:rsidTr="003B3944"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2E0AB1" w14:textId="77777777" w:rsidR="00C52CCB" w:rsidRDefault="00C52CCB" w:rsidP="00703E80">
            <w:pPr>
              <w:pStyle w:val="Tabletext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43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95CDCAD" w14:textId="77777777" w:rsidR="00C52CCB" w:rsidRPr="00CA38FD" w:rsidRDefault="00C52CCB" w:rsidP="00703E80">
            <w:pPr>
              <w:pStyle w:val="Tabletext"/>
              <w:rPr>
                <w:i/>
                <w:lang w:eastAsia="en-US"/>
              </w:rPr>
            </w:pPr>
            <w:r>
              <w:rPr>
                <w:lang w:eastAsia="en-US"/>
              </w:rPr>
              <w:t>Brown sandfish (</w:t>
            </w:r>
            <w:proofErr w:type="spellStart"/>
            <w:r w:rsidRPr="00CA38FD">
              <w:rPr>
                <w:i/>
                <w:lang w:eastAsia="en-US"/>
              </w:rPr>
              <w:t>Bohadschia</w:t>
            </w:r>
            <w:proofErr w:type="spellEnd"/>
            <w:r w:rsidRPr="00CA38FD">
              <w:rPr>
                <w:i/>
                <w:lang w:eastAsia="en-US"/>
              </w:rPr>
              <w:t xml:space="preserve"> </w:t>
            </w:r>
            <w:proofErr w:type="spellStart"/>
            <w:r w:rsidRPr="00CA38FD">
              <w:rPr>
                <w:i/>
                <w:lang w:eastAsia="en-US"/>
              </w:rPr>
              <w:t>vitiensis</w:t>
            </w:r>
            <w:proofErr w:type="spellEnd"/>
            <w:r>
              <w:rPr>
                <w:lang w:eastAsia="en-US"/>
              </w:rPr>
              <w:t>)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A8AB16A" w14:textId="77777777" w:rsidR="00C52CCB" w:rsidRDefault="00C52CCB" w:rsidP="00703E80">
            <w:pPr>
              <w:pStyle w:val="Tablea"/>
              <w:rPr>
                <w:lang w:eastAsia="en-US"/>
              </w:rPr>
            </w:pPr>
            <w:r>
              <w:rPr>
                <w:lang w:eastAsia="en-US"/>
              </w:rPr>
              <w:t>25</w:t>
            </w:r>
          </w:p>
        </w:tc>
      </w:tr>
      <w:tr w:rsidR="00C52CCB" w14:paraId="3FD23088" w14:textId="77777777" w:rsidTr="003B3944"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149C0EC" w14:textId="77777777" w:rsidR="00C52CCB" w:rsidRDefault="00C52CCB" w:rsidP="00703E80">
            <w:pPr>
              <w:pStyle w:val="Tabletext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43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57AE598" w14:textId="77777777" w:rsidR="00C52CCB" w:rsidRPr="00CA38FD" w:rsidRDefault="00C52CCB" w:rsidP="00703E80">
            <w:pPr>
              <w:pStyle w:val="Tabletext"/>
              <w:rPr>
                <w:lang w:eastAsia="en-US"/>
              </w:rPr>
            </w:pPr>
            <w:r w:rsidRPr="00CA38FD">
              <w:rPr>
                <w:lang w:eastAsia="en-US"/>
              </w:rPr>
              <w:t>Burrowing blackfish</w:t>
            </w:r>
            <w:r>
              <w:rPr>
                <w:lang w:eastAsia="en-US"/>
              </w:rPr>
              <w:t xml:space="preserve"> (</w:t>
            </w:r>
            <w:proofErr w:type="spellStart"/>
            <w:r w:rsidRPr="00CA38FD">
              <w:rPr>
                <w:i/>
                <w:lang w:eastAsia="en-US"/>
              </w:rPr>
              <w:t>Actinopyga</w:t>
            </w:r>
            <w:proofErr w:type="spellEnd"/>
            <w:r w:rsidRPr="00CA38FD">
              <w:rPr>
                <w:i/>
                <w:lang w:eastAsia="en-US"/>
              </w:rPr>
              <w:t xml:space="preserve"> </w:t>
            </w:r>
            <w:proofErr w:type="spellStart"/>
            <w:r w:rsidRPr="00CA38FD">
              <w:rPr>
                <w:i/>
                <w:lang w:eastAsia="en-US"/>
              </w:rPr>
              <w:t>spinea</w:t>
            </w:r>
            <w:proofErr w:type="spellEnd"/>
            <w:r>
              <w:rPr>
                <w:lang w:eastAsia="en-US"/>
              </w:rPr>
              <w:t>)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6C6B31C" w14:textId="77777777" w:rsidR="00C52CCB" w:rsidRDefault="00C52CCB" w:rsidP="00703E80">
            <w:pPr>
              <w:pStyle w:val="Tablea"/>
              <w:rPr>
                <w:lang w:eastAsia="en-US"/>
              </w:rPr>
            </w:pPr>
            <w:r>
              <w:rPr>
                <w:lang w:eastAsia="en-US"/>
              </w:rPr>
              <w:t>22</w:t>
            </w:r>
          </w:p>
        </w:tc>
      </w:tr>
      <w:tr w:rsidR="00C52CCB" w14:paraId="2133D0BD" w14:textId="77777777" w:rsidTr="003B3944"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D9CB8E1" w14:textId="77777777" w:rsidR="00C52CCB" w:rsidRDefault="00C52CCB" w:rsidP="00703E80">
            <w:pPr>
              <w:pStyle w:val="Tabletext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43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06D8A07" w14:textId="77777777" w:rsidR="00C52CCB" w:rsidRPr="00E9337F" w:rsidRDefault="00C52CCB" w:rsidP="00703E80">
            <w:pPr>
              <w:pStyle w:val="Tabletext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Curryfish</w:t>
            </w:r>
            <w:proofErr w:type="spellEnd"/>
            <w:r>
              <w:rPr>
                <w:lang w:eastAsia="en-US"/>
              </w:rPr>
              <w:t xml:space="preserve"> (common) (</w:t>
            </w:r>
            <w:proofErr w:type="spellStart"/>
            <w:r>
              <w:rPr>
                <w:i/>
                <w:lang w:eastAsia="en-US"/>
              </w:rPr>
              <w:t>Stichopus</w:t>
            </w:r>
            <w:proofErr w:type="spellEnd"/>
            <w:r>
              <w:rPr>
                <w:i/>
                <w:lang w:eastAsia="en-US"/>
              </w:rPr>
              <w:t xml:space="preserve"> </w:t>
            </w:r>
            <w:proofErr w:type="spellStart"/>
            <w:r>
              <w:rPr>
                <w:i/>
                <w:iCs/>
              </w:rPr>
              <w:t>herrmanni</w:t>
            </w:r>
            <w:proofErr w:type="spellEnd"/>
            <w:r>
              <w:rPr>
                <w:lang w:eastAsia="en-US"/>
              </w:rPr>
              <w:t>)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554CC71" w14:textId="77777777" w:rsidR="00C52CCB" w:rsidRDefault="00C52CCB" w:rsidP="00703E80">
            <w:pPr>
              <w:pStyle w:val="Tablea"/>
              <w:rPr>
                <w:lang w:eastAsia="en-US"/>
              </w:rPr>
            </w:pPr>
            <w:r>
              <w:rPr>
                <w:lang w:eastAsia="en-US"/>
              </w:rPr>
              <w:t>31</w:t>
            </w:r>
          </w:p>
        </w:tc>
      </w:tr>
      <w:tr w:rsidR="00C52CCB" w14:paraId="51A648E6" w14:textId="77777777" w:rsidTr="003B3944"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BDB9EC9" w14:textId="77777777" w:rsidR="00C52CCB" w:rsidRDefault="00C52CCB" w:rsidP="00703E80">
            <w:pPr>
              <w:pStyle w:val="Tabletext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43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3676172" w14:textId="77777777" w:rsidR="00C52CCB" w:rsidRDefault="00C52CCB" w:rsidP="00703E80">
            <w:pPr>
              <w:pStyle w:val="Tabletext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Curryfish</w:t>
            </w:r>
            <w:proofErr w:type="spellEnd"/>
            <w:r>
              <w:rPr>
                <w:lang w:eastAsia="en-US"/>
              </w:rPr>
              <w:t xml:space="preserve"> (</w:t>
            </w:r>
            <w:proofErr w:type="spellStart"/>
            <w:r>
              <w:rPr>
                <w:lang w:eastAsia="en-US"/>
              </w:rPr>
              <w:t>vastus</w:t>
            </w:r>
            <w:proofErr w:type="spellEnd"/>
            <w:r>
              <w:rPr>
                <w:lang w:eastAsia="en-US"/>
              </w:rPr>
              <w:t>) (</w:t>
            </w:r>
            <w:proofErr w:type="spellStart"/>
            <w:r>
              <w:rPr>
                <w:i/>
                <w:lang w:eastAsia="en-US"/>
              </w:rPr>
              <w:t>Stichopus</w:t>
            </w:r>
            <w:proofErr w:type="spellEnd"/>
            <w:r>
              <w:rPr>
                <w:i/>
                <w:lang w:eastAsia="en-US"/>
              </w:rPr>
              <w:t xml:space="preserve"> </w:t>
            </w:r>
            <w:proofErr w:type="spellStart"/>
            <w:r>
              <w:rPr>
                <w:i/>
                <w:iCs/>
              </w:rPr>
              <w:t>vastus</w:t>
            </w:r>
            <w:proofErr w:type="spellEnd"/>
            <w:r>
              <w:rPr>
                <w:lang w:eastAsia="en-US"/>
              </w:rPr>
              <w:t>)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0121B19" w14:textId="77777777" w:rsidR="00C52CCB" w:rsidRDefault="00C52CCB" w:rsidP="00703E80">
            <w:pPr>
              <w:pStyle w:val="Tablea"/>
              <w:rPr>
                <w:lang w:eastAsia="en-US"/>
              </w:rPr>
            </w:pPr>
            <w:r>
              <w:rPr>
                <w:lang w:eastAsia="en-US"/>
              </w:rPr>
              <w:t>15</w:t>
            </w:r>
          </w:p>
        </w:tc>
      </w:tr>
      <w:tr w:rsidR="00C52CCB" w14:paraId="7E74F793" w14:textId="77777777" w:rsidTr="003B3944"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3478FF2" w14:textId="77777777" w:rsidR="00C52CCB" w:rsidRDefault="00C52CCB" w:rsidP="00703E80">
            <w:pPr>
              <w:pStyle w:val="Tabletext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43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B6A3013" w14:textId="77777777" w:rsidR="00C52CCB" w:rsidRDefault="00C52CCB" w:rsidP="00703E80">
            <w:pPr>
              <w:pStyle w:val="Tabletext"/>
              <w:rPr>
                <w:lang w:eastAsia="en-US"/>
              </w:rPr>
            </w:pPr>
            <w:r>
              <w:rPr>
                <w:lang w:eastAsia="en-US"/>
              </w:rPr>
              <w:t>Deepwater blackfish (</w:t>
            </w:r>
            <w:proofErr w:type="spellStart"/>
            <w:r>
              <w:rPr>
                <w:i/>
                <w:lang w:eastAsia="en-US"/>
              </w:rPr>
              <w:t>Actinopyga</w:t>
            </w:r>
            <w:proofErr w:type="spellEnd"/>
            <w:r>
              <w:rPr>
                <w:i/>
                <w:lang w:eastAsia="en-US"/>
              </w:rPr>
              <w:t xml:space="preserve"> </w:t>
            </w:r>
            <w:proofErr w:type="spellStart"/>
            <w:r>
              <w:rPr>
                <w:i/>
                <w:iCs/>
              </w:rPr>
              <w:t>palauensis</w:t>
            </w:r>
            <w:proofErr w:type="spellEnd"/>
            <w:r>
              <w:rPr>
                <w:lang w:eastAsia="en-US"/>
              </w:rPr>
              <w:t>)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3C317CD" w14:textId="77777777" w:rsidR="00C52CCB" w:rsidRDefault="00C52CCB" w:rsidP="00703E80">
            <w:pPr>
              <w:pStyle w:val="Tablea"/>
              <w:rPr>
                <w:lang w:eastAsia="en-US"/>
              </w:rPr>
            </w:pPr>
            <w:r>
              <w:rPr>
                <w:lang w:eastAsia="en-US"/>
              </w:rPr>
              <w:t>22</w:t>
            </w:r>
          </w:p>
        </w:tc>
      </w:tr>
      <w:tr w:rsidR="00C52CCB" w14:paraId="359EE874" w14:textId="77777777" w:rsidTr="003B3944"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84AB604" w14:textId="77777777" w:rsidR="00C52CCB" w:rsidRDefault="00C52CCB" w:rsidP="00703E80">
            <w:pPr>
              <w:pStyle w:val="Tabletext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  <w:tc>
          <w:tcPr>
            <w:tcW w:w="43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5359BC9" w14:textId="60671DE9" w:rsidR="00C52CCB" w:rsidRPr="00E9337F" w:rsidRDefault="00C52CCB" w:rsidP="00703E80">
            <w:pPr>
              <w:pStyle w:val="Tabletext"/>
              <w:rPr>
                <w:lang w:eastAsia="en-US"/>
              </w:rPr>
            </w:pPr>
            <w:r>
              <w:rPr>
                <w:lang w:eastAsia="en-US"/>
              </w:rPr>
              <w:t>Deepwater redfish (</w:t>
            </w:r>
            <w:proofErr w:type="spellStart"/>
            <w:r>
              <w:rPr>
                <w:i/>
                <w:lang w:eastAsia="en-US"/>
              </w:rPr>
              <w:t>Actinopyga</w:t>
            </w:r>
            <w:proofErr w:type="spellEnd"/>
            <w:r>
              <w:rPr>
                <w:i/>
                <w:lang w:eastAsia="en-US"/>
              </w:rPr>
              <w:t xml:space="preserve"> </w:t>
            </w:r>
            <w:proofErr w:type="spellStart"/>
            <w:r>
              <w:rPr>
                <w:i/>
                <w:lang w:eastAsia="en-US"/>
              </w:rPr>
              <w:t>echinites</w:t>
            </w:r>
            <w:proofErr w:type="spellEnd"/>
            <w:r>
              <w:rPr>
                <w:lang w:eastAsia="en-US"/>
              </w:rPr>
              <w:t>)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4A629D0" w14:textId="77777777" w:rsidR="00C52CCB" w:rsidRDefault="00C52CCB" w:rsidP="00703E80">
            <w:pPr>
              <w:pStyle w:val="Tablea"/>
              <w:rPr>
                <w:lang w:eastAsia="en-US"/>
              </w:rPr>
            </w:pPr>
            <w:r>
              <w:rPr>
                <w:lang w:eastAsia="en-US"/>
              </w:rPr>
              <w:t>20</w:t>
            </w:r>
          </w:p>
        </w:tc>
      </w:tr>
      <w:tr w:rsidR="00C52CCB" w14:paraId="536B3E58" w14:textId="77777777" w:rsidTr="003B3944"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C488674" w14:textId="77777777" w:rsidR="00C52CCB" w:rsidRDefault="00C52CCB" w:rsidP="00703E80">
            <w:pPr>
              <w:pStyle w:val="Tabletext"/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</w:tc>
        <w:tc>
          <w:tcPr>
            <w:tcW w:w="43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55AE196" w14:textId="77777777" w:rsidR="00C52CCB" w:rsidRPr="00E9337F" w:rsidRDefault="00C52CCB" w:rsidP="00703E80">
            <w:pPr>
              <w:pStyle w:val="Tabletext"/>
              <w:rPr>
                <w:lang w:eastAsia="en-US"/>
              </w:rPr>
            </w:pPr>
            <w:r>
              <w:rPr>
                <w:lang w:eastAsia="en-US"/>
              </w:rPr>
              <w:t>Elephant trunkfish (</w:t>
            </w:r>
            <w:proofErr w:type="spellStart"/>
            <w:r>
              <w:rPr>
                <w:i/>
                <w:lang w:eastAsia="en-US"/>
              </w:rPr>
              <w:t>Holothuria</w:t>
            </w:r>
            <w:proofErr w:type="spellEnd"/>
            <w:r>
              <w:rPr>
                <w:i/>
                <w:lang w:eastAsia="en-US"/>
              </w:rPr>
              <w:t xml:space="preserve"> </w:t>
            </w:r>
            <w:proofErr w:type="spellStart"/>
            <w:r>
              <w:rPr>
                <w:i/>
                <w:lang w:eastAsia="en-US"/>
              </w:rPr>
              <w:t>fuscopunctata</w:t>
            </w:r>
            <w:proofErr w:type="spellEnd"/>
            <w:r>
              <w:rPr>
                <w:lang w:eastAsia="en-US"/>
              </w:rPr>
              <w:t>)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A8D2257" w14:textId="77777777" w:rsidR="00C52CCB" w:rsidRDefault="00C52CCB" w:rsidP="00703E80">
            <w:pPr>
              <w:pStyle w:val="Tablea"/>
              <w:rPr>
                <w:lang w:eastAsia="en-US"/>
              </w:rPr>
            </w:pPr>
            <w:r>
              <w:rPr>
                <w:lang w:eastAsia="en-US"/>
              </w:rPr>
              <w:t>24</w:t>
            </w:r>
          </w:p>
        </w:tc>
      </w:tr>
      <w:tr w:rsidR="00C52CCB" w14:paraId="47646F32" w14:textId="77777777" w:rsidTr="003B3944"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438E88" w14:textId="77777777" w:rsidR="00C52CCB" w:rsidRDefault="00C52CCB" w:rsidP="00703E80">
            <w:pPr>
              <w:pStyle w:val="Tabletext"/>
              <w:rPr>
                <w:lang w:eastAsia="en-US"/>
              </w:rPr>
            </w:pPr>
            <w:r>
              <w:rPr>
                <w:lang w:eastAsia="en-US"/>
              </w:rPr>
              <w:t>9</w:t>
            </w:r>
          </w:p>
        </w:tc>
        <w:tc>
          <w:tcPr>
            <w:tcW w:w="43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EBFEC12" w14:textId="77777777" w:rsidR="00C52CCB" w:rsidRPr="00741B07" w:rsidRDefault="00C52CCB" w:rsidP="00703E80">
            <w:pPr>
              <w:pStyle w:val="Tabletext"/>
              <w:rPr>
                <w:lang w:eastAsia="en-US"/>
              </w:rPr>
            </w:pPr>
            <w:r>
              <w:rPr>
                <w:lang w:eastAsia="en-US"/>
              </w:rPr>
              <w:t>Golden sandfish (</w:t>
            </w:r>
            <w:proofErr w:type="spellStart"/>
            <w:r>
              <w:rPr>
                <w:i/>
                <w:lang w:eastAsia="en-US"/>
              </w:rPr>
              <w:t>Holothuria</w:t>
            </w:r>
            <w:proofErr w:type="spellEnd"/>
            <w:r>
              <w:rPr>
                <w:i/>
                <w:lang w:eastAsia="en-US"/>
              </w:rPr>
              <w:t xml:space="preserve"> </w:t>
            </w:r>
            <w:proofErr w:type="spellStart"/>
            <w:r>
              <w:rPr>
                <w:i/>
                <w:lang w:eastAsia="en-US"/>
              </w:rPr>
              <w:t>lessoni</w:t>
            </w:r>
            <w:proofErr w:type="spellEnd"/>
            <w:r>
              <w:rPr>
                <w:lang w:eastAsia="en-US"/>
              </w:rPr>
              <w:t>)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3D04142" w14:textId="77777777" w:rsidR="00C52CCB" w:rsidRDefault="00C52CCB" w:rsidP="00703E80">
            <w:pPr>
              <w:pStyle w:val="Tablea"/>
              <w:rPr>
                <w:lang w:eastAsia="en-US"/>
              </w:rPr>
            </w:pPr>
            <w:r>
              <w:rPr>
                <w:lang w:eastAsia="en-US"/>
              </w:rPr>
              <w:t>22</w:t>
            </w:r>
          </w:p>
        </w:tc>
      </w:tr>
      <w:tr w:rsidR="00C52CCB" w14:paraId="2F543EA4" w14:textId="77777777" w:rsidTr="003B3944"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30AB26B" w14:textId="77777777" w:rsidR="00C52CCB" w:rsidRDefault="00C52CCB" w:rsidP="00703E80">
            <w:pPr>
              <w:pStyle w:val="Tabletext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43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C6BAA3A" w14:textId="77777777" w:rsidR="00C52CCB" w:rsidRPr="00741B07" w:rsidRDefault="00C52CCB" w:rsidP="00703E80">
            <w:pPr>
              <w:pStyle w:val="Tabletext"/>
              <w:rPr>
                <w:lang w:eastAsia="en-US"/>
              </w:rPr>
            </w:pPr>
            <w:r w:rsidRPr="00306E39">
              <w:t xml:space="preserve">Hairy blackfish </w:t>
            </w:r>
            <w:r>
              <w:t>(</w:t>
            </w:r>
            <w:proofErr w:type="spellStart"/>
            <w:r>
              <w:rPr>
                <w:i/>
                <w:iCs/>
              </w:rPr>
              <w:t>Actinopyga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miliaris</w:t>
            </w:r>
            <w:proofErr w:type="spellEnd"/>
            <w:r>
              <w:rPr>
                <w:iCs/>
              </w:rPr>
              <w:t>)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96E80E9" w14:textId="77777777" w:rsidR="00C52CCB" w:rsidRDefault="00C52CCB" w:rsidP="00703E80">
            <w:pPr>
              <w:pStyle w:val="Tablea"/>
              <w:rPr>
                <w:lang w:eastAsia="en-US"/>
              </w:rPr>
            </w:pPr>
            <w:r>
              <w:rPr>
                <w:lang w:eastAsia="en-US"/>
              </w:rPr>
              <w:t>22</w:t>
            </w:r>
          </w:p>
        </w:tc>
      </w:tr>
      <w:tr w:rsidR="00C52CCB" w14:paraId="142C7D27" w14:textId="77777777" w:rsidTr="003B3944"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DF3E4CE" w14:textId="77777777" w:rsidR="00C52CCB" w:rsidRDefault="00C52CCB" w:rsidP="00703E80">
            <w:pPr>
              <w:pStyle w:val="Tabletext"/>
              <w:rPr>
                <w:lang w:eastAsia="en-US"/>
              </w:rPr>
            </w:pPr>
            <w:r>
              <w:rPr>
                <w:lang w:eastAsia="en-US"/>
              </w:rPr>
              <w:t>11</w:t>
            </w:r>
          </w:p>
        </w:tc>
        <w:tc>
          <w:tcPr>
            <w:tcW w:w="43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09D9AC4" w14:textId="77777777" w:rsidR="00C52CCB" w:rsidRPr="00741B07" w:rsidRDefault="00C52CCB" w:rsidP="00703E80">
            <w:pPr>
              <w:pStyle w:val="Tabletext"/>
              <w:rPr>
                <w:lang w:eastAsia="en-US"/>
              </w:rPr>
            </w:pPr>
            <w:proofErr w:type="spellStart"/>
            <w:r w:rsidRPr="00306E39">
              <w:t>Leopardfish</w:t>
            </w:r>
            <w:proofErr w:type="spellEnd"/>
            <w:r w:rsidRPr="00306E39">
              <w:t xml:space="preserve"> </w:t>
            </w:r>
            <w:r>
              <w:t>(</w:t>
            </w:r>
            <w:proofErr w:type="spellStart"/>
            <w:r>
              <w:rPr>
                <w:i/>
                <w:iCs/>
              </w:rPr>
              <w:t>Bohadschia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argus</w:t>
            </w:r>
            <w:proofErr w:type="spellEnd"/>
            <w:r>
              <w:rPr>
                <w:iCs/>
              </w:rPr>
              <w:t>)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9470234" w14:textId="77777777" w:rsidR="00C52CCB" w:rsidRDefault="00C52CCB" w:rsidP="00703E80">
            <w:pPr>
              <w:pStyle w:val="Tablea"/>
              <w:rPr>
                <w:lang w:eastAsia="en-US"/>
              </w:rPr>
            </w:pPr>
            <w:r>
              <w:rPr>
                <w:lang w:eastAsia="en-US"/>
              </w:rPr>
              <w:t>30</w:t>
            </w:r>
          </w:p>
        </w:tc>
      </w:tr>
      <w:tr w:rsidR="00C52CCB" w14:paraId="32A0722E" w14:textId="77777777" w:rsidTr="003B3944"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9CA091A" w14:textId="77777777" w:rsidR="00C52CCB" w:rsidRDefault="00C52CCB" w:rsidP="00703E80">
            <w:pPr>
              <w:pStyle w:val="Tabletext"/>
              <w:rPr>
                <w:lang w:eastAsia="en-US"/>
              </w:rPr>
            </w:pPr>
            <w:r>
              <w:rPr>
                <w:lang w:eastAsia="en-US"/>
              </w:rPr>
              <w:t>12</w:t>
            </w:r>
          </w:p>
        </w:tc>
        <w:tc>
          <w:tcPr>
            <w:tcW w:w="43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6CBEC4F" w14:textId="77777777" w:rsidR="00C52CCB" w:rsidRPr="00E9337F" w:rsidRDefault="00C52CCB" w:rsidP="00703E80">
            <w:pPr>
              <w:pStyle w:val="Tabletext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Lollyfish</w:t>
            </w:r>
            <w:proofErr w:type="spellEnd"/>
            <w:r>
              <w:rPr>
                <w:lang w:eastAsia="en-US"/>
              </w:rPr>
              <w:t xml:space="preserve"> (</w:t>
            </w:r>
            <w:proofErr w:type="spellStart"/>
            <w:r>
              <w:rPr>
                <w:i/>
                <w:lang w:eastAsia="en-US"/>
              </w:rPr>
              <w:t>Holothuria</w:t>
            </w:r>
            <w:proofErr w:type="spellEnd"/>
            <w:r>
              <w:rPr>
                <w:i/>
                <w:lang w:eastAsia="en-US"/>
              </w:rPr>
              <w:t xml:space="preserve"> </w:t>
            </w:r>
            <w:proofErr w:type="spellStart"/>
            <w:r>
              <w:rPr>
                <w:i/>
                <w:lang w:eastAsia="en-US"/>
              </w:rPr>
              <w:t>atra</w:t>
            </w:r>
            <w:proofErr w:type="spellEnd"/>
            <w:r>
              <w:rPr>
                <w:lang w:eastAsia="en-US"/>
              </w:rPr>
              <w:t>)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8355F93" w14:textId="77777777" w:rsidR="00C52CCB" w:rsidRDefault="00C52CCB" w:rsidP="00703E80">
            <w:pPr>
              <w:pStyle w:val="Tablea"/>
              <w:rPr>
                <w:lang w:eastAsia="en-US"/>
              </w:rPr>
            </w:pPr>
            <w:r>
              <w:rPr>
                <w:lang w:eastAsia="en-US"/>
              </w:rPr>
              <w:t>15</w:t>
            </w:r>
          </w:p>
        </w:tc>
      </w:tr>
      <w:tr w:rsidR="00C52CCB" w14:paraId="4883E227" w14:textId="77777777" w:rsidTr="003B3944"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0491837" w14:textId="77777777" w:rsidR="00C52CCB" w:rsidRDefault="00C52CCB" w:rsidP="00703E80">
            <w:pPr>
              <w:pStyle w:val="Tabletext"/>
              <w:rPr>
                <w:lang w:eastAsia="en-US"/>
              </w:rPr>
            </w:pPr>
            <w:r>
              <w:rPr>
                <w:lang w:eastAsia="en-US"/>
              </w:rPr>
              <w:t>13</w:t>
            </w:r>
          </w:p>
        </w:tc>
        <w:tc>
          <w:tcPr>
            <w:tcW w:w="43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F32D717" w14:textId="77777777" w:rsidR="00C52CCB" w:rsidRPr="00E9337F" w:rsidRDefault="00C52CCB" w:rsidP="00703E80">
            <w:pPr>
              <w:pStyle w:val="Tabletext"/>
              <w:rPr>
                <w:lang w:eastAsia="en-US"/>
              </w:rPr>
            </w:pPr>
            <w:r>
              <w:rPr>
                <w:lang w:eastAsia="en-US"/>
              </w:rPr>
              <w:t>Prickly redfish (</w:t>
            </w:r>
            <w:proofErr w:type="spellStart"/>
            <w:r>
              <w:rPr>
                <w:i/>
                <w:lang w:eastAsia="en-US"/>
              </w:rPr>
              <w:t>Thelenota</w:t>
            </w:r>
            <w:proofErr w:type="spellEnd"/>
            <w:r>
              <w:rPr>
                <w:i/>
                <w:lang w:eastAsia="en-US"/>
              </w:rPr>
              <w:t xml:space="preserve"> </w:t>
            </w:r>
            <w:proofErr w:type="spellStart"/>
            <w:r>
              <w:rPr>
                <w:i/>
                <w:lang w:eastAsia="en-US"/>
              </w:rPr>
              <w:t>ananas</w:t>
            </w:r>
            <w:proofErr w:type="spellEnd"/>
            <w:r>
              <w:rPr>
                <w:lang w:eastAsia="en-US"/>
              </w:rPr>
              <w:t>)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C72506A" w14:textId="77777777" w:rsidR="00C52CCB" w:rsidRDefault="00C52CCB" w:rsidP="00703E80">
            <w:pPr>
              <w:pStyle w:val="Tablea"/>
              <w:rPr>
                <w:lang w:eastAsia="en-US"/>
              </w:rPr>
            </w:pPr>
            <w:r>
              <w:rPr>
                <w:lang w:eastAsia="en-US"/>
              </w:rPr>
              <w:t>35</w:t>
            </w:r>
          </w:p>
        </w:tc>
      </w:tr>
      <w:tr w:rsidR="00C52CCB" w14:paraId="7A336323" w14:textId="77777777" w:rsidTr="003B3944"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687BE86" w14:textId="77777777" w:rsidR="00C52CCB" w:rsidRDefault="00C52CCB" w:rsidP="00703E80">
            <w:pPr>
              <w:pStyle w:val="Tabletext"/>
              <w:rPr>
                <w:lang w:eastAsia="en-US"/>
              </w:rPr>
            </w:pPr>
            <w:r>
              <w:rPr>
                <w:lang w:eastAsia="en-US"/>
              </w:rPr>
              <w:t>14</w:t>
            </w:r>
          </w:p>
        </w:tc>
        <w:tc>
          <w:tcPr>
            <w:tcW w:w="43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0A4D1AE" w14:textId="77777777" w:rsidR="00C52CCB" w:rsidRPr="00E9337F" w:rsidRDefault="00C52CCB" w:rsidP="00703E80">
            <w:pPr>
              <w:pStyle w:val="Tabletext"/>
              <w:rPr>
                <w:lang w:eastAsia="en-US"/>
              </w:rPr>
            </w:pPr>
            <w:r>
              <w:rPr>
                <w:lang w:eastAsia="en-US"/>
              </w:rPr>
              <w:t>Sandfish (</w:t>
            </w:r>
            <w:proofErr w:type="spellStart"/>
            <w:r>
              <w:rPr>
                <w:i/>
                <w:lang w:eastAsia="en-US"/>
              </w:rPr>
              <w:t>Holothuria</w:t>
            </w:r>
            <w:proofErr w:type="spellEnd"/>
            <w:r>
              <w:rPr>
                <w:i/>
                <w:lang w:eastAsia="en-US"/>
              </w:rPr>
              <w:t xml:space="preserve"> </w:t>
            </w:r>
            <w:proofErr w:type="spellStart"/>
            <w:r>
              <w:rPr>
                <w:i/>
                <w:lang w:eastAsia="en-US"/>
              </w:rPr>
              <w:t>scabra</w:t>
            </w:r>
            <w:proofErr w:type="spellEnd"/>
            <w:r>
              <w:rPr>
                <w:lang w:eastAsia="en-US"/>
              </w:rPr>
              <w:t>)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E0CC01F" w14:textId="77777777" w:rsidR="00C52CCB" w:rsidRDefault="00C52CCB" w:rsidP="00703E80">
            <w:pPr>
              <w:pStyle w:val="Tablea"/>
              <w:rPr>
                <w:lang w:eastAsia="en-US"/>
              </w:rPr>
            </w:pPr>
            <w:r>
              <w:rPr>
                <w:lang w:eastAsia="en-US"/>
              </w:rPr>
              <w:t>18</w:t>
            </w:r>
          </w:p>
        </w:tc>
      </w:tr>
      <w:tr w:rsidR="00C52CCB" w14:paraId="45495B4D" w14:textId="77777777" w:rsidTr="003B3944"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06F3BEA" w14:textId="77777777" w:rsidR="00C52CCB" w:rsidRDefault="00C52CCB" w:rsidP="00703E80">
            <w:pPr>
              <w:pStyle w:val="Tabletext"/>
              <w:rPr>
                <w:lang w:eastAsia="en-US"/>
              </w:rPr>
            </w:pPr>
            <w:r>
              <w:rPr>
                <w:lang w:eastAsia="en-US"/>
              </w:rPr>
              <w:t>15</w:t>
            </w:r>
          </w:p>
        </w:tc>
        <w:tc>
          <w:tcPr>
            <w:tcW w:w="43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65A3FC5" w14:textId="323AA5BA" w:rsidR="00C52CCB" w:rsidRDefault="00C52CCB" w:rsidP="00703E80">
            <w:pPr>
              <w:pStyle w:val="Tabletext"/>
              <w:rPr>
                <w:lang w:eastAsia="en-US"/>
              </w:rPr>
            </w:pPr>
            <w:r>
              <w:rPr>
                <w:lang w:eastAsia="en-US"/>
              </w:rPr>
              <w:t>Surf redfish (</w:t>
            </w:r>
            <w:proofErr w:type="spellStart"/>
            <w:r>
              <w:rPr>
                <w:i/>
                <w:lang w:eastAsia="en-US"/>
              </w:rPr>
              <w:t>Actinopyga</w:t>
            </w:r>
            <w:proofErr w:type="spellEnd"/>
            <w:r>
              <w:rPr>
                <w:i/>
                <w:lang w:eastAsia="en-US"/>
              </w:rPr>
              <w:t xml:space="preserve"> </w:t>
            </w:r>
            <w:proofErr w:type="spellStart"/>
            <w:r>
              <w:rPr>
                <w:i/>
                <w:lang w:eastAsia="en-US"/>
              </w:rPr>
              <w:t>mauritiana</w:t>
            </w:r>
            <w:proofErr w:type="spellEnd"/>
            <w:r>
              <w:rPr>
                <w:lang w:eastAsia="en-US"/>
              </w:rPr>
              <w:t>)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F4D5883" w14:textId="77777777" w:rsidR="00C52CCB" w:rsidRDefault="00C52CCB" w:rsidP="00703E80">
            <w:pPr>
              <w:pStyle w:val="Tablea"/>
              <w:rPr>
                <w:lang w:eastAsia="en-US"/>
              </w:rPr>
            </w:pPr>
            <w:r>
              <w:rPr>
                <w:lang w:eastAsia="en-US"/>
              </w:rPr>
              <w:t>22</w:t>
            </w:r>
          </w:p>
        </w:tc>
      </w:tr>
      <w:tr w:rsidR="00C52CCB" w14:paraId="5D2DE8AF" w14:textId="77777777" w:rsidTr="003B3944">
        <w:tc>
          <w:tcPr>
            <w:tcW w:w="714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</w:tcPr>
          <w:p w14:paraId="2A407E47" w14:textId="77777777" w:rsidR="00C52CCB" w:rsidRDefault="00C52CCB" w:rsidP="00703E80">
            <w:pPr>
              <w:pStyle w:val="Tabletext"/>
              <w:rPr>
                <w:lang w:eastAsia="en-US"/>
              </w:rPr>
            </w:pPr>
            <w:r>
              <w:rPr>
                <w:lang w:eastAsia="en-US"/>
              </w:rPr>
              <w:t>16</w:t>
            </w:r>
          </w:p>
        </w:tc>
        <w:tc>
          <w:tcPr>
            <w:tcW w:w="4384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</w:tcPr>
          <w:p w14:paraId="07393374" w14:textId="77777777" w:rsidR="00C52CCB" w:rsidRPr="00741B07" w:rsidRDefault="00C52CCB" w:rsidP="00703E80">
            <w:pPr>
              <w:pStyle w:val="Tabletext"/>
              <w:rPr>
                <w:lang w:eastAsia="en-US"/>
              </w:rPr>
            </w:pPr>
            <w:r>
              <w:rPr>
                <w:lang w:eastAsia="en-US"/>
              </w:rPr>
              <w:t xml:space="preserve">White </w:t>
            </w:r>
            <w:proofErr w:type="spellStart"/>
            <w:r>
              <w:rPr>
                <w:lang w:eastAsia="en-US"/>
              </w:rPr>
              <w:t>teatfish</w:t>
            </w:r>
            <w:proofErr w:type="spellEnd"/>
            <w:r>
              <w:rPr>
                <w:lang w:eastAsia="en-US"/>
              </w:rPr>
              <w:t xml:space="preserve"> (</w:t>
            </w:r>
            <w:proofErr w:type="spellStart"/>
            <w:r>
              <w:rPr>
                <w:i/>
                <w:lang w:eastAsia="en-US"/>
              </w:rPr>
              <w:t>Holothuria</w:t>
            </w:r>
            <w:proofErr w:type="spellEnd"/>
            <w:r>
              <w:rPr>
                <w:i/>
                <w:lang w:eastAsia="en-US"/>
              </w:rPr>
              <w:t xml:space="preserve"> </w:t>
            </w:r>
            <w:proofErr w:type="spellStart"/>
            <w:r>
              <w:rPr>
                <w:i/>
                <w:lang w:eastAsia="en-US"/>
              </w:rPr>
              <w:t>fuscogilva</w:t>
            </w:r>
            <w:proofErr w:type="spellEnd"/>
            <w:r>
              <w:rPr>
                <w:lang w:eastAsia="en-US"/>
              </w:rPr>
              <w:t>)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</w:tcPr>
          <w:p w14:paraId="38778B75" w14:textId="77777777" w:rsidR="00C52CCB" w:rsidRDefault="00C52CCB" w:rsidP="00703E80">
            <w:pPr>
              <w:pStyle w:val="Tablea"/>
              <w:rPr>
                <w:lang w:eastAsia="en-US"/>
              </w:rPr>
            </w:pPr>
            <w:r>
              <w:rPr>
                <w:lang w:eastAsia="en-US"/>
              </w:rPr>
              <w:t>32</w:t>
            </w:r>
          </w:p>
        </w:tc>
      </w:tr>
    </w:tbl>
    <w:p w14:paraId="454471F7" w14:textId="77777777" w:rsidR="00006318" w:rsidRPr="00704EB8" w:rsidRDefault="00006318" w:rsidP="008A0567">
      <w:pPr>
        <w:pStyle w:val="ActHead5"/>
        <w:numPr>
          <w:ilvl w:val="0"/>
          <w:numId w:val="18"/>
        </w:numPr>
      </w:pPr>
      <w:bookmarkStart w:id="13" w:name="_Toc82521013"/>
      <w:r w:rsidRPr="00704EB8">
        <w:t>Prohibition on the use of certain methods</w:t>
      </w:r>
      <w:bookmarkEnd w:id="13"/>
    </w:p>
    <w:p w14:paraId="6DD4FC40" w14:textId="77777777" w:rsidR="00006318" w:rsidRPr="00704EB8" w:rsidRDefault="00006318" w:rsidP="00006318">
      <w:pPr>
        <w:pStyle w:val="subsection"/>
        <w:numPr>
          <w:ilvl w:val="0"/>
          <w:numId w:val="20"/>
        </w:numPr>
        <w:tabs>
          <w:tab w:val="clear" w:pos="1021"/>
        </w:tabs>
      </w:pPr>
      <w:r w:rsidRPr="00704EB8">
        <w:t>The taking, processing</w:t>
      </w:r>
      <w:r w:rsidR="00A80349" w:rsidRPr="00704EB8">
        <w:t xml:space="preserve"> </w:t>
      </w:r>
      <w:r w:rsidRPr="00704EB8">
        <w:t xml:space="preserve">or carrying of </w:t>
      </w:r>
      <w:proofErr w:type="spellStart"/>
      <w:r w:rsidR="0037097A">
        <w:t>bêche</w:t>
      </w:r>
      <w:proofErr w:type="spellEnd"/>
      <w:r w:rsidR="0037097A">
        <w:t>-de-</w:t>
      </w:r>
      <w:proofErr w:type="spellStart"/>
      <w:r w:rsidR="0037097A">
        <w:t>mer</w:t>
      </w:r>
      <w:proofErr w:type="spellEnd"/>
      <w:r w:rsidRPr="00704EB8">
        <w:t xml:space="preserve"> in the </w:t>
      </w:r>
      <w:proofErr w:type="spellStart"/>
      <w:r w:rsidR="0037097A">
        <w:t>bêche</w:t>
      </w:r>
      <w:proofErr w:type="spellEnd"/>
      <w:r w:rsidR="0037097A">
        <w:t>-de-</w:t>
      </w:r>
      <w:proofErr w:type="spellStart"/>
      <w:r w:rsidR="0037097A">
        <w:t>mer</w:t>
      </w:r>
      <w:proofErr w:type="spellEnd"/>
      <w:r w:rsidR="00A618B5">
        <w:t xml:space="preserve"> </w:t>
      </w:r>
      <w:r w:rsidRPr="00704EB8">
        <w:t>fishery using methods to which subsection (2) applies is prohibited.</w:t>
      </w:r>
    </w:p>
    <w:p w14:paraId="1EDE1631" w14:textId="77777777" w:rsidR="00006318" w:rsidRPr="00704EB8" w:rsidRDefault="00006318" w:rsidP="00B5466C">
      <w:pPr>
        <w:pStyle w:val="notetext"/>
        <w:rPr>
          <w:snapToGrid w:val="0"/>
          <w:lang w:eastAsia="en-US"/>
        </w:rPr>
      </w:pPr>
      <w:r w:rsidRPr="00704EB8">
        <w:rPr>
          <w:snapToGrid w:val="0"/>
          <w:lang w:eastAsia="en-US"/>
        </w:rPr>
        <w:t xml:space="preserve">Note: </w:t>
      </w:r>
      <w:r w:rsidRPr="00704EB8">
        <w:rPr>
          <w:snapToGrid w:val="0"/>
          <w:lang w:eastAsia="en-US"/>
        </w:rPr>
        <w:tab/>
        <w:t>This prohibition does not apply to traditional inhabitants engaged in traditional fishing due to the application of the PZJA Arrangement.</w:t>
      </w:r>
    </w:p>
    <w:p w14:paraId="490621DA" w14:textId="77777777" w:rsidR="00006318" w:rsidRPr="00704EB8" w:rsidRDefault="00006318" w:rsidP="00006318">
      <w:pPr>
        <w:pStyle w:val="subsection"/>
        <w:numPr>
          <w:ilvl w:val="0"/>
          <w:numId w:val="20"/>
        </w:numPr>
        <w:tabs>
          <w:tab w:val="clear" w:pos="1021"/>
        </w:tabs>
      </w:pPr>
      <w:r w:rsidRPr="00704EB8">
        <w:t>This subsection applies to all fishing methods apart from collecti</w:t>
      </w:r>
      <w:r w:rsidR="00C014E3">
        <w:t>on</w:t>
      </w:r>
      <w:r w:rsidRPr="00704EB8">
        <w:t xml:space="preserve"> by hand</w:t>
      </w:r>
      <w:r w:rsidR="00A80349" w:rsidRPr="00704EB8">
        <w:t>.</w:t>
      </w:r>
    </w:p>
    <w:p w14:paraId="0B4D900D" w14:textId="77777777" w:rsidR="00A80349" w:rsidRPr="00704EB8" w:rsidRDefault="00A80349" w:rsidP="00A80349">
      <w:pPr>
        <w:pStyle w:val="ActHead5"/>
        <w:numPr>
          <w:ilvl w:val="0"/>
          <w:numId w:val="18"/>
        </w:numPr>
      </w:pPr>
      <w:bookmarkStart w:id="14" w:name="_Toc82521014"/>
      <w:r w:rsidRPr="00704EB8">
        <w:t>Prohibition on the use of certain equipment</w:t>
      </w:r>
      <w:bookmarkEnd w:id="14"/>
    </w:p>
    <w:p w14:paraId="399BECC2" w14:textId="77777777" w:rsidR="00A80349" w:rsidRPr="00704EB8" w:rsidRDefault="00A80349" w:rsidP="00A80349">
      <w:pPr>
        <w:pStyle w:val="subsection"/>
        <w:numPr>
          <w:ilvl w:val="0"/>
          <w:numId w:val="21"/>
        </w:numPr>
        <w:tabs>
          <w:tab w:val="clear" w:pos="1021"/>
        </w:tabs>
      </w:pPr>
      <w:r w:rsidRPr="00704EB8">
        <w:t xml:space="preserve">The taking, processing or carrying of </w:t>
      </w:r>
      <w:proofErr w:type="spellStart"/>
      <w:r w:rsidR="0037097A">
        <w:t>bêche</w:t>
      </w:r>
      <w:proofErr w:type="spellEnd"/>
      <w:r w:rsidR="0037097A">
        <w:t>-de-</w:t>
      </w:r>
      <w:proofErr w:type="spellStart"/>
      <w:r w:rsidR="0037097A">
        <w:t>mer</w:t>
      </w:r>
      <w:proofErr w:type="spellEnd"/>
      <w:r w:rsidRPr="00704EB8">
        <w:t xml:space="preserve"> in the </w:t>
      </w:r>
      <w:proofErr w:type="spellStart"/>
      <w:r w:rsidR="0037097A">
        <w:t>bêche</w:t>
      </w:r>
      <w:proofErr w:type="spellEnd"/>
      <w:r w:rsidR="0037097A">
        <w:t>-de-</w:t>
      </w:r>
      <w:proofErr w:type="spellStart"/>
      <w:r w:rsidR="0037097A">
        <w:t>mer</w:t>
      </w:r>
      <w:proofErr w:type="spellEnd"/>
      <w:r w:rsidR="00A618B5">
        <w:t xml:space="preserve"> </w:t>
      </w:r>
      <w:r w:rsidRPr="00704EB8">
        <w:t xml:space="preserve">fishery </w:t>
      </w:r>
      <w:r w:rsidR="00D33A6B">
        <w:t xml:space="preserve">with the use of </w:t>
      </w:r>
      <w:r w:rsidR="00212EB2">
        <w:t>equipment</w:t>
      </w:r>
      <w:r w:rsidRPr="00704EB8">
        <w:t xml:space="preserve"> to which subsection (2) applies is prohibited.</w:t>
      </w:r>
    </w:p>
    <w:p w14:paraId="2DD6A47F" w14:textId="77777777" w:rsidR="008A0567" w:rsidRPr="00704EB8" w:rsidRDefault="008A0567" w:rsidP="00B5466C">
      <w:pPr>
        <w:pStyle w:val="notetext"/>
        <w:rPr>
          <w:snapToGrid w:val="0"/>
          <w:lang w:eastAsia="en-US"/>
        </w:rPr>
      </w:pPr>
      <w:r w:rsidRPr="00704EB8">
        <w:rPr>
          <w:snapToGrid w:val="0"/>
          <w:lang w:eastAsia="en-US"/>
        </w:rPr>
        <w:t xml:space="preserve">Note: </w:t>
      </w:r>
      <w:r w:rsidRPr="00704EB8">
        <w:rPr>
          <w:snapToGrid w:val="0"/>
          <w:lang w:eastAsia="en-US"/>
        </w:rPr>
        <w:tab/>
        <w:t>This prohibition does not apply to traditional inhabitants engaged in traditional fishing due to the application of the PZJA Arrangement.</w:t>
      </w:r>
    </w:p>
    <w:p w14:paraId="1E7163B2" w14:textId="77777777" w:rsidR="00452B8F" w:rsidRDefault="00A80349" w:rsidP="00A80349">
      <w:pPr>
        <w:pStyle w:val="subsection"/>
        <w:numPr>
          <w:ilvl w:val="0"/>
          <w:numId w:val="21"/>
        </w:numPr>
        <w:tabs>
          <w:tab w:val="clear" w:pos="1021"/>
        </w:tabs>
      </w:pPr>
      <w:r w:rsidRPr="00704EB8">
        <w:t>This subsection applies to</w:t>
      </w:r>
      <w:r w:rsidR="00452B8F">
        <w:t>:</w:t>
      </w:r>
    </w:p>
    <w:p w14:paraId="7F0A690B" w14:textId="77777777" w:rsidR="00A80349" w:rsidRDefault="00A80349" w:rsidP="00452B8F">
      <w:pPr>
        <w:pStyle w:val="subsection"/>
        <w:numPr>
          <w:ilvl w:val="0"/>
          <w:numId w:val="26"/>
        </w:numPr>
        <w:tabs>
          <w:tab w:val="clear" w:pos="1021"/>
        </w:tabs>
      </w:pPr>
      <w:r w:rsidRPr="00704EB8">
        <w:t xml:space="preserve"> any kind of </w:t>
      </w:r>
      <w:r w:rsidR="003F3199">
        <w:t xml:space="preserve">mechanical </w:t>
      </w:r>
      <w:r w:rsidRPr="00704EB8">
        <w:t xml:space="preserve">equipment that provides for </w:t>
      </w:r>
      <w:r w:rsidR="003F3199">
        <w:t>underwater propulsion; and</w:t>
      </w:r>
    </w:p>
    <w:p w14:paraId="4D6CD2D7" w14:textId="6C3965CF" w:rsidR="003F3199" w:rsidRDefault="003F3199" w:rsidP="00452B8F">
      <w:pPr>
        <w:pStyle w:val="subsection"/>
        <w:numPr>
          <w:ilvl w:val="0"/>
          <w:numId w:val="26"/>
        </w:numPr>
        <w:tabs>
          <w:tab w:val="clear" w:pos="1021"/>
        </w:tabs>
      </w:pPr>
      <w:r>
        <w:t xml:space="preserve">Any kind of </w:t>
      </w:r>
      <w:r w:rsidR="00E5076A">
        <w:t>underwater breathing apparatus.</w:t>
      </w:r>
    </w:p>
    <w:p w14:paraId="62E16815" w14:textId="77777777" w:rsidR="00180645" w:rsidRDefault="003A2A1A" w:rsidP="00180645">
      <w:pPr>
        <w:pStyle w:val="ActHead5"/>
        <w:numPr>
          <w:ilvl w:val="0"/>
          <w:numId w:val="18"/>
        </w:numPr>
      </w:pPr>
      <w:bookmarkStart w:id="15" w:name="_Toc82521015"/>
      <w:r>
        <w:lastRenderedPageBreak/>
        <w:t xml:space="preserve">Prohibition on the use, possession or control of </w:t>
      </w:r>
      <w:r w:rsidR="00752571">
        <w:t>underwater breathing apparatu</w:t>
      </w:r>
      <w:r w:rsidR="00C83C29">
        <w:t>s</w:t>
      </w:r>
      <w:bookmarkEnd w:id="15"/>
      <w:r w:rsidR="00185E10">
        <w:t xml:space="preserve"> </w:t>
      </w:r>
    </w:p>
    <w:p w14:paraId="7C62CFA2" w14:textId="77777777" w:rsidR="00230231" w:rsidRDefault="00230231" w:rsidP="00703E80">
      <w:pPr>
        <w:pStyle w:val="subsection"/>
        <w:tabs>
          <w:tab w:val="clear" w:pos="1021"/>
        </w:tabs>
        <w:ind w:left="1080" w:firstLine="0"/>
      </w:pPr>
      <w:r>
        <w:t>A person is prohibited from using, from having in his or her possession, or from having under his or her control, on a boat in the</w:t>
      </w:r>
      <w:r w:rsidR="00317CC6">
        <w:t xml:space="preserve"> area of the</w:t>
      </w:r>
      <w:r>
        <w:t xml:space="preserve"> </w:t>
      </w:r>
      <w:proofErr w:type="spellStart"/>
      <w:r w:rsidR="0037097A">
        <w:t>bêche</w:t>
      </w:r>
      <w:proofErr w:type="spellEnd"/>
      <w:r w:rsidR="0037097A">
        <w:t>-de-</w:t>
      </w:r>
      <w:proofErr w:type="spellStart"/>
      <w:r w:rsidR="0037097A">
        <w:t>mer</w:t>
      </w:r>
      <w:proofErr w:type="spellEnd"/>
      <w:r>
        <w:t xml:space="preserve"> fishery, any quantity of </w:t>
      </w:r>
      <w:r w:rsidR="00E25F22">
        <w:t>underwater breathing apparatus</w:t>
      </w:r>
      <w:r w:rsidR="00814775">
        <w:t>,</w:t>
      </w:r>
      <w:r>
        <w:t xml:space="preserve"> </w:t>
      </w:r>
      <w:r w:rsidR="00FF5626">
        <w:t>whe</w:t>
      </w:r>
      <w:r w:rsidR="006F4A65">
        <w:t xml:space="preserve">re a person is also carrying </w:t>
      </w:r>
      <w:proofErr w:type="spellStart"/>
      <w:r w:rsidR="0037097A">
        <w:t>bêche</w:t>
      </w:r>
      <w:proofErr w:type="spellEnd"/>
      <w:r w:rsidR="0037097A">
        <w:t>-de-</w:t>
      </w:r>
      <w:proofErr w:type="spellStart"/>
      <w:r w:rsidR="0037097A">
        <w:t>mer</w:t>
      </w:r>
      <w:proofErr w:type="spellEnd"/>
      <w:r w:rsidR="006E7F09">
        <w:t xml:space="preserve"> on a boat in the area of the </w:t>
      </w:r>
      <w:proofErr w:type="spellStart"/>
      <w:r w:rsidR="0037097A">
        <w:t>bêche</w:t>
      </w:r>
      <w:proofErr w:type="spellEnd"/>
      <w:r w:rsidR="0037097A">
        <w:t>-de-</w:t>
      </w:r>
      <w:proofErr w:type="spellStart"/>
      <w:r w:rsidR="0037097A">
        <w:t>mer</w:t>
      </w:r>
      <w:proofErr w:type="spellEnd"/>
      <w:r w:rsidR="006E7F09">
        <w:t xml:space="preserve"> fishery.</w:t>
      </w:r>
    </w:p>
    <w:p w14:paraId="0B29D841" w14:textId="4EEBAF51" w:rsidR="00703E80" w:rsidRPr="00230231" w:rsidRDefault="00703E80" w:rsidP="00467E95">
      <w:pPr>
        <w:pStyle w:val="notetext"/>
      </w:pPr>
      <w:r w:rsidRPr="00704EB8">
        <w:rPr>
          <w:snapToGrid w:val="0"/>
          <w:lang w:eastAsia="en-US"/>
        </w:rPr>
        <w:t xml:space="preserve">Note: </w:t>
      </w:r>
      <w:r w:rsidRPr="00704EB8">
        <w:rPr>
          <w:snapToGrid w:val="0"/>
          <w:lang w:eastAsia="en-US"/>
        </w:rPr>
        <w:tab/>
        <w:t>This prohibition does not apply to traditional inhabitants engaged in traditional fishing due to the application of the PZJA Arrangement.</w:t>
      </w:r>
    </w:p>
    <w:p w14:paraId="5F59E6FD" w14:textId="77777777" w:rsidR="006F6748" w:rsidRDefault="006F6748">
      <w:pPr>
        <w:spacing w:line="240" w:lineRule="auto"/>
        <w:rPr>
          <w:rFonts w:ascii="Arial" w:eastAsia="Times New Roman" w:hAnsi="Arial" w:cs="Times New Roman"/>
          <w:b/>
          <w:kern w:val="28"/>
          <w:sz w:val="32"/>
          <w:lang w:eastAsia="en-AU"/>
        </w:rPr>
      </w:pPr>
      <w:r>
        <w:br w:type="page"/>
      </w:r>
    </w:p>
    <w:p w14:paraId="16FF6CA7" w14:textId="77777777" w:rsidR="00D6537E" w:rsidRPr="004E1307" w:rsidRDefault="004E1307" w:rsidP="00D6537E">
      <w:pPr>
        <w:pStyle w:val="ActHead6"/>
      </w:pPr>
      <w:bookmarkStart w:id="16" w:name="_Toc82521016"/>
      <w:r>
        <w:lastRenderedPageBreak/>
        <w:t xml:space="preserve">Schedule </w:t>
      </w:r>
      <w:r w:rsidR="00D6537E" w:rsidRPr="004E1307">
        <w:t>1—Repeals</w:t>
      </w:r>
      <w:bookmarkEnd w:id="16"/>
    </w:p>
    <w:p w14:paraId="5FF7F5FE" w14:textId="77777777" w:rsidR="008A0567" w:rsidRDefault="008A0567" w:rsidP="008A0567">
      <w:pPr>
        <w:shd w:val="clear" w:color="auto" w:fill="FFFFFF"/>
        <w:rPr>
          <w:rFonts w:eastAsia="Times New Roman" w:cs="Times New Roman"/>
          <w:b/>
          <w:bCs/>
          <w:i/>
          <w:iCs/>
          <w:color w:val="000000"/>
          <w:sz w:val="28"/>
          <w:szCs w:val="28"/>
          <w:lang w:eastAsia="en-AU"/>
        </w:rPr>
      </w:pPr>
    </w:p>
    <w:p w14:paraId="46A4FB5F" w14:textId="77777777" w:rsidR="008A0567" w:rsidRPr="008A0567" w:rsidRDefault="008A0567" w:rsidP="008A0567">
      <w:pPr>
        <w:shd w:val="clear" w:color="auto" w:fill="FFFFFF"/>
        <w:rPr>
          <w:rFonts w:eastAsia="Times New Roman" w:cs="Times New Roman"/>
          <w:color w:val="000000"/>
          <w:szCs w:val="22"/>
          <w:lang w:eastAsia="en-AU"/>
        </w:rPr>
      </w:pPr>
      <w:r w:rsidRPr="008A0567">
        <w:rPr>
          <w:rFonts w:eastAsia="Times New Roman" w:cs="Times New Roman"/>
          <w:b/>
          <w:bCs/>
          <w:i/>
          <w:iCs/>
          <w:color w:val="000000"/>
          <w:sz w:val="28"/>
          <w:szCs w:val="28"/>
          <w:lang w:eastAsia="en-AU"/>
        </w:rPr>
        <w:t xml:space="preserve">Torres Strait Fisheries Management Instrument No. </w:t>
      </w:r>
      <w:r>
        <w:rPr>
          <w:rFonts w:eastAsia="Times New Roman" w:cs="Times New Roman"/>
          <w:b/>
          <w:bCs/>
          <w:i/>
          <w:iCs/>
          <w:color w:val="000000"/>
          <w:sz w:val="28"/>
          <w:szCs w:val="28"/>
          <w:lang w:eastAsia="en-AU"/>
        </w:rPr>
        <w:t>1</w:t>
      </w:r>
      <w:r w:rsidR="006F6748">
        <w:rPr>
          <w:rFonts w:eastAsia="Times New Roman" w:cs="Times New Roman"/>
          <w:b/>
          <w:bCs/>
          <w:i/>
          <w:iCs/>
          <w:color w:val="000000"/>
          <w:sz w:val="28"/>
          <w:szCs w:val="28"/>
          <w:lang w:eastAsia="en-AU"/>
        </w:rPr>
        <w:t>5</w:t>
      </w:r>
    </w:p>
    <w:p w14:paraId="424C4D25" w14:textId="77777777" w:rsidR="008A0567" w:rsidRDefault="008A0567" w:rsidP="008A0567">
      <w:pPr>
        <w:pStyle w:val="ItemHead"/>
        <w:ind w:left="0" w:firstLine="709"/>
        <w:rPr>
          <w:rFonts w:ascii="Times New Roman" w:hAnsi="Times New Roman"/>
          <w:bCs/>
          <w:i/>
          <w:iCs/>
          <w:color w:val="000000"/>
          <w:kern w:val="0"/>
          <w:sz w:val="28"/>
          <w:szCs w:val="28"/>
        </w:rPr>
      </w:pPr>
      <w:r w:rsidRPr="008A0567">
        <w:rPr>
          <w:rFonts w:ascii="Times New Roman" w:hAnsi="Times New Roman"/>
          <w:bCs/>
          <w:i/>
          <w:iCs/>
          <w:color w:val="000000"/>
          <w:kern w:val="0"/>
          <w:sz w:val="28"/>
          <w:szCs w:val="28"/>
        </w:rPr>
        <w:t>F201</w:t>
      </w:r>
      <w:r w:rsidR="00A7505E">
        <w:rPr>
          <w:rFonts w:ascii="Times New Roman" w:hAnsi="Times New Roman"/>
          <w:bCs/>
          <w:i/>
          <w:iCs/>
          <w:color w:val="000000"/>
          <w:kern w:val="0"/>
          <w:sz w:val="28"/>
          <w:szCs w:val="28"/>
        </w:rPr>
        <w:t>7</w:t>
      </w:r>
      <w:r w:rsidRPr="008A0567">
        <w:rPr>
          <w:rFonts w:ascii="Times New Roman" w:hAnsi="Times New Roman"/>
          <w:bCs/>
          <w:i/>
          <w:iCs/>
          <w:color w:val="000000"/>
          <w:kern w:val="0"/>
          <w:sz w:val="28"/>
          <w:szCs w:val="28"/>
        </w:rPr>
        <w:t>L0</w:t>
      </w:r>
      <w:r w:rsidR="00A7505E">
        <w:rPr>
          <w:rFonts w:ascii="Times New Roman" w:hAnsi="Times New Roman"/>
          <w:bCs/>
          <w:i/>
          <w:iCs/>
          <w:color w:val="000000"/>
          <w:kern w:val="0"/>
          <w:sz w:val="28"/>
          <w:szCs w:val="28"/>
        </w:rPr>
        <w:t>0</w:t>
      </w:r>
      <w:r w:rsidRPr="008A0567">
        <w:rPr>
          <w:rFonts w:ascii="Times New Roman" w:hAnsi="Times New Roman"/>
          <w:bCs/>
          <w:i/>
          <w:iCs/>
          <w:color w:val="000000"/>
          <w:kern w:val="0"/>
          <w:sz w:val="28"/>
          <w:szCs w:val="28"/>
        </w:rPr>
        <w:t>3</w:t>
      </w:r>
      <w:r w:rsidR="003B612D">
        <w:rPr>
          <w:rFonts w:ascii="Times New Roman" w:hAnsi="Times New Roman"/>
          <w:bCs/>
          <w:i/>
          <w:iCs/>
          <w:color w:val="000000"/>
          <w:kern w:val="0"/>
          <w:sz w:val="28"/>
          <w:szCs w:val="28"/>
        </w:rPr>
        <w:t>70</w:t>
      </w:r>
    </w:p>
    <w:p w14:paraId="043851EC" w14:textId="77777777" w:rsidR="00D6537E" w:rsidRDefault="00D6537E" w:rsidP="00D6537E">
      <w:pPr>
        <w:pStyle w:val="ItemHead"/>
      </w:pPr>
      <w:proofErr w:type="gramStart"/>
      <w:r w:rsidRPr="00B1728A">
        <w:t xml:space="preserve">1  </w:t>
      </w:r>
      <w:r w:rsidR="00BB1533">
        <w:t>The</w:t>
      </w:r>
      <w:proofErr w:type="gramEnd"/>
      <w:r w:rsidR="00BB1533">
        <w:t xml:space="preserve"> w</w:t>
      </w:r>
      <w:r>
        <w:t>hole of the instrument</w:t>
      </w:r>
    </w:p>
    <w:p w14:paraId="7FAB772A" w14:textId="77777777" w:rsidR="004E1307" w:rsidRDefault="00D6537E" w:rsidP="00D6537E">
      <w:pPr>
        <w:pStyle w:val="Item"/>
      </w:pPr>
      <w:r>
        <w:t>Repeal the instrument</w:t>
      </w:r>
    </w:p>
    <w:p w14:paraId="70077B71" w14:textId="77777777" w:rsidR="00554826" w:rsidRPr="00554826" w:rsidRDefault="00554826" w:rsidP="00554826"/>
    <w:p w14:paraId="6A17A18C" w14:textId="77777777" w:rsidR="00554826" w:rsidRDefault="00554826">
      <w:pPr>
        <w:spacing w:line="240" w:lineRule="auto"/>
      </w:pPr>
    </w:p>
    <w:sectPr w:rsidR="00554826" w:rsidSect="008C2EAC">
      <w:headerReference w:type="even" r:id="rId24"/>
      <w:headerReference w:type="default" r:id="rId25"/>
      <w:footerReference w:type="even" r:id="rId26"/>
      <w:footerReference w:type="default" r:id="rId27"/>
      <w:pgSz w:w="11907" w:h="16839" w:code="9"/>
      <w:pgMar w:top="2234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78FC76" w14:textId="77777777" w:rsidR="00605421" w:rsidRDefault="00605421" w:rsidP="00715914">
      <w:pPr>
        <w:spacing w:line="240" w:lineRule="auto"/>
      </w:pPr>
      <w:r>
        <w:separator/>
      </w:r>
    </w:p>
  </w:endnote>
  <w:endnote w:type="continuationSeparator" w:id="0">
    <w:p w14:paraId="71F11671" w14:textId="77777777" w:rsidR="00605421" w:rsidRDefault="00605421" w:rsidP="00715914">
      <w:pPr>
        <w:spacing w:line="240" w:lineRule="auto"/>
      </w:pPr>
      <w:r>
        <w:continuationSeparator/>
      </w:r>
    </w:p>
  </w:endnote>
  <w:endnote w:type="continuationNotice" w:id="1">
    <w:p w14:paraId="42189DE2" w14:textId="77777777" w:rsidR="00605421" w:rsidRDefault="00605421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F295F8" w14:textId="77777777" w:rsidR="00915DBF" w:rsidRPr="00E33C1C" w:rsidRDefault="00915DBF" w:rsidP="00D6537E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915DBF" w14:paraId="390565BA" w14:textId="77777777" w:rsidTr="00B33709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1E7010C8" w14:textId="77777777" w:rsidR="00915DBF" w:rsidRDefault="00915DBF" w:rsidP="00A369E3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4C407949" w14:textId="111E37A9" w:rsidR="00915DBF" w:rsidRPr="004E1307" w:rsidRDefault="00915DBF" w:rsidP="00A369E3">
          <w:pPr>
            <w:spacing w:line="0" w:lineRule="atLeast"/>
            <w:jc w:val="center"/>
            <w:rPr>
              <w:i/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Torres Strait Fisheries (Bêche-de-mer) Management Instrument 2021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6079BAF0" w14:textId="77777777" w:rsidR="00915DBF" w:rsidRDefault="00915DBF" w:rsidP="00A369E3">
          <w:pPr>
            <w:spacing w:line="0" w:lineRule="atLeast"/>
            <w:jc w:val="right"/>
            <w:rPr>
              <w:sz w:val="18"/>
            </w:rPr>
          </w:pPr>
        </w:p>
      </w:tc>
    </w:tr>
    <w:tr w:rsidR="00915DBF" w14:paraId="1C4B5C70" w14:textId="77777777" w:rsidTr="00B33709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1F1C5090" w14:textId="77777777" w:rsidR="00915DBF" w:rsidRDefault="00915DBF" w:rsidP="00A369E3">
          <w:pPr>
            <w:jc w:val="right"/>
            <w:rPr>
              <w:sz w:val="18"/>
            </w:rPr>
          </w:pPr>
        </w:p>
      </w:tc>
    </w:tr>
  </w:tbl>
  <w:p w14:paraId="1225EA0A" w14:textId="77777777" w:rsidR="00915DBF" w:rsidRPr="00ED79B6" w:rsidRDefault="00915DBF" w:rsidP="007500C8">
    <w:pPr>
      <w:rPr>
        <w:i/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352F1E" w14:textId="77777777" w:rsidR="00915DBF" w:rsidRPr="00E33C1C" w:rsidRDefault="00915DBF" w:rsidP="00D6537E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56"/>
      <w:gridCol w:w="6257"/>
      <w:gridCol w:w="700"/>
    </w:tblGrid>
    <w:tr w:rsidR="00915DBF" w14:paraId="59019835" w14:textId="77777777" w:rsidTr="00A369E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735D697D" w14:textId="77777777" w:rsidR="00915DBF" w:rsidRDefault="00915DBF" w:rsidP="00A369E3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61A4C736" w14:textId="648A2171" w:rsidR="00915DBF" w:rsidRDefault="00915DBF" w:rsidP="00A369E3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Torres Strait Fisheries (Bêche-de-mer) Management Instrument 2021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097B448D" w14:textId="77777777" w:rsidR="00915DBF" w:rsidRDefault="00915DBF" w:rsidP="00A369E3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915DBF" w14:paraId="0171A7CA" w14:textId="77777777" w:rsidTr="00A369E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2D3911EE" w14:textId="77777777" w:rsidR="00915DBF" w:rsidRDefault="00915DBF" w:rsidP="00A369E3">
          <w:pPr>
            <w:rPr>
              <w:sz w:val="18"/>
            </w:rPr>
          </w:pPr>
        </w:p>
      </w:tc>
    </w:tr>
  </w:tbl>
  <w:p w14:paraId="003E9913" w14:textId="77777777" w:rsidR="00915DBF" w:rsidRPr="00ED79B6" w:rsidRDefault="00915DBF" w:rsidP="00472DBE">
    <w:pPr>
      <w:rPr>
        <w:i/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851BDA" w14:textId="77777777" w:rsidR="00915DBF" w:rsidRPr="00E33C1C" w:rsidRDefault="00915DBF" w:rsidP="00F6696E">
    <w:pPr>
      <w:spacing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60"/>
      <w:gridCol w:w="6254"/>
      <w:gridCol w:w="699"/>
    </w:tblGrid>
    <w:tr w:rsidR="00915DBF" w14:paraId="109AB744" w14:textId="77777777" w:rsidTr="00B33709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4C8A59BA" w14:textId="77777777" w:rsidR="00915DBF" w:rsidRDefault="00915DBF" w:rsidP="00A369E3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72A1251C" w14:textId="77777777" w:rsidR="00915DBF" w:rsidRDefault="00915DBF" w:rsidP="00A369E3">
          <w:pPr>
            <w:spacing w:line="0" w:lineRule="atLeast"/>
            <w:jc w:val="center"/>
            <w:rPr>
              <w:sz w:val="18"/>
            </w:rPr>
          </w:pP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2B199CA2" w14:textId="77777777" w:rsidR="00915DBF" w:rsidRDefault="00915DBF" w:rsidP="00A369E3">
          <w:pPr>
            <w:spacing w:line="0" w:lineRule="atLeast"/>
            <w:jc w:val="right"/>
            <w:rPr>
              <w:sz w:val="18"/>
            </w:rPr>
          </w:pPr>
        </w:p>
      </w:tc>
    </w:tr>
  </w:tbl>
  <w:p w14:paraId="1A7558F6" w14:textId="77777777" w:rsidR="00915DBF" w:rsidRPr="00ED79B6" w:rsidRDefault="00915DBF" w:rsidP="007500C8">
    <w:pPr>
      <w:rPr>
        <w:i/>
        <w:sz w:val="18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10D0CF" w14:textId="77777777" w:rsidR="00915DBF" w:rsidRPr="002B0EA5" w:rsidRDefault="00915DBF" w:rsidP="007A2445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07"/>
      <w:gridCol w:w="6132"/>
      <w:gridCol w:w="1574"/>
    </w:tblGrid>
    <w:tr w:rsidR="00915DBF" w14:paraId="4E2B338D" w14:textId="77777777" w:rsidTr="007A2445">
      <w:tc>
        <w:tcPr>
          <w:tcW w:w="365" w:type="pct"/>
        </w:tcPr>
        <w:p w14:paraId="60276DD6" w14:textId="77777777" w:rsidR="00915DBF" w:rsidRDefault="00915DBF" w:rsidP="007A2445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3688" w:type="pct"/>
        </w:tcPr>
        <w:p w14:paraId="63ADA65F" w14:textId="6CFFB0CA" w:rsidR="00915DBF" w:rsidRDefault="00915DBF" w:rsidP="007A2445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Torres Strait Fisheries (Bêche-de-mer) Management Instrument 2021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947" w:type="pct"/>
        </w:tcPr>
        <w:p w14:paraId="17D47F7A" w14:textId="77777777" w:rsidR="00915DBF" w:rsidRDefault="00915DBF" w:rsidP="007A2445">
          <w:pPr>
            <w:spacing w:line="0" w:lineRule="atLeast"/>
            <w:jc w:val="right"/>
            <w:rPr>
              <w:sz w:val="18"/>
            </w:rPr>
          </w:pPr>
        </w:p>
      </w:tc>
    </w:tr>
    <w:tr w:rsidR="00915DBF" w14:paraId="53D0EAC2" w14:textId="77777777" w:rsidTr="007A2445">
      <w:tc>
        <w:tcPr>
          <w:tcW w:w="5000" w:type="pct"/>
          <w:gridSpan w:val="3"/>
        </w:tcPr>
        <w:p w14:paraId="6A6585F5" w14:textId="77777777" w:rsidR="00915DBF" w:rsidRDefault="00915DBF" w:rsidP="007A2445">
          <w:pPr>
            <w:jc w:val="right"/>
            <w:rPr>
              <w:sz w:val="18"/>
            </w:rPr>
          </w:pPr>
        </w:p>
      </w:tc>
    </w:tr>
  </w:tbl>
  <w:p w14:paraId="10CAFDC1" w14:textId="77777777" w:rsidR="00915DBF" w:rsidRPr="00ED79B6" w:rsidRDefault="00915DBF" w:rsidP="007A2445">
    <w:pPr>
      <w:rPr>
        <w:i/>
        <w:sz w:val="18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33ACF2" w14:textId="77777777" w:rsidR="00915DBF" w:rsidRPr="002B0EA5" w:rsidRDefault="00915DBF" w:rsidP="007A2445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574"/>
      <w:gridCol w:w="6132"/>
      <w:gridCol w:w="607"/>
    </w:tblGrid>
    <w:tr w:rsidR="00915DBF" w14:paraId="749A91C1" w14:textId="77777777" w:rsidTr="007A2445">
      <w:tc>
        <w:tcPr>
          <w:tcW w:w="947" w:type="pct"/>
        </w:tcPr>
        <w:p w14:paraId="147EB4F4" w14:textId="77777777" w:rsidR="00915DBF" w:rsidRDefault="00915DBF" w:rsidP="007A2445">
          <w:pPr>
            <w:spacing w:line="0" w:lineRule="atLeast"/>
            <w:rPr>
              <w:sz w:val="18"/>
            </w:rPr>
          </w:pPr>
        </w:p>
      </w:tc>
      <w:tc>
        <w:tcPr>
          <w:tcW w:w="3688" w:type="pct"/>
        </w:tcPr>
        <w:p w14:paraId="5BF0C3FD" w14:textId="4FE30755" w:rsidR="00915DBF" w:rsidRDefault="00915DBF" w:rsidP="007A2445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547A79">
            <w:rPr>
              <w:i/>
              <w:noProof/>
              <w:sz w:val="18"/>
            </w:rPr>
            <w:t>Torres Strait Fisheries (Bêche-de-mer) Management Instrument 2022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365" w:type="pct"/>
        </w:tcPr>
        <w:p w14:paraId="3E9BA876" w14:textId="4FF22CB2" w:rsidR="00915DBF" w:rsidRDefault="00915DBF" w:rsidP="007A2445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547A79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915DBF" w14:paraId="07EA9676" w14:textId="77777777" w:rsidTr="007A2445">
      <w:tc>
        <w:tcPr>
          <w:tcW w:w="5000" w:type="pct"/>
          <w:gridSpan w:val="3"/>
        </w:tcPr>
        <w:p w14:paraId="68D67F9D" w14:textId="77777777" w:rsidR="00915DBF" w:rsidRDefault="00915DBF" w:rsidP="007A2445">
          <w:pPr>
            <w:rPr>
              <w:sz w:val="18"/>
            </w:rPr>
          </w:pPr>
        </w:p>
      </w:tc>
    </w:tr>
  </w:tbl>
  <w:p w14:paraId="4D9AD9F9" w14:textId="77777777" w:rsidR="00915DBF" w:rsidRPr="00ED79B6" w:rsidRDefault="00915DBF" w:rsidP="007A2445">
    <w:pPr>
      <w:rPr>
        <w:i/>
        <w:sz w:val="18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D1E409" w14:textId="77777777" w:rsidR="00915DBF" w:rsidRPr="002B0EA5" w:rsidRDefault="00915DBF" w:rsidP="007A2445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07"/>
      <w:gridCol w:w="6132"/>
      <w:gridCol w:w="1574"/>
    </w:tblGrid>
    <w:tr w:rsidR="00915DBF" w14:paraId="240712CC" w14:textId="77777777" w:rsidTr="007A2445">
      <w:tc>
        <w:tcPr>
          <w:tcW w:w="365" w:type="pct"/>
        </w:tcPr>
        <w:p w14:paraId="7325F0DA" w14:textId="283CE0A3" w:rsidR="00915DBF" w:rsidRDefault="00915DBF" w:rsidP="007A2445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547A79">
            <w:rPr>
              <w:i/>
              <w:noProof/>
              <w:sz w:val="18"/>
            </w:rPr>
            <w:t>4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3688" w:type="pct"/>
        </w:tcPr>
        <w:p w14:paraId="1195D542" w14:textId="27FF44E4" w:rsidR="00915DBF" w:rsidRDefault="00915DBF" w:rsidP="007A2445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547A79">
            <w:rPr>
              <w:i/>
              <w:noProof/>
              <w:sz w:val="18"/>
            </w:rPr>
            <w:t>Torres Strait Fisheries (Bêche-de-mer) Management Instrument 2022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947" w:type="pct"/>
        </w:tcPr>
        <w:p w14:paraId="3C22F468" w14:textId="77777777" w:rsidR="00915DBF" w:rsidRDefault="00915DBF" w:rsidP="007A2445">
          <w:pPr>
            <w:spacing w:line="0" w:lineRule="atLeast"/>
            <w:jc w:val="right"/>
            <w:rPr>
              <w:sz w:val="18"/>
            </w:rPr>
          </w:pPr>
        </w:p>
      </w:tc>
    </w:tr>
    <w:tr w:rsidR="00915DBF" w14:paraId="5A79CAEA" w14:textId="77777777" w:rsidTr="007A2445">
      <w:tc>
        <w:tcPr>
          <w:tcW w:w="5000" w:type="pct"/>
          <w:gridSpan w:val="3"/>
        </w:tcPr>
        <w:p w14:paraId="3E68EDDB" w14:textId="77777777" w:rsidR="00915DBF" w:rsidRDefault="00915DBF" w:rsidP="007A2445">
          <w:pPr>
            <w:jc w:val="right"/>
            <w:rPr>
              <w:sz w:val="18"/>
            </w:rPr>
          </w:pPr>
        </w:p>
      </w:tc>
    </w:tr>
  </w:tbl>
  <w:p w14:paraId="0D6A637B" w14:textId="77777777" w:rsidR="00915DBF" w:rsidRPr="00ED79B6" w:rsidRDefault="00915DBF" w:rsidP="007A2445">
    <w:pPr>
      <w:rPr>
        <w:i/>
        <w:sz w:val="18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FF033D" w14:textId="77777777" w:rsidR="00915DBF" w:rsidRPr="002B0EA5" w:rsidRDefault="00915DBF" w:rsidP="007A2445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574"/>
      <w:gridCol w:w="6132"/>
      <w:gridCol w:w="607"/>
    </w:tblGrid>
    <w:tr w:rsidR="00915DBF" w14:paraId="684EA465" w14:textId="77777777" w:rsidTr="007A2445">
      <w:tc>
        <w:tcPr>
          <w:tcW w:w="947" w:type="pct"/>
        </w:tcPr>
        <w:p w14:paraId="0C2BE114" w14:textId="77777777" w:rsidR="00915DBF" w:rsidRDefault="00915DBF" w:rsidP="007A2445">
          <w:pPr>
            <w:spacing w:line="0" w:lineRule="atLeast"/>
            <w:rPr>
              <w:sz w:val="18"/>
            </w:rPr>
          </w:pPr>
        </w:p>
      </w:tc>
      <w:tc>
        <w:tcPr>
          <w:tcW w:w="3688" w:type="pct"/>
        </w:tcPr>
        <w:p w14:paraId="0A666C4D" w14:textId="0BE6C727" w:rsidR="00915DBF" w:rsidRDefault="00915DBF" w:rsidP="007A2445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547A79">
            <w:rPr>
              <w:i/>
              <w:noProof/>
              <w:sz w:val="18"/>
            </w:rPr>
            <w:t>Torres Strait Fisheries (Bêche-de-mer) Management Instrument 2022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365" w:type="pct"/>
        </w:tcPr>
        <w:p w14:paraId="16557AA4" w14:textId="65C650E9" w:rsidR="00915DBF" w:rsidRDefault="00915DBF" w:rsidP="007A2445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547A79">
            <w:rPr>
              <w:i/>
              <w:noProof/>
              <w:sz w:val="18"/>
            </w:rPr>
            <w:t>5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915DBF" w14:paraId="6EDF480C" w14:textId="77777777" w:rsidTr="007A2445">
      <w:tc>
        <w:tcPr>
          <w:tcW w:w="5000" w:type="pct"/>
          <w:gridSpan w:val="3"/>
        </w:tcPr>
        <w:p w14:paraId="2C05A031" w14:textId="77777777" w:rsidR="00915DBF" w:rsidRDefault="00915DBF" w:rsidP="007A2445">
          <w:pPr>
            <w:rPr>
              <w:sz w:val="18"/>
            </w:rPr>
          </w:pPr>
        </w:p>
      </w:tc>
    </w:tr>
  </w:tbl>
  <w:p w14:paraId="06DBE2CF" w14:textId="77777777" w:rsidR="00915DBF" w:rsidRPr="00ED79B6" w:rsidRDefault="00915DBF" w:rsidP="007A2445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14C590" w14:textId="77777777" w:rsidR="00605421" w:rsidRDefault="00605421" w:rsidP="00715914">
      <w:pPr>
        <w:spacing w:line="240" w:lineRule="auto"/>
      </w:pPr>
      <w:r>
        <w:separator/>
      </w:r>
    </w:p>
  </w:footnote>
  <w:footnote w:type="continuationSeparator" w:id="0">
    <w:p w14:paraId="699D4FE3" w14:textId="77777777" w:rsidR="00605421" w:rsidRDefault="00605421" w:rsidP="00715914">
      <w:pPr>
        <w:spacing w:line="240" w:lineRule="auto"/>
      </w:pPr>
      <w:r>
        <w:continuationSeparator/>
      </w:r>
    </w:p>
  </w:footnote>
  <w:footnote w:type="continuationNotice" w:id="1">
    <w:p w14:paraId="717BC869" w14:textId="77777777" w:rsidR="00605421" w:rsidRDefault="00605421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2C2837" w14:textId="77777777" w:rsidR="00915DBF" w:rsidRPr="005F1388" w:rsidRDefault="00915DBF" w:rsidP="00715914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857CC1" w14:textId="77777777" w:rsidR="00915DBF" w:rsidRPr="005F1388" w:rsidRDefault="00915DBF" w:rsidP="00715914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BEE910" w14:textId="77777777" w:rsidR="00915DBF" w:rsidRPr="00ED79B6" w:rsidRDefault="00915DBF" w:rsidP="007A2445">
    <w:pPr>
      <w:pBdr>
        <w:bottom w:val="single" w:sz="6" w:space="1" w:color="auto"/>
      </w:pBdr>
      <w:spacing w:before="1000" w:line="240" w:lineRule="auto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0CB1B4" w14:textId="77777777" w:rsidR="00915DBF" w:rsidRPr="00ED79B6" w:rsidRDefault="00915DBF" w:rsidP="007A2445">
    <w:pPr>
      <w:pBdr>
        <w:bottom w:val="single" w:sz="6" w:space="1" w:color="auto"/>
      </w:pBdr>
      <w:spacing w:before="1000" w:line="240" w:lineRule="auto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568144" w14:textId="77777777" w:rsidR="00915DBF" w:rsidRPr="00ED79B6" w:rsidRDefault="00915DBF" w:rsidP="00715914">
    <w:pPr>
      <w:pStyle w:val="Header"/>
      <w:tabs>
        <w:tab w:val="clear" w:pos="4150"/>
        <w:tab w:val="clear" w:pos="8307"/>
      </w:tabs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5A0F6D" w14:textId="77777777" w:rsidR="00915DBF" w:rsidRDefault="00915DBF" w:rsidP="00715914">
    <w:pPr>
      <w:rPr>
        <w:sz w:val="20"/>
      </w:rPr>
    </w:pPr>
  </w:p>
  <w:p w14:paraId="660EA3B5" w14:textId="77777777" w:rsidR="00915DBF" w:rsidRPr="007A1328" w:rsidRDefault="00915DBF" w:rsidP="00715914">
    <w:pPr>
      <w:rPr>
        <w:sz w:val="20"/>
      </w:rPr>
    </w:pPr>
  </w:p>
  <w:p w14:paraId="5AAB5229" w14:textId="77777777" w:rsidR="00915DBF" w:rsidRPr="007A1328" w:rsidRDefault="00915DBF" w:rsidP="00715914">
    <w:pPr>
      <w:rPr>
        <w:b/>
        <w:sz w:val="24"/>
      </w:rPr>
    </w:pPr>
  </w:p>
  <w:p w14:paraId="797BCEF3" w14:textId="77777777" w:rsidR="00915DBF" w:rsidRPr="007A1328" w:rsidRDefault="00915DBF" w:rsidP="00D6537E">
    <w:pPr>
      <w:pBdr>
        <w:bottom w:val="single" w:sz="6" w:space="1" w:color="auto"/>
      </w:pBdr>
      <w:spacing w:after="120"/>
      <w:rPr>
        <w:sz w:val="24"/>
      </w:rPr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50497C" w14:textId="77777777" w:rsidR="00915DBF" w:rsidRPr="007A1328" w:rsidRDefault="00915DBF" w:rsidP="00715914">
    <w:pPr>
      <w:jc w:val="right"/>
      <w:rPr>
        <w:sz w:val="20"/>
      </w:rPr>
    </w:pPr>
  </w:p>
  <w:p w14:paraId="3F1FE7F9" w14:textId="77777777" w:rsidR="00915DBF" w:rsidRPr="007A1328" w:rsidRDefault="00915DBF" w:rsidP="00715914">
    <w:pPr>
      <w:jc w:val="right"/>
      <w:rPr>
        <w:sz w:val="20"/>
      </w:rPr>
    </w:pPr>
  </w:p>
  <w:p w14:paraId="461311B3" w14:textId="77777777" w:rsidR="00915DBF" w:rsidRPr="007A1328" w:rsidRDefault="00915DBF" w:rsidP="00715914">
    <w:pPr>
      <w:jc w:val="right"/>
      <w:rPr>
        <w:sz w:val="20"/>
      </w:rPr>
    </w:pPr>
  </w:p>
  <w:p w14:paraId="649ADC7D" w14:textId="77777777" w:rsidR="00915DBF" w:rsidRPr="007A1328" w:rsidRDefault="00915DBF" w:rsidP="00715914">
    <w:pPr>
      <w:jc w:val="right"/>
      <w:rPr>
        <w:b/>
        <w:sz w:val="24"/>
      </w:rPr>
    </w:pPr>
  </w:p>
  <w:p w14:paraId="240986CC" w14:textId="77777777" w:rsidR="00915DBF" w:rsidRPr="007A1328" w:rsidRDefault="00915DBF" w:rsidP="00D6537E">
    <w:pPr>
      <w:pBdr>
        <w:bottom w:val="single" w:sz="6" w:space="1" w:color="auto"/>
      </w:pBdr>
      <w:spacing w:after="120"/>
      <w:jc w:val="right"/>
      <w:rPr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E14F53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D72A7C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8D204F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6AE5B8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82A80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8DE603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E96627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6C0ECF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778BA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F6C98E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E025BA"/>
    <w:multiLevelType w:val="hybridMultilevel"/>
    <w:tmpl w:val="CC8E1F40"/>
    <w:lvl w:ilvl="0" w:tplc="6D7E0710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9A9365C"/>
    <w:multiLevelType w:val="hybridMultilevel"/>
    <w:tmpl w:val="D886368C"/>
    <w:lvl w:ilvl="0" w:tplc="DDC45B88">
      <w:start w:val="1"/>
      <w:numFmt w:val="decimal"/>
      <w:lvlText w:val="(%1)"/>
      <w:lvlJc w:val="left"/>
      <w:pPr>
        <w:ind w:left="1140" w:hanging="39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30" w:hanging="360"/>
      </w:pPr>
    </w:lvl>
    <w:lvl w:ilvl="2" w:tplc="0C09001B" w:tentative="1">
      <w:start w:val="1"/>
      <w:numFmt w:val="lowerRoman"/>
      <w:lvlText w:val="%3."/>
      <w:lvlJc w:val="right"/>
      <w:pPr>
        <w:ind w:left="2550" w:hanging="180"/>
      </w:pPr>
    </w:lvl>
    <w:lvl w:ilvl="3" w:tplc="0C09000F" w:tentative="1">
      <w:start w:val="1"/>
      <w:numFmt w:val="decimal"/>
      <w:lvlText w:val="%4."/>
      <w:lvlJc w:val="left"/>
      <w:pPr>
        <w:ind w:left="3270" w:hanging="360"/>
      </w:pPr>
    </w:lvl>
    <w:lvl w:ilvl="4" w:tplc="0C090019" w:tentative="1">
      <w:start w:val="1"/>
      <w:numFmt w:val="lowerLetter"/>
      <w:lvlText w:val="%5."/>
      <w:lvlJc w:val="left"/>
      <w:pPr>
        <w:ind w:left="3990" w:hanging="360"/>
      </w:pPr>
    </w:lvl>
    <w:lvl w:ilvl="5" w:tplc="0C09001B" w:tentative="1">
      <w:start w:val="1"/>
      <w:numFmt w:val="lowerRoman"/>
      <w:lvlText w:val="%6."/>
      <w:lvlJc w:val="right"/>
      <w:pPr>
        <w:ind w:left="4710" w:hanging="180"/>
      </w:pPr>
    </w:lvl>
    <w:lvl w:ilvl="6" w:tplc="0C09000F" w:tentative="1">
      <w:start w:val="1"/>
      <w:numFmt w:val="decimal"/>
      <w:lvlText w:val="%7."/>
      <w:lvlJc w:val="left"/>
      <w:pPr>
        <w:ind w:left="5430" w:hanging="360"/>
      </w:pPr>
    </w:lvl>
    <w:lvl w:ilvl="7" w:tplc="0C090019" w:tentative="1">
      <w:start w:val="1"/>
      <w:numFmt w:val="lowerLetter"/>
      <w:lvlText w:val="%8."/>
      <w:lvlJc w:val="left"/>
      <w:pPr>
        <w:ind w:left="6150" w:hanging="360"/>
      </w:pPr>
    </w:lvl>
    <w:lvl w:ilvl="8" w:tplc="0C0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13" w15:restartNumberingAfterBreak="0">
    <w:nsid w:val="0D174D9D"/>
    <w:multiLevelType w:val="hybridMultilevel"/>
    <w:tmpl w:val="1B90D7FA"/>
    <w:lvl w:ilvl="0" w:tplc="28DE2252">
      <w:start w:val="1"/>
      <w:numFmt w:val="decimal"/>
      <w:lvlText w:val="(%1)"/>
      <w:lvlJc w:val="left"/>
      <w:pPr>
        <w:ind w:left="720" w:hanging="360"/>
      </w:pPr>
      <w:rPr>
        <w:rFonts w:ascii="Times New Roman" w:hAnsi="Times New Roman" w:cs="Times New Roman" w:hint="default"/>
        <w:sz w:val="22"/>
        <w:szCs w:val="22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8940DBA"/>
    <w:multiLevelType w:val="hybridMultilevel"/>
    <w:tmpl w:val="B1102EEE"/>
    <w:lvl w:ilvl="0" w:tplc="D7904C56">
      <w:start w:val="1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B03710E"/>
    <w:multiLevelType w:val="multilevel"/>
    <w:tmpl w:val="6F7076BC"/>
    <w:styleLink w:val="OPCBodyList"/>
    <w:lvl w:ilvl="0">
      <w:start w:val="1"/>
      <w:numFmt w:val="decimal"/>
      <w:pStyle w:val="BodyNum"/>
      <w:lvlText w:val="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lowerLetter"/>
      <w:pStyle w:val="BodyPara"/>
      <w:lvlText w:val="(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3">
      <w:start w:val="1"/>
      <w:numFmt w:val="lowerRoman"/>
      <w:lvlText w:val="(%4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23C900A4"/>
    <w:multiLevelType w:val="hybridMultilevel"/>
    <w:tmpl w:val="92E032D0"/>
    <w:lvl w:ilvl="0" w:tplc="6D7E0710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D7904C56">
      <w:start w:val="1"/>
      <w:numFmt w:val="lowerLetter"/>
      <w:lvlText w:val="(%2)"/>
      <w:lvlJc w:val="left"/>
      <w:pPr>
        <w:ind w:left="1800" w:hanging="360"/>
      </w:pPr>
      <w:rPr>
        <w:rFonts w:hint="default"/>
      </w:r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295E3F34"/>
    <w:multiLevelType w:val="hybridMultilevel"/>
    <w:tmpl w:val="D77C42D4"/>
    <w:lvl w:ilvl="0" w:tplc="D7904C5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AB1022C"/>
    <w:multiLevelType w:val="hybridMultilevel"/>
    <w:tmpl w:val="CC8E1F40"/>
    <w:lvl w:ilvl="0" w:tplc="6D7E0710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2F1B6BFD"/>
    <w:multiLevelType w:val="hybridMultilevel"/>
    <w:tmpl w:val="FCEEF7EC"/>
    <w:lvl w:ilvl="0" w:tplc="6D7E0710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2FB616C5"/>
    <w:multiLevelType w:val="hybridMultilevel"/>
    <w:tmpl w:val="E9D42950"/>
    <w:lvl w:ilvl="0" w:tplc="6D7E0710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307B085E"/>
    <w:multiLevelType w:val="hybridMultilevel"/>
    <w:tmpl w:val="48A4376A"/>
    <w:lvl w:ilvl="0" w:tplc="2D4E6B0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23" w15:restartNumberingAfterBreak="0">
    <w:nsid w:val="3C08524F"/>
    <w:multiLevelType w:val="hybridMultilevel"/>
    <w:tmpl w:val="E9D42950"/>
    <w:lvl w:ilvl="0" w:tplc="6D7E0710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BAA0486"/>
    <w:multiLevelType w:val="hybridMultilevel"/>
    <w:tmpl w:val="54106EAA"/>
    <w:lvl w:ilvl="0" w:tplc="61289D56">
      <w:start w:val="1"/>
      <w:numFmt w:val="lowerLetter"/>
      <w:lvlText w:val="(%1)"/>
      <w:lvlJc w:val="left"/>
      <w:pPr>
        <w:ind w:left="2360" w:hanging="375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3065" w:hanging="360"/>
      </w:pPr>
    </w:lvl>
    <w:lvl w:ilvl="2" w:tplc="0C09001B" w:tentative="1">
      <w:start w:val="1"/>
      <w:numFmt w:val="lowerRoman"/>
      <w:lvlText w:val="%3."/>
      <w:lvlJc w:val="right"/>
      <w:pPr>
        <w:ind w:left="3785" w:hanging="180"/>
      </w:pPr>
    </w:lvl>
    <w:lvl w:ilvl="3" w:tplc="0C09000F" w:tentative="1">
      <w:start w:val="1"/>
      <w:numFmt w:val="decimal"/>
      <w:lvlText w:val="%4."/>
      <w:lvlJc w:val="left"/>
      <w:pPr>
        <w:ind w:left="4505" w:hanging="360"/>
      </w:pPr>
    </w:lvl>
    <w:lvl w:ilvl="4" w:tplc="0C090019" w:tentative="1">
      <w:start w:val="1"/>
      <w:numFmt w:val="lowerLetter"/>
      <w:lvlText w:val="%5."/>
      <w:lvlJc w:val="left"/>
      <w:pPr>
        <w:ind w:left="5225" w:hanging="360"/>
      </w:pPr>
    </w:lvl>
    <w:lvl w:ilvl="5" w:tplc="0C09001B" w:tentative="1">
      <w:start w:val="1"/>
      <w:numFmt w:val="lowerRoman"/>
      <w:lvlText w:val="%6."/>
      <w:lvlJc w:val="right"/>
      <w:pPr>
        <w:ind w:left="5945" w:hanging="180"/>
      </w:pPr>
    </w:lvl>
    <w:lvl w:ilvl="6" w:tplc="0C09000F" w:tentative="1">
      <w:start w:val="1"/>
      <w:numFmt w:val="decimal"/>
      <w:lvlText w:val="%7."/>
      <w:lvlJc w:val="left"/>
      <w:pPr>
        <w:ind w:left="6665" w:hanging="360"/>
      </w:pPr>
    </w:lvl>
    <w:lvl w:ilvl="7" w:tplc="0C090019" w:tentative="1">
      <w:start w:val="1"/>
      <w:numFmt w:val="lowerLetter"/>
      <w:lvlText w:val="%8."/>
      <w:lvlJc w:val="left"/>
      <w:pPr>
        <w:ind w:left="7385" w:hanging="360"/>
      </w:pPr>
    </w:lvl>
    <w:lvl w:ilvl="8" w:tplc="0C09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25" w15:restartNumberingAfterBreak="0">
    <w:nsid w:val="5EFA6701"/>
    <w:multiLevelType w:val="hybridMultilevel"/>
    <w:tmpl w:val="CC8E1F40"/>
    <w:lvl w:ilvl="0" w:tplc="6D7E0710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61A66CA2"/>
    <w:multiLevelType w:val="hybridMultilevel"/>
    <w:tmpl w:val="92E032D0"/>
    <w:lvl w:ilvl="0" w:tplc="6D7E0710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D7904C56">
      <w:start w:val="1"/>
      <w:numFmt w:val="lowerLetter"/>
      <w:lvlText w:val="(%2)"/>
      <w:lvlJc w:val="left"/>
      <w:pPr>
        <w:ind w:left="1800" w:hanging="360"/>
      </w:pPr>
      <w:rPr>
        <w:rFonts w:hint="default"/>
      </w:r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695F20FE"/>
    <w:multiLevelType w:val="hybridMultilevel"/>
    <w:tmpl w:val="D5EC3A82"/>
    <w:lvl w:ilvl="0" w:tplc="2D4E6B0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BD73E09"/>
    <w:multiLevelType w:val="hybridMultilevel"/>
    <w:tmpl w:val="CC8E1F40"/>
    <w:lvl w:ilvl="0" w:tplc="6D7E0710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2"/>
  </w:num>
  <w:num w:numId="12">
    <w:abstractNumId w:val="11"/>
  </w:num>
  <w:num w:numId="13">
    <w:abstractNumId w:val="15"/>
  </w:num>
  <w:num w:numId="14">
    <w:abstractNumId w:val="17"/>
  </w:num>
  <w:num w:numId="15">
    <w:abstractNumId w:val="24"/>
  </w:num>
  <w:num w:numId="16">
    <w:abstractNumId w:val="23"/>
  </w:num>
  <w:num w:numId="17">
    <w:abstractNumId w:val="12"/>
  </w:num>
  <w:num w:numId="18">
    <w:abstractNumId w:val="21"/>
  </w:num>
  <w:num w:numId="19">
    <w:abstractNumId w:val="27"/>
  </w:num>
  <w:num w:numId="20">
    <w:abstractNumId w:val="18"/>
  </w:num>
  <w:num w:numId="21">
    <w:abstractNumId w:val="10"/>
  </w:num>
  <w:num w:numId="22">
    <w:abstractNumId w:val="16"/>
  </w:num>
  <w:num w:numId="23">
    <w:abstractNumId w:val="28"/>
  </w:num>
  <w:num w:numId="24">
    <w:abstractNumId w:val="13"/>
  </w:num>
  <w:num w:numId="25">
    <w:abstractNumId w:val="20"/>
  </w:num>
  <w:num w:numId="26">
    <w:abstractNumId w:val="14"/>
  </w:num>
  <w:num w:numId="27">
    <w:abstractNumId w:val="26"/>
  </w:num>
  <w:num w:numId="28">
    <w:abstractNumId w:val="25"/>
  </w:num>
  <w:num w:numId="2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TrueTypeFonts/>
  <w:saveSubsetFonts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6156"/>
    <w:rsid w:val="00004174"/>
    <w:rsid w:val="00004470"/>
    <w:rsid w:val="00006318"/>
    <w:rsid w:val="00006827"/>
    <w:rsid w:val="00007443"/>
    <w:rsid w:val="000136AF"/>
    <w:rsid w:val="000258B1"/>
    <w:rsid w:val="00031862"/>
    <w:rsid w:val="0004064B"/>
    <w:rsid w:val="00040A89"/>
    <w:rsid w:val="000437C1"/>
    <w:rsid w:val="0004455A"/>
    <w:rsid w:val="0004668D"/>
    <w:rsid w:val="0005365D"/>
    <w:rsid w:val="00054009"/>
    <w:rsid w:val="000614BF"/>
    <w:rsid w:val="00064C86"/>
    <w:rsid w:val="0006666E"/>
    <w:rsid w:val="0006709C"/>
    <w:rsid w:val="00074376"/>
    <w:rsid w:val="00093A71"/>
    <w:rsid w:val="000978F5"/>
    <w:rsid w:val="000A5727"/>
    <w:rsid w:val="000B15CD"/>
    <w:rsid w:val="000B1CE9"/>
    <w:rsid w:val="000B35EB"/>
    <w:rsid w:val="000D05EF"/>
    <w:rsid w:val="000D5C3F"/>
    <w:rsid w:val="000E2261"/>
    <w:rsid w:val="000E78B7"/>
    <w:rsid w:val="000F21C1"/>
    <w:rsid w:val="00101A2B"/>
    <w:rsid w:val="00103626"/>
    <w:rsid w:val="00104945"/>
    <w:rsid w:val="0010648B"/>
    <w:rsid w:val="00106DB3"/>
    <w:rsid w:val="0010745C"/>
    <w:rsid w:val="0012128E"/>
    <w:rsid w:val="00132CEB"/>
    <w:rsid w:val="001339B0"/>
    <w:rsid w:val="00142B62"/>
    <w:rsid w:val="001441B7"/>
    <w:rsid w:val="001516CB"/>
    <w:rsid w:val="00152336"/>
    <w:rsid w:val="00157768"/>
    <w:rsid w:val="00157B8B"/>
    <w:rsid w:val="001603B4"/>
    <w:rsid w:val="001613A8"/>
    <w:rsid w:val="00166C2F"/>
    <w:rsid w:val="00174F3A"/>
    <w:rsid w:val="00177D7F"/>
    <w:rsid w:val="00180645"/>
    <w:rsid w:val="001809D7"/>
    <w:rsid w:val="00185E10"/>
    <w:rsid w:val="001939E1"/>
    <w:rsid w:val="00194C3E"/>
    <w:rsid w:val="00195382"/>
    <w:rsid w:val="00195743"/>
    <w:rsid w:val="001B2CB6"/>
    <w:rsid w:val="001C61C5"/>
    <w:rsid w:val="001C69C4"/>
    <w:rsid w:val="001D37EF"/>
    <w:rsid w:val="001E2F2D"/>
    <w:rsid w:val="001E3590"/>
    <w:rsid w:val="001E4BD3"/>
    <w:rsid w:val="001E7407"/>
    <w:rsid w:val="001F5D5E"/>
    <w:rsid w:val="001F6219"/>
    <w:rsid w:val="001F6CD4"/>
    <w:rsid w:val="00206C4D"/>
    <w:rsid w:val="00212EB2"/>
    <w:rsid w:val="00215AF1"/>
    <w:rsid w:val="0022772C"/>
    <w:rsid w:val="00230231"/>
    <w:rsid w:val="002321E8"/>
    <w:rsid w:val="00232984"/>
    <w:rsid w:val="0024010F"/>
    <w:rsid w:val="00240749"/>
    <w:rsid w:val="0024295C"/>
    <w:rsid w:val="00243018"/>
    <w:rsid w:val="00251CDF"/>
    <w:rsid w:val="002564A4"/>
    <w:rsid w:val="0026360E"/>
    <w:rsid w:val="002666EB"/>
    <w:rsid w:val="0026736C"/>
    <w:rsid w:val="00281308"/>
    <w:rsid w:val="00284719"/>
    <w:rsid w:val="00297ECB"/>
    <w:rsid w:val="002A4BAE"/>
    <w:rsid w:val="002A7BCF"/>
    <w:rsid w:val="002B488B"/>
    <w:rsid w:val="002B5169"/>
    <w:rsid w:val="002B799B"/>
    <w:rsid w:val="002C35AD"/>
    <w:rsid w:val="002C3FD1"/>
    <w:rsid w:val="002D043A"/>
    <w:rsid w:val="002D0FD8"/>
    <w:rsid w:val="002D266B"/>
    <w:rsid w:val="002D6224"/>
    <w:rsid w:val="002E57C1"/>
    <w:rsid w:val="002F3A8F"/>
    <w:rsid w:val="00304F8B"/>
    <w:rsid w:val="00317CC6"/>
    <w:rsid w:val="00335BC6"/>
    <w:rsid w:val="003415D3"/>
    <w:rsid w:val="00343712"/>
    <w:rsid w:val="00344338"/>
    <w:rsid w:val="00344701"/>
    <w:rsid w:val="0034634C"/>
    <w:rsid w:val="00352847"/>
    <w:rsid w:val="00352B0F"/>
    <w:rsid w:val="00353AF8"/>
    <w:rsid w:val="00360459"/>
    <w:rsid w:val="0037097A"/>
    <w:rsid w:val="003767E2"/>
    <w:rsid w:val="0038049F"/>
    <w:rsid w:val="0039291E"/>
    <w:rsid w:val="003A2A1A"/>
    <w:rsid w:val="003A4B88"/>
    <w:rsid w:val="003B02B6"/>
    <w:rsid w:val="003B3944"/>
    <w:rsid w:val="003B59E9"/>
    <w:rsid w:val="003B5F49"/>
    <w:rsid w:val="003B612D"/>
    <w:rsid w:val="003C1A02"/>
    <w:rsid w:val="003C6231"/>
    <w:rsid w:val="003D0BFE"/>
    <w:rsid w:val="003D5700"/>
    <w:rsid w:val="003E341B"/>
    <w:rsid w:val="003E4D00"/>
    <w:rsid w:val="003F1AEC"/>
    <w:rsid w:val="003F3199"/>
    <w:rsid w:val="00403EA8"/>
    <w:rsid w:val="004116CD"/>
    <w:rsid w:val="00417EB9"/>
    <w:rsid w:val="004247FA"/>
    <w:rsid w:val="00424CA9"/>
    <w:rsid w:val="004276DF"/>
    <w:rsid w:val="00431E9B"/>
    <w:rsid w:val="00435218"/>
    <w:rsid w:val="004379E3"/>
    <w:rsid w:val="0044015E"/>
    <w:rsid w:val="0044291A"/>
    <w:rsid w:val="00445DF2"/>
    <w:rsid w:val="00450CBC"/>
    <w:rsid w:val="004520D8"/>
    <w:rsid w:val="00452B8F"/>
    <w:rsid w:val="00467661"/>
    <w:rsid w:val="00467E95"/>
    <w:rsid w:val="00472DBE"/>
    <w:rsid w:val="00474A19"/>
    <w:rsid w:val="00477830"/>
    <w:rsid w:val="00485499"/>
    <w:rsid w:val="00487764"/>
    <w:rsid w:val="00496F97"/>
    <w:rsid w:val="004A3C97"/>
    <w:rsid w:val="004B6C48"/>
    <w:rsid w:val="004C4E59"/>
    <w:rsid w:val="004C6809"/>
    <w:rsid w:val="004E063A"/>
    <w:rsid w:val="004E1307"/>
    <w:rsid w:val="004E7BEC"/>
    <w:rsid w:val="00505D3D"/>
    <w:rsid w:val="00506AF6"/>
    <w:rsid w:val="0050745E"/>
    <w:rsid w:val="00514F9C"/>
    <w:rsid w:val="00516B8D"/>
    <w:rsid w:val="005303C8"/>
    <w:rsid w:val="00537FBC"/>
    <w:rsid w:val="00547A79"/>
    <w:rsid w:val="00554826"/>
    <w:rsid w:val="005602CB"/>
    <w:rsid w:val="00562877"/>
    <w:rsid w:val="00567269"/>
    <w:rsid w:val="005702FC"/>
    <w:rsid w:val="00573489"/>
    <w:rsid w:val="00575827"/>
    <w:rsid w:val="00584811"/>
    <w:rsid w:val="00585784"/>
    <w:rsid w:val="00593AA6"/>
    <w:rsid w:val="00594161"/>
    <w:rsid w:val="00594749"/>
    <w:rsid w:val="005950BC"/>
    <w:rsid w:val="005A354B"/>
    <w:rsid w:val="005A65D5"/>
    <w:rsid w:val="005B4067"/>
    <w:rsid w:val="005C3F41"/>
    <w:rsid w:val="005C4711"/>
    <w:rsid w:val="005D1D92"/>
    <w:rsid w:val="005D2D09"/>
    <w:rsid w:val="005E7209"/>
    <w:rsid w:val="005F10C1"/>
    <w:rsid w:val="005F4B77"/>
    <w:rsid w:val="005F4CDD"/>
    <w:rsid w:val="00600219"/>
    <w:rsid w:val="006033A6"/>
    <w:rsid w:val="00604F2A"/>
    <w:rsid w:val="00605421"/>
    <w:rsid w:val="00605DF4"/>
    <w:rsid w:val="00610C1E"/>
    <w:rsid w:val="00620076"/>
    <w:rsid w:val="006265FF"/>
    <w:rsid w:val="00627E0A"/>
    <w:rsid w:val="00631733"/>
    <w:rsid w:val="00633BF9"/>
    <w:rsid w:val="006419A1"/>
    <w:rsid w:val="0065488B"/>
    <w:rsid w:val="006638B8"/>
    <w:rsid w:val="00670EA1"/>
    <w:rsid w:val="0067775B"/>
    <w:rsid w:val="00677CC2"/>
    <w:rsid w:val="0068744B"/>
    <w:rsid w:val="00687E1C"/>
    <w:rsid w:val="006905DE"/>
    <w:rsid w:val="0069207B"/>
    <w:rsid w:val="006A154F"/>
    <w:rsid w:val="006A437B"/>
    <w:rsid w:val="006A4CD0"/>
    <w:rsid w:val="006B5789"/>
    <w:rsid w:val="006C11B4"/>
    <w:rsid w:val="006C30C5"/>
    <w:rsid w:val="006C7F8C"/>
    <w:rsid w:val="006E2E1C"/>
    <w:rsid w:val="006E6246"/>
    <w:rsid w:val="006E69C2"/>
    <w:rsid w:val="006E6DCC"/>
    <w:rsid w:val="006E7F09"/>
    <w:rsid w:val="006F318F"/>
    <w:rsid w:val="006F4A65"/>
    <w:rsid w:val="006F6748"/>
    <w:rsid w:val="0070017E"/>
    <w:rsid w:val="00700B2C"/>
    <w:rsid w:val="00703E80"/>
    <w:rsid w:val="00704EB8"/>
    <w:rsid w:val="007050A2"/>
    <w:rsid w:val="00713084"/>
    <w:rsid w:val="00714F20"/>
    <w:rsid w:val="0071590F"/>
    <w:rsid w:val="00715914"/>
    <w:rsid w:val="0072147A"/>
    <w:rsid w:val="00723791"/>
    <w:rsid w:val="00723D40"/>
    <w:rsid w:val="00731E00"/>
    <w:rsid w:val="007331F2"/>
    <w:rsid w:val="007440B7"/>
    <w:rsid w:val="0074472E"/>
    <w:rsid w:val="007500C8"/>
    <w:rsid w:val="00752571"/>
    <w:rsid w:val="00756272"/>
    <w:rsid w:val="00762D38"/>
    <w:rsid w:val="0076508D"/>
    <w:rsid w:val="007715C9"/>
    <w:rsid w:val="00771613"/>
    <w:rsid w:val="0077319F"/>
    <w:rsid w:val="00774EDD"/>
    <w:rsid w:val="00775541"/>
    <w:rsid w:val="007757EC"/>
    <w:rsid w:val="00783E89"/>
    <w:rsid w:val="00793915"/>
    <w:rsid w:val="007A2445"/>
    <w:rsid w:val="007B5822"/>
    <w:rsid w:val="007C2253"/>
    <w:rsid w:val="007C72D2"/>
    <w:rsid w:val="007C73D1"/>
    <w:rsid w:val="007C7690"/>
    <w:rsid w:val="007D30DE"/>
    <w:rsid w:val="007D7911"/>
    <w:rsid w:val="007E163D"/>
    <w:rsid w:val="007E667A"/>
    <w:rsid w:val="007F28C9"/>
    <w:rsid w:val="007F51B2"/>
    <w:rsid w:val="00803F4B"/>
    <w:rsid w:val="008040DD"/>
    <w:rsid w:val="008069A4"/>
    <w:rsid w:val="008117E9"/>
    <w:rsid w:val="00814775"/>
    <w:rsid w:val="00817EB9"/>
    <w:rsid w:val="00824498"/>
    <w:rsid w:val="00826BD1"/>
    <w:rsid w:val="0083196E"/>
    <w:rsid w:val="00836575"/>
    <w:rsid w:val="008503D7"/>
    <w:rsid w:val="00854D0B"/>
    <w:rsid w:val="00854F11"/>
    <w:rsid w:val="00856A31"/>
    <w:rsid w:val="00860B4E"/>
    <w:rsid w:val="00867B37"/>
    <w:rsid w:val="008754D0"/>
    <w:rsid w:val="00875813"/>
    <w:rsid w:val="00875D13"/>
    <w:rsid w:val="00876ABB"/>
    <w:rsid w:val="008855C9"/>
    <w:rsid w:val="00886456"/>
    <w:rsid w:val="00896176"/>
    <w:rsid w:val="00896274"/>
    <w:rsid w:val="008A0567"/>
    <w:rsid w:val="008A2BF3"/>
    <w:rsid w:val="008A46E1"/>
    <w:rsid w:val="008A4F43"/>
    <w:rsid w:val="008B20BF"/>
    <w:rsid w:val="008B2706"/>
    <w:rsid w:val="008C2EAC"/>
    <w:rsid w:val="008D0EE0"/>
    <w:rsid w:val="008D62D4"/>
    <w:rsid w:val="008E0027"/>
    <w:rsid w:val="008E4628"/>
    <w:rsid w:val="008E6067"/>
    <w:rsid w:val="008F54E7"/>
    <w:rsid w:val="00903422"/>
    <w:rsid w:val="0091201E"/>
    <w:rsid w:val="00915115"/>
    <w:rsid w:val="00915DBF"/>
    <w:rsid w:val="009254C3"/>
    <w:rsid w:val="00932377"/>
    <w:rsid w:val="00936156"/>
    <w:rsid w:val="00941236"/>
    <w:rsid w:val="00943FD5"/>
    <w:rsid w:val="00947D5A"/>
    <w:rsid w:val="009532A5"/>
    <w:rsid w:val="009545BD"/>
    <w:rsid w:val="00964CF0"/>
    <w:rsid w:val="00977806"/>
    <w:rsid w:val="009812C0"/>
    <w:rsid w:val="00982242"/>
    <w:rsid w:val="009868E9"/>
    <w:rsid w:val="009900A3"/>
    <w:rsid w:val="009A10DB"/>
    <w:rsid w:val="009A17F3"/>
    <w:rsid w:val="009B2340"/>
    <w:rsid w:val="009C3413"/>
    <w:rsid w:val="009E1122"/>
    <w:rsid w:val="009E2FA8"/>
    <w:rsid w:val="009E54C7"/>
    <w:rsid w:val="009F172F"/>
    <w:rsid w:val="00A0441E"/>
    <w:rsid w:val="00A12128"/>
    <w:rsid w:val="00A22C98"/>
    <w:rsid w:val="00A231E2"/>
    <w:rsid w:val="00A26C3B"/>
    <w:rsid w:val="00A369E3"/>
    <w:rsid w:val="00A37721"/>
    <w:rsid w:val="00A42C26"/>
    <w:rsid w:val="00A461D9"/>
    <w:rsid w:val="00A57600"/>
    <w:rsid w:val="00A618B5"/>
    <w:rsid w:val="00A61943"/>
    <w:rsid w:val="00A64912"/>
    <w:rsid w:val="00A70A74"/>
    <w:rsid w:val="00A7505E"/>
    <w:rsid w:val="00A75FE9"/>
    <w:rsid w:val="00A80349"/>
    <w:rsid w:val="00A86CCD"/>
    <w:rsid w:val="00AA39BD"/>
    <w:rsid w:val="00AA7D09"/>
    <w:rsid w:val="00AB16BF"/>
    <w:rsid w:val="00AC6009"/>
    <w:rsid w:val="00AD174E"/>
    <w:rsid w:val="00AD53CC"/>
    <w:rsid w:val="00AD5641"/>
    <w:rsid w:val="00AF06CF"/>
    <w:rsid w:val="00AF66D2"/>
    <w:rsid w:val="00B04949"/>
    <w:rsid w:val="00B07CDB"/>
    <w:rsid w:val="00B12ED7"/>
    <w:rsid w:val="00B16A31"/>
    <w:rsid w:val="00B17DFD"/>
    <w:rsid w:val="00B22559"/>
    <w:rsid w:val="00B25306"/>
    <w:rsid w:val="00B27831"/>
    <w:rsid w:val="00B308FE"/>
    <w:rsid w:val="00B33709"/>
    <w:rsid w:val="00B33B3C"/>
    <w:rsid w:val="00B36392"/>
    <w:rsid w:val="00B418CB"/>
    <w:rsid w:val="00B47444"/>
    <w:rsid w:val="00B47B4D"/>
    <w:rsid w:val="00B50ADC"/>
    <w:rsid w:val="00B5466C"/>
    <w:rsid w:val="00B566B1"/>
    <w:rsid w:val="00B63834"/>
    <w:rsid w:val="00B80199"/>
    <w:rsid w:val="00B83204"/>
    <w:rsid w:val="00B856E7"/>
    <w:rsid w:val="00B87111"/>
    <w:rsid w:val="00B975CE"/>
    <w:rsid w:val="00BA220B"/>
    <w:rsid w:val="00BA3A57"/>
    <w:rsid w:val="00BB1533"/>
    <w:rsid w:val="00BB4E1A"/>
    <w:rsid w:val="00BC015E"/>
    <w:rsid w:val="00BC76AC"/>
    <w:rsid w:val="00BD0ECB"/>
    <w:rsid w:val="00BE2155"/>
    <w:rsid w:val="00BE719A"/>
    <w:rsid w:val="00BE720A"/>
    <w:rsid w:val="00BF0D73"/>
    <w:rsid w:val="00BF2465"/>
    <w:rsid w:val="00BF4BA2"/>
    <w:rsid w:val="00C014E3"/>
    <w:rsid w:val="00C1278D"/>
    <w:rsid w:val="00C16619"/>
    <w:rsid w:val="00C22D78"/>
    <w:rsid w:val="00C25E7F"/>
    <w:rsid w:val="00C2746F"/>
    <w:rsid w:val="00C323D6"/>
    <w:rsid w:val="00C324A0"/>
    <w:rsid w:val="00C42BF8"/>
    <w:rsid w:val="00C50043"/>
    <w:rsid w:val="00C52CCB"/>
    <w:rsid w:val="00C56779"/>
    <w:rsid w:val="00C708DA"/>
    <w:rsid w:val="00C7573B"/>
    <w:rsid w:val="00C83C29"/>
    <w:rsid w:val="00C97A54"/>
    <w:rsid w:val="00CA53D3"/>
    <w:rsid w:val="00CA5B23"/>
    <w:rsid w:val="00CB0497"/>
    <w:rsid w:val="00CB602E"/>
    <w:rsid w:val="00CB7E90"/>
    <w:rsid w:val="00CB7F7A"/>
    <w:rsid w:val="00CC3D19"/>
    <w:rsid w:val="00CD4CE6"/>
    <w:rsid w:val="00CD7417"/>
    <w:rsid w:val="00CE051D"/>
    <w:rsid w:val="00CE1335"/>
    <w:rsid w:val="00CE493D"/>
    <w:rsid w:val="00CF07FA"/>
    <w:rsid w:val="00CF0BB2"/>
    <w:rsid w:val="00CF3EE8"/>
    <w:rsid w:val="00D00C73"/>
    <w:rsid w:val="00D060F5"/>
    <w:rsid w:val="00D10ADD"/>
    <w:rsid w:val="00D13441"/>
    <w:rsid w:val="00D150E7"/>
    <w:rsid w:val="00D15A04"/>
    <w:rsid w:val="00D221B9"/>
    <w:rsid w:val="00D33A6B"/>
    <w:rsid w:val="00D42EFC"/>
    <w:rsid w:val="00D52D08"/>
    <w:rsid w:val="00D52DC2"/>
    <w:rsid w:val="00D53BCC"/>
    <w:rsid w:val="00D54C9E"/>
    <w:rsid w:val="00D627A4"/>
    <w:rsid w:val="00D6537E"/>
    <w:rsid w:val="00D70DFB"/>
    <w:rsid w:val="00D766DF"/>
    <w:rsid w:val="00D8206C"/>
    <w:rsid w:val="00D84CBA"/>
    <w:rsid w:val="00D91F10"/>
    <w:rsid w:val="00D95894"/>
    <w:rsid w:val="00DA186E"/>
    <w:rsid w:val="00DA3CDB"/>
    <w:rsid w:val="00DA4116"/>
    <w:rsid w:val="00DB1FD2"/>
    <w:rsid w:val="00DB251C"/>
    <w:rsid w:val="00DB4630"/>
    <w:rsid w:val="00DC4F88"/>
    <w:rsid w:val="00DC5348"/>
    <w:rsid w:val="00DD5183"/>
    <w:rsid w:val="00DE107C"/>
    <w:rsid w:val="00DF2388"/>
    <w:rsid w:val="00E02F64"/>
    <w:rsid w:val="00E05704"/>
    <w:rsid w:val="00E13DE6"/>
    <w:rsid w:val="00E25F22"/>
    <w:rsid w:val="00E338EF"/>
    <w:rsid w:val="00E5076A"/>
    <w:rsid w:val="00E544BB"/>
    <w:rsid w:val="00E553A8"/>
    <w:rsid w:val="00E63D26"/>
    <w:rsid w:val="00E74DC7"/>
    <w:rsid w:val="00E80365"/>
    <w:rsid w:val="00E8075A"/>
    <w:rsid w:val="00E87986"/>
    <w:rsid w:val="00E940D8"/>
    <w:rsid w:val="00E94D5E"/>
    <w:rsid w:val="00EA40E1"/>
    <w:rsid w:val="00EA7100"/>
    <w:rsid w:val="00EA7F9F"/>
    <w:rsid w:val="00EB1274"/>
    <w:rsid w:val="00EC6556"/>
    <w:rsid w:val="00ED2BB6"/>
    <w:rsid w:val="00ED34E1"/>
    <w:rsid w:val="00ED3B8D"/>
    <w:rsid w:val="00ED450A"/>
    <w:rsid w:val="00ED52D9"/>
    <w:rsid w:val="00EE5E36"/>
    <w:rsid w:val="00EF2E3A"/>
    <w:rsid w:val="00EF4A18"/>
    <w:rsid w:val="00EF77A1"/>
    <w:rsid w:val="00F02C7C"/>
    <w:rsid w:val="00F03F56"/>
    <w:rsid w:val="00F072A7"/>
    <w:rsid w:val="00F078DC"/>
    <w:rsid w:val="00F12F81"/>
    <w:rsid w:val="00F133AA"/>
    <w:rsid w:val="00F1378F"/>
    <w:rsid w:val="00F32BA8"/>
    <w:rsid w:val="00F32EE0"/>
    <w:rsid w:val="00F349F1"/>
    <w:rsid w:val="00F4350D"/>
    <w:rsid w:val="00F463F0"/>
    <w:rsid w:val="00F479C4"/>
    <w:rsid w:val="00F50AF0"/>
    <w:rsid w:val="00F567F7"/>
    <w:rsid w:val="00F65739"/>
    <w:rsid w:val="00F6696E"/>
    <w:rsid w:val="00F73BD6"/>
    <w:rsid w:val="00F81C39"/>
    <w:rsid w:val="00F83989"/>
    <w:rsid w:val="00F85099"/>
    <w:rsid w:val="00F9379C"/>
    <w:rsid w:val="00F9632C"/>
    <w:rsid w:val="00FA1E52"/>
    <w:rsid w:val="00FA4E1D"/>
    <w:rsid w:val="00FB5A08"/>
    <w:rsid w:val="00FC2A69"/>
    <w:rsid w:val="00FC380F"/>
    <w:rsid w:val="00FC6A80"/>
    <w:rsid w:val="00FD0796"/>
    <w:rsid w:val="00FE4688"/>
    <w:rsid w:val="00FF5626"/>
    <w:rsid w:val="00FF5704"/>
    <w:rsid w:val="14122B45"/>
    <w:rsid w:val="2B1CEA98"/>
    <w:rsid w:val="2E98EAD1"/>
    <w:rsid w:val="30113ECD"/>
    <w:rsid w:val="45F291C1"/>
    <w:rsid w:val="7A316B14"/>
    <w:rsid w:val="7C5C5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0F0CDC3B"/>
  <w15:docId w15:val="{43DF7F39-C293-4EC9-B413-F0105E27C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8E6067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15233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nhideWhenUsed/>
    <w:qFormat/>
    <w:rsid w:val="0015233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233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233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233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qFormat/>
    <w:rsid w:val="00152336"/>
    <w:pPr>
      <w:keepNext/>
      <w:keepLines/>
      <w:spacing w:line="240" w:lineRule="auto"/>
      <w:ind w:left="1134" w:hanging="1134"/>
      <w:outlineLvl w:val="5"/>
    </w:pPr>
    <w:rPr>
      <w:rFonts w:ascii="Arial" w:eastAsia="Times New Roman" w:hAnsi="Arial" w:cs="Times New Roman"/>
      <w:b/>
      <w:kern w:val="28"/>
      <w:sz w:val="32"/>
      <w:lang w:eastAsia="en-AU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233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2336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2336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A231E2"/>
  </w:style>
  <w:style w:type="paragraph" w:customStyle="1" w:styleId="OPCParaBase">
    <w:name w:val="OPCParaBase"/>
    <w:qFormat/>
    <w:rsid w:val="00A231E2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A231E2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A231E2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6C7F8C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6C7F8C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6C7F8C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1E7407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1E7407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774EDD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A231E2"/>
  </w:style>
  <w:style w:type="paragraph" w:customStyle="1" w:styleId="Blocks">
    <w:name w:val="Blocks"/>
    <w:aliases w:val="bb"/>
    <w:basedOn w:val="OPCParaBase"/>
    <w:qFormat/>
    <w:rsid w:val="00A231E2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24074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A231E2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A231E2"/>
    <w:rPr>
      <w:i/>
    </w:rPr>
  </w:style>
  <w:style w:type="paragraph" w:customStyle="1" w:styleId="BoxList">
    <w:name w:val="BoxList"/>
    <w:aliases w:val="bl"/>
    <w:basedOn w:val="BoxText"/>
    <w:qFormat/>
    <w:rsid w:val="00A231E2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A231E2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A231E2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A231E2"/>
    <w:pPr>
      <w:ind w:left="1985" w:hanging="851"/>
    </w:pPr>
  </w:style>
  <w:style w:type="character" w:customStyle="1" w:styleId="CharAmPartNo">
    <w:name w:val="CharAmPartNo"/>
    <w:basedOn w:val="OPCCharBase"/>
    <w:uiPriority w:val="1"/>
    <w:qFormat/>
    <w:rsid w:val="00A231E2"/>
  </w:style>
  <w:style w:type="character" w:customStyle="1" w:styleId="CharAmPartText">
    <w:name w:val="CharAmPartText"/>
    <w:basedOn w:val="OPCCharBase"/>
    <w:uiPriority w:val="1"/>
    <w:qFormat/>
    <w:rsid w:val="00A231E2"/>
  </w:style>
  <w:style w:type="character" w:customStyle="1" w:styleId="CharAmSchNo">
    <w:name w:val="CharAmSchNo"/>
    <w:basedOn w:val="OPCCharBase"/>
    <w:uiPriority w:val="1"/>
    <w:qFormat/>
    <w:rsid w:val="00A231E2"/>
  </w:style>
  <w:style w:type="character" w:customStyle="1" w:styleId="CharAmSchText">
    <w:name w:val="CharAmSchText"/>
    <w:basedOn w:val="OPCCharBase"/>
    <w:uiPriority w:val="1"/>
    <w:qFormat/>
    <w:rsid w:val="00A231E2"/>
  </w:style>
  <w:style w:type="character" w:customStyle="1" w:styleId="CharBoldItalic">
    <w:name w:val="CharBoldItalic"/>
    <w:basedOn w:val="OPCCharBase"/>
    <w:uiPriority w:val="1"/>
    <w:qFormat/>
    <w:rsid w:val="00A231E2"/>
    <w:rPr>
      <w:b/>
      <w:i/>
    </w:rPr>
  </w:style>
  <w:style w:type="character" w:customStyle="1" w:styleId="CharChapNo">
    <w:name w:val="CharChapNo"/>
    <w:basedOn w:val="OPCCharBase"/>
    <w:qFormat/>
    <w:rsid w:val="00A231E2"/>
  </w:style>
  <w:style w:type="character" w:customStyle="1" w:styleId="CharChapText">
    <w:name w:val="CharChapText"/>
    <w:basedOn w:val="OPCCharBase"/>
    <w:qFormat/>
    <w:rsid w:val="00A231E2"/>
  </w:style>
  <w:style w:type="character" w:customStyle="1" w:styleId="CharDivNo">
    <w:name w:val="CharDivNo"/>
    <w:basedOn w:val="OPCCharBase"/>
    <w:qFormat/>
    <w:rsid w:val="00A231E2"/>
  </w:style>
  <w:style w:type="character" w:customStyle="1" w:styleId="CharDivText">
    <w:name w:val="CharDivText"/>
    <w:basedOn w:val="OPCCharBase"/>
    <w:qFormat/>
    <w:rsid w:val="00A231E2"/>
  </w:style>
  <w:style w:type="character" w:customStyle="1" w:styleId="CharItalic">
    <w:name w:val="CharItalic"/>
    <w:basedOn w:val="OPCCharBase"/>
    <w:uiPriority w:val="1"/>
    <w:qFormat/>
    <w:rsid w:val="00A231E2"/>
    <w:rPr>
      <w:i/>
    </w:rPr>
  </w:style>
  <w:style w:type="character" w:customStyle="1" w:styleId="CharPartNo">
    <w:name w:val="CharPartNo"/>
    <w:basedOn w:val="OPCCharBase"/>
    <w:qFormat/>
    <w:rsid w:val="00A231E2"/>
  </w:style>
  <w:style w:type="character" w:customStyle="1" w:styleId="CharPartText">
    <w:name w:val="CharPartText"/>
    <w:basedOn w:val="OPCCharBase"/>
    <w:qFormat/>
    <w:rsid w:val="00A231E2"/>
  </w:style>
  <w:style w:type="character" w:customStyle="1" w:styleId="CharSectno">
    <w:name w:val="CharSectno"/>
    <w:basedOn w:val="OPCCharBase"/>
    <w:qFormat/>
    <w:rsid w:val="00A231E2"/>
  </w:style>
  <w:style w:type="character" w:customStyle="1" w:styleId="CharSubdNo">
    <w:name w:val="CharSubdNo"/>
    <w:basedOn w:val="OPCCharBase"/>
    <w:uiPriority w:val="1"/>
    <w:qFormat/>
    <w:rsid w:val="00A231E2"/>
  </w:style>
  <w:style w:type="character" w:customStyle="1" w:styleId="CharSubdText">
    <w:name w:val="CharSubdText"/>
    <w:basedOn w:val="OPCCharBase"/>
    <w:uiPriority w:val="1"/>
    <w:qFormat/>
    <w:rsid w:val="00A231E2"/>
  </w:style>
  <w:style w:type="paragraph" w:customStyle="1" w:styleId="CTA--">
    <w:name w:val="CTA --"/>
    <w:basedOn w:val="OPCParaBase"/>
    <w:next w:val="Normal"/>
    <w:rsid w:val="00166C2F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677CC2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677CC2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677CC2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A70A74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A70A74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297ECB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297ECB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297ECB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297ECB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297ECB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297ECB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B33B3C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3415D3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,Subsection"/>
    <w:basedOn w:val="OPCParaBase"/>
    <w:link w:val="subsectionChar"/>
    <w:rsid w:val="00600219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600219"/>
    <w:pPr>
      <w:spacing w:before="180" w:line="240" w:lineRule="auto"/>
      <w:ind w:left="1134"/>
    </w:pPr>
  </w:style>
  <w:style w:type="paragraph" w:customStyle="1" w:styleId="EndNotespara">
    <w:name w:val="EndNotes(para)"/>
    <w:aliases w:val="eta"/>
    <w:basedOn w:val="OPCParaBase"/>
    <w:next w:val="EndNotessubpara"/>
    <w:rsid w:val="00F32BA8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F32BA8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F32BA8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F32BA8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BE720A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1C69C4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1C69C4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1C69C4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C42BF8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824498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0D05EF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0D05EF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0D05EF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594749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594749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notetext">
    <w:name w:val="note(text)"/>
    <w:aliases w:val="n"/>
    <w:basedOn w:val="OPCParaBase"/>
    <w:link w:val="notetextChar"/>
    <w:rsid w:val="00594749"/>
    <w:pPr>
      <w:spacing w:before="122" w:line="198" w:lineRule="exact"/>
      <w:ind w:left="1985" w:hanging="851"/>
    </w:pPr>
    <w:rPr>
      <w:sz w:val="18"/>
    </w:rPr>
  </w:style>
  <w:style w:type="paragraph" w:customStyle="1" w:styleId="Page1">
    <w:name w:val="Page1"/>
    <w:basedOn w:val="OPCParaBase"/>
    <w:rsid w:val="00195382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CF3EE8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A64912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AD5641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AD5641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AD5641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496F97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352B0F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0136AF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0136AF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0136AF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0136AF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C7573B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C7573B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537FBC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BE719A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BE719A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BE719A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731E0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8D0EE0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594161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44291A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unhideWhenUsed/>
    <w:rsid w:val="006B5789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unhideWhenUsed/>
    <w:rsid w:val="006B5789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unhideWhenUsed/>
    <w:rsid w:val="006B5789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6B5789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4E1307"/>
    <w:pPr>
      <w:keepLines/>
      <w:tabs>
        <w:tab w:val="right" w:leader="dot" w:pos="8278"/>
      </w:tabs>
      <w:spacing w:before="40" w:line="240" w:lineRule="auto"/>
      <w:ind w:left="1985" w:right="567" w:hanging="567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6B5789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6B5789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6B5789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6B5789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516B8D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856A31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856A31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856A31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856A31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5C3F41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715914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715914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2564A4"/>
    <w:rPr>
      <w:sz w:val="16"/>
    </w:rPr>
  </w:style>
  <w:style w:type="table" w:customStyle="1" w:styleId="CFlag">
    <w:name w:val="CFlag"/>
    <w:basedOn w:val="TableNormal"/>
    <w:uiPriority w:val="99"/>
    <w:rsid w:val="000E2261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DA186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186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500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A12128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D150E7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70017E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  <w:rPr>
      <w:sz w:val="24"/>
    </w:rPr>
  </w:style>
  <w:style w:type="paragraph" w:customStyle="1" w:styleId="SignCoverPageStart">
    <w:name w:val="SignCoverPageStart"/>
    <w:basedOn w:val="OPCParaBase"/>
    <w:next w:val="Normal"/>
    <w:rsid w:val="00B16A31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8A46E1"/>
    <w:pPr>
      <w:outlineLvl w:val="0"/>
    </w:pPr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B16A31"/>
    <w:rPr>
      <w:b/>
      <w:sz w:val="28"/>
      <w:szCs w:val="28"/>
    </w:rPr>
  </w:style>
  <w:style w:type="paragraph" w:customStyle="1" w:styleId="CompiledActNo">
    <w:name w:val="CompiledActNo"/>
    <w:basedOn w:val="OPCParaBase"/>
    <w:next w:val="Normal"/>
    <w:rsid w:val="00F349F1"/>
    <w:rPr>
      <w:b/>
      <w:sz w:val="24"/>
      <w:szCs w:val="24"/>
    </w:rPr>
  </w:style>
  <w:style w:type="paragraph" w:customStyle="1" w:styleId="ENotesText">
    <w:name w:val="ENotesText"/>
    <w:aliases w:val="Ent"/>
    <w:basedOn w:val="OPCParaBase"/>
    <w:next w:val="Normal"/>
    <w:rsid w:val="0026736C"/>
    <w:pPr>
      <w:spacing w:before="120"/>
    </w:pPr>
  </w:style>
  <w:style w:type="paragraph" w:customStyle="1" w:styleId="CompiledMadeUnder">
    <w:name w:val="CompiledMadeUnder"/>
    <w:basedOn w:val="OPCParaBase"/>
    <w:next w:val="Normal"/>
    <w:rsid w:val="00F349F1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B308FE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TableTextEndNotes">
    <w:name w:val="TableTextEndNotes"/>
    <w:aliases w:val="Tten"/>
    <w:basedOn w:val="Normal"/>
    <w:rsid w:val="0026736C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7F28C9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215AF1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215AF1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FE4688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004470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783E89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8855C9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132CEB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771613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rsid w:val="00344701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rsid w:val="00474A19"/>
  </w:style>
  <w:style w:type="character" w:customStyle="1" w:styleId="CharSubPartNoCASA">
    <w:name w:val="CharSubPartNo(CASA)"/>
    <w:basedOn w:val="OPCCharBase"/>
    <w:uiPriority w:val="1"/>
    <w:rsid w:val="00DB4630"/>
  </w:style>
  <w:style w:type="paragraph" w:customStyle="1" w:styleId="ENoteTTIndentHeadingSub">
    <w:name w:val="ENoteTTIndentHeadingSub"/>
    <w:aliases w:val="enTTHis"/>
    <w:basedOn w:val="OPCParaBase"/>
    <w:rsid w:val="00BD0ECB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2321E8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CF07FA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B83204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FreeForm">
    <w:name w:val="FreeForm"/>
    <w:rsid w:val="005D1D92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004174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004174"/>
    <w:rPr>
      <w:sz w:val="22"/>
    </w:rPr>
  </w:style>
  <w:style w:type="paragraph" w:customStyle="1" w:styleId="SOTextNote">
    <w:name w:val="SO TextNote"/>
    <w:aliases w:val="sont"/>
    <w:basedOn w:val="SOText"/>
    <w:qFormat/>
    <w:rsid w:val="00AD53CC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0E78B7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0E78B7"/>
    <w:rPr>
      <w:sz w:val="22"/>
    </w:rPr>
  </w:style>
  <w:style w:type="paragraph" w:customStyle="1" w:styleId="FileName">
    <w:name w:val="FileName"/>
    <w:basedOn w:val="Normal"/>
    <w:rsid w:val="000258B1"/>
  </w:style>
  <w:style w:type="paragraph" w:customStyle="1" w:styleId="TableHeading">
    <w:name w:val="TableHeading"/>
    <w:aliases w:val="th"/>
    <w:basedOn w:val="OPCParaBase"/>
    <w:next w:val="Tabletext"/>
    <w:rsid w:val="00896176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9C3413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9C3413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477830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477830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6E2E1C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6E2E1C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0978F5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0978F5"/>
    <w:rPr>
      <w:sz w:val="18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A75FE9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A75FE9"/>
    <w:rPr>
      <w:rFonts w:eastAsia="Times New Roman" w:cs="Times New Roman"/>
      <w:sz w:val="18"/>
      <w:lang w:eastAsia="en-AU"/>
    </w:rPr>
  </w:style>
  <w:style w:type="paragraph" w:customStyle="1" w:styleId="BodyNum">
    <w:name w:val="BodyNum"/>
    <w:aliases w:val="b1"/>
    <w:basedOn w:val="OPCParaBase"/>
    <w:rsid w:val="00CA5B23"/>
    <w:pPr>
      <w:numPr>
        <w:numId w:val="13"/>
      </w:numPr>
      <w:spacing w:before="240" w:line="240" w:lineRule="auto"/>
    </w:pPr>
    <w:rPr>
      <w:sz w:val="24"/>
    </w:rPr>
  </w:style>
  <w:style w:type="paragraph" w:customStyle="1" w:styleId="BodyPara">
    <w:name w:val="BodyPara"/>
    <w:aliases w:val="ba"/>
    <w:basedOn w:val="OPCParaBase"/>
    <w:rsid w:val="00CA5B23"/>
    <w:pPr>
      <w:numPr>
        <w:ilvl w:val="1"/>
        <w:numId w:val="13"/>
      </w:numPr>
      <w:spacing w:before="240" w:line="240" w:lineRule="auto"/>
    </w:pPr>
    <w:rPr>
      <w:sz w:val="24"/>
    </w:rPr>
  </w:style>
  <w:style w:type="numbering" w:customStyle="1" w:styleId="OPCBodyList">
    <w:name w:val="OPCBodyList"/>
    <w:uiPriority w:val="99"/>
    <w:rsid w:val="00CA5B23"/>
    <w:pPr>
      <w:numPr>
        <w:numId w:val="13"/>
      </w:numPr>
    </w:pPr>
  </w:style>
  <w:style w:type="paragraph" w:customStyle="1" w:styleId="Head1">
    <w:name w:val="Head 1"/>
    <w:aliases w:val="1"/>
    <w:basedOn w:val="OPCParaBase"/>
    <w:next w:val="BodyNum"/>
    <w:rsid w:val="00CA5B23"/>
    <w:pPr>
      <w:keepNext/>
      <w:spacing w:before="240" w:after="60" w:line="240" w:lineRule="auto"/>
      <w:outlineLvl w:val="0"/>
    </w:pPr>
    <w:rPr>
      <w:rFonts w:ascii="Arial" w:hAnsi="Arial"/>
      <w:b/>
      <w:kern w:val="28"/>
      <w:sz w:val="36"/>
    </w:rPr>
  </w:style>
  <w:style w:type="paragraph" w:customStyle="1" w:styleId="Head2">
    <w:name w:val="Head 2"/>
    <w:aliases w:val="2"/>
    <w:basedOn w:val="OPCParaBase"/>
    <w:next w:val="BodyNum"/>
    <w:rsid w:val="00CA5B23"/>
    <w:pPr>
      <w:keepNext/>
      <w:spacing w:before="240" w:after="60" w:line="240" w:lineRule="auto"/>
      <w:outlineLvl w:val="1"/>
    </w:pPr>
    <w:rPr>
      <w:rFonts w:ascii="Arial" w:hAnsi="Arial"/>
      <w:b/>
      <w:kern w:val="28"/>
      <w:sz w:val="28"/>
    </w:rPr>
  </w:style>
  <w:style w:type="paragraph" w:customStyle="1" w:styleId="Head3">
    <w:name w:val="Head 3"/>
    <w:aliases w:val="3"/>
    <w:basedOn w:val="OPCParaBase"/>
    <w:next w:val="BodyNum"/>
    <w:rsid w:val="00CA5B23"/>
    <w:pPr>
      <w:keepNext/>
      <w:spacing w:before="240" w:after="60" w:line="240" w:lineRule="auto"/>
      <w:outlineLvl w:val="2"/>
    </w:pPr>
    <w:rPr>
      <w:rFonts w:ascii="Arial" w:hAnsi="Arial"/>
      <w:b/>
      <w:i/>
      <w:kern w:val="28"/>
      <w:sz w:val="26"/>
    </w:rPr>
  </w:style>
  <w:style w:type="character" w:customStyle="1" w:styleId="Heading6Char">
    <w:name w:val="Heading 6 Char"/>
    <w:basedOn w:val="DefaultParagraphFont"/>
    <w:link w:val="Heading6"/>
    <w:rsid w:val="00152336"/>
    <w:rPr>
      <w:rFonts w:ascii="Arial" w:eastAsia="Times New Roman" w:hAnsi="Arial" w:cs="Times New Roman"/>
      <w:b/>
      <w:kern w:val="28"/>
      <w:sz w:val="32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15233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rsid w:val="0015233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2336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2336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2336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2336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2336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233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styleId="CommentReference">
    <w:name w:val="annotation reference"/>
    <w:basedOn w:val="DefaultParagraphFont"/>
    <w:uiPriority w:val="99"/>
    <w:semiHidden/>
    <w:unhideWhenUsed/>
    <w:rsid w:val="008A2BF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A2BF3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A2BF3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85E1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85E10"/>
    <w:rPr>
      <w:b/>
      <w:bCs/>
    </w:rPr>
  </w:style>
  <w:style w:type="character" w:styleId="Hyperlink">
    <w:name w:val="Hyperlink"/>
    <w:basedOn w:val="DefaultParagraphFont"/>
    <w:uiPriority w:val="99"/>
    <w:unhideWhenUsed/>
    <w:rsid w:val="00D627A4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A354B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803F4B"/>
    <w:rPr>
      <w:sz w:val="22"/>
    </w:rPr>
  </w:style>
  <w:style w:type="paragraph" w:customStyle="1" w:styleId="Default">
    <w:name w:val="Default"/>
    <w:rsid w:val="009E2FA8"/>
    <w:pPr>
      <w:autoSpaceDE w:val="0"/>
      <w:autoSpaceDN w:val="0"/>
      <w:adjustRightInd w:val="0"/>
    </w:pPr>
    <w:rPr>
      <w:rFonts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25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header" Target="header3.xml"/><Relationship Id="rId26" Type="http://schemas.openxmlformats.org/officeDocument/2006/relationships/footer" Target="footer6.xml"/><Relationship Id="rId3" Type="http://schemas.openxmlformats.org/officeDocument/2006/relationships/customXml" Target="../customXml/item3.xml"/><Relationship Id="rId21" Type="http://schemas.openxmlformats.org/officeDocument/2006/relationships/footer" Target="footer5.xml"/><Relationship Id="rId7" Type="http://schemas.openxmlformats.org/officeDocument/2006/relationships/styles" Target="styles.xml"/><Relationship Id="rId12" Type="http://schemas.openxmlformats.org/officeDocument/2006/relationships/image" Target="media/image1.jpg"/><Relationship Id="rId17" Type="http://schemas.openxmlformats.org/officeDocument/2006/relationships/footer" Target="footer3.xml"/><Relationship Id="rId25" Type="http://schemas.openxmlformats.org/officeDocument/2006/relationships/header" Target="header7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footer" Target="footer4.xm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header" Target="header6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23" Type="http://schemas.openxmlformats.org/officeDocument/2006/relationships/hyperlink" Target="https://www.legislation.gov.au/Details/F2008B00750" TargetMode="External"/><Relationship Id="rId28" Type="http://schemas.openxmlformats.org/officeDocument/2006/relationships/fontTable" Target="fontTable.xml"/><Relationship Id="rId10" Type="http://schemas.openxmlformats.org/officeDocument/2006/relationships/footnotes" Target="footnotes.xml"/><Relationship Id="rId19" Type="http://schemas.openxmlformats.org/officeDocument/2006/relationships/header" Target="header4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Relationship Id="rId22" Type="http://schemas.openxmlformats.org/officeDocument/2006/relationships/header" Target="header5.xml"/><Relationship Id="rId27" Type="http://schemas.openxmlformats.org/officeDocument/2006/relationships/footer" Target="footer7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l1165\Downloads\template_-_principal_instrument_0%20(2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66811EC2930E84588E5FE36575C6CED" ma:contentTypeVersion="30" ma:contentTypeDescription="Create a new document." ma:contentTypeScope="" ma:versionID="96db0346485eb4f4694163eab6e07b95">
  <xsd:schema xmlns:xsd="http://www.w3.org/2001/XMLSchema" xmlns:xs="http://www.w3.org/2001/XMLSchema" xmlns:p="http://schemas.microsoft.com/office/2006/metadata/properties" xmlns:ns2="a862938e-ae39-425b-9d70-cda3eaaca30c" xmlns:ns3="ad89e3a7-bc44-4ae9-b26a-b14eb6ab234a" targetNamespace="http://schemas.microsoft.com/office/2006/metadata/properties" ma:root="true" ma:fieldsID="ba5c6ff94fa330a01dc8670d5356d0d6" ns2:_="" ns3:_="">
    <xsd:import namespace="a862938e-ae39-425b-9d70-cda3eaaca30c"/>
    <xsd:import namespace="ad89e3a7-bc44-4ae9-b26a-b14eb6ab234a"/>
    <xsd:element name="properties">
      <xsd:complexType>
        <xsd:sequence>
          <xsd:element name="documentManagement">
            <xsd:complexType>
              <xsd:all>
                <xsd:element ref="ns2:_dlc_DocIdUrl" minOccurs="0"/>
                <xsd:element ref="ns2:ConcessionType" minOccurs="0"/>
                <xsd:element ref="ns2:FMBDataSource" minOccurs="0"/>
                <xsd:element ref="ns2:DocumentType" minOccurs="0"/>
                <xsd:element ref="ns2:Entity" minOccurs="0"/>
                <xsd:element ref="ns2:FinancialYear" minOccurs="0"/>
                <xsd:element ref="ns2:MACRAG" minOccurs="0"/>
                <xsd:element ref="ns2:MeetingNo" minOccurs="0"/>
                <xsd:element ref="ns2:Month" minOccurs="0"/>
                <xsd:element ref="ns2:Quarter" minOccurs="0"/>
                <xsd:element ref="ns2:Year" minOccurs="0"/>
                <xsd:element ref="ns2:DocumentStatus" minOccurs="0"/>
                <xsd:element ref="ns2:GearType" minOccurs="0"/>
                <xsd:element ref="ns2:_dlc_DocId" minOccurs="0"/>
                <xsd:element ref="ns2:_dlc_DocIdPersistId" minOccurs="0"/>
                <xsd:element ref="ns2:Sector" minOccurs="0"/>
                <xsd:element ref="ns2:SpeciesGroup" minOccurs="0"/>
                <xsd:element ref="ns2:State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2:SharedWithUsers" minOccurs="0"/>
                <xsd:element ref="ns2:SharedWithDetail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62938e-ae39-425b-9d70-cda3eaaca30c" elementFormDefault="qualified">
    <xsd:import namespace="http://schemas.microsoft.com/office/2006/documentManagement/types"/>
    <xsd:import namespace="http://schemas.microsoft.com/office/infopath/2007/PartnerControls"/>
    <xsd:element name="_dlc_DocIdUrl" ma:index="2" nillable="true" ma:displayName="Document ID" ma:description="Permanent link to this document." ma:hidden="true" ma:internalName="_dlc_DocId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ConcessionType" ma:index="3" nillable="true" ma:displayName="Concession Type" ma:format="Dropdown" ma:internalName="ConcessionType" ma:readOnly="false">
      <xsd:simpleType>
        <xsd:restriction base="dms:Choice">
          <xsd:enumeration value="Boat SFR"/>
          <xsd:enumeration value="Gear SFR"/>
          <xsd:enumeration value="Quota SFR"/>
          <xsd:enumeration value="Scientific Permit"/>
          <xsd:enumeration value="Foreign Fishing License"/>
          <xsd:enumeration value="Permit"/>
          <xsd:enumeration value="Torres Strait license"/>
        </xsd:restriction>
      </xsd:simpleType>
    </xsd:element>
    <xsd:element name="FMBDataSource" ma:index="4" nillable="true" ma:displayName="Data Source" ma:format="Dropdown" ma:internalName="FMBDataSource" ma:readOnly="false">
      <xsd:simpleType>
        <xsd:restriction base="dms:Choice">
          <xsd:enumeration value="Logbook-catch and effort"/>
          <xsd:enumeration value="Logbook-wildlife"/>
          <xsd:enumeration value="CDR"/>
          <xsd:enumeration value="Observer-catch and effort"/>
          <xsd:enumeration value="Observer-wildlife"/>
          <xsd:enumeration value="EM"/>
          <xsd:enumeration value="Licensing"/>
          <xsd:enumeration value="ABARES"/>
          <xsd:enumeration value="CSIRO"/>
        </xsd:restriction>
      </xsd:simpleType>
    </xsd:element>
    <xsd:element name="DocumentType" ma:index="5" nillable="true" ma:displayName="Document Type" ma:format="Dropdown" ma:internalName="DocumentType" ma:readOnly="false">
      <xsd:simpleType>
        <xsd:restriction base="dms:Choice">
          <xsd:enumeration value="Action Items"/>
          <xsd:enumeration value="Agenda Item"/>
          <xsd:enumeration value="Brief"/>
          <xsd:enumeration value="Consession Conditions"/>
          <xsd:enumeration value="Copy"/>
          <xsd:enumeration value="Correspondence"/>
          <xsd:enumeration value="Invoice"/>
          <xsd:enumeration value="Itinerary"/>
          <xsd:enumeration value="Legislation"/>
          <xsd:enumeration value="Letter"/>
          <xsd:enumeration value="Meeting Minutes"/>
          <xsd:enumeration value="Ministerial Brief"/>
          <xsd:enumeration value="Minute"/>
          <xsd:enumeration value="Paper"/>
          <xsd:enumeration value="Plan"/>
          <xsd:enumeration value="Presentation"/>
          <xsd:enumeration value="Report"/>
          <xsd:enumeration value="Template"/>
        </xsd:restriction>
      </xsd:simpleType>
    </xsd:element>
    <xsd:element name="Entity" ma:index="6" nillable="true" ma:displayName="Entity" ma:format="Dropdown" ma:internalName="Entity" ma:readOnly="false">
      <xsd:simpleType>
        <xsd:restriction base="dms:Choice">
          <xsd:enumeration value="AFMA"/>
          <xsd:enumeration value="CSIRO"/>
          <xsd:enumeration value="ABARES"/>
          <xsd:enumeration value="AAD"/>
          <xsd:enumeration value="DAWR"/>
          <xsd:enumeration value="AAP"/>
          <xsd:enumeration value="DoEE"/>
        </xsd:restriction>
      </xsd:simpleType>
    </xsd:element>
    <xsd:element name="FinancialYear" ma:index="7" nillable="true" ma:displayName="Financial Year" ma:format="Dropdown" ma:internalName="FinancialYear" ma:readOnly="false">
      <xsd:simpleType>
        <xsd:union memberTypes="dms:Text">
          <xsd:simpleType>
            <xsd:restriction base="dms:Choice">
              <xsd:enumeration value="2015-2016"/>
              <xsd:enumeration value="2016-2017"/>
              <xsd:enumeration value="2017-2018"/>
              <xsd:enumeration value="2018-2019"/>
              <xsd:enumeration value="2019-2020"/>
              <xsd:enumeration value="2020-2021"/>
              <xsd:enumeration value="2021-2022"/>
              <xsd:enumeration value="2022-2023"/>
              <xsd:enumeration value="2023-2025"/>
              <xsd:enumeration value="2025-2027"/>
            </xsd:restriction>
          </xsd:simpleType>
        </xsd:union>
      </xsd:simpleType>
    </xsd:element>
    <xsd:element name="MACRAG" ma:index="8" nillable="true" ma:displayName="MAC RAG" ma:format="Dropdown" ma:internalName="MACRAG" ma:readOnly="false">
      <xsd:simpleType>
        <xsd:restriction base="dms:Choice">
          <xsd:enumeration value="NORMAC"/>
          <xsd:enumeration value="NPRAG"/>
          <xsd:enumeration value="SEMAC"/>
          <xsd:enumeration value="Scallop MAC"/>
          <xsd:enumeration value="SESSFRAG"/>
          <xsd:enumeration value="SERAG"/>
          <xsd:enumeration value="SharkRAG"/>
          <xsd:enumeration value="SPF Scientific Panel"/>
          <xsd:enumeration value="Scallop RAG"/>
          <xsd:enumeration value="GABMAC"/>
          <xsd:enumeration value="GABRAG"/>
          <xsd:enumeration value="SquidRAG"/>
          <xsd:enumeration value="SPF Stakeholder Forum"/>
          <xsd:enumeration value="TTRAG"/>
          <xsd:enumeration value="TTMAC"/>
          <xsd:enumeration value="SARAG"/>
          <xsd:enumeration value="SouthMAC"/>
          <xsd:enumeration value="SBTMAC"/>
        </xsd:restriction>
      </xsd:simpleType>
    </xsd:element>
    <xsd:element name="MeetingNo" ma:index="9" nillable="true" ma:displayName="Meeting No" ma:internalName="MeetingNo" ma:readOnly="false">
      <xsd:simpleType>
        <xsd:restriction base="dms:Text">
          <xsd:maxLength value="255"/>
        </xsd:restriction>
      </xsd:simpleType>
    </xsd:element>
    <xsd:element name="Month" ma:index="10" nillable="true" ma:displayName="Month" ma:format="Dropdown" ma:internalName="Month" ma:readOnly="false">
      <xsd:simpleType>
        <xsd:restriction base="dms:Choice">
          <xsd:enumeration value="1.Jan"/>
          <xsd:enumeration value="2.Feb"/>
          <xsd:enumeration value="3.Mar"/>
          <xsd:enumeration value="4.Apr"/>
          <xsd:enumeration value="5.May"/>
          <xsd:enumeration value="6.Jun"/>
          <xsd:enumeration value="7.Jul"/>
          <xsd:enumeration value="8.Aug"/>
          <xsd:enumeration value="9.Sep"/>
          <xsd:enumeration value="10.Oct"/>
          <xsd:enumeration value="11.Nov"/>
          <xsd:enumeration value="12.Dec"/>
        </xsd:restriction>
      </xsd:simpleType>
    </xsd:element>
    <xsd:element name="Quarter" ma:index="11" nillable="true" ma:displayName="Quarter" ma:format="Dropdown" ma:internalName="Quarter" ma:readOnly="false">
      <xsd:simpleType>
        <xsd:restriction base="dms:Choice">
          <xsd:enumeration value="1.March"/>
          <xsd:enumeration value="2.June"/>
          <xsd:enumeration value="3.September"/>
          <xsd:enumeration value="4.December"/>
        </xsd:restriction>
      </xsd:simpleType>
    </xsd:element>
    <xsd:element name="Year" ma:index="12" nillable="true" ma:displayName="Year" ma:format="Dropdown" ma:internalName="Year" ma:readOnly="false">
      <xsd:simpleType>
        <xsd:restriction base="dms:Choice">
          <xsd:enumeration value="2016"/>
          <xsd:enumeration value="2017"/>
          <xsd:enumeration value="2018"/>
          <xsd:enumeration value="2019"/>
          <xsd:enumeration value="2020"/>
          <xsd:enumeration value="2021"/>
          <xsd:enumeration value="2022"/>
          <xsd:enumeration value="2023"/>
          <xsd:enumeration value="2024"/>
          <xsd:enumeration value="2025"/>
          <xsd:enumeration value="2026"/>
          <xsd:enumeration value="2027"/>
          <xsd:enumeration value="2028"/>
          <xsd:enumeration value="2029"/>
          <xsd:enumeration value="2030"/>
        </xsd:restriction>
      </xsd:simpleType>
    </xsd:element>
    <xsd:element name="DocumentStatus" ma:index="13" nillable="true" ma:displayName="Document Status" ma:format="Dropdown" ma:internalName="DocumentStatus" ma:readOnly="false">
      <xsd:simpleType>
        <xsd:restriction base="dms:Choice">
          <xsd:enumeration value="Draft"/>
          <xsd:enumeration value="Draft-Revised"/>
          <xsd:enumeration value="Final"/>
          <xsd:enumeration value="Final-Cleared"/>
          <xsd:enumeration value="Final-For signature"/>
          <xsd:enumeration value="Approved"/>
          <xsd:enumeration value="For Clearance"/>
        </xsd:restriction>
      </xsd:simpleType>
    </xsd:element>
    <xsd:element name="GearType" ma:index="16" nillable="true" ma:displayName="Gear Type" ma:format="Dropdown" ma:hidden="true" ma:internalName="GearType" ma:readOnly="false">
      <xsd:simpleType>
        <xsd:restriction base="dms:Choice">
          <xsd:enumeration value="Midwater Trawl"/>
          <xsd:enumeration value="Minor Line"/>
          <xsd:enumeration value="Purse Seine"/>
          <xsd:enumeration value="Demersal Longline"/>
          <xsd:enumeration value="Pelagic Longline"/>
          <xsd:enumeration value="Otter Trawl"/>
          <xsd:enumeration value="Danish Seine"/>
          <xsd:enumeration value="Gillnet"/>
          <xsd:enumeration value="Hook"/>
          <xsd:enumeration value="Pair Trawl"/>
          <xsd:enumeration value="Trap"/>
          <xsd:enumeration value="Pot"/>
          <xsd:enumeration value="Scallop Dredge"/>
          <xsd:enumeration value="Squid Jig"/>
          <xsd:enumeration value="Line"/>
          <xsd:enumeration value="Trawl"/>
          <xsd:enumeration value="Hand Collection"/>
        </xsd:restriction>
      </xsd:simpleType>
    </xsd:element>
    <xsd:element name="_dlc_DocId" ma:index="17" nillable="true" ma:displayName="Document ID Value" ma:description="The value of the document ID assigned to this item." ma:hidden="true" ma:internalName="_dlc_DocId" ma:readOnly="false">
      <xsd:simpleType>
        <xsd:restriction base="dms:Text"/>
      </xsd:simpleType>
    </xsd:element>
    <xsd:element name="_dlc_DocIdPersistId" ma:index="19" nillable="true" ma:displayName="Persist ID" ma:description="Keep ID on add." ma:hidden="true" ma:internalName="_dlc_DocIdPersistId" ma:readOnly="false">
      <xsd:simpleType>
        <xsd:restriction base="dms:Boolean"/>
      </xsd:simpleType>
    </xsd:element>
    <xsd:element name="Sector" ma:index="21" nillable="true" ma:displayName="Sector" ma:format="Dropdown" ma:hidden="true" ma:internalName="Sector" ma:readOnly="false">
      <xsd:simpleType>
        <xsd:restriction base="dms:Choice">
          <xsd:enumeration value="GHAT"/>
          <xsd:enumeration value="SET"/>
          <xsd:enumeration value="GABT"/>
          <xsd:enumeration value="VIT"/>
          <xsd:enumeration value="Aquarium"/>
          <xsd:enumeration value="Sea cucumber"/>
          <xsd:enumeration value="Lobster/Trochus"/>
          <xsd:enumeration value="WDWT"/>
          <xsd:enumeration value="NWS"/>
          <xsd:enumeration value="JADGLF"/>
          <xsd:enumeration value="JADTRF"/>
          <xsd:enumeration value="JAGMF"/>
          <xsd:enumeration value="JANDPFF"/>
          <xsd:enumeration value="JANSF"/>
          <xsd:enumeration value="NAFC"/>
          <xsd:enumeration value="NTFJASF"/>
        </xsd:restriction>
      </xsd:simpleType>
    </xsd:element>
    <xsd:element name="SpeciesGroup" ma:index="22" nillable="true" ma:displayName="Species Group" ma:format="Dropdown" ma:hidden="true" ma:internalName="SpeciesGroup" ma:readOnly="false">
      <xsd:simpleType>
        <xsd:restriction base="dms:Choice">
          <xsd:enumeration value="Sharks"/>
          <xsd:enumeration value="Seabirds"/>
          <xsd:enumeration value="Turtles"/>
          <xsd:enumeration value="Dolphins"/>
          <xsd:enumeration value="Seals and Sealions"/>
          <xsd:enumeration value="Whales"/>
          <xsd:enumeration value="Albatrosses"/>
          <xsd:enumeration value="Other"/>
        </xsd:restriction>
      </xsd:simpleType>
    </xsd:element>
    <xsd:element name="State" ma:index="23" nillable="true" ma:displayName="State" ma:format="Dropdown" ma:hidden="true" ma:internalName="State" ma:readOnly="false">
      <xsd:simpleType>
        <xsd:restriction base="dms:Choice">
          <xsd:enumeration value="ACT"/>
          <xsd:enumeration value="NSW"/>
          <xsd:enumeration value="VIC"/>
          <xsd:enumeration value="QLD"/>
          <xsd:enumeration value="NT"/>
          <xsd:enumeration value="SA"/>
          <xsd:enumeration value="WA"/>
          <xsd:enumeration value="TAS"/>
        </xsd:restriction>
      </xsd:simpleType>
    </xsd:element>
    <xsd:element name="SharedWithUsers" ma:index="30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1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89e3a7-bc44-4ae9-b26a-b14eb6ab23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6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7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2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9" nillable="true" ma:displayName="KeyPoints" ma:hidden="true" ma:internalName="MediaServiceKeyPoints" ma:readOnly="true">
      <xsd:simpleType>
        <xsd:restriction base="dms:Note"/>
      </xsd:simpleType>
    </xsd:element>
    <xsd:element name="MediaServiceAutoTags" ma:index="32" nillable="true" ma:displayName="Tags" ma:internalName="MediaServiceAutoTags" ma:readOnly="true">
      <xsd:simpleType>
        <xsd:restriction base="dms:Text"/>
      </xsd:simpleType>
    </xsd:element>
    <xsd:element name="MediaServiceOCR" ma:index="3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3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37" nillable="true" ma:displayName="Location" ma:internalName="MediaServiceLocation" ma:readOnly="true">
      <xsd:simpleType>
        <xsd:restriction base="dms:Text"/>
      </xsd:simpleType>
    </xsd:element>
    <xsd:element name="MediaLengthInSeconds" ma:index="38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MBDataSource xmlns="a862938e-ae39-425b-9d70-cda3eaaca30c" xsi:nil="true"/>
    <FinancialYear xmlns="a862938e-ae39-425b-9d70-cda3eaaca30c" xsi:nil="true"/>
    <Year xmlns="a862938e-ae39-425b-9d70-cda3eaaca30c" xsi:nil="true"/>
    <_dlc_DocIdUrl xmlns="a862938e-ae39-425b-9d70-cda3eaaca30c">
      <Url>https://afmagovau.sharepoint.com/sites/NOR-PROD/_layouts/15/DocIdRedir.aspx?ID=AFMANOR-928984018-35398</Url>
      <Description>AFMANOR-928984018-35398</Description>
    </_dlc_DocIdUrl>
    <State xmlns="a862938e-ae39-425b-9d70-cda3eaaca30c" xsi:nil="true"/>
    <Month xmlns="a862938e-ae39-425b-9d70-cda3eaaca30c" xsi:nil="true"/>
    <Sector xmlns="a862938e-ae39-425b-9d70-cda3eaaca30c" xsi:nil="true"/>
    <_dlc_DocIdPersistId xmlns="a862938e-ae39-425b-9d70-cda3eaaca30c" xsi:nil="true"/>
    <Entity xmlns="a862938e-ae39-425b-9d70-cda3eaaca30c" xsi:nil="true"/>
    <ConcessionType xmlns="a862938e-ae39-425b-9d70-cda3eaaca30c" xsi:nil="true"/>
    <SpeciesGroup xmlns="a862938e-ae39-425b-9d70-cda3eaaca30c" xsi:nil="true"/>
    <MeetingNo xmlns="a862938e-ae39-425b-9d70-cda3eaaca30c" xsi:nil="true"/>
    <DocumentType xmlns="a862938e-ae39-425b-9d70-cda3eaaca30c" xsi:nil="true"/>
    <MACRAG xmlns="a862938e-ae39-425b-9d70-cda3eaaca30c" xsi:nil="true"/>
    <DocumentStatus xmlns="a862938e-ae39-425b-9d70-cda3eaaca30c">Final-Cleared</DocumentStatus>
    <Quarter xmlns="a862938e-ae39-425b-9d70-cda3eaaca30c" xsi:nil="true"/>
    <GearType xmlns="a862938e-ae39-425b-9d70-cda3eaaca30c" xsi:nil="true"/>
    <_dlc_DocId xmlns="a862938e-ae39-425b-9d70-cda3eaaca30c">AFMANOR-928984018-35398</_dlc_DocId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A344F0-CC6A-46B1-B902-4C2DB557CB2D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332AC2E7-C79D-40D1-9571-11B7BF5E632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69900D8-07A7-412A-9802-E27B74B51C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62938e-ae39-425b-9d70-cda3eaaca30c"/>
    <ds:schemaRef ds:uri="ad89e3a7-bc44-4ae9-b26a-b14eb6ab23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81FF23-D7A0-4EF6-ABB6-48EA493C4112}">
  <ds:schemaRefs>
    <ds:schemaRef ds:uri="http://schemas.openxmlformats.org/package/2006/metadata/core-properties"/>
    <ds:schemaRef ds:uri="ad89e3a7-bc44-4ae9-b26a-b14eb6ab234a"/>
    <ds:schemaRef ds:uri="a862938e-ae39-425b-9d70-cda3eaaca30c"/>
    <ds:schemaRef ds:uri="http://schemas.microsoft.com/office/2006/documentManagement/types"/>
    <ds:schemaRef ds:uri="http://purl.org/dc/terms/"/>
    <ds:schemaRef ds:uri="http://schemas.microsoft.com/office/infopath/2007/PartnerControls"/>
    <ds:schemaRef ds:uri="http://schemas.microsoft.com/office/2006/metadata/properties"/>
    <ds:schemaRef ds:uri="http://www.w3.org/XML/1998/namespace"/>
    <ds:schemaRef ds:uri="http://purl.org/dc/dcmitype/"/>
    <ds:schemaRef ds:uri="http://purl.org/dc/elements/1.1/"/>
  </ds:schemaRefs>
</ds:datastoreItem>
</file>

<file path=customXml/itemProps5.xml><?xml version="1.0" encoding="utf-8"?>
<ds:datastoreItem xmlns:ds="http://schemas.openxmlformats.org/officeDocument/2006/customXml" ds:itemID="{E0E20BA6-3B85-4A6A-AEA6-E0EADADBD8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template_-_principal_instrument_0 (2)</Template>
  <TotalTime>9</TotalTime>
  <Pages>9</Pages>
  <Words>1205</Words>
  <Characters>6870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LANGDON, Georgia</dc:creator>
  <cp:keywords/>
  <cp:lastModifiedBy>CONISTON, Luke</cp:lastModifiedBy>
  <cp:revision>5</cp:revision>
  <cp:lastPrinted>2021-09-08T03:48:00Z</cp:lastPrinted>
  <dcterms:created xsi:type="dcterms:W3CDTF">2021-12-09T04:02:00Z</dcterms:created>
  <dcterms:modified xsi:type="dcterms:W3CDTF">2022-02-23T00:31:00Z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9a13b1fd-c991-463e-9030-e5e09d9ddc1b</vt:lpwstr>
  </property>
  <property fmtid="{D5CDD505-2E9C-101B-9397-08002B2CF9AE}" pid="3" name="ContentTypeId">
    <vt:lpwstr>0x010100C66811EC2930E84588E5FE36575C6CED</vt:lpwstr>
  </property>
  <property fmtid="{D5CDD505-2E9C-101B-9397-08002B2CF9AE}" pid="4" name="_dlc_DocIdItemGuid">
    <vt:lpwstr>2280dce9-ecd5-4a0b-88c6-0a139b014230</vt:lpwstr>
  </property>
  <property fmtid="{D5CDD505-2E9C-101B-9397-08002B2CF9AE}" pid="5" name="SEC">
    <vt:lpwstr>OFFICIAL</vt:lpwstr>
  </property>
  <property fmtid="{D5CDD505-2E9C-101B-9397-08002B2CF9AE}" pid="6" name="ApplyMark">
    <vt:lpwstr>false</vt:lpwstr>
  </property>
</Properties>
</file>