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CE22" w14:textId="77777777" w:rsidR="005E317F" w:rsidRPr="00F93217" w:rsidRDefault="005E317F" w:rsidP="005E317F">
      <w:pPr>
        <w:rPr>
          <w:sz w:val="28"/>
        </w:rPr>
      </w:pPr>
      <w:r w:rsidRPr="00F93217">
        <w:rPr>
          <w:noProof/>
          <w:lang w:eastAsia="en-AU"/>
        </w:rPr>
        <w:drawing>
          <wp:inline distT="0" distB="0" distL="0" distR="0" wp14:anchorId="3B34CEE5" wp14:editId="73F202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7F1A1" w14:textId="77777777" w:rsidR="005E317F" w:rsidRPr="00F93217" w:rsidRDefault="005E317F" w:rsidP="005E317F">
      <w:pPr>
        <w:rPr>
          <w:sz w:val="19"/>
        </w:rPr>
      </w:pPr>
    </w:p>
    <w:p w14:paraId="493F3CF5" w14:textId="2C103E9D" w:rsidR="00FD7A0E" w:rsidRPr="00F93217" w:rsidRDefault="00FD7A0E" w:rsidP="005E317F">
      <w:pPr>
        <w:pStyle w:val="ShortT"/>
        <w:rPr>
          <w:color w:val="000000"/>
          <w:sz w:val="32"/>
          <w:szCs w:val="32"/>
          <w:shd w:val="clear" w:color="auto" w:fill="FFFFFF"/>
        </w:rPr>
      </w:pPr>
      <w:r w:rsidRPr="00F93217">
        <w:rPr>
          <w:color w:val="000000"/>
          <w:sz w:val="32"/>
          <w:szCs w:val="32"/>
          <w:shd w:val="clear" w:color="auto" w:fill="FFFFFF"/>
        </w:rPr>
        <w:t xml:space="preserve">PB </w:t>
      </w:r>
      <w:r w:rsidR="00391FB7" w:rsidRPr="00F93217">
        <w:rPr>
          <w:color w:val="000000"/>
          <w:sz w:val="32"/>
          <w:szCs w:val="32"/>
          <w:shd w:val="clear" w:color="auto" w:fill="FFFFFF"/>
        </w:rPr>
        <w:t xml:space="preserve">137 </w:t>
      </w:r>
      <w:r w:rsidRPr="00F93217">
        <w:rPr>
          <w:color w:val="000000"/>
          <w:sz w:val="32"/>
          <w:szCs w:val="32"/>
          <w:shd w:val="clear" w:color="auto" w:fill="FFFFFF"/>
        </w:rPr>
        <w:t>of 2021</w:t>
      </w:r>
    </w:p>
    <w:p w14:paraId="56ACD19D" w14:textId="77777777" w:rsidR="00FD7A0E" w:rsidRPr="00F93217" w:rsidRDefault="00FD7A0E" w:rsidP="00FD7A0E">
      <w:pPr>
        <w:rPr>
          <w:lang w:eastAsia="en-AU"/>
        </w:rPr>
      </w:pPr>
    </w:p>
    <w:p w14:paraId="642D69F4" w14:textId="482E35C7" w:rsidR="005E317F" w:rsidRPr="00F93217" w:rsidRDefault="00AF39F3" w:rsidP="005E317F">
      <w:pPr>
        <w:pStyle w:val="ShortT"/>
      </w:pPr>
      <w:bookmarkStart w:id="0" w:name="_Hlk90625875"/>
      <w:r w:rsidRPr="00F93217">
        <w:t>National Health (COVID-19 Supply of Pharmaceutical Benefits) Amendment (</w:t>
      </w:r>
      <w:r w:rsidR="00535B90" w:rsidRPr="00F93217">
        <w:t xml:space="preserve">Additional </w:t>
      </w:r>
      <w:r w:rsidRPr="00F93217">
        <w:t>Extension</w:t>
      </w:r>
      <w:r w:rsidR="00FD7A0E" w:rsidRPr="00F93217">
        <w:t xml:space="preserve">) </w:t>
      </w:r>
      <w:r w:rsidRPr="00F93217">
        <w:t>Special Arrangement 2021</w:t>
      </w:r>
    </w:p>
    <w:bookmarkEnd w:id="0"/>
    <w:p w14:paraId="3D46A5E2" w14:textId="24159C6E" w:rsidR="005E317F" w:rsidRPr="00F93217" w:rsidRDefault="005E317F" w:rsidP="005E317F">
      <w:pPr>
        <w:pStyle w:val="SignCoverPageStart"/>
        <w:spacing w:before="240"/>
        <w:ind w:right="91"/>
        <w:rPr>
          <w:szCs w:val="22"/>
        </w:rPr>
      </w:pPr>
      <w:r w:rsidRPr="00F93217">
        <w:rPr>
          <w:szCs w:val="22"/>
        </w:rPr>
        <w:t xml:space="preserve">I, </w:t>
      </w:r>
      <w:r w:rsidR="00F048FD" w:rsidRPr="00F93217">
        <w:rPr>
          <w:szCs w:val="22"/>
        </w:rPr>
        <w:t>Elizabeth Flynn</w:t>
      </w:r>
      <w:r w:rsidRPr="00F93217">
        <w:rPr>
          <w:szCs w:val="22"/>
        </w:rPr>
        <w:t xml:space="preserve">, </w:t>
      </w:r>
      <w:r w:rsidR="00FD7A0E" w:rsidRPr="00F93217">
        <w:rPr>
          <w:szCs w:val="22"/>
        </w:rPr>
        <w:t>delegate of the Minister for Health and Aged Care,</w:t>
      </w:r>
      <w:r w:rsidRPr="00F93217">
        <w:rPr>
          <w:szCs w:val="22"/>
        </w:rPr>
        <w:t xml:space="preserve"> make the following </w:t>
      </w:r>
      <w:r w:rsidR="00FD7A0E" w:rsidRPr="00F93217">
        <w:rPr>
          <w:szCs w:val="22"/>
        </w:rPr>
        <w:t xml:space="preserve">special arrangement under subsection 100(2) of the </w:t>
      </w:r>
      <w:r w:rsidR="00FD7A0E" w:rsidRPr="00F93217">
        <w:rPr>
          <w:i/>
          <w:iCs/>
          <w:szCs w:val="22"/>
        </w:rPr>
        <w:t>National Health Act 1953</w:t>
      </w:r>
      <w:r w:rsidRPr="00F93217">
        <w:rPr>
          <w:szCs w:val="22"/>
        </w:rPr>
        <w:t>.</w:t>
      </w:r>
    </w:p>
    <w:p w14:paraId="5A56ACB0" w14:textId="10906CF8" w:rsidR="005E317F" w:rsidRPr="00F9321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93217">
        <w:rPr>
          <w:szCs w:val="22"/>
        </w:rPr>
        <w:t>Dated</w:t>
      </w:r>
      <w:r w:rsidRPr="00F93217">
        <w:rPr>
          <w:szCs w:val="22"/>
        </w:rPr>
        <w:tab/>
      </w:r>
      <w:r w:rsidR="003C3E3B" w:rsidRPr="00F93217">
        <w:rPr>
          <w:szCs w:val="22"/>
        </w:rPr>
        <w:t>17 December 2021</w:t>
      </w:r>
      <w:r w:rsidRPr="00F93217">
        <w:rPr>
          <w:szCs w:val="22"/>
        </w:rPr>
        <w:tab/>
      </w:r>
      <w:r w:rsidRPr="00F93217">
        <w:rPr>
          <w:szCs w:val="22"/>
        </w:rPr>
        <w:tab/>
      </w:r>
      <w:r w:rsidRPr="00F93217">
        <w:rPr>
          <w:szCs w:val="22"/>
        </w:rPr>
        <w:tab/>
      </w:r>
    </w:p>
    <w:p w14:paraId="4A2BB0C2" w14:textId="79C3679A" w:rsidR="005E317F" w:rsidRPr="00F93217" w:rsidRDefault="00391FB7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93217">
        <w:rPr>
          <w:szCs w:val="22"/>
        </w:rPr>
        <w:t>Elizabeth Flynn</w:t>
      </w:r>
      <w:r w:rsidR="005E317F" w:rsidRPr="00F93217">
        <w:rPr>
          <w:szCs w:val="22"/>
        </w:rPr>
        <w:t xml:space="preserve"> </w:t>
      </w:r>
    </w:p>
    <w:p w14:paraId="292FD865" w14:textId="35D6826C" w:rsidR="00FD7A0E" w:rsidRPr="00F93217" w:rsidRDefault="00F048FD" w:rsidP="00FD7A0E">
      <w:pPr>
        <w:shd w:val="clear" w:color="auto" w:fill="FFFFFF"/>
      </w:pPr>
      <w:r w:rsidRPr="00F93217">
        <w:t xml:space="preserve">Acting </w:t>
      </w:r>
      <w:r w:rsidR="00FD7A0E" w:rsidRPr="00F93217">
        <w:t xml:space="preserve">First Assistant Secretary </w:t>
      </w:r>
    </w:p>
    <w:p w14:paraId="7F0E993B" w14:textId="595EE97A" w:rsidR="00FD7A0E" w:rsidRPr="00F93217" w:rsidRDefault="00FD7A0E" w:rsidP="00FD7A0E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 w:rsidRPr="00F93217">
        <w:rPr>
          <w:rFonts w:eastAsia="Times New Roman" w:cs="Times New Roman"/>
          <w:color w:val="000000"/>
          <w:szCs w:val="22"/>
          <w:lang w:eastAsia="en-AU"/>
        </w:rPr>
        <w:t>Technology Assessment and Access Division</w:t>
      </w:r>
    </w:p>
    <w:p w14:paraId="6E196FEE" w14:textId="77777777" w:rsidR="00FD7A0E" w:rsidRPr="00F93217" w:rsidRDefault="00FD7A0E" w:rsidP="00FD7A0E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 w:rsidRPr="00F93217">
        <w:rPr>
          <w:rFonts w:eastAsia="Times New Roman" w:cs="Times New Roman"/>
          <w:color w:val="000000"/>
          <w:szCs w:val="22"/>
          <w:lang w:eastAsia="en-AU"/>
        </w:rPr>
        <w:t>Department of Health</w:t>
      </w:r>
    </w:p>
    <w:p w14:paraId="0928CDA2" w14:textId="60E7F545" w:rsidR="005E317F" w:rsidRPr="00F93217" w:rsidRDefault="005E317F" w:rsidP="005E317F">
      <w:pPr>
        <w:pStyle w:val="SignCoverPageEnd"/>
        <w:ind w:right="91"/>
        <w:rPr>
          <w:sz w:val="22"/>
        </w:rPr>
      </w:pPr>
    </w:p>
    <w:p w14:paraId="7A3D0E5A" w14:textId="77777777" w:rsidR="00FD7A0E" w:rsidRPr="00F93217" w:rsidRDefault="00FD7A0E" w:rsidP="00FD7A0E">
      <w:pPr>
        <w:rPr>
          <w:lang w:eastAsia="en-AU"/>
        </w:rPr>
      </w:pPr>
    </w:p>
    <w:p w14:paraId="7D657A71" w14:textId="77777777" w:rsidR="00B20990" w:rsidRPr="00F93217" w:rsidRDefault="00B20990" w:rsidP="00B20990"/>
    <w:p w14:paraId="391742E7" w14:textId="77777777" w:rsidR="00B20990" w:rsidRPr="00F93217" w:rsidRDefault="00B20990" w:rsidP="00B20990">
      <w:pPr>
        <w:sectPr w:rsidR="00B20990" w:rsidRPr="00F93217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E6984" w14:textId="77777777" w:rsidR="00B20990" w:rsidRPr="00F93217" w:rsidRDefault="00B20990" w:rsidP="00B20990">
      <w:pPr>
        <w:outlineLvl w:val="0"/>
        <w:rPr>
          <w:sz w:val="36"/>
        </w:rPr>
      </w:pPr>
      <w:r w:rsidRPr="00F93217">
        <w:rPr>
          <w:sz w:val="36"/>
        </w:rPr>
        <w:lastRenderedPageBreak/>
        <w:t>Contents</w:t>
      </w:r>
    </w:p>
    <w:bookmarkStart w:id="1" w:name="BKCheck15B_2"/>
    <w:bookmarkEnd w:id="1"/>
    <w:p w14:paraId="4490DFFC" w14:textId="7B7A3FEE" w:rsidR="007664CB" w:rsidRPr="00F9321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3217">
        <w:fldChar w:fldCharType="begin"/>
      </w:r>
      <w:r w:rsidRPr="00F93217">
        <w:instrText xml:space="preserve"> TOC \o "1-9" </w:instrText>
      </w:r>
      <w:r w:rsidRPr="00F93217">
        <w:fldChar w:fldCharType="separate"/>
      </w:r>
      <w:r w:rsidR="007664CB" w:rsidRPr="00F93217">
        <w:rPr>
          <w:noProof/>
        </w:rPr>
        <w:t>1  Name</w:t>
      </w:r>
      <w:r w:rsidR="007664CB" w:rsidRPr="00F93217">
        <w:rPr>
          <w:noProof/>
        </w:rPr>
        <w:tab/>
      </w:r>
      <w:r w:rsidR="007664CB" w:rsidRPr="00F93217">
        <w:rPr>
          <w:noProof/>
        </w:rPr>
        <w:fldChar w:fldCharType="begin"/>
      </w:r>
      <w:r w:rsidR="007664CB" w:rsidRPr="00F93217">
        <w:rPr>
          <w:noProof/>
        </w:rPr>
        <w:instrText xml:space="preserve"> PAGEREF _Toc80362507 \h </w:instrText>
      </w:r>
      <w:r w:rsidR="007664CB" w:rsidRPr="00F93217">
        <w:rPr>
          <w:noProof/>
        </w:rPr>
      </w:r>
      <w:r w:rsidR="007664CB" w:rsidRPr="00F93217">
        <w:rPr>
          <w:noProof/>
        </w:rPr>
        <w:fldChar w:fldCharType="separate"/>
      </w:r>
      <w:r w:rsidR="007664CB" w:rsidRPr="00F93217">
        <w:rPr>
          <w:noProof/>
        </w:rPr>
        <w:t>1</w:t>
      </w:r>
      <w:r w:rsidR="007664CB" w:rsidRPr="00F93217">
        <w:rPr>
          <w:noProof/>
        </w:rPr>
        <w:fldChar w:fldCharType="end"/>
      </w:r>
    </w:p>
    <w:p w14:paraId="04ED9094" w14:textId="64899FEF" w:rsidR="007664CB" w:rsidRPr="00F93217" w:rsidRDefault="007664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3217">
        <w:rPr>
          <w:noProof/>
        </w:rPr>
        <w:t>2  Commencement</w:t>
      </w:r>
      <w:r w:rsidRPr="00F93217">
        <w:rPr>
          <w:noProof/>
        </w:rPr>
        <w:tab/>
      </w:r>
      <w:r w:rsidRPr="00F93217">
        <w:rPr>
          <w:noProof/>
        </w:rPr>
        <w:fldChar w:fldCharType="begin"/>
      </w:r>
      <w:r w:rsidRPr="00F93217">
        <w:rPr>
          <w:noProof/>
        </w:rPr>
        <w:instrText xml:space="preserve"> PAGEREF _Toc80362508 \h </w:instrText>
      </w:r>
      <w:r w:rsidRPr="00F93217">
        <w:rPr>
          <w:noProof/>
        </w:rPr>
      </w:r>
      <w:r w:rsidRPr="00F93217">
        <w:rPr>
          <w:noProof/>
        </w:rPr>
        <w:fldChar w:fldCharType="separate"/>
      </w:r>
      <w:r w:rsidRPr="00F93217">
        <w:rPr>
          <w:noProof/>
        </w:rPr>
        <w:t>1</w:t>
      </w:r>
      <w:r w:rsidRPr="00F93217">
        <w:rPr>
          <w:noProof/>
        </w:rPr>
        <w:fldChar w:fldCharType="end"/>
      </w:r>
    </w:p>
    <w:p w14:paraId="28D042ED" w14:textId="5CE62DEC" w:rsidR="007664CB" w:rsidRPr="00F93217" w:rsidRDefault="007664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3217">
        <w:rPr>
          <w:noProof/>
        </w:rPr>
        <w:t>3  Authority</w:t>
      </w:r>
      <w:r w:rsidRPr="00F93217">
        <w:rPr>
          <w:noProof/>
        </w:rPr>
        <w:tab/>
      </w:r>
      <w:r w:rsidRPr="00F93217">
        <w:rPr>
          <w:noProof/>
        </w:rPr>
        <w:fldChar w:fldCharType="begin"/>
      </w:r>
      <w:r w:rsidRPr="00F93217">
        <w:rPr>
          <w:noProof/>
        </w:rPr>
        <w:instrText xml:space="preserve"> PAGEREF _Toc80362509 \h </w:instrText>
      </w:r>
      <w:r w:rsidRPr="00F93217">
        <w:rPr>
          <w:noProof/>
        </w:rPr>
      </w:r>
      <w:r w:rsidRPr="00F93217">
        <w:rPr>
          <w:noProof/>
        </w:rPr>
        <w:fldChar w:fldCharType="separate"/>
      </w:r>
      <w:r w:rsidRPr="00F93217">
        <w:rPr>
          <w:noProof/>
        </w:rPr>
        <w:t>1</w:t>
      </w:r>
      <w:r w:rsidRPr="00F93217">
        <w:rPr>
          <w:noProof/>
        </w:rPr>
        <w:fldChar w:fldCharType="end"/>
      </w:r>
    </w:p>
    <w:p w14:paraId="58A44AAC" w14:textId="4F580113" w:rsidR="007664CB" w:rsidRPr="00F93217" w:rsidRDefault="007664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3217">
        <w:rPr>
          <w:noProof/>
        </w:rPr>
        <w:t>4  Schedules</w:t>
      </w:r>
      <w:r w:rsidRPr="00F93217">
        <w:rPr>
          <w:noProof/>
        </w:rPr>
        <w:tab/>
      </w:r>
      <w:r w:rsidRPr="00F93217">
        <w:rPr>
          <w:noProof/>
        </w:rPr>
        <w:fldChar w:fldCharType="begin"/>
      </w:r>
      <w:r w:rsidRPr="00F93217">
        <w:rPr>
          <w:noProof/>
        </w:rPr>
        <w:instrText xml:space="preserve"> PAGEREF _Toc80362510 \h </w:instrText>
      </w:r>
      <w:r w:rsidRPr="00F93217">
        <w:rPr>
          <w:noProof/>
        </w:rPr>
      </w:r>
      <w:r w:rsidRPr="00F93217">
        <w:rPr>
          <w:noProof/>
        </w:rPr>
        <w:fldChar w:fldCharType="separate"/>
      </w:r>
      <w:r w:rsidRPr="00F93217">
        <w:rPr>
          <w:noProof/>
        </w:rPr>
        <w:t>1</w:t>
      </w:r>
      <w:r w:rsidRPr="00F93217">
        <w:rPr>
          <w:noProof/>
        </w:rPr>
        <w:fldChar w:fldCharType="end"/>
      </w:r>
    </w:p>
    <w:p w14:paraId="31D19AC0" w14:textId="3AED02D6" w:rsidR="007664CB" w:rsidRPr="00F93217" w:rsidRDefault="007664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93217">
        <w:rPr>
          <w:noProof/>
        </w:rPr>
        <w:t>Schedule 1—Amendments</w:t>
      </w:r>
      <w:r w:rsidRPr="00F93217">
        <w:rPr>
          <w:noProof/>
        </w:rPr>
        <w:tab/>
      </w:r>
      <w:r w:rsidRPr="00F93217">
        <w:rPr>
          <w:noProof/>
        </w:rPr>
        <w:fldChar w:fldCharType="begin"/>
      </w:r>
      <w:r w:rsidRPr="00F93217">
        <w:rPr>
          <w:noProof/>
        </w:rPr>
        <w:instrText xml:space="preserve"> PAGEREF _Toc80362511 \h </w:instrText>
      </w:r>
      <w:r w:rsidRPr="00F93217">
        <w:rPr>
          <w:noProof/>
        </w:rPr>
      </w:r>
      <w:r w:rsidRPr="00F93217">
        <w:rPr>
          <w:noProof/>
        </w:rPr>
        <w:fldChar w:fldCharType="separate"/>
      </w:r>
      <w:r w:rsidRPr="00F93217">
        <w:rPr>
          <w:noProof/>
        </w:rPr>
        <w:t>2</w:t>
      </w:r>
      <w:r w:rsidRPr="00F93217">
        <w:rPr>
          <w:noProof/>
        </w:rPr>
        <w:fldChar w:fldCharType="end"/>
      </w:r>
    </w:p>
    <w:p w14:paraId="512A91AA" w14:textId="038095B8" w:rsidR="007664CB" w:rsidRPr="00F93217" w:rsidRDefault="007664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93217">
        <w:rPr>
          <w:noProof/>
        </w:rPr>
        <w:t>National Health (COVID-19 Supply of Pharmaceutical Benefits) Special Arrangement 2020</w:t>
      </w:r>
      <w:r w:rsidRPr="00F93217">
        <w:rPr>
          <w:noProof/>
        </w:rPr>
        <w:tab/>
      </w:r>
      <w:r w:rsidRPr="00F93217">
        <w:rPr>
          <w:noProof/>
        </w:rPr>
        <w:fldChar w:fldCharType="begin"/>
      </w:r>
      <w:r w:rsidRPr="00F93217">
        <w:rPr>
          <w:noProof/>
        </w:rPr>
        <w:instrText xml:space="preserve"> PAGEREF _Toc80362512 \h </w:instrText>
      </w:r>
      <w:r w:rsidRPr="00F93217">
        <w:rPr>
          <w:noProof/>
        </w:rPr>
      </w:r>
      <w:r w:rsidRPr="00F93217">
        <w:rPr>
          <w:noProof/>
        </w:rPr>
        <w:fldChar w:fldCharType="separate"/>
      </w:r>
      <w:r w:rsidRPr="00F93217">
        <w:rPr>
          <w:noProof/>
        </w:rPr>
        <w:t>2</w:t>
      </w:r>
      <w:r w:rsidRPr="00F93217">
        <w:rPr>
          <w:noProof/>
        </w:rPr>
        <w:fldChar w:fldCharType="end"/>
      </w:r>
    </w:p>
    <w:p w14:paraId="6D0ADABB" w14:textId="577ED96A" w:rsidR="00B20990" w:rsidRPr="00F93217" w:rsidRDefault="00B20990" w:rsidP="005E317F">
      <w:r w:rsidRPr="00F93217">
        <w:rPr>
          <w:rFonts w:cs="Times New Roman"/>
          <w:sz w:val="20"/>
        </w:rPr>
        <w:fldChar w:fldCharType="end"/>
      </w:r>
    </w:p>
    <w:p w14:paraId="5476197D" w14:textId="77777777" w:rsidR="00B20990" w:rsidRPr="00F93217" w:rsidRDefault="00B20990" w:rsidP="00B20990"/>
    <w:p w14:paraId="51BCBD6E" w14:textId="77777777" w:rsidR="00B20990" w:rsidRPr="00F93217" w:rsidRDefault="00B20990" w:rsidP="00B20990">
      <w:pPr>
        <w:sectPr w:rsidR="00B20990" w:rsidRPr="00F93217" w:rsidSect="005338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BC09D0" w14:textId="77777777" w:rsidR="005E317F" w:rsidRPr="00F93217" w:rsidRDefault="005E317F" w:rsidP="005E317F">
      <w:pPr>
        <w:pStyle w:val="ActHead5"/>
      </w:pPr>
      <w:bookmarkStart w:id="2" w:name="_Toc80362507"/>
      <w:r w:rsidRPr="00F93217">
        <w:rPr>
          <w:rStyle w:val="CharSectno"/>
        </w:rPr>
        <w:lastRenderedPageBreak/>
        <w:t>1</w:t>
      </w:r>
      <w:r w:rsidRPr="00F93217">
        <w:t xml:space="preserve">  Name</w:t>
      </w:r>
      <w:bookmarkEnd w:id="2"/>
    </w:p>
    <w:p w14:paraId="350B02A7" w14:textId="0857A9A9" w:rsidR="00FD7A0E" w:rsidRPr="00F93217" w:rsidRDefault="005E317F" w:rsidP="00FD7A0E">
      <w:pPr>
        <w:pStyle w:val="subsection"/>
        <w:shd w:val="clear" w:color="auto" w:fill="FFFFFF"/>
        <w:ind w:hanging="425"/>
        <w:rPr>
          <w:color w:val="000000"/>
          <w:szCs w:val="22"/>
        </w:rPr>
      </w:pPr>
      <w:r w:rsidRPr="00F93217">
        <w:tab/>
      </w:r>
      <w:r w:rsidR="00FD7A0E" w:rsidRPr="00F93217">
        <w:rPr>
          <w:color w:val="000000"/>
          <w:szCs w:val="22"/>
        </w:rPr>
        <w:t>(1)</w:t>
      </w:r>
      <w:r w:rsidR="00FD7A0E" w:rsidRPr="00F93217">
        <w:rPr>
          <w:color w:val="000000"/>
          <w:sz w:val="14"/>
          <w:szCs w:val="14"/>
        </w:rPr>
        <w:t>      </w:t>
      </w:r>
      <w:r w:rsidR="00FD7A0E" w:rsidRPr="00F93217">
        <w:rPr>
          <w:color w:val="000000"/>
          <w:szCs w:val="22"/>
        </w:rPr>
        <w:t>This instrument is the </w:t>
      </w:r>
      <w:bookmarkStart w:id="3" w:name="BKCheck15B_3"/>
      <w:bookmarkEnd w:id="3"/>
      <w:r w:rsidR="00FD7A0E" w:rsidRPr="00F93217">
        <w:rPr>
          <w:i/>
          <w:iCs/>
          <w:color w:val="000000"/>
          <w:szCs w:val="22"/>
        </w:rPr>
        <w:t>National Health (COVID-19 Supply of Pharmaceutical Benefits) Amendment (</w:t>
      </w:r>
      <w:r w:rsidR="00F048FD" w:rsidRPr="00F93217">
        <w:rPr>
          <w:i/>
          <w:iCs/>
          <w:color w:val="000000"/>
          <w:szCs w:val="22"/>
        </w:rPr>
        <w:t xml:space="preserve">Additional </w:t>
      </w:r>
      <w:r w:rsidR="00FD7A0E" w:rsidRPr="00F93217">
        <w:rPr>
          <w:i/>
          <w:iCs/>
          <w:color w:val="000000"/>
          <w:szCs w:val="22"/>
        </w:rPr>
        <w:t>Extension) Special Arrangement 2021.</w:t>
      </w:r>
    </w:p>
    <w:p w14:paraId="02719292" w14:textId="77084C5D" w:rsidR="00FD7A0E" w:rsidRPr="00F93217" w:rsidRDefault="00FD7A0E" w:rsidP="00FD7A0E">
      <w:pPr>
        <w:shd w:val="clear" w:color="auto" w:fill="FFFFFF"/>
        <w:spacing w:before="180" w:line="240" w:lineRule="auto"/>
        <w:ind w:left="1080" w:hanging="360"/>
        <w:rPr>
          <w:rFonts w:eastAsia="Times New Roman" w:cs="Times New Roman"/>
          <w:color w:val="000000"/>
          <w:szCs w:val="22"/>
          <w:lang w:eastAsia="en-AU"/>
        </w:rPr>
      </w:pPr>
      <w:r w:rsidRPr="00F93217">
        <w:rPr>
          <w:rFonts w:eastAsia="Times New Roman" w:cs="Times New Roman"/>
          <w:color w:val="000000"/>
          <w:szCs w:val="22"/>
          <w:lang w:eastAsia="en-AU"/>
        </w:rPr>
        <w:t>(2)</w:t>
      </w:r>
      <w:r w:rsidRPr="00F93217">
        <w:rPr>
          <w:rFonts w:eastAsia="Times New Roman" w:cs="Times New Roman"/>
          <w:color w:val="000000"/>
          <w:sz w:val="14"/>
          <w:szCs w:val="14"/>
          <w:lang w:eastAsia="en-AU"/>
        </w:rPr>
        <w:t>   </w:t>
      </w:r>
      <w:r w:rsidRPr="00F93217">
        <w:rPr>
          <w:rFonts w:eastAsia="Times New Roman" w:cs="Times New Roman"/>
          <w:color w:val="000000"/>
          <w:szCs w:val="22"/>
          <w:lang w:eastAsia="en-AU"/>
        </w:rPr>
        <w:t xml:space="preserve"> This instrument may also be cited as PB </w:t>
      </w:r>
      <w:r w:rsidR="00391FB7" w:rsidRPr="00F93217">
        <w:rPr>
          <w:rFonts w:eastAsia="Times New Roman" w:cs="Times New Roman"/>
          <w:color w:val="000000"/>
          <w:szCs w:val="22"/>
          <w:lang w:eastAsia="en-AU"/>
        </w:rPr>
        <w:t xml:space="preserve">137 </w:t>
      </w:r>
      <w:r w:rsidRPr="00F93217">
        <w:rPr>
          <w:rFonts w:eastAsia="Times New Roman" w:cs="Times New Roman"/>
          <w:color w:val="000000"/>
          <w:szCs w:val="22"/>
          <w:lang w:eastAsia="en-AU"/>
        </w:rPr>
        <w:t>of 2021.</w:t>
      </w:r>
    </w:p>
    <w:p w14:paraId="58D15D22" w14:textId="5A10A39C" w:rsidR="005E317F" w:rsidRPr="00F93217" w:rsidRDefault="005E317F" w:rsidP="005E317F">
      <w:pPr>
        <w:pStyle w:val="subsection"/>
      </w:pPr>
    </w:p>
    <w:p w14:paraId="72EEC2C1" w14:textId="77777777" w:rsidR="005E317F" w:rsidRPr="00F93217" w:rsidRDefault="005E317F" w:rsidP="005E317F">
      <w:pPr>
        <w:pStyle w:val="ActHead5"/>
      </w:pPr>
      <w:bookmarkStart w:id="4" w:name="_Toc80362508"/>
      <w:r w:rsidRPr="00F93217">
        <w:rPr>
          <w:rStyle w:val="CharSectno"/>
        </w:rPr>
        <w:t>2</w:t>
      </w:r>
      <w:r w:rsidRPr="00F93217">
        <w:t xml:space="preserve">  Commencement</w:t>
      </w:r>
      <w:bookmarkEnd w:id="4"/>
    </w:p>
    <w:p w14:paraId="4CB26B69" w14:textId="77777777" w:rsidR="00002BCC" w:rsidRPr="00F93217" w:rsidRDefault="00002BCC" w:rsidP="00D345B1">
      <w:pPr>
        <w:pStyle w:val="subsection"/>
      </w:pPr>
      <w:r w:rsidRPr="00F93217">
        <w:tab/>
        <w:t>(1)</w:t>
      </w:r>
      <w:r w:rsidRPr="00F9321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CF7A60" w14:textId="77777777" w:rsidR="00002BCC" w:rsidRPr="00F93217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93217" w14:paraId="24E73B03" w14:textId="77777777" w:rsidTr="005338C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96AFE7" w14:textId="77777777" w:rsidR="00002BCC" w:rsidRPr="00F93217" w:rsidRDefault="00002BCC" w:rsidP="005338C8">
            <w:pPr>
              <w:pStyle w:val="TableHeading"/>
            </w:pPr>
            <w:r w:rsidRPr="00F93217">
              <w:t>Commencement information</w:t>
            </w:r>
          </w:p>
        </w:tc>
      </w:tr>
      <w:tr w:rsidR="00002BCC" w:rsidRPr="00F93217" w14:paraId="4F723EEA" w14:textId="77777777" w:rsidTr="005338C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CFB2F0" w14:textId="77777777" w:rsidR="00002BCC" w:rsidRPr="00F93217" w:rsidRDefault="00002BCC" w:rsidP="005338C8">
            <w:pPr>
              <w:pStyle w:val="TableHeading"/>
            </w:pPr>
            <w:r w:rsidRPr="00F932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107AA8" w14:textId="77777777" w:rsidR="00002BCC" w:rsidRPr="00F93217" w:rsidRDefault="00002BCC" w:rsidP="005338C8">
            <w:pPr>
              <w:pStyle w:val="TableHeading"/>
            </w:pPr>
            <w:r w:rsidRPr="00F932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3E2DDD" w14:textId="77777777" w:rsidR="00002BCC" w:rsidRPr="00F93217" w:rsidRDefault="00002BCC" w:rsidP="005338C8">
            <w:pPr>
              <w:pStyle w:val="TableHeading"/>
            </w:pPr>
            <w:r w:rsidRPr="00F93217">
              <w:t>Column 3</w:t>
            </w:r>
          </w:p>
        </w:tc>
      </w:tr>
      <w:tr w:rsidR="00002BCC" w:rsidRPr="00F93217" w14:paraId="64A5BAE5" w14:textId="77777777" w:rsidTr="005338C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E489B8" w14:textId="77777777" w:rsidR="00002BCC" w:rsidRPr="00F93217" w:rsidRDefault="00002BCC" w:rsidP="005338C8">
            <w:pPr>
              <w:pStyle w:val="TableHeading"/>
            </w:pPr>
            <w:r w:rsidRPr="00F932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845B92" w14:textId="77777777" w:rsidR="00002BCC" w:rsidRPr="00F93217" w:rsidRDefault="00002BCC" w:rsidP="005338C8">
            <w:pPr>
              <w:pStyle w:val="TableHeading"/>
            </w:pPr>
            <w:r w:rsidRPr="00F932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B9B01A" w14:textId="77777777" w:rsidR="00002BCC" w:rsidRPr="00F93217" w:rsidRDefault="00002BCC" w:rsidP="005338C8">
            <w:pPr>
              <w:pStyle w:val="TableHeading"/>
            </w:pPr>
            <w:r w:rsidRPr="00F93217">
              <w:t>Date/Details</w:t>
            </w:r>
          </w:p>
        </w:tc>
      </w:tr>
      <w:tr w:rsidR="00002BCC" w:rsidRPr="00F93217" w14:paraId="64B9CEE5" w14:textId="77777777" w:rsidTr="005338C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FFE14C" w14:textId="3A48DD56" w:rsidR="00002BCC" w:rsidRPr="00F93217" w:rsidRDefault="00002BCC" w:rsidP="005338C8">
            <w:pPr>
              <w:pStyle w:val="Tabletext"/>
            </w:pPr>
            <w:r w:rsidRPr="00F93217">
              <w:t xml:space="preserve">1.  </w:t>
            </w:r>
            <w:r w:rsidR="00C864A1" w:rsidRPr="00F9321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72EEFC" w14:textId="59783D6A" w:rsidR="00002BCC" w:rsidRPr="00F93217" w:rsidRDefault="008C6028" w:rsidP="005338C8">
            <w:pPr>
              <w:pStyle w:val="Tabletext"/>
            </w:pPr>
            <w:r w:rsidRPr="00F93217">
              <w:t>On t</w:t>
            </w:r>
            <w:r w:rsidR="00C864A1" w:rsidRPr="00F93217">
              <w:t>he day after</w:t>
            </w:r>
            <w:r w:rsidRPr="00F93217">
              <w:t xml:space="preserve"> this instrument </w:t>
            </w:r>
            <w:r w:rsidR="00C864A1" w:rsidRPr="00F93217">
              <w:t>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47133C" w14:textId="57962C9B" w:rsidR="00002BCC" w:rsidRPr="00F93217" w:rsidRDefault="00002BCC" w:rsidP="005338C8">
            <w:pPr>
              <w:pStyle w:val="Tabletext"/>
              <w:rPr>
                <w:i/>
              </w:rPr>
            </w:pPr>
          </w:p>
        </w:tc>
      </w:tr>
    </w:tbl>
    <w:p w14:paraId="474308D3" w14:textId="77777777" w:rsidR="00002BCC" w:rsidRPr="00F93217" w:rsidRDefault="00002BCC" w:rsidP="00002BCC">
      <w:pPr>
        <w:pStyle w:val="notetext"/>
      </w:pPr>
      <w:r w:rsidRPr="00F93217">
        <w:rPr>
          <w:snapToGrid w:val="0"/>
          <w:lang w:eastAsia="en-US"/>
        </w:rPr>
        <w:t>Note:</w:t>
      </w:r>
      <w:r w:rsidRPr="00F93217">
        <w:rPr>
          <w:snapToGrid w:val="0"/>
          <w:lang w:eastAsia="en-US"/>
        </w:rPr>
        <w:tab/>
        <w:t>This table relates only to the provisions of this instrument</w:t>
      </w:r>
      <w:r w:rsidRPr="00F93217">
        <w:t xml:space="preserve"> </w:t>
      </w:r>
      <w:r w:rsidRPr="00F93217">
        <w:rPr>
          <w:snapToGrid w:val="0"/>
          <w:lang w:eastAsia="en-US"/>
        </w:rPr>
        <w:t>as originally made. It will not be amended to deal with any later amendments of this instrument.</w:t>
      </w:r>
    </w:p>
    <w:p w14:paraId="71B65420" w14:textId="77777777" w:rsidR="00002BCC" w:rsidRPr="00F93217" w:rsidRDefault="00002BCC" w:rsidP="00002BCC">
      <w:pPr>
        <w:pStyle w:val="subsection"/>
      </w:pPr>
      <w:r w:rsidRPr="00F93217">
        <w:tab/>
        <w:t>(2)</w:t>
      </w:r>
      <w:r w:rsidRPr="00F9321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AC648C8" w14:textId="77777777" w:rsidR="005E317F" w:rsidRPr="00F93217" w:rsidRDefault="005E317F" w:rsidP="005E317F">
      <w:pPr>
        <w:pStyle w:val="ActHead5"/>
      </w:pPr>
      <w:bookmarkStart w:id="5" w:name="_Toc80362509"/>
      <w:r w:rsidRPr="00F93217">
        <w:rPr>
          <w:rStyle w:val="CharSectno"/>
        </w:rPr>
        <w:t>3</w:t>
      </w:r>
      <w:r w:rsidRPr="00F93217">
        <w:t xml:space="preserve">  Authority</w:t>
      </w:r>
      <w:bookmarkEnd w:id="5"/>
    </w:p>
    <w:p w14:paraId="23E315EC" w14:textId="451D95DE" w:rsidR="005E317F" w:rsidRPr="00F93217" w:rsidRDefault="005E317F" w:rsidP="005E317F">
      <w:pPr>
        <w:pStyle w:val="subsection"/>
      </w:pPr>
      <w:r w:rsidRPr="00F93217">
        <w:tab/>
      </w:r>
      <w:r w:rsidRPr="00F93217">
        <w:tab/>
        <w:t xml:space="preserve">This instrument is made under </w:t>
      </w:r>
      <w:r w:rsidR="00C864A1" w:rsidRPr="00F93217">
        <w:rPr>
          <w:color w:val="000000"/>
          <w:szCs w:val="22"/>
          <w:shd w:val="clear" w:color="auto" w:fill="FFFFFF"/>
        </w:rPr>
        <w:t>subsection 100(2) of the </w:t>
      </w:r>
      <w:r w:rsidR="00C864A1" w:rsidRPr="00F93217">
        <w:rPr>
          <w:i/>
          <w:iCs/>
          <w:color w:val="000000"/>
          <w:szCs w:val="22"/>
          <w:shd w:val="clear" w:color="auto" w:fill="FFFFFF"/>
        </w:rPr>
        <w:t>National Health Act 1953</w:t>
      </w:r>
      <w:r w:rsidR="00C864A1" w:rsidRPr="00F93217">
        <w:rPr>
          <w:color w:val="000000"/>
          <w:szCs w:val="22"/>
          <w:shd w:val="clear" w:color="auto" w:fill="FFFFFF"/>
        </w:rPr>
        <w:t>.</w:t>
      </w:r>
    </w:p>
    <w:p w14:paraId="59CCBC8D" w14:textId="77777777" w:rsidR="005E317F" w:rsidRPr="00F93217" w:rsidRDefault="005E317F" w:rsidP="005E317F">
      <w:pPr>
        <w:pStyle w:val="ActHead5"/>
      </w:pPr>
      <w:bookmarkStart w:id="6" w:name="_Toc80362510"/>
      <w:r w:rsidRPr="00F93217">
        <w:t>4  Schedules</w:t>
      </w:r>
      <w:bookmarkEnd w:id="6"/>
    </w:p>
    <w:p w14:paraId="1E6A4172" w14:textId="77777777" w:rsidR="005E317F" w:rsidRPr="00F93217" w:rsidRDefault="005E317F" w:rsidP="005E317F">
      <w:pPr>
        <w:pStyle w:val="subsection"/>
      </w:pPr>
      <w:r w:rsidRPr="00F93217">
        <w:tab/>
      </w:r>
      <w:r w:rsidRPr="00F9321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D5D6C2E" w14:textId="77777777" w:rsidR="005E317F" w:rsidRPr="00F93217" w:rsidRDefault="005E317F" w:rsidP="005E317F">
      <w:pPr>
        <w:pStyle w:val="ActHead6"/>
        <w:pageBreakBefore/>
      </w:pPr>
      <w:bookmarkStart w:id="7" w:name="_Toc80362511"/>
      <w:r w:rsidRPr="00F93217">
        <w:rPr>
          <w:rStyle w:val="CharAmSchNo"/>
        </w:rPr>
        <w:lastRenderedPageBreak/>
        <w:t>Schedule 1</w:t>
      </w:r>
      <w:r w:rsidRPr="00F93217">
        <w:t>—</w:t>
      </w:r>
      <w:r w:rsidRPr="00F93217">
        <w:rPr>
          <w:rStyle w:val="CharAmSchText"/>
        </w:rPr>
        <w:t>Amendments</w:t>
      </w:r>
      <w:bookmarkEnd w:id="7"/>
    </w:p>
    <w:p w14:paraId="340C22A3" w14:textId="5748D28E" w:rsidR="005E317F" w:rsidRPr="00F93217" w:rsidRDefault="00FD7A0E" w:rsidP="00AA3853">
      <w:pPr>
        <w:pStyle w:val="ActHead9"/>
        <w:ind w:left="0" w:firstLine="0"/>
      </w:pPr>
      <w:bookmarkStart w:id="8" w:name="_Toc80362512"/>
      <w:r w:rsidRPr="00F93217">
        <w:t>National Health (COVID-19 Supply of Pharmaceutical Benefits) Special Arrangement 2020</w:t>
      </w:r>
      <w:bookmarkEnd w:id="8"/>
    </w:p>
    <w:p w14:paraId="50999FDB" w14:textId="4C6AD4BC" w:rsidR="005E317F" w:rsidRPr="00F93217" w:rsidRDefault="005E317F" w:rsidP="005E317F">
      <w:pPr>
        <w:pStyle w:val="ItemHead"/>
      </w:pPr>
      <w:r w:rsidRPr="00F93217">
        <w:t xml:space="preserve">1  </w:t>
      </w:r>
      <w:r w:rsidR="00FD7A0E" w:rsidRPr="00F93217">
        <w:t>Section 4</w:t>
      </w:r>
    </w:p>
    <w:p w14:paraId="309669D4" w14:textId="5231BFFD" w:rsidR="005E317F" w:rsidRPr="00F93217" w:rsidRDefault="005E317F" w:rsidP="005E317F">
      <w:pPr>
        <w:pStyle w:val="Item"/>
      </w:pPr>
      <w:r w:rsidRPr="00F93217">
        <w:t>Omit “</w:t>
      </w:r>
      <w:r w:rsidR="00EE4B06" w:rsidRPr="00F93217">
        <w:t>1 January 2022</w:t>
      </w:r>
      <w:r w:rsidRPr="00F93217">
        <w:t>”</w:t>
      </w:r>
      <w:r w:rsidR="00F51CDB" w:rsidRPr="00F93217">
        <w:t xml:space="preserve">, substitute “1 </w:t>
      </w:r>
      <w:r w:rsidR="00EE4B06" w:rsidRPr="00F93217">
        <w:t>April</w:t>
      </w:r>
      <w:r w:rsidR="00F51CDB" w:rsidRPr="00F93217">
        <w:t xml:space="preserve"> 202</w:t>
      </w:r>
      <w:r w:rsidR="00EE5584" w:rsidRPr="00F93217">
        <w:t>2</w:t>
      </w:r>
      <w:r w:rsidR="00F51CDB" w:rsidRPr="00F93217">
        <w:t>”.</w:t>
      </w:r>
    </w:p>
    <w:p w14:paraId="4314200D" w14:textId="7107BD15" w:rsidR="00CA71CC" w:rsidRPr="00F93217" w:rsidRDefault="00CA71CC" w:rsidP="00CA71CC">
      <w:pPr>
        <w:pStyle w:val="ItemHead"/>
      </w:pPr>
      <w:bookmarkStart w:id="9" w:name="_Hlk90555479"/>
      <w:r w:rsidRPr="00F93217">
        <w:t xml:space="preserve">2  Subsection 6(1) </w:t>
      </w:r>
      <w:r w:rsidR="005F0ABC" w:rsidRPr="00F93217">
        <w:t>(</w:t>
      </w:r>
      <w:r w:rsidRPr="00F93217">
        <w:t xml:space="preserve">definition of </w:t>
      </w:r>
      <w:r w:rsidRPr="00F93217">
        <w:rPr>
          <w:i/>
          <w:iCs/>
        </w:rPr>
        <w:t>phone attendance</w:t>
      </w:r>
      <w:r w:rsidR="005F0ABC" w:rsidRPr="00F93217">
        <w:t>)</w:t>
      </w:r>
    </w:p>
    <w:p w14:paraId="761E636B" w14:textId="6AE9E244" w:rsidR="00CA71CC" w:rsidRPr="00F93217" w:rsidRDefault="00CA71CC" w:rsidP="00CA71CC">
      <w:pPr>
        <w:pStyle w:val="Item"/>
      </w:pPr>
      <w:r w:rsidRPr="00F93217">
        <w:t>Omit “</w:t>
      </w:r>
      <w:r w:rsidRPr="00F93217">
        <w:rPr>
          <w:i/>
        </w:rPr>
        <w:t>Health Insurance (Section 3C General Medical Services – COVID-19 Telehealth and Telephone Attendances) Determination 2020</w:t>
      </w:r>
      <w:r w:rsidRPr="00F93217">
        <w:t>”, substitute “</w:t>
      </w:r>
      <w:r w:rsidRPr="00F93217">
        <w:rPr>
          <w:i/>
        </w:rPr>
        <w:t>Health Insurance (Section 3C General Medical Services – Telehealth and Telephone Attendances) Determination 2021”</w:t>
      </w:r>
      <w:r w:rsidRPr="00F93217">
        <w:t>.</w:t>
      </w:r>
    </w:p>
    <w:p w14:paraId="2EE178E6" w14:textId="17200F12" w:rsidR="00CA71CC" w:rsidRPr="00F93217" w:rsidRDefault="00CA71CC" w:rsidP="00CA71CC">
      <w:pPr>
        <w:pStyle w:val="ItemHead"/>
      </w:pPr>
      <w:r w:rsidRPr="00F93217">
        <w:t xml:space="preserve">3  Subsection 6(1) </w:t>
      </w:r>
      <w:r w:rsidR="005F0ABC" w:rsidRPr="00F93217">
        <w:t>(</w:t>
      </w:r>
      <w:r w:rsidRPr="00F93217">
        <w:t xml:space="preserve">definition of </w:t>
      </w:r>
      <w:r w:rsidRPr="00F93217">
        <w:rPr>
          <w:i/>
          <w:iCs/>
        </w:rPr>
        <w:t>telehealth attendance</w:t>
      </w:r>
      <w:r w:rsidR="005F0ABC" w:rsidRPr="00F93217">
        <w:t>)</w:t>
      </w:r>
    </w:p>
    <w:p w14:paraId="39BB34E7" w14:textId="77777777" w:rsidR="00CA71CC" w:rsidRPr="00F93217" w:rsidRDefault="00CA71CC" w:rsidP="00CA71CC">
      <w:pPr>
        <w:pStyle w:val="Item"/>
      </w:pPr>
      <w:r w:rsidRPr="00F93217">
        <w:t>Omit “</w:t>
      </w:r>
      <w:r w:rsidRPr="00F93217">
        <w:rPr>
          <w:i/>
        </w:rPr>
        <w:t>Health Insurance (Section 3C General Medical Services – COVID-19 Telehealth and Telephone Attendances) Determination 2020</w:t>
      </w:r>
      <w:r w:rsidRPr="00F93217">
        <w:t>”, substitute “</w:t>
      </w:r>
      <w:r w:rsidRPr="00F93217">
        <w:rPr>
          <w:i/>
        </w:rPr>
        <w:t>Health Insurance (Section 3C General Medical Services – Telehealth and Telephone Attendances) Determination 2021”</w:t>
      </w:r>
      <w:r w:rsidRPr="00F93217">
        <w:t>.</w:t>
      </w:r>
    </w:p>
    <w:p w14:paraId="0E233651" w14:textId="752A4395" w:rsidR="00CA71CC" w:rsidRPr="00F93217" w:rsidRDefault="005F0ABC" w:rsidP="00CA71CC">
      <w:pPr>
        <w:pStyle w:val="ItemHead"/>
      </w:pPr>
      <w:r w:rsidRPr="00F93217">
        <w:t>4</w:t>
      </w:r>
      <w:r w:rsidR="00CA71CC" w:rsidRPr="00F93217">
        <w:t xml:space="preserve">  Subsection 6(2)</w:t>
      </w:r>
    </w:p>
    <w:p w14:paraId="5C8490DF" w14:textId="77777777" w:rsidR="00CA71CC" w:rsidRPr="00F93217" w:rsidRDefault="00CA71CC" w:rsidP="00CA71CC">
      <w:pPr>
        <w:pStyle w:val="Item"/>
      </w:pPr>
      <w:r w:rsidRPr="00F93217">
        <w:t>Omit “</w:t>
      </w:r>
      <w:r w:rsidRPr="00F93217">
        <w:rPr>
          <w:i/>
        </w:rPr>
        <w:t>Health Insurance (Section 3C General Medical Services – COVID-19 Telehealth and Telephone Attendances) Determination 2020</w:t>
      </w:r>
      <w:r w:rsidRPr="00F93217">
        <w:t>”, substitute “</w:t>
      </w:r>
      <w:r w:rsidRPr="00F93217">
        <w:rPr>
          <w:i/>
        </w:rPr>
        <w:t>Health Insurance (Section 3C General Medical Services – Telehealth and Telephone Attendances) Determination 2021”</w:t>
      </w:r>
      <w:r w:rsidRPr="00F93217">
        <w:t>.</w:t>
      </w:r>
    </w:p>
    <w:p w14:paraId="3A2A3109" w14:textId="2DF3E863" w:rsidR="00CA71CC" w:rsidRPr="00F93217" w:rsidRDefault="005F0ABC" w:rsidP="00CA71CC">
      <w:pPr>
        <w:pStyle w:val="ItemHead"/>
      </w:pPr>
      <w:r w:rsidRPr="00F93217">
        <w:t>5</w:t>
      </w:r>
      <w:r w:rsidR="00CA71CC" w:rsidRPr="00F93217">
        <w:t xml:space="preserve">  </w:t>
      </w:r>
      <w:r w:rsidR="000F7D4B" w:rsidRPr="00F93217">
        <w:t>Paragraph</w:t>
      </w:r>
      <w:r w:rsidR="00CA71CC" w:rsidRPr="00F93217">
        <w:t xml:space="preserve"> 9</w:t>
      </w:r>
      <w:r w:rsidR="000F7D4B" w:rsidRPr="00F93217">
        <w:t>(1)</w:t>
      </w:r>
      <w:r w:rsidR="00CA71CC" w:rsidRPr="00F93217">
        <w:t>(c)</w:t>
      </w:r>
    </w:p>
    <w:p w14:paraId="28B80BF7" w14:textId="77777777" w:rsidR="00CA71CC" w:rsidRPr="00F93217" w:rsidRDefault="00CA71CC" w:rsidP="00CA71CC">
      <w:pPr>
        <w:pStyle w:val="Item"/>
      </w:pPr>
      <w:r w:rsidRPr="00F93217">
        <w:t>Omit “</w:t>
      </w:r>
      <w:r w:rsidRPr="00F93217">
        <w:rPr>
          <w:i/>
        </w:rPr>
        <w:t>Health Insurance (Section 3C General Medical Services – COVID-19 Telehealth and Telephone Attendances) Determination 2020</w:t>
      </w:r>
      <w:r w:rsidRPr="00F93217">
        <w:t>”, substitute “</w:t>
      </w:r>
      <w:r w:rsidRPr="00F93217">
        <w:rPr>
          <w:i/>
        </w:rPr>
        <w:t>Health Insurance (Section 3C General Medical Services – Telehealth and Telephone Attendances) Determination 2021”</w:t>
      </w:r>
      <w:r w:rsidRPr="00F93217">
        <w:t>.</w:t>
      </w:r>
    </w:p>
    <w:bookmarkEnd w:id="9"/>
    <w:p w14:paraId="4C7DC772" w14:textId="49BDC12B" w:rsidR="00FC390A" w:rsidRPr="00F93217" w:rsidRDefault="005F0ABC" w:rsidP="00FC390A">
      <w:pPr>
        <w:pStyle w:val="ItemHead"/>
      </w:pPr>
      <w:r w:rsidRPr="00F93217">
        <w:t>6</w:t>
      </w:r>
      <w:r w:rsidR="00FC390A" w:rsidRPr="00F93217">
        <w:t xml:space="preserve">  After Section 17</w:t>
      </w:r>
    </w:p>
    <w:p w14:paraId="10594785" w14:textId="4E67560B" w:rsidR="00FC390A" w:rsidRPr="00F93217" w:rsidRDefault="00FC390A" w:rsidP="00FC390A">
      <w:pPr>
        <w:pStyle w:val="Item"/>
      </w:pPr>
      <w:r w:rsidRPr="00F93217">
        <w:t>Insert:</w:t>
      </w:r>
    </w:p>
    <w:p w14:paraId="4258580E" w14:textId="14092002" w:rsidR="00FC390A" w:rsidRPr="00F93217" w:rsidRDefault="00FC390A" w:rsidP="005F0ABC">
      <w:pPr>
        <w:pStyle w:val="ActHead5"/>
        <w:ind w:left="1843"/>
      </w:pPr>
      <w:r w:rsidRPr="00F93217">
        <w:rPr>
          <w:rStyle w:val="CharSectno"/>
        </w:rPr>
        <w:t>17A</w:t>
      </w:r>
      <w:r w:rsidRPr="00F93217">
        <w:t xml:space="preserve">  Continued application of Special Arrangement as in force before commencement of the </w:t>
      </w:r>
      <w:bookmarkStart w:id="10" w:name="_Hlk90625005"/>
      <w:r w:rsidRPr="00F93217">
        <w:rPr>
          <w:i/>
        </w:rPr>
        <w:t>National Health (COVID</w:t>
      </w:r>
      <w:r w:rsidRPr="00F93217">
        <w:rPr>
          <w:i/>
        </w:rPr>
        <w:noBreakHyphen/>
        <w:t>19 Supply of Pharmaceutical Benefits) Amendment (</w:t>
      </w:r>
      <w:r w:rsidR="000F7D4B" w:rsidRPr="00F93217">
        <w:rPr>
          <w:i/>
        </w:rPr>
        <w:t>Additional</w:t>
      </w:r>
      <w:r w:rsidRPr="00F93217">
        <w:rPr>
          <w:i/>
        </w:rPr>
        <w:t xml:space="preserve"> Extension) Special Arrangement 2021</w:t>
      </w:r>
      <w:bookmarkEnd w:id="10"/>
    </w:p>
    <w:p w14:paraId="5236EE85" w14:textId="77777777" w:rsidR="00FC390A" w:rsidRPr="00F93217" w:rsidRDefault="00FC390A" w:rsidP="005F0ABC">
      <w:pPr>
        <w:pStyle w:val="subsection"/>
        <w:ind w:left="1917" w:hanging="357"/>
      </w:pPr>
      <w:r w:rsidRPr="00F93217">
        <w:t>(1)</w:t>
      </w:r>
      <w:r w:rsidRPr="00F93217">
        <w:tab/>
        <w:t>This Special Arrangement, as in force immediately before the commencement of this section, continues to apply on and after that commencement in relation to the supply of a pharmaceutical benefit made under this Special Arrangement before that commencement.</w:t>
      </w:r>
    </w:p>
    <w:p w14:paraId="7828C1C1" w14:textId="574E33FD" w:rsidR="0039240D" w:rsidRPr="00F93217" w:rsidRDefault="005F0ABC" w:rsidP="0039240D">
      <w:pPr>
        <w:pStyle w:val="ItemHead"/>
      </w:pPr>
      <w:bookmarkStart w:id="11" w:name="_Hlk90555525"/>
      <w:r w:rsidRPr="00F93217">
        <w:t>7</w:t>
      </w:r>
      <w:r w:rsidR="0039240D" w:rsidRPr="00F93217">
        <w:t xml:space="preserve">  S</w:t>
      </w:r>
      <w:r w:rsidR="00C50B03" w:rsidRPr="00F93217">
        <w:t>ubs</w:t>
      </w:r>
      <w:r w:rsidR="0039240D" w:rsidRPr="00F93217">
        <w:t>ection 1</w:t>
      </w:r>
      <w:r w:rsidR="00C50B03" w:rsidRPr="00F93217">
        <w:t>8(1)</w:t>
      </w:r>
    </w:p>
    <w:p w14:paraId="51B8D79F" w14:textId="361306D7" w:rsidR="003F6F52" w:rsidRPr="00DA182D" w:rsidRDefault="00C50B03" w:rsidP="005F0ABC">
      <w:pPr>
        <w:pStyle w:val="Item"/>
      </w:pPr>
      <w:bookmarkStart w:id="12" w:name="_Toc67926516"/>
      <w:bookmarkStart w:id="13" w:name="_Toc80362513"/>
      <w:r w:rsidRPr="00F93217">
        <w:t>Omit “1 January 2022”, substitute “1 April 2022”.</w:t>
      </w:r>
      <w:bookmarkEnd w:id="11"/>
      <w:bookmarkEnd w:id="12"/>
      <w:bookmarkEnd w:id="13"/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1C77" w14:textId="77777777" w:rsidR="00435896" w:rsidRDefault="00435896" w:rsidP="0048364F">
      <w:pPr>
        <w:spacing w:line="240" w:lineRule="auto"/>
      </w:pPr>
      <w:r>
        <w:separator/>
      </w:r>
    </w:p>
  </w:endnote>
  <w:endnote w:type="continuationSeparator" w:id="0">
    <w:p w14:paraId="5DEA8733" w14:textId="77777777" w:rsidR="00435896" w:rsidRDefault="004358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35896" w14:paraId="6960BFF6" w14:textId="77777777" w:rsidTr="005338C8">
      <w:tc>
        <w:tcPr>
          <w:tcW w:w="5000" w:type="pct"/>
        </w:tcPr>
        <w:p w14:paraId="7DC428DE" w14:textId="77777777" w:rsidR="00435896" w:rsidRDefault="00435896" w:rsidP="005338C8">
          <w:pPr>
            <w:rPr>
              <w:sz w:val="18"/>
            </w:rPr>
          </w:pPr>
        </w:p>
      </w:tc>
    </w:tr>
  </w:tbl>
  <w:p w14:paraId="3FB12F30" w14:textId="77777777" w:rsidR="00435896" w:rsidRPr="005F1388" w:rsidRDefault="0043589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35896" w14:paraId="2242DF69" w14:textId="77777777" w:rsidTr="005338C8">
      <w:tc>
        <w:tcPr>
          <w:tcW w:w="5000" w:type="pct"/>
        </w:tcPr>
        <w:p w14:paraId="4BCA12DF" w14:textId="77777777" w:rsidR="00435896" w:rsidRDefault="00435896" w:rsidP="005338C8">
          <w:pPr>
            <w:rPr>
              <w:sz w:val="18"/>
            </w:rPr>
          </w:pPr>
        </w:p>
      </w:tc>
    </w:tr>
  </w:tbl>
  <w:p w14:paraId="7A819648" w14:textId="77777777" w:rsidR="00435896" w:rsidRPr="006D3667" w:rsidRDefault="00435896" w:rsidP="00533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22ED" w14:textId="77777777" w:rsidR="00435896" w:rsidRDefault="00435896" w:rsidP="005338C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35896" w14:paraId="780D41FA" w14:textId="77777777" w:rsidTr="005338C8">
      <w:tc>
        <w:tcPr>
          <w:tcW w:w="5000" w:type="pct"/>
        </w:tcPr>
        <w:p w14:paraId="432EDE26" w14:textId="77777777" w:rsidR="00435896" w:rsidRDefault="00435896" w:rsidP="005338C8">
          <w:pPr>
            <w:rPr>
              <w:sz w:val="18"/>
            </w:rPr>
          </w:pPr>
        </w:p>
      </w:tc>
    </w:tr>
  </w:tbl>
  <w:p w14:paraId="2FA8FC6C" w14:textId="77777777" w:rsidR="00435896" w:rsidRPr="00486382" w:rsidRDefault="00435896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8962" w14:textId="77777777" w:rsidR="00435896" w:rsidRPr="00E33C1C" w:rsidRDefault="00435896" w:rsidP="005338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35896" w14:paraId="6B31B50A" w14:textId="77777777" w:rsidTr="005338C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ED344B" w14:textId="77777777" w:rsidR="00435896" w:rsidRDefault="00435896" w:rsidP="005338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5FBE3DC" w14:textId="77777777" w:rsidR="00435896" w:rsidRDefault="00435896" w:rsidP="005338C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B6134C1" w14:textId="77777777" w:rsidR="00435896" w:rsidRDefault="00435896" w:rsidP="005338C8">
          <w:pPr>
            <w:spacing w:line="0" w:lineRule="atLeast"/>
            <w:jc w:val="right"/>
            <w:rPr>
              <w:sz w:val="18"/>
            </w:rPr>
          </w:pPr>
        </w:p>
      </w:tc>
    </w:tr>
    <w:tr w:rsidR="00435896" w14:paraId="7C0D596B" w14:textId="77777777" w:rsidTr="005338C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FB342B" w14:textId="77777777" w:rsidR="00435896" w:rsidRDefault="00435896" w:rsidP="005338C8">
          <w:pPr>
            <w:jc w:val="right"/>
            <w:rPr>
              <w:sz w:val="18"/>
            </w:rPr>
          </w:pPr>
        </w:p>
      </w:tc>
    </w:tr>
  </w:tbl>
  <w:p w14:paraId="272C4B31" w14:textId="77777777" w:rsidR="00435896" w:rsidRPr="00ED79B6" w:rsidRDefault="00435896" w:rsidP="005338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1437" w14:textId="77777777" w:rsidR="00435896" w:rsidRPr="00E33C1C" w:rsidRDefault="00435896" w:rsidP="005338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35896" w14:paraId="2F6FC416" w14:textId="77777777" w:rsidTr="005338C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05A60C3" w14:textId="77777777" w:rsidR="00435896" w:rsidRDefault="00435896" w:rsidP="005338C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3F106E" w14:textId="66C38CA8" w:rsidR="00435896" w:rsidRPr="00B20990" w:rsidRDefault="00435896" w:rsidP="005338C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3217">
            <w:rPr>
              <w:i/>
              <w:noProof/>
              <w:sz w:val="18"/>
            </w:rPr>
            <w:t>National Health (COVID-19 Supply of Pharmaceutical Benefits) Amendment (Additional 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C65FB8A" w14:textId="77777777" w:rsidR="00435896" w:rsidRDefault="00435896" w:rsidP="005338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5896" w14:paraId="518A6E3E" w14:textId="77777777" w:rsidTr="005338C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DC2497F" w14:textId="77777777" w:rsidR="00435896" w:rsidRDefault="00435896" w:rsidP="005338C8">
          <w:pPr>
            <w:rPr>
              <w:sz w:val="18"/>
            </w:rPr>
          </w:pPr>
        </w:p>
      </w:tc>
    </w:tr>
  </w:tbl>
  <w:p w14:paraId="46B429F3" w14:textId="77777777" w:rsidR="00435896" w:rsidRPr="00ED79B6" w:rsidRDefault="00435896" w:rsidP="005338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9EE7B" w14:textId="77777777" w:rsidR="00435896" w:rsidRPr="00E33C1C" w:rsidRDefault="0043589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35896" w14:paraId="4C1E810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9E99F4" w14:textId="77777777" w:rsidR="00435896" w:rsidRDefault="00435896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852B77" w14:textId="58F9ED56" w:rsidR="00435896" w:rsidRDefault="00435896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3217">
            <w:rPr>
              <w:i/>
              <w:noProof/>
              <w:sz w:val="18"/>
            </w:rPr>
            <w:t>National Health (COVID-19 Supply of Pharmaceutical Benefits) Amendment (Additional 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E13798" w14:textId="77777777" w:rsidR="00435896" w:rsidRDefault="00435896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35896" w14:paraId="6BF9D51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480BCF" w14:textId="77777777" w:rsidR="00435896" w:rsidRDefault="00435896" w:rsidP="00EE57E8">
          <w:pPr>
            <w:jc w:val="right"/>
            <w:rPr>
              <w:sz w:val="18"/>
            </w:rPr>
          </w:pPr>
        </w:p>
      </w:tc>
    </w:tr>
  </w:tbl>
  <w:p w14:paraId="6A71E6B1" w14:textId="77777777" w:rsidR="00435896" w:rsidRPr="00ED79B6" w:rsidRDefault="0043589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DF98A" w14:textId="77777777" w:rsidR="00435896" w:rsidRPr="00E33C1C" w:rsidRDefault="0043589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5896" w14:paraId="54115B4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AE7D7" w14:textId="77777777" w:rsidR="00435896" w:rsidRDefault="00435896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D129A" w14:textId="293F15E4" w:rsidR="00435896" w:rsidRDefault="00435896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93217">
            <w:rPr>
              <w:i/>
              <w:noProof/>
              <w:sz w:val="18"/>
            </w:rPr>
            <w:t>National Health (COVID-19 Supply of Pharmaceutical Benefits) Amendment (Additional 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CF5C36" w14:textId="77777777" w:rsidR="00435896" w:rsidRDefault="0043589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5896" w14:paraId="2EC74FE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E7C6ED" w14:textId="77777777" w:rsidR="00435896" w:rsidRDefault="00435896" w:rsidP="00EE57E8">
          <w:pPr>
            <w:rPr>
              <w:sz w:val="18"/>
            </w:rPr>
          </w:pPr>
        </w:p>
      </w:tc>
    </w:tr>
  </w:tbl>
  <w:p w14:paraId="2F516102" w14:textId="77777777" w:rsidR="00435896" w:rsidRPr="00ED79B6" w:rsidRDefault="00435896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D208" w14:textId="77777777" w:rsidR="00435896" w:rsidRPr="00E33C1C" w:rsidRDefault="0043589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5896" w14:paraId="22F7450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E37431" w14:textId="77777777" w:rsidR="00435896" w:rsidRDefault="00435896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ED5C3D" w14:textId="77777777" w:rsidR="00435896" w:rsidRDefault="00435896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F83ADE" w14:textId="77777777" w:rsidR="00435896" w:rsidRDefault="0043589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5896" w14:paraId="6E563E0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1F99A7" w14:textId="7AF49621" w:rsidR="00435896" w:rsidRDefault="00435896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C3E3B">
            <w:rPr>
              <w:i/>
              <w:noProof/>
              <w:sz w:val="18"/>
            </w:rPr>
            <w:t>20/12/2021 4:28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97AD99" w14:textId="77777777" w:rsidR="00435896" w:rsidRPr="00ED79B6" w:rsidRDefault="0043589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07E9B" w14:textId="77777777" w:rsidR="00435896" w:rsidRDefault="00435896" w:rsidP="0048364F">
      <w:pPr>
        <w:spacing w:line="240" w:lineRule="auto"/>
      </w:pPr>
      <w:r>
        <w:separator/>
      </w:r>
    </w:p>
  </w:footnote>
  <w:footnote w:type="continuationSeparator" w:id="0">
    <w:p w14:paraId="302B954B" w14:textId="77777777" w:rsidR="00435896" w:rsidRDefault="004358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CA171" w14:textId="77777777" w:rsidR="00435896" w:rsidRPr="005F1388" w:rsidRDefault="0043589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C47" w14:textId="77777777" w:rsidR="00435896" w:rsidRPr="005F1388" w:rsidRDefault="0043589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D2D2" w14:textId="0CF4FE00" w:rsidR="00435896" w:rsidRPr="005F1388" w:rsidRDefault="0043589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6806" w14:textId="77777777" w:rsidR="00435896" w:rsidRPr="00ED79B6" w:rsidRDefault="00435896" w:rsidP="005338C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31BF9" w14:textId="77777777" w:rsidR="00435896" w:rsidRPr="00ED79B6" w:rsidRDefault="00435896" w:rsidP="005338C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F226" w14:textId="77777777" w:rsidR="00435896" w:rsidRPr="00ED79B6" w:rsidRDefault="0043589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83C5F" w14:textId="77777777" w:rsidR="00435896" w:rsidRPr="00A961C4" w:rsidRDefault="00435896" w:rsidP="0048364F">
    <w:pPr>
      <w:rPr>
        <w:b/>
        <w:sz w:val="20"/>
      </w:rPr>
    </w:pPr>
  </w:p>
  <w:p w14:paraId="70C105A4" w14:textId="77777777" w:rsidR="00435896" w:rsidRPr="00A961C4" w:rsidRDefault="00435896" w:rsidP="0048364F">
    <w:pPr>
      <w:rPr>
        <w:b/>
        <w:sz w:val="20"/>
      </w:rPr>
    </w:pPr>
  </w:p>
  <w:p w14:paraId="38024B75" w14:textId="77777777" w:rsidR="00435896" w:rsidRPr="00A961C4" w:rsidRDefault="0043589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066BC" w14:textId="77777777" w:rsidR="00435896" w:rsidRPr="00A961C4" w:rsidRDefault="00435896" w:rsidP="0048364F">
    <w:pPr>
      <w:jc w:val="right"/>
      <w:rPr>
        <w:sz w:val="20"/>
      </w:rPr>
    </w:pPr>
  </w:p>
  <w:p w14:paraId="5151F8DC" w14:textId="77777777" w:rsidR="00435896" w:rsidRPr="00A961C4" w:rsidRDefault="00435896" w:rsidP="0048364F">
    <w:pPr>
      <w:jc w:val="right"/>
      <w:rPr>
        <w:b/>
        <w:sz w:val="20"/>
      </w:rPr>
    </w:pPr>
  </w:p>
  <w:p w14:paraId="50C50376" w14:textId="77777777" w:rsidR="00435896" w:rsidRPr="00A961C4" w:rsidRDefault="00435896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10320D"/>
    <w:multiLevelType w:val="hybridMultilevel"/>
    <w:tmpl w:val="25544978"/>
    <w:lvl w:ilvl="0" w:tplc="E058102E">
      <w:start w:val="2"/>
      <w:numFmt w:val="decimal"/>
      <w:lvlText w:val="(%1)"/>
      <w:lvlJc w:val="left"/>
      <w:pPr>
        <w:ind w:left="1080" w:hanging="360"/>
      </w:pPr>
      <w:rPr>
        <w:rFonts w:hint="default"/>
        <w:sz w:val="22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6750D70"/>
    <w:multiLevelType w:val="hybridMultilevel"/>
    <w:tmpl w:val="F51CDC7E"/>
    <w:lvl w:ilvl="0" w:tplc="FCD4103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CE62D8"/>
    <w:multiLevelType w:val="hybridMultilevel"/>
    <w:tmpl w:val="7AFEDE26"/>
    <w:lvl w:ilvl="0" w:tplc="3C923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10"/>
    <w:rsid w:val="00000263"/>
    <w:rsid w:val="00002BCC"/>
    <w:rsid w:val="000113BC"/>
    <w:rsid w:val="000136AF"/>
    <w:rsid w:val="0001653F"/>
    <w:rsid w:val="000305EB"/>
    <w:rsid w:val="00030891"/>
    <w:rsid w:val="0004044E"/>
    <w:rsid w:val="00047126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7D4B"/>
    <w:rsid w:val="00107118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53AE"/>
    <w:rsid w:val="001E7407"/>
    <w:rsid w:val="001F1A46"/>
    <w:rsid w:val="00201D27"/>
    <w:rsid w:val="0021153A"/>
    <w:rsid w:val="002245A6"/>
    <w:rsid w:val="002302EA"/>
    <w:rsid w:val="00237614"/>
    <w:rsid w:val="00240749"/>
    <w:rsid w:val="002411AB"/>
    <w:rsid w:val="002468D7"/>
    <w:rsid w:val="00247E97"/>
    <w:rsid w:val="00256C81"/>
    <w:rsid w:val="0028335E"/>
    <w:rsid w:val="00285CDD"/>
    <w:rsid w:val="00291167"/>
    <w:rsid w:val="0029489E"/>
    <w:rsid w:val="00297ECB"/>
    <w:rsid w:val="002C152A"/>
    <w:rsid w:val="002C7ED3"/>
    <w:rsid w:val="002D043A"/>
    <w:rsid w:val="002E1942"/>
    <w:rsid w:val="002E77F7"/>
    <w:rsid w:val="002F3315"/>
    <w:rsid w:val="0031713F"/>
    <w:rsid w:val="003222D1"/>
    <w:rsid w:val="0032750F"/>
    <w:rsid w:val="003415D3"/>
    <w:rsid w:val="003442F6"/>
    <w:rsid w:val="00346335"/>
    <w:rsid w:val="00346A6F"/>
    <w:rsid w:val="00352B0F"/>
    <w:rsid w:val="003561B0"/>
    <w:rsid w:val="00372DB4"/>
    <w:rsid w:val="00391FB7"/>
    <w:rsid w:val="0039240D"/>
    <w:rsid w:val="00397893"/>
    <w:rsid w:val="003A15AC"/>
    <w:rsid w:val="003B0627"/>
    <w:rsid w:val="003C3E3B"/>
    <w:rsid w:val="003C5F2B"/>
    <w:rsid w:val="003C7D35"/>
    <w:rsid w:val="003D0BFE"/>
    <w:rsid w:val="003D5700"/>
    <w:rsid w:val="003F6F52"/>
    <w:rsid w:val="004022CA"/>
    <w:rsid w:val="004116CD"/>
    <w:rsid w:val="00414ADE"/>
    <w:rsid w:val="004218C1"/>
    <w:rsid w:val="00424CA9"/>
    <w:rsid w:val="004257BB"/>
    <w:rsid w:val="00435896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0C2"/>
    <w:rsid w:val="004A53EA"/>
    <w:rsid w:val="004B35E7"/>
    <w:rsid w:val="004D6E2C"/>
    <w:rsid w:val="004F1FAC"/>
    <w:rsid w:val="004F676E"/>
    <w:rsid w:val="004F71C0"/>
    <w:rsid w:val="00516B8D"/>
    <w:rsid w:val="00522EC1"/>
    <w:rsid w:val="0052756C"/>
    <w:rsid w:val="00530230"/>
    <w:rsid w:val="00530CC9"/>
    <w:rsid w:val="00531B46"/>
    <w:rsid w:val="005338C8"/>
    <w:rsid w:val="00535B90"/>
    <w:rsid w:val="005371FD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37A9"/>
    <w:rsid w:val="005B4067"/>
    <w:rsid w:val="005C3F41"/>
    <w:rsid w:val="005C4EF0"/>
    <w:rsid w:val="005D5EA1"/>
    <w:rsid w:val="005E098C"/>
    <w:rsid w:val="005E1B63"/>
    <w:rsid w:val="005E1F8D"/>
    <w:rsid w:val="005E317F"/>
    <w:rsid w:val="005E61D3"/>
    <w:rsid w:val="005F0ABC"/>
    <w:rsid w:val="00600219"/>
    <w:rsid w:val="006065DA"/>
    <w:rsid w:val="00606AA4"/>
    <w:rsid w:val="00614ED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55A9"/>
    <w:rsid w:val="006B7006"/>
    <w:rsid w:val="006C7F8C"/>
    <w:rsid w:val="006D7AB9"/>
    <w:rsid w:val="006F08F1"/>
    <w:rsid w:val="00700B2C"/>
    <w:rsid w:val="00713084"/>
    <w:rsid w:val="00714C0E"/>
    <w:rsid w:val="00717463"/>
    <w:rsid w:val="00720FC2"/>
    <w:rsid w:val="00722E89"/>
    <w:rsid w:val="00731E00"/>
    <w:rsid w:val="007339C7"/>
    <w:rsid w:val="007440B7"/>
    <w:rsid w:val="00747993"/>
    <w:rsid w:val="007634AD"/>
    <w:rsid w:val="007664CB"/>
    <w:rsid w:val="007715C9"/>
    <w:rsid w:val="00774EDD"/>
    <w:rsid w:val="007757EC"/>
    <w:rsid w:val="0079426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2019"/>
    <w:rsid w:val="00856A31"/>
    <w:rsid w:val="008754D0"/>
    <w:rsid w:val="00877C69"/>
    <w:rsid w:val="00877D48"/>
    <w:rsid w:val="008825D7"/>
    <w:rsid w:val="0088345B"/>
    <w:rsid w:val="008A16A5"/>
    <w:rsid w:val="008A5C57"/>
    <w:rsid w:val="008C0629"/>
    <w:rsid w:val="008C6028"/>
    <w:rsid w:val="008D0EE0"/>
    <w:rsid w:val="008D28C4"/>
    <w:rsid w:val="008D2B69"/>
    <w:rsid w:val="008D7A27"/>
    <w:rsid w:val="008E4702"/>
    <w:rsid w:val="008E55F3"/>
    <w:rsid w:val="008E69AA"/>
    <w:rsid w:val="008F036A"/>
    <w:rsid w:val="008F4F1C"/>
    <w:rsid w:val="009069AD"/>
    <w:rsid w:val="00910E64"/>
    <w:rsid w:val="00922764"/>
    <w:rsid w:val="009278C1"/>
    <w:rsid w:val="009306A2"/>
    <w:rsid w:val="00932377"/>
    <w:rsid w:val="009346E3"/>
    <w:rsid w:val="0094523D"/>
    <w:rsid w:val="00962C5C"/>
    <w:rsid w:val="00976A63"/>
    <w:rsid w:val="00984047"/>
    <w:rsid w:val="009A3FF1"/>
    <w:rsid w:val="009B1C66"/>
    <w:rsid w:val="009B2490"/>
    <w:rsid w:val="009B50E5"/>
    <w:rsid w:val="009C3431"/>
    <w:rsid w:val="009C5989"/>
    <w:rsid w:val="009C6A32"/>
    <w:rsid w:val="009D08DA"/>
    <w:rsid w:val="00A02910"/>
    <w:rsid w:val="00A0634E"/>
    <w:rsid w:val="00A06860"/>
    <w:rsid w:val="00A136F5"/>
    <w:rsid w:val="00A231E2"/>
    <w:rsid w:val="00A2550D"/>
    <w:rsid w:val="00A365E9"/>
    <w:rsid w:val="00A379BB"/>
    <w:rsid w:val="00A4169B"/>
    <w:rsid w:val="00A50D55"/>
    <w:rsid w:val="00A52FDA"/>
    <w:rsid w:val="00A536D6"/>
    <w:rsid w:val="00A64912"/>
    <w:rsid w:val="00A70A74"/>
    <w:rsid w:val="00A86AD5"/>
    <w:rsid w:val="00A9231A"/>
    <w:rsid w:val="00A95BC7"/>
    <w:rsid w:val="00AA0343"/>
    <w:rsid w:val="00AA3853"/>
    <w:rsid w:val="00AA47E8"/>
    <w:rsid w:val="00AA78CE"/>
    <w:rsid w:val="00AA7B26"/>
    <w:rsid w:val="00AC767C"/>
    <w:rsid w:val="00AD3467"/>
    <w:rsid w:val="00AD5641"/>
    <w:rsid w:val="00AE4610"/>
    <w:rsid w:val="00AF33DB"/>
    <w:rsid w:val="00AF39F3"/>
    <w:rsid w:val="00AF79D9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26E25"/>
    <w:rsid w:val="00C42BF8"/>
    <w:rsid w:val="00C460AE"/>
    <w:rsid w:val="00C50043"/>
    <w:rsid w:val="00C5015F"/>
    <w:rsid w:val="00C50A0F"/>
    <w:rsid w:val="00C50B03"/>
    <w:rsid w:val="00C50F4A"/>
    <w:rsid w:val="00C72D10"/>
    <w:rsid w:val="00C7573B"/>
    <w:rsid w:val="00C76CF3"/>
    <w:rsid w:val="00C839A1"/>
    <w:rsid w:val="00C864A1"/>
    <w:rsid w:val="00C872A7"/>
    <w:rsid w:val="00C93205"/>
    <w:rsid w:val="00C945DC"/>
    <w:rsid w:val="00CA71CC"/>
    <w:rsid w:val="00CA7844"/>
    <w:rsid w:val="00CB58EF"/>
    <w:rsid w:val="00CD79FE"/>
    <w:rsid w:val="00CE0A93"/>
    <w:rsid w:val="00CF0BB2"/>
    <w:rsid w:val="00D12B0D"/>
    <w:rsid w:val="00D13441"/>
    <w:rsid w:val="00D243A3"/>
    <w:rsid w:val="00D33440"/>
    <w:rsid w:val="00D345B1"/>
    <w:rsid w:val="00D52EFE"/>
    <w:rsid w:val="00D56A0D"/>
    <w:rsid w:val="00D63EF6"/>
    <w:rsid w:val="00D66518"/>
    <w:rsid w:val="00D70DFB"/>
    <w:rsid w:val="00D71EEA"/>
    <w:rsid w:val="00D735CD"/>
    <w:rsid w:val="00D766DF"/>
    <w:rsid w:val="00D76CDF"/>
    <w:rsid w:val="00D90841"/>
    <w:rsid w:val="00DA2439"/>
    <w:rsid w:val="00DA6F05"/>
    <w:rsid w:val="00DB64FC"/>
    <w:rsid w:val="00DE149E"/>
    <w:rsid w:val="00E034DB"/>
    <w:rsid w:val="00E05704"/>
    <w:rsid w:val="00E11899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1CD0"/>
    <w:rsid w:val="00EB3A99"/>
    <w:rsid w:val="00EB65F8"/>
    <w:rsid w:val="00EC20D8"/>
    <w:rsid w:val="00ED4928"/>
    <w:rsid w:val="00EE3FFE"/>
    <w:rsid w:val="00EE49A4"/>
    <w:rsid w:val="00EE4B06"/>
    <w:rsid w:val="00EE5584"/>
    <w:rsid w:val="00EE57E8"/>
    <w:rsid w:val="00EE6190"/>
    <w:rsid w:val="00EF2E3A"/>
    <w:rsid w:val="00EF6402"/>
    <w:rsid w:val="00EF69FF"/>
    <w:rsid w:val="00F047E2"/>
    <w:rsid w:val="00F048FD"/>
    <w:rsid w:val="00F04D57"/>
    <w:rsid w:val="00F072E3"/>
    <w:rsid w:val="00F078DC"/>
    <w:rsid w:val="00F11034"/>
    <w:rsid w:val="00F13E86"/>
    <w:rsid w:val="00F20B52"/>
    <w:rsid w:val="00F32FCB"/>
    <w:rsid w:val="00F33523"/>
    <w:rsid w:val="00F51CDB"/>
    <w:rsid w:val="00F677A9"/>
    <w:rsid w:val="00F8121C"/>
    <w:rsid w:val="00F8377C"/>
    <w:rsid w:val="00F84CF5"/>
    <w:rsid w:val="00F8612E"/>
    <w:rsid w:val="00F93217"/>
    <w:rsid w:val="00F94583"/>
    <w:rsid w:val="00FA420B"/>
    <w:rsid w:val="00FB5809"/>
    <w:rsid w:val="00FB6AEE"/>
    <w:rsid w:val="00FC390A"/>
    <w:rsid w:val="00FC3EAC"/>
    <w:rsid w:val="00FD3C71"/>
    <w:rsid w:val="00FD7A0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8BB7F0"/>
  <w15:docId w15:val="{9F08A5B9-E479-42D4-8EE6-CB446B5A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locked/>
    <w:rsid w:val="00EE49A4"/>
    <w:rPr>
      <w:rFonts w:eastAsia="Times New Roman" w:cs="Times New Roman"/>
      <w:b/>
      <w:kern w:val="28"/>
      <w:sz w:val="24"/>
      <w:lang w:eastAsia="en-AU"/>
    </w:rPr>
  </w:style>
  <w:style w:type="paragraph" w:customStyle="1" w:styleId="definition0">
    <w:name w:val="definition"/>
    <w:basedOn w:val="Normal"/>
    <w:link w:val="definitionChar"/>
    <w:rsid w:val="00C26E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definitionChar">
    <w:name w:val="definition Char"/>
    <w:link w:val="definition0"/>
    <w:rsid w:val="00C26E25"/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16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53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5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C799-822B-4C9E-A74F-23116761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GURR, Danielle</dc:creator>
  <cp:lastModifiedBy>GOLKOWSKI, Izabel</cp:lastModifiedBy>
  <cp:revision>3</cp:revision>
  <dcterms:created xsi:type="dcterms:W3CDTF">2021-12-20T05:28:00Z</dcterms:created>
  <dcterms:modified xsi:type="dcterms:W3CDTF">2021-12-20T05:34:00Z</dcterms:modified>
</cp:coreProperties>
</file>