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E6664" w14:textId="77777777" w:rsidR="00C348EC" w:rsidRPr="00076551" w:rsidRDefault="00C348EC" w:rsidP="008A4F57">
      <w:bookmarkStart w:id="0" w:name="_Hlk72932768"/>
      <w:r w:rsidRPr="00076551">
        <w:rPr>
          <w:noProof/>
        </w:rPr>
        <w:drawing>
          <wp:inline distT="0" distB="0" distL="0" distR="0" wp14:anchorId="69AE83FD" wp14:editId="34276933">
            <wp:extent cx="1503328" cy="1105200"/>
            <wp:effectExtent l="0" t="0" r="1905" b="0"/>
            <wp:docPr id="8" name="Picture 8"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mmonwealth Coat of Arms of Australia"/>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F8ABB8E" w14:textId="77777777" w:rsidR="00C348EC" w:rsidRPr="00076551" w:rsidRDefault="00C348EC" w:rsidP="008A4F57"/>
    <w:p w14:paraId="484A1D63" w14:textId="16078958" w:rsidR="00C348EC" w:rsidRPr="00076551" w:rsidRDefault="00F425C0" w:rsidP="008A4F57">
      <w:pPr>
        <w:pStyle w:val="ShortT"/>
      </w:pPr>
      <w:r w:rsidRPr="00F425C0">
        <w:t>Corporations (Relevant Providers Degrees, Qualifications and Courses Standard) Determination 2021</w:t>
      </w:r>
    </w:p>
    <w:p w14:paraId="5E5640E5" w14:textId="34341533" w:rsidR="00C348EC" w:rsidRPr="00076551" w:rsidRDefault="00C348EC" w:rsidP="008A4F57">
      <w:pPr>
        <w:pStyle w:val="MadeunderText"/>
      </w:pPr>
      <w:r w:rsidRPr="00076551">
        <w:t xml:space="preserve">made under the </w:t>
      </w:r>
      <w:r w:rsidR="00F425C0" w:rsidRPr="00F425C0">
        <w:rPr>
          <w:i/>
          <w:iCs/>
        </w:rPr>
        <w:t>Corporations Act 2001</w:t>
      </w:r>
    </w:p>
    <w:p w14:paraId="2E047A8B" w14:textId="2A943D0A" w:rsidR="00C348EC" w:rsidRPr="0009209D" w:rsidRDefault="00C348EC" w:rsidP="008A4F57">
      <w:pPr>
        <w:spacing w:before="1000"/>
        <w:rPr>
          <w:b/>
          <w:bCs/>
          <w:sz w:val="32"/>
          <w:szCs w:val="32"/>
        </w:rPr>
      </w:pPr>
      <w:r w:rsidRPr="0009209D">
        <w:rPr>
          <w:b/>
          <w:bCs/>
          <w:sz w:val="32"/>
          <w:szCs w:val="32"/>
        </w:rPr>
        <w:t>Compilation No. </w:t>
      </w:r>
      <w:r w:rsidR="00EC6462">
        <w:rPr>
          <w:b/>
          <w:bCs/>
          <w:sz w:val="32"/>
          <w:szCs w:val="32"/>
        </w:rPr>
        <w:t>0</w:t>
      </w:r>
      <w:r w:rsidR="008E49A4">
        <w:rPr>
          <w:b/>
          <w:bCs/>
          <w:sz w:val="32"/>
          <w:szCs w:val="32"/>
        </w:rPr>
        <w:t>7</w:t>
      </w:r>
    </w:p>
    <w:p w14:paraId="7CDDE8CE" w14:textId="13F68506" w:rsidR="00C348EC" w:rsidRPr="00076551" w:rsidRDefault="00C348EC" w:rsidP="008A4F57">
      <w:pPr>
        <w:tabs>
          <w:tab w:val="left" w:pos="2268"/>
        </w:tabs>
        <w:spacing w:before="480"/>
      </w:pPr>
      <w:r w:rsidRPr="00076551">
        <w:rPr>
          <w:b/>
        </w:rPr>
        <w:t>Compilation date:</w:t>
      </w:r>
      <w:r w:rsidRPr="00076551">
        <w:rPr>
          <w:b/>
        </w:rPr>
        <w:tab/>
      </w:r>
      <w:sdt>
        <w:sdtPr>
          <w:alias w:val="Compilation date"/>
          <w:tag w:val="Compilation date"/>
          <w:id w:val="490225192"/>
          <w:lock w:val="sdtLocked"/>
          <w:placeholder>
            <w:docPart w:val="C0975E1FE7CF4AD2A40C22C4446E1035"/>
          </w:placeholder>
          <w:date w:fullDate="2025-03-28T00:00:00Z">
            <w:dateFormat w:val="d MMMM yyyy"/>
            <w:lid w:val="en-AU"/>
            <w:storeMappedDataAs w:val="dateTime"/>
            <w:calendar w:val="gregorian"/>
          </w:date>
        </w:sdtPr>
        <w:sdtEndPr/>
        <w:sdtContent>
          <w:r w:rsidR="008E49A4">
            <w:t>28 March 2025</w:t>
          </w:r>
        </w:sdtContent>
      </w:sdt>
    </w:p>
    <w:p w14:paraId="68391D85" w14:textId="6012FCE6" w:rsidR="00C348EC" w:rsidRPr="00E43F8B" w:rsidRDefault="00C348EC" w:rsidP="008A4F57">
      <w:pPr>
        <w:spacing w:before="240"/>
        <w:ind w:left="3600" w:hanging="3600"/>
        <w:rPr>
          <w:bCs/>
          <w:i/>
          <w:iCs/>
        </w:rPr>
      </w:pPr>
      <w:r w:rsidRPr="00076551">
        <w:rPr>
          <w:b/>
        </w:rPr>
        <w:t>Includes amendments:</w:t>
      </w:r>
      <w:r w:rsidRPr="00076551">
        <w:rPr>
          <w:b/>
        </w:rPr>
        <w:tab/>
      </w:r>
      <w:r w:rsidR="005E3712" w:rsidRPr="00A73610">
        <w:rPr>
          <w:i/>
          <w:noProof/>
        </w:rPr>
        <w:t>Corporations (Relevant Providers Degrees, Qualifications and Courses Standard) Amendment (202</w:t>
      </w:r>
      <w:r w:rsidR="005E3712">
        <w:rPr>
          <w:i/>
          <w:noProof/>
        </w:rPr>
        <w:t>5 </w:t>
      </w:r>
      <w:r w:rsidR="005E3712" w:rsidRPr="00A73610">
        <w:rPr>
          <w:i/>
          <w:noProof/>
        </w:rPr>
        <w:t>Measures</w:t>
      </w:r>
      <w:r w:rsidR="005E3712">
        <w:rPr>
          <w:i/>
          <w:noProof/>
        </w:rPr>
        <w:t> </w:t>
      </w:r>
      <w:r w:rsidR="005E3712" w:rsidRPr="00A73610">
        <w:rPr>
          <w:i/>
          <w:noProof/>
        </w:rPr>
        <w:t>No.</w:t>
      </w:r>
      <w:r w:rsidR="005E3712">
        <w:rPr>
          <w:i/>
          <w:noProof/>
        </w:rPr>
        <w:t> 1</w:t>
      </w:r>
      <w:r w:rsidR="005E3712" w:rsidRPr="00A73610">
        <w:rPr>
          <w:i/>
          <w:noProof/>
        </w:rPr>
        <w:t>) Determination</w:t>
      </w:r>
      <w:r w:rsidR="005E3712">
        <w:rPr>
          <w:i/>
          <w:noProof/>
        </w:rPr>
        <w:t> </w:t>
      </w:r>
      <w:r w:rsidR="005E3712" w:rsidRPr="00A73610">
        <w:rPr>
          <w:i/>
          <w:noProof/>
        </w:rPr>
        <w:t>202</w:t>
      </w:r>
      <w:r w:rsidR="005E3712">
        <w:rPr>
          <w:i/>
          <w:noProof/>
        </w:rPr>
        <w:t>5</w:t>
      </w:r>
    </w:p>
    <w:p w14:paraId="722E6CBA" w14:textId="77777777" w:rsidR="00C348EC" w:rsidRPr="00076551" w:rsidRDefault="00C348EC" w:rsidP="008A4F57"/>
    <w:p w14:paraId="7A0E0D9C" w14:textId="77777777" w:rsidR="00C348EC" w:rsidRPr="00076551" w:rsidRDefault="00C348EC" w:rsidP="008A4F57"/>
    <w:p w14:paraId="082D0533" w14:textId="77777777" w:rsidR="00C348EC" w:rsidRPr="00076551" w:rsidRDefault="00C348EC" w:rsidP="008A4F57"/>
    <w:p w14:paraId="422D1BD1" w14:textId="77777777" w:rsidR="00C348EC" w:rsidRPr="00076551" w:rsidRDefault="00C348EC" w:rsidP="008A4F57"/>
    <w:p w14:paraId="5790F3CC" w14:textId="77777777" w:rsidR="00C348EC" w:rsidRPr="00076551" w:rsidRDefault="00C348EC" w:rsidP="008A4F57"/>
    <w:p w14:paraId="6EE5AEE6" w14:textId="77777777" w:rsidR="00C348EC" w:rsidRPr="00076551" w:rsidRDefault="00C348EC" w:rsidP="008A4F57"/>
    <w:p w14:paraId="7C73ACEE" w14:textId="77777777" w:rsidR="00C348EC" w:rsidRPr="00076551" w:rsidRDefault="00C348EC" w:rsidP="008A4F57"/>
    <w:p w14:paraId="7CBE1E91" w14:textId="77777777" w:rsidR="00C348EC" w:rsidRPr="00076551" w:rsidRDefault="00C348EC" w:rsidP="008A4F57"/>
    <w:p w14:paraId="24A7A779" w14:textId="77777777" w:rsidR="00C348EC" w:rsidRPr="00076551" w:rsidRDefault="00C348EC" w:rsidP="008A4F57"/>
    <w:p w14:paraId="4ED09E1B" w14:textId="77777777" w:rsidR="00C348EC" w:rsidRPr="00076551" w:rsidRDefault="00C348EC" w:rsidP="008A4F57"/>
    <w:p w14:paraId="344E40C9" w14:textId="77777777" w:rsidR="00C348EC" w:rsidRPr="00076551" w:rsidRDefault="00C348EC" w:rsidP="008A4F57"/>
    <w:p w14:paraId="391823BB" w14:textId="77777777" w:rsidR="00C348EC" w:rsidRPr="00076551" w:rsidRDefault="00C348EC" w:rsidP="008A4F57"/>
    <w:p w14:paraId="6E1F8610" w14:textId="77777777" w:rsidR="00C348EC" w:rsidRPr="00076551" w:rsidRDefault="00C348EC" w:rsidP="008A4F57"/>
    <w:p w14:paraId="4A66F871" w14:textId="77777777" w:rsidR="00C348EC" w:rsidRPr="00076551" w:rsidRDefault="00C348EC" w:rsidP="008A4F57"/>
    <w:p w14:paraId="6B55DECA" w14:textId="77777777" w:rsidR="00C348EC" w:rsidRPr="00076551" w:rsidRDefault="00C348EC" w:rsidP="008A4F57"/>
    <w:p w14:paraId="5850E01F" w14:textId="77777777" w:rsidR="00C348EC" w:rsidRPr="00076551" w:rsidRDefault="00C348EC" w:rsidP="008A4F57"/>
    <w:p w14:paraId="31B2DF1A" w14:textId="77777777" w:rsidR="00C348EC" w:rsidRPr="00076551" w:rsidRDefault="00C348EC" w:rsidP="008A4F57">
      <w:pPr>
        <w:pStyle w:val="Footer"/>
      </w:pPr>
      <w:r w:rsidRPr="00076551">
        <w:t>Prepared by The Treasury</w:t>
      </w:r>
    </w:p>
    <w:p w14:paraId="3625BA1E" w14:textId="77777777" w:rsidR="00C348EC" w:rsidRPr="00076551" w:rsidRDefault="00C348EC" w:rsidP="008A4F57">
      <w:pPr>
        <w:pageBreakBefore/>
        <w:rPr>
          <w:b/>
          <w:sz w:val="32"/>
          <w:szCs w:val="32"/>
        </w:rPr>
      </w:pPr>
      <w:r w:rsidRPr="00076551">
        <w:rPr>
          <w:b/>
          <w:sz w:val="32"/>
          <w:szCs w:val="32"/>
        </w:rPr>
        <w:lastRenderedPageBreak/>
        <w:t>About this compilation</w:t>
      </w:r>
    </w:p>
    <w:p w14:paraId="6061EA49" w14:textId="77777777" w:rsidR="00C348EC" w:rsidRPr="00076551" w:rsidRDefault="00C348EC" w:rsidP="008A4F57">
      <w:r w:rsidRPr="00413C80">
        <w:rPr>
          <w:rStyle w:val="CharAmSchNo"/>
        </w:rPr>
        <w:t xml:space="preserve"> </w:t>
      </w:r>
      <w:r w:rsidRPr="00413C80">
        <w:rPr>
          <w:rStyle w:val="CharAmSchText"/>
        </w:rPr>
        <w:t xml:space="preserve"> </w:t>
      </w:r>
      <w:r w:rsidRPr="00F7235A">
        <w:rPr>
          <w:rStyle w:val="CharAmPartNo"/>
        </w:rPr>
        <w:t xml:space="preserve"> </w:t>
      </w:r>
      <w:r w:rsidRPr="00F7235A">
        <w:rPr>
          <w:rStyle w:val="CharAmPartText"/>
        </w:rPr>
        <w:t xml:space="preserve"> </w:t>
      </w:r>
      <w:r w:rsidRPr="00411D42">
        <w:rPr>
          <w:rStyle w:val="CharChapNo"/>
        </w:rPr>
        <w:t xml:space="preserve"> </w:t>
      </w:r>
      <w:r w:rsidRPr="00411D42">
        <w:rPr>
          <w:rStyle w:val="CharChapText"/>
        </w:rPr>
        <w:t xml:space="preserve"> </w:t>
      </w:r>
      <w:r w:rsidRPr="00411D42">
        <w:rPr>
          <w:rStyle w:val="CharDivNo"/>
        </w:rPr>
        <w:t xml:space="preserve"> </w:t>
      </w:r>
      <w:r w:rsidRPr="00411D42">
        <w:rPr>
          <w:rStyle w:val="CharDivText"/>
        </w:rPr>
        <w:t xml:space="preserve"> </w:t>
      </w:r>
    </w:p>
    <w:p w14:paraId="2765E71C" w14:textId="77777777" w:rsidR="00C348EC" w:rsidRPr="00076551" w:rsidRDefault="00C348EC" w:rsidP="008A4F57">
      <w:pPr>
        <w:spacing w:before="240"/>
      </w:pPr>
      <w:r w:rsidRPr="00076551">
        <w:rPr>
          <w:b/>
        </w:rPr>
        <w:t>This compilation</w:t>
      </w:r>
    </w:p>
    <w:p w14:paraId="0B5FE8EE" w14:textId="082EDADF" w:rsidR="00C348EC" w:rsidRPr="00076551" w:rsidRDefault="00C348EC" w:rsidP="008A4F57">
      <w:pPr>
        <w:spacing w:before="120" w:after="120"/>
      </w:pPr>
      <w:r w:rsidRPr="00076551">
        <w:t xml:space="preserve">This is a compilation of the </w:t>
      </w:r>
      <w:r w:rsidR="00F425C0" w:rsidRPr="006B0BAA">
        <w:rPr>
          <w:i/>
          <w:iCs/>
        </w:rPr>
        <w:t>Corporations (Relevant Providers Degrees, Qualifications and Courses Standard) Determination 2021</w:t>
      </w:r>
      <w:r w:rsidR="006B0BAA">
        <w:rPr>
          <w:i/>
          <w:iCs/>
        </w:rPr>
        <w:t xml:space="preserve"> </w:t>
      </w:r>
      <w:r w:rsidRPr="00076551">
        <w:t xml:space="preserve">that shows the text of the law as amended and in force on </w:t>
      </w:r>
      <w:r w:rsidR="005E3712">
        <w:t>28 March 2025</w:t>
      </w:r>
      <w:r w:rsidR="00E06CDB">
        <w:t xml:space="preserve"> </w:t>
      </w:r>
      <w:r w:rsidRPr="00076551">
        <w:t xml:space="preserve">(the </w:t>
      </w:r>
      <w:r w:rsidRPr="00076551">
        <w:rPr>
          <w:b/>
          <w:i/>
        </w:rPr>
        <w:t>compilation date</w:t>
      </w:r>
      <w:r w:rsidRPr="00076551">
        <w:t>).</w:t>
      </w:r>
    </w:p>
    <w:p w14:paraId="79779812" w14:textId="77777777" w:rsidR="00C348EC" w:rsidRPr="00076551" w:rsidRDefault="00C348EC" w:rsidP="008A4F57">
      <w:pPr>
        <w:spacing w:before="120" w:after="120"/>
      </w:pPr>
      <w:r w:rsidRPr="00076551">
        <w:t xml:space="preserve">The notes at the end of this compilation (the </w:t>
      </w:r>
      <w:r w:rsidRPr="00076551">
        <w:rPr>
          <w:b/>
          <w:i/>
        </w:rPr>
        <w:t>endnotes</w:t>
      </w:r>
      <w:r w:rsidRPr="00076551">
        <w:t>) include information about amending laws and the amendment history of provisions of the compiled law.</w:t>
      </w:r>
    </w:p>
    <w:p w14:paraId="5A3F21B5" w14:textId="77777777" w:rsidR="00D14EF2" w:rsidRDefault="00D14EF2" w:rsidP="00D14EF2">
      <w:pPr>
        <w:tabs>
          <w:tab w:val="left" w:pos="5640"/>
        </w:tabs>
        <w:spacing w:before="120" w:after="120"/>
        <w:rPr>
          <w:rFonts w:cs="Arial"/>
          <w:b/>
          <w:szCs w:val="22"/>
        </w:rPr>
      </w:pPr>
      <w:r>
        <w:rPr>
          <w:rFonts w:cs="Arial"/>
          <w:b/>
          <w:szCs w:val="22"/>
        </w:rPr>
        <w:t>Uncommenced amendments</w:t>
      </w:r>
    </w:p>
    <w:p w14:paraId="42FCF3E5" w14:textId="77777777" w:rsidR="00D14EF2" w:rsidRDefault="00D14EF2" w:rsidP="00D14EF2">
      <w:pPr>
        <w:spacing w:after="120"/>
        <w:rPr>
          <w:rFonts w:cs="Arial"/>
          <w:szCs w:val="22"/>
        </w:rPr>
      </w:pPr>
      <w:r>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7D257B8B" w14:textId="77777777" w:rsidR="00D14EF2" w:rsidRDefault="00D14EF2" w:rsidP="00D14EF2">
      <w:pPr>
        <w:spacing w:before="120" w:after="120"/>
        <w:rPr>
          <w:rFonts w:cs="Arial"/>
          <w:b/>
          <w:szCs w:val="22"/>
        </w:rPr>
      </w:pPr>
      <w:r>
        <w:rPr>
          <w:rFonts w:cs="Arial"/>
          <w:b/>
          <w:szCs w:val="22"/>
        </w:rPr>
        <w:t>Application, saving and transitional provisions for provisions and amendments</w:t>
      </w:r>
    </w:p>
    <w:p w14:paraId="22017E28" w14:textId="77777777" w:rsidR="00D14EF2" w:rsidRDefault="00D14EF2" w:rsidP="00D14EF2">
      <w:pPr>
        <w:spacing w:after="120"/>
        <w:rPr>
          <w:rFonts w:cs="Arial"/>
          <w:szCs w:val="22"/>
        </w:rPr>
      </w:pPr>
      <w:r>
        <w:rPr>
          <w:rFonts w:cs="Arial"/>
          <w:szCs w:val="22"/>
        </w:rPr>
        <w:t>If the operation of a provision or amendment of the compiled law is affected by an application, saving or transitional provision that is not included in this compilation, details are included in the endnotes.</w:t>
      </w:r>
    </w:p>
    <w:p w14:paraId="2E518558" w14:textId="77777777" w:rsidR="00D14EF2" w:rsidRDefault="00D14EF2" w:rsidP="00D14EF2">
      <w:pPr>
        <w:spacing w:before="120" w:after="120"/>
        <w:rPr>
          <w:rFonts w:cs="Arial"/>
          <w:b/>
          <w:szCs w:val="22"/>
        </w:rPr>
      </w:pPr>
      <w:r>
        <w:rPr>
          <w:rFonts w:cs="Arial"/>
          <w:b/>
          <w:szCs w:val="22"/>
        </w:rPr>
        <w:t>Modifications</w:t>
      </w:r>
    </w:p>
    <w:p w14:paraId="08755F62" w14:textId="77777777" w:rsidR="00D14EF2" w:rsidRDefault="00D14EF2" w:rsidP="00D14EF2">
      <w:pPr>
        <w:spacing w:after="120"/>
        <w:rPr>
          <w:rFonts w:cs="Arial"/>
          <w:szCs w:val="22"/>
        </w:rPr>
      </w:pPr>
      <w:r>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35A8FD98" w14:textId="77777777" w:rsidR="00C348EC" w:rsidRPr="00076551" w:rsidRDefault="00C348EC" w:rsidP="008A4F57">
      <w:pPr>
        <w:spacing w:before="120" w:after="120"/>
        <w:rPr>
          <w:b/>
        </w:rPr>
      </w:pPr>
      <w:r w:rsidRPr="00076551">
        <w:rPr>
          <w:b/>
        </w:rPr>
        <w:t>Self</w:t>
      </w:r>
      <w:r w:rsidRPr="00076551">
        <w:rPr>
          <w:b/>
        </w:rPr>
        <w:noBreakHyphen/>
        <w:t>repealing provisions</w:t>
      </w:r>
    </w:p>
    <w:p w14:paraId="2F1592D3" w14:textId="77777777" w:rsidR="00C348EC" w:rsidRDefault="00C348EC" w:rsidP="008A4F57">
      <w:r w:rsidRPr="00076551">
        <w:t>If a provision of the compiled law has been repealed in accordance with a provision of the law, details are included in the endnotes.</w:t>
      </w:r>
    </w:p>
    <w:p w14:paraId="370D617B" w14:textId="77777777" w:rsidR="00F6696E" w:rsidRDefault="00F6696E" w:rsidP="00F6696E"/>
    <w:p w14:paraId="40C9FF42" w14:textId="77777777" w:rsidR="00F6696E" w:rsidRDefault="00F6696E" w:rsidP="00F6696E">
      <w:pPr>
        <w:sectPr w:rsidR="00F6696E" w:rsidSect="00D2201B">
          <w:headerReference w:type="even" r:id="rId16"/>
          <w:headerReference w:type="default" r:id="rId17"/>
          <w:footerReference w:type="even" r:id="rId18"/>
          <w:footerReference w:type="default" r:id="rId19"/>
          <w:footerReference w:type="first" r:id="rId20"/>
          <w:type w:val="continuous"/>
          <w:pgSz w:w="11907" w:h="16839" w:code="9"/>
          <w:pgMar w:top="1440" w:right="1797" w:bottom="1440" w:left="1797" w:header="720" w:footer="987" w:gutter="0"/>
          <w:pgNumType w:start="1"/>
          <w:cols w:space="708"/>
          <w:titlePg/>
          <w:docGrid w:linePitch="360"/>
        </w:sectPr>
      </w:pPr>
    </w:p>
    <w:p w14:paraId="20525A60" w14:textId="77777777" w:rsidR="007500C8" w:rsidRDefault="00715914" w:rsidP="00715914">
      <w:pPr>
        <w:outlineLvl w:val="0"/>
        <w:rPr>
          <w:sz w:val="36"/>
        </w:rPr>
      </w:pPr>
      <w:r w:rsidRPr="007A1328">
        <w:rPr>
          <w:sz w:val="36"/>
        </w:rPr>
        <w:lastRenderedPageBreak/>
        <w:t>Contents</w:t>
      </w:r>
    </w:p>
    <w:p w14:paraId="1888E1DD" w14:textId="457FF423" w:rsidR="000805B7" w:rsidRDefault="000805B7">
      <w:pPr>
        <w:pStyle w:val="TOC2"/>
        <w:rPr>
          <w:rFonts w:asciiTheme="minorHAnsi" w:eastAsiaTheme="minorEastAsia" w:hAnsiTheme="minorHAnsi" w:cstheme="minorBidi"/>
          <w:b w:val="0"/>
          <w:noProof/>
          <w:kern w:val="2"/>
          <w:sz w:val="22"/>
          <w:szCs w:val="22"/>
          <w14:ligatures w14:val="standardContextual"/>
        </w:rPr>
      </w:pPr>
      <w:r w:rsidRPr="006E4DAD">
        <w:rPr>
          <w:b w:val="0"/>
        </w:rPr>
        <w:fldChar w:fldCharType="begin"/>
      </w:r>
      <w:r>
        <w:rPr>
          <w:b w:val="0"/>
        </w:rPr>
        <w:instrText xml:space="preserve"> TOC \o "1-9" </w:instrText>
      </w:r>
      <w:r w:rsidRPr="006E4DAD">
        <w:rPr>
          <w:b w:val="0"/>
        </w:rPr>
        <w:fldChar w:fldCharType="separate"/>
      </w:r>
      <w:r>
        <w:rPr>
          <w:noProof/>
        </w:rPr>
        <w:t>Part 1—Preliminary</w:t>
      </w:r>
      <w:r>
        <w:rPr>
          <w:noProof/>
        </w:rPr>
        <w:tab/>
      </w:r>
      <w:r w:rsidRPr="006E4DAD">
        <w:rPr>
          <w:b w:val="0"/>
          <w:noProof/>
          <w:sz w:val="18"/>
        </w:rPr>
        <w:fldChar w:fldCharType="begin"/>
      </w:r>
      <w:r w:rsidRPr="006E4DAD">
        <w:rPr>
          <w:b w:val="0"/>
          <w:noProof/>
          <w:sz w:val="18"/>
        </w:rPr>
        <w:instrText xml:space="preserve"> PAGEREF _Toc170208547 \h </w:instrText>
      </w:r>
      <w:r w:rsidRPr="006E4DAD">
        <w:rPr>
          <w:b w:val="0"/>
          <w:noProof/>
          <w:sz w:val="18"/>
        </w:rPr>
      </w:r>
      <w:r w:rsidRPr="006E4DAD">
        <w:rPr>
          <w:b w:val="0"/>
          <w:noProof/>
          <w:sz w:val="18"/>
        </w:rPr>
        <w:fldChar w:fldCharType="separate"/>
      </w:r>
      <w:r w:rsidR="00BB46EC">
        <w:rPr>
          <w:b w:val="0"/>
          <w:noProof/>
          <w:sz w:val="18"/>
        </w:rPr>
        <w:t>1</w:t>
      </w:r>
      <w:r w:rsidRPr="006E4DAD">
        <w:rPr>
          <w:b w:val="0"/>
          <w:noProof/>
          <w:sz w:val="18"/>
        </w:rPr>
        <w:fldChar w:fldCharType="end"/>
      </w:r>
    </w:p>
    <w:p w14:paraId="564D8A44" w14:textId="34300D26" w:rsidR="000805B7" w:rsidRDefault="000805B7">
      <w:pPr>
        <w:pStyle w:val="TOC5"/>
        <w:rPr>
          <w:rFonts w:asciiTheme="minorHAnsi" w:eastAsiaTheme="minorEastAsia" w:hAnsiTheme="minorHAnsi" w:cstheme="minorBidi"/>
          <w:noProof/>
          <w:kern w:val="2"/>
          <w:sz w:val="22"/>
          <w:szCs w:val="22"/>
          <w14:ligatures w14:val="standardContextual"/>
        </w:rPr>
      </w:pPr>
      <w:r>
        <w:rPr>
          <w:noProof/>
        </w:rPr>
        <w:t>1  Name</w:t>
      </w:r>
      <w:r>
        <w:rPr>
          <w:noProof/>
        </w:rPr>
        <w:tab/>
      </w:r>
      <w:r w:rsidRPr="00464AB9">
        <w:rPr>
          <w:noProof/>
        </w:rPr>
        <w:fldChar w:fldCharType="begin"/>
      </w:r>
      <w:r w:rsidRPr="00464AB9">
        <w:rPr>
          <w:noProof/>
        </w:rPr>
        <w:instrText xml:space="preserve"> PAGEREF _Toc170208548 \h </w:instrText>
      </w:r>
      <w:r w:rsidRPr="00464AB9">
        <w:rPr>
          <w:noProof/>
        </w:rPr>
      </w:r>
      <w:r w:rsidRPr="00464AB9">
        <w:rPr>
          <w:noProof/>
        </w:rPr>
        <w:fldChar w:fldCharType="separate"/>
      </w:r>
      <w:r w:rsidR="00BB46EC">
        <w:rPr>
          <w:noProof/>
        </w:rPr>
        <w:t>1</w:t>
      </w:r>
      <w:r w:rsidRPr="00464AB9">
        <w:rPr>
          <w:noProof/>
        </w:rPr>
        <w:fldChar w:fldCharType="end"/>
      </w:r>
    </w:p>
    <w:p w14:paraId="77BE2845" w14:textId="5533BE01" w:rsidR="000805B7" w:rsidRDefault="000805B7">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sidRPr="00464AB9">
        <w:rPr>
          <w:noProof/>
        </w:rPr>
        <w:fldChar w:fldCharType="begin"/>
      </w:r>
      <w:r w:rsidRPr="00464AB9">
        <w:rPr>
          <w:noProof/>
        </w:rPr>
        <w:instrText xml:space="preserve"> PAGEREF _Toc170208549 \h </w:instrText>
      </w:r>
      <w:r w:rsidRPr="00464AB9">
        <w:rPr>
          <w:noProof/>
        </w:rPr>
      </w:r>
      <w:r w:rsidRPr="00464AB9">
        <w:rPr>
          <w:noProof/>
        </w:rPr>
        <w:fldChar w:fldCharType="separate"/>
      </w:r>
      <w:r w:rsidR="00BB46EC">
        <w:rPr>
          <w:noProof/>
        </w:rPr>
        <w:t>1</w:t>
      </w:r>
      <w:r w:rsidRPr="00464AB9">
        <w:rPr>
          <w:noProof/>
        </w:rPr>
        <w:fldChar w:fldCharType="end"/>
      </w:r>
    </w:p>
    <w:p w14:paraId="551BC98A" w14:textId="3909DB2C" w:rsidR="000805B7" w:rsidRDefault="000805B7">
      <w:pPr>
        <w:pStyle w:val="TOC5"/>
        <w:rPr>
          <w:rFonts w:asciiTheme="minorHAnsi" w:eastAsiaTheme="minorEastAsia" w:hAnsiTheme="minorHAnsi" w:cstheme="minorBidi"/>
          <w:noProof/>
          <w:kern w:val="2"/>
          <w:sz w:val="22"/>
          <w:szCs w:val="22"/>
          <w14:ligatures w14:val="standardContextual"/>
        </w:rPr>
      </w:pPr>
      <w:r>
        <w:rPr>
          <w:noProof/>
        </w:rPr>
        <w:t>5  Definitions</w:t>
      </w:r>
      <w:r>
        <w:rPr>
          <w:noProof/>
        </w:rPr>
        <w:tab/>
      </w:r>
      <w:r w:rsidRPr="00464AB9">
        <w:rPr>
          <w:noProof/>
        </w:rPr>
        <w:fldChar w:fldCharType="begin"/>
      </w:r>
      <w:r w:rsidRPr="00464AB9">
        <w:rPr>
          <w:noProof/>
        </w:rPr>
        <w:instrText xml:space="preserve"> PAGEREF _Toc170208550 \h </w:instrText>
      </w:r>
      <w:r w:rsidRPr="00464AB9">
        <w:rPr>
          <w:noProof/>
        </w:rPr>
      </w:r>
      <w:r w:rsidRPr="00464AB9">
        <w:rPr>
          <w:noProof/>
        </w:rPr>
        <w:fldChar w:fldCharType="separate"/>
      </w:r>
      <w:r w:rsidR="00BB46EC">
        <w:rPr>
          <w:noProof/>
        </w:rPr>
        <w:t>1</w:t>
      </w:r>
      <w:r w:rsidRPr="00464AB9">
        <w:rPr>
          <w:noProof/>
        </w:rPr>
        <w:fldChar w:fldCharType="end"/>
      </w:r>
    </w:p>
    <w:p w14:paraId="260F9152" w14:textId="499C42BF" w:rsidR="000805B7" w:rsidRDefault="000805B7">
      <w:pPr>
        <w:pStyle w:val="TOC2"/>
        <w:rPr>
          <w:rFonts w:asciiTheme="minorHAnsi" w:eastAsiaTheme="minorEastAsia" w:hAnsiTheme="minorHAnsi" w:cstheme="minorBidi"/>
          <w:b w:val="0"/>
          <w:noProof/>
          <w:kern w:val="2"/>
          <w:sz w:val="22"/>
          <w:szCs w:val="22"/>
          <w14:ligatures w14:val="standardContextual"/>
        </w:rPr>
      </w:pPr>
      <w:r>
        <w:rPr>
          <w:noProof/>
        </w:rPr>
        <w:t>Part 2—Approvals of degrees and qualifications</w:t>
      </w:r>
      <w:r>
        <w:rPr>
          <w:noProof/>
        </w:rPr>
        <w:tab/>
      </w:r>
      <w:r w:rsidRPr="006E4DAD">
        <w:rPr>
          <w:b w:val="0"/>
          <w:noProof/>
          <w:sz w:val="18"/>
        </w:rPr>
        <w:fldChar w:fldCharType="begin"/>
      </w:r>
      <w:r w:rsidRPr="006E4DAD">
        <w:rPr>
          <w:b w:val="0"/>
          <w:noProof/>
          <w:sz w:val="18"/>
        </w:rPr>
        <w:instrText xml:space="preserve"> PAGEREF _Toc170208551 \h </w:instrText>
      </w:r>
      <w:r w:rsidRPr="006E4DAD">
        <w:rPr>
          <w:b w:val="0"/>
          <w:noProof/>
          <w:sz w:val="18"/>
        </w:rPr>
      </w:r>
      <w:r w:rsidRPr="006E4DAD">
        <w:rPr>
          <w:b w:val="0"/>
          <w:noProof/>
          <w:sz w:val="18"/>
        </w:rPr>
        <w:fldChar w:fldCharType="separate"/>
      </w:r>
      <w:r w:rsidR="00BB46EC">
        <w:rPr>
          <w:b w:val="0"/>
          <w:noProof/>
          <w:sz w:val="18"/>
        </w:rPr>
        <w:t>5</w:t>
      </w:r>
      <w:r w:rsidRPr="006E4DAD">
        <w:rPr>
          <w:b w:val="0"/>
          <w:noProof/>
          <w:sz w:val="18"/>
        </w:rPr>
        <w:fldChar w:fldCharType="end"/>
      </w:r>
    </w:p>
    <w:p w14:paraId="3E46B6A1" w14:textId="05D9FD04" w:rsidR="000805B7" w:rsidRDefault="000805B7">
      <w:pPr>
        <w:pStyle w:val="TOC5"/>
        <w:rPr>
          <w:rFonts w:asciiTheme="minorHAnsi" w:eastAsiaTheme="minorEastAsia" w:hAnsiTheme="minorHAnsi" w:cstheme="minorBidi"/>
          <w:noProof/>
          <w:kern w:val="2"/>
          <w:sz w:val="22"/>
          <w:szCs w:val="22"/>
          <w14:ligatures w14:val="standardContextual"/>
        </w:rPr>
      </w:pPr>
      <w:r>
        <w:rPr>
          <w:noProof/>
        </w:rPr>
        <w:t>6  Approvals of degrees and qualifications</w:t>
      </w:r>
      <w:r>
        <w:rPr>
          <w:noProof/>
        </w:rPr>
        <w:tab/>
      </w:r>
      <w:r w:rsidRPr="00464AB9">
        <w:rPr>
          <w:noProof/>
        </w:rPr>
        <w:fldChar w:fldCharType="begin"/>
      </w:r>
      <w:r w:rsidRPr="00464AB9">
        <w:rPr>
          <w:noProof/>
        </w:rPr>
        <w:instrText xml:space="preserve"> PAGEREF _Toc170208552 \h </w:instrText>
      </w:r>
      <w:r w:rsidRPr="00464AB9">
        <w:rPr>
          <w:noProof/>
        </w:rPr>
      </w:r>
      <w:r w:rsidRPr="00464AB9">
        <w:rPr>
          <w:noProof/>
        </w:rPr>
        <w:fldChar w:fldCharType="separate"/>
      </w:r>
      <w:r w:rsidR="00BB46EC">
        <w:rPr>
          <w:noProof/>
        </w:rPr>
        <w:t>5</w:t>
      </w:r>
      <w:r w:rsidRPr="00464AB9">
        <w:rPr>
          <w:noProof/>
        </w:rPr>
        <w:fldChar w:fldCharType="end"/>
      </w:r>
    </w:p>
    <w:p w14:paraId="39D90F09" w14:textId="33351D86" w:rsidR="000805B7" w:rsidRDefault="000805B7">
      <w:pPr>
        <w:pStyle w:val="TOC2"/>
        <w:rPr>
          <w:rFonts w:asciiTheme="minorHAnsi" w:eastAsiaTheme="minorEastAsia" w:hAnsiTheme="minorHAnsi" w:cstheme="minorBidi"/>
          <w:b w:val="0"/>
          <w:noProof/>
          <w:kern w:val="2"/>
          <w:sz w:val="22"/>
          <w:szCs w:val="22"/>
          <w14:ligatures w14:val="standardContextual"/>
        </w:rPr>
      </w:pPr>
      <w:r>
        <w:rPr>
          <w:noProof/>
        </w:rPr>
        <w:t>Part 3—Existing providers: qualifications equivalent to the education and training standard</w:t>
      </w:r>
      <w:r>
        <w:rPr>
          <w:noProof/>
        </w:rPr>
        <w:tab/>
      </w:r>
      <w:r w:rsidRPr="006E4DAD">
        <w:rPr>
          <w:b w:val="0"/>
          <w:noProof/>
          <w:sz w:val="18"/>
        </w:rPr>
        <w:fldChar w:fldCharType="begin"/>
      </w:r>
      <w:r w:rsidRPr="006E4DAD">
        <w:rPr>
          <w:b w:val="0"/>
          <w:noProof/>
          <w:sz w:val="18"/>
        </w:rPr>
        <w:instrText xml:space="preserve"> PAGEREF _Toc170208553 \h </w:instrText>
      </w:r>
      <w:r w:rsidRPr="006E4DAD">
        <w:rPr>
          <w:b w:val="0"/>
          <w:noProof/>
          <w:sz w:val="18"/>
        </w:rPr>
      </w:r>
      <w:r w:rsidRPr="006E4DAD">
        <w:rPr>
          <w:b w:val="0"/>
          <w:noProof/>
          <w:sz w:val="18"/>
        </w:rPr>
        <w:fldChar w:fldCharType="separate"/>
      </w:r>
      <w:r w:rsidR="00BB46EC">
        <w:rPr>
          <w:b w:val="0"/>
          <w:noProof/>
          <w:sz w:val="18"/>
        </w:rPr>
        <w:t>6</w:t>
      </w:r>
      <w:r w:rsidRPr="006E4DAD">
        <w:rPr>
          <w:b w:val="0"/>
          <w:noProof/>
          <w:sz w:val="18"/>
        </w:rPr>
        <w:fldChar w:fldCharType="end"/>
      </w:r>
    </w:p>
    <w:p w14:paraId="5722B039" w14:textId="639148A3" w:rsidR="000805B7" w:rsidRDefault="000805B7">
      <w:pPr>
        <w:pStyle w:val="TOC5"/>
        <w:rPr>
          <w:rFonts w:asciiTheme="minorHAnsi" w:eastAsiaTheme="minorEastAsia" w:hAnsiTheme="minorHAnsi" w:cstheme="minorBidi"/>
          <w:noProof/>
          <w:kern w:val="2"/>
          <w:sz w:val="22"/>
          <w:szCs w:val="22"/>
          <w14:ligatures w14:val="standardContextual"/>
        </w:rPr>
      </w:pPr>
      <w:r>
        <w:rPr>
          <w:noProof/>
        </w:rPr>
        <w:t>7  Summary of requirements</w:t>
      </w:r>
      <w:r>
        <w:rPr>
          <w:noProof/>
        </w:rPr>
        <w:tab/>
      </w:r>
      <w:r w:rsidRPr="00464AB9">
        <w:rPr>
          <w:noProof/>
        </w:rPr>
        <w:fldChar w:fldCharType="begin"/>
      </w:r>
      <w:r w:rsidRPr="00464AB9">
        <w:rPr>
          <w:noProof/>
        </w:rPr>
        <w:instrText xml:space="preserve"> PAGEREF _Toc170208554 \h </w:instrText>
      </w:r>
      <w:r w:rsidRPr="00464AB9">
        <w:rPr>
          <w:noProof/>
        </w:rPr>
      </w:r>
      <w:r w:rsidRPr="00464AB9">
        <w:rPr>
          <w:noProof/>
        </w:rPr>
        <w:fldChar w:fldCharType="separate"/>
      </w:r>
      <w:r w:rsidR="00BB46EC">
        <w:rPr>
          <w:noProof/>
        </w:rPr>
        <w:t>6</w:t>
      </w:r>
      <w:r w:rsidRPr="00464AB9">
        <w:rPr>
          <w:noProof/>
        </w:rPr>
        <w:fldChar w:fldCharType="end"/>
      </w:r>
    </w:p>
    <w:p w14:paraId="68CF6062" w14:textId="2C95E19F" w:rsidR="000805B7" w:rsidRDefault="000805B7">
      <w:pPr>
        <w:pStyle w:val="TOC5"/>
        <w:rPr>
          <w:rFonts w:asciiTheme="minorHAnsi" w:eastAsiaTheme="minorEastAsia" w:hAnsiTheme="minorHAnsi" w:cstheme="minorBidi"/>
          <w:noProof/>
          <w:kern w:val="2"/>
          <w:sz w:val="22"/>
          <w:szCs w:val="22"/>
          <w14:ligatures w14:val="standardContextual"/>
        </w:rPr>
      </w:pPr>
      <w:r>
        <w:rPr>
          <w:noProof/>
        </w:rPr>
        <w:t>8  Determination</w:t>
      </w:r>
      <w:r>
        <w:rPr>
          <w:noProof/>
        </w:rPr>
        <w:tab/>
      </w:r>
      <w:r w:rsidRPr="00464AB9">
        <w:rPr>
          <w:noProof/>
        </w:rPr>
        <w:fldChar w:fldCharType="begin"/>
      </w:r>
      <w:r w:rsidRPr="00464AB9">
        <w:rPr>
          <w:noProof/>
        </w:rPr>
        <w:instrText xml:space="preserve"> PAGEREF _Toc170208555 \h </w:instrText>
      </w:r>
      <w:r w:rsidRPr="00464AB9">
        <w:rPr>
          <w:noProof/>
        </w:rPr>
      </w:r>
      <w:r w:rsidRPr="00464AB9">
        <w:rPr>
          <w:noProof/>
        </w:rPr>
        <w:fldChar w:fldCharType="separate"/>
      </w:r>
      <w:r w:rsidR="00BB46EC">
        <w:rPr>
          <w:noProof/>
        </w:rPr>
        <w:t>7</w:t>
      </w:r>
      <w:r w:rsidRPr="00464AB9">
        <w:rPr>
          <w:noProof/>
        </w:rPr>
        <w:fldChar w:fldCharType="end"/>
      </w:r>
    </w:p>
    <w:p w14:paraId="76B17C18" w14:textId="71260528" w:rsidR="000805B7" w:rsidRDefault="000805B7">
      <w:pPr>
        <w:pStyle w:val="TOC1"/>
        <w:rPr>
          <w:rFonts w:asciiTheme="minorHAnsi" w:eastAsiaTheme="minorEastAsia" w:hAnsiTheme="minorHAnsi" w:cstheme="minorBidi"/>
          <w:b w:val="0"/>
          <w:noProof/>
          <w:kern w:val="2"/>
          <w:sz w:val="22"/>
          <w:szCs w:val="22"/>
          <w14:ligatures w14:val="standardContextual"/>
        </w:rPr>
      </w:pPr>
      <w:r>
        <w:rPr>
          <w:noProof/>
        </w:rPr>
        <w:t>Schedule 1—Degrees and qualifications</w:t>
      </w:r>
      <w:r>
        <w:rPr>
          <w:noProof/>
        </w:rPr>
        <w:tab/>
      </w:r>
      <w:r w:rsidRPr="006E4DAD">
        <w:rPr>
          <w:b w:val="0"/>
          <w:noProof/>
          <w:sz w:val="18"/>
        </w:rPr>
        <w:fldChar w:fldCharType="begin"/>
      </w:r>
      <w:r w:rsidRPr="006E4DAD">
        <w:rPr>
          <w:b w:val="0"/>
          <w:noProof/>
          <w:sz w:val="18"/>
        </w:rPr>
        <w:instrText xml:space="preserve"> PAGEREF _Toc170208556 \h </w:instrText>
      </w:r>
      <w:r w:rsidRPr="006E4DAD">
        <w:rPr>
          <w:b w:val="0"/>
          <w:noProof/>
          <w:sz w:val="18"/>
        </w:rPr>
      </w:r>
      <w:r w:rsidRPr="006E4DAD">
        <w:rPr>
          <w:b w:val="0"/>
          <w:noProof/>
          <w:sz w:val="18"/>
        </w:rPr>
        <w:fldChar w:fldCharType="separate"/>
      </w:r>
      <w:r w:rsidR="00BB46EC">
        <w:rPr>
          <w:b w:val="0"/>
          <w:noProof/>
          <w:sz w:val="18"/>
        </w:rPr>
        <w:t>12</w:t>
      </w:r>
      <w:r w:rsidRPr="006E4DAD">
        <w:rPr>
          <w:b w:val="0"/>
          <w:noProof/>
          <w:sz w:val="18"/>
        </w:rPr>
        <w:fldChar w:fldCharType="end"/>
      </w:r>
    </w:p>
    <w:p w14:paraId="11F2A586" w14:textId="66009475" w:rsidR="000805B7" w:rsidRDefault="000805B7">
      <w:pPr>
        <w:pStyle w:val="TOC1"/>
        <w:rPr>
          <w:rFonts w:asciiTheme="minorHAnsi" w:eastAsiaTheme="minorEastAsia" w:hAnsiTheme="minorHAnsi" w:cstheme="minorBidi"/>
          <w:b w:val="0"/>
          <w:noProof/>
          <w:kern w:val="2"/>
          <w:sz w:val="22"/>
          <w:szCs w:val="22"/>
          <w14:ligatures w14:val="standardContextual"/>
        </w:rPr>
      </w:pPr>
      <w:r>
        <w:rPr>
          <w:noProof/>
        </w:rPr>
        <w:t>Schedule 2—Courses and units of study</w:t>
      </w:r>
      <w:r>
        <w:rPr>
          <w:noProof/>
        </w:rPr>
        <w:tab/>
      </w:r>
      <w:r w:rsidRPr="006E4DAD">
        <w:rPr>
          <w:b w:val="0"/>
          <w:noProof/>
          <w:sz w:val="18"/>
        </w:rPr>
        <w:fldChar w:fldCharType="begin"/>
      </w:r>
      <w:r w:rsidRPr="006E4DAD">
        <w:rPr>
          <w:b w:val="0"/>
          <w:noProof/>
          <w:sz w:val="18"/>
        </w:rPr>
        <w:instrText xml:space="preserve"> PAGEREF _Toc170208557 \h </w:instrText>
      </w:r>
      <w:r w:rsidRPr="006E4DAD">
        <w:rPr>
          <w:b w:val="0"/>
          <w:noProof/>
          <w:sz w:val="18"/>
        </w:rPr>
      </w:r>
      <w:r w:rsidRPr="006E4DAD">
        <w:rPr>
          <w:b w:val="0"/>
          <w:noProof/>
          <w:sz w:val="18"/>
        </w:rPr>
        <w:fldChar w:fldCharType="separate"/>
      </w:r>
      <w:r w:rsidR="00BB46EC">
        <w:rPr>
          <w:b w:val="0"/>
          <w:noProof/>
          <w:sz w:val="18"/>
        </w:rPr>
        <w:t>109</w:t>
      </w:r>
      <w:r w:rsidRPr="006E4DAD">
        <w:rPr>
          <w:b w:val="0"/>
          <w:noProof/>
          <w:sz w:val="18"/>
        </w:rPr>
        <w:fldChar w:fldCharType="end"/>
      </w:r>
    </w:p>
    <w:p w14:paraId="24C4C273" w14:textId="6C83B4CC" w:rsidR="000805B7" w:rsidRDefault="000805B7">
      <w:pPr>
        <w:pStyle w:val="TOC2"/>
        <w:rPr>
          <w:rFonts w:asciiTheme="minorHAnsi" w:eastAsiaTheme="minorEastAsia" w:hAnsiTheme="minorHAnsi" w:cstheme="minorBidi"/>
          <w:b w:val="0"/>
          <w:noProof/>
          <w:kern w:val="2"/>
          <w:sz w:val="22"/>
          <w:szCs w:val="22"/>
          <w14:ligatures w14:val="standardContextual"/>
        </w:rPr>
      </w:pPr>
      <w:r>
        <w:rPr>
          <w:noProof/>
        </w:rPr>
        <w:t>Endnotes</w:t>
      </w:r>
      <w:r>
        <w:rPr>
          <w:noProof/>
        </w:rPr>
        <w:tab/>
      </w:r>
      <w:r w:rsidRPr="006E4DAD">
        <w:rPr>
          <w:b w:val="0"/>
          <w:noProof/>
          <w:sz w:val="18"/>
        </w:rPr>
        <w:fldChar w:fldCharType="begin"/>
      </w:r>
      <w:r w:rsidRPr="006E4DAD">
        <w:rPr>
          <w:b w:val="0"/>
          <w:noProof/>
          <w:sz w:val="18"/>
        </w:rPr>
        <w:instrText xml:space="preserve"> PAGEREF _Toc170208558 \h </w:instrText>
      </w:r>
      <w:r w:rsidRPr="006E4DAD">
        <w:rPr>
          <w:b w:val="0"/>
          <w:noProof/>
          <w:sz w:val="18"/>
        </w:rPr>
      </w:r>
      <w:r w:rsidRPr="006E4DAD">
        <w:rPr>
          <w:b w:val="0"/>
          <w:noProof/>
          <w:sz w:val="18"/>
        </w:rPr>
        <w:fldChar w:fldCharType="separate"/>
      </w:r>
      <w:r w:rsidR="00BB46EC">
        <w:rPr>
          <w:b w:val="0"/>
          <w:noProof/>
          <w:sz w:val="18"/>
        </w:rPr>
        <w:t>114</w:t>
      </w:r>
      <w:r w:rsidRPr="006E4DAD">
        <w:rPr>
          <w:b w:val="0"/>
          <w:noProof/>
          <w:sz w:val="18"/>
        </w:rPr>
        <w:fldChar w:fldCharType="end"/>
      </w:r>
    </w:p>
    <w:p w14:paraId="2B64752B" w14:textId="27C94794" w:rsidR="000805B7" w:rsidRPr="007E3318" w:rsidRDefault="000805B7">
      <w:pPr>
        <w:pStyle w:val="TOC3"/>
        <w:rPr>
          <w:rFonts w:asciiTheme="minorHAnsi" w:eastAsiaTheme="minorEastAsia" w:hAnsiTheme="minorHAnsi" w:cstheme="minorBidi"/>
          <w:b w:val="0"/>
          <w:bCs/>
          <w:noProof/>
          <w:kern w:val="2"/>
          <w:szCs w:val="22"/>
          <w14:ligatures w14:val="standardContextual"/>
        </w:rPr>
      </w:pPr>
      <w:r w:rsidRPr="007E3318">
        <w:rPr>
          <w:b w:val="0"/>
          <w:bCs/>
          <w:noProof/>
        </w:rPr>
        <w:t>Endnote 1—About the endnotes</w:t>
      </w:r>
      <w:r w:rsidRPr="007E3318">
        <w:rPr>
          <w:b w:val="0"/>
          <w:bCs/>
          <w:noProof/>
        </w:rPr>
        <w:tab/>
      </w:r>
      <w:r w:rsidRPr="007E3318">
        <w:rPr>
          <w:b w:val="0"/>
          <w:bCs/>
          <w:noProof/>
          <w:sz w:val="18"/>
        </w:rPr>
        <w:fldChar w:fldCharType="begin"/>
      </w:r>
      <w:r w:rsidRPr="007E3318">
        <w:rPr>
          <w:b w:val="0"/>
          <w:bCs/>
          <w:noProof/>
          <w:sz w:val="18"/>
        </w:rPr>
        <w:instrText xml:space="preserve"> PAGEREF _Toc170208559 \h </w:instrText>
      </w:r>
      <w:r w:rsidRPr="007E3318">
        <w:rPr>
          <w:b w:val="0"/>
          <w:bCs/>
          <w:noProof/>
          <w:sz w:val="18"/>
        </w:rPr>
      </w:r>
      <w:r w:rsidRPr="007E3318">
        <w:rPr>
          <w:b w:val="0"/>
          <w:bCs/>
          <w:noProof/>
          <w:sz w:val="18"/>
        </w:rPr>
        <w:fldChar w:fldCharType="separate"/>
      </w:r>
      <w:r w:rsidR="00BB46EC">
        <w:rPr>
          <w:b w:val="0"/>
          <w:bCs/>
          <w:noProof/>
          <w:sz w:val="18"/>
        </w:rPr>
        <w:t>114</w:t>
      </w:r>
      <w:r w:rsidRPr="007E3318">
        <w:rPr>
          <w:b w:val="0"/>
          <w:bCs/>
          <w:noProof/>
          <w:sz w:val="18"/>
        </w:rPr>
        <w:fldChar w:fldCharType="end"/>
      </w:r>
    </w:p>
    <w:p w14:paraId="47EFBFB9" w14:textId="7894FEE7" w:rsidR="000805B7" w:rsidRPr="007E3318" w:rsidRDefault="000805B7">
      <w:pPr>
        <w:pStyle w:val="TOC3"/>
        <w:rPr>
          <w:rFonts w:asciiTheme="minorHAnsi" w:eastAsiaTheme="minorEastAsia" w:hAnsiTheme="minorHAnsi" w:cstheme="minorBidi"/>
          <w:b w:val="0"/>
          <w:bCs/>
          <w:noProof/>
          <w:kern w:val="2"/>
          <w:szCs w:val="22"/>
          <w14:ligatures w14:val="standardContextual"/>
        </w:rPr>
      </w:pPr>
      <w:r w:rsidRPr="007E3318">
        <w:rPr>
          <w:b w:val="0"/>
          <w:bCs/>
          <w:noProof/>
        </w:rPr>
        <w:t>Endnote 2—Abbreviation key</w:t>
      </w:r>
      <w:r w:rsidRPr="007E3318">
        <w:rPr>
          <w:b w:val="0"/>
          <w:bCs/>
          <w:noProof/>
        </w:rPr>
        <w:tab/>
      </w:r>
      <w:r w:rsidRPr="007E3318">
        <w:rPr>
          <w:b w:val="0"/>
          <w:bCs/>
          <w:noProof/>
          <w:sz w:val="18"/>
        </w:rPr>
        <w:fldChar w:fldCharType="begin"/>
      </w:r>
      <w:r w:rsidRPr="007E3318">
        <w:rPr>
          <w:b w:val="0"/>
          <w:bCs/>
          <w:noProof/>
          <w:sz w:val="18"/>
        </w:rPr>
        <w:instrText xml:space="preserve"> PAGEREF _Toc170208560 \h </w:instrText>
      </w:r>
      <w:r w:rsidRPr="007E3318">
        <w:rPr>
          <w:b w:val="0"/>
          <w:bCs/>
          <w:noProof/>
          <w:sz w:val="18"/>
        </w:rPr>
      </w:r>
      <w:r w:rsidRPr="007E3318">
        <w:rPr>
          <w:b w:val="0"/>
          <w:bCs/>
          <w:noProof/>
          <w:sz w:val="18"/>
        </w:rPr>
        <w:fldChar w:fldCharType="separate"/>
      </w:r>
      <w:r w:rsidR="00BB46EC">
        <w:rPr>
          <w:b w:val="0"/>
          <w:bCs/>
          <w:noProof/>
          <w:sz w:val="18"/>
        </w:rPr>
        <w:t>115</w:t>
      </w:r>
      <w:r w:rsidRPr="007E3318">
        <w:rPr>
          <w:b w:val="0"/>
          <w:bCs/>
          <w:noProof/>
          <w:sz w:val="18"/>
        </w:rPr>
        <w:fldChar w:fldCharType="end"/>
      </w:r>
    </w:p>
    <w:p w14:paraId="539AF286" w14:textId="37E3B295" w:rsidR="000805B7" w:rsidRPr="007E3318" w:rsidRDefault="000805B7">
      <w:pPr>
        <w:pStyle w:val="TOC3"/>
        <w:rPr>
          <w:rFonts w:asciiTheme="minorHAnsi" w:eastAsiaTheme="minorEastAsia" w:hAnsiTheme="minorHAnsi" w:cstheme="minorBidi"/>
          <w:b w:val="0"/>
          <w:bCs/>
          <w:noProof/>
          <w:kern w:val="2"/>
          <w:szCs w:val="22"/>
          <w14:ligatures w14:val="standardContextual"/>
        </w:rPr>
      </w:pPr>
      <w:r w:rsidRPr="007E3318">
        <w:rPr>
          <w:b w:val="0"/>
          <w:bCs/>
          <w:noProof/>
        </w:rPr>
        <w:t>Endnote 3—Legislation history</w:t>
      </w:r>
      <w:r w:rsidRPr="007E3318">
        <w:rPr>
          <w:b w:val="0"/>
          <w:bCs/>
          <w:noProof/>
        </w:rPr>
        <w:tab/>
      </w:r>
      <w:r w:rsidRPr="007E3318">
        <w:rPr>
          <w:b w:val="0"/>
          <w:bCs/>
          <w:noProof/>
          <w:sz w:val="18"/>
        </w:rPr>
        <w:fldChar w:fldCharType="begin"/>
      </w:r>
      <w:r w:rsidRPr="007E3318">
        <w:rPr>
          <w:b w:val="0"/>
          <w:bCs/>
          <w:noProof/>
          <w:sz w:val="18"/>
        </w:rPr>
        <w:instrText xml:space="preserve"> PAGEREF _Toc170208561 \h </w:instrText>
      </w:r>
      <w:r w:rsidRPr="007E3318">
        <w:rPr>
          <w:b w:val="0"/>
          <w:bCs/>
          <w:noProof/>
          <w:sz w:val="18"/>
        </w:rPr>
      </w:r>
      <w:r w:rsidRPr="007E3318">
        <w:rPr>
          <w:b w:val="0"/>
          <w:bCs/>
          <w:noProof/>
          <w:sz w:val="18"/>
        </w:rPr>
        <w:fldChar w:fldCharType="separate"/>
      </w:r>
      <w:r w:rsidR="00BB46EC">
        <w:rPr>
          <w:b w:val="0"/>
          <w:bCs/>
          <w:noProof/>
          <w:sz w:val="18"/>
        </w:rPr>
        <w:t>116</w:t>
      </w:r>
      <w:r w:rsidRPr="007E3318">
        <w:rPr>
          <w:b w:val="0"/>
          <w:bCs/>
          <w:noProof/>
          <w:sz w:val="18"/>
        </w:rPr>
        <w:fldChar w:fldCharType="end"/>
      </w:r>
    </w:p>
    <w:p w14:paraId="7A56E21B" w14:textId="7A14740C" w:rsidR="000805B7" w:rsidRPr="006E4DAD" w:rsidRDefault="000805B7">
      <w:pPr>
        <w:pStyle w:val="TOC3"/>
        <w:rPr>
          <w:rFonts w:eastAsiaTheme="minorEastAsia"/>
          <w:b w:val="0"/>
          <w:noProof/>
          <w:kern w:val="2"/>
          <w:sz w:val="18"/>
          <w:szCs w:val="22"/>
          <w14:ligatures w14:val="standardContextual"/>
        </w:rPr>
      </w:pPr>
      <w:r w:rsidRPr="007E3318">
        <w:rPr>
          <w:b w:val="0"/>
          <w:bCs/>
          <w:noProof/>
        </w:rPr>
        <w:t>Endnote 4—Amendment history</w:t>
      </w:r>
      <w:r>
        <w:rPr>
          <w:noProof/>
        </w:rPr>
        <w:tab/>
      </w:r>
      <w:r w:rsidRPr="006E4DAD">
        <w:rPr>
          <w:b w:val="0"/>
          <w:noProof/>
          <w:sz w:val="18"/>
        </w:rPr>
        <w:fldChar w:fldCharType="begin"/>
      </w:r>
      <w:r w:rsidRPr="006E4DAD">
        <w:rPr>
          <w:b w:val="0"/>
          <w:noProof/>
          <w:sz w:val="18"/>
        </w:rPr>
        <w:instrText xml:space="preserve"> PAGEREF _Toc170208562 \h </w:instrText>
      </w:r>
      <w:r w:rsidRPr="006E4DAD">
        <w:rPr>
          <w:b w:val="0"/>
          <w:noProof/>
          <w:sz w:val="18"/>
        </w:rPr>
      </w:r>
      <w:r w:rsidRPr="006E4DAD">
        <w:rPr>
          <w:b w:val="0"/>
          <w:noProof/>
          <w:sz w:val="18"/>
        </w:rPr>
        <w:fldChar w:fldCharType="separate"/>
      </w:r>
      <w:r w:rsidR="00BB46EC">
        <w:rPr>
          <w:b w:val="0"/>
          <w:noProof/>
          <w:sz w:val="18"/>
        </w:rPr>
        <w:t>118</w:t>
      </w:r>
      <w:r w:rsidRPr="006E4DAD">
        <w:rPr>
          <w:b w:val="0"/>
          <w:noProof/>
          <w:sz w:val="18"/>
        </w:rPr>
        <w:fldChar w:fldCharType="end"/>
      </w:r>
    </w:p>
    <w:p w14:paraId="2ACB69A4" w14:textId="79A13892" w:rsidR="00F6696E" w:rsidRDefault="000805B7" w:rsidP="00C604D7">
      <w:pPr>
        <w:outlineLvl w:val="0"/>
      </w:pPr>
      <w:r w:rsidRPr="006E4DAD">
        <w:rPr>
          <w:rFonts w:eastAsia="Times New Roman" w:cs="Times New Roman"/>
          <w:kern w:val="28"/>
          <w:sz w:val="18"/>
          <w:lang w:eastAsia="en-AU"/>
        </w:rPr>
        <w:fldChar w:fldCharType="end"/>
      </w:r>
    </w:p>
    <w:p w14:paraId="58A08574" w14:textId="77777777" w:rsidR="00F6696E" w:rsidRPr="00A802BC" w:rsidRDefault="00F6696E" w:rsidP="00F6696E">
      <w:pPr>
        <w:outlineLvl w:val="0"/>
        <w:rPr>
          <w:sz w:val="20"/>
        </w:rPr>
      </w:pPr>
    </w:p>
    <w:p w14:paraId="3A9D8213" w14:textId="77777777" w:rsidR="00F6696E" w:rsidRDefault="00F6696E" w:rsidP="00F6696E">
      <w:pPr>
        <w:sectPr w:rsidR="00F6696E" w:rsidSect="00FA4AA4">
          <w:headerReference w:type="even" r:id="rId21"/>
          <w:headerReference w:type="default" r:id="rId22"/>
          <w:footerReference w:type="even" r:id="rId23"/>
          <w:footerReference w:type="default" r:id="rId24"/>
          <w:headerReference w:type="first" r:id="rId25"/>
          <w:pgSz w:w="11907" w:h="16839"/>
          <w:pgMar w:top="2099" w:right="1797" w:bottom="1440" w:left="1797" w:header="720" w:footer="709" w:gutter="0"/>
          <w:pgNumType w:fmt="lowerRoman" w:start="1"/>
          <w:cols w:space="708"/>
          <w:docGrid w:linePitch="360"/>
        </w:sectPr>
      </w:pPr>
    </w:p>
    <w:p w14:paraId="4793F116" w14:textId="77777777" w:rsidR="00DF0E93" w:rsidRPr="00DF0E93" w:rsidRDefault="00DF0E93" w:rsidP="003F4AC4">
      <w:pPr>
        <w:pStyle w:val="ActHead2"/>
        <w:pageBreakBefore/>
      </w:pPr>
      <w:bookmarkStart w:id="1" w:name="_Toc170208547"/>
      <w:r w:rsidRPr="003F4AC4">
        <w:rPr>
          <w:rStyle w:val="CharPartNo"/>
        </w:rPr>
        <w:lastRenderedPageBreak/>
        <w:t>Part 1</w:t>
      </w:r>
      <w:r w:rsidR="00B35072">
        <w:t>—</w:t>
      </w:r>
      <w:r w:rsidRPr="003F4AC4">
        <w:rPr>
          <w:rStyle w:val="CharPartText"/>
        </w:rPr>
        <w:t>Preliminary</w:t>
      </w:r>
      <w:bookmarkEnd w:id="1"/>
    </w:p>
    <w:p w14:paraId="1194BF33" w14:textId="77777777" w:rsidR="00554826" w:rsidRPr="00554826" w:rsidRDefault="00554826" w:rsidP="00554826">
      <w:pPr>
        <w:pStyle w:val="ActHead5"/>
      </w:pPr>
      <w:bookmarkStart w:id="2" w:name="_Toc170208548"/>
      <w:r w:rsidRPr="003F4AC4">
        <w:rPr>
          <w:rStyle w:val="CharSectno"/>
        </w:rPr>
        <w:t>1</w:t>
      </w:r>
      <w:r w:rsidRPr="00554826">
        <w:t xml:space="preserve">  Name</w:t>
      </w:r>
      <w:bookmarkEnd w:id="2"/>
    </w:p>
    <w:p w14:paraId="1277B1B7" w14:textId="77777777" w:rsidR="00554826" w:rsidRDefault="00554826" w:rsidP="00554826">
      <w:pPr>
        <w:pStyle w:val="subsection"/>
      </w:pPr>
      <w:bookmarkStart w:id="3" w:name="SubSec1"/>
      <w:r w:rsidRPr="009C2562">
        <w:tab/>
      </w:r>
      <w:r w:rsidRPr="009C2562">
        <w:tab/>
        <w:t xml:space="preserve">This </w:t>
      </w:r>
      <w:r>
        <w:t xml:space="preserve">instrument </w:t>
      </w:r>
      <w:r w:rsidRPr="009C2562">
        <w:t xml:space="preserve">is the </w:t>
      </w:r>
      <w:bookmarkStart w:id="4" w:name="BKCheck15B_3"/>
      <w:bookmarkEnd w:id="4"/>
      <w:r w:rsidR="00FD5E60" w:rsidRPr="00FD5E60">
        <w:rPr>
          <w:i/>
        </w:rPr>
        <w:t>Corporations (Relevant Providers Degrees, Qualifications and Courses Standard) Determination 202</w:t>
      </w:r>
      <w:r w:rsidR="00FD5E60">
        <w:rPr>
          <w:i/>
        </w:rPr>
        <w:t>1</w:t>
      </w:r>
      <w:r w:rsidRPr="009C2562">
        <w:t>.</w:t>
      </w:r>
    </w:p>
    <w:p w14:paraId="4C277C1B" w14:textId="4C312BF1" w:rsidR="00554826" w:rsidRPr="00554826" w:rsidRDefault="00554826" w:rsidP="00554826">
      <w:pPr>
        <w:pStyle w:val="ActHead5"/>
      </w:pPr>
      <w:bookmarkStart w:id="5" w:name="_Toc170208549"/>
      <w:bookmarkEnd w:id="3"/>
      <w:r w:rsidRPr="003F4AC4">
        <w:rPr>
          <w:rStyle w:val="CharSectno"/>
        </w:rPr>
        <w:t>3</w:t>
      </w:r>
      <w:r w:rsidRPr="00554826">
        <w:t xml:space="preserve">  Authority</w:t>
      </w:r>
      <w:bookmarkEnd w:id="5"/>
    </w:p>
    <w:p w14:paraId="21D0F58C" w14:textId="31233EC2" w:rsidR="00554826" w:rsidRPr="009C2562" w:rsidRDefault="00554826" w:rsidP="00554826">
      <w:pPr>
        <w:pStyle w:val="subsection"/>
      </w:pPr>
      <w:bookmarkStart w:id="6" w:name="SubSec4"/>
      <w:r w:rsidRPr="009C2562">
        <w:tab/>
      </w:r>
      <w:r w:rsidRPr="009C2562">
        <w:tab/>
        <w:t xml:space="preserve">This instrument is made under </w:t>
      </w:r>
      <w:bookmarkStart w:id="7" w:name="_Hlk72932428"/>
      <w:r w:rsidR="00925DBE" w:rsidRPr="00925DBE">
        <w:t xml:space="preserve">the </w:t>
      </w:r>
      <w:r w:rsidR="00925DBE" w:rsidRPr="00925DBE">
        <w:rPr>
          <w:i/>
          <w:iCs/>
        </w:rPr>
        <w:t>Corporations Act 2001</w:t>
      </w:r>
      <w:bookmarkEnd w:id="7"/>
      <w:r w:rsidRPr="009C2562">
        <w:t>.</w:t>
      </w:r>
    </w:p>
    <w:p w14:paraId="5B5DEE63" w14:textId="251962C1" w:rsidR="00554826" w:rsidRPr="00554826" w:rsidRDefault="00925DBE" w:rsidP="00554826">
      <w:pPr>
        <w:pStyle w:val="ActHead5"/>
      </w:pPr>
      <w:bookmarkStart w:id="8" w:name="_Toc170208550"/>
      <w:bookmarkEnd w:id="6"/>
      <w:r w:rsidRPr="003F4AC4">
        <w:rPr>
          <w:rStyle w:val="CharSectno"/>
        </w:rPr>
        <w:t>5</w:t>
      </w:r>
      <w:r w:rsidR="00554826" w:rsidRPr="00554826">
        <w:t xml:space="preserve">  Definitions</w:t>
      </w:r>
      <w:bookmarkEnd w:id="8"/>
    </w:p>
    <w:p w14:paraId="3D8F2069" w14:textId="1A7D8F0D" w:rsidR="00554826" w:rsidRPr="009C2562" w:rsidRDefault="00554826" w:rsidP="008E4BF0">
      <w:pPr>
        <w:pStyle w:val="notetext"/>
      </w:pPr>
      <w:r w:rsidRPr="009C2562">
        <w:t>Note</w:t>
      </w:r>
      <w:r w:rsidRPr="009C2562">
        <w:tab/>
      </w:r>
      <w:r w:rsidR="008E4BF0" w:rsidRPr="008E4BF0">
        <w:rPr>
          <w:b/>
          <w:bCs/>
          <w:i/>
          <w:iCs/>
        </w:rPr>
        <w:t>Code of Ethics</w:t>
      </w:r>
      <w:r w:rsidR="008E4BF0">
        <w:t xml:space="preserve"> and </w:t>
      </w:r>
      <w:r w:rsidR="008E4BF0" w:rsidRPr="008E4BF0">
        <w:rPr>
          <w:b/>
          <w:bCs/>
          <w:i/>
          <w:iCs/>
        </w:rPr>
        <w:t>relevant provider</w:t>
      </w:r>
      <w:r w:rsidR="008E4BF0">
        <w:t xml:space="preserve"> are defined in section 910A of the Act</w:t>
      </w:r>
      <w:r w:rsidR="00787C54">
        <w:t xml:space="preserve">. </w:t>
      </w:r>
      <w:r w:rsidR="008E4BF0" w:rsidRPr="008E4BF0">
        <w:rPr>
          <w:b/>
          <w:bCs/>
          <w:i/>
          <w:iCs/>
        </w:rPr>
        <w:t>Existing provider</w:t>
      </w:r>
      <w:r w:rsidR="008E4BF0">
        <w:t xml:space="preserve"> is defined in section 1546A of the Act.</w:t>
      </w:r>
    </w:p>
    <w:p w14:paraId="36DB2AD2" w14:textId="77777777" w:rsidR="0029006B" w:rsidRDefault="0029006B" w:rsidP="0029006B">
      <w:pPr>
        <w:pStyle w:val="SubsectionHead"/>
      </w:pPr>
      <w:r>
        <w:t>Definitions</w:t>
      </w:r>
    </w:p>
    <w:p w14:paraId="1106897E" w14:textId="77777777" w:rsidR="00554826" w:rsidRPr="009C2562" w:rsidRDefault="0029006B" w:rsidP="00554826">
      <w:pPr>
        <w:pStyle w:val="subsection"/>
      </w:pPr>
      <w:bookmarkStart w:id="9" w:name="SubSec6"/>
      <w:r>
        <w:tab/>
        <w:t>(1)</w:t>
      </w:r>
      <w:r w:rsidR="00554826" w:rsidRPr="009C2562">
        <w:tab/>
        <w:t xml:space="preserve">In this </w:t>
      </w:r>
      <w:r w:rsidR="005B2057">
        <w:t>determination</w:t>
      </w:r>
      <w:r w:rsidR="00554826" w:rsidRPr="009C2562">
        <w:t>:</w:t>
      </w:r>
    </w:p>
    <w:bookmarkEnd w:id="9"/>
    <w:p w14:paraId="42D55A06" w14:textId="77777777" w:rsidR="00554826" w:rsidRPr="009C2562" w:rsidRDefault="00554826" w:rsidP="00554826">
      <w:pPr>
        <w:pStyle w:val="Definition"/>
      </w:pPr>
      <w:r w:rsidRPr="009C2562">
        <w:rPr>
          <w:b/>
          <w:i/>
        </w:rPr>
        <w:t>Act</w:t>
      </w:r>
      <w:r w:rsidRPr="009C2562">
        <w:t xml:space="preserve"> means the </w:t>
      </w:r>
      <w:r w:rsidR="00392BE7">
        <w:rPr>
          <w:i/>
        </w:rPr>
        <w:t>Corporations Act 2001</w:t>
      </w:r>
      <w:r>
        <w:t>.</w:t>
      </w:r>
    </w:p>
    <w:p w14:paraId="0DEB7B50" w14:textId="77777777" w:rsidR="00392BE7" w:rsidRPr="00403B87" w:rsidRDefault="00392BE7" w:rsidP="00392BE7">
      <w:pPr>
        <w:pStyle w:val="Definition"/>
      </w:pPr>
      <w:r w:rsidRPr="00403B87">
        <w:rPr>
          <w:b/>
          <w:i/>
        </w:rPr>
        <w:t>advanced diploma of financial planning</w:t>
      </w:r>
      <w:r w:rsidRPr="00403B87">
        <w:t xml:space="preserve"> means:</w:t>
      </w:r>
    </w:p>
    <w:p w14:paraId="1DE66B74" w14:textId="77777777" w:rsidR="00392BE7" w:rsidRPr="00403B87" w:rsidRDefault="00392BE7" w:rsidP="00392BE7">
      <w:pPr>
        <w:pStyle w:val="paragraph"/>
      </w:pPr>
      <w:bookmarkStart w:id="10" w:name="Para1"/>
      <w:r w:rsidRPr="00403B87">
        <w:tab/>
        <w:t>(a)</w:t>
      </w:r>
      <w:r w:rsidRPr="00403B87">
        <w:tab/>
        <w:t>a diploma awarded by a</w:t>
      </w:r>
      <w:r>
        <w:t>n</w:t>
      </w:r>
      <w:r w:rsidRPr="00403B87">
        <w:t xml:space="preserve"> </w:t>
      </w:r>
      <w:r w:rsidRPr="00023F97">
        <w:t xml:space="preserve">NVR registered training organisation within the meaning of the </w:t>
      </w:r>
      <w:r w:rsidRPr="00023F97">
        <w:rPr>
          <w:i/>
        </w:rPr>
        <w:t>National Vocational Education and Training Regulator Act 2011</w:t>
      </w:r>
      <w:r w:rsidRPr="00403B87">
        <w:t>, being a diploma that:</w:t>
      </w:r>
    </w:p>
    <w:p w14:paraId="2BB50E3E" w14:textId="77777777" w:rsidR="00392BE7" w:rsidRPr="00403B87" w:rsidRDefault="00392BE7" w:rsidP="00392BE7">
      <w:pPr>
        <w:pStyle w:val="paragraphsub"/>
      </w:pPr>
      <w:bookmarkStart w:id="11" w:name="ParaSub1"/>
      <w:bookmarkEnd w:id="10"/>
      <w:r w:rsidRPr="00403B87">
        <w:tab/>
        <w:t>(i)</w:t>
      </w:r>
      <w:r w:rsidRPr="00403B87">
        <w:tab/>
        <w:t>satisfies the AQF criteria for AQF level 6 or higher; and</w:t>
      </w:r>
    </w:p>
    <w:p w14:paraId="5BF036D7" w14:textId="77777777" w:rsidR="00392BE7" w:rsidRPr="00403B87" w:rsidRDefault="00392BE7" w:rsidP="00392BE7">
      <w:pPr>
        <w:pStyle w:val="paragraphsub"/>
      </w:pPr>
      <w:bookmarkStart w:id="12" w:name="ParaSub2"/>
      <w:bookmarkEnd w:id="11"/>
      <w:r w:rsidRPr="00403B87">
        <w:tab/>
        <w:t>(ii)</w:t>
      </w:r>
      <w:r w:rsidRPr="00403B87">
        <w:tab/>
        <w:t>includes 8 units of study that are specific to financial planning or financial advice; or</w:t>
      </w:r>
    </w:p>
    <w:p w14:paraId="2974B989" w14:textId="77777777" w:rsidR="00392BE7" w:rsidRDefault="00392BE7" w:rsidP="00392BE7">
      <w:pPr>
        <w:pStyle w:val="paragraph"/>
      </w:pPr>
      <w:bookmarkStart w:id="13" w:name="Para2"/>
      <w:bookmarkEnd w:id="12"/>
      <w:r>
        <w:tab/>
        <w:t>(b)</w:t>
      </w:r>
      <w:r>
        <w:tab/>
        <w:t>the Advanced Diploma of Financial Services (Financial Planning); or</w:t>
      </w:r>
    </w:p>
    <w:p w14:paraId="60A62F87" w14:textId="77777777" w:rsidR="009F633F" w:rsidRPr="009263A2" w:rsidRDefault="009F633F" w:rsidP="009F633F">
      <w:pPr>
        <w:pStyle w:val="paragraph"/>
      </w:pPr>
      <w:bookmarkStart w:id="14" w:name="Para4"/>
      <w:bookmarkEnd w:id="13"/>
      <w:r>
        <w:tab/>
      </w:r>
      <w:r w:rsidRPr="009263A2">
        <w:t>(c)</w:t>
      </w:r>
      <w:r>
        <w:tab/>
      </w:r>
      <w:r w:rsidRPr="009263A2">
        <w:t>the 8 unit Diploma of Financial Planning offered by Financial Advice Association of Australia Limited (formerly Financial Planning Association of Australia Limited); or</w:t>
      </w:r>
    </w:p>
    <w:p w14:paraId="2B1B4DE3" w14:textId="77777777" w:rsidR="00392BE7" w:rsidRPr="00403B87" w:rsidRDefault="00392BE7" w:rsidP="00392BE7">
      <w:pPr>
        <w:pStyle w:val="paragraph"/>
      </w:pPr>
      <w:r w:rsidRPr="00403B87">
        <w:tab/>
        <w:t>(</w:t>
      </w:r>
      <w:r>
        <w:t>d</w:t>
      </w:r>
      <w:r w:rsidRPr="00403B87">
        <w:t>)</w:t>
      </w:r>
      <w:r w:rsidRPr="00403B87">
        <w:tab/>
        <w:t xml:space="preserve">the </w:t>
      </w:r>
      <w:r>
        <w:t xml:space="preserve">8 unit </w:t>
      </w:r>
      <w:r w:rsidRPr="00403B87">
        <w:t>Diploma of Financial Advising offered by the Financial Services Institute of Australasia (formerly Securities Institute Australia); or</w:t>
      </w:r>
    </w:p>
    <w:bookmarkEnd w:id="14"/>
    <w:p w14:paraId="26C1C49E" w14:textId="77777777" w:rsidR="00AE6C82" w:rsidRDefault="00AE6C82" w:rsidP="00AE6C82">
      <w:pPr>
        <w:pStyle w:val="paragraph"/>
      </w:pPr>
      <w:r>
        <w:tab/>
        <w:t>(e)</w:t>
      </w:r>
      <w:r>
        <w:tab/>
      </w:r>
      <w:r w:rsidRPr="00FE071B">
        <w:t>the 8 unit Diploma of Financial Markets offered by the Financial Services Institute of Australasia (formerly Securities Institute Australia)</w:t>
      </w:r>
      <w:r>
        <w:t>; or</w:t>
      </w:r>
    </w:p>
    <w:p w14:paraId="72A0AF2C" w14:textId="77777777" w:rsidR="00AE6C82" w:rsidRDefault="00AE6C82" w:rsidP="00AE6C82">
      <w:pPr>
        <w:pStyle w:val="paragraph"/>
      </w:pPr>
      <w:r>
        <w:tab/>
        <w:t>(f)</w:t>
      </w:r>
      <w:r>
        <w:tab/>
        <w:t xml:space="preserve">the 8 unit Certificate in Financial Markets </w:t>
      </w:r>
      <w:r w:rsidRPr="00FE071B">
        <w:t>offered by the Financial Services Institute of Australasia (formerly Securities Institute Australia)</w:t>
      </w:r>
      <w:r>
        <w:t xml:space="preserve"> where the units required to be awarded the certificate were completed between 1 January 1982 and 31 December 1990.</w:t>
      </w:r>
    </w:p>
    <w:p w14:paraId="6310E05E" w14:textId="227C3E44" w:rsidR="00392BE7" w:rsidRDefault="00392BE7" w:rsidP="00392BE7">
      <w:pPr>
        <w:pStyle w:val="Definition"/>
        <w:keepNext/>
      </w:pPr>
      <w:r>
        <w:rPr>
          <w:b/>
          <w:i/>
        </w:rPr>
        <w:t>approved bridging unit</w:t>
      </w:r>
      <w:r>
        <w:t xml:space="preserve"> means a unit of study identified </w:t>
      </w:r>
      <w:r w:rsidRPr="00E20799">
        <w:t xml:space="preserve">in </w:t>
      </w:r>
      <w:r w:rsidRPr="00BD0C0B">
        <w:t xml:space="preserve">Schedule </w:t>
      </w:r>
      <w:r w:rsidR="0029006B" w:rsidRPr="00BD0C0B">
        <w:t>2</w:t>
      </w:r>
      <w:r w:rsidRPr="00E20799">
        <w:t xml:space="preserve"> as</w:t>
      </w:r>
      <w:r>
        <w:t>:</w:t>
      </w:r>
    </w:p>
    <w:p w14:paraId="197C6DF6" w14:textId="77777777" w:rsidR="00392BE7" w:rsidRDefault="00392BE7" w:rsidP="00392BE7">
      <w:pPr>
        <w:pStyle w:val="paragraph"/>
      </w:pPr>
      <w:bookmarkStart w:id="15" w:name="Para6"/>
      <w:r>
        <w:tab/>
        <w:t>(a)</w:t>
      </w:r>
      <w:r>
        <w:tab/>
        <w:t>a Financial Advice Regulatory &amp; Legal Obligations bridging unit; or</w:t>
      </w:r>
    </w:p>
    <w:p w14:paraId="55933ADA" w14:textId="77777777" w:rsidR="00392BE7" w:rsidRDefault="00392BE7" w:rsidP="00392BE7">
      <w:pPr>
        <w:pStyle w:val="paragraph"/>
      </w:pPr>
      <w:bookmarkStart w:id="16" w:name="Para7"/>
      <w:bookmarkEnd w:id="15"/>
      <w:r>
        <w:tab/>
        <w:t>(b)</w:t>
      </w:r>
      <w:r>
        <w:tab/>
        <w:t>an Ethics for Professional Advisers bridging unit; or</w:t>
      </w:r>
    </w:p>
    <w:p w14:paraId="0C4597C9" w14:textId="77777777" w:rsidR="00392BE7" w:rsidRPr="00BD39FC" w:rsidRDefault="00392BE7" w:rsidP="00392BE7">
      <w:pPr>
        <w:pStyle w:val="paragraph"/>
      </w:pPr>
      <w:bookmarkStart w:id="17" w:name="Para8"/>
      <w:bookmarkEnd w:id="16"/>
      <w:r>
        <w:tab/>
        <w:t>(c)</w:t>
      </w:r>
      <w:r>
        <w:tab/>
        <w:t>a Behavioural Finance: Client and Consumer Behaviour, Engagement and Decision-Making bridging unit.</w:t>
      </w:r>
    </w:p>
    <w:bookmarkEnd w:id="17"/>
    <w:p w14:paraId="64DCC4A5" w14:textId="465F5681" w:rsidR="00392BE7" w:rsidRDefault="00392BE7" w:rsidP="00392BE7">
      <w:pPr>
        <w:pStyle w:val="Definition"/>
      </w:pPr>
      <w:r>
        <w:rPr>
          <w:b/>
          <w:i/>
        </w:rPr>
        <w:lastRenderedPageBreak/>
        <w:t>a</w:t>
      </w:r>
      <w:r w:rsidRPr="00403B87">
        <w:rPr>
          <w:b/>
          <w:i/>
        </w:rPr>
        <w:t xml:space="preserve">pproved unit of study </w:t>
      </w:r>
      <w:r w:rsidRPr="00403B87">
        <w:t>means</w:t>
      </w:r>
      <w:r>
        <w:t xml:space="preserve"> </w:t>
      </w:r>
      <w:r w:rsidRPr="0001750C">
        <w:t xml:space="preserve">a unit of study listed in column 4 of the table in Schedule </w:t>
      </w:r>
      <w:r w:rsidR="0029006B" w:rsidRPr="0001750C">
        <w:t>1</w:t>
      </w:r>
      <w:r w:rsidRPr="0001750C">
        <w:t xml:space="preserve"> in respect of a particular</w:t>
      </w:r>
      <w:r>
        <w:t xml:space="preserve"> degree or qualification</w:t>
      </w:r>
      <w:r w:rsidRPr="004311F0">
        <w:t>.</w:t>
      </w:r>
    </w:p>
    <w:p w14:paraId="0470EADA" w14:textId="77777777" w:rsidR="00392BE7" w:rsidRPr="00861ABB" w:rsidRDefault="00392BE7" w:rsidP="00392BE7">
      <w:pPr>
        <w:pStyle w:val="Definition"/>
      </w:pPr>
      <w:r w:rsidRPr="00861ABB">
        <w:rPr>
          <w:b/>
          <w:i/>
        </w:rPr>
        <w:t>AQF</w:t>
      </w:r>
      <w:r w:rsidRPr="00861ABB">
        <w:t xml:space="preserve"> means </w:t>
      </w:r>
      <w:r w:rsidRPr="00861ABB">
        <w:rPr>
          <w:i/>
        </w:rPr>
        <w:t>Australian Qualifications Framework</w:t>
      </w:r>
      <w:r w:rsidRPr="00861ABB">
        <w:t>, 2</w:t>
      </w:r>
      <w:r w:rsidRPr="00861ABB">
        <w:rPr>
          <w:vertAlign w:val="superscript"/>
        </w:rPr>
        <w:t>nd</w:t>
      </w:r>
      <w:r w:rsidRPr="00861ABB">
        <w:t xml:space="preserve"> edition (January 2013) published by the Australian Qualifications Framework Council.</w:t>
      </w:r>
    </w:p>
    <w:p w14:paraId="7AEE58CD" w14:textId="33E209CC" w:rsidR="00392BE7" w:rsidRPr="00861ABB" w:rsidRDefault="00392BE7" w:rsidP="00392BE7">
      <w:pPr>
        <w:pStyle w:val="notetext"/>
      </w:pPr>
      <w:r w:rsidRPr="00861ABB">
        <w:t>Note</w:t>
      </w:r>
      <w:r w:rsidRPr="00861ABB">
        <w:tab/>
        <w:t xml:space="preserve">On the day the </w:t>
      </w:r>
      <w:r w:rsidRPr="00861ABB">
        <w:rPr>
          <w:i/>
        </w:rPr>
        <w:t>Corporations (Relevant Providers Degrees, Qualifications and Courses Standard) Determination 20</w:t>
      </w:r>
      <w:r>
        <w:rPr>
          <w:i/>
        </w:rPr>
        <w:t>2</w:t>
      </w:r>
      <w:r w:rsidR="0026517E">
        <w:rPr>
          <w:i/>
        </w:rPr>
        <w:t>1</w:t>
      </w:r>
      <w:r w:rsidRPr="00861ABB">
        <w:t xml:space="preserve"> was registered, this publication was available at https://www.aqf.edu.au/.</w:t>
      </w:r>
    </w:p>
    <w:p w14:paraId="24D1A5BD" w14:textId="77777777" w:rsidR="00392BE7" w:rsidRPr="00861ABB" w:rsidRDefault="00392BE7" w:rsidP="00392BE7">
      <w:pPr>
        <w:pStyle w:val="Definition"/>
      </w:pPr>
      <w:r w:rsidRPr="00861ABB">
        <w:rPr>
          <w:b/>
          <w:i/>
        </w:rPr>
        <w:t>AQF criteria</w:t>
      </w:r>
      <w:r w:rsidRPr="00861ABB">
        <w:t>, for a specified AQF level, means the criteria for the AQF level specified in AQF.</w:t>
      </w:r>
    </w:p>
    <w:p w14:paraId="19D0017B" w14:textId="77777777" w:rsidR="00392BE7" w:rsidRPr="005646D4" w:rsidRDefault="00392BE7" w:rsidP="00392BE7">
      <w:pPr>
        <w:pStyle w:val="Definition"/>
      </w:pPr>
      <w:r w:rsidRPr="00861ABB">
        <w:rPr>
          <w:b/>
          <w:i/>
        </w:rPr>
        <w:t>AQF level</w:t>
      </w:r>
      <w:r w:rsidRPr="00861ABB">
        <w:t xml:space="preserve"> means a level identified as such in AQF.</w:t>
      </w:r>
    </w:p>
    <w:p w14:paraId="5BD5798A" w14:textId="77777777" w:rsidR="00392BE7" w:rsidRDefault="00392BE7" w:rsidP="00392BE7">
      <w:pPr>
        <w:pStyle w:val="Definition"/>
        <w:rPr>
          <w:b/>
          <w:i/>
        </w:rPr>
      </w:pPr>
      <w:r w:rsidRPr="00BD0C0B">
        <w:rPr>
          <w:b/>
          <w:i/>
        </w:rPr>
        <w:t>complet</w:t>
      </w:r>
      <w:r>
        <w:rPr>
          <w:b/>
          <w:i/>
        </w:rPr>
        <w:t>ed</w:t>
      </w:r>
      <w:r w:rsidRPr="00BD0C0B">
        <w:rPr>
          <w:b/>
          <w:i/>
        </w:rPr>
        <w:t xml:space="preserve"> approved study to attain a professional designation</w:t>
      </w:r>
      <w:r>
        <w:t>—see subsections (2) and (3).</w:t>
      </w:r>
    </w:p>
    <w:p w14:paraId="27A48345" w14:textId="77777777" w:rsidR="00392BE7" w:rsidRDefault="00392BE7" w:rsidP="00392BE7">
      <w:pPr>
        <w:pStyle w:val="Definition"/>
      </w:pPr>
      <w:r>
        <w:rPr>
          <w:b/>
          <w:i/>
        </w:rPr>
        <w:t>designated area of study</w:t>
      </w:r>
      <w:r>
        <w:t xml:space="preserve"> means each of the following:</w:t>
      </w:r>
    </w:p>
    <w:p w14:paraId="6D4CA343" w14:textId="77777777" w:rsidR="00392BE7" w:rsidRDefault="00392BE7" w:rsidP="00392BE7">
      <w:pPr>
        <w:pStyle w:val="paragraph"/>
      </w:pPr>
      <w:bookmarkStart w:id="18" w:name="Para9"/>
      <w:r>
        <w:tab/>
        <w:t>(a)</w:t>
      </w:r>
      <w:r>
        <w:tab/>
        <w:t>financial planning (including financial advice in the areas of superannuation, retirement, insurance or estate planning);</w:t>
      </w:r>
    </w:p>
    <w:p w14:paraId="30204032" w14:textId="77777777" w:rsidR="00392BE7" w:rsidRDefault="00392BE7" w:rsidP="00392BE7">
      <w:pPr>
        <w:pStyle w:val="paragraph"/>
      </w:pPr>
      <w:bookmarkStart w:id="19" w:name="Para10"/>
      <w:bookmarkEnd w:id="18"/>
      <w:r>
        <w:tab/>
        <w:t>(b)</w:t>
      </w:r>
      <w:r>
        <w:tab/>
        <w:t>investments (for example, shares, derivatives, foreign exchange, options);</w:t>
      </w:r>
    </w:p>
    <w:p w14:paraId="604B8592" w14:textId="77777777" w:rsidR="00392BE7" w:rsidRDefault="00392BE7" w:rsidP="00392BE7">
      <w:pPr>
        <w:pStyle w:val="paragraph"/>
      </w:pPr>
      <w:bookmarkStart w:id="20" w:name="Para11"/>
      <w:bookmarkEnd w:id="19"/>
      <w:r>
        <w:tab/>
        <w:t>(c)</w:t>
      </w:r>
      <w:r>
        <w:tab/>
        <w:t>finance;</w:t>
      </w:r>
    </w:p>
    <w:p w14:paraId="4C500FD9" w14:textId="77777777" w:rsidR="00392BE7" w:rsidRDefault="00392BE7" w:rsidP="00392BE7">
      <w:pPr>
        <w:pStyle w:val="paragraph"/>
      </w:pPr>
      <w:bookmarkStart w:id="21" w:name="Para12"/>
      <w:bookmarkEnd w:id="20"/>
      <w:r>
        <w:tab/>
        <w:t>(d)</w:t>
      </w:r>
      <w:r>
        <w:tab/>
        <w:t>finance law;</w:t>
      </w:r>
    </w:p>
    <w:p w14:paraId="367CE18F" w14:textId="77777777" w:rsidR="00392BE7" w:rsidRDefault="00392BE7" w:rsidP="00392BE7">
      <w:pPr>
        <w:pStyle w:val="paragraph"/>
      </w:pPr>
      <w:bookmarkStart w:id="22" w:name="Para13"/>
      <w:bookmarkEnd w:id="21"/>
      <w:r>
        <w:tab/>
        <w:t>(e)</w:t>
      </w:r>
      <w:r>
        <w:tab/>
        <w:t>business law or commercial law (if the relevant course is approved by the Tax Practitioners Board);</w:t>
      </w:r>
    </w:p>
    <w:p w14:paraId="6FE5E9BD" w14:textId="77777777" w:rsidR="00392BE7" w:rsidRDefault="00392BE7" w:rsidP="00392BE7">
      <w:pPr>
        <w:pStyle w:val="paragraph"/>
      </w:pPr>
      <w:bookmarkStart w:id="23" w:name="Para14"/>
      <w:bookmarkEnd w:id="22"/>
      <w:r>
        <w:tab/>
        <w:t>(f)</w:t>
      </w:r>
      <w:r>
        <w:tab/>
        <w:t>taxation and tax law</w:t>
      </w:r>
      <w:r w:rsidRPr="00E77AEA">
        <w:t xml:space="preserve"> </w:t>
      </w:r>
      <w:r>
        <w:t>(if the relevant course is approved by the Tax Practitioners Board);</w:t>
      </w:r>
    </w:p>
    <w:p w14:paraId="6244D9BD" w14:textId="77777777" w:rsidR="00392BE7" w:rsidRDefault="00392BE7" w:rsidP="00392BE7">
      <w:pPr>
        <w:pStyle w:val="paragraph"/>
      </w:pPr>
      <w:bookmarkStart w:id="24" w:name="Para15"/>
      <w:bookmarkEnd w:id="23"/>
      <w:r>
        <w:tab/>
        <w:t>(g)</w:t>
      </w:r>
      <w:r>
        <w:tab/>
        <w:t>accounting;</w:t>
      </w:r>
    </w:p>
    <w:p w14:paraId="06621F06" w14:textId="77777777" w:rsidR="00392BE7" w:rsidRPr="00403B87" w:rsidRDefault="00392BE7" w:rsidP="00392BE7">
      <w:pPr>
        <w:pStyle w:val="paragraph"/>
      </w:pPr>
      <w:bookmarkStart w:id="25" w:name="Para16"/>
      <w:bookmarkEnd w:id="24"/>
      <w:r>
        <w:tab/>
      </w:r>
      <w:r w:rsidRPr="00403B87">
        <w:t>(h)</w:t>
      </w:r>
      <w:r w:rsidRPr="00403B87">
        <w:tab/>
        <w:t>estate law;</w:t>
      </w:r>
    </w:p>
    <w:p w14:paraId="7D4CEA37" w14:textId="7DDE9BB0" w:rsidR="00392BE7" w:rsidRPr="00403B87" w:rsidRDefault="00392BE7" w:rsidP="00392BE7">
      <w:pPr>
        <w:pStyle w:val="paragraph"/>
      </w:pPr>
      <w:bookmarkStart w:id="26" w:name="Para17"/>
      <w:bookmarkEnd w:id="25"/>
      <w:r w:rsidRPr="00403B87">
        <w:tab/>
        <w:t>(i)</w:t>
      </w:r>
      <w:r w:rsidRPr="00403B87">
        <w:tab/>
        <w:t>banking;</w:t>
      </w:r>
    </w:p>
    <w:p w14:paraId="0AC2334C" w14:textId="77777777" w:rsidR="00392BE7" w:rsidRPr="00403B87" w:rsidRDefault="00392BE7" w:rsidP="00392BE7">
      <w:pPr>
        <w:pStyle w:val="paragraph"/>
      </w:pPr>
      <w:bookmarkStart w:id="27" w:name="Para18"/>
      <w:bookmarkEnd w:id="26"/>
      <w:r w:rsidRPr="00403B87">
        <w:tab/>
        <w:t>(j)</w:t>
      </w:r>
      <w:r w:rsidRPr="00403B87">
        <w:tab/>
        <w:t>economics.</w:t>
      </w:r>
    </w:p>
    <w:bookmarkEnd w:id="27"/>
    <w:p w14:paraId="5736B310" w14:textId="77777777" w:rsidR="00392BE7" w:rsidRDefault="00392BE7" w:rsidP="00392BE7">
      <w:pPr>
        <w:pStyle w:val="Definition"/>
      </w:pPr>
      <w:r w:rsidRPr="00BD0C0B">
        <w:rPr>
          <w:b/>
          <w:i/>
        </w:rPr>
        <w:t>higher education provider</w:t>
      </w:r>
      <w:r>
        <w:t xml:space="preserve"> has the meaning given in the </w:t>
      </w:r>
      <w:r w:rsidRPr="00FF3059">
        <w:rPr>
          <w:i/>
        </w:rPr>
        <w:t>Tertiary Education Quality and Standards Agency Act 2011</w:t>
      </w:r>
      <w:r>
        <w:t>.</w:t>
      </w:r>
    </w:p>
    <w:p w14:paraId="68D0430A" w14:textId="77777777" w:rsidR="00EB76F3" w:rsidRPr="00A75C80" w:rsidRDefault="00EB76F3" w:rsidP="00EB76F3">
      <w:pPr>
        <w:pStyle w:val="Definition"/>
      </w:pPr>
      <w:r w:rsidRPr="00A75C80">
        <w:rPr>
          <w:b/>
          <w:bCs/>
          <w:i/>
          <w:iCs/>
        </w:rPr>
        <w:t>non</w:t>
      </w:r>
      <w:r w:rsidRPr="00A75C80">
        <w:rPr>
          <w:b/>
          <w:bCs/>
          <w:i/>
          <w:iCs/>
        </w:rPr>
        <w:noBreakHyphen/>
        <w:t>relevant degree</w:t>
      </w:r>
      <w:r w:rsidRPr="00A75C80">
        <w:t xml:space="preserve"> means a qualification that:</w:t>
      </w:r>
    </w:p>
    <w:p w14:paraId="18A8CCA6" w14:textId="77777777" w:rsidR="00EB76F3" w:rsidRPr="004B4785" w:rsidRDefault="00EB76F3" w:rsidP="00EB76F3">
      <w:pPr>
        <w:pStyle w:val="paragraph"/>
      </w:pPr>
      <w:r>
        <w:tab/>
        <w:t>(a)</w:t>
      </w:r>
      <w:r>
        <w:tab/>
      </w:r>
      <w:r w:rsidRPr="00A75C80">
        <w:t xml:space="preserve">is awarded by a </w:t>
      </w:r>
      <w:r w:rsidRPr="004B4785">
        <w:t>higher education provider; and</w:t>
      </w:r>
    </w:p>
    <w:p w14:paraId="1EBFB301" w14:textId="77777777" w:rsidR="00EB76F3" w:rsidRPr="004B4785" w:rsidRDefault="00EB76F3" w:rsidP="00EB76F3">
      <w:pPr>
        <w:pStyle w:val="paragraph"/>
      </w:pPr>
      <w:r>
        <w:tab/>
        <w:t>(b)</w:t>
      </w:r>
      <w:r>
        <w:tab/>
      </w:r>
      <w:r w:rsidRPr="004B4785">
        <w:t>satisfies the AQF criteria for AQF level 7 or higher; and</w:t>
      </w:r>
    </w:p>
    <w:p w14:paraId="3B42F7C5" w14:textId="77777777" w:rsidR="00EB76F3" w:rsidRDefault="00EB76F3" w:rsidP="00EB76F3">
      <w:pPr>
        <w:pStyle w:val="paragraph"/>
      </w:pPr>
      <w:r>
        <w:tab/>
        <w:t>(c)</w:t>
      </w:r>
      <w:r>
        <w:tab/>
      </w:r>
      <w:r w:rsidRPr="004B4785">
        <w:t xml:space="preserve">is </w:t>
      </w:r>
      <w:r w:rsidRPr="004B4785">
        <w:rPr>
          <w:i/>
          <w:iCs/>
        </w:rPr>
        <w:t xml:space="preserve">not </w:t>
      </w:r>
      <w:r w:rsidRPr="004B4785">
        <w:t>a graduate certificate; and</w:t>
      </w:r>
    </w:p>
    <w:p w14:paraId="13280235" w14:textId="77777777" w:rsidR="00EB76F3" w:rsidRPr="00BA45D7" w:rsidRDefault="00EB76F3" w:rsidP="00B553C9">
      <w:pPr>
        <w:pStyle w:val="paragraph"/>
      </w:pPr>
      <w:r>
        <w:tab/>
        <w:t>(d)</w:t>
      </w:r>
      <w:r>
        <w:tab/>
      </w:r>
      <w:r w:rsidRPr="004B4785">
        <w:t xml:space="preserve">is </w:t>
      </w:r>
      <w:r w:rsidRPr="004B4785">
        <w:rPr>
          <w:i/>
          <w:iCs/>
        </w:rPr>
        <w:t>not</w:t>
      </w:r>
      <w:r w:rsidRPr="004B4785">
        <w:t xml:space="preserve"> a relevant</w:t>
      </w:r>
      <w:r w:rsidRPr="00E342C2">
        <w:t xml:space="preserve"> degree.</w:t>
      </w:r>
    </w:p>
    <w:p w14:paraId="174BC950" w14:textId="77777777" w:rsidR="00BE0076" w:rsidRDefault="00BE0076" w:rsidP="00BE0076">
      <w:pPr>
        <w:pStyle w:val="Definition"/>
      </w:pPr>
      <w:r w:rsidRPr="00DF07FA">
        <w:rPr>
          <w:b/>
          <w:bCs/>
          <w:i/>
          <w:iCs/>
        </w:rPr>
        <w:t>OUA</w:t>
      </w:r>
      <w:r>
        <w:t xml:space="preserve"> means Open Universities Australia.</w:t>
      </w:r>
    </w:p>
    <w:p w14:paraId="68805F73" w14:textId="68888B5C" w:rsidR="00392BE7" w:rsidRPr="00403B87" w:rsidRDefault="00392BE7" w:rsidP="00392BE7">
      <w:pPr>
        <w:pStyle w:val="Definition"/>
      </w:pPr>
      <w:r w:rsidRPr="002F2643">
        <w:rPr>
          <w:b/>
          <w:i/>
        </w:rPr>
        <w:t>post-graduate relevant degree</w:t>
      </w:r>
      <w:r w:rsidRPr="00403B87">
        <w:t xml:space="preserve"> means a </w:t>
      </w:r>
      <w:r w:rsidRPr="004F69BD">
        <w:t>qualification</w:t>
      </w:r>
      <w:r w:rsidRPr="00403B87">
        <w:t xml:space="preserve"> that:</w:t>
      </w:r>
    </w:p>
    <w:p w14:paraId="1FDABB89" w14:textId="77777777" w:rsidR="00392BE7" w:rsidRPr="00403B87" w:rsidRDefault="00392BE7" w:rsidP="00392BE7">
      <w:pPr>
        <w:pStyle w:val="paragraph"/>
      </w:pPr>
      <w:bookmarkStart w:id="28" w:name="Para19"/>
      <w:r w:rsidRPr="00403B87">
        <w:tab/>
        <w:t>(a)</w:t>
      </w:r>
      <w:r w:rsidRPr="00403B87">
        <w:tab/>
        <w:t>is awarded by a higher education provider; and</w:t>
      </w:r>
    </w:p>
    <w:p w14:paraId="25593ACE" w14:textId="77777777" w:rsidR="00392BE7" w:rsidRDefault="00392BE7" w:rsidP="00392BE7">
      <w:pPr>
        <w:pStyle w:val="paragraph"/>
      </w:pPr>
      <w:bookmarkStart w:id="29" w:name="Para20"/>
      <w:bookmarkEnd w:id="28"/>
      <w:r w:rsidRPr="00403B87">
        <w:tab/>
        <w:t>(b)</w:t>
      </w:r>
      <w:r w:rsidRPr="00403B87">
        <w:tab/>
      </w:r>
      <w:r>
        <w:t>is a graduate diploma or Masters degree; and</w:t>
      </w:r>
    </w:p>
    <w:p w14:paraId="6B31C7FA" w14:textId="77777777" w:rsidR="00392BE7" w:rsidRDefault="00392BE7" w:rsidP="00392BE7">
      <w:pPr>
        <w:pStyle w:val="paragraph"/>
      </w:pPr>
      <w:bookmarkStart w:id="30" w:name="Para21"/>
      <w:bookmarkEnd w:id="29"/>
      <w:r>
        <w:tab/>
        <w:t>(c)</w:t>
      </w:r>
      <w:r>
        <w:tab/>
      </w:r>
      <w:r w:rsidRPr="00403B87">
        <w:t xml:space="preserve">satisfies the AQF criteria for AQF level </w:t>
      </w:r>
      <w:r>
        <w:t>8</w:t>
      </w:r>
      <w:r w:rsidRPr="00403B87">
        <w:t xml:space="preserve"> or higher; and</w:t>
      </w:r>
    </w:p>
    <w:p w14:paraId="6FD1A52C" w14:textId="77777777" w:rsidR="00392BE7" w:rsidRDefault="00392BE7" w:rsidP="00392BE7">
      <w:pPr>
        <w:pStyle w:val="paragraph"/>
      </w:pPr>
      <w:bookmarkStart w:id="31" w:name="Para22"/>
      <w:bookmarkEnd w:id="30"/>
      <w:r>
        <w:tab/>
      </w:r>
      <w:r w:rsidRPr="00403B87">
        <w:t>(</w:t>
      </w:r>
      <w:r>
        <w:t>d</w:t>
      </w:r>
      <w:r w:rsidRPr="00403B87">
        <w:t>)</w:t>
      </w:r>
      <w:r w:rsidRPr="00403B87">
        <w:tab/>
        <w:t xml:space="preserve">includes at least </w:t>
      </w:r>
      <w:r>
        <w:t>6</w:t>
      </w:r>
      <w:r w:rsidRPr="00403B87">
        <w:t xml:space="preserve"> units of study in designated areas of study.</w:t>
      </w:r>
    </w:p>
    <w:bookmarkEnd w:id="31"/>
    <w:p w14:paraId="58BA83CA" w14:textId="77777777" w:rsidR="00392BE7" w:rsidRPr="00403B87" w:rsidRDefault="00392BE7" w:rsidP="00392BE7">
      <w:pPr>
        <w:pStyle w:val="Definition"/>
      </w:pPr>
      <w:r w:rsidRPr="00403B87">
        <w:rPr>
          <w:b/>
          <w:i/>
        </w:rPr>
        <w:t xml:space="preserve">relevant degree </w:t>
      </w:r>
      <w:r w:rsidRPr="00403B87">
        <w:t>means a qualification that:</w:t>
      </w:r>
    </w:p>
    <w:p w14:paraId="065ED180" w14:textId="77777777" w:rsidR="00392BE7" w:rsidRPr="00403B87" w:rsidRDefault="00392BE7" w:rsidP="00392BE7">
      <w:pPr>
        <w:pStyle w:val="paragraph"/>
      </w:pPr>
      <w:bookmarkStart w:id="32" w:name="Para23"/>
      <w:r w:rsidRPr="00403B87">
        <w:lastRenderedPageBreak/>
        <w:tab/>
        <w:t>(a)</w:t>
      </w:r>
      <w:r w:rsidRPr="00403B87">
        <w:tab/>
        <w:t>is awarded by a higher education provider; and</w:t>
      </w:r>
    </w:p>
    <w:p w14:paraId="7E97CB4D" w14:textId="77777777" w:rsidR="00392BE7" w:rsidRPr="00403B87" w:rsidRDefault="00392BE7" w:rsidP="00392BE7">
      <w:pPr>
        <w:pStyle w:val="paragraph"/>
      </w:pPr>
      <w:bookmarkStart w:id="33" w:name="Para24"/>
      <w:bookmarkEnd w:id="32"/>
      <w:r w:rsidRPr="00403B87">
        <w:tab/>
        <w:t>(b)</w:t>
      </w:r>
      <w:r w:rsidRPr="00403B87">
        <w:tab/>
        <w:t>satisfies the AQF criteria for AQF level 7 or higher; and</w:t>
      </w:r>
    </w:p>
    <w:p w14:paraId="205F44D5" w14:textId="77777777" w:rsidR="00392BE7" w:rsidRPr="00403B87" w:rsidRDefault="00392BE7" w:rsidP="00392BE7">
      <w:pPr>
        <w:pStyle w:val="paragraph"/>
      </w:pPr>
      <w:bookmarkStart w:id="34" w:name="Para25"/>
      <w:bookmarkEnd w:id="33"/>
      <w:r w:rsidRPr="00403B87">
        <w:tab/>
        <w:t>(c)</w:t>
      </w:r>
      <w:r w:rsidRPr="00403B87">
        <w:tab/>
        <w:t>includes at least 8 units of study in designated areas of study.</w:t>
      </w:r>
    </w:p>
    <w:bookmarkEnd w:id="34"/>
    <w:p w14:paraId="01E05C99" w14:textId="77777777" w:rsidR="00392BE7" w:rsidRDefault="00392BE7" w:rsidP="00392BE7">
      <w:pPr>
        <w:pStyle w:val="SubsectionHead"/>
      </w:pPr>
      <w:r>
        <w:t>C</w:t>
      </w:r>
      <w:r w:rsidRPr="004758C0">
        <w:t>omplet</w:t>
      </w:r>
      <w:r>
        <w:t>ing</w:t>
      </w:r>
      <w:r w:rsidRPr="004758C0">
        <w:t xml:space="preserve"> approved study to attain a professional designation</w:t>
      </w:r>
      <w:r>
        <w:t xml:space="preserve"> (1 credit)</w:t>
      </w:r>
    </w:p>
    <w:p w14:paraId="174D1C6C" w14:textId="77777777" w:rsidR="00392BE7" w:rsidRDefault="00392BE7" w:rsidP="00392BE7">
      <w:pPr>
        <w:pStyle w:val="subsection"/>
      </w:pPr>
      <w:bookmarkStart w:id="35" w:name="SubSec7"/>
      <w:r>
        <w:tab/>
        <w:t>(2)</w:t>
      </w:r>
      <w:r>
        <w:tab/>
        <w:t xml:space="preserve">For this Part, an existing provider has </w:t>
      </w:r>
      <w:r>
        <w:rPr>
          <w:b/>
          <w:i/>
        </w:rPr>
        <w:t>completed approved study to attain a professional designation</w:t>
      </w:r>
      <w:r>
        <w:t>, recognised as equivalent to AQF level 7 or higher, which is worth 1 credit, if he or she has:</w:t>
      </w:r>
    </w:p>
    <w:p w14:paraId="04480F9E" w14:textId="77777777" w:rsidR="00392BE7" w:rsidRDefault="00392BE7" w:rsidP="00392BE7">
      <w:pPr>
        <w:pStyle w:val="paragraph"/>
      </w:pPr>
      <w:bookmarkStart w:id="36" w:name="Para26"/>
      <w:bookmarkEnd w:id="35"/>
      <w:r>
        <w:tab/>
        <w:t>(a)</w:t>
      </w:r>
      <w:r>
        <w:tab/>
        <w:t>completed, during or after 1972, the Chartered Accountant Program offered by the Chartered Accountants Australia and New Zealand (</w:t>
      </w:r>
      <w:r w:rsidRPr="008B03FF">
        <w:rPr>
          <w:b/>
          <w:i/>
        </w:rPr>
        <w:t>CA</w:t>
      </w:r>
      <w:r>
        <w:t>); or</w:t>
      </w:r>
    </w:p>
    <w:p w14:paraId="5B8BC33D" w14:textId="77777777" w:rsidR="00392BE7" w:rsidRDefault="00392BE7" w:rsidP="00392BE7">
      <w:pPr>
        <w:pStyle w:val="paragraph"/>
      </w:pPr>
      <w:bookmarkStart w:id="37" w:name="Para27"/>
      <w:bookmarkEnd w:id="36"/>
      <w:r>
        <w:tab/>
        <w:t>(b)</w:t>
      </w:r>
      <w:r>
        <w:tab/>
        <w:t xml:space="preserve">completed, during or after 1989, the Certified Practicing Accountants Program offered by the </w:t>
      </w:r>
      <w:r w:rsidRPr="0099574D">
        <w:t xml:space="preserve">Certified Public Accountants </w:t>
      </w:r>
      <w:r>
        <w:t>o</w:t>
      </w:r>
      <w:r w:rsidRPr="0099574D">
        <w:t>f Australia Pty Ltd</w:t>
      </w:r>
      <w:r>
        <w:t xml:space="preserve"> (</w:t>
      </w:r>
      <w:r w:rsidRPr="008B03FF">
        <w:rPr>
          <w:b/>
          <w:i/>
        </w:rPr>
        <w:t>CPA</w:t>
      </w:r>
      <w:r>
        <w:t>); or</w:t>
      </w:r>
    </w:p>
    <w:p w14:paraId="1BCDE6C2" w14:textId="77777777" w:rsidR="00392BE7" w:rsidRDefault="00392BE7" w:rsidP="00392BE7">
      <w:pPr>
        <w:pStyle w:val="paragraph"/>
      </w:pPr>
      <w:bookmarkStart w:id="38" w:name="Para28"/>
      <w:bookmarkEnd w:id="37"/>
      <w:r>
        <w:tab/>
      </w:r>
      <w:r w:rsidRPr="00617115">
        <w:t>(</w:t>
      </w:r>
      <w:r>
        <w:t>c</w:t>
      </w:r>
      <w:r w:rsidRPr="00617115">
        <w:t>)</w:t>
      </w:r>
      <w:r w:rsidRPr="00617115">
        <w:tab/>
        <w:t>completed</w:t>
      </w:r>
      <w:r w:rsidRPr="00BD0C0B">
        <w:t xml:space="preserve">, during or after 2005, </w:t>
      </w:r>
      <w:r w:rsidRPr="00617115">
        <w:t xml:space="preserve">SMSF Specialist Advisor </w:t>
      </w:r>
      <w:r w:rsidRPr="00BD0C0B">
        <w:t>Program</w:t>
      </w:r>
      <w:r>
        <w:t xml:space="preserve"> offered by </w:t>
      </w:r>
      <w:r w:rsidRPr="00617115">
        <w:t xml:space="preserve">the </w:t>
      </w:r>
      <w:r w:rsidRPr="00691F8F">
        <w:t>SMSF</w:t>
      </w:r>
      <w:r w:rsidRPr="00617115">
        <w:t xml:space="preserve"> Association</w:t>
      </w:r>
      <w:r w:rsidRPr="00691F8F">
        <w:t xml:space="preserve"> Ltd</w:t>
      </w:r>
      <w:r>
        <w:t xml:space="preserve"> (</w:t>
      </w:r>
      <w:r w:rsidRPr="008B03FF">
        <w:rPr>
          <w:b/>
          <w:i/>
        </w:rPr>
        <w:t>SMSF</w:t>
      </w:r>
      <w:r>
        <w:t>); or</w:t>
      </w:r>
    </w:p>
    <w:p w14:paraId="451A7406" w14:textId="77777777" w:rsidR="00392BE7" w:rsidRDefault="00392BE7" w:rsidP="00392BE7">
      <w:pPr>
        <w:pStyle w:val="paragraph"/>
      </w:pPr>
      <w:bookmarkStart w:id="39" w:name="Para29"/>
      <w:bookmarkEnd w:id="38"/>
      <w:r>
        <w:tab/>
        <w:t>(d)</w:t>
      </w:r>
      <w:r>
        <w:tab/>
        <w:t>completed the Chartered Financial Analyst Program offered by the CFA Institute (</w:t>
      </w:r>
      <w:r w:rsidRPr="008B03FF">
        <w:rPr>
          <w:b/>
          <w:i/>
        </w:rPr>
        <w:t>CFA</w:t>
      </w:r>
      <w:r>
        <w:t>); or</w:t>
      </w:r>
    </w:p>
    <w:p w14:paraId="22E1D1F7" w14:textId="77777777" w:rsidR="00392BE7" w:rsidRDefault="00392BE7" w:rsidP="00392BE7">
      <w:pPr>
        <w:pStyle w:val="paragraph"/>
      </w:pPr>
      <w:bookmarkStart w:id="40" w:name="Para30"/>
      <w:bookmarkEnd w:id="39"/>
      <w:r>
        <w:tab/>
        <w:t>(e)</w:t>
      </w:r>
      <w:r>
        <w:tab/>
        <w:t>completed, during or after 2001, the Certified Investment Management Analyst Program offered by Portfolio Constructions Forum Pty Ltd (</w:t>
      </w:r>
      <w:r w:rsidRPr="008B03FF">
        <w:rPr>
          <w:b/>
          <w:i/>
        </w:rPr>
        <w:t>CIM</w:t>
      </w:r>
      <w:r w:rsidRPr="00980BD1">
        <w:rPr>
          <w:b/>
          <w:i/>
        </w:rPr>
        <w:t>A</w:t>
      </w:r>
      <w:r w:rsidRPr="00980BD1">
        <w:t>)</w:t>
      </w:r>
      <w:r>
        <w:t>;</w:t>
      </w:r>
    </w:p>
    <w:p w14:paraId="4C40A4A8" w14:textId="77777777" w:rsidR="00392BE7" w:rsidRDefault="00392BE7" w:rsidP="00392BE7">
      <w:pPr>
        <w:pStyle w:val="paragraph"/>
      </w:pPr>
      <w:bookmarkStart w:id="41" w:name="Para31"/>
      <w:bookmarkEnd w:id="40"/>
      <w:r>
        <w:tab/>
        <w:t>(f)</w:t>
      </w:r>
      <w:r>
        <w:tab/>
        <w:t>completed the SAFAA Professional Diploma in Stockbroking offered by the Stockbrokers and Financial Advisers Association (</w:t>
      </w:r>
      <w:r w:rsidRPr="000E1CC7">
        <w:rPr>
          <w:b/>
          <w:bCs/>
          <w:i/>
          <w:iCs/>
        </w:rPr>
        <w:t>SAFAA</w:t>
      </w:r>
      <w:r>
        <w:t>); or</w:t>
      </w:r>
    </w:p>
    <w:p w14:paraId="51583C8B" w14:textId="77777777" w:rsidR="00BC2AB2" w:rsidRPr="002F5923" w:rsidRDefault="00BC2AB2" w:rsidP="00BC2AB2">
      <w:pPr>
        <w:pStyle w:val="paragraph"/>
      </w:pPr>
      <w:bookmarkStart w:id="42" w:name="Para36"/>
      <w:bookmarkEnd w:id="41"/>
      <w:r>
        <w:tab/>
        <w:t>(g)</w:t>
      </w:r>
      <w:r>
        <w:tab/>
      </w:r>
      <w:r w:rsidRPr="002F5923">
        <w:t>commenced, during or after 2009 and before December 2013, the Fellow Chartered Financial Practitioner (offered by Mentor Education) (</w:t>
      </w:r>
      <w:r w:rsidRPr="0060012D">
        <w:rPr>
          <w:b/>
          <w:bCs/>
          <w:i/>
          <w:iCs/>
        </w:rPr>
        <w:t>FChFP</w:t>
      </w:r>
      <w:r>
        <w:rPr>
          <w:b/>
          <w:bCs/>
          <w:i/>
          <w:iCs/>
        </w:rPr>
        <w:noBreakHyphen/>
      </w:r>
      <w:r w:rsidRPr="0060012D">
        <w:rPr>
          <w:b/>
          <w:bCs/>
          <w:i/>
          <w:iCs/>
        </w:rPr>
        <w:t>ME</w:t>
      </w:r>
      <w:r w:rsidRPr="002F5923">
        <w:t>) offered by Financial Advice Association of Australia Limited (formerly Association of Financial Advisers Ltd); or</w:t>
      </w:r>
    </w:p>
    <w:p w14:paraId="411788DF" w14:textId="77777777" w:rsidR="00BC2AB2" w:rsidRPr="002F5923" w:rsidRDefault="00BC2AB2" w:rsidP="00BC2AB2">
      <w:pPr>
        <w:pStyle w:val="paragraph"/>
      </w:pPr>
      <w:r>
        <w:tab/>
      </w:r>
      <w:r w:rsidRPr="002F5923">
        <w:t>(h)</w:t>
      </w:r>
      <w:r>
        <w:tab/>
      </w:r>
      <w:r w:rsidRPr="002F5923">
        <w:t>commenced, during or after 2009 and before December 2013, the Chartered Life Practitioner (offered by Mentor Education) (</w:t>
      </w:r>
      <w:r w:rsidRPr="0060012D">
        <w:rPr>
          <w:b/>
          <w:bCs/>
          <w:i/>
          <w:iCs/>
        </w:rPr>
        <w:t>ChLP-ME</w:t>
      </w:r>
      <w:r w:rsidRPr="002F5923">
        <w:t>) offered by the Financial Advice Association of Australia Limited (formerly Association of Financial Advisers Ltd); or</w:t>
      </w:r>
    </w:p>
    <w:p w14:paraId="3EEAADD3" w14:textId="77777777" w:rsidR="00BC2AB2" w:rsidRPr="002F5923" w:rsidRDefault="00BC2AB2" w:rsidP="00BC2AB2">
      <w:pPr>
        <w:pStyle w:val="paragraph"/>
      </w:pPr>
      <w:r>
        <w:tab/>
      </w:r>
      <w:r w:rsidRPr="002F5923">
        <w:t>(i)</w:t>
      </w:r>
      <w:r>
        <w:tab/>
      </w:r>
      <w:r w:rsidRPr="002F5923">
        <w:t>completed, during or after 2009 and before December 2018 the Life Risk Specialist (</w:t>
      </w:r>
      <w:r w:rsidRPr="009C717B">
        <w:rPr>
          <w:b/>
          <w:bCs/>
          <w:i/>
          <w:iCs/>
        </w:rPr>
        <w:t>LRS</w:t>
      </w:r>
      <w:r w:rsidRPr="002F5923">
        <w:t>), offered by the Financial Advice Association of Australia Limited (formerly Financial Planning Association of Australia Limited); or</w:t>
      </w:r>
    </w:p>
    <w:p w14:paraId="4C1B572F" w14:textId="77777777" w:rsidR="00BC2AB2" w:rsidRPr="002F5923" w:rsidRDefault="00BC2AB2" w:rsidP="00BC2AB2">
      <w:pPr>
        <w:pStyle w:val="paragraph"/>
      </w:pPr>
      <w:r>
        <w:tab/>
      </w:r>
      <w:r w:rsidRPr="002F5923">
        <w:t>(j)</w:t>
      </w:r>
      <w:r>
        <w:tab/>
      </w:r>
      <w:r w:rsidRPr="002F5923">
        <w:t>completed, during or after 2010 and before December 2013 the Accredited Estate Planning strategists (</w:t>
      </w:r>
      <w:r w:rsidRPr="009C717B">
        <w:rPr>
          <w:b/>
          <w:bCs/>
          <w:i/>
          <w:iCs/>
        </w:rPr>
        <w:t>AEPS</w:t>
      </w:r>
      <w:r w:rsidRPr="002F5923">
        <w:t>) offered by the Financial Advice Association of Australia Limited (formerly Financial Planning Association of Australia Limited); or</w:t>
      </w:r>
    </w:p>
    <w:p w14:paraId="31367783" w14:textId="77777777" w:rsidR="00392BE7" w:rsidRDefault="00392BE7" w:rsidP="00392BE7">
      <w:pPr>
        <w:pStyle w:val="paragraph"/>
      </w:pPr>
      <w:r>
        <w:tab/>
        <w:t>(k)</w:t>
      </w:r>
      <w:r>
        <w:tab/>
        <w:t xml:space="preserve">completed, during or after 1985 to December 1988, the Certified Practicing Accountants Associate Designation Program, offered by the </w:t>
      </w:r>
      <w:r w:rsidRPr="00DD280E">
        <w:t>CPA Australia Ltd</w:t>
      </w:r>
      <w:r>
        <w:t xml:space="preserve"> (</w:t>
      </w:r>
      <w:r w:rsidRPr="008B03FF">
        <w:rPr>
          <w:b/>
          <w:i/>
        </w:rPr>
        <w:t>CPA</w:t>
      </w:r>
      <w:r>
        <w:rPr>
          <w:b/>
          <w:i/>
        </w:rPr>
        <w:t>-AD</w:t>
      </w:r>
      <w:r>
        <w:t>).</w:t>
      </w:r>
    </w:p>
    <w:p w14:paraId="1193A25A" w14:textId="77777777" w:rsidR="00392BE7" w:rsidRDefault="00392BE7" w:rsidP="00392BE7">
      <w:pPr>
        <w:pStyle w:val="SubsectionHead"/>
      </w:pPr>
      <w:bookmarkStart w:id="43" w:name="_Hlk65263126"/>
      <w:bookmarkStart w:id="44" w:name="_Hlk65508997"/>
      <w:bookmarkEnd w:id="42"/>
      <w:r>
        <w:t>C</w:t>
      </w:r>
      <w:r w:rsidRPr="004758C0">
        <w:t>omplet</w:t>
      </w:r>
      <w:r>
        <w:t>ing</w:t>
      </w:r>
      <w:r w:rsidRPr="004758C0">
        <w:t xml:space="preserve"> approved study to attain a professional designation</w:t>
      </w:r>
      <w:r>
        <w:t xml:space="preserve"> (2 credits)</w:t>
      </w:r>
    </w:p>
    <w:p w14:paraId="67C80E4A" w14:textId="77777777" w:rsidR="00392BE7" w:rsidRPr="00403B87" w:rsidRDefault="00392BE7" w:rsidP="00392BE7">
      <w:pPr>
        <w:pStyle w:val="subsection"/>
      </w:pPr>
      <w:bookmarkStart w:id="45" w:name="SubSec8"/>
      <w:r w:rsidRPr="00403B87">
        <w:tab/>
        <w:t>(</w:t>
      </w:r>
      <w:r>
        <w:t>3</w:t>
      </w:r>
      <w:r w:rsidRPr="00403B87">
        <w:t>)</w:t>
      </w:r>
      <w:r w:rsidRPr="00403B87">
        <w:tab/>
        <w:t xml:space="preserve">For this Part, an existing provider has </w:t>
      </w:r>
      <w:r w:rsidRPr="00403B87">
        <w:rPr>
          <w:b/>
          <w:i/>
        </w:rPr>
        <w:t>completed approved study to attain a professional designation</w:t>
      </w:r>
      <w:r w:rsidRPr="00403B87">
        <w:t xml:space="preserve">, </w:t>
      </w:r>
      <w:r>
        <w:t xml:space="preserve">recognised as equivalent to AQF level 7 or higher, </w:t>
      </w:r>
      <w:r w:rsidRPr="00403B87">
        <w:t>which is worth 2 credits, if he or she has:</w:t>
      </w:r>
    </w:p>
    <w:p w14:paraId="00D9248C" w14:textId="63127596" w:rsidR="00392BE7" w:rsidRPr="00403B87" w:rsidRDefault="00392BE7" w:rsidP="00392BE7">
      <w:pPr>
        <w:pStyle w:val="paragraph"/>
      </w:pPr>
      <w:bookmarkStart w:id="46" w:name="Para37"/>
      <w:bookmarkEnd w:id="45"/>
      <w:r w:rsidRPr="00403B87">
        <w:lastRenderedPageBreak/>
        <w:tab/>
        <w:t>(a)</w:t>
      </w:r>
      <w:r w:rsidRPr="00403B87">
        <w:tab/>
        <w:t>completed all the following units of study as part of the 5 unit CFP</w:t>
      </w:r>
      <w:r w:rsidRPr="00403B87">
        <w:rPr>
          <w:vertAlign w:val="superscript"/>
        </w:rPr>
        <w:t>®</w:t>
      </w:r>
      <w:r w:rsidRPr="00403B87">
        <w:t xml:space="preserve"> Certification Program offered by </w:t>
      </w:r>
      <w:r w:rsidR="00920604" w:rsidRPr="00A2519F">
        <w:t>Financial Advice Association of Australia Limited (formerly Financial Planning Association of Australia Limited)</w:t>
      </w:r>
      <w:r w:rsidRPr="00403B87">
        <w:t>:</w:t>
      </w:r>
    </w:p>
    <w:p w14:paraId="255BC569" w14:textId="77777777" w:rsidR="00392BE7" w:rsidRPr="00403B87" w:rsidRDefault="00392BE7" w:rsidP="00392BE7">
      <w:pPr>
        <w:pStyle w:val="paragraphsub"/>
      </w:pPr>
      <w:bookmarkStart w:id="47" w:name="ParaSub3"/>
      <w:bookmarkEnd w:id="46"/>
      <w:r w:rsidRPr="00403B87">
        <w:tab/>
        <w:t>(i)</w:t>
      </w:r>
      <w:r w:rsidRPr="00403B87">
        <w:tab/>
        <w:t>CFP1</w:t>
      </w:r>
      <w:r>
        <w:t>(A)</w:t>
      </w:r>
      <w:r w:rsidRPr="00403B87">
        <w:t>—FPA Professionalism;</w:t>
      </w:r>
    </w:p>
    <w:p w14:paraId="4CB1099D" w14:textId="77777777" w:rsidR="00392BE7" w:rsidRPr="00403B87" w:rsidRDefault="00392BE7" w:rsidP="00392BE7">
      <w:pPr>
        <w:pStyle w:val="paragraphsub"/>
      </w:pPr>
      <w:bookmarkStart w:id="48" w:name="ParaSub4"/>
      <w:bookmarkEnd w:id="47"/>
      <w:r w:rsidRPr="00403B87">
        <w:tab/>
        <w:t>(ii)</w:t>
      </w:r>
      <w:r w:rsidRPr="00403B87">
        <w:tab/>
        <w:t>CFP2</w:t>
      </w:r>
      <w:r>
        <w:t>(A)</w:t>
      </w:r>
      <w:r w:rsidRPr="00403B87">
        <w:t>—Applied Strategies 1;</w:t>
      </w:r>
    </w:p>
    <w:p w14:paraId="3ECAA16B" w14:textId="77777777" w:rsidR="00392BE7" w:rsidRPr="00403B87" w:rsidRDefault="00392BE7" w:rsidP="00392BE7">
      <w:pPr>
        <w:pStyle w:val="paragraphsub"/>
      </w:pPr>
      <w:bookmarkStart w:id="49" w:name="ParaSub5"/>
      <w:bookmarkEnd w:id="48"/>
      <w:r w:rsidRPr="00403B87">
        <w:tab/>
        <w:t>(iii)</w:t>
      </w:r>
      <w:r w:rsidRPr="00403B87">
        <w:tab/>
        <w:t>CFP3</w:t>
      </w:r>
      <w:r>
        <w:t>(A)</w:t>
      </w:r>
      <w:r w:rsidRPr="00403B87">
        <w:t>—Applied Strategies 2;</w:t>
      </w:r>
    </w:p>
    <w:p w14:paraId="7E9F4BB3" w14:textId="77777777" w:rsidR="00392BE7" w:rsidRPr="00403B87" w:rsidRDefault="00392BE7" w:rsidP="00392BE7">
      <w:pPr>
        <w:pStyle w:val="paragraphsub"/>
      </w:pPr>
      <w:bookmarkStart w:id="50" w:name="ParaSub6"/>
      <w:bookmarkEnd w:id="49"/>
      <w:r w:rsidRPr="00403B87">
        <w:tab/>
        <w:t>(iv)</w:t>
      </w:r>
      <w:r w:rsidRPr="00403B87">
        <w:tab/>
        <w:t>CFP4</w:t>
      </w:r>
      <w:r>
        <w:t>(A)</w:t>
      </w:r>
      <w:r w:rsidRPr="00403B87">
        <w:t>—Investment Strategies;</w:t>
      </w:r>
    </w:p>
    <w:p w14:paraId="40281D52" w14:textId="77777777" w:rsidR="00392BE7" w:rsidRPr="00403B87" w:rsidRDefault="00392BE7" w:rsidP="00392BE7">
      <w:pPr>
        <w:pStyle w:val="paragraphsub"/>
      </w:pPr>
      <w:bookmarkStart w:id="51" w:name="ParaSub7"/>
      <w:bookmarkEnd w:id="50"/>
      <w:r w:rsidRPr="00403B87">
        <w:tab/>
        <w:t>(v)</w:t>
      </w:r>
      <w:r w:rsidRPr="00403B87">
        <w:tab/>
        <w:t>CFPC—Certification; or</w:t>
      </w:r>
    </w:p>
    <w:p w14:paraId="5DF9A00A" w14:textId="2C20ABA2" w:rsidR="00392BE7" w:rsidRDefault="00392BE7" w:rsidP="00392BE7">
      <w:pPr>
        <w:pStyle w:val="paragraph"/>
      </w:pPr>
      <w:bookmarkStart w:id="52" w:name="Para38"/>
      <w:bookmarkEnd w:id="51"/>
      <w:r>
        <w:tab/>
        <w:t>(b)</w:t>
      </w:r>
      <w:r>
        <w:tab/>
        <w:t>completed all the following units of study as part of the CFP</w:t>
      </w:r>
      <w:r w:rsidRPr="00661130">
        <w:rPr>
          <w:vertAlign w:val="superscript"/>
        </w:rPr>
        <w:t>®</w:t>
      </w:r>
      <w:r>
        <w:t xml:space="preserve"> Certification 1-4 Program offered by </w:t>
      </w:r>
      <w:r w:rsidR="00920604" w:rsidRPr="00A2519F">
        <w:t>Financial Advice Association of Australia Limited (formerly Financial Planning Association of Australia Limited)</w:t>
      </w:r>
      <w:r>
        <w:t>:</w:t>
      </w:r>
    </w:p>
    <w:p w14:paraId="4C7D83E3" w14:textId="77777777" w:rsidR="00392BE7" w:rsidRDefault="00392BE7" w:rsidP="00392BE7">
      <w:pPr>
        <w:pStyle w:val="paragraphsub"/>
      </w:pPr>
      <w:bookmarkStart w:id="53" w:name="ParaSub8"/>
      <w:bookmarkEnd w:id="52"/>
      <w:r>
        <w:tab/>
        <w:t>(i)</w:t>
      </w:r>
      <w:r>
        <w:tab/>
        <w:t>CFP 1—Professionalism, Ethics &amp; Compliance;</w:t>
      </w:r>
    </w:p>
    <w:p w14:paraId="063976A8" w14:textId="77777777" w:rsidR="00392BE7" w:rsidRDefault="00392BE7" w:rsidP="00392BE7">
      <w:pPr>
        <w:pStyle w:val="paragraphsub"/>
      </w:pPr>
      <w:bookmarkStart w:id="54" w:name="ParaSub9"/>
      <w:bookmarkEnd w:id="53"/>
      <w:r>
        <w:tab/>
        <w:t>(ii)</w:t>
      </w:r>
      <w:r>
        <w:tab/>
        <w:t>CFP 2—Comprehensive Financial Planning 1;</w:t>
      </w:r>
    </w:p>
    <w:p w14:paraId="6589C0AE" w14:textId="77777777" w:rsidR="00392BE7" w:rsidRDefault="00392BE7" w:rsidP="00392BE7">
      <w:pPr>
        <w:pStyle w:val="paragraphsub"/>
      </w:pPr>
      <w:bookmarkStart w:id="55" w:name="ParaSub10"/>
      <w:bookmarkEnd w:id="54"/>
      <w:r>
        <w:tab/>
        <w:t>(iii)</w:t>
      </w:r>
      <w:r>
        <w:tab/>
        <w:t>CFP 3—Comprehensive Financial Planning 2;</w:t>
      </w:r>
    </w:p>
    <w:p w14:paraId="70B1AF25" w14:textId="77777777" w:rsidR="00392BE7" w:rsidRDefault="00392BE7" w:rsidP="00392BE7">
      <w:pPr>
        <w:pStyle w:val="paragraphsub"/>
      </w:pPr>
      <w:bookmarkStart w:id="56" w:name="ParaSub11"/>
      <w:bookmarkEnd w:id="55"/>
      <w:r>
        <w:tab/>
        <w:t>(iv)</w:t>
      </w:r>
      <w:r>
        <w:tab/>
        <w:t>CFP 4—Practice Management; or</w:t>
      </w:r>
    </w:p>
    <w:p w14:paraId="6B9919C5" w14:textId="79F197C9" w:rsidR="00392BE7" w:rsidRPr="00403B87" w:rsidRDefault="00392BE7" w:rsidP="00392BE7">
      <w:pPr>
        <w:pStyle w:val="paragraph"/>
      </w:pPr>
      <w:bookmarkStart w:id="57" w:name="Para39"/>
      <w:bookmarkEnd w:id="56"/>
      <w:r w:rsidRPr="00403B87">
        <w:tab/>
        <w:t>(</w:t>
      </w:r>
      <w:r>
        <w:t>c</w:t>
      </w:r>
      <w:r w:rsidRPr="00403B87">
        <w:t>)</w:t>
      </w:r>
      <w:r w:rsidRPr="00403B87">
        <w:tab/>
        <w:t xml:space="preserve">completed, after 2013, all the following units of study as part of the Fellow Chartered Financial Practitioner course offered by </w:t>
      </w:r>
      <w:r w:rsidR="004E6C1A" w:rsidRPr="00F1349F">
        <w:t>Financial Advice Association of Australia Limited (formerly Association of Financial Advisers Ltd)</w:t>
      </w:r>
      <w:r w:rsidRPr="00403B87">
        <w:t>:</w:t>
      </w:r>
    </w:p>
    <w:p w14:paraId="6B7E9A2B" w14:textId="77777777" w:rsidR="00392BE7" w:rsidRPr="00091DC8" w:rsidRDefault="00392BE7" w:rsidP="00392BE7">
      <w:pPr>
        <w:pStyle w:val="paragraphsub"/>
        <w:rPr>
          <w:i/>
        </w:rPr>
      </w:pPr>
      <w:bookmarkStart w:id="58" w:name="ParaSub12"/>
      <w:bookmarkEnd w:id="57"/>
      <w:r w:rsidRPr="00403B87">
        <w:tab/>
        <w:t>(i)</w:t>
      </w:r>
      <w:r w:rsidRPr="00403B87">
        <w:tab/>
        <w:t>AFA 1—Business Strategy for Financial Advisers</w:t>
      </w:r>
      <w:r>
        <w:t>;</w:t>
      </w:r>
    </w:p>
    <w:p w14:paraId="72ED4A58" w14:textId="77777777" w:rsidR="00392BE7" w:rsidRPr="00091DC8" w:rsidRDefault="00392BE7" w:rsidP="00392BE7">
      <w:pPr>
        <w:pStyle w:val="paragraphsub"/>
        <w:rPr>
          <w:i/>
        </w:rPr>
      </w:pPr>
      <w:bookmarkStart w:id="59" w:name="ParaSub13"/>
      <w:bookmarkEnd w:id="58"/>
      <w:r>
        <w:tab/>
        <w:t>(ii)</w:t>
      </w:r>
      <w:r>
        <w:tab/>
      </w:r>
      <w:r w:rsidRPr="00091DC8">
        <w:t>AFA 2</w:t>
      </w:r>
      <w:r>
        <w:t>—</w:t>
      </w:r>
      <w:r w:rsidRPr="00091DC8">
        <w:t>Client Experience Strategy</w:t>
      </w:r>
      <w:r>
        <w:t>;</w:t>
      </w:r>
    </w:p>
    <w:p w14:paraId="144A135F" w14:textId="77777777" w:rsidR="00392BE7" w:rsidRPr="00091DC8" w:rsidRDefault="00392BE7" w:rsidP="00392BE7">
      <w:pPr>
        <w:pStyle w:val="paragraphsub"/>
      </w:pPr>
      <w:bookmarkStart w:id="60" w:name="ParaSub14"/>
      <w:bookmarkEnd w:id="59"/>
      <w:r>
        <w:tab/>
        <w:t>(iii)</w:t>
      </w:r>
      <w:r>
        <w:tab/>
      </w:r>
      <w:r w:rsidRPr="00091DC8">
        <w:t>AFA 3</w:t>
      </w:r>
      <w:r>
        <w:t>—</w:t>
      </w:r>
      <w:r w:rsidRPr="00091DC8">
        <w:t>Advanced Advice Solutions</w:t>
      </w:r>
      <w:r>
        <w:t>;</w:t>
      </w:r>
    </w:p>
    <w:p w14:paraId="78D5F1A9" w14:textId="77777777" w:rsidR="00392BE7" w:rsidRDefault="00392BE7" w:rsidP="00392BE7">
      <w:pPr>
        <w:pStyle w:val="paragraphsub"/>
      </w:pPr>
      <w:bookmarkStart w:id="61" w:name="ParaSub15"/>
      <w:bookmarkEnd w:id="60"/>
      <w:r>
        <w:tab/>
        <w:t>(iv)</w:t>
      </w:r>
      <w:r>
        <w:tab/>
      </w:r>
      <w:r w:rsidRPr="00091DC8">
        <w:t>AFA 4</w:t>
      </w:r>
      <w:r>
        <w:t>—</w:t>
      </w:r>
      <w:r w:rsidRPr="00091DC8">
        <w:t>Professional Conduct &amp; Governance for Financial Advisers</w:t>
      </w:r>
      <w:r>
        <w:t>; or</w:t>
      </w:r>
    </w:p>
    <w:p w14:paraId="42A4CB8B" w14:textId="68F9D6A2" w:rsidR="00392BE7" w:rsidRDefault="00392BE7" w:rsidP="00392BE7">
      <w:pPr>
        <w:pStyle w:val="paragraph"/>
      </w:pPr>
      <w:bookmarkStart w:id="62" w:name="Para40"/>
      <w:bookmarkStart w:id="63" w:name="_Hlk65263100"/>
      <w:bookmarkEnd w:id="61"/>
      <w:r>
        <w:tab/>
        <w:t>(d)</w:t>
      </w:r>
      <w:r>
        <w:tab/>
        <w:t xml:space="preserve">completed, after 2013, all the following </w:t>
      </w:r>
      <w:r w:rsidRPr="00091DC8">
        <w:t>units of study</w:t>
      </w:r>
      <w:r>
        <w:t xml:space="preserve"> </w:t>
      </w:r>
      <w:r w:rsidRPr="005646D4">
        <w:t xml:space="preserve">as part </w:t>
      </w:r>
      <w:r w:rsidRPr="00673DFC">
        <w:t>of</w:t>
      </w:r>
      <w:r w:rsidRPr="005646D4">
        <w:t xml:space="preserve"> the </w:t>
      </w:r>
      <w:r>
        <w:t xml:space="preserve">Chartered Life Practitioner course offered by </w:t>
      </w:r>
      <w:r w:rsidR="004E6C1A" w:rsidRPr="00F1349F">
        <w:t>Financial Advice Association of Australia Limited (formerly Association of Financial Advisers Ltd)</w:t>
      </w:r>
      <w:r>
        <w:t>:</w:t>
      </w:r>
    </w:p>
    <w:p w14:paraId="472163BF" w14:textId="77777777" w:rsidR="00392BE7" w:rsidRPr="00BD0C0B" w:rsidRDefault="00392BE7" w:rsidP="00392BE7">
      <w:pPr>
        <w:pStyle w:val="paragraphsub"/>
      </w:pPr>
      <w:bookmarkStart w:id="64" w:name="ParaSub16"/>
      <w:bookmarkEnd w:id="62"/>
      <w:r>
        <w:tab/>
        <w:t>(i)</w:t>
      </w:r>
      <w:r>
        <w:tab/>
      </w:r>
      <w:r w:rsidRPr="00091DC8">
        <w:t>AFA 1</w:t>
      </w:r>
      <w:r>
        <w:t>—</w:t>
      </w:r>
      <w:r w:rsidRPr="002759DC">
        <w:t>Business Strategy for Financial Advisers</w:t>
      </w:r>
      <w:r>
        <w:t>;</w:t>
      </w:r>
    </w:p>
    <w:p w14:paraId="66FC5E77" w14:textId="77777777" w:rsidR="00392BE7" w:rsidRDefault="00392BE7" w:rsidP="00392BE7">
      <w:pPr>
        <w:pStyle w:val="paragraphsub"/>
      </w:pPr>
      <w:bookmarkStart w:id="65" w:name="ParaSub17"/>
      <w:bookmarkEnd w:id="64"/>
      <w:r>
        <w:tab/>
        <w:t>(ii)</w:t>
      </w:r>
      <w:r>
        <w:tab/>
      </w:r>
      <w:r w:rsidRPr="002759DC">
        <w:t>AFA 2</w:t>
      </w:r>
      <w:r>
        <w:t>—</w:t>
      </w:r>
      <w:r w:rsidRPr="002759DC">
        <w:t>Client Experience Strategy</w:t>
      </w:r>
      <w:r>
        <w:t>;</w:t>
      </w:r>
    </w:p>
    <w:p w14:paraId="7AC0F164" w14:textId="77777777" w:rsidR="00392BE7" w:rsidRDefault="00392BE7" w:rsidP="00392BE7">
      <w:pPr>
        <w:pStyle w:val="paragraphsub"/>
      </w:pPr>
      <w:bookmarkStart w:id="66" w:name="ParaSub18"/>
      <w:bookmarkEnd w:id="65"/>
      <w:r>
        <w:tab/>
        <w:t>(iii)</w:t>
      </w:r>
      <w:r>
        <w:tab/>
      </w:r>
      <w:r w:rsidRPr="002759DC">
        <w:t>AFA 3</w:t>
      </w:r>
      <w:r>
        <w:t>—</w:t>
      </w:r>
      <w:r w:rsidRPr="002759DC">
        <w:t>Advanced Risk Solutions</w:t>
      </w:r>
      <w:r>
        <w:t>;</w:t>
      </w:r>
    </w:p>
    <w:p w14:paraId="56F97453" w14:textId="77777777" w:rsidR="00392BE7" w:rsidRPr="004F42F3" w:rsidRDefault="00392BE7" w:rsidP="00392BE7">
      <w:pPr>
        <w:pStyle w:val="paragraphsub"/>
      </w:pPr>
      <w:bookmarkStart w:id="67" w:name="ParaSub19"/>
      <w:bookmarkEnd w:id="66"/>
      <w:r>
        <w:tab/>
        <w:t>(iv)</w:t>
      </w:r>
      <w:r>
        <w:tab/>
      </w:r>
      <w:r w:rsidRPr="002759DC">
        <w:t>AFA 4</w:t>
      </w:r>
      <w:r>
        <w:t>—</w:t>
      </w:r>
      <w:r w:rsidRPr="002759DC">
        <w:t>Professional</w:t>
      </w:r>
      <w:r w:rsidRPr="00091DC8">
        <w:t xml:space="preserve"> Conduct &amp; Governance for Financial Advisers</w:t>
      </w:r>
      <w:r>
        <w:t>; or</w:t>
      </w:r>
    </w:p>
    <w:p w14:paraId="3AF07CAE" w14:textId="77777777" w:rsidR="00392BE7" w:rsidRDefault="00392BE7" w:rsidP="00392BE7">
      <w:pPr>
        <w:pStyle w:val="paragraph"/>
      </w:pPr>
      <w:bookmarkStart w:id="68" w:name="Para41"/>
      <w:bookmarkEnd w:id="67"/>
      <w:r>
        <w:tab/>
        <w:t>(e)</w:t>
      </w:r>
      <w:r>
        <w:tab/>
        <w:t xml:space="preserve">completed, during or after 1989, the Certified Practicing Accountants Australia Program offered by CPA Australia </w:t>
      </w:r>
      <w:r w:rsidRPr="00484224">
        <w:t>Ltd, including</w:t>
      </w:r>
      <w:r>
        <w:t xml:space="preserve"> completing at least 1 of the following electives:</w:t>
      </w:r>
    </w:p>
    <w:p w14:paraId="36EBE199" w14:textId="77777777" w:rsidR="00392BE7" w:rsidRDefault="00392BE7" w:rsidP="00392BE7">
      <w:pPr>
        <w:pStyle w:val="paragraphsub"/>
      </w:pPr>
      <w:bookmarkStart w:id="69" w:name="ParaSub20"/>
      <w:bookmarkEnd w:id="68"/>
      <w:r>
        <w:tab/>
        <w:t>(i)</w:t>
      </w:r>
      <w:r>
        <w:tab/>
        <w:t>Personal Financial Planning and Superannuation;</w:t>
      </w:r>
    </w:p>
    <w:p w14:paraId="123A81E0" w14:textId="77777777" w:rsidR="00392BE7" w:rsidRDefault="00392BE7" w:rsidP="00392BE7">
      <w:pPr>
        <w:pStyle w:val="paragraphsub"/>
      </w:pPr>
      <w:bookmarkStart w:id="70" w:name="ParaSub21"/>
      <w:bookmarkEnd w:id="69"/>
      <w:r>
        <w:tab/>
        <w:t>(ii)</w:t>
      </w:r>
      <w:r>
        <w:tab/>
        <w:t>Financial Planning Fundamentals;</w:t>
      </w:r>
    </w:p>
    <w:p w14:paraId="6995394D" w14:textId="77777777" w:rsidR="00392BE7" w:rsidRDefault="00392BE7" w:rsidP="00392BE7">
      <w:pPr>
        <w:pStyle w:val="paragraphsub"/>
      </w:pPr>
      <w:bookmarkStart w:id="71" w:name="ParaSub22"/>
      <w:bookmarkEnd w:id="70"/>
      <w:r>
        <w:tab/>
        <w:t>(iii)</w:t>
      </w:r>
      <w:r>
        <w:tab/>
        <w:t>Superannuation and Retirement Planning;</w:t>
      </w:r>
    </w:p>
    <w:p w14:paraId="1CC43164" w14:textId="77777777" w:rsidR="00392BE7" w:rsidRDefault="00392BE7" w:rsidP="00392BE7">
      <w:pPr>
        <w:pStyle w:val="paragraphsub"/>
      </w:pPr>
      <w:bookmarkStart w:id="72" w:name="ParaSub23"/>
      <w:bookmarkEnd w:id="71"/>
      <w:r>
        <w:tab/>
        <w:t>(iv)</w:t>
      </w:r>
      <w:r>
        <w:tab/>
        <w:t>Investment Strategies;</w:t>
      </w:r>
    </w:p>
    <w:p w14:paraId="2DA78AD1" w14:textId="77777777" w:rsidR="00392BE7" w:rsidRDefault="00392BE7" w:rsidP="00392BE7">
      <w:pPr>
        <w:pStyle w:val="paragraphsub"/>
      </w:pPr>
      <w:bookmarkStart w:id="73" w:name="ParaSub24"/>
      <w:bookmarkEnd w:id="72"/>
      <w:r>
        <w:tab/>
        <w:t>(v)</w:t>
      </w:r>
      <w:r>
        <w:tab/>
        <w:t>Risk Advice and Insurance;</w:t>
      </w:r>
    </w:p>
    <w:p w14:paraId="0F854454" w14:textId="77777777" w:rsidR="00554826" w:rsidRDefault="00392BE7" w:rsidP="0026517E">
      <w:pPr>
        <w:pStyle w:val="paragraphsub"/>
      </w:pPr>
      <w:bookmarkStart w:id="74" w:name="ParaSub25"/>
      <w:bookmarkEnd w:id="73"/>
      <w:r>
        <w:tab/>
        <w:t>(vi)</w:t>
      </w:r>
      <w:r>
        <w:tab/>
        <w:t>Financial Risk Management.</w:t>
      </w:r>
    </w:p>
    <w:bookmarkEnd w:id="43"/>
    <w:bookmarkEnd w:id="44"/>
    <w:bookmarkEnd w:id="74"/>
    <w:p w14:paraId="1366F711" w14:textId="77777777" w:rsidR="00CD724F" w:rsidRDefault="00CD724F" w:rsidP="00554826">
      <w:pPr>
        <w:pStyle w:val="ActHead5"/>
        <w:rPr>
          <w:sz w:val="32"/>
          <w:szCs w:val="24"/>
        </w:rPr>
        <w:sectPr w:rsidR="00CD724F" w:rsidSect="00660483">
          <w:headerReference w:type="even" r:id="rId26"/>
          <w:headerReference w:type="default" r:id="rId27"/>
          <w:footerReference w:type="default" r:id="rId28"/>
          <w:pgSz w:w="11907" w:h="16839"/>
          <w:pgMar w:top="2378" w:right="1797" w:bottom="1440" w:left="1797" w:header="720" w:footer="709" w:gutter="0"/>
          <w:pgNumType w:start="1"/>
          <w:cols w:space="708"/>
          <w:docGrid w:linePitch="360"/>
        </w:sectPr>
      </w:pPr>
    </w:p>
    <w:p w14:paraId="70210DD5" w14:textId="77777777" w:rsidR="00DF0E93" w:rsidRPr="003F212A" w:rsidRDefault="00DF0E93" w:rsidP="003F212A">
      <w:pPr>
        <w:pStyle w:val="ActHead2"/>
        <w:pageBreakBefore/>
      </w:pPr>
      <w:bookmarkStart w:id="75" w:name="_Toc170208551"/>
      <w:bookmarkStart w:id="76" w:name="_Hlk72932807"/>
      <w:r w:rsidRPr="003F4AC4">
        <w:rPr>
          <w:rStyle w:val="CharPartNo"/>
        </w:rPr>
        <w:lastRenderedPageBreak/>
        <w:t>Part 2</w:t>
      </w:r>
      <w:r w:rsidR="00D9676D">
        <w:t>—</w:t>
      </w:r>
      <w:r w:rsidRPr="003F4AC4">
        <w:rPr>
          <w:rStyle w:val="CharPartText"/>
        </w:rPr>
        <w:t>Approvals of degrees and qualifications</w:t>
      </w:r>
      <w:bookmarkEnd w:id="75"/>
    </w:p>
    <w:p w14:paraId="3F1C893C" w14:textId="77777777" w:rsidR="008A5236" w:rsidRPr="00694309" w:rsidRDefault="008A5236" w:rsidP="008A5236">
      <w:pPr>
        <w:pStyle w:val="Header"/>
      </w:pPr>
      <w:r w:rsidRPr="00694309">
        <w:rPr>
          <w:rStyle w:val="CharDivNo"/>
        </w:rPr>
        <w:t xml:space="preserve"> </w:t>
      </w:r>
      <w:r w:rsidRPr="00694309">
        <w:rPr>
          <w:rStyle w:val="CharDivText"/>
        </w:rPr>
        <w:t xml:space="preserve"> </w:t>
      </w:r>
    </w:p>
    <w:p w14:paraId="44C98928" w14:textId="77777777" w:rsidR="005B4916" w:rsidRDefault="00554826" w:rsidP="003170CA">
      <w:pPr>
        <w:pStyle w:val="ActHead5"/>
      </w:pPr>
      <w:bookmarkStart w:id="77" w:name="_Toc170208552"/>
      <w:r w:rsidRPr="003F4AC4">
        <w:rPr>
          <w:rStyle w:val="CharSectno"/>
        </w:rPr>
        <w:t>6</w:t>
      </w:r>
      <w:r w:rsidRPr="00595234">
        <w:t xml:space="preserve">  </w:t>
      </w:r>
      <w:r w:rsidR="00DF0E93" w:rsidRPr="00595234">
        <w:t>Approvals of degrees and qualifications</w:t>
      </w:r>
      <w:bookmarkEnd w:id="77"/>
    </w:p>
    <w:p w14:paraId="029F8C84" w14:textId="6AC17F5A" w:rsidR="00595234" w:rsidRDefault="00AE6C82" w:rsidP="00AE6C82">
      <w:pPr>
        <w:pStyle w:val="subsection"/>
      </w:pPr>
      <w:bookmarkStart w:id="78" w:name="SubSec9"/>
      <w:r>
        <w:tab/>
      </w:r>
      <w:r w:rsidR="00595234">
        <w:t>(1)</w:t>
      </w:r>
      <w:r w:rsidR="00595234">
        <w:tab/>
      </w:r>
      <w:r>
        <w:t>Under subsection 921B(6) of the Act, each of</w:t>
      </w:r>
      <w:r w:rsidR="00595234">
        <w:t xml:space="preserve"> the</w:t>
      </w:r>
      <w:r w:rsidR="00595234" w:rsidRPr="00572621">
        <w:t xml:space="preserve"> degree</w:t>
      </w:r>
      <w:r w:rsidR="00595234">
        <w:t xml:space="preserve">s and qualifications </w:t>
      </w:r>
      <w:r w:rsidR="00595234" w:rsidRPr="00572621">
        <w:t xml:space="preserve">specified in an item </w:t>
      </w:r>
      <w:r w:rsidR="00595234">
        <w:t xml:space="preserve">in Schedule </w:t>
      </w:r>
      <w:r w:rsidR="0029006B">
        <w:t>1</w:t>
      </w:r>
      <w:r w:rsidR="00595234">
        <w:t xml:space="preserve"> is</w:t>
      </w:r>
      <w:r w:rsidR="00595234" w:rsidRPr="00572621">
        <w:t xml:space="preserve"> approved</w:t>
      </w:r>
      <w:r w:rsidR="00595234" w:rsidRPr="007D1014">
        <w:t xml:space="preserve"> </w:t>
      </w:r>
      <w:r w:rsidR="00595234">
        <w:t xml:space="preserve">for the purposes of </w:t>
      </w:r>
      <w:r w:rsidR="00A73DF3">
        <w:t>subparagraph 921B(2)(a)(i)</w:t>
      </w:r>
      <w:r w:rsidR="00595234">
        <w:t xml:space="preserve"> of the Act.</w:t>
      </w:r>
    </w:p>
    <w:p w14:paraId="3DDE5448" w14:textId="75011888" w:rsidR="00595234" w:rsidRDefault="00595234" w:rsidP="00595234">
      <w:pPr>
        <w:pStyle w:val="subsection"/>
      </w:pPr>
      <w:bookmarkStart w:id="79" w:name="SubSec10"/>
      <w:bookmarkEnd w:id="78"/>
      <w:r>
        <w:tab/>
        <w:t>(2)</w:t>
      </w:r>
      <w:r>
        <w:tab/>
      </w:r>
      <w:r w:rsidR="00DD5E2E">
        <w:t>Under subsection 921B(6) of the Act, each of the following conditions, for which a person must satisfy in relation to completing an approved degree or qualification, is approved for the purposes of subparagraph 921B(2)(a)(ii) of the Act:</w:t>
      </w:r>
    </w:p>
    <w:p w14:paraId="15542E12" w14:textId="4616FD49" w:rsidR="00595234" w:rsidRDefault="00595234" w:rsidP="00595234">
      <w:pPr>
        <w:pStyle w:val="paragraph"/>
      </w:pPr>
      <w:bookmarkStart w:id="80" w:name="Para42"/>
      <w:bookmarkEnd w:id="79"/>
      <w:r>
        <w:tab/>
        <w:t>(a)</w:t>
      </w:r>
      <w:r>
        <w:tab/>
        <w:t xml:space="preserve">the </w:t>
      </w:r>
      <w:r w:rsidR="00605005">
        <w:t>person</w:t>
      </w:r>
      <w:r>
        <w:t xml:space="preserve"> completes an Ethics for Professional Advisers bridging unit, but this paragraph does not apply if the relevant item in Schedule </w:t>
      </w:r>
      <w:r w:rsidR="0029006B">
        <w:t>1</w:t>
      </w:r>
      <w:r>
        <w:t xml:space="preserve"> states that this paragraph does not apply;</w:t>
      </w:r>
    </w:p>
    <w:p w14:paraId="59781FD6" w14:textId="1DEFF32F" w:rsidR="00595234" w:rsidRDefault="00595234" w:rsidP="00595234">
      <w:pPr>
        <w:pStyle w:val="paragraph"/>
      </w:pPr>
      <w:bookmarkStart w:id="81" w:name="Para43"/>
      <w:bookmarkEnd w:id="80"/>
      <w:r>
        <w:tab/>
        <w:t>(b)</w:t>
      </w:r>
      <w:r>
        <w:tab/>
        <w:t>any other condition specified in the item in Schedule </w:t>
      </w:r>
      <w:r w:rsidR="0029006B">
        <w:t>1</w:t>
      </w:r>
      <w:r>
        <w:t xml:space="preserve"> for the degree or qualification.</w:t>
      </w:r>
    </w:p>
    <w:bookmarkEnd w:id="76"/>
    <w:bookmarkEnd w:id="81"/>
    <w:p w14:paraId="135D8B8C" w14:textId="649E068D" w:rsidR="00595234" w:rsidRDefault="00595234" w:rsidP="00595234">
      <w:pPr>
        <w:pStyle w:val="notetext"/>
      </w:pPr>
      <w:r>
        <w:t>Note 2</w:t>
      </w:r>
      <w:r>
        <w:tab/>
        <w:t>Ethics for Professional Advisers bridging units are identified, by provider, in Schedule </w:t>
      </w:r>
      <w:r w:rsidR="001505B1">
        <w:t>2</w:t>
      </w:r>
      <w:r>
        <w:t>.</w:t>
      </w:r>
    </w:p>
    <w:p w14:paraId="531A01A8" w14:textId="77777777" w:rsidR="00C2028A" w:rsidRDefault="00C2028A" w:rsidP="00C2028A">
      <w:pPr>
        <w:pStyle w:val="subsection"/>
      </w:pPr>
      <w:bookmarkStart w:id="82" w:name="SubSec11"/>
      <w:r>
        <w:tab/>
        <w:t>(2A)</w:t>
      </w:r>
      <w:r>
        <w:tab/>
        <w:t>Under subsection 921B(6) of the Act, each of the following ways for satisfying the conditions approved under subsection (2) of this instrument for completing an approved degree or qualification is approved for the purposes of subparagraph 921B(2)(a)(ii) of the Act:</w:t>
      </w:r>
    </w:p>
    <w:p w14:paraId="27BE6F43" w14:textId="77777777" w:rsidR="00C2028A" w:rsidRDefault="00C2028A" w:rsidP="00C2028A">
      <w:pPr>
        <w:pStyle w:val="paragraph"/>
      </w:pPr>
      <w:r>
        <w:tab/>
        <w:t>(a)</w:t>
      </w:r>
      <w:r>
        <w:tab/>
        <w:t>the person has one or more academic transcripts, issued by the provider of the approved degree or qualification, which demonstrates that the person has met each of the approved conditions in relation to that approved degree or qualification;</w:t>
      </w:r>
    </w:p>
    <w:p w14:paraId="46243A0F" w14:textId="2963A70D" w:rsidR="00C2028A" w:rsidRDefault="00C2028A" w:rsidP="00C2028A">
      <w:pPr>
        <w:pStyle w:val="paragraph"/>
      </w:pPr>
      <w:r>
        <w:tab/>
        <w:t>(b)</w:t>
      </w:r>
      <w:r>
        <w:tab/>
        <w:t>the person has one or more statements, issued by the provider of the approved degree or qualification, confirming that the person has met each of the approved conditions in relation to that approved degree or qualification.</w:t>
      </w:r>
    </w:p>
    <w:p w14:paraId="0AC274C4" w14:textId="0C9625B4" w:rsidR="007C4974" w:rsidRDefault="00595234" w:rsidP="007D65C9">
      <w:pPr>
        <w:pStyle w:val="subsection"/>
        <w:sectPr w:rsidR="007C4974" w:rsidSect="007747DF">
          <w:headerReference w:type="even" r:id="rId29"/>
          <w:headerReference w:type="default" r:id="rId30"/>
          <w:footerReference w:type="default" r:id="rId31"/>
          <w:headerReference w:type="first" r:id="rId32"/>
          <w:footerReference w:type="first" r:id="rId33"/>
          <w:pgSz w:w="11907" w:h="16839"/>
          <w:pgMar w:top="2378" w:right="1797" w:bottom="1440" w:left="1797" w:header="720" w:footer="709" w:gutter="0"/>
          <w:cols w:space="708"/>
          <w:docGrid w:linePitch="360"/>
        </w:sectPr>
      </w:pPr>
      <w:r>
        <w:tab/>
        <w:t>(3)</w:t>
      </w:r>
      <w:r>
        <w:tab/>
      </w:r>
      <w:r w:rsidR="00AE6C82">
        <w:t>Under subsection 921B(6) of the Act, any Masters</w:t>
      </w:r>
      <w:r>
        <w:t xml:space="preserve"> degree awarded by </w:t>
      </w:r>
      <w:r w:rsidR="00F31601">
        <w:t>a</w:t>
      </w:r>
      <w:r>
        <w:t xml:space="preserve"> </w:t>
      </w:r>
      <w:r w:rsidR="00F31601">
        <w:t>higher e</w:t>
      </w:r>
      <w:r>
        <w:t xml:space="preserve">ducation </w:t>
      </w:r>
      <w:r w:rsidR="00F31601">
        <w:t>p</w:t>
      </w:r>
      <w:r>
        <w:t>rovider listed in Schedule</w:t>
      </w:r>
      <w:r w:rsidR="004B2129">
        <w:t> </w:t>
      </w:r>
      <w:r w:rsidR="00C52278">
        <w:t>1</w:t>
      </w:r>
      <w:r>
        <w:t xml:space="preserve"> </w:t>
      </w:r>
      <w:r w:rsidR="004B2129">
        <w:t xml:space="preserve">is </w:t>
      </w:r>
      <w:r w:rsidR="004B2129" w:rsidRPr="00572621">
        <w:t>approved</w:t>
      </w:r>
      <w:r w:rsidR="004B2129" w:rsidRPr="007D1014">
        <w:t xml:space="preserve"> </w:t>
      </w:r>
      <w:r w:rsidR="004B2129">
        <w:t xml:space="preserve">for </w:t>
      </w:r>
      <w:r w:rsidR="004B2129" w:rsidRPr="007D65C9">
        <w:t>the</w:t>
      </w:r>
      <w:r w:rsidR="004B2129">
        <w:t xml:space="preserve"> purposes of paragraph 921B(2)(a) of the Act for a </w:t>
      </w:r>
      <w:r w:rsidR="00626CC7">
        <w:t>person</w:t>
      </w:r>
      <w:r w:rsidR="004B2129">
        <w:t xml:space="preserve">, subject to the following condition being satisfied, namely, that the </w:t>
      </w:r>
      <w:r w:rsidR="00626CC7">
        <w:t>person</w:t>
      </w:r>
      <w:r w:rsidR="004B2129">
        <w:t xml:space="preserve"> </w:t>
      </w:r>
      <w:r>
        <w:t xml:space="preserve">has completed the units required to meet </w:t>
      </w:r>
      <w:r w:rsidR="00E87897">
        <w:t>a</w:t>
      </w:r>
      <w:r w:rsidR="004B2129">
        <w:t xml:space="preserve"> </w:t>
      </w:r>
      <w:r>
        <w:t xml:space="preserve">Graduate Diploma </w:t>
      </w:r>
      <w:r w:rsidR="00E87897">
        <w:t>listed in Schedule </w:t>
      </w:r>
      <w:r w:rsidR="00C52278">
        <w:t>1</w:t>
      </w:r>
      <w:r w:rsidR="00E87897">
        <w:t xml:space="preserve"> offered by the higher education provider</w:t>
      </w:r>
      <w:r w:rsidR="00467982">
        <w:t>.</w:t>
      </w:r>
    </w:p>
    <w:p w14:paraId="610646C9" w14:textId="77777777" w:rsidR="00FA4AA4" w:rsidRPr="00FA4AA4" w:rsidRDefault="00FA4AA4" w:rsidP="003F4AC4">
      <w:pPr>
        <w:pStyle w:val="ActHead2"/>
        <w:pageBreakBefore/>
      </w:pPr>
      <w:bookmarkStart w:id="83" w:name="_Toc170208553"/>
      <w:bookmarkStart w:id="84" w:name="_Hlk72932175"/>
      <w:bookmarkEnd w:id="82"/>
      <w:r w:rsidRPr="003F4AC4">
        <w:rPr>
          <w:rStyle w:val="CharPartNo"/>
        </w:rPr>
        <w:lastRenderedPageBreak/>
        <w:t>Part 3</w:t>
      </w:r>
      <w:r w:rsidRPr="00FA4AA4">
        <w:t>—</w:t>
      </w:r>
      <w:r w:rsidRPr="003F4AC4">
        <w:rPr>
          <w:rStyle w:val="CharPartText"/>
        </w:rPr>
        <w:t>Existing providers: qualifications equivalent to the education and training standard</w:t>
      </w:r>
      <w:bookmarkEnd w:id="83"/>
    </w:p>
    <w:p w14:paraId="48D68714" w14:textId="77777777" w:rsidR="00FA4AA4" w:rsidRPr="00FA4AA4" w:rsidRDefault="00FA4AA4" w:rsidP="00FA4AA4">
      <w:pPr>
        <w:keepNext/>
        <w:keepLines/>
        <w:tabs>
          <w:tab w:val="center" w:pos="4150"/>
          <w:tab w:val="right" w:pos="8307"/>
        </w:tabs>
        <w:spacing w:line="160" w:lineRule="exact"/>
        <w:rPr>
          <w:rFonts w:eastAsia="Times New Roman" w:cs="Times New Roman"/>
          <w:sz w:val="16"/>
          <w:lang w:eastAsia="en-AU"/>
        </w:rPr>
      </w:pPr>
      <w:r w:rsidRPr="00FA4AA4">
        <w:rPr>
          <w:rFonts w:eastAsia="Times New Roman" w:cs="Times New Roman"/>
          <w:sz w:val="16"/>
          <w:lang w:eastAsia="en-AU"/>
        </w:rPr>
        <w:t xml:space="preserve">  </w:t>
      </w:r>
    </w:p>
    <w:p w14:paraId="6908DFFB" w14:textId="2D7DA5FA" w:rsidR="00FA4AA4" w:rsidRPr="00FA4AA4" w:rsidRDefault="00FA4AA4" w:rsidP="00FA4AA4">
      <w:pPr>
        <w:spacing w:before="122" w:line="240" w:lineRule="auto"/>
        <w:ind w:left="1985" w:hanging="851"/>
        <w:rPr>
          <w:rFonts w:eastAsia="Times New Roman" w:cs="Times New Roman"/>
          <w:sz w:val="18"/>
          <w:lang w:eastAsia="en-AU"/>
        </w:rPr>
      </w:pPr>
      <w:bookmarkStart w:id="85" w:name="_Hlk30173331"/>
      <w:r w:rsidRPr="00FA4AA4">
        <w:rPr>
          <w:rFonts w:eastAsia="Times New Roman" w:cs="Times New Roman"/>
          <w:sz w:val="18"/>
          <w:lang w:eastAsia="en-AU"/>
        </w:rPr>
        <w:t>Note</w:t>
      </w:r>
      <w:r w:rsidRPr="00FA4AA4">
        <w:rPr>
          <w:rFonts w:eastAsia="Times New Roman" w:cs="Times New Roman"/>
          <w:sz w:val="18"/>
          <w:lang w:eastAsia="en-AU"/>
        </w:rPr>
        <w:tab/>
        <w:t>Requirements for new entrants (that is, relevant providers who are not existing providers) are set out in Part 2.</w:t>
      </w:r>
    </w:p>
    <w:p w14:paraId="14859899" w14:textId="093DE024" w:rsidR="00FA4AA4" w:rsidRPr="00374CF7" w:rsidRDefault="00FA4AA4" w:rsidP="00374CF7">
      <w:pPr>
        <w:pStyle w:val="ActHead5"/>
      </w:pPr>
      <w:bookmarkStart w:id="86" w:name="_Toc170208554"/>
      <w:bookmarkEnd w:id="85"/>
      <w:r w:rsidRPr="003F4AC4">
        <w:rPr>
          <w:rStyle w:val="CharSectno"/>
        </w:rPr>
        <w:t>7</w:t>
      </w:r>
      <w:r w:rsidRPr="00374CF7">
        <w:t xml:space="preserve">  Summary of requirements</w:t>
      </w:r>
      <w:bookmarkEnd w:id="86"/>
    </w:p>
    <w:p w14:paraId="643BD516" w14:textId="25CC8B83" w:rsidR="00FA4AA4" w:rsidRPr="00517E60" w:rsidRDefault="00FA4AA4" w:rsidP="00FA4AA4">
      <w:pPr>
        <w:tabs>
          <w:tab w:val="right" w:pos="1021"/>
        </w:tabs>
        <w:spacing w:before="180" w:line="240" w:lineRule="auto"/>
        <w:ind w:left="1134" w:hanging="1134"/>
        <w:rPr>
          <w:lang w:eastAsia="en-AU"/>
        </w:rPr>
      </w:pPr>
      <w:r w:rsidRPr="00517E60">
        <w:rPr>
          <w:lang w:eastAsia="en-AU"/>
        </w:rPr>
        <w:tab/>
        <w:t>(1)</w:t>
      </w:r>
      <w:r w:rsidRPr="00517E60">
        <w:rPr>
          <w:lang w:eastAsia="en-AU"/>
        </w:rPr>
        <w:tab/>
        <w:t>A summary of the requirements for an existing provider to achieve qualifications equivalent to the education and training standard is set out below.</w:t>
      </w:r>
    </w:p>
    <w:tbl>
      <w:tblPr>
        <w:tblW w:w="714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3"/>
        <w:gridCol w:w="3787"/>
        <w:gridCol w:w="23"/>
        <w:gridCol w:w="373"/>
        <w:gridCol w:w="23"/>
        <w:gridCol w:w="293"/>
        <w:gridCol w:w="227"/>
        <w:gridCol w:w="25"/>
        <w:gridCol w:w="41"/>
        <w:gridCol w:w="23"/>
        <w:gridCol w:w="270"/>
        <w:gridCol w:w="46"/>
        <w:gridCol w:w="316"/>
        <w:gridCol w:w="316"/>
        <w:gridCol w:w="316"/>
        <w:gridCol w:w="316"/>
        <w:gridCol w:w="209"/>
        <w:gridCol w:w="27"/>
      </w:tblGrid>
      <w:tr w:rsidR="00FA4AA4" w:rsidRPr="00FA4AA4" w14:paraId="3B98F663" w14:textId="77777777" w:rsidTr="005842A0">
        <w:trPr>
          <w:gridAfter w:val="1"/>
          <w:wAfter w:w="27" w:type="dxa"/>
        </w:trPr>
        <w:tc>
          <w:tcPr>
            <w:tcW w:w="495" w:type="dxa"/>
            <w:tcBorders>
              <w:top w:val="single" w:sz="12" w:space="0" w:color="auto"/>
              <w:left w:val="nil"/>
              <w:bottom w:val="single" w:sz="12" w:space="0" w:color="auto"/>
              <w:right w:val="nil"/>
            </w:tcBorders>
            <w:shd w:val="clear" w:color="auto" w:fill="FFFFFF"/>
          </w:tcPr>
          <w:p w14:paraId="666A8CF9" w14:textId="77777777" w:rsidR="00FA4AA4" w:rsidRPr="00FA4AA4" w:rsidRDefault="00FA4AA4" w:rsidP="00FA4AA4">
            <w:pPr>
              <w:spacing w:line="240" w:lineRule="auto"/>
              <w:rPr>
                <w:rFonts w:eastAsia="Times New Roman"/>
                <w:b/>
                <w:sz w:val="18"/>
                <w:szCs w:val="18"/>
                <w:lang w:eastAsia="en-AU"/>
              </w:rPr>
            </w:pPr>
          </w:p>
        </w:tc>
        <w:tc>
          <w:tcPr>
            <w:tcW w:w="3810" w:type="dxa"/>
            <w:gridSpan w:val="2"/>
            <w:tcBorders>
              <w:top w:val="single" w:sz="12" w:space="0" w:color="auto"/>
              <w:left w:val="nil"/>
              <w:bottom w:val="single" w:sz="12" w:space="0" w:color="auto"/>
              <w:right w:val="nil"/>
            </w:tcBorders>
            <w:shd w:val="clear" w:color="auto" w:fill="FFFFFF"/>
          </w:tcPr>
          <w:p w14:paraId="20AF2073" w14:textId="77777777" w:rsidR="00FA4AA4" w:rsidRPr="00FA4AA4" w:rsidRDefault="00FA4AA4" w:rsidP="00FA4AA4">
            <w:pPr>
              <w:spacing w:line="240" w:lineRule="auto"/>
              <w:rPr>
                <w:rFonts w:eastAsia="Times New Roman"/>
                <w:b/>
                <w:sz w:val="18"/>
                <w:szCs w:val="18"/>
                <w:lang w:eastAsia="en-AU"/>
              </w:rPr>
            </w:pPr>
            <w:r w:rsidRPr="00FA4AA4">
              <w:rPr>
                <w:rFonts w:eastAsia="Times New Roman"/>
                <w:b/>
                <w:sz w:val="18"/>
                <w:szCs w:val="18"/>
                <w:lang w:eastAsia="en-AU"/>
              </w:rPr>
              <w:t>An existing adviser with …</w:t>
            </w:r>
          </w:p>
        </w:tc>
        <w:tc>
          <w:tcPr>
            <w:tcW w:w="2817" w:type="dxa"/>
            <w:gridSpan w:val="15"/>
            <w:tcBorders>
              <w:top w:val="single" w:sz="12" w:space="0" w:color="auto"/>
              <w:left w:val="nil"/>
              <w:bottom w:val="single" w:sz="12" w:space="0" w:color="auto"/>
              <w:right w:val="nil"/>
            </w:tcBorders>
            <w:shd w:val="clear" w:color="auto" w:fill="FFFFFF"/>
          </w:tcPr>
          <w:p w14:paraId="797C9625" w14:textId="77777777" w:rsidR="00FA4AA4" w:rsidRPr="00FA4AA4" w:rsidRDefault="00FA4AA4" w:rsidP="00FA4AA4">
            <w:pPr>
              <w:spacing w:line="240" w:lineRule="auto"/>
              <w:rPr>
                <w:rFonts w:eastAsia="Times New Roman"/>
                <w:b/>
                <w:sz w:val="18"/>
                <w:szCs w:val="18"/>
                <w:lang w:eastAsia="en-AU"/>
              </w:rPr>
            </w:pPr>
            <w:r w:rsidRPr="00FA4AA4">
              <w:rPr>
                <w:rFonts w:eastAsia="Times New Roman"/>
                <w:b/>
                <w:sz w:val="18"/>
                <w:szCs w:val="18"/>
                <w:lang w:eastAsia="en-AU"/>
              </w:rPr>
              <w:t>must complete this number of additional units of study …</w:t>
            </w:r>
          </w:p>
        </w:tc>
      </w:tr>
      <w:tr w:rsidR="00FA4AA4" w:rsidRPr="00FA4AA4" w14:paraId="5FA678C0" w14:textId="77777777" w:rsidTr="005842A0">
        <w:trPr>
          <w:gridAfter w:val="1"/>
          <w:wAfter w:w="27" w:type="dxa"/>
          <w:trHeight w:val="153"/>
        </w:trPr>
        <w:tc>
          <w:tcPr>
            <w:tcW w:w="495" w:type="dxa"/>
            <w:vMerge w:val="restart"/>
            <w:tcBorders>
              <w:top w:val="single" w:sz="12" w:space="0" w:color="auto"/>
              <w:left w:val="nil"/>
              <w:right w:val="nil"/>
            </w:tcBorders>
            <w:shd w:val="clear" w:color="auto" w:fill="FFFFFF"/>
          </w:tcPr>
          <w:p w14:paraId="763111FF"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w:t>
            </w:r>
          </w:p>
        </w:tc>
        <w:tc>
          <w:tcPr>
            <w:tcW w:w="3810" w:type="dxa"/>
            <w:gridSpan w:val="2"/>
            <w:vMerge w:val="restart"/>
            <w:tcBorders>
              <w:top w:val="single" w:sz="12" w:space="0" w:color="auto"/>
              <w:left w:val="nil"/>
              <w:right w:val="nil"/>
            </w:tcBorders>
            <w:shd w:val="clear" w:color="auto" w:fill="FFFFFF"/>
            <w:hideMark/>
          </w:tcPr>
          <w:p w14:paraId="538C6244"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 xml:space="preserve">Approved Degree* </w:t>
            </w:r>
          </w:p>
          <w:p w14:paraId="4BA2A3A5" w14:textId="77777777" w:rsidR="00FA4AA4" w:rsidRPr="00FA4AA4" w:rsidRDefault="00FA4AA4" w:rsidP="00FA4AA4">
            <w:pPr>
              <w:spacing w:line="240" w:lineRule="auto"/>
              <w:rPr>
                <w:rFonts w:eastAsia="Times New Roman"/>
                <w:sz w:val="18"/>
                <w:szCs w:val="18"/>
                <w:lang w:eastAsia="en-AU"/>
              </w:rPr>
            </w:pPr>
          </w:p>
        </w:tc>
        <w:tc>
          <w:tcPr>
            <w:tcW w:w="396" w:type="dxa"/>
            <w:gridSpan w:val="2"/>
            <w:vMerge w:val="restart"/>
            <w:tcBorders>
              <w:top w:val="single" w:sz="12" w:space="0" w:color="auto"/>
              <w:left w:val="nil"/>
              <w:right w:val="nil"/>
            </w:tcBorders>
            <w:shd w:val="clear" w:color="auto" w:fill="FFFFFF"/>
          </w:tcPr>
          <w:p w14:paraId="396CBBB8"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w:t>
            </w:r>
          </w:p>
        </w:tc>
        <w:tc>
          <w:tcPr>
            <w:tcW w:w="316" w:type="dxa"/>
            <w:gridSpan w:val="2"/>
            <w:tcBorders>
              <w:top w:val="nil"/>
              <w:left w:val="nil"/>
              <w:bottom w:val="nil"/>
              <w:right w:val="nil"/>
            </w:tcBorders>
            <w:shd w:val="clear" w:color="auto" w:fill="70AD47"/>
          </w:tcPr>
          <w:p w14:paraId="1B6A6653" w14:textId="77777777" w:rsidR="00FA4AA4" w:rsidRPr="00FA4AA4" w:rsidRDefault="00FA4AA4" w:rsidP="00FA4AA4">
            <w:pPr>
              <w:spacing w:line="240" w:lineRule="auto"/>
              <w:rPr>
                <w:rFonts w:eastAsia="Times New Roman"/>
                <w:sz w:val="18"/>
                <w:szCs w:val="18"/>
                <w:lang w:eastAsia="en-AU"/>
              </w:rPr>
            </w:pPr>
          </w:p>
        </w:tc>
        <w:tc>
          <w:tcPr>
            <w:tcW w:w="2105" w:type="dxa"/>
            <w:gridSpan w:val="11"/>
            <w:vMerge w:val="restart"/>
            <w:tcBorders>
              <w:top w:val="single" w:sz="12" w:space="0" w:color="auto"/>
              <w:left w:val="nil"/>
              <w:right w:val="nil"/>
            </w:tcBorders>
            <w:shd w:val="clear" w:color="auto" w:fill="auto"/>
          </w:tcPr>
          <w:p w14:paraId="5BE447E1" w14:textId="77777777" w:rsidR="00FA4AA4" w:rsidRPr="00FA4AA4" w:rsidRDefault="00FA4AA4" w:rsidP="00FA4AA4">
            <w:pPr>
              <w:spacing w:line="240" w:lineRule="auto"/>
              <w:rPr>
                <w:rFonts w:eastAsia="Times New Roman"/>
                <w:sz w:val="18"/>
                <w:szCs w:val="18"/>
                <w:lang w:eastAsia="en-AU"/>
              </w:rPr>
            </w:pPr>
          </w:p>
        </w:tc>
      </w:tr>
      <w:tr w:rsidR="00FA4AA4" w:rsidRPr="00FA4AA4" w14:paraId="7DA88CC5" w14:textId="77777777" w:rsidTr="005842A0">
        <w:trPr>
          <w:gridAfter w:val="1"/>
          <w:wAfter w:w="27" w:type="dxa"/>
          <w:trHeight w:val="152"/>
        </w:trPr>
        <w:tc>
          <w:tcPr>
            <w:tcW w:w="495" w:type="dxa"/>
            <w:vMerge/>
            <w:tcBorders>
              <w:left w:val="nil"/>
              <w:bottom w:val="nil"/>
              <w:right w:val="nil"/>
            </w:tcBorders>
            <w:shd w:val="clear" w:color="auto" w:fill="FFFFFF"/>
          </w:tcPr>
          <w:p w14:paraId="10733AD0"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2FA407F8"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42D276BB" w14:textId="77777777" w:rsidR="00FA4AA4" w:rsidRPr="00FA4AA4" w:rsidDel="005B2A61" w:rsidRDefault="00FA4AA4" w:rsidP="00FA4AA4">
            <w:pPr>
              <w:spacing w:line="240" w:lineRule="auto"/>
              <w:rPr>
                <w:rFonts w:eastAsia="Times New Roman"/>
                <w:sz w:val="18"/>
                <w:szCs w:val="18"/>
                <w:lang w:eastAsia="en-AU"/>
              </w:rPr>
            </w:pPr>
          </w:p>
        </w:tc>
        <w:tc>
          <w:tcPr>
            <w:tcW w:w="316" w:type="dxa"/>
            <w:gridSpan w:val="2"/>
            <w:tcBorders>
              <w:top w:val="nil"/>
              <w:left w:val="nil"/>
              <w:bottom w:val="nil"/>
              <w:right w:val="nil"/>
            </w:tcBorders>
            <w:shd w:val="clear" w:color="auto" w:fill="FFFFFF" w:themeFill="background1"/>
          </w:tcPr>
          <w:p w14:paraId="1F21C245" w14:textId="77777777" w:rsidR="00FA4AA4" w:rsidRPr="00FA4AA4" w:rsidRDefault="00FA4AA4" w:rsidP="00FA4AA4">
            <w:pPr>
              <w:spacing w:line="240" w:lineRule="auto"/>
              <w:rPr>
                <w:rFonts w:eastAsia="Times New Roman"/>
                <w:sz w:val="18"/>
                <w:szCs w:val="18"/>
                <w:lang w:eastAsia="en-AU"/>
              </w:rPr>
            </w:pPr>
          </w:p>
        </w:tc>
        <w:tc>
          <w:tcPr>
            <w:tcW w:w="2105" w:type="dxa"/>
            <w:gridSpan w:val="11"/>
            <w:vMerge/>
            <w:tcBorders>
              <w:left w:val="nil"/>
              <w:bottom w:val="nil"/>
              <w:right w:val="nil"/>
            </w:tcBorders>
            <w:shd w:val="clear" w:color="auto" w:fill="auto"/>
          </w:tcPr>
          <w:p w14:paraId="6D269ED7" w14:textId="77777777" w:rsidR="00FA4AA4" w:rsidRPr="00FA4AA4" w:rsidRDefault="00FA4AA4" w:rsidP="00FA4AA4">
            <w:pPr>
              <w:spacing w:line="240" w:lineRule="auto"/>
              <w:rPr>
                <w:rFonts w:eastAsia="Times New Roman"/>
                <w:sz w:val="18"/>
                <w:szCs w:val="18"/>
                <w:lang w:eastAsia="en-AU"/>
              </w:rPr>
            </w:pPr>
          </w:p>
        </w:tc>
      </w:tr>
      <w:tr w:rsidR="00FA4AA4" w:rsidRPr="00FA4AA4" w14:paraId="73052417" w14:textId="77777777" w:rsidTr="005842A0">
        <w:trPr>
          <w:gridAfter w:val="1"/>
          <w:wAfter w:w="27" w:type="dxa"/>
          <w:trHeight w:val="167"/>
        </w:trPr>
        <w:tc>
          <w:tcPr>
            <w:tcW w:w="495" w:type="dxa"/>
            <w:vMerge w:val="restart"/>
            <w:tcBorders>
              <w:top w:val="nil"/>
              <w:left w:val="nil"/>
              <w:right w:val="nil"/>
            </w:tcBorders>
            <w:shd w:val="clear" w:color="auto" w:fill="FFFFFF"/>
          </w:tcPr>
          <w:p w14:paraId="462D6CB5"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2</w:t>
            </w:r>
          </w:p>
        </w:tc>
        <w:tc>
          <w:tcPr>
            <w:tcW w:w="3810" w:type="dxa"/>
            <w:gridSpan w:val="2"/>
            <w:vMerge w:val="restart"/>
            <w:tcBorders>
              <w:top w:val="nil"/>
              <w:left w:val="nil"/>
              <w:right w:val="nil"/>
            </w:tcBorders>
            <w:shd w:val="clear" w:color="auto" w:fill="FFFFFF"/>
            <w:hideMark/>
          </w:tcPr>
          <w:p w14:paraId="57B0416E" w14:textId="77777777" w:rsidR="00FA4AA4" w:rsidRPr="00FA4AA4" w:rsidRDefault="00FA4AA4" w:rsidP="00FA4AA4">
            <w:pPr>
              <w:spacing w:line="240" w:lineRule="auto"/>
              <w:rPr>
                <w:rFonts w:eastAsia="Times New Roman"/>
                <w:b/>
                <w:sz w:val="18"/>
                <w:szCs w:val="18"/>
                <w:lang w:eastAsia="en-AU"/>
              </w:rPr>
            </w:pPr>
            <w:r w:rsidRPr="00FA4AA4">
              <w:rPr>
                <w:rFonts w:eastAsia="Times New Roman"/>
                <w:sz w:val="18"/>
                <w:szCs w:val="18"/>
                <w:lang w:eastAsia="en-AU"/>
              </w:rPr>
              <w:t>Relevant degree +ADFP</w:t>
            </w:r>
          </w:p>
        </w:tc>
        <w:tc>
          <w:tcPr>
            <w:tcW w:w="396" w:type="dxa"/>
            <w:gridSpan w:val="2"/>
            <w:vMerge w:val="restart"/>
            <w:tcBorders>
              <w:top w:val="nil"/>
              <w:left w:val="nil"/>
              <w:right w:val="nil"/>
            </w:tcBorders>
            <w:shd w:val="clear" w:color="auto" w:fill="FFFFFF"/>
          </w:tcPr>
          <w:p w14:paraId="1FCB0576" w14:textId="77777777" w:rsidR="00FA4AA4" w:rsidRPr="00FA4AA4" w:rsidRDefault="00FA4AA4" w:rsidP="00FA4AA4">
            <w:pPr>
              <w:spacing w:line="240" w:lineRule="auto"/>
              <w:jc w:val="center"/>
              <w:rPr>
                <w:rFonts w:eastAsia="Times New Roman"/>
                <w:sz w:val="18"/>
                <w:szCs w:val="18"/>
                <w:lang w:eastAsia="en-AU"/>
              </w:rPr>
            </w:pPr>
            <w:r w:rsidRPr="00FA4AA4">
              <w:rPr>
                <w:rFonts w:eastAsia="Times New Roman"/>
                <w:sz w:val="18"/>
                <w:szCs w:val="18"/>
                <w:lang w:eastAsia="en-AU"/>
              </w:rPr>
              <w:t>1</w:t>
            </w:r>
          </w:p>
        </w:tc>
        <w:tc>
          <w:tcPr>
            <w:tcW w:w="316" w:type="dxa"/>
            <w:gridSpan w:val="2"/>
            <w:tcBorders>
              <w:top w:val="nil"/>
              <w:left w:val="nil"/>
              <w:bottom w:val="nil"/>
              <w:right w:val="nil"/>
            </w:tcBorders>
            <w:shd w:val="clear" w:color="auto" w:fill="70AD47"/>
          </w:tcPr>
          <w:p w14:paraId="4A9D33F1" w14:textId="77777777" w:rsidR="00FA4AA4" w:rsidRPr="00FA4AA4" w:rsidRDefault="00FA4AA4" w:rsidP="00FA4AA4">
            <w:pPr>
              <w:spacing w:line="240" w:lineRule="auto"/>
              <w:rPr>
                <w:rFonts w:eastAsia="Times New Roman"/>
                <w:sz w:val="18"/>
                <w:szCs w:val="18"/>
                <w:lang w:eastAsia="en-AU"/>
              </w:rPr>
            </w:pPr>
          </w:p>
        </w:tc>
        <w:tc>
          <w:tcPr>
            <w:tcW w:w="2105" w:type="dxa"/>
            <w:gridSpan w:val="11"/>
            <w:tcBorders>
              <w:top w:val="nil"/>
              <w:left w:val="nil"/>
              <w:bottom w:val="nil"/>
              <w:right w:val="nil"/>
            </w:tcBorders>
            <w:shd w:val="clear" w:color="auto" w:fill="auto"/>
          </w:tcPr>
          <w:p w14:paraId="0BDE879C" w14:textId="77777777" w:rsidR="00FA4AA4" w:rsidRPr="00FA4AA4" w:rsidRDefault="00FA4AA4" w:rsidP="00FA4AA4">
            <w:pPr>
              <w:spacing w:line="240" w:lineRule="auto"/>
              <w:rPr>
                <w:rFonts w:eastAsia="Times New Roman"/>
                <w:sz w:val="18"/>
                <w:szCs w:val="18"/>
                <w:lang w:eastAsia="en-AU"/>
              </w:rPr>
            </w:pPr>
          </w:p>
        </w:tc>
      </w:tr>
      <w:tr w:rsidR="00FA4AA4" w:rsidRPr="00FA4AA4" w14:paraId="182AF303" w14:textId="77777777" w:rsidTr="005842A0">
        <w:trPr>
          <w:gridAfter w:val="1"/>
          <w:wAfter w:w="27" w:type="dxa"/>
          <w:trHeight w:val="166"/>
        </w:trPr>
        <w:tc>
          <w:tcPr>
            <w:tcW w:w="495" w:type="dxa"/>
            <w:vMerge/>
            <w:tcBorders>
              <w:left w:val="nil"/>
              <w:bottom w:val="nil"/>
              <w:right w:val="nil"/>
            </w:tcBorders>
            <w:shd w:val="clear" w:color="auto" w:fill="FFFFFF"/>
          </w:tcPr>
          <w:p w14:paraId="27467DF1"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565A5C7E"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639B34B9" w14:textId="77777777" w:rsidR="00FA4AA4" w:rsidRPr="00FA4AA4" w:rsidRDefault="00FA4AA4" w:rsidP="00FA4AA4">
            <w:pPr>
              <w:spacing w:line="240" w:lineRule="auto"/>
              <w:jc w:val="center"/>
              <w:rPr>
                <w:rFonts w:eastAsia="Times New Roman"/>
                <w:sz w:val="18"/>
                <w:szCs w:val="18"/>
                <w:lang w:eastAsia="en-AU"/>
              </w:rPr>
            </w:pPr>
          </w:p>
        </w:tc>
        <w:tc>
          <w:tcPr>
            <w:tcW w:w="2421" w:type="dxa"/>
            <w:gridSpan w:val="13"/>
            <w:tcBorders>
              <w:top w:val="nil"/>
              <w:left w:val="nil"/>
              <w:bottom w:val="nil"/>
              <w:right w:val="nil"/>
            </w:tcBorders>
            <w:shd w:val="clear" w:color="auto" w:fill="auto"/>
          </w:tcPr>
          <w:p w14:paraId="54428D13" w14:textId="77777777" w:rsidR="00FA4AA4" w:rsidRPr="00FA4AA4" w:rsidRDefault="00FA4AA4" w:rsidP="00FA4AA4">
            <w:pPr>
              <w:spacing w:line="240" w:lineRule="auto"/>
              <w:rPr>
                <w:rFonts w:eastAsia="Times New Roman"/>
                <w:sz w:val="18"/>
                <w:szCs w:val="18"/>
                <w:lang w:eastAsia="en-AU"/>
              </w:rPr>
            </w:pPr>
          </w:p>
        </w:tc>
      </w:tr>
      <w:tr w:rsidR="00FA4AA4" w:rsidRPr="00FA4AA4" w14:paraId="6C213CC8" w14:textId="77777777" w:rsidTr="005842A0">
        <w:trPr>
          <w:gridAfter w:val="1"/>
          <w:wAfter w:w="27" w:type="dxa"/>
          <w:trHeight w:val="167"/>
        </w:trPr>
        <w:tc>
          <w:tcPr>
            <w:tcW w:w="495" w:type="dxa"/>
            <w:vMerge w:val="restart"/>
            <w:tcBorders>
              <w:top w:val="nil"/>
              <w:left w:val="nil"/>
              <w:right w:val="nil"/>
            </w:tcBorders>
            <w:shd w:val="clear" w:color="auto" w:fill="FFFFFF"/>
          </w:tcPr>
          <w:p w14:paraId="42B97D27"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3</w:t>
            </w:r>
          </w:p>
        </w:tc>
        <w:tc>
          <w:tcPr>
            <w:tcW w:w="3810" w:type="dxa"/>
            <w:gridSpan w:val="2"/>
            <w:vMerge w:val="restart"/>
            <w:tcBorders>
              <w:top w:val="nil"/>
              <w:left w:val="nil"/>
              <w:right w:val="nil"/>
            </w:tcBorders>
            <w:shd w:val="clear" w:color="auto" w:fill="FFFFFF"/>
            <w:hideMark/>
          </w:tcPr>
          <w:p w14:paraId="61030A72"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Relevant degree + professional study (2 credits)</w:t>
            </w:r>
          </w:p>
        </w:tc>
        <w:tc>
          <w:tcPr>
            <w:tcW w:w="396" w:type="dxa"/>
            <w:gridSpan w:val="2"/>
            <w:vMerge w:val="restart"/>
            <w:tcBorders>
              <w:top w:val="nil"/>
              <w:left w:val="nil"/>
              <w:right w:val="nil"/>
            </w:tcBorders>
            <w:shd w:val="clear" w:color="auto" w:fill="FFFFFF"/>
          </w:tcPr>
          <w:p w14:paraId="4CB4A9FB" w14:textId="77777777" w:rsidR="00FA4AA4" w:rsidRPr="00FA4AA4" w:rsidRDefault="00FA4AA4" w:rsidP="00FA4AA4">
            <w:pPr>
              <w:spacing w:line="240" w:lineRule="auto"/>
              <w:jc w:val="center"/>
              <w:rPr>
                <w:rFonts w:eastAsia="Times New Roman"/>
                <w:sz w:val="18"/>
                <w:szCs w:val="18"/>
                <w:lang w:eastAsia="en-AU"/>
              </w:rPr>
            </w:pPr>
            <w:r w:rsidRPr="00FA4AA4">
              <w:rPr>
                <w:rFonts w:eastAsia="Times New Roman"/>
                <w:sz w:val="18"/>
                <w:szCs w:val="18"/>
                <w:lang w:eastAsia="en-AU"/>
              </w:rPr>
              <w:t>1</w:t>
            </w:r>
          </w:p>
        </w:tc>
        <w:tc>
          <w:tcPr>
            <w:tcW w:w="316" w:type="dxa"/>
            <w:gridSpan w:val="2"/>
            <w:tcBorders>
              <w:top w:val="nil"/>
              <w:left w:val="nil"/>
              <w:bottom w:val="nil"/>
              <w:right w:val="nil"/>
            </w:tcBorders>
            <w:shd w:val="clear" w:color="auto" w:fill="70AD47"/>
          </w:tcPr>
          <w:p w14:paraId="49E9D19B" w14:textId="77777777" w:rsidR="00FA4AA4" w:rsidRPr="00FA4AA4" w:rsidRDefault="00FA4AA4" w:rsidP="00FA4AA4">
            <w:pPr>
              <w:spacing w:line="240" w:lineRule="auto"/>
              <w:rPr>
                <w:rFonts w:eastAsia="Times New Roman"/>
                <w:sz w:val="18"/>
                <w:szCs w:val="18"/>
                <w:lang w:eastAsia="en-AU"/>
              </w:rPr>
            </w:pPr>
          </w:p>
        </w:tc>
        <w:tc>
          <w:tcPr>
            <w:tcW w:w="2105" w:type="dxa"/>
            <w:gridSpan w:val="11"/>
            <w:tcBorders>
              <w:top w:val="nil"/>
              <w:left w:val="nil"/>
              <w:bottom w:val="nil"/>
              <w:right w:val="nil"/>
            </w:tcBorders>
            <w:shd w:val="clear" w:color="auto" w:fill="FFFFFF"/>
          </w:tcPr>
          <w:p w14:paraId="2A1B15D4" w14:textId="77777777" w:rsidR="00FA4AA4" w:rsidRPr="00FA4AA4" w:rsidRDefault="00FA4AA4" w:rsidP="00FA4AA4">
            <w:pPr>
              <w:spacing w:line="240" w:lineRule="auto"/>
              <w:rPr>
                <w:rFonts w:eastAsia="Times New Roman"/>
                <w:sz w:val="18"/>
                <w:szCs w:val="18"/>
                <w:lang w:eastAsia="en-AU"/>
              </w:rPr>
            </w:pPr>
          </w:p>
        </w:tc>
      </w:tr>
      <w:tr w:rsidR="00FA4AA4" w:rsidRPr="00FA4AA4" w14:paraId="4FCE7FCA" w14:textId="77777777" w:rsidTr="005842A0">
        <w:trPr>
          <w:gridAfter w:val="1"/>
          <w:wAfter w:w="27" w:type="dxa"/>
          <w:trHeight w:val="56"/>
        </w:trPr>
        <w:tc>
          <w:tcPr>
            <w:tcW w:w="495" w:type="dxa"/>
            <w:vMerge/>
            <w:tcBorders>
              <w:left w:val="nil"/>
              <w:bottom w:val="nil"/>
              <w:right w:val="nil"/>
            </w:tcBorders>
            <w:shd w:val="clear" w:color="auto" w:fill="FFFFFF"/>
          </w:tcPr>
          <w:p w14:paraId="5225AB88"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0A326962"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4B019A6F" w14:textId="77777777" w:rsidR="00FA4AA4" w:rsidRPr="00FA4AA4" w:rsidRDefault="00FA4AA4" w:rsidP="00FA4AA4">
            <w:pPr>
              <w:spacing w:line="240" w:lineRule="auto"/>
              <w:jc w:val="center"/>
              <w:rPr>
                <w:rFonts w:eastAsia="Times New Roman"/>
                <w:sz w:val="18"/>
                <w:szCs w:val="18"/>
                <w:lang w:eastAsia="en-AU"/>
              </w:rPr>
            </w:pPr>
          </w:p>
        </w:tc>
        <w:tc>
          <w:tcPr>
            <w:tcW w:w="2421" w:type="dxa"/>
            <w:gridSpan w:val="13"/>
            <w:tcBorders>
              <w:top w:val="nil"/>
              <w:left w:val="nil"/>
              <w:bottom w:val="nil"/>
              <w:right w:val="nil"/>
            </w:tcBorders>
            <w:shd w:val="clear" w:color="auto" w:fill="auto"/>
          </w:tcPr>
          <w:p w14:paraId="178E7941" w14:textId="77777777" w:rsidR="00FA4AA4" w:rsidRPr="00FA4AA4" w:rsidRDefault="00FA4AA4" w:rsidP="00FA4AA4">
            <w:pPr>
              <w:spacing w:line="240" w:lineRule="auto"/>
              <w:rPr>
                <w:rFonts w:eastAsia="Times New Roman"/>
                <w:sz w:val="18"/>
                <w:szCs w:val="18"/>
                <w:lang w:eastAsia="en-AU"/>
              </w:rPr>
            </w:pPr>
          </w:p>
        </w:tc>
      </w:tr>
      <w:tr w:rsidR="00FA4AA4" w:rsidRPr="00FA4AA4" w14:paraId="70AE2578" w14:textId="77777777" w:rsidTr="005842A0">
        <w:trPr>
          <w:gridAfter w:val="1"/>
          <w:wAfter w:w="27" w:type="dxa"/>
          <w:trHeight w:val="167"/>
        </w:trPr>
        <w:tc>
          <w:tcPr>
            <w:tcW w:w="495" w:type="dxa"/>
            <w:vMerge w:val="restart"/>
            <w:tcBorders>
              <w:top w:val="nil"/>
              <w:left w:val="nil"/>
              <w:right w:val="nil"/>
            </w:tcBorders>
            <w:shd w:val="clear" w:color="auto" w:fill="FFFFFF"/>
          </w:tcPr>
          <w:p w14:paraId="400945AB"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4</w:t>
            </w:r>
          </w:p>
        </w:tc>
        <w:tc>
          <w:tcPr>
            <w:tcW w:w="3810" w:type="dxa"/>
            <w:gridSpan w:val="2"/>
            <w:vMerge w:val="restart"/>
            <w:tcBorders>
              <w:top w:val="nil"/>
              <w:left w:val="nil"/>
              <w:right w:val="nil"/>
            </w:tcBorders>
            <w:shd w:val="clear" w:color="auto" w:fill="FFFFFF"/>
            <w:hideMark/>
          </w:tcPr>
          <w:p w14:paraId="3EC2906E"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Non-relevant degree + 4-7 units + an ADFP + professional study (2 credits)</w:t>
            </w:r>
          </w:p>
        </w:tc>
        <w:tc>
          <w:tcPr>
            <w:tcW w:w="396" w:type="dxa"/>
            <w:gridSpan w:val="2"/>
            <w:vMerge w:val="restart"/>
            <w:tcBorders>
              <w:top w:val="nil"/>
              <w:left w:val="nil"/>
              <w:right w:val="nil"/>
            </w:tcBorders>
            <w:shd w:val="clear" w:color="auto" w:fill="FFFFFF"/>
          </w:tcPr>
          <w:p w14:paraId="492BA799" w14:textId="77777777" w:rsidR="00FA4AA4" w:rsidRPr="00FA4AA4" w:rsidRDefault="00FA4AA4" w:rsidP="00FA4AA4">
            <w:pPr>
              <w:spacing w:line="240" w:lineRule="auto"/>
              <w:jc w:val="center"/>
              <w:rPr>
                <w:rFonts w:eastAsia="Times New Roman"/>
                <w:sz w:val="18"/>
                <w:szCs w:val="18"/>
                <w:lang w:eastAsia="en-AU"/>
              </w:rPr>
            </w:pPr>
            <w:r w:rsidRPr="00FA4AA4">
              <w:rPr>
                <w:rFonts w:eastAsia="Times New Roman"/>
                <w:sz w:val="18"/>
                <w:szCs w:val="18"/>
                <w:lang w:eastAsia="en-AU"/>
              </w:rPr>
              <w:t>1</w:t>
            </w:r>
          </w:p>
        </w:tc>
        <w:tc>
          <w:tcPr>
            <w:tcW w:w="316" w:type="dxa"/>
            <w:gridSpan w:val="2"/>
            <w:tcBorders>
              <w:top w:val="nil"/>
              <w:left w:val="nil"/>
              <w:bottom w:val="nil"/>
              <w:right w:val="nil"/>
            </w:tcBorders>
            <w:shd w:val="clear" w:color="auto" w:fill="70AD47"/>
          </w:tcPr>
          <w:p w14:paraId="2AC9780B" w14:textId="77777777" w:rsidR="00FA4AA4" w:rsidRPr="00FA4AA4" w:rsidRDefault="00FA4AA4" w:rsidP="00FA4AA4">
            <w:pPr>
              <w:spacing w:line="240" w:lineRule="auto"/>
              <w:rPr>
                <w:rFonts w:eastAsia="Times New Roman"/>
                <w:sz w:val="18"/>
                <w:szCs w:val="18"/>
                <w:lang w:eastAsia="en-AU"/>
              </w:rPr>
            </w:pPr>
          </w:p>
        </w:tc>
        <w:tc>
          <w:tcPr>
            <w:tcW w:w="2105" w:type="dxa"/>
            <w:gridSpan w:val="11"/>
            <w:tcBorders>
              <w:top w:val="nil"/>
              <w:left w:val="nil"/>
              <w:bottom w:val="nil"/>
              <w:right w:val="nil"/>
            </w:tcBorders>
            <w:shd w:val="clear" w:color="auto" w:fill="FFFFFF"/>
          </w:tcPr>
          <w:p w14:paraId="0E0F0136" w14:textId="77777777" w:rsidR="00FA4AA4" w:rsidRPr="00FA4AA4" w:rsidRDefault="00FA4AA4" w:rsidP="00FA4AA4">
            <w:pPr>
              <w:spacing w:line="240" w:lineRule="auto"/>
              <w:rPr>
                <w:rFonts w:eastAsia="Times New Roman"/>
                <w:sz w:val="18"/>
                <w:szCs w:val="18"/>
                <w:lang w:eastAsia="en-AU"/>
              </w:rPr>
            </w:pPr>
          </w:p>
        </w:tc>
      </w:tr>
      <w:tr w:rsidR="00FA4AA4" w:rsidRPr="00FA4AA4" w14:paraId="09A9DDB4" w14:textId="77777777" w:rsidTr="005842A0">
        <w:trPr>
          <w:gridAfter w:val="1"/>
          <w:wAfter w:w="27" w:type="dxa"/>
          <w:trHeight w:val="166"/>
        </w:trPr>
        <w:tc>
          <w:tcPr>
            <w:tcW w:w="495" w:type="dxa"/>
            <w:vMerge/>
            <w:tcBorders>
              <w:left w:val="nil"/>
              <w:bottom w:val="nil"/>
              <w:right w:val="nil"/>
            </w:tcBorders>
            <w:shd w:val="clear" w:color="auto" w:fill="FFFFFF"/>
          </w:tcPr>
          <w:p w14:paraId="63E056EA"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3073459F"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5142ACD8" w14:textId="77777777" w:rsidR="00FA4AA4" w:rsidRPr="00FA4AA4" w:rsidRDefault="00FA4AA4" w:rsidP="00FA4AA4">
            <w:pPr>
              <w:spacing w:line="240" w:lineRule="auto"/>
              <w:jc w:val="center"/>
              <w:rPr>
                <w:rFonts w:eastAsia="Times New Roman"/>
                <w:sz w:val="18"/>
                <w:szCs w:val="18"/>
                <w:lang w:eastAsia="en-AU"/>
              </w:rPr>
            </w:pPr>
          </w:p>
        </w:tc>
        <w:tc>
          <w:tcPr>
            <w:tcW w:w="2421" w:type="dxa"/>
            <w:gridSpan w:val="13"/>
            <w:tcBorders>
              <w:top w:val="nil"/>
              <w:left w:val="nil"/>
              <w:bottom w:val="nil"/>
              <w:right w:val="nil"/>
            </w:tcBorders>
            <w:shd w:val="clear" w:color="auto" w:fill="auto"/>
          </w:tcPr>
          <w:p w14:paraId="05EDAA45" w14:textId="77777777" w:rsidR="00FA4AA4" w:rsidRPr="00FA4AA4" w:rsidRDefault="00FA4AA4" w:rsidP="00FA4AA4">
            <w:pPr>
              <w:spacing w:line="240" w:lineRule="auto"/>
              <w:rPr>
                <w:rFonts w:eastAsia="Times New Roman"/>
                <w:sz w:val="18"/>
                <w:szCs w:val="18"/>
                <w:lang w:eastAsia="en-AU"/>
              </w:rPr>
            </w:pPr>
          </w:p>
        </w:tc>
      </w:tr>
      <w:tr w:rsidR="00FA4AA4" w:rsidRPr="00FA4AA4" w14:paraId="355FD531" w14:textId="77777777" w:rsidTr="005842A0">
        <w:trPr>
          <w:gridAfter w:val="1"/>
          <w:wAfter w:w="27" w:type="dxa"/>
          <w:trHeight w:val="167"/>
        </w:trPr>
        <w:tc>
          <w:tcPr>
            <w:tcW w:w="495" w:type="dxa"/>
            <w:vMerge w:val="restart"/>
            <w:tcBorders>
              <w:top w:val="nil"/>
              <w:left w:val="nil"/>
              <w:right w:val="nil"/>
            </w:tcBorders>
            <w:shd w:val="clear" w:color="auto" w:fill="FFFFFF"/>
          </w:tcPr>
          <w:p w14:paraId="54AB048D"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5</w:t>
            </w:r>
          </w:p>
        </w:tc>
        <w:tc>
          <w:tcPr>
            <w:tcW w:w="3810" w:type="dxa"/>
            <w:gridSpan w:val="2"/>
            <w:vMerge w:val="restart"/>
            <w:tcBorders>
              <w:top w:val="nil"/>
              <w:left w:val="nil"/>
              <w:right w:val="nil"/>
            </w:tcBorders>
            <w:shd w:val="clear" w:color="auto" w:fill="FFFFFF"/>
            <w:hideMark/>
          </w:tcPr>
          <w:p w14:paraId="3FDA7DF9"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Relevant degree + professional study (CPA, CA, SMSF) (1 credit)</w:t>
            </w:r>
          </w:p>
        </w:tc>
        <w:tc>
          <w:tcPr>
            <w:tcW w:w="396" w:type="dxa"/>
            <w:gridSpan w:val="2"/>
            <w:vMerge w:val="restart"/>
            <w:tcBorders>
              <w:top w:val="nil"/>
              <w:left w:val="nil"/>
              <w:right w:val="nil"/>
            </w:tcBorders>
            <w:shd w:val="clear" w:color="auto" w:fill="FFFFFF"/>
          </w:tcPr>
          <w:p w14:paraId="3C1F90C0" w14:textId="77777777" w:rsidR="00FA4AA4" w:rsidRPr="00FA4AA4" w:rsidRDefault="00FA4AA4" w:rsidP="00FA4AA4">
            <w:pPr>
              <w:spacing w:line="240" w:lineRule="auto"/>
              <w:jc w:val="center"/>
              <w:rPr>
                <w:rFonts w:eastAsia="Times New Roman"/>
                <w:sz w:val="18"/>
                <w:szCs w:val="18"/>
                <w:lang w:eastAsia="en-AU"/>
              </w:rPr>
            </w:pPr>
            <w:r w:rsidRPr="00FA4AA4">
              <w:rPr>
                <w:rFonts w:eastAsia="Times New Roman"/>
                <w:sz w:val="18"/>
                <w:szCs w:val="18"/>
                <w:lang w:eastAsia="en-AU"/>
              </w:rPr>
              <w:t>2</w:t>
            </w:r>
          </w:p>
        </w:tc>
        <w:tc>
          <w:tcPr>
            <w:tcW w:w="543" w:type="dxa"/>
            <w:gridSpan w:val="3"/>
            <w:tcBorders>
              <w:top w:val="nil"/>
              <w:left w:val="nil"/>
              <w:bottom w:val="nil"/>
              <w:right w:val="nil"/>
            </w:tcBorders>
            <w:shd w:val="clear" w:color="auto" w:fill="70AD47"/>
          </w:tcPr>
          <w:p w14:paraId="2200E0AE" w14:textId="77777777" w:rsidR="00FA4AA4" w:rsidRPr="00FA4AA4" w:rsidRDefault="00FA4AA4" w:rsidP="00FA4AA4">
            <w:pPr>
              <w:spacing w:line="240" w:lineRule="auto"/>
              <w:rPr>
                <w:rFonts w:eastAsia="Times New Roman"/>
                <w:sz w:val="18"/>
                <w:szCs w:val="18"/>
                <w:lang w:eastAsia="en-AU"/>
              </w:rPr>
            </w:pPr>
          </w:p>
        </w:tc>
        <w:tc>
          <w:tcPr>
            <w:tcW w:w="1878" w:type="dxa"/>
            <w:gridSpan w:val="10"/>
            <w:tcBorders>
              <w:top w:val="nil"/>
              <w:left w:val="nil"/>
              <w:bottom w:val="nil"/>
              <w:right w:val="nil"/>
            </w:tcBorders>
            <w:shd w:val="clear" w:color="auto" w:fill="FFFFFF"/>
          </w:tcPr>
          <w:p w14:paraId="16B83F44" w14:textId="77777777" w:rsidR="00FA4AA4" w:rsidRPr="00FA4AA4" w:rsidRDefault="00FA4AA4" w:rsidP="00FA4AA4">
            <w:pPr>
              <w:spacing w:line="240" w:lineRule="auto"/>
              <w:rPr>
                <w:rFonts w:eastAsia="Times New Roman"/>
                <w:sz w:val="18"/>
                <w:szCs w:val="18"/>
                <w:lang w:eastAsia="en-AU"/>
              </w:rPr>
            </w:pPr>
          </w:p>
        </w:tc>
      </w:tr>
      <w:tr w:rsidR="00FA4AA4" w:rsidRPr="00FA4AA4" w14:paraId="0F44192D" w14:textId="77777777" w:rsidTr="005842A0">
        <w:trPr>
          <w:gridAfter w:val="1"/>
          <w:wAfter w:w="27" w:type="dxa"/>
          <w:trHeight w:val="166"/>
        </w:trPr>
        <w:tc>
          <w:tcPr>
            <w:tcW w:w="495" w:type="dxa"/>
            <w:vMerge/>
            <w:tcBorders>
              <w:left w:val="nil"/>
              <w:bottom w:val="nil"/>
              <w:right w:val="nil"/>
            </w:tcBorders>
            <w:shd w:val="clear" w:color="auto" w:fill="FFFFFF"/>
          </w:tcPr>
          <w:p w14:paraId="38828933"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02D63F8D"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7050A56A" w14:textId="77777777" w:rsidR="00FA4AA4" w:rsidRPr="00FA4AA4" w:rsidRDefault="00FA4AA4" w:rsidP="00FA4AA4">
            <w:pPr>
              <w:spacing w:line="240" w:lineRule="auto"/>
              <w:jc w:val="center"/>
              <w:rPr>
                <w:rFonts w:eastAsia="Times New Roman"/>
                <w:sz w:val="18"/>
                <w:szCs w:val="18"/>
                <w:lang w:eastAsia="en-AU"/>
              </w:rPr>
            </w:pPr>
          </w:p>
        </w:tc>
        <w:tc>
          <w:tcPr>
            <w:tcW w:w="2421" w:type="dxa"/>
            <w:gridSpan w:val="13"/>
            <w:tcBorders>
              <w:top w:val="nil"/>
              <w:left w:val="nil"/>
              <w:bottom w:val="nil"/>
              <w:right w:val="nil"/>
            </w:tcBorders>
            <w:shd w:val="clear" w:color="auto" w:fill="auto"/>
          </w:tcPr>
          <w:p w14:paraId="60E6BF41" w14:textId="77777777" w:rsidR="00FA4AA4" w:rsidRPr="00FA4AA4" w:rsidRDefault="00FA4AA4" w:rsidP="00FA4AA4">
            <w:pPr>
              <w:spacing w:line="240" w:lineRule="auto"/>
              <w:rPr>
                <w:rFonts w:eastAsia="Times New Roman"/>
                <w:sz w:val="18"/>
                <w:szCs w:val="18"/>
                <w:lang w:eastAsia="en-AU"/>
              </w:rPr>
            </w:pPr>
          </w:p>
        </w:tc>
      </w:tr>
      <w:tr w:rsidR="00FA4AA4" w:rsidRPr="00FA4AA4" w14:paraId="12747CE7" w14:textId="77777777" w:rsidTr="005842A0">
        <w:trPr>
          <w:gridAfter w:val="1"/>
          <w:wAfter w:w="27" w:type="dxa"/>
          <w:trHeight w:val="171"/>
        </w:trPr>
        <w:tc>
          <w:tcPr>
            <w:tcW w:w="518" w:type="dxa"/>
            <w:gridSpan w:val="2"/>
            <w:vMerge w:val="restart"/>
            <w:tcBorders>
              <w:top w:val="nil"/>
              <w:left w:val="nil"/>
              <w:bottom w:val="nil"/>
              <w:right w:val="nil"/>
            </w:tcBorders>
            <w:shd w:val="clear" w:color="auto" w:fill="FFFFFF"/>
          </w:tcPr>
          <w:p w14:paraId="428690CA"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5A</w:t>
            </w:r>
          </w:p>
        </w:tc>
        <w:tc>
          <w:tcPr>
            <w:tcW w:w="3810" w:type="dxa"/>
            <w:gridSpan w:val="2"/>
            <w:vMerge w:val="restart"/>
            <w:tcBorders>
              <w:top w:val="nil"/>
              <w:left w:val="nil"/>
              <w:bottom w:val="nil"/>
              <w:right w:val="nil"/>
            </w:tcBorders>
            <w:shd w:val="clear" w:color="auto" w:fill="FFFFFF"/>
            <w:hideMark/>
          </w:tcPr>
          <w:p w14:paraId="3F6D6D20"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Relevant degree + post-graduate relevant degree</w:t>
            </w:r>
          </w:p>
        </w:tc>
        <w:tc>
          <w:tcPr>
            <w:tcW w:w="396" w:type="dxa"/>
            <w:gridSpan w:val="2"/>
            <w:vMerge w:val="restart"/>
            <w:tcBorders>
              <w:top w:val="nil"/>
              <w:left w:val="nil"/>
              <w:bottom w:val="nil"/>
              <w:right w:val="nil"/>
            </w:tcBorders>
            <w:shd w:val="clear" w:color="auto" w:fill="FFFFFF"/>
          </w:tcPr>
          <w:p w14:paraId="64003300" w14:textId="77777777" w:rsidR="00FA4AA4" w:rsidRPr="00FA4AA4" w:rsidRDefault="00FA4AA4" w:rsidP="00FA4AA4">
            <w:pPr>
              <w:spacing w:line="240" w:lineRule="auto"/>
              <w:jc w:val="center"/>
              <w:rPr>
                <w:rFonts w:eastAsia="Times New Roman"/>
                <w:sz w:val="18"/>
                <w:szCs w:val="18"/>
                <w:lang w:eastAsia="en-AU"/>
              </w:rPr>
            </w:pPr>
            <w:r w:rsidRPr="00FA4AA4">
              <w:rPr>
                <w:rFonts w:eastAsia="Times New Roman"/>
                <w:sz w:val="18"/>
                <w:szCs w:val="18"/>
                <w:lang w:eastAsia="en-AU"/>
              </w:rPr>
              <w:t>2</w:t>
            </w:r>
          </w:p>
        </w:tc>
        <w:tc>
          <w:tcPr>
            <w:tcW w:w="545" w:type="dxa"/>
            <w:gridSpan w:val="3"/>
            <w:tcBorders>
              <w:top w:val="nil"/>
              <w:left w:val="nil"/>
              <w:bottom w:val="nil"/>
              <w:right w:val="nil"/>
            </w:tcBorders>
            <w:shd w:val="clear" w:color="auto" w:fill="70AD47"/>
          </w:tcPr>
          <w:p w14:paraId="76B160B0" w14:textId="77777777" w:rsidR="00FA4AA4" w:rsidRPr="00FA4AA4" w:rsidRDefault="00FA4AA4" w:rsidP="00FA4AA4">
            <w:pPr>
              <w:spacing w:line="240" w:lineRule="auto"/>
              <w:rPr>
                <w:rFonts w:eastAsia="Times New Roman"/>
                <w:sz w:val="18"/>
                <w:szCs w:val="18"/>
                <w:lang w:eastAsia="en-AU"/>
              </w:rPr>
            </w:pPr>
          </w:p>
        </w:tc>
        <w:tc>
          <w:tcPr>
            <w:tcW w:w="1853" w:type="dxa"/>
            <w:gridSpan w:val="9"/>
            <w:vMerge w:val="restart"/>
            <w:tcBorders>
              <w:top w:val="nil"/>
              <w:left w:val="nil"/>
              <w:bottom w:val="nil"/>
              <w:right w:val="nil"/>
            </w:tcBorders>
            <w:shd w:val="clear" w:color="auto" w:fill="FFFFFF"/>
          </w:tcPr>
          <w:p w14:paraId="0DD72A0A" w14:textId="77777777" w:rsidR="00FA4AA4" w:rsidRPr="00FA4AA4" w:rsidRDefault="00FA4AA4" w:rsidP="00FA4AA4">
            <w:pPr>
              <w:spacing w:line="240" w:lineRule="auto"/>
              <w:rPr>
                <w:rFonts w:eastAsia="Times New Roman"/>
                <w:sz w:val="18"/>
                <w:szCs w:val="18"/>
                <w:lang w:eastAsia="en-AU"/>
              </w:rPr>
            </w:pPr>
          </w:p>
        </w:tc>
      </w:tr>
      <w:tr w:rsidR="00FA4AA4" w:rsidRPr="00FA4AA4" w14:paraId="4053480B" w14:textId="77777777" w:rsidTr="005842A0">
        <w:trPr>
          <w:gridAfter w:val="1"/>
          <w:wAfter w:w="27" w:type="dxa"/>
          <w:trHeight w:val="170"/>
        </w:trPr>
        <w:tc>
          <w:tcPr>
            <w:tcW w:w="518" w:type="dxa"/>
            <w:gridSpan w:val="2"/>
            <w:vMerge/>
            <w:tcBorders>
              <w:top w:val="nil"/>
              <w:left w:val="nil"/>
              <w:bottom w:val="nil"/>
              <w:right w:val="nil"/>
            </w:tcBorders>
            <w:shd w:val="clear" w:color="auto" w:fill="FFFFFF"/>
          </w:tcPr>
          <w:p w14:paraId="19E87765"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top w:val="nil"/>
              <w:left w:val="nil"/>
              <w:bottom w:val="nil"/>
              <w:right w:val="nil"/>
            </w:tcBorders>
            <w:shd w:val="clear" w:color="auto" w:fill="FFFFFF"/>
          </w:tcPr>
          <w:p w14:paraId="0639307E"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top w:val="nil"/>
              <w:left w:val="nil"/>
              <w:bottom w:val="nil"/>
              <w:right w:val="nil"/>
            </w:tcBorders>
            <w:shd w:val="clear" w:color="auto" w:fill="FFFFFF"/>
          </w:tcPr>
          <w:p w14:paraId="5B05FA3C" w14:textId="77777777" w:rsidR="00FA4AA4" w:rsidRPr="00FA4AA4" w:rsidRDefault="00FA4AA4" w:rsidP="00FA4AA4">
            <w:pPr>
              <w:spacing w:line="240" w:lineRule="auto"/>
              <w:jc w:val="center"/>
              <w:rPr>
                <w:rFonts w:eastAsia="Times New Roman"/>
                <w:sz w:val="18"/>
                <w:szCs w:val="18"/>
                <w:lang w:eastAsia="en-AU"/>
              </w:rPr>
            </w:pPr>
          </w:p>
        </w:tc>
        <w:tc>
          <w:tcPr>
            <w:tcW w:w="545" w:type="dxa"/>
            <w:gridSpan w:val="3"/>
            <w:tcBorders>
              <w:top w:val="nil"/>
              <w:left w:val="nil"/>
              <w:bottom w:val="nil"/>
              <w:right w:val="nil"/>
            </w:tcBorders>
            <w:shd w:val="clear" w:color="auto" w:fill="auto"/>
          </w:tcPr>
          <w:p w14:paraId="0F5DACF0" w14:textId="77777777" w:rsidR="00FA4AA4" w:rsidRPr="00FA4AA4" w:rsidRDefault="00FA4AA4" w:rsidP="00FA4AA4">
            <w:pPr>
              <w:spacing w:line="240" w:lineRule="auto"/>
              <w:rPr>
                <w:rFonts w:eastAsia="Times New Roman"/>
                <w:sz w:val="18"/>
                <w:szCs w:val="18"/>
                <w:lang w:eastAsia="en-AU"/>
              </w:rPr>
            </w:pPr>
          </w:p>
        </w:tc>
        <w:tc>
          <w:tcPr>
            <w:tcW w:w="1853" w:type="dxa"/>
            <w:gridSpan w:val="9"/>
            <w:vMerge/>
            <w:tcBorders>
              <w:top w:val="nil"/>
              <w:left w:val="nil"/>
              <w:bottom w:val="nil"/>
              <w:right w:val="nil"/>
            </w:tcBorders>
            <w:shd w:val="clear" w:color="auto" w:fill="FFFFFF"/>
          </w:tcPr>
          <w:p w14:paraId="17C01E33" w14:textId="77777777" w:rsidR="00FA4AA4" w:rsidRPr="00FA4AA4" w:rsidRDefault="00FA4AA4" w:rsidP="00FA4AA4">
            <w:pPr>
              <w:spacing w:line="240" w:lineRule="auto"/>
              <w:rPr>
                <w:rFonts w:eastAsia="Times New Roman"/>
                <w:sz w:val="18"/>
                <w:szCs w:val="18"/>
                <w:lang w:eastAsia="en-AU"/>
              </w:rPr>
            </w:pPr>
          </w:p>
        </w:tc>
      </w:tr>
      <w:tr w:rsidR="00FA4AA4" w:rsidRPr="00FA4AA4" w14:paraId="05B68695" w14:textId="77777777" w:rsidTr="005842A0">
        <w:trPr>
          <w:gridAfter w:val="1"/>
          <w:wAfter w:w="27" w:type="dxa"/>
          <w:trHeight w:val="167"/>
        </w:trPr>
        <w:tc>
          <w:tcPr>
            <w:tcW w:w="495" w:type="dxa"/>
            <w:vMerge w:val="restart"/>
            <w:tcBorders>
              <w:top w:val="nil"/>
              <w:left w:val="nil"/>
              <w:bottom w:val="nil"/>
              <w:right w:val="nil"/>
            </w:tcBorders>
            <w:shd w:val="clear" w:color="auto" w:fill="FFFFFF"/>
          </w:tcPr>
          <w:p w14:paraId="55FFACB4"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6</w:t>
            </w:r>
          </w:p>
        </w:tc>
        <w:tc>
          <w:tcPr>
            <w:tcW w:w="3810" w:type="dxa"/>
            <w:gridSpan w:val="2"/>
            <w:vMerge w:val="restart"/>
            <w:tcBorders>
              <w:top w:val="nil"/>
              <w:left w:val="nil"/>
              <w:bottom w:val="nil"/>
              <w:right w:val="nil"/>
            </w:tcBorders>
            <w:shd w:val="clear" w:color="auto" w:fill="FFFFFF"/>
            <w:hideMark/>
          </w:tcPr>
          <w:p w14:paraId="4C916602"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Non-relevant degree + 4-7 units + ADFP + professional study (1 credit)</w:t>
            </w:r>
          </w:p>
        </w:tc>
        <w:tc>
          <w:tcPr>
            <w:tcW w:w="396" w:type="dxa"/>
            <w:gridSpan w:val="2"/>
            <w:vMerge w:val="restart"/>
            <w:tcBorders>
              <w:top w:val="nil"/>
              <w:left w:val="nil"/>
              <w:bottom w:val="nil"/>
              <w:right w:val="nil"/>
            </w:tcBorders>
            <w:shd w:val="clear" w:color="auto" w:fill="FFFFFF"/>
          </w:tcPr>
          <w:p w14:paraId="010334CB" w14:textId="77777777" w:rsidR="00FA4AA4" w:rsidRPr="00FA4AA4" w:rsidRDefault="00FA4AA4" w:rsidP="00FA4AA4">
            <w:pPr>
              <w:spacing w:line="240" w:lineRule="auto"/>
              <w:jc w:val="center"/>
              <w:rPr>
                <w:rFonts w:eastAsia="Times New Roman"/>
                <w:sz w:val="18"/>
                <w:szCs w:val="18"/>
                <w:lang w:eastAsia="en-AU"/>
              </w:rPr>
            </w:pPr>
            <w:r w:rsidRPr="00FA4AA4">
              <w:rPr>
                <w:rFonts w:eastAsia="Times New Roman"/>
                <w:sz w:val="18"/>
                <w:szCs w:val="18"/>
                <w:lang w:eastAsia="en-AU"/>
              </w:rPr>
              <w:t>2</w:t>
            </w:r>
          </w:p>
        </w:tc>
        <w:tc>
          <w:tcPr>
            <w:tcW w:w="609" w:type="dxa"/>
            <w:gridSpan w:val="5"/>
            <w:tcBorders>
              <w:top w:val="nil"/>
              <w:left w:val="nil"/>
              <w:bottom w:val="nil"/>
              <w:right w:val="nil"/>
            </w:tcBorders>
            <w:shd w:val="clear" w:color="auto" w:fill="70AD47"/>
          </w:tcPr>
          <w:p w14:paraId="730D0FF5" w14:textId="77777777" w:rsidR="00FA4AA4" w:rsidRPr="00FA4AA4" w:rsidRDefault="00FA4AA4" w:rsidP="00FA4AA4">
            <w:pPr>
              <w:spacing w:line="240" w:lineRule="auto"/>
              <w:rPr>
                <w:rFonts w:eastAsia="Times New Roman"/>
                <w:sz w:val="18"/>
                <w:szCs w:val="18"/>
                <w:lang w:eastAsia="en-AU"/>
              </w:rPr>
            </w:pPr>
          </w:p>
        </w:tc>
        <w:tc>
          <w:tcPr>
            <w:tcW w:w="1812" w:type="dxa"/>
            <w:gridSpan w:val="8"/>
            <w:tcBorders>
              <w:top w:val="nil"/>
              <w:left w:val="nil"/>
              <w:bottom w:val="nil"/>
              <w:right w:val="nil"/>
            </w:tcBorders>
            <w:shd w:val="clear" w:color="auto" w:fill="FFFFFF"/>
          </w:tcPr>
          <w:p w14:paraId="572A1D65" w14:textId="77777777" w:rsidR="00FA4AA4" w:rsidRPr="00FA4AA4" w:rsidRDefault="00FA4AA4" w:rsidP="00FA4AA4">
            <w:pPr>
              <w:spacing w:line="240" w:lineRule="auto"/>
              <w:rPr>
                <w:rFonts w:eastAsia="Times New Roman"/>
                <w:sz w:val="18"/>
                <w:szCs w:val="18"/>
                <w:lang w:eastAsia="en-AU"/>
              </w:rPr>
            </w:pPr>
          </w:p>
        </w:tc>
      </w:tr>
      <w:tr w:rsidR="00FA4AA4" w:rsidRPr="00FA4AA4" w14:paraId="716D1C99" w14:textId="77777777" w:rsidTr="005842A0">
        <w:trPr>
          <w:gridAfter w:val="1"/>
          <w:wAfter w:w="27" w:type="dxa"/>
          <w:trHeight w:val="166"/>
        </w:trPr>
        <w:tc>
          <w:tcPr>
            <w:tcW w:w="495" w:type="dxa"/>
            <w:vMerge/>
            <w:tcBorders>
              <w:top w:val="nil"/>
              <w:left w:val="nil"/>
              <w:bottom w:val="nil"/>
              <w:right w:val="nil"/>
            </w:tcBorders>
            <w:shd w:val="clear" w:color="auto" w:fill="FFFFFF"/>
          </w:tcPr>
          <w:p w14:paraId="4655C244"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top w:val="nil"/>
              <w:left w:val="nil"/>
              <w:bottom w:val="nil"/>
              <w:right w:val="nil"/>
            </w:tcBorders>
            <w:shd w:val="clear" w:color="auto" w:fill="FFFFFF"/>
          </w:tcPr>
          <w:p w14:paraId="630A971F"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top w:val="nil"/>
              <w:left w:val="nil"/>
              <w:bottom w:val="nil"/>
              <w:right w:val="nil"/>
            </w:tcBorders>
            <w:shd w:val="clear" w:color="auto" w:fill="FFFFFF"/>
          </w:tcPr>
          <w:p w14:paraId="28547A19" w14:textId="77777777" w:rsidR="00FA4AA4" w:rsidRPr="00FA4AA4" w:rsidRDefault="00FA4AA4" w:rsidP="00FA4AA4">
            <w:pPr>
              <w:spacing w:line="240" w:lineRule="auto"/>
              <w:jc w:val="center"/>
              <w:rPr>
                <w:rFonts w:eastAsia="Times New Roman"/>
                <w:sz w:val="18"/>
                <w:szCs w:val="18"/>
                <w:lang w:eastAsia="en-AU"/>
              </w:rPr>
            </w:pPr>
          </w:p>
        </w:tc>
        <w:tc>
          <w:tcPr>
            <w:tcW w:w="2421" w:type="dxa"/>
            <w:gridSpan w:val="13"/>
            <w:tcBorders>
              <w:top w:val="nil"/>
              <w:left w:val="nil"/>
              <w:bottom w:val="nil"/>
              <w:right w:val="nil"/>
            </w:tcBorders>
            <w:shd w:val="clear" w:color="auto" w:fill="auto"/>
          </w:tcPr>
          <w:p w14:paraId="4BDCD1E5" w14:textId="77777777" w:rsidR="00FA4AA4" w:rsidRPr="00FA4AA4" w:rsidRDefault="00FA4AA4" w:rsidP="00FA4AA4">
            <w:pPr>
              <w:spacing w:line="240" w:lineRule="auto"/>
              <w:rPr>
                <w:rFonts w:eastAsia="Times New Roman"/>
                <w:sz w:val="18"/>
                <w:szCs w:val="18"/>
                <w:lang w:eastAsia="en-AU"/>
              </w:rPr>
            </w:pPr>
          </w:p>
        </w:tc>
      </w:tr>
      <w:tr w:rsidR="00FA4AA4" w:rsidRPr="00FA4AA4" w14:paraId="582C7E40" w14:textId="77777777" w:rsidTr="005842A0">
        <w:trPr>
          <w:gridAfter w:val="1"/>
          <w:wAfter w:w="27" w:type="dxa"/>
          <w:trHeight w:val="205"/>
        </w:trPr>
        <w:tc>
          <w:tcPr>
            <w:tcW w:w="495" w:type="dxa"/>
            <w:vMerge w:val="restart"/>
            <w:tcBorders>
              <w:top w:val="nil"/>
              <w:left w:val="nil"/>
              <w:right w:val="nil"/>
            </w:tcBorders>
            <w:shd w:val="clear" w:color="auto" w:fill="FFFFFF"/>
          </w:tcPr>
          <w:p w14:paraId="01EF14B1"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7</w:t>
            </w:r>
          </w:p>
        </w:tc>
        <w:tc>
          <w:tcPr>
            <w:tcW w:w="3810" w:type="dxa"/>
            <w:gridSpan w:val="2"/>
            <w:vMerge w:val="restart"/>
            <w:tcBorders>
              <w:top w:val="nil"/>
              <w:left w:val="nil"/>
              <w:right w:val="nil"/>
            </w:tcBorders>
            <w:shd w:val="clear" w:color="auto" w:fill="FFFFFF"/>
            <w:hideMark/>
          </w:tcPr>
          <w:p w14:paraId="4BF98E8F"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Relevant degree + professional study (CIMA, CFA) (1 credit)</w:t>
            </w:r>
          </w:p>
        </w:tc>
        <w:tc>
          <w:tcPr>
            <w:tcW w:w="396" w:type="dxa"/>
            <w:gridSpan w:val="2"/>
            <w:vMerge w:val="restart"/>
            <w:tcBorders>
              <w:top w:val="nil"/>
              <w:left w:val="nil"/>
              <w:right w:val="nil"/>
            </w:tcBorders>
            <w:shd w:val="clear" w:color="auto" w:fill="FFFFFF"/>
          </w:tcPr>
          <w:p w14:paraId="3FDEF000" w14:textId="77777777" w:rsidR="00FA4AA4" w:rsidRPr="00FA4AA4" w:rsidRDefault="00FA4AA4" w:rsidP="00FA4AA4">
            <w:pPr>
              <w:spacing w:line="240" w:lineRule="auto"/>
              <w:jc w:val="center"/>
              <w:rPr>
                <w:rFonts w:eastAsia="Times New Roman"/>
                <w:sz w:val="18"/>
                <w:szCs w:val="18"/>
                <w:lang w:eastAsia="en-AU"/>
              </w:rPr>
            </w:pPr>
            <w:r w:rsidRPr="00FA4AA4">
              <w:rPr>
                <w:rFonts w:eastAsia="Times New Roman"/>
                <w:sz w:val="18"/>
                <w:szCs w:val="18"/>
                <w:lang w:eastAsia="en-AU"/>
              </w:rPr>
              <w:t>3</w:t>
            </w:r>
          </w:p>
        </w:tc>
        <w:tc>
          <w:tcPr>
            <w:tcW w:w="902" w:type="dxa"/>
            <w:gridSpan w:val="7"/>
            <w:tcBorders>
              <w:top w:val="nil"/>
              <w:left w:val="nil"/>
              <w:bottom w:val="nil"/>
              <w:right w:val="nil"/>
            </w:tcBorders>
            <w:shd w:val="clear" w:color="auto" w:fill="70AD47"/>
          </w:tcPr>
          <w:p w14:paraId="66A9F7A1" w14:textId="77777777" w:rsidR="00FA4AA4" w:rsidRPr="00FA4AA4" w:rsidRDefault="00FA4AA4" w:rsidP="00FA4AA4">
            <w:pPr>
              <w:spacing w:line="240" w:lineRule="auto"/>
              <w:rPr>
                <w:rFonts w:eastAsia="Times New Roman"/>
                <w:sz w:val="18"/>
                <w:szCs w:val="18"/>
                <w:lang w:eastAsia="en-AU"/>
              </w:rPr>
            </w:pPr>
          </w:p>
        </w:tc>
        <w:tc>
          <w:tcPr>
            <w:tcW w:w="1519" w:type="dxa"/>
            <w:gridSpan w:val="6"/>
            <w:tcBorders>
              <w:top w:val="nil"/>
              <w:left w:val="nil"/>
              <w:bottom w:val="nil"/>
              <w:right w:val="nil"/>
            </w:tcBorders>
            <w:shd w:val="clear" w:color="auto" w:fill="FFFFFF"/>
          </w:tcPr>
          <w:p w14:paraId="218DCE35" w14:textId="77777777" w:rsidR="00FA4AA4" w:rsidRPr="00FA4AA4" w:rsidRDefault="00FA4AA4" w:rsidP="00FA4AA4">
            <w:pPr>
              <w:spacing w:line="240" w:lineRule="auto"/>
              <w:rPr>
                <w:rFonts w:eastAsia="Times New Roman"/>
                <w:sz w:val="18"/>
                <w:szCs w:val="18"/>
                <w:lang w:eastAsia="en-AU"/>
              </w:rPr>
            </w:pPr>
          </w:p>
        </w:tc>
      </w:tr>
      <w:tr w:rsidR="00FA4AA4" w:rsidRPr="00FA4AA4" w14:paraId="598B30BA" w14:textId="77777777" w:rsidTr="005842A0">
        <w:trPr>
          <w:gridAfter w:val="1"/>
          <w:wAfter w:w="27" w:type="dxa"/>
          <w:trHeight w:val="205"/>
        </w:trPr>
        <w:tc>
          <w:tcPr>
            <w:tcW w:w="495" w:type="dxa"/>
            <w:vMerge/>
            <w:tcBorders>
              <w:left w:val="nil"/>
              <w:bottom w:val="nil"/>
              <w:right w:val="nil"/>
            </w:tcBorders>
            <w:shd w:val="clear" w:color="auto" w:fill="FFFFFF"/>
          </w:tcPr>
          <w:p w14:paraId="3DF44387"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5ECF698F"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561172C8" w14:textId="77777777" w:rsidR="00FA4AA4" w:rsidRPr="00FA4AA4" w:rsidRDefault="00FA4AA4" w:rsidP="00FA4AA4">
            <w:pPr>
              <w:spacing w:line="240" w:lineRule="auto"/>
              <w:jc w:val="center"/>
              <w:rPr>
                <w:rFonts w:eastAsia="Times New Roman"/>
                <w:sz w:val="18"/>
                <w:szCs w:val="18"/>
                <w:highlight w:val="yellow"/>
                <w:lang w:eastAsia="en-AU"/>
              </w:rPr>
            </w:pPr>
          </w:p>
        </w:tc>
        <w:tc>
          <w:tcPr>
            <w:tcW w:w="2421" w:type="dxa"/>
            <w:gridSpan w:val="13"/>
            <w:tcBorders>
              <w:top w:val="nil"/>
              <w:left w:val="nil"/>
              <w:bottom w:val="nil"/>
              <w:right w:val="nil"/>
            </w:tcBorders>
            <w:shd w:val="clear" w:color="auto" w:fill="FFFFFF"/>
          </w:tcPr>
          <w:p w14:paraId="766D48B5" w14:textId="77777777" w:rsidR="00FA4AA4" w:rsidRPr="00FA4AA4" w:rsidRDefault="00FA4AA4" w:rsidP="00FA4AA4">
            <w:pPr>
              <w:spacing w:line="240" w:lineRule="auto"/>
              <w:rPr>
                <w:rFonts w:eastAsia="Times New Roman"/>
                <w:sz w:val="18"/>
                <w:szCs w:val="18"/>
                <w:lang w:eastAsia="en-AU"/>
              </w:rPr>
            </w:pPr>
          </w:p>
        </w:tc>
      </w:tr>
      <w:tr w:rsidR="00FA4AA4" w:rsidRPr="00FA4AA4" w14:paraId="7072B232" w14:textId="77777777" w:rsidTr="005842A0">
        <w:trPr>
          <w:gridAfter w:val="1"/>
          <w:wAfter w:w="27" w:type="dxa"/>
          <w:trHeight w:val="140"/>
        </w:trPr>
        <w:tc>
          <w:tcPr>
            <w:tcW w:w="495" w:type="dxa"/>
            <w:vMerge w:val="restart"/>
            <w:tcBorders>
              <w:top w:val="nil"/>
              <w:left w:val="nil"/>
              <w:right w:val="nil"/>
            </w:tcBorders>
            <w:shd w:val="clear" w:color="auto" w:fill="FFFFFF"/>
          </w:tcPr>
          <w:p w14:paraId="4BD93BD7"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8</w:t>
            </w:r>
          </w:p>
        </w:tc>
        <w:tc>
          <w:tcPr>
            <w:tcW w:w="3810" w:type="dxa"/>
            <w:gridSpan w:val="2"/>
            <w:vMerge w:val="restart"/>
            <w:tcBorders>
              <w:top w:val="nil"/>
              <w:left w:val="nil"/>
              <w:right w:val="nil"/>
            </w:tcBorders>
            <w:shd w:val="clear" w:color="auto" w:fill="FFFFFF"/>
            <w:hideMark/>
          </w:tcPr>
          <w:p w14:paraId="67D99300"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 xml:space="preserve">Non-relevant degree + 2 of the following: 4-7 units </w:t>
            </w:r>
            <w:r w:rsidRPr="00FA4AA4">
              <w:rPr>
                <w:rFonts w:eastAsia="Times New Roman"/>
                <w:i/>
                <w:sz w:val="18"/>
                <w:szCs w:val="18"/>
                <w:lang w:eastAsia="en-AU"/>
              </w:rPr>
              <w:t>or</w:t>
            </w:r>
            <w:r w:rsidRPr="00FA4AA4">
              <w:rPr>
                <w:rFonts w:eastAsia="Times New Roman"/>
                <w:sz w:val="18"/>
                <w:szCs w:val="18"/>
                <w:lang w:eastAsia="en-AU"/>
              </w:rPr>
              <w:t xml:space="preserve"> ADFP </w:t>
            </w:r>
            <w:r w:rsidRPr="00FA4AA4">
              <w:rPr>
                <w:rFonts w:eastAsia="Times New Roman"/>
                <w:i/>
                <w:sz w:val="18"/>
                <w:szCs w:val="18"/>
                <w:lang w:eastAsia="en-AU"/>
              </w:rPr>
              <w:t>or</w:t>
            </w:r>
            <w:r w:rsidRPr="00FA4AA4">
              <w:rPr>
                <w:rFonts w:eastAsia="Times New Roman"/>
                <w:sz w:val="18"/>
                <w:szCs w:val="18"/>
                <w:lang w:eastAsia="en-AU"/>
              </w:rPr>
              <w:t xml:space="preserve"> professional study (2 credits)</w:t>
            </w:r>
          </w:p>
        </w:tc>
        <w:tc>
          <w:tcPr>
            <w:tcW w:w="396" w:type="dxa"/>
            <w:gridSpan w:val="2"/>
            <w:vMerge w:val="restart"/>
            <w:tcBorders>
              <w:top w:val="nil"/>
              <w:left w:val="nil"/>
              <w:right w:val="nil"/>
            </w:tcBorders>
            <w:shd w:val="clear" w:color="auto" w:fill="FFFFFF"/>
          </w:tcPr>
          <w:p w14:paraId="20E9566C" w14:textId="77777777" w:rsidR="00FA4AA4" w:rsidRPr="00FA4AA4" w:rsidRDefault="00FA4AA4" w:rsidP="00FA4AA4">
            <w:pPr>
              <w:spacing w:line="240" w:lineRule="auto"/>
              <w:jc w:val="center"/>
              <w:rPr>
                <w:rFonts w:eastAsia="Times New Roman"/>
                <w:sz w:val="18"/>
                <w:szCs w:val="18"/>
                <w:lang w:eastAsia="en-AU"/>
              </w:rPr>
            </w:pPr>
            <w:r w:rsidRPr="00FA4AA4">
              <w:rPr>
                <w:rFonts w:eastAsia="Times New Roman"/>
                <w:sz w:val="18"/>
                <w:szCs w:val="18"/>
                <w:lang w:eastAsia="en-AU"/>
              </w:rPr>
              <w:t>3</w:t>
            </w:r>
          </w:p>
        </w:tc>
        <w:tc>
          <w:tcPr>
            <w:tcW w:w="948" w:type="dxa"/>
            <w:gridSpan w:val="8"/>
            <w:tcBorders>
              <w:top w:val="nil"/>
              <w:left w:val="nil"/>
              <w:bottom w:val="nil"/>
              <w:right w:val="nil"/>
            </w:tcBorders>
            <w:shd w:val="clear" w:color="auto" w:fill="70AD47"/>
          </w:tcPr>
          <w:p w14:paraId="32A52488" w14:textId="77777777" w:rsidR="00FA4AA4" w:rsidRPr="00FA4AA4" w:rsidRDefault="00FA4AA4" w:rsidP="00FA4AA4">
            <w:pPr>
              <w:spacing w:line="240" w:lineRule="auto"/>
              <w:rPr>
                <w:rFonts w:eastAsia="Times New Roman"/>
                <w:sz w:val="18"/>
                <w:szCs w:val="18"/>
                <w:lang w:eastAsia="en-AU"/>
              </w:rPr>
            </w:pPr>
          </w:p>
        </w:tc>
        <w:tc>
          <w:tcPr>
            <w:tcW w:w="1473" w:type="dxa"/>
            <w:gridSpan w:val="5"/>
            <w:tcBorders>
              <w:top w:val="nil"/>
              <w:left w:val="nil"/>
              <w:bottom w:val="nil"/>
              <w:right w:val="nil"/>
            </w:tcBorders>
            <w:shd w:val="clear" w:color="auto" w:fill="FFFFFF"/>
          </w:tcPr>
          <w:p w14:paraId="04775133" w14:textId="77777777" w:rsidR="00FA4AA4" w:rsidRPr="00FA4AA4" w:rsidRDefault="00FA4AA4" w:rsidP="00FA4AA4">
            <w:pPr>
              <w:spacing w:line="240" w:lineRule="auto"/>
              <w:rPr>
                <w:rFonts w:eastAsia="Times New Roman"/>
                <w:sz w:val="18"/>
                <w:szCs w:val="18"/>
                <w:lang w:eastAsia="en-AU"/>
              </w:rPr>
            </w:pPr>
          </w:p>
        </w:tc>
      </w:tr>
      <w:tr w:rsidR="00FA4AA4" w:rsidRPr="00FA4AA4" w14:paraId="5D463381" w14:textId="77777777" w:rsidTr="005842A0">
        <w:trPr>
          <w:gridAfter w:val="1"/>
          <w:wAfter w:w="27" w:type="dxa"/>
          <w:trHeight w:val="140"/>
        </w:trPr>
        <w:tc>
          <w:tcPr>
            <w:tcW w:w="495" w:type="dxa"/>
            <w:vMerge/>
            <w:tcBorders>
              <w:left w:val="nil"/>
              <w:bottom w:val="nil"/>
              <w:right w:val="nil"/>
            </w:tcBorders>
            <w:shd w:val="clear" w:color="auto" w:fill="FFFFFF"/>
          </w:tcPr>
          <w:p w14:paraId="7B2B097E"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3D18252E"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625719AB" w14:textId="77777777" w:rsidR="00FA4AA4" w:rsidRPr="00FA4AA4" w:rsidRDefault="00FA4AA4" w:rsidP="00FA4AA4">
            <w:pPr>
              <w:spacing w:line="240" w:lineRule="auto"/>
              <w:jc w:val="center"/>
              <w:rPr>
                <w:rFonts w:eastAsia="Times New Roman"/>
                <w:sz w:val="18"/>
                <w:szCs w:val="18"/>
                <w:lang w:eastAsia="en-AU"/>
              </w:rPr>
            </w:pPr>
          </w:p>
        </w:tc>
        <w:tc>
          <w:tcPr>
            <w:tcW w:w="2421" w:type="dxa"/>
            <w:gridSpan w:val="13"/>
            <w:tcBorders>
              <w:top w:val="nil"/>
              <w:left w:val="nil"/>
              <w:bottom w:val="nil"/>
              <w:right w:val="nil"/>
            </w:tcBorders>
            <w:shd w:val="clear" w:color="auto" w:fill="FFFFFF"/>
          </w:tcPr>
          <w:p w14:paraId="4280ABA8" w14:textId="77777777" w:rsidR="00FA4AA4" w:rsidRPr="00FA4AA4" w:rsidRDefault="00FA4AA4" w:rsidP="00FA4AA4">
            <w:pPr>
              <w:spacing w:line="240" w:lineRule="auto"/>
              <w:rPr>
                <w:rFonts w:eastAsia="Times New Roman"/>
                <w:sz w:val="18"/>
                <w:szCs w:val="18"/>
                <w:lang w:eastAsia="en-AU"/>
              </w:rPr>
            </w:pPr>
          </w:p>
        </w:tc>
      </w:tr>
      <w:tr w:rsidR="00FA4AA4" w:rsidRPr="00FA4AA4" w14:paraId="28106702" w14:textId="77777777" w:rsidTr="005842A0">
        <w:trPr>
          <w:gridAfter w:val="1"/>
          <w:wAfter w:w="27" w:type="dxa"/>
          <w:trHeight w:val="140"/>
        </w:trPr>
        <w:tc>
          <w:tcPr>
            <w:tcW w:w="495" w:type="dxa"/>
            <w:vMerge w:val="restart"/>
            <w:tcBorders>
              <w:top w:val="nil"/>
              <w:left w:val="nil"/>
              <w:right w:val="nil"/>
            </w:tcBorders>
            <w:shd w:val="clear" w:color="auto" w:fill="FFFFFF"/>
          </w:tcPr>
          <w:p w14:paraId="6932D625"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9</w:t>
            </w:r>
          </w:p>
        </w:tc>
        <w:tc>
          <w:tcPr>
            <w:tcW w:w="3810" w:type="dxa"/>
            <w:gridSpan w:val="2"/>
            <w:vMerge w:val="restart"/>
            <w:tcBorders>
              <w:top w:val="nil"/>
              <w:left w:val="nil"/>
              <w:right w:val="nil"/>
            </w:tcBorders>
            <w:shd w:val="clear" w:color="auto" w:fill="FFFFFF"/>
            <w:hideMark/>
          </w:tcPr>
          <w:p w14:paraId="5E4E3410"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Non-relevant degree + 4-7 units + ADFP</w:t>
            </w:r>
            <w:r w:rsidRPr="00FA4AA4">
              <w:rPr>
                <w:rFonts w:eastAsia="Times New Roman"/>
                <w:sz w:val="18"/>
                <w:szCs w:val="18"/>
                <w:lang w:eastAsia="en-AU"/>
              </w:rPr>
              <w:br/>
            </w:r>
          </w:p>
        </w:tc>
        <w:tc>
          <w:tcPr>
            <w:tcW w:w="396" w:type="dxa"/>
            <w:gridSpan w:val="2"/>
            <w:vMerge w:val="restart"/>
            <w:tcBorders>
              <w:top w:val="nil"/>
              <w:left w:val="nil"/>
              <w:right w:val="nil"/>
            </w:tcBorders>
            <w:shd w:val="clear" w:color="auto" w:fill="FFFFFF"/>
          </w:tcPr>
          <w:p w14:paraId="793035DB" w14:textId="77777777" w:rsidR="00FA4AA4" w:rsidRPr="00FA4AA4" w:rsidRDefault="00FA4AA4" w:rsidP="00FA4AA4">
            <w:pPr>
              <w:spacing w:line="240" w:lineRule="auto"/>
              <w:jc w:val="center"/>
              <w:rPr>
                <w:rFonts w:eastAsia="Times New Roman"/>
                <w:sz w:val="18"/>
                <w:szCs w:val="18"/>
                <w:lang w:eastAsia="en-AU"/>
              </w:rPr>
            </w:pPr>
            <w:r w:rsidRPr="00FA4AA4">
              <w:rPr>
                <w:rFonts w:eastAsia="Times New Roman"/>
                <w:sz w:val="18"/>
                <w:szCs w:val="18"/>
                <w:lang w:eastAsia="en-AU"/>
              </w:rPr>
              <w:t>3</w:t>
            </w:r>
          </w:p>
        </w:tc>
        <w:tc>
          <w:tcPr>
            <w:tcW w:w="948" w:type="dxa"/>
            <w:gridSpan w:val="8"/>
            <w:tcBorders>
              <w:top w:val="nil"/>
              <w:left w:val="nil"/>
              <w:bottom w:val="nil"/>
              <w:right w:val="nil"/>
            </w:tcBorders>
            <w:shd w:val="clear" w:color="auto" w:fill="70AD47"/>
          </w:tcPr>
          <w:p w14:paraId="498F0FEA" w14:textId="77777777" w:rsidR="00FA4AA4" w:rsidRPr="00FA4AA4" w:rsidRDefault="00FA4AA4" w:rsidP="00FA4AA4">
            <w:pPr>
              <w:spacing w:line="240" w:lineRule="auto"/>
              <w:rPr>
                <w:rFonts w:eastAsia="Times New Roman"/>
                <w:sz w:val="18"/>
                <w:szCs w:val="18"/>
                <w:lang w:eastAsia="en-AU"/>
              </w:rPr>
            </w:pPr>
          </w:p>
        </w:tc>
        <w:tc>
          <w:tcPr>
            <w:tcW w:w="1473" w:type="dxa"/>
            <w:gridSpan w:val="5"/>
            <w:tcBorders>
              <w:top w:val="nil"/>
              <w:left w:val="nil"/>
              <w:bottom w:val="nil"/>
              <w:right w:val="nil"/>
            </w:tcBorders>
            <w:shd w:val="clear" w:color="auto" w:fill="FFFFFF"/>
          </w:tcPr>
          <w:p w14:paraId="10625981" w14:textId="77777777" w:rsidR="00FA4AA4" w:rsidRPr="00FA4AA4" w:rsidRDefault="00FA4AA4" w:rsidP="00FA4AA4">
            <w:pPr>
              <w:spacing w:line="240" w:lineRule="auto"/>
              <w:rPr>
                <w:rFonts w:eastAsia="Times New Roman"/>
                <w:sz w:val="18"/>
                <w:szCs w:val="18"/>
                <w:lang w:eastAsia="en-AU"/>
              </w:rPr>
            </w:pPr>
          </w:p>
        </w:tc>
      </w:tr>
      <w:tr w:rsidR="00FA4AA4" w:rsidRPr="00FA4AA4" w14:paraId="7CB7F97A" w14:textId="77777777" w:rsidTr="005842A0">
        <w:trPr>
          <w:gridAfter w:val="1"/>
          <w:wAfter w:w="27" w:type="dxa"/>
          <w:trHeight w:val="140"/>
        </w:trPr>
        <w:tc>
          <w:tcPr>
            <w:tcW w:w="495" w:type="dxa"/>
            <w:vMerge/>
            <w:tcBorders>
              <w:left w:val="nil"/>
              <w:bottom w:val="nil"/>
              <w:right w:val="nil"/>
            </w:tcBorders>
            <w:shd w:val="clear" w:color="auto" w:fill="FFFFFF"/>
          </w:tcPr>
          <w:p w14:paraId="184C7399"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47FB6D14"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13947076" w14:textId="77777777" w:rsidR="00FA4AA4" w:rsidRPr="00FA4AA4" w:rsidRDefault="00FA4AA4" w:rsidP="00FA4AA4">
            <w:pPr>
              <w:spacing w:line="240" w:lineRule="auto"/>
              <w:jc w:val="center"/>
              <w:rPr>
                <w:rFonts w:eastAsia="Times New Roman"/>
                <w:sz w:val="18"/>
                <w:szCs w:val="18"/>
                <w:lang w:eastAsia="en-AU"/>
              </w:rPr>
            </w:pPr>
          </w:p>
        </w:tc>
        <w:tc>
          <w:tcPr>
            <w:tcW w:w="2421" w:type="dxa"/>
            <w:gridSpan w:val="13"/>
            <w:tcBorders>
              <w:top w:val="nil"/>
              <w:left w:val="nil"/>
              <w:bottom w:val="nil"/>
              <w:right w:val="nil"/>
            </w:tcBorders>
            <w:shd w:val="clear" w:color="auto" w:fill="FFFFFF"/>
          </w:tcPr>
          <w:p w14:paraId="40AB0A53" w14:textId="77777777" w:rsidR="00FA4AA4" w:rsidRPr="00FA4AA4" w:rsidRDefault="00FA4AA4" w:rsidP="00FA4AA4">
            <w:pPr>
              <w:spacing w:line="240" w:lineRule="auto"/>
              <w:rPr>
                <w:rFonts w:eastAsia="Times New Roman"/>
                <w:sz w:val="18"/>
                <w:szCs w:val="18"/>
                <w:lang w:eastAsia="en-AU"/>
              </w:rPr>
            </w:pPr>
          </w:p>
        </w:tc>
      </w:tr>
      <w:tr w:rsidR="00FA4AA4" w:rsidRPr="00FA4AA4" w14:paraId="64563E97" w14:textId="77777777" w:rsidTr="005842A0">
        <w:trPr>
          <w:gridAfter w:val="1"/>
          <w:wAfter w:w="27" w:type="dxa"/>
          <w:trHeight w:val="140"/>
        </w:trPr>
        <w:tc>
          <w:tcPr>
            <w:tcW w:w="495" w:type="dxa"/>
            <w:vMerge w:val="restart"/>
            <w:tcBorders>
              <w:top w:val="nil"/>
              <w:left w:val="nil"/>
              <w:right w:val="nil"/>
            </w:tcBorders>
            <w:shd w:val="clear" w:color="auto" w:fill="FFFFFF"/>
          </w:tcPr>
          <w:p w14:paraId="38EAA9AB"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10</w:t>
            </w:r>
          </w:p>
        </w:tc>
        <w:tc>
          <w:tcPr>
            <w:tcW w:w="3810" w:type="dxa"/>
            <w:gridSpan w:val="2"/>
            <w:vMerge w:val="restart"/>
            <w:tcBorders>
              <w:top w:val="nil"/>
              <w:left w:val="nil"/>
              <w:right w:val="nil"/>
            </w:tcBorders>
            <w:shd w:val="clear" w:color="auto" w:fill="FFFFFF"/>
            <w:hideMark/>
          </w:tcPr>
          <w:p w14:paraId="1D7BD1C6"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 xml:space="preserve">Non-relevant degree + (4-7 units </w:t>
            </w:r>
            <w:r w:rsidRPr="00FA4AA4">
              <w:rPr>
                <w:rFonts w:eastAsia="Times New Roman"/>
                <w:i/>
                <w:sz w:val="18"/>
                <w:szCs w:val="18"/>
                <w:lang w:eastAsia="en-AU"/>
              </w:rPr>
              <w:t>or</w:t>
            </w:r>
            <w:r w:rsidRPr="00FA4AA4">
              <w:rPr>
                <w:rFonts w:eastAsia="Times New Roman"/>
                <w:sz w:val="18"/>
                <w:szCs w:val="18"/>
                <w:lang w:eastAsia="en-AU"/>
              </w:rPr>
              <w:t xml:space="preserve"> ADFP) </w:t>
            </w:r>
            <w:r w:rsidRPr="00FA4AA4">
              <w:rPr>
                <w:rFonts w:eastAsia="Times New Roman"/>
                <w:i/>
                <w:sz w:val="18"/>
                <w:szCs w:val="18"/>
                <w:lang w:eastAsia="en-AU"/>
              </w:rPr>
              <w:t xml:space="preserve">+ </w:t>
            </w:r>
            <w:r w:rsidRPr="00FA4AA4">
              <w:rPr>
                <w:rFonts w:eastAsia="Times New Roman"/>
                <w:sz w:val="18"/>
                <w:szCs w:val="18"/>
                <w:lang w:eastAsia="en-AU"/>
              </w:rPr>
              <w:t>professional study (1 credit)</w:t>
            </w:r>
          </w:p>
        </w:tc>
        <w:tc>
          <w:tcPr>
            <w:tcW w:w="396" w:type="dxa"/>
            <w:gridSpan w:val="2"/>
            <w:vMerge w:val="restart"/>
            <w:tcBorders>
              <w:top w:val="nil"/>
              <w:left w:val="nil"/>
              <w:right w:val="nil"/>
            </w:tcBorders>
            <w:shd w:val="clear" w:color="auto" w:fill="FFFFFF"/>
          </w:tcPr>
          <w:p w14:paraId="322B6BCD"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4</w:t>
            </w:r>
          </w:p>
        </w:tc>
        <w:tc>
          <w:tcPr>
            <w:tcW w:w="948" w:type="dxa"/>
            <w:gridSpan w:val="8"/>
            <w:tcBorders>
              <w:top w:val="nil"/>
              <w:left w:val="nil"/>
              <w:bottom w:val="nil"/>
              <w:right w:val="nil"/>
            </w:tcBorders>
            <w:shd w:val="clear" w:color="auto" w:fill="70AD47"/>
          </w:tcPr>
          <w:p w14:paraId="46D36D44" w14:textId="77777777" w:rsidR="00FA4AA4" w:rsidRPr="00FA4AA4" w:rsidRDefault="00FA4AA4" w:rsidP="00FA4AA4">
            <w:pPr>
              <w:spacing w:line="240" w:lineRule="auto"/>
              <w:rPr>
                <w:rFonts w:eastAsia="Times New Roman"/>
                <w:color w:val="000000"/>
                <w:sz w:val="18"/>
                <w:szCs w:val="18"/>
                <w:lang w:eastAsia="zh-CN"/>
              </w:rPr>
            </w:pPr>
          </w:p>
        </w:tc>
        <w:tc>
          <w:tcPr>
            <w:tcW w:w="1473" w:type="dxa"/>
            <w:gridSpan w:val="5"/>
            <w:tcBorders>
              <w:top w:val="nil"/>
              <w:left w:val="nil"/>
              <w:bottom w:val="nil"/>
              <w:right w:val="nil"/>
            </w:tcBorders>
            <w:shd w:val="clear" w:color="auto" w:fill="FFFFFF"/>
          </w:tcPr>
          <w:p w14:paraId="3813A2B8"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0BF1AF20" w14:textId="77777777" w:rsidTr="005842A0">
        <w:trPr>
          <w:gridAfter w:val="1"/>
          <w:wAfter w:w="27" w:type="dxa"/>
          <w:trHeight w:val="140"/>
        </w:trPr>
        <w:tc>
          <w:tcPr>
            <w:tcW w:w="495" w:type="dxa"/>
            <w:vMerge/>
            <w:tcBorders>
              <w:left w:val="nil"/>
              <w:bottom w:val="nil"/>
              <w:right w:val="nil"/>
            </w:tcBorders>
            <w:shd w:val="clear" w:color="auto" w:fill="FFFFFF"/>
          </w:tcPr>
          <w:p w14:paraId="5BAC0736"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719D9315"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45207F1F" w14:textId="77777777" w:rsidR="00FA4AA4" w:rsidRPr="00FA4AA4" w:rsidRDefault="00FA4AA4" w:rsidP="00FA4AA4">
            <w:pPr>
              <w:spacing w:line="240" w:lineRule="auto"/>
              <w:jc w:val="center"/>
              <w:rPr>
                <w:rFonts w:eastAsia="Times New Roman"/>
                <w:color w:val="000000"/>
                <w:sz w:val="18"/>
                <w:szCs w:val="18"/>
                <w:lang w:eastAsia="zh-CN"/>
              </w:rPr>
            </w:pPr>
          </w:p>
        </w:tc>
        <w:tc>
          <w:tcPr>
            <w:tcW w:w="2421" w:type="dxa"/>
            <w:gridSpan w:val="13"/>
            <w:tcBorders>
              <w:top w:val="nil"/>
              <w:left w:val="nil"/>
              <w:bottom w:val="nil"/>
              <w:right w:val="nil"/>
            </w:tcBorders>
            <w:shd w:val="clear" w:color="auto" w:fill="FFFFFF"/>
          </w:tcPr>
          <w:p w14:paraId="0AB990B9"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468CCC13" w14:textId="77777777" w:rsidTr="005842A0">
        <w:trPr>
          <w:gridAfter w:val="1"/>
          <w:wAfter w:w="27" w:type="dxa"/>
          <w:trHeight w:val="140"/>
        </w:trPr>
        <w:tc>
          <w:tcPr>
            <w:tcW w:w="495" w:type="dxa"/>
            <w:vMerge w:val="restart"/>
            <w:tcBorders>
              <w:top w:val="nil"/>
              <w:left w:val="nil"/>
              <w:right w:val="nil"/>
            </w:tcBorders>
            <w:shd w:val="clear" w:color="auto" w:fill="FFFFFF"/>
          </w:tcPr>
          <w:p w14:paraId="51D80EA7"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11</w:t>
            </w:r>
          </w:p>
        </w:tc>
        <w:tc>
          <w:tcPr>
            <w:tcW w:w="3810" w:type="dxa"/>
            <w:gridSpan w:val="2"/>
            <w:vMerge w:val="restart"/>
            <w:tcBorders>
              <w:top w:val="nil"/>
              <w:left w:val="nil"/>
              <w:right w:val="nil"/>
            </w:tcBorders>
            <w:shd w:val="clear" w:color="auto" w:fill="FFFFFF"/>
            <w:hideMark/>
          </w:tcPr>
          <w:p w14:paraId="68B70710"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Relevant degree</w:t>
            </w:r>
          </w:p>
        </w:tc>
        <w:tc>
          <w:tcPr>
            <w:tcW w:w="396" w:type="dxa"/>
            <w:gridSpan w:val="2"/>
            <w:vMerge w:val="restart"/>
            <w:tcBorders>
              <w:top w:val="nil"/>
              <w:left w:val="nil"/>
              <w:right w:val="nil"/>
            </w:tcBorders>
            <w:shd w:val="clear" w:color="auto" w:fill="FFFFFF"/>
          </w:tcPr>
          <w:p w14:paraId="5096EE51"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4</w:t>
            </w:r>
          </w:p>
        </w:tc>
        <w:tc>
          <w:tcPr>
            <w:tcW w:w="316" w:type="dxa"/>
            <w:gridSpan w:val="2"/>
            <w:tcBorders>
              <w:top w:val="nil"/>
              <w:left w:val="nil"/>
              <w:bottom w:val="nil"/>
              <w:right w:val="nil"/>
            </w:tcBorders>
            <w:shd w:val="clear" w:color="auto" w:fill="70AD47"/>
          </w:tcPr>
          <w:p w14:paraId="49417CC8" w14:textId="77777777" w:rsidR="00FA4AA4" w:rsidRPr="00FA4AA4" w:rsidRDefault="00FA4AA4" w:rsidP="00FA4AA4">
            <w:pPr>
              <w:spacing w:line="240" w:lineRule="auto"/>
              <w:rPr>
                <w:rFonts w:eastAsia="Times New Roman"/>
                <w:color w:val="000000"/>
                <w:sz w:val="18"/>
                <w:szCs w:val="18"/>
                <w:lang w:eastAsia="zh-CN"/>
              </w:rPr>
            </w:pPr>
          </w:p>
        </w:tc>
        <w:tc>
          <w:tcPr>
            <w:tcW w:w="316" w:type="dxa"/>
            <w:gridSpan w:val="4"/>
            <w:tcBorders>
              <w:top w:val="nil"/>
              <w:left w:val="nil"/>
              <w:bottom w:val="nil"/>
              <w:right w:val="nil"/>
            </w:tcBorders>
            <w:shd w:val="clear" w:color="auto" w:fill="70AD47"/>
          </w:tcPr>
          <w:p w14:paraId="705CD8F3" w14:textId="77777777" w:rsidR="00FA4AA4" w:rsidRPr="00FA4AA4" w:rsidRDefault="00FA4AA4" w:rsidP="00FA4AA4">
            <w:pPr>
              <w:spacing w:line="240" w:lineRule="auto"/>
              <w:rPr>
                <w:rFonts w:eastAsia="Times New Roman"/>
                <w:color w:val="000000"/>
                <w:sz w:val="18"/>
                <w:szCs w:val="18"/>
                <w:lang w:eastAsia="zh-CN"/>
              </w:rPr>
            </w:pPr>
          </w:p>
        </w:tc>
        <w:tc>
          <w:tcPr>
            <w:tcW w:w="316" w:type="dxa"/>
            <w:gridSpan w:val="2"/>
            <w:tcBorders>
              <w:top w:val="nil"/>
              <w:left w:val="nil"/>
              <w:bottom w:val="nil"/>
              <w:right w:val="nil"/>
            </w:tcBorders>
            <w:shd w:val="clear" w:color="auto" w:fill="70AD47"/>
          </w:tcPr>
          <w:p w14:paraId="34FBC961" w14:textId="77777777" w:rsidR="00FA4AA4" w:rsidRPr="00FA4AA4" w:rsidRDefault="00FA4AA4" w:rsidP="00FA4AA4">
            <w:pPr>
              <w:spacing w:line="240" w:lineRule="auto"/>
              <w:rPr>
                <w:rFonts w:eastAsia="Times New Roman"/>
                <w:color w:val="000000"/>
                <w:sz w:val="18"/>
                <w:szCs w:val="18"/>
                <w:lang w:eastAsia="zh-CN"/>
              </w:rPr>
            </w:pPr>
          </w:p>
        </w:tc>
        <w:tc>
          <w:tcPr>
            <w:tcW w:w="316" w:type="dxa"/>
            <w:tcBorders>
              <w:top w:val="nil"/>
              <w:left w:val="nil"/>
              <w:bottom w:val="nil"/>
              <w:right w:val="nil"/>
            </w:tcBorders>
            <w:shd w:val="clear" w:color="auto" w:fill="70AD47"/>
          </w:tcPr>
          <w:p w14:paraId="3A6965AE" w14:textId="77777777" w:rsidR="00FA4AA4" w:rsidRPr="00FA4AA4" w:rsidRDefault="00FA4AA4" w:rsidP="00FA4AA4">
            <w:pPr>
              <w:spacing w:line="240" w:lineRule="auto"/>
              <w:rPr>
                <w:rFonts w:eastAsia="Times New Roman"/>
                <w:color w:val="000000"/>
                <w:sz w:val="18"/>
                <w:szCs w:val="18"/>
                <w:lang w:eastAsia="zh-CN"/>
              </w:rPr>
            </w:pPr>
          </w:p>
        </w:tc>
        <w:tc>
          <w:tcPr>
            <w:tcW w:w="1157" w:type="dxa"/>
            <w:gridSpan w:val="4"/>
            <w:tcBorders>
              <w:top w:val="nil"/>
              <w:left w:val="nil"/>
              <w:bottom w:val="nil"/>
              <w:right w:val="nil"/>
            </w:tcBorders>
            <w:shd w:val="clear" w:color="auto" w:fill="FFFFFF"/>
          </w:tcPr>
          <w:p w14:paraId="786E9D13"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0E5F1CE1" w14:textId="77777777" w:rsidTr="005842A0">
        <w:trPr>
          <w:gridAfter w:val="1"/>
          <w:wAfter w:w="27" w:type="dxa"/>
          <w:trHeight w:val="140"/>
        </w:trPr>
        <w:tc>
          <w:tcPr>
            <w:tcW w:w="495" w:type="dxa"/>
            <w:vMerge/>
            <w:tcBorders>
              <w:left w:val="nil"/>
              <w:bottom w:val="nil"/>
              <w:right w:val="nil"/>
            </w:tcBorders>
            <w:shd w:val="clear" w:color="auto" w:fill="FFFFFF"/>
          </w:tcPr>
          <w:p w14:paraId="227DDD94"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51AA4717"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0C760C69" w14:textId="77777777" w:rsidR="00FA4AA4" w:rsidRPr="00FA4AA4" w:rsidRDefault="00FA4AA4" w:rsidP="00FA4AA4">
            <w:pPr>
              <w:spacing w:line="240" w:lineRule="auto"/>
              <w:jc w:val="center"/>
              <w:rPr>
                <w:rFonts w:eastAsia="Times New Roman"/>
                <w:color w:val="000000"/>
                <w:sz w:val="18"/>
                <w:szCs w:val="18"/>
                <w:lang w:eastAsia="zh-CN"/>
              </w:rPr>
            </w:pPr>
          </w:p>
        </w:tc>
        <w:tc>
          <w:tcPr>
            <w:tcW w:w="2421" w:type="dxa"/>
            <w:gridSpan w:val="13"/>
            <w:tcBorders>
              <w:top w:val="nil"/>
              <w:left w:val="nil"/>
              <w:bottom w:val="nil"/>
              <w:right w:val="nil"/>
            </w:tcBorders>
            <w:shd w:val="clear" w:color="auto" w:fill="FFFFFF"/>
          </w:tcPr>
          <w:p w14:paraId="27C6BD76"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7D55163F" w14:textId="77777777" w:rsidTr="005842A0">
        <w:trPr>
          <w:gridAfter w:val="1"/>
          <w:wAfter w:w="27" w:type="dxa"/>
          <w:trHeight w:val="140"/>
        </w:trPr>
        <w:tc>
          <w:tcPr>
            <w:tcW w:w="495" w:type="dxa"/>
            <w:vMerge w:val="restart"/>
            <w:tcBorders>
              <w:top w:val="nil"/>
              <w:left w:val="nil"/>
              <w:right w:val="nil"/>
            </w:tcBorders>
            <w:shd w:val="clear" w:color="auto" w:fill="FFFFFF"/>
          </w:tcPr>
          <w:p w14:paraId="71E3A260"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12</w:t>
            </w:r>
          </w:p>
        </w:tc>
        <w:tc>
          <w:tcPr>
            <w:tcW w:w="3810" w:type="dxa"/>
            <w:gridSpan w:val="2"/>
            <w:vMerge w:val="restart"/>
            <w:tcBorders>
              <w:top w:val="nil"/>
              <w:left w:val="nil"/>
              <w:right w:val="nil"/>
            </w:tcBorders>
            <w:shd w:val="clear" w:color="auto" w:fill="FFFFFF"/>
            <w:hideMark/>
          </w:tcPr>
          <w:p w14:paraId="44D93762"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 degree + ADFP + professional study (2 credits)</w:t>
            </w:r>
          </w:p>
        </w:tc>
        <w:tc>
          <w:tcPr>
            <w:tcW w:w="396" w:type="dxa"/>
            <w:gridSpan w:val="2"/>
            <w:vMerge w:val="restart"/>
            <w:tcBorders>
              <w:top w:val="nil"/>
              <w:left w:val="nil"/>
              <w:right w:val="nil"/>
            </w:tcBorders>
            <w:shd w:val="clear" w:color="auto" w:fill="FFFFFF"/>
          </w:tcPr>
          <w:p w14:paraId="5C2E83D7"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4</w:t>
            </w:r>
          </w:p>
        </w:tc>
        <w:tc>
          <w:tcPr>
            <w:tcW w:w="316" w:type="dxa"/>
            <w:gridSpan w:val="2"/>
            <w:tcBorders>
              <w:top w:val="nil"/>
              <w:left w:val="nil"/>
              <w:bottom w:val="nil"/>
              <w:right w:val="nil"/>
            </w:tcBorders>
            <w:shd w:val="clear" w:color="auto" w:fill="70AD47"/>
          </w:tcPr>
          <w:p w14:paraId="7F84B5C1" w14:textId="77777777" w:rsidR="00FA4AA4" w:rsidRPr="00FA4AA4" w:rsidRDefault="00FA4AA4" w:rsidP="00FA4AA4">
            <w:pPr>
              <w:spacing w:line="240" w:lineRule="auto"/>
              <w:rPr>
                <w:rFonts w:eastAsia="Times New Roman"/>
                <w:color w:val="000000"/>
                <w:sz w:val="18"/>
                <w:szCs w:val="18"/>
                <w:lang w:eastAsia="zh-CN"/>
              </w:rPr>
            </w:pPr>
          </w:p>
        </w:tc>
        <w:tc>
          <w:tcPr>
            <w:tcW w:w="316" w:type="dxa"/>
            <w:gridSpan w:val="4"/>
            <w:tcBorders>
              <w:top w:val="nil"/>
              <w:left w:val="nil"/>
              <w:bottom w:val="nil"/>
              <w:right w:val="nil"/>
            </w:tcBorders>
            <w:shd w:val="clear" w:color="auto" w:fill="70AD47"/>
          </w:tcPr>
          <w:p w14:paraId="213DA779" w14:textId="77777777" w:rsidR="00FA4AA4" w:rsidRPr="00FA4AA4" w:rsidRDefault="00FA4AA4" w:rsidP="00FA4AA4">
            <w:pPr>
              <w:spacing w:line="240" w:lineRule="auto"/>
              <w:rPr>
                <w:rFonts w:eastAsia="Times New Roman"/>
                <w:color w:val="000000"/>
                <w:sz w:val="18"/>
                <w:szCs w:val="18"/>
                <w:lang w:eastAsia="zh-CN"/>
              </w:rPr>
            </w:pPr>
          </w:p>
        </w:tc>
        <w:tc>
          <w:tcPr>
            <w:tcW w:w="316" w:type="dxa"/>
            <w:gridSpan w:val="2"/>
            <w:tcBorders>
              <w:top w:val="nil"/>
              <w:left w:val="nil"/>
              <w:bottom w:val="nil"/>
              <w:right w:val="nil"/>
            </w:tcBorders>
            <w:shd w:val="clear" w:color="auto" w:fill="70AD47"/>
          </w:tcPr>
          <w:p w14:paraId="554E9842" w14:textId="77777777" w:rsidR="00FA4AA4" w:rsidRPr="00FA4AA4" w:rsidRDefault="00FA4AA4" w:rsidP="00FA4AA4">
            <w:pPr>
              <w:spacing w:line="240" w:lineRule="auto"/>
              <w:rPr>
                <w:rFonts w:eastAsia="Times New Roman"/>
                <w:color w:val="000000"/>
                <w:sz w:val="18"/>
                <w:szCs w:val="18"/>
                <w:lang w:eastAsia="zh-CN"/>
              </w:rPr>
            </w:pPr>
          </w:p>
        </w:tc>
        <w:tc>
          <w:tcPr>
            <w:tcW w:w="316" w:type="dxa"/>
            <w:tcBorders>
              <w:top w:val="nil"/>
              <w:left w:val="nil"/>
              <w:bottom w:val="nil"/>
              <w:right w:val="nil"/>
            </w:tcBorders>
            <w:shd w:val="clear" w:color="auto" w:fill="70AD47"/>
          </w:tcPr>
          <w:p w14:paraId="43340ADF" w14:textId="77777777" w:rsidR="00FA4AA4" w:rsidRPr="00FA4AA4" w:rsidRDefault="00FA4AA4" w:rsidP="00FA4AA4">
            <w:pPr>
              <w:spacing w:line="240" w:lineRule="auto"/>
              <w:rPr>
                <w:rFonts w:eastAsia="Times New Roman"/>
                <w:color w:val="000000"/>
                <w:sz w:val="18"/>
                <w:szCs w:val="18"/>
                <w:lang w:eastAsia="zh-CN"/>
              </w:rPr>
            </w:pPr>
          </w:p>
        </w:tc>
        <w:tc>
          <w:tcPr>
            <w:tcW w:w="1157" w:type="dxa"/>
            <w:gridSpan w:val="4"/>
            <w:tcBorders>
              <w:top w:val="nil"/>
              <w:left w:val="nil"/>
              <w:bottom w:val="nil"/>
              <w:right w:val="nil"/>
            </w:tcBorders>
            <w:shd w:val="clear" w:color="auto" w:fill="FFFFFF"/>
          </w:tcPr>
          <w:p w14:paraId="3E91E042"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2F0FF626" w14:textId="77777777" w:rsidTr="005842A0">
        <w:trPr>
          <w:gridAfter w:val="1"/>
          <w:wAfter w:w="27" w:type="dxa"/>
          <w:trHeight w:val="140"/>
        </w:trPr>
        <w:tc>
          <w:tcPr>
            <w:tcW w:w="495" w:type="dxa"/>
            <w:vMerge/>
            <w:tcBorders>
              <w:left w:val="nil"/>
              <w:bottom w:val="nil"/>
              <w:right w:val="nil"/>
            </w:tcBorders>
            <w:shd w:val="clear" w:color="auto" w:fill="FFFFFF"/>
          </w:tcPr>
          <w:p w14:paraId="444359A9"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66D37C16"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5A4C5412" w14:textId="77777777" w:rsidR="00FA4AA4" w:rsidRPr="00FA4AA4" w:rsidRDefault="00FA4AA4" w:rsidP="00FA4AA4">
            <w:pPr>
              <w:spacing w:line="240" w:lineRule="auto"/>
              <w:jc w:val="center"/>
              <w:rPr>
                <w:rFonts w:eastAsia="Times New Roman"/>
                <w:color w:val="000000"/>
                <w:sz w:val="18"/>
                <w:szCs w:val="18"/>
                <w:lang w:eastAsia="zh-CN"/>
              </w:rPr>
            </w:pPr>
          </w:p>
        </w:tc>
        <w:tc>
          <w:tcPr>
            <w:tcW w:w="2421" w:type="dxa"/>
            <w:gridSpan w:val="13"/>
            <w:tcBorders>
              <w:top w:val="nil"/>
              <w:left w:val="nil"/>
              <w:bottom w:val="nil"/>
              <w:right w:val="nil"/>
            </w:tcBorders>
            <w:shd w:val="clear" w:color="auto" w:fill="FFFFFF"/>
          </w:tcPr>
          <w:p w14:paraId="3D422EF3"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0C2B76E2" w14:textId="77777777" w:rsidTr="005842A0">
        <w:trPr>
          <w:gridAfter w:val="1"/>
          <w:wAfter w:w="27" w:type="dxa"/>
          <w:trHeight w:val="140"/>
        </w:trPr>
        <w:tc>
          <w:tcPr>
            <w:tcW w:w="495" w:type="dxa"/>
            <w:vMerge w:val="restart"/>
            <w:tcBorders>
              <w:top w:val="nil"/>
              <w:left w:val="nil"/>
              <w:right w:val="nil"/>
            </w:tcBorders>
            <w:shd w:val="clear" w:color="auto" w:fill="FFFFFF"/>
          </w:tcPr>
          <w:p w14:paraId="1262C96D"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13</w:t>
            </w:r>
          </w:p>
        </w:tc>
        <w:tc>
          <w:tcPr>
            <w:tcW w:w="3810" w:type="dxa"/>
            <w:gridSpan w:val="2"/>
            <w:vMerge w:val="restart"/>
            <w:tcBorders>
              <w:top w:val="nil"/>
              <w:left w:val="nil"/>
              <w:right w:val="nil"/>
            </w:tcBorders>
            <w:shd w:val="clear" w:color="auto" w:fill="FFFFFF"/>
            <w:hideMark/>
          </w:tcPr>
          <w:p w14:paraId="72D62838"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 degree + ADFP + professional study (1 credit)</w:t>
            </w:r>
          </w:p>
        </w:tc>
        <w:tc>
          <w:tcPr>
            <w:tcW w:w="396" w:type="dxa"/>
            <w:gridSpan w:val="2"/>
            <w:vMerge w:val="restart"/>
            <w:tcBorders>
              <w:top w:val="nil"/>
              <w:left w:val="nil"/>
              <w:right w:val="nil"/>
            </w:tcBorders>
            <w:shd w:val="clear" w:color="auto" w:fill="FFFFFF"/>
          </w:tcPr>
          <w:p w14:paraId="1CD1F371"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5</w:t>
            </w:r>
          </w:p>
        </w:tc>
        <w:tc>
          <w:tcPr>
            <w:tcW w:w="1580" w:type="dxa"/>
            <w:gridSpan w:val="10"/>
            <w:tcBorders>
              <w:top w:val="nil"/>
              <w:left w:val="nil"/>
              <w:bottom w:val="nil"/>
              <w:right w:val="nil"/>
            </w:tcBorders>
            <w:shd w:val="clear" w:color="auto" w:fill="70AD47"/>
          </w:tcPr>
          <w:p w14:paraId="3D74FCB5" w14:textId="77777777" w:rsidR="00FA4AA4" w:rsidRPr="00FA4AA4" w:rsidRDefault="00FA4AA4" w:rsidP="00FA4AA4">
            <w:pPr>
              <w:spacing w:line="240" w:lineRule="auto"/>
              <w:rPr>
                <w:rFonts w:eastAsia="Times New Roman"/>
                <w:color w:val="000000"/>
                <w:sz w:val="18"/>
                <w:szCs w:val="18"/>
                <w:lang w:eastAsia="zh-CN"/>
              </w:rPr>
            </w:pPr>
          </w:p>
        </w:tc>
        <w:tc>
          <w:tcPr>
            <w:tcW w:w="841" w:type="dxa"/>
            <w:gridSpan w:val="3"/>
            <w:vMerge w:val="restart"/>
            <w:tcBorders>
              <w:top w:val="nil"/>
              <w:left w:val="nil"/>
              <w:bottom w:val="nil"/>
              <w:right w:val="nil"/>
            </w:tcBorders>
            <w:shd w:val="clear" w:color="auto" w:fill="FFFFFF"/>
          </w:tcPr>
          <w:p w14:paraId="4C0F909B"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22BCA6C7" w14:textId="77777777" w:rsidTr="005842A0">
        <w:trPr>
          <w:gridAfter w:val="1"/>
          <w:wAfter w:w="27" w:type="dxa"/>
          <w:trHeight w:val="140"/>
        </w:trPr>
        <w:tc>
          <w:tcPr>
            <w:tcW w:w="495" w:type="dxa"/>
            <w:vMerge/>
            <w:tcBorders>
              <w:left w:val="nil"/>
              <w:bottom w:val="nil"/>
              <w:right w:val="nil"/>
            </w:tcBorders>
            <w:shd w:val="clear" w:color="auto" w:fill="FFFFFF"/>
          </w:tcPr>
          <w:p w14:paraId="7A7C7724"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13F3A561"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051C331D" w14:textId="77777777" w:rsidR="00FA4AA4" w:rsidRPr="00FA4AA4" w:rsidRDefault="00FA4AA4" w:rsidP="00FA4AA4">
            <w:pPr>
              <w:spacing w:line="240" w:lineRule="auto"/>
              <w:jc w:val="center"/>
              <w:rPr>
                <w:rFonts w:eastAsia="Times New Roman"/>
                <w:color w:val="000000"/>
                <w:sz w:val="18"/>
                <w:szCs w:val="18"/>
                <w:lang w:eastAsia="zh-CN"/>
              </w:rPr>
            </w:pPr>
          </w:p>
        </w:tc>
        <w:tc>
          <w:tcPr>
            <w:tcW w:w="1580" w:type="dxa"/>
            <w:gridSpan w:val="10"/>
            <w:tcBorders>
              <w:top w:val="nil"/>
              <w:left w:val="nil"/>
              <w:bottom w:val="nil"/>
              <w:right w:val="nil"/>
            </w:tcBorders>
            <w:shd w:val="clear" w:color="auto" w:fill="FFFFFF"/>
          </w:tcPr>
          <w:p w14:paraId="25E18DD8" w14:textId="77777777" w:rsidR="00FA4AA4" w:rsidRPr="00FA4AA4" w:rsidRDefault="00FA4AA4" w:rsidP="00FA4AA4">
            <w:pPr>
              <w:spacing w:line="240" w:lineRule="auto"/>
              <w:rPr>
                <w:rFonts w:eastAsia="Times New Roman"/>
                <w:color w:val="000000"/>
                <w:sz w:val="18"/>
                <w:szCs w:val="18"/>
                <w:lang w:eastAsia="zh-CN"/>
              </w:rPr>
            </w:pPr>
          </w:p>
        </w:tc>
        <w:tc>
          <w:tcPr>
            <w:tcW w:w="841" w:type="dxa"/>
            <w:gridSpan w:val="3"/>
            <w:vMerge/>
            <w:tcBorders>
              <w:top w:val="nil"/>
              <w:left w:val="nil"/>
              <w:bottom w:val="nil"/>
              <w:right w:val="nil"/>
            </w:tcBorders>
            <w:shd w:val="clear" w:color="auto" w:fill="FFFFFF"/>
          </w:tcPr>
          <w:p w14:paraId="590B54AF"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7CF3D142" w14:textId="77777777" w:rsidTr="005842A0">
        <w:trPr>
          <w:gridAfter w:val="1"/>
          <w:wAfter w:w="27" w:type="dxa"/>
          <w:trHeight w:val="140"/>
        </w:trPr>
        <w:tc>
          <w:tcPr>
            <w:tcW w:w="495" w:type="dxa"/>
            <w:vMerge w:val="restart"/>
            <w:tcBorders>
              <w:top w:val="nil"/>
              <w:left w:val="nil"/>
              <w:right w:val="nil"/>
            </w:tcBorders>
            <w:shd w:val="clear" w:color="auto" w:fill="FFFFFF"/>
          </w:tcPr>
          <w:p w14:paraId="3A56D4AB"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14</w:t>
            </w:r>
          </w:p>
        </w:tc>
        <w:tc>
          <w:tcPr>
            <w:tcW w:w="3810" w:type="dxa"/>
            <w:gridSpan w:val="2"/>
            <w:vMerge w:val="restart"/>
            <w:tcBorders>
              <w:top w:val="nil"/>
              <w:left w:val="nil"/>
              <w:right w:val="nil"/>
            </w:tcBorders>
            <w:shd w:val="clear" w:color="auto" w:fill="FFFFFF"/>
            <w:hideMark/>
          </w:tcPr>
          <w:p w14:paraId="30297CB0"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Non-relevant degree + 4-7 units</w:t>
            </w:r>
            <w:r w:rsidRPr="00FA4AA4">
              <w:rPr>
                <w:rFonts w:eastAsia="Times New Roman"/>
                <w:sz w:val="18"/>
                <w:szCs w:val="18"/>
                <w:lang w:eastAsia="en-AU"/>
              </w:rPr>
              <w:br/>
            </w:r>
          </w:p>
        </w:tc>
        <w:tc>
          <w:tcPr>
            <w:tcW w:w="396" w:type="dxa"/>
            <w:gridSpan w:val="2"/>
            <w:vMerge w:val="restart"/>
            <w:tcBorders>
              <w:top w:val="nil"/>
              <w:left w:val="nil"/>
              <w:right w:val="nil"/>
            </w:tcBorders>
            <w:shd w:val="clear" w:color="auto" w:fill="FFFFFF"/>
          </w:tcPr>
          <w:p w14:paraId="42A13A3D"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5</w:t>
            </w:r>
          </w:p>
        </w:tc>
        <w:tc>
          <w:tcPr>
            <w:tcW w:w="1580" w:type="dxa"/>
            <w:gridSpan w:val="10"/>
            <w:tcBorders>
              <w:top w:val="nil"/>
              <w:left w:val="nil"/>
              <w:bottom w:val="nil"/>
              <w:right w:val="nil"/>
            </w:tcBorders>
            <w:shd w:val="clear" w:color="auto" w:fill="70AD47"/>
          </w:tcPr>
          <w:p w14:paraId="3E4408E2" w14:textId="77777777" w:rsidR="00FA4AA4" w:rsidRPr="00FA4AA4" w:rsidRDefault="00FA4AA4" w:rsidP="00FA4AA4">
            <w:pPr>
              <w:spacing w:line="240" w:lineRule="auto"/>
              <w:rPr>
                <w:rFonts w:eastAsia="Times New Roman"/>
                <w:color w:val="000000"/>
                <w:sz w:val="18"/>
                <w:szCs w:val="18"/>
                <w:lang w:eastAsia="zh-CN"/>
              </w:rPr>
            </w:pPr>
          </w:p>
        </w:tc>
        <w:tc>
          <w:tcPr>
            <w:tcW w:w="841" w:type="dxa"/>
            <w:gridSpan w:val="3"/>
            <w:vMerge/>
            <w:tcBorders>
              <w:top w:val="nil"/>
              <w:left w:val="nil"/>
              <w:bottom w:val="nil"/>
              <w:right w:val="nil"/>
            </w:tcBorders>
            <w:shd w:val="clear" w:color="auto" w:fill="FFFFFF"/>
          </w:tcPr>
          <w:p w14:paraId="53158DF5"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10807364" w14:textId="77777777" w:rsidTr="005842A0">
        <w:trPr>
          <w:gridAfter w:val="1"/>
          <w:wAfter w:w="27" w:type="dxa"/>
          <w:trHeight w:val="140"/>
        </w:trPr>
        <w:tc>
          <w:tcPr>
            <w:tcW w:w="495" w:type="dxa"/>
            <w:vMerge/>
            <w:tcBorders>
              <w:left w:val="nil"/>
              <w:bottom w:val="nil"/>
              <w:right w:val="nil"/>
            </w:tcBorders>
            <w:shd w:val="clear" w:color="auto" w:fill="FFFFFF"/>
          </w:tcPr>
          <w:p w14:paraId="30AFC857"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62A572B7"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002ED0C5" w14:textId="77777777" w:rsidR="00FA4AA4" w:rsidRPr="00FA4AA4" w:rsidRDefault="00FA4AA4" w:rsidP="00FA4AA4">
            <w:pPr>
              <w:spacing w:line="240" w:lineRule="auto"/>
              <w:jc w:val="center"/>
              <w:rPr>
                <w:rFonts w:eastAsia="Times New Roman"/>
                <w:color w:val="000000"/>
                <w:sz w:val="18"/>
                <w:szCs w:val="18"/>
                <w:lang w:eastAsia="zh-CN"/>
              </w:rPr>
            </w:pPr>
          </w:p>
        </w:tc>
        <w:tc>
          <w:tcPr>
            <w:tcW w:w="1580" w:type="dxa"/>
            <w:gridSpan w:val="10"/>
            <w:tcBorders>
              <w:top w:val="nil"/>
              <w:left w:val="nil"/>
              <w:bottom w:val="nil"/>
              <w:right w:val="nil"/>
            </w:tcBorders>
            <w:shd w:val="clear" w:color="auto" w:fill="FFFFFF"/>
          </w:tcPr>
          <w:p w14:paraId="1F0BB377" w14:textId="77777777" w:rsidR="00FA4AA4" w:rsidRPr="00FA4AA4" w:rsidRDefault="00FA4AA4" w:rsidP="00FA4AA4">
            <w:pPr>
              <w:spacing w:line="240" w:lineRule="auto"/>
              <w:rPr>
                <w:rFonts w:eastAsia="Times New Roman"/>
                <w:color w:val="000000"/>
                <w:sz w:val="18"/>
                <w:szCs w:val="18"/>
                <w:lang w:eastAsia="zh-CN"/>
              </w:rPr>
            </w:pPr>
          </w:p>
        </w:tc>
        <w:tc>
          <w:tcPr>
            <w:tcW w:w="841" w:type="dxa"/>
            <w:gridSpan w:val="3"/>
            <w:vMerge/>
            <w:tcBorders>
              <w:top w:val="nil"/>
              <w:left w:val="nil"/>
              <w:bottom w:val="nil"/>
              <w:right w:val="nil"/>
            </w:tcBorders>
            <w:shd w:val="clear" w:color="auto" w:fill="FFFFFF"/>
          </w:tcPr>
          <w:p w14:paraId="1EF0A1EB"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06F6143A" w14:textId="77777777" w:rsidTr="005842A0">
        <w:trPr>
          <w:gridAfter w:val="1"/>
          <w:wAfter w:w="27" w:type="dxa"/>
          <w:trHeight w:val="140"/>
        </w:trPr>
        <w:tc>
          <w:tcPr>
            <w:tcW w:w="495" w:type="dxa"/>
            <w:vMerge w:val="restart"/>
            <w:tcBorders>
              <w:top w:val="nil"/>
              <w:left w:val="nil"/>
              <w:right w:val="nil"/>
            </w:tcBorders>
            <w:shd w:val="clear" w:color="auto" w:fill="FFFFFF"/>
          </w:tcPr>
          <w:p w14:paraId="2AD76D97"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15</w:t>
            </w:r>
          </w:p>
        </w:tc>
        <w:tc>
          <w:tcPr>
            <w:tcW w:w="3810" w:type="dxa"/>
            <w:gridSpan w:val="2"/>
            <w:vMerge w:val="restart"/>
            <w:tcBorders>
              <w:top w:val="nil"/>
              <w:left w:val="nil"/>
              <w:right w:val="nil"/>
            </w:tcBorders>
            <w:shd w:val="clear" w:color="auto" w:fill="FFFFFF"/>
            <w:hideMark/>
          </w:tcPr>
          <w:p w14:paraId="2593FE6B"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Non-relevant degree + ADFP</w:t>
            </w:r>
            <w:r w:rsidRPr="00FA4AA4">
              <w:rPr>
                <w:rFonts w:eastAsia="Times New Roman"/>
                <w:sz w:val="18"/>
                <w:szCs w:val="18"/>
                <w:lang w:eastAsia="en-AU"/>
              </w:rPr>
              <w:br/>
            </w:r>
          </w:p>
        </w:tc>
        <w:tc>
          <w:tcPr>
            <w:tcW w:w="396" w:type="dxa"/>
            <w:gridSpan w:val="2"/>
            <w:vMerge w:val="restart"/>
            <w:tcBorders>
              <w:top w:val="nil"/>
              <w:left w:val="nil"/>
              <w:right w:val="nil"/>
            </w:tcBorders>
            <w:shd w:val="clear" w:color="auto" w:fill="FFFFFF"/>
          </w:tcPr>
          <w:p w14:paraId="39940A11"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5</w:t>
            </w:r>
          </w:p>
        </w:tc>
        <w:tc>
          <w:tcPr>
            <w:tcW w:w="1580" w:type="dxa"/>
            <w:gridSpan w:val="10"/>
            <w:tcBorders>
              <w:top w:val="nil"/>
              <w:left w:val="nil"/>
              <w:bottom w:val="nil"/>
              <w:right w:val="nil"/>
            </w:tcBorders>
            <w:shd w:val="clear" w:color="auto" w:fill="70AD47"/>
          </w:tcPr>
          <w:p w14:paraId="7F52F4AE" w14:textId="77777777" w:rsidR="00FA4AA4" w:rsidRPr="00FA4AA4" w:rsidRDefault="00FA4AA4" w:rsidP="00FA4AA4">
            <w:pPr>
              <w:spacing w:line="240" w:lineRule="auto"/>
              <w:rPr>
                <w:rFonts w:eastAsia="Times New Roman"/>
                <w:color w:val="000000"/>
                <w:sz w:val="18"/>
                <w:szCs w:val="18"/>
                <w:lang w:eastAsia="zh-CN"/>
              </w:rPr>
            </w:pPr>
          </w:p>
        </w:tc>
        <w:tc>
          <w:tcPr>
            <w:tcW w:w="841" w:type="dxa"/>
            <w:gridSpan w:val="3"/>
            <w:vMerge/>
            <w:tcBorders>
              <w:top w:val="nil"/>
              <w:left w:val="nil"/>
              <w:bottom w:val="nil"/>
              <w:right w:val="nil"/>
            </w:tcBorders>
            <w:shd w:val="clear" w:color="auto" w:fill="FFFFFF"/>
          </w:tcPr>
          <w:p w14:paraId="2C81B47E"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47CA971A" w14:textId="77777777" w:rsidTr="005842A0">
        <w:trPr>
          <w:gridAfter w:val="1"/>
          <w:wAfter w:w="27" w:type="dxa"/>
          <w:trHeight w:val="140"/>
        </w:trPr>
        <w:tc>
          <w:tcPr>
            <w:tcW w:w="495" w:type="dxa"/>
            <w:vMerge/>
            <w:tcBorders>
              <w:left w:val="nil"/>
              <w:bottom w:val="nil"/>
              <w:right w:val="nil"/>
            </w:tcBorders>
            <w:shd w:val="clear" w:color="auto" w:fill="FFFFFF"/>
          </w:tcPr>
          <w:p w14:paraId="2972AF5E"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2FBE68C4"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36C5E2D9" w14:textId="77777777" w:rsidR="00FA4AA4" w:rsidRPr="00FA4AA4" w:rsidRDefault="00FA4AA4" w:rsidP="00FA4AA4">
            <w:pPr>
              <w:spacing w:line="240" w:lineRule="auto"/>
              <w:jc w:val="center"/>
              <w:rPr>
                <w:rFonts w:eastAsia="Times New Roman"/>
                <w:color w:val="000000"/>
                <w:sz w:val="18"/>
                <w:szCs w:val="18"/>
                <w:lang w:eastAsia="zh-CN"/>
              </w:rPr>
            </w:pPr>
          </w:p>
        </w:tc>
        <w:tc>
          <w:tcPr>
            <w:tcW w:w="1580" w:type="dxa"/>
            <w:gridSpan w:val="10"/>
            <w:tcBorders>
              <w:top w:val="nil"/>
              <w:left w:val="nil"/>
              <w:bottom w:val="nil"/>
              <w:right w:val="nil"/>
            </w:tcBorders>
            <w:shd w:val="clear" w:color="auto" w:fill="FFFFFF"/>
          </w:tcPr>
          <w:p w14:paraId="609C68C9" w14:textId="77777777" w:rsidR="00FA4AA4" w:rsidRPr="00FA4AA4" w:rsidRDefault="00FA4AA4" w:rsidP="00FA4AA4">
            <w:pPr>
              <w:spacing w:line="240" w:lineRule="auto"/>
              <w:rPr>
                <w:rFonts w:eastAsia="Times New Roman"/>
                <w:color w:val="000000"/>
                <w:sz w:val="18"/>
                <w:szCs w:val="18"/>
                <w:lang w:eastAsia="zh-CN"/>
              </w:rPr>
            </w:pPr>
          </w:p>
        </w:tc>
        <w:tc>
          <w:tcPr>
            <w:tcW w:w="841" w:type="dxa"/>
            <w:gridSpan w:val="3"/>
            <w:vMerge/>
            <w:tcBorders>
              <w:top w:val="nil"/>
              <w:left w:val="nil"/>
              <w:bottom w:val="nil"/>
              <w:right w:val="nil"/>
            </w:tcBorders>
            <w:shd w:val="clear" w:color="auto" w:fill="FFFFFF"/>
          </w:tcPr>
          <w:p w14:paraId="6B6CCB92"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1CFA36AA" w14:textId="77777777" w:rsidTr="005842A0">
        <w:trPr>
          <w:gridAfter w:val="1"/>
          <w:wAfter w:w="27" w:type="dxa"/>
          <w:trHeight w:val="167"/>
        </w:trPr>
        <w:tc>
          <w:tcPr>
            <w:tcW w:w="495" w:type="dxa"/>
            <w:vMerge w:val="restart"/>
            <w:tcBorders>
              <w:top w:val="nil"/>
              <w:left w:val="nil"/>
              <w:right w:val="nil"/>
            </w:tcBorders>
            <w:shd w:val="clear" w:color="auto" w:fill="FFFFFF"/>
          </w:tcPr>
          <w:p w14:paraId="42138C0C"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16</w:t>
            </w:r>
          </w:p>
        </w:tc>
        <w:tc>
          <w:tcPr>
            <w:tcW w:w="3810" w:type="dxa"/>
            <w:gridSpan w:val="2"/>
            <w:vMerge w:val="restart"/>
            <w:tcBorders>
              <w:top w:val="nil"/>
              <w:left w:val="nil"/>
              <w:right w:val="nil"/>
            </w:tcBorders>
            <w:shd w:val="clear" w:color="auto" w:fill="FFFFFF"/>
            <w:hideMark/>
          </w:tcPr>
          <w:p w14:paraId="02F08CC4"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Non-relevant degree + professional study (2 credits)</w:t>
            </w:r>
          </w:p>
        </w:tc>
        <w:tc>
          <w:tcPr>
            <w:tcW w:w="396" w:type="dxa"/>
            <w:gridSpan w:val="2"/>
            <w:vMerge w:val="restart"/>
            <w:tcBorders>
              <w:top w:val="nil"/>
              <w:left w:val="nil"/>
              <w:right w:val="nil"/>
            </w:tcBorders>
            <w:shd w:val="clear" w:color="auto" w:fill="FFFFFF"/>
          </w:tcPr>
          <w:p w14:paraId="6154FDF6"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5</w:t>
            </w:r>
          </w:p>
        </w:tc>
        <w:tc>
          <w:tcPr>
            <w:tcW w:w="1580" w:type="dxa"/>
            <w:gridSpan w:val="10"/>
            <w:tcBorders>
              <w:top w:val="nil"/>
              <w:left w:val="nil"/>
              <w:bottom w:val="nil"/>
              <w:right w:val="nil"/>
            </w:tcBorders>
            <w:shd w:val="clear" w:color="auto" w:fill="70AD47"/>
          </w:tcPr>
          <w:p w14:paraId="149FC081" w14:textId="77777777" w:rsidR="00FA4AA4" w:rsidRPr="00FA4AA4" w:rsidRDefault="00FA4AA4" w:rsidP="00FA4AA4">
            <w:pPr>
              <w:spacing w:line="240" w:lineRule="auto"/>
              <w:rPr>
                <w:rFonts w:eastAsia="Times New Roman"/>
                <w:color w:val="000000"/>
                <w:sz w:val="18"/>
                <w:szCs w:val="18"/>
                <w:lang w:eastAsia="zh-CN"/>
              </w:rPr>
            </w:pPr>
          </w:p>
        </w:tc>
        <w:tc>
          <w:tcPr>
            <w:tcW w:w="841" w:type="dxa"/>
            <w:gridSpan w:val="3"/>
            <w:vMerge/>
            <w:tcBorders>
              <w:top w:val="nil"/>
              <w:left w:val="nil"/>
              <w:bottom w:val="nil"/>
              <w:right w:val="nil"/>
            </w:tcBorders>
            <w:shd w:val="clear" w:color="auto" w:fill="FFFFFF"/>
          </w:tcPr>
          <w:p w14:paraId="4FA8E230"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3B3B8004" w14:textId="77777777" w:rsidTr="005842A0">
        <w:trPr>
          <w:gridAfter w:val="1"/>
          <w:wAfter w:w="27" w:type="dxa"/>
          <w:trHeight w:val="166"/>
        </w:trPr>
        <w:tc>
          <w:tcPr>
            <w:tcW w:w="495" w:type="dxa"/>
            <w:vMerge/>
            <w:tcBorders>
              <w:left w:val="nil"/>
              <w:bottom w:val="nil"/>
              <w:right w:val="nil"/>
            </w:tcBorders>
            <w:shd w:val="clear" w:color="auto" w:fill="FFFFFF"/>
          </w:tcPr>
          <w:p w14:paraId="460FC876"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668A3340"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5EDD1D07" w14:textId="77777777" w:rsidR="00FA4AA4" w:rsidRPr="00FA4AA4" w:rsidRDefault="00FA4AA4" w:rsidP="00FA4AA4">
            <w:pPr>
              <w:spacing w:line="240" w:lineRule="auto"/>
              <w:jc w:val="center"/>
              <w:rPr>
                <w:rFonts w:eastAsia="Times New Roman"/>
                <w:color w:val="000000"/>
                <w:sz w:val="18"/>
                <w:szCs w:val="18"/>
                <w:lang w:eastAsia="zh-CN"/>
              </w:rPr>
            </w:pPr>
          </w:p>
        </w:tc>
        <w:tc>
          <w:tcPr>
            <w:tcW w:w="1580" w:type="dxa"/>
            <w:gridSpan w:val="10"/>
            <w:tcBorders>
              <w:top w:val="nil"/>
              <w:left w:val="nil"/>
              <w:bottom w:val="nil"/>
              <w:right w:val="nil"/>
            </w:tcBorders>
            <w:shd w:val="clear" w:color="auto" w:fill="auto"/>
          </w:tcPr>
          <w:p w14:paraId="63AF7C45" w14:textId="77777777" w:rsidR="00FA4AA4" w:rsidRPr="00FA4AA4" w:rsidRDefault="00FA4AA4" w:rsidP="00FA4AA4">
            <w:pPr>
              <w:spacing w:line="240" w:lineRule="auto"/>
              <w:rPr>
                <w:rFonts w:eastAsia="Times New Roman"/>
                <w:color w:val="000000"/>
                <w:sz w:val="18"/>
                <w:szCs w:val="18"/>
                <w:lang w:eastAsia="zh-CN"/>
              </w:rPr>
            </w:pPr>
          </w:p>
        </w:tc>
        <w:tc>
          <w:tcPr>
            <w:tcW w:w="841" w:type="dxa"/>
            <w:gridSpan w:val="3"/>
            <w:vMerge/>
            <w:tcBorders>
              <w:top w:val="nil"/>
              <w:left w:val="nil"/>
              <w:bottom w:val="nil"/>
              <w:right w:val="nil"/>
            </w:tcBorders>
            <w:shd w:val="clear" w:color="auto" w:fill="FFFFFF"/>
          </w:tcPr>
          <w:p w14:paraId="5E3F3E07"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1E23367D" w14:textId="77777777" w:rsidTr="005842A0">
        <w:trPr>
          <w:gridAfter w:val="1"/>
          <w:wAfter w:w="27" w:type="dxa"/>
          <w:trHeight w:val="167"/>
        </w:trPr>
        <w:tc>
          <w:tcPr>
            <w:tcW w:w="495" w:type="dxa"/>
            <w:vMerge w:val="restart"/>
            <w:tcBorders>
              <w:top w:val="nil"/>
              <w:left w:val="nil"/>
              <w:right w:val="nil"/>
            </w:tcBorders>
            <w:shd w:val="clear" w:color="auto" w:fill="FFFFFF"/>
          </w:tcPr>
          <w:p w14:paraId="74AADB63"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17</w:t>
            </w:r>
          </w:p>
        </w:tc>
        <w:tc>
          <w:tcPr>
            <w:tcW w:w="3810" w:type="dxa"/>
            <w:gridSpan w:val="2"/>
            <w:vMerge w:val="restart"/>
            <w:tcBorders>
              <w:top w:val="nil"/>
              <w:left w:val="nil"/>
              <w:right w:val="nil"/>
            </w:tcBorders>
            <w:shd w:val="clear" w:color="auto" w:fill="FFFFFF"/>
            <w:hideMark/>
          </w:tcPr>
          <w:p w14:paraId="59AF5F2C"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Non-relevant degree + professional study (1 credit)</w:t>
            </w:r>
          </w:p>
        </w:tc>
        <w:tc>
          <w:tcPr>
            <w:tcW w:w="396" w:type="dxa"/>
            <w:gridSpan w:val="2"/>
            <w:vMerge w:val="restart"/>
            <w:tcBorders>
              <w:top w:val="nil"/>
              <w:left w:val="nil"/>
              <w:right w:val="nil"/>
            </w:tcBorders>
            <w:shd w:val="clear" w:color="auto" w:fill="FFFFFF"/>
          </w:tcPr>
          <w:p w14:paraId="37E2FEB7"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6</w:t>
            </w:r>
          </w:p>
        </w:tc>
        <w:tc>
          <w:tcPr>
            <w:tcW w:w="1896" w:type="dxa"/>
            <w:gridSpan w:val="11"/>
            <w:tcBorders>
              <w:top w:val="nil"/>
              <w:left w:val="nil"/>
              <w:bottom w:val="nil"/>
              <w:right w:val="nil"/>
            </w:tcBorders>
            <w:shd w:val="clear" w:color="auto" w:fill="70AD47"/>
          </w:tcPr>
          <w:p w14:paraId="1A528341" w14:textId="77777777" w:rsidR="00FA4AA4" w:rsidRPr="00FA4AA4" w:rsidRDefault="00FA4AA4" w:rsidP="00FA4AA4">
            <w:pPr>
              <w:spacing w:line="240" w:lineRule="auto"/>
              <w:rPr>
                <w:rFonts w:eastAsia="Times New Roman"/>
                <w:color w:val="000000"/>
                <w:sz w:val="18"/>
                <w:szCs w:val="18"/>
                <w:lang w:eastAsia="zh-CN"/>
              </w:rPr>
            </w:pPr>
          </w:p>
        </w:tc>
        <w:tc>
          <w:tcPr>
            <w:tcW w:w="525" w:type="dxa"/>
            <w:gridSpan w:val="2"/>
            <w:tcBorders>
              <w:top w:val="nil"/>
              <w:left w:val="nil"/>
              <w:bottom w:val="nil"/>
              <w:right w:val="nil"/>
            </w:tcBorders>
            <w:shd w:val="clear" w:color="auto" w:fill="FFFFFF"/>
          </w:tcPr>
          <w:p w14:paraId="6A82271B"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4C9A4270" w14:textId="77777777" w:rsidTr="005842A0">
        <w:trPr>
          <w:gridAfter w:val="1"/>
          <w:wAfter w:w="27" w:type="dxa"/>
          <w:trHeight w:val="166"/>
        </w:trPr>
        <w:tc>
          <w:tcPr>
            <w:tcW w:w="495" w:type="dxa"/>
            <w:vMerge/>
            <w:tcBorders>
              <w:left w:val="nil"/>
              <w:bottom w:val="nil"/>
              <w:right w:val="nil"/>
            </w:tcBorders>
            <w:shd w:val="clear" w:color="auto" w:fill="FFFFFF"/>
          </w:tcPr>
          <w:p w14:paraId="47EE20AB"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15680FFF"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543A753D" w14:textId="77777777" w:rsidR="00FA4AA4" w:rsidRPr="00FA4AA4" w:rsidRDefault="00FA4AA4" w:rsidP="00FA4AA4">
            <w:pPr>
              <w:spacing w:line="240" w:lineRule="auto"/>
              <w:jc w:val="center"/>
              <w:rPr>
                <w:rFonts w:eastAsia="Times New Roman"/>
                <w:color w:val="000000"/>
                <w:sz w:val="18"/>
                <w:szCs w:val="18"/>
                <w:lang w:eastAsia="zh-CN"/>
              </w:rPr>
            </w:pPr>
          </w:p>
        </w:tc>
        <w:tc>
          <w:tcPr>
            <w:tcW w:w="2421" w:type="dxa"/>
            <w:gridSpan w:val="13"/>
            <w:tcBorders>
              <w:top w:val="nil"/>
              <w:left w:val="nil"/>
              <w:bottom w:val="nil"/>
              <w:right w:val="nil"/>
            </w:tcBorders>
            <w:shd w:val="clear" w:color="auto" w:fill="auto"/>
          </w:tcPr>
          <w:p w14:paraId="61B08990"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2C40B670" w14:textId="77777777" w:rsidTr="005842A0">
        <w:trPr>
          <w:gridAfter w:val="1"/>
          <w:wAfter w:w="27" w:type="dxa"/>
          <w:trHeight w:val="167"/>
        </w:trPr>
        <w:tc>
          <w:tcPr>
            <w:tcW w:w="495" w:type="dxa"/>
            <w:vMerge w:val="restart"/>
            <w:tcBorders>
              <w:top w:val="nil"/>
              <w:left w:val="nil"/>
              <w:right w:val="nil"/>
            </w:tcBorders>
            <w:shd w:val="clear" w:color="auto" w:fill="FFFFFF"/>
          </w:tcPr>
          <w:p w14:paraId="54F39675"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18</w:t>
            </w:r>
          </w:p>
        </w:tc>
        <w:tc>
          <w:tcPr>
            <w:tcW w:w="3810" w:type="dxa"/>
            <w:gridSpan w:val="2"/>
            <w:vMerge w:val="restart"/>
            <w:tcBorders>
              <w:top w:val="nil"/>
              <w:left w:val="nil"/>
              <w:right w:val="nil"/>
            </w:tcBorders>
            <w:shd w:val="clear" w:color="auto" w:fill="FFFFFF"/>
          </w:tcPr>
          <w:p w14:paraId="1FDFE331"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 degree + ADFP</w:t>
            </w:r>
            <w:r w:rsidRPr="00FA4AA4">
              <w:rPr>
                <w:rFonts w:eastAsia="Times New Roman"/>
                <w:sz w:val="18"/>
                <w:szCs w:val="18"/>
                <w:lang w:eastAsia="en-AU"/>
              </w:rPr>
              <w:br/>
            </w:r>
          </w:p>
        </w:tc>
        <w:tc>
          <w:tcPr>
            <w:tcW w:w="396" w:type="dxa"/>
            <w:gridSpan w:val="2"/>
            <w:vMerge w:val="restart"/>
            <w:tcBorders>
              <w:top w:val="nil"/>
              <w:left w:val="nil"/>
              <w:right w:val="nil"/>
            </w:tcBorders>
            <w:shd w:val="clear" w:color="auto" w:fill="FFFFFF"/>
          </w:tcPr>
          <w:p w14:paraId="6B1B9CB9"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6</w:t>
            </w:r>
          </w:p>
        </w:tc>
        <w:tc>
          <w:tcPr>
            <w:tcW w:w="1896" w:type="dxa"/>
            <w:gridSpan w:val="11"/>
            <w:tcBorders>
              <w:top w:val="nil"/>
              <w:left w:val="nil"/>
              <w:bottom w:val="nil"/>
              <w:right w:val="nil"/>
            </w:tcBorders>
            <w:shd w:val="clear" w:color="auto" w:fill="70AD47"/>
          </w:tcPr>
          <w:p w14:paraId="1D5861D1" w14:textId="77777777" w:rsidR="00FA4AA4" w:rsidRPr="00FA4AA4" w:rsidRDefault="00FA4AA4" w:rsidP="00FA4AA4">
            <w:pPr>
              <w:spacing w:line="240" w:lineRule="auto"/>
              <w:rPr>
                <w:rFonts w:eastAsia="Times New Roman"/>
                <w:color w:val="000000"/>
                <w:sz w:val="18"/>
                <w:szCs w:val="18"/>
                <w:lang w:eastAsia="zh-CN"/>
              </w:rPr>
            </w:pPr>
          </w:p>
        </w:tc>
        <w:tc>
          <w:tcPr>
            <w:tcW w:w="525" w:type="dxa"/>
            <w:gridSpan w:val="2"/>
            <w:vMerge w:val="restart"/>
            <w:tcBorders>
              <w:top w:val="nil"/>
              <w:left w:val="nil"/>
              <w:bottom w:val="nil"/>
              <w:right w:val="nil"/>
            </w:tcBorders>
            <w:shd w:val="clear" w:color="auto" w:fill="FFFFFF"/>
          </w:tcPr>
          <w:p w14:paraId="62AD4519"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2A5E79E8" w14:textId="77777777" w:rsidTr="005842A0">
        <w:trPr>
          <w:gridAfter w:val="1"/>
          <w:wAfter w:w="27" w:type="dxa"/>
          <w:trHeight w:val="166"/>
        </w:trPr>
        <w:tc>
          <w:tcPr>
            <w:tcW w:w="495" w:type="dxa"/>
            <w:vMerge/>
            <w:tcBorders>
              <w:left w:val="nil"/>
              <w:bottom w:val="nil"/>
              <w:right w:val="nil"/>
            </w:tcBorders>
            <w:shd w:val="clear" w:color="auto" w:fill="FFFFFF"/>
          </w:tcPr>
          <w:p w14:paraId="49A39ECF"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251046EA"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7C7D3F11" w14:textId="77777777" w:rsidR="00FA4AA4" w:rsidRPr="00FA4AA4" w:rsidRDefault="00FA4AA4" w:rsidP="00FA4AA4">
            <w:pPr>
              <w:spacing w:line="240" w:lineRule="auto"/>
              <w:jc w:val="center"/>
              <w:rPr>
                <w:rFonts w:eastAsia="Times New Roman"/>
                <w:color w:val="000000"/>
                <w:sz w:val="18"/>
                <w:szCs w:val="18"/>
                <w:lang w:eastAsia="zh-CN"/>
              </w:rPr>
            </w:pPr>
          </w:p>
        </w:tc>
        <w:tc>
          <w:tcPr>
            <w:tcW w:w="1896" w:type="dxa"/>
            <w:gridSpan w:val="11"/>
            <w:tcBorders>
              <w:top w:val="nil"/>
              <w:left w:val="nil"/>
              <w:bottom w:val="nil"/>
              <w:right w:val="nil"/>
            </w:tcBorders>
            <w:shd w:val="clear" w:color="auto" w:fill="auto"/>
          </w:tcPr>
          <w:p w14:paraId="6BE97AFD" w14:textId="77777777" w:rsidR="00FA4AA4" w:rsidRPr="00FA4AA4" w:rsidRDefault="00FA4AA4" w:rsidP="00FA4AA4">
            <w:pPr>
              <w:spacing w:line="240" w:lineRule="auto"/>
              <w:rPr>
                <w:rFonts w:eastAsia="Times New Roman"/>
                <w:color w:val="000000"/>
                <w:sz w:val="18"/>
                <w:szCs w:val="18"/>
                <w:lang w:eastAsia="zh-CN"/>
              </w:rPr>
            </w:pPr>
          </w:p>
        </w:tc>
        <w:tc>
          <w:tcPr>
            <w:tcW w:w="525" w:type="dxa"/>
            <w:gridSpan w:val="2"/>
            <w:vMerge/>
            <w:tcBorders>
              <w:top w:val="nil"/>
              <w:left w:val="nil"/>
              <w:bottom w:val="nil"/>
              <w:right w:val="nil"/>
            </w:tcBorders>
            <w:shd w:val="clear" w:color="auto" w:fill="FFFFFF"/>
          </w:tcPr>
          <w:p w14:paraId="77203A03"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536627FF" w14:textId="77777777" w:rsidTr="005842A0">
        <w:trPr>
          <w:gridAfter w:val="1"/>
          <w:wAfter w:w="27" w:type="dxa"/>
          <w:trHeight w:val="167"/>
        </w:trPr>
        <w:tc>
          <w:tcPr>
            <w:tcW w:w="495" w:type="dxa"/>
            <w:vMerge w:val="restart"/>
            <w:tcBorders>
              <w:top w:val="nil"/>
              <w:left w:val="nil"/>
              <w:right w:val="nil"/>
            </w:tcBorders>
            <w:shd w:val="clear" w:color="auto" w:fill="FFFFFF"/>
          </w:tcPr>
          <w:p w14:paraId="057773A7"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19</w:t>
            </w:r>
          </w:p>
        </w:tc>
        <w:tc>
          <w:tcPr>
            <w:tcW w:w="3810" w:type="dxa"/>
            <w:gridSpan w:val="2"/>
            <w:vMerge w:val="restart"/>
            <w:tcBorders>
              <w:top w:val="nil"/>
              <w:left w:val="nil"/>
              <w:right w:val="nil"/>
            </w:tcBorders>
            <w:shd w:val="clear" w:color="auto" w:fill="FFFFFF"/>
          </w:tcPr>
          <w:p w14:paraId="529C9440"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 degree + professional study (2 credits)</w:t>
            </w:r>
            <w:r w:rsidRPr="00FA4AA4">
              <w:rPr>
                <w:rFonts w:eastAsia="Times New Roman"/>
                <w:sz w:val="18"/>
                <w:szCs w:val="18"/>
                <w:lang w:eastAsia="en-AU"/>
              </w:rPr>
              <w:br/>
            </w:r>
          </w:p>
        </w:tc>
        <w:tc>
          <w:tcPr>
            <w:tcW w:w="396" w:type="dxa"/>
            <w:gridSpan w:val="2"/>
            <w:vMerge w:val="restart"/>
            <w:tcBorders>
              <w:top w:val="nil"/>
              <w:left w:val="nil"/>
              <w:right w:val="nil"/>
            </w:tcBorders>
            <w:shd w:val="clear" w:color="auto" w:fill="FFFFFF"/>
          </w:tcPr>
          <w:p w14:paraId="5BF03922"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6</w:t>
            </w:r>
          </w:p>
        </w:tc>
        <w:tc>
          <w:tcPr>
            <w:tcW w:w="1896" w:type="dxa"/>
            <w:gridSpan w:val="11"/>
            <w:tcBorders>
              <w:top w:val="nil"/>
              <w:left w:val="nil"/>
              <w:bottom w:val="nil"/>
              <w:right w:val="nil"/>
            </w:tcBorders>
            <w:shd w:val="clear" w:color="auto" w:fill="70AD47"/>
          </w:tcPr>
          <w:p w14:paraId="29CCBE0C" w14:textId="77777777" w:rsidR="00FA4AA4" w:rsidRPr="00FA4AA4" w:rsidRDefault="00FA4AA4" w:rsidP="00FA4AA4">
            <w:pPr>
              <w:spacing w:line="240" w:lineRule="auto"/>
              <w:rPr>
                <w:rFonts w:eastAsia="Times New Roman"/>
                <w:color w:val="000000"/>
                <w:sz w:val="18"/>
                <w:szCs w:val="18"/>
                <w:lang w:eastAsia="zh-CN"/>
              </w:rPr>
            </w:pPr>
          </w:p>
        </w:tc>
        <w:tc>
          <w:tcPr>
            <w:tcW w:w="525" w:type="dxa"/>
            <w:gridSpan w:val="2"/>
            <w:vMerge/>
            <w:tcBorders>
              <w:top w:val="nil"/>
              <w:left w:val="nil"/>
              <w:bottom w:val="nil"/>
              <w:right w:val="nil"/>
            </w:tcBorders>
            <w:shd w:val="clear" w:color="auto" w:fill="FFFFFF"/>
          </w:tcPr>
          <w:p w14:paraId="2EA38D08"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7A880A93" w14:textId="77777777" w:rsidTr="005842A0">
        <w:trPr>
          <w:gridAfter w:val="1"/>
          <w:wAfter w:w="27" w:type="dxa"/>
          <w:trHeight w:val="166"/>
        </w:trPr>
        <w:tc>
          <w:tcPr>
            <w:tcW w:w="495" w:type="dxa"/>
            <w:vMerge/>
            <w:tcBorders>
              <w:left w:val="nil"/>
              <w:bottom w:val="nil"/>
              <w:right w:val="nil"/>
            </w:tcBorders>
            <w:shd w:val="clear" w:color="auto" w:fill="FFFFFF"/>
          </w:tcPr>
          <w:p w14:paraId="11195567"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13EE1C40"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30BE6FD5" w14:textId="77777777" w:rsidR="00FA4AA4" w:rsidRPr="00FA4AA4" w:rsidRDefault="00FA4AA4" w:rsidP="00FA4AA4">
            <w:pPr>
              <w:spacing w:line="240" w:lineRule="auto"/>
              <w:jc w:val="center"/>
              <w:rPr>
                <w:rFonts w:eastAsia="Times New Roman"/>
                <w:color w:val="000000"/>
                <w:sz w:val="18"/>
                <w:szCs w:val="18"/>
                <w:lang w:eastAsia="zh-CN"/>
              </w:rPr>
            </w:pPr>
          </w:p>
        </w:tc>
        <w:tc>
          <w:tcPr>
            <w:tcW w:w="1896" w:type="dxa"/>
            <w:gridSpan w:val="11"/>
            <w:tcBorders>
              <w:top w:val="nil"/>
              <w:left w:val="nil"/>
              <w:bottom w:val="nil"/>
              <w:right w:val="nil"/>
            </w:tcBorders>
            <w:shd w:val="clear" w:color="auto" w:fill="auto"/>
          </w:tcPr>
          <w:p w14:paraId="14D51B25" w14:textId="77777777" w:rsidR="00FA4AA4" w:rsidRPr="00FA4AA4" w:rsidRDefault="00FA4AA4" w:rsidP="00FA4AA4">
            <w:pPr>
              <w:spacing w:line="240" w:lineRule="auto"/>
              <w:rPr>
                <w:rFonts w:eastAsia="Times New Roman"/>
                <w:color w:val="000000"/>
                <w:sz w:val="18"/>
                <w:szCs w:val="18"/>
                <w:lang w:eastAsia="zh-CN"/>
              </w:rPr>
            </w:pPr>
          </w:p>
        </w:tc>
        <w:tc>
          <w:tcPr>
            <w:tcW w:w="525" w:type="dxa"/>
            <w:gridSpan w:val="2"/>
            <w:vMerge/>
            <w:tcBorders>
              <w:top w:val="nil"/>
              <w:left w:val="nil"/>
              <w:bottom w:val="nil"/>
              <w:right w:val="nil"/>
            </w:tcBorders>
            <w:shd w:val="clear" w:color="auto" w:fill="FFFFFF"/>
          </w:tcPr>
          <w:p w14:paraId="4E7F08F9"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44BE1921" w14:textId="77777777" w:rsidTr="005842A0">
        <w:trPr>
          <w:trHeight w:val="167"/>
        </w:trPr>
        <w:tc>
          <w:tcPr>
            <w:tcW w:w="495" w:type="dxa"/>
            <w:vMerge w:val="restart"/>
            <w:tcBorders>
              <w:top w:val="nil"/>
              <w:left w:val="nil"/>
              <w:right w:val="nil"/>
            </w:tcBorders>
            <w:shd w:val="clear" w:color="auto" w:fill="FFFFFF"/>
          </w:tcPr>
          <w:p w14:paraId="500AAC9A"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20</w:t>
            </w:r>
          </w:p>
        </w:tc>
        <w:tc>
          <w:tcPr>
            <w:tcW w:w="3810" w:type="dxa"/>
            <w:gridSpan w:val="2"/>
            <w:vMerge w:val="restart"/>
            <w:tcBorders>
              <w:top w:val="nil"/>
              <w:left w:val="nil"/>
              <w:right w:val="nil"/>
            </w:tcBorders>
            <w:shd w:val="clear" w:color="auto" w:fill="FFFFFF"/>
          </w:tcPr>
          <w:p w14:paraId="448C6BE2"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 degree + professional study (1 credit)</w:t>
            </w:r>
            <w:r w:rsidRPr="00FA4AA4">
              <w:rPr>
                <w:rFonts w:eastAsia="Times New Roman"/>
                <w:sz w:val="18"/>
                <w:szCs w:val="18"/>
                <w:lang w:eastAsia="en-AU"/>
              </w:rPr>
              <w:br/>
            </w:r>
          </w:p>
        </w:tc>
        <w:tc>
          <w:tcPr>
            <w:tcW w:w="396" w:type="dxa"/>
            <w:gridSpan w:val="2"/>
            <w:vMerge w:val="restart"/>
            <w:tcBorders>
              <w:top w:val="nil"/>
              <w:left w:val="nil"/>
              <w:right w:val="nil"/>
            </w:tcBorders>
            <w:shd w:val="clear" w:color="auto" w:fill="FFFFFF"/>
          </w:tcPr>
          <w:p w14:paraId="5A139212"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7</w:t>
            </w:r>
          </w:p>
        </w:tc>
        <w:tc>
          <w:tcPr>
            <w:tcW w:w="2212" w:type="dxa"/>
            <w:gridSpan w:val="12"/>
            <w:tcBorders>
              <w:top w:val="nil"/>
              <w:left w:val="nil"/>
              <w:bottom w:val="nil"/>
              <w:right w:val="nil"/>
            </w:tcBorders>
            <w:shd w:val="clear" w:color="auto" w:fill="70AD47"/>
          </w:tcPr>
          <w:p w14:paraId="3BD795A1" w14:textId="77777777" w:rsidR="00FA4AA4" w:rsidRPr="00FA4AA4" w:rsidRDefault="00FA4AA4" w:rsidP="00FA4AA4">
            <w:pPr>
              <w:spacing w:line="240" w:lineRule="auto"/>
              <w:rPr>
                <w:rFonts w:eastAsia="Times New Roman"/>
                <w:color w:val="000000"/>
                <w:sz w:val="18"/>
                <w:szCs w:val="18"/>
                <w:lang w:eastAsia="zh-CN"/>
              </w:rPr>
            </w:pPr>
          </w:p>
        </w:tc>
        <w:tc>
          <w:tcPr>
            <w:tcW w:w="236" w:type="dxa"/>
            <w:gridSpan w:val="2"/>
            <w:vMerge w:val="restart"/>
            <w:tcBorders>
              <w:top w:val="nil"/>
              <w:left w:val="nil"/>
              <w:bottom w:val="nil"/>
              <w:right w:val="nil"/>
            </w:tcBorders>
            <w:shd w:val="clear" w:color="auto" w:fill="FFFFFF"/>
          </w:tcPr>
          <w:p w14:paraId="58941A34"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0A9A3574" w14:textId="77777777" w:rsidTr="005842A0">
        <w:trPr>
          <w:trHeight w:val="166"/>
        </w:trPr>
        <w:tc>
          <w:tcPr>
            <w:tcW w:w="495" w:type="dxa"/>
            <w:vMerge/>
            <w:tcBorders>
              <w:left w:val="nil"/>
              <w:bottom w:val="nil"/>
              <w:right w:val="nil"/>
            </w:tcBorders>
            <w:shd w:val="clear" w:color="auto" w:fill="FFFFFF"/>
          </w:tcPr>
          <w:p w14:paraId="4BD6D177"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0B2EB134"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1950CBBE" w14:textId="77777777" w:rsidR="00FA4AA4" w:rsidRPr="00FA4AA4" w:rsidRDefault="00FA4AA4" w:rsidP="00FA4AA4">
            <w:pPr>
              <w:spacing w:line="240" w:lineRule="auto"/>
              <w:jc w:val="center"/>
              <w:rPr>
                <w:rFonts w:eastAsia="Times New Roman"/>
                <w:color w:val="000000"/>
                <w:sz w:val="18"/>
                <w:szCs w:val="18"/>
                <w:lang w:eastAsia="zh-CN"/>
              </w:rPr>
            </w:pPr>
          </w:p>
        </w:tc>
        <w:tc>
          <w:tcPr>
            <w:tcW w:w="2212" w:type="dxa"/>
            <w:gridSpan w:val="12"/>
            <w:tcBorders>
              <w:top w:val="nil"/>
              <w:left w:val="nil"/>
              <w:bottom w:val="nil"/>
              <w:right w:val="nil"/>
            </w:tcBorders>
            <w:shd w:val="clear" w:color="auto" w:fill="auto"/>
          </w:tcPr>
          <w:p w14:paraId="4BA5062C" w14:textId="77777777" w:rsidR="00FA4AA4" w:rsidRPr="00FA4AA4" w:rsidRDefault="00FA4AA4" w:rsidP="00FA4AA4">
            <w:pPr>
              <w:spacing w:line="240" w:lineRule="auto"/>
              <w:rPr>
                <w:rFonts w:eastAsia="Times New Roman"/>
                <w:color w:val="000000"/>
                <w:sz w:val="18"/>
                <w:szCs w:val="18"/>
                <w:lang w:eastAsia="zh-CN"/>
              </w:rPr>
            </w:pPr>
          </w:p>
        </w:tc>
        <w:tc>
          <w:tcPr>
            <w:tcW w:w="236" w:type="dxa"/>
            <w:gridSpan w:val="2"/>
            <w:vMerge/>
            <w:tcBorders>
              <w:top w:val="nil"/>
              <w:left w:val="nil"/>
              <w:bottom w:val="nil"/>
              <w:right w:val="nil"/>
            </w:tcBorders>
            <w:shd w:val="clear" w:color="auto" w:fill="FFFFFF"/>
          </w:tcPr>
          <w:p w14:paraId="14EAB123"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68266FF3" w14:textId="77777777" w:rsidTr="005842A0">
        <w:trPr>
          <w:cantSplit/>
          <w:trHeight w:val="167"/>
        </w:trPr>
        <w:tc>
          <w:tcPr>
            <w:tcW w:w="495" w:type="dxa"/>
            <w:vMerge w:val="restart"/>
            <w:tcBorders>
              <w:top w:val="nil"/>
              <w:left w:val="nil"/>
              <w:right w:val="nil"/>
            </w:tcBorders>
            <w:shd w:val="clear" w:color="auto" w:fill="FFFFFF"/>
          </w:tcPr>
          <w:p w14:paraId="59015D49"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21</w:t>
            </w:r>
          </w:p>
        </w:tc>
        <w:tc>
          <w:tcPr>
            <w:tcW w:w="3810" w:type="dxa"/>
            <w:gridSpan w:val="2"/>
            <w:vMerge w:val="restart"/>
            <w:tcBorders>
              <w:top w:val="nil"/>
              <w:left w:val="nil"/>
              <w:right w:val="nil"/>
            </w:tcBorders>
            <w:shd w:val="clear" w:color="auto" w:fill="FFFFFF"/>
          </w:tcPr>
          <w:p w14:paraId="24649190"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Non-relevant degree</w:t>
            </w:r>
            <w:r w:rsidRPr="00FA4AA4">
              <w:rPr>
                <w:rFonts w:eastAsia="Times New Roman"/>
                <w:sz w:val="18"/>
                <w:szCs w:val="18"/>
                <w:lang w:eastAsia="en-AU"/>
              </w:rPr>
              <w:br/>
            </w:r>
          </w:p>
        </w:tc>
        <w:tc>
          <w:tcPr>
            <w:tcW w:w="396" w:type="dxa"/>
            <w:gridSpan w:val="2"/>
            <w:vMerge w:val="restart"/>
            <w:tcBorders>
              <w:top w:val="nil"/>
              <w:left w:val="nil"/>
              <w:right w:val="nil"/>
            </w:tcBorders>
            <w:shd w:val="clear" w:color="auto" w:fill="FFFFFF"/>
          </w:tcPr>
          <w:p w14:paraId="41310533"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7</w:t>
            </w:r>
          </w:p>
        </w:tc>
        <w:tc>
          <w:tcPr>
            <w:tcW w:w="2212" w:type="dxa"/>
            <w:gridSpan w:val="12"/>
            <w:tcBorders>
              <w:top w:val="nil"/>
              <w:left w:val="nil"/>
              <w:bottom w:val="nil"/>
              <w:right w:val="nil"/>
            </w:tcBorders>
            <w:shd w:val="clear" w:color="auto" w:fill="70AD47"/>
          </w:tcPr>
          <w:p w14:paraId="10A13EBC" w14:textId="77777777" w:rsidR="00FA4AA4" w:rsidRPr="00FA4AA4" w:rsidRDefault="00FA4AA4" w:rsidP="00FA4AA4">
            <w:pPr>
              <w:spacing w:line="240" w:lineRule="auto"/>
              <w:rPr>
                <w:rFonts w:eastAsia="Times New Roman"/>
                <w:color w:val="000000"/>
                <w:sz w:val="18"/>
                <w:szCs w:val="18"/>
                <w:lang w:eastAsia="zh-CN"/>
              </w:rPr>
            </w:pPr>
          </w:p>
        </w:tc>
        <w:tc>
          <w:tcPr>
            <w:tcW w:w="236" w:type="dxa"/>
            <w:gridSpan w:val="2"/>
            <w:vMerge/>
            <w:tcBorders>
              <w:top w:val="nil"/>
              <w:left w:val="nil"/>
              <w:bottom w:val="nil"/>
              <w:right w:val="nil"/>
            </w:tcBorders>
            <w:shd w:val="clear" w:color="auto" w:fill="FFFFFF"/>
          </w:tcPr>
          <w:p w14:paraId="14F07789"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5793B76C" w14:textId="77777777" w:rsidTr="005842A0">
        <w:trPr>
          <w:cantSplit/>
          <w:trHeight w:val="166"/>
        </w:trPr>
        <w:tc>
          <w:tcPr>
            <w:tcW w:w="495" w:type="dxa"/>
            <w:vMerge/>
            <w:tcBorders>
              <w:left w:val="nil"/>
              <w:bottom w:val="nil"/>
              <w:right w:val="nil"/>
            </w:tcBorders>
            <w:shd w:val="clear" w:color="auto" w:fill="FFFFFF"/>
          </w:tcPr>
          <w:p w14:paraId="25A1AB6D"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463A2886"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403171CC" w14:textId="77777777" w:rsidR="00FA4AA4" w:rsidRPr="00FA4AA4" w:rsidRDefault="00FA4AA4" w:rsidP="00FA4AA4">
            <w:pPr>
              <w:spacing w:line="240" w:lineRule="auto"/>
              <w:jc w:val="center"/>
              <w:rPr>
                <w:rFonts w:eastAsia="Times New Roman"/>
                <w:color w:val="000000"/>
                <w:sz w:val="18"/>
                <w:szCs w:val="18"/>
                <w:lang w:eastAsia="zh-CN"/>
              </w:rPr>
            </w:pPr>
          </w:p>
        </w:tc>
        <w:tc>
          <w:tcPr>
            <w:tcW w:w="2212" w:type="dxa"/>
            <w:gridSpan w:val="12"/>
            <w:tcBorders>
              <w:top w:val="nil"/>
              <w:left w:val="nil"/>
              <w:bottom w:val="nil"/>
              <w:right w:val="nil"/>
            </w:tcBorders>
            <w:shd w:val="clear" w:color="auto" w:fill="auto"/>
          </w:tcPr>
          <w:p w14:paraId="43E78623" w14:textId="77777777" w:rsidR="00FA4AA4" w:rsidRPr="00FA4AA4" w:rsidRDefault="00FA4AA4" w:rsidP="00FA4AA4">
            <w:pPr>
              <w:spacing w:line="240" w:lineRule="auto"/>
              <w:rPr>
                <w:rFonts w:eastAsia="Times New Roman"/>
                <w:color w:val="000000"/>
                <w:sz w:val="18"/>
                <w:szCs w:val="18"/>
                <w:lang w:eastAsia="zh-CN"/>
              </w:rPr>
            </w:pPr>
          </w:p>
        </w:tc>
        <w:tc>
          <w:tcPr>
            <w:tcW w:w="236" w:type="dxa"/>
            <w:gridSpan w:val="2"/>
            <w:vMerge/>
            <w:tcBorders>
              <w:top w:val="nil"/>
              <w:left w:val="nil"/>
              <w:bottom w:val="nil"/>
              <w:right w:val="nil"/>
            </w:tcBorders>
            <w:shd w:val="clear" w:color="auto" w:fill="FFFFFF"/>
          </w:tcPr>
          <w:p w14:paraId="2411BD31"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5986F8CE" w14:textId="77777777" w:rsidTr="005842A0">
        <w:trPr>
          <w:gridAfter w:val="1"/>
          <w:wAfter w:w="27" w:type="dxa"/>
          <w:trHeight w:val="167"/>
        </w:trPr>
        <w:tc>
          <w:tcPr>
            <w:tcW w:w="495" w:type="dxa"/>
            <w:vMerge w:val="restart"/>
            <w:tcBorders>
              <w:top w:val="nil"/>
              <w:left w:val="nil"/>
              <w:right w:val="nil"/>
            </w:tcBorders>
            <w:shd w:val="clear" w:color="auto" w:fill="FFFFFF"/>
          </w:tcPr>
          <w:p w14:paraId="58F09408"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lastRenderedPageBreak/>
              <w:t>22</w:t>
            </w:r>
          </w:p>
        </w:tc>
        <w:tc>
          <w:tcPr>
            <w:tcW w:w="3810" w:type="dxa"/>
            <w:gridSpan w:val="2"/>
            <w:vMerge w:val="restart"/>
            <w:tcBorders>
              <w:top w:val="nil"/>
              <w:left w:val="nil"/>
              <w:right w:val="nil"/>
            </w:tcBorders>
            <w:shd w:val="clear" w:color="auto" w:fill="FFFFFF"/>
          </w:tcPr>
          <w:p w14:paraId="206BE308"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 degree</w:t>
            </w:r>
            <w:r w:rsidRPr="00FA4AA4">
              <w:rPr>
                <w:rFonts w:eastAsia="Times New Roman"/>
                <w:sz w:val="18"/>
                <w:szCs w:val="18"/>
                <w:lang w:eastAsia="en-AU"/>
              </w:rPr>
              <w:br/>
            </w:r>
          </w:p>
        </w:tc>
        <w:tc>
          <w:tcPr>
            <w:tcW w:w="396" w:type="dxa"/>
            <w:gridSpan w:val="2"/>
            <w:vMerge w:val="restart"/>
            <w:tcBorders>
              <w:top w:val="nil"/>
              <w:left w:val="nil"/>
              <w:right w:val="nil"/>
            </w:tcBorders>
            <w:shd w:val="clear" w:color="auto" w:fill="FFFFFF"/>
          </w:tcPr>
          <w:p w14:paraId="65F16180"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8</w:t>
            </w:r>
          </w:p>
        </w:tc>
        <w:tc>
          <w:tcPr>
            <w:tcW w:w="2421" w:type="dxa"/>
            <w:gridSpan w:val="13"/>
            <w:tcBorders>
              <w:top w:val="nil"/>
              <w:left w:val="nil"/>
              <w:bottom w:val="nil"/>
              <w:right w:val="nil"/>
            </w:tcBorders>
            <w:shd w:val="clear" w:color="auto" w:fill="70AD47"/>
          </w:tcPr>
          <w:p w14:paraId="78366328"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35EF1B16" w14:textId="77777777" w:rsidTr="005842A0">
        <w:trPr>
          <w:gridAfter w:val="1"/>
          <w:wAfter w:w="27" w:type="dxa"/>
          <w:trHeight w:val="166"/>
        </w:trPr>
        <w:tc>
          <w:tcPr>
            <w:tcW w:w="495" w:type="dxa"/>
            <w:vMerge/>
            <w:tcBorders>
              <w:left w:val="nil"/>
              <w:bottom w:val="single" w:sz="12" w:space="0" w:color="auto"/>
              <w:right w:val="nil"/>
            </w:tcBorders>
            <w:shd w:val="clear" w:color="auto" w:fill="FFFFFF"/>
          </w:tcPr>
          <w:p w14:paraId="2A03D9AB"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single" w:sz="12" w:space="0" w:color="auto"/>
              <w:right w:val="nil"/>
            </w:tcBorders>
            <w:shd w:val="clear" w:color="auto" w:fill="FFFFFF"/>
          </w:tcPr>
          <w:p w14:paraId="70C23EFF"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single" w:sz="12" w:space="0" w:color="auto"/>
              <w:right w:val="nil"/>
            </w:tcBorders>
            <w:shd w:val="clear" w:color="auto" w:fill="FFFFFF"/>
          </w:tcPr>
          <w:p w14:paraId="66F7C095" w14:textId="77777777" w:rsidR="00FA4AA4" w:rsidRPr="00FA4AA4" w:rsidRDefault="00FA4AA4" w:rsidP="00FA4AA4">
            <w:pPr>
              <w:spacing w:line="240" w:lineRule="auto"/>
              <w:jc w:val="center"/>
              <w:rPr>
                <w:rFonts w:eastAsia="Times New Roman"/>
                <w:color w:val="000000"/>
                <w:sz w:val="18"/>
                <w:szCs w:val="18"/>
                <w:lang w:eastAsia="zh-CN"/>
              </w:rPr>
            </w:pPr>
          </w:p>
        </w:tc>
        <w:tc>
          <w:tcPr>
            <w:tcW w:w="2421" w:type="dxa"/>
            <w:gridSpan w:val="13"/>
            <w:tcBorders>
              <w:top w:val="nil"/>
              <w:left w:val="nil"/>
              <w:bottom w:val="single" w:sz="12" w:space="0" w:color="auto"/>
              <w:right w:val="nil"/>
            </w:tcBorders>
            <w:shd w:val="clear" w:color="auto" w:fill="auto"/>
          </w:tcPr>
          <w:p w14:paraId="49A40F63" w14:textId="77777777" w:rsidR="00FA4AA4" w:rsidRPr="00FA4AA4" w:rsidRDefault="00FA4AA4" w:rsidP="00FA4AA4">
            <w:pPr>
              <w:spacing w:line="240" w:lineRule="auto"/>
              <w:rPr>
                <w:rFonts w:eastAsia="Times New Roman"/>
                <w:color w:val="000000"/>
                <w:sz w:val="18"/>
                <w:szCs w:val="18"/>
                <w:lang w:eastAsia="zh-CN"/>
              </w:rPr>
            </w:pPr>
          </w:p>
        </w:tc>
      </w:tr>
    </w:tbl>
    <w:p w14:paraId="30EEF7D4" w14:textId="77777777" w:rsidR="00FA4AA4" w:rsidRPr="00FA4AA4" w:rsidRDefault="00FA4AA4" w:rsidP="00FA4AA4">
      <w:pPr>
        <w:spacing w:before="122" w:line="240" w:lineRule="auto"/>
        <w:ind w:left="1985" w:hanging="851"/>
        <w:rPr>
          <w:rFonts w:eastAsia="Times New Roman" w:cs="Times New Roman"/>
          <w:sz w:val="18"/>
          <w:lang w:eastAsia="en-AU"/>
        </w:rPr>
      </w:pPr>
      <w:r w:rsidRPr="00FA4AA4">
        <w:rPr>
          <w:rFonts w:eastAsia="Times New Roman" w:cs="Times New Roman"/>
          <w:sz w:val="18"/>
          <w:lang w:eastAsia="en-AU"/>
        </w:rPr>
        <w:t>Note</w:t>
      </w:r>
      <w:r w:rsidRPr="00FA4AA4">
        <w:rPr>
          <w:rFonts w:eastAsia="Times New Roman" w:cs="Times New Roman"/>
          <w:sz w:val="18"/>
          <w:lang w:eastAsia="en-AU"/>
        </w:rPr>
        <w:tab/>
        <w:t>The requirement for an existing provider with an approved degree to complete 1 additional unit of study</w:t>
      </w:r>
      <w:r w:rsidRPr="00FA4AA4">
        <w:rPr>
          <w:rFonts w:eastAsia="Times New Roman" w:cs="Times New Roman"/>
          <w:b/>
          <w:i/>
          <w:sz w:val="18"/>
          <w:lang w:eastAsia="en-AU"/>
        </w:rPr>
        <w:t xml:space="preserve"> </w:t>
      </w:r>
      <w:r w:rsidRPr="00FA4AA4">
        <w:rPr>
          <w:rFonts w:eastAsia="Times New Roman" w:cs="Times New Roman"/>
          <w:sz w:val="18"/>
          <w:lang w:eastAsia="en-AU"/>
        </w:rPr>
        <w:t>is subject to section 6(2).</w:t>
      </w:r>
    </w:p>
    <w:p w14:paraId="5AA65BE0" w14:textId="77777777" w:rsidR="00FA4AA4" w:rsidRPr="00FA4AA4" w:rsidRDefault="00FA4AA4" w:rsidP="00FA4AA4">
      <w:pPr>
        <w:tabs>
          <w:tab w:val="right" w:pos="1021"/>
        </w:tabs>
        <w:spacing w:before="180" w:line="240" w:lineRule="auto"/>
        <w:ind w:left="1134" w:hanging="1134"/>
        <w:rPr>
          <w:rFonts w:eastAsia="Times New Roman" w:cs="Times New Roman"/>
          <w:lang w:eastAsia="en-AU"/>
        </w:rPr>
      </w:pPr>
      <w:r w:rsidRPr="00FA4AA4">
        <w:rPr>
          <w:rFonts w:eastAsia="Times New Roman" w:cs="Times New Roman"/>
          <w:lang w:eastAsia="en-AU"/>
        </w:rPr>
        <w:tab/>
        <w:t>(2)</w:t>
      </w:r>
      <w:r w:rsidRPr="00FA4AA4">
        <w:rPr>
          <w:rFonts w:eastAsia="Times New Roman" w:cs="Times New Roman"/>
          <w:lang w:eastAsia="en-AU"/>
        </w:rPr>
        <w:tab/>
        <w:t>In the table:</w:t>
      </w:r>
    </w:p>
    <w:p w14:paraId="3B1F94BD" w14:textId="77777777" w:rsidR="00FA4AA4" w:rsidRPr="00FA4AA4" w:rsidRDefault="00FA4AA4" w:rsidP="00FA4AA4">
      <w:pPr>
        <w:spacing w:before="180" w:line="240" w:lineRule="auto"/>
        <w:ind w:left="1134"/>
        <w:rPr>
          <w:rFonts w:eastAsia="Times New Roman" w:cs="Times New Roman"/>
          <w:lang w:eastAsia="en-AU"/>
        </w:rPr>
      </w:pPr>
      <w:r w:rsidRPr="00FA4AA4">
        <w:rPr>
          <w:rFonts w:eastAsia="Times New Roman" w:cs="Times New Roman"/>
          <w:b/>
          <w:i/>
          <w:lang w:eastAsia="en-AU"/>
        </w:rPr>
        <w:t>ADFP</w:t>
      </w:r>
      <w:r w:rsidRPr="00FA4AA4">
        <w:rPr>
          <w:rFonts w:eastAsia="Times New Roman" w:cs="Times New Roman"/>
          <w:lang w:eastAsia="en-AU"/>
        </w:rPr>
        <w:t xml:space="preserve"> means advanced diploma of financial planning.</w:t>
      </w:r>
    </w:p>
    <w:p w14:paraId="4599F3DF" w14:textId="77777777" w:rsidR="00FA4AA4" w:rsidRPr="00FA4AA4" w:rsidRDefault="00FA4AA4" w:rsidP="00FA4AA4">
      <w:pPr>
        <w:spacing w:before="180" w:line="240" w:lineRule="auto"/>
        <w:ind w:left="1134"/>
        <w:rPr>
          <w:rFonts w:eastAsia="Times New Roman" w:cs="Times New Roman"/>
          <w:lang w:eastAsia="en-AU"/>
        </w:rPr>
      </w:pPr>
      <w:r w:rsidRPr="00FA4AA4">
        <w:rPr>
          <w:rFonts w:eastAsia="Times New Roman" w:cs="Times New Roman"/>
          <w:b/>
          <w:i/>
          <w:lang w:eastAsia="en-AU"/>
        </w:rPr>
        <w:t>professional study</w:t>
      </w:r>
      <w:r w:rsidRPr="00FA4AA4">
        <w:rPr>
          <w:rFonts w:eastAsia="Times New Roman" w:cs="Times New Roman"/>
          <w:lang w:eastAsia="en-AU"/>
        </w:rPr>
        <w:t xml:space="preserve"> means completed approved study to attain a professional designation worth 1 credit or 2 credits, as indicated.</w:t>
      </w:r>
    </w:p>
    <w:p w14:paraId="3E2D8A5A" w14:textId="77777777" w:rsidR="00FA4AA4" w:rsidRPr="00FA4AA4" w:rsidRDefault="00FA4AA4" w:rsidP="00FA4AA4">
      <w:pPr>
        <w:spacing w:before="180" w:line="240" w:lineRule="auto"/>
        <w:ind w:left="1134"/>
        <w:rPr>
          <w:rFonts w:eastAsia="Times New Roman" w:cs="Times New Roman"/>
          <w:lang w:eastAsia="en-AU"/>
        </w:rPr>
      </w:pPr>
      <w:r w:rsidRPr="00FA4AA4">
        <w:rPr>
          <w:rFonts w:eastAsia="Times New Roman" w:cs="Times New Roman"/>
          <w:b/>
          <w:i/>
          <w:lang w:eastAsia="en-AU"/>
        </w:rPr>
        <w:t>4-7 units</w:t>
      </w:r>
      <w:r w:rsidRPr="00FA4AA4">
        <w:rPr>
          <w:rFonts w:eastAsia="Times New Roman" w:cs="Times New Roman"/>
          <w:lang w:eastAsia="en-AU"/>
        </w:rPr>
        <w:t xml:space="preserve"> means completed 4-7 units of study in a designated area of study.</w:t>
      </w:r>
    </w:p>
    <w:p w14:paraId="74217E73" w14:textId="77777777" w:rsidR="00FA4AA4" w:rsidRPr="00FA4AA4" w:rsidRDefault="00FA4AA4" w:rsidP="00FA4AA4">
      <w:pPr>
        <w:spacing w:before="180" w:line="240" w:lineRule="auto"/>
        <w:ind w:left="1134"/>
        <w:rPr>
          <w:rFonts w:eastAsia="Times New Roman" w:cs="Times New Roman"/>
          <w:b/>
          <w:i/>
          <w:lang w:eastAsia="en-AU"/>
        </w:rPr>
      </w:pPr>
      <w:r w:rsidRPr="00FA4AA4">
        <w:rPr>
          <w:rFonts w:eastAsia="Times New Roman" w:cs="Times New Roman"/>
          <w:b/>
          <w:i/>
          <w:lang w:eastAsia="en-AU"/>
        </w:rPr>
        <w:t>CA</w:t>
      </w:r>
      <w:r w:rsidRPr="00FA4AA4">
        <w:rPr>
          <w:rFonts w:eastAsia="Times New Roman" w:cs="Times New Roman"/>
          <w:lang w:eastAsia="en-AU"/>
        </w:rPr>
        <w:t xml:space="preserve"> means completed approved study to attain the professional designation, during or after 1972, being the Chartered Accountant Program offered by the Chartered Accountants Australia and New Zealand.</w:t>
      </w:r>
    </w:p>
    <w:p w14:paraId="43FD073A" w14:textId="77777777" w:rsidR="00FA4AA4" w:rsidRPr="00FA4AA4" w:rsidRDefault="00FA4AA4" w:rsidP="00FA4AA4">
      <w:pPr>
        <w:spacing w:before="180" w:line="240" w:lineRule="auto"/>
        <w:ind w:left="1134"/>
        <w:rPr>
          <w:rFonts w:eastAsia="Times New Roman" w:cs="Times New Roman"/>
          <w:lang w:eastAsia="en-AU"/>
        </w:rPr>
      </w:pPr>
      <w:r w:rsidRPr="00FA4AA4">
        <w:rPr>
          <w:rFonts w:eastAsia="Times New Roman" w:cs="Times New Roman"/>
          <w:b/>
          <w:i/>
          <w:lang w:eastAsia="en-AU"/>
        </w:rPr>
        <w:t xml:space="preserve">CFA </w:t>
      </w:r>
      <w:r w:rsidRPr="00FA4AA4">
        <w:rPr>
          <w:rFonts w:eastAsia="Times New Roman" w:cs="Times New Roman"/>
          <w:lang w:eastAsia="en-AU"/>
        </w:rPr>
        <w:t>means completed approved study to attain the professional designation, being the Chartered Financial Analyst Program offered by the CFA Institute.</w:t>
      </w:r>
    </w:p>
    <w:p w14:paraId="5D0B02E0" w14:textId="77777777" w:rsidR="00FA4AA4" w:rsidRPr="00FA4AA4" w:rsidRDefault="00FA4AA4" w:rsidP="00FA4AA4">
      <w:pPr>
        <w:spacing w:before="180" w:line="240" w:lineRule="auto"/>
        <w:ind w:left="1134"/>
        <w:rPr>
          <w:rFonts w:eastAsia="Times New Roman" w:cs="Times New Roman"/>
          <w:lang w:eastAsia="en-AU"/>
        </w:rPr>
      </w:pPr>
      <w:r w:rsidRPr="00FA4AA4">
        <w:rPr>
          <w:rFonts w:eastAsia="Times New Roman" w:cs="Times New Roman"/>
          <w:b/>
          <w:i/>
          <w:lang w:eastAsia="en-AU"/>
        </w:rPr>
        <w:t>CIMA</w:t>
      </w:r>
      <w:r w:rsidRPr="00FA4AA4">
        <w:rPr>
          <w:rFonts w:eastAsia="Times New Roman" w:cs="Times New Roman"/>
          <w:lang w:eastAsia="en-AU"/>
        </w:rPr>
        <w:t xml:space="preserve"> means completed approved study to attain the professional designation, during or after 2001, the Certified Investment Management Analyst Program offered by Portfolio Constructions Forum Pty Ltd.</w:t>
      </w:r>
      <w:r w:rsidRPr="00FA4AA4" w:rsidDel="00647434">
        <w:rPr>
          <w:rFonts w:eastAsia="Times New Roman" w:cs="Times New Roman"/>
          <w:lang w:eastAsia="en-AU"/>
        </w:rPr>
        <w:t xml:space="preserve"> </w:t>
      </w:r>
      <w:r w:rsidRPr="00FA4AA4">
        <w:rPr>
          <w:rFonts w:eastAsia="Times New Roman" w:cs="Times New Roman"/>
          <w:b/>
          <w:i/>
          <w:lang w:eastAsia="en-AU"/>
        </w:rPr>
        <w:t xml:space="preserve">CPA </w:t>
      </w:r>
      <w:r w:rsidRPr="00FA4AA4">
        <w:rPr>
          <w:rFonts w:eastAsia="Times New Roman" w:cs="Times New Roman"/>
          <w:lang w:eastAsia="en-AU"/>
        </w:rPr>
        <w:t>means completed approved study to attain the professional designation, during or after 1989, the CPA Program offered by the Certified Public Accountants of Australia Pty.</w:t>
      </w:r>
    </w:p>
    <w:p w14:paraId="0A7A3E2B" w14:textId="77777777" w:rsidR="0057597D" w:rsidRPr="00EB4591" w:rsidRDefault="00FA4AA4" w:rsidP="00EB4591">
      <w:pPr>
        <w:spacing w:before="180" w:line="240" w:lineRule="auto"/>
        <w:ind w:left="1134"/>
        <w:rPr>
          <w:bCs/>
          <w:highlight w:val="yellow"/>
        </w:rPr>
      </w:pPr>
      <w:r w:rsidRPr="00EB4591">
        <w:rPr>
          <w:b/>
          <w:bCs/>
          <w:i/>
        </w:rPr>
        <w:t>SMSF</w:t>
      </w:r>
      <w:r w:rsidRPr="00FA4AA4">
        <w:rPr>
          <w:b/>
        </w:rPr>
        <w:t xml:space="preserve"> </w:t>
      </w:r>
      <w:r w:rsidRPr="00EB4591">
        <w:rPr>
          <w:bCs/>
        </w:rPr>
        <w:t>means completed approved study to attain the professional designation, during or after 2005, the SMSF Specialist Advisor Program offered by the SMSF Association Ltd.</w:t>
      </w:r>
    </w:p>
    <w:p w14:paraId="0EAFB597" w14:textId="77777777" w:rsidR="00FA4AA4" w:rsidRDefault="00FA4AA4" w:rsidP="00FA4AA4">
      <w:pPr>
        <w:pStyle w:val="ActHead5"/>
      </w:pPr>
      <w:bookmarkStart w:id="87" w:name="_Toc170208555"/>
      <w:r>
        <w:rPr>
          <w:rStyle w:val="CharSectno"/>
        </w:rPr>
        <w:t>8</w:t>
      </w:r>
      <w:r>
        <w:t xml:space="preserve">  </w:t>
      </w:r>
      <w:r w:rsidRPr="00DE12CE">
        <w:t>Determination</w:t>
      </w:r>
      <w:bookmarkEnd w:id="87"/>
    </w:p>
    <w:p w14:paraId="05D61DA7" w14:textId="3E8D946C" w:rsidR="00FA4AA4" w:rsidRDefault="00FA4AA4" w:rsidP="00FA4AA4">
      <w:pPr>
        <w:pStyle w:val="subsection"/>
      </w:pPr>
      <w:bookmarkStart w:id="88" w:name="SubSec12"/>
      <w:r>
        <w:tab/>
      </w:r>
      <w:r>
        <w:tab/>
      </w:r>
      <w:r w:rsidR="00AE6C82">
        <w:t xml:space="preserve">Under subsection 1684E(1) of the Act, for the purposes of </w:t>
      </w:r>
      <w:r w:rsidR="00940FDF">
        <w:t>paragraph </w:t>
      </w:r>
      <w:r w:rsidR="00940FDF" w:rsidRPr="00764BB6">
        <w:t>1684A(2)(b)</w:t>
      </w:r>
      <w:r w:rsidR="00940FDF">
        <w:t>, subparagraph </w:t>
      </w:r>
      <w:r w:rsidR="00940FDF" w:rsidRPr="00764BB6">
        <w:t>1684</w:t>
      </w:r>
      <w:r w:rsidR="00940FDF">
        <w:t>C</w:t>
      </w:r>
      <w:r w:rsidR="00940FDF" w:rsidRPr="00764BB6">
        <w:t>(</w:t>
      </w:r>
      <w:r w:rsidR="00940FDF">
        <w:t>3</w:t>
      </w:r>
      <w:r w:rsidR="00940FDF" w:rsidRPr="00764BB6">
        <w:t>)(b)</w:t>
      </w:r>
      <w:r w:rsidR="00940FDF">
        <w:t>(ii), paragraph </w:t>
      </w:r>
      <w:r w:rsidR="00940FDF" w:rsidRPr="00764BB6">
        <w:t>1684</w:t>
      </w:r>
      <w:r w:rsidR="00940FDF">
        <w:t>D</w:t>
      </w:r>
      <w:r w:rsidR="00940FDF" w:rsidRPr="00764BB6">
        <w:t>(</w:t>
      </w:r>
      <w:r w:rsidR="00940FDF">
        <w:t>3</w:t>
      </w:r>
      <w:r w:rsidR="00940FDF" w:rsidRPr="00764BB6">
        <w:t>)(b)</w:t>
      </w:r>
      <w:r w:rsidR="00940FDF">
        <w:t xml:space="preserve"> and subparagraph </w:t>
      </w:r>
      <w:r w:rsidR="00940FDF" w:rsidRPr="00764BB6">
        <w:t>1684</w:t>
      </w:r>
      <w:r w:rsidR="00940FDF">
        <w:t>D</w:t>
      </w:r>
      <w:r w:rsidR="00940FDF" w:rsidRPr="00764BB6">
        <w:t>(</w:t>
      </w:r>
      <w:r w:rsidR="00940FDF">
        <w:t>4</w:t>
      </w:r>
      <w:r w:rsidR="00940FDF" w:rsidRPr="00764BB6">
        <w:t>)(</w:t>
      </w:r>
      <w:r w:rsidR="00940FDF">
        <w:t>a</w:t>
      </w:r>
      <w:r w:rsidR="00940FDF" w:rsidRPr="00764BB6">
        <w:t>)</w:t>
      </w:r>
      <w:r w:rsidR="00940FDF">
        <w:t>(ii)</w:t>
      </w:r>
      <w:r w:rsidR="00AE6C82">
        <w:t xml:space="preserve"> of the Act</w:t>
      </w:r>
      <w:r>
        <w:t xml:space="preserve">, for an existing adviser described in column 2 of the following table, the </w:t>
      </w:r>
      <w:bookmarkStart w:id="89" w:name="_Hlk21448914"/>
      <w:r>
        <w:t>course or unit of study</w:t>
      </w:r>
      <w:bookmarkEnd w:id="89"/>
      <w:r>
        <w:t>, or all the courses or units of study, specified in column 3 of the table for the adviser are determined to be courses that give the provider qualifications equivalent to the education and training standard in subsection 921B(2).</w:t>
      </w:r>
    </w:p>
    <w:bookmarkEnd w:id="88"/>
    <w:p w14:paraId="023C4133" w14:textId="77777777" w:rsidR="00FA4AA4" w:rsidRDefault="00FA4AA4" w:rsidP="00FA4AA4">
      <w:pPr>
        <w:pStyle w:val="TableHeading"/>
        <w:spacing w:after="120"/>
        <w:jc w:val="cente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318"/>
        <w:gridCol w:w="3704"/>
      </w:tblGrid>
      <w:tr w:rsidR="00FA4AA4" w:rsidRPr="009E6826" w14:paraId="78C79B9B" w14:textId="77777777" w:rsidTr="00FA4AA4">
        <w:trPr>
          <w:cantSplit/>
          <w:tblHeader/>
        </w:trPr>
        <w:tc>
          <w:tcPr>
            <w:tcW w:w="616" w:type="dxa"/>
            <w:tcBorders>
              <w:top w:val="single" w:sz="12" w:space="0" w:color="auto"/>
              <w:left w:val="nil"/>
              <w:bottom w:val="nil"/>
              <w:right w:val="nil"/>
            </w:tcBorders>
            <w:shd w:val="clear" w:color="auto" w:fill="auto"/>
          </w:tcPr>
          <w:p w14:paraId="5C9DF779" w14:textId="77777777" w:rsidR="00FA4AA4" w:rsidRPr="009E6826" w:rsidRDefault="00FA4AA4" w:rsidP="00FA4AA4">
            <w:pPr>
              <w:pStyle w:val="notetext"/>
              <w:spacing w:before="60" w:line="240" w:lineRule="atLeast"/>
              <w:ind w:left="0" w:firstLine="0"/>
              <w:rPr>
                <w:b/>
                <w:sz w:val="20"/>
              </w:rPr>
            </w:pPr>
          </w:p>
        </w:tc>
        <w:tc>
          <w:tcPr>
            <w:tcW w:w="3318" w:type="dxa"/>
            <w:tcBorders>
              <w:top w:val="single" w:sz="12" w:space="0" w:color="auto"/>
              <w:left w:val="nil"/>
              <w:bottom w:val="nil"/>
              <w:right w:val="nil"/>
            </w:tcBorders>
            <w:shd w:val="clear" w:color="auto" w:fill="auto"/>
          </w:tcPr>
          <w:p w14:paraId="332BD4C5" w14:textId="77777777" w:rsidR="00FA4AA4" w:rsidRPr="009E6826" w:rsidRDefault="00FA4AA4" w:rsidP="00FA4AA4">
            <w:pPr>
              <w:pStyle w:val="notetext"/>
              <w:spacing w:before="60" w:line="240" w:lineRule="atLeast"/>
              <w:ind w:left="0" w:firstLine="0"/>
              <w:rPr>
                <w:b/>
                <w:sz w:val="20"/>
              </w:rPr>
            </w:pPr>
            <w:r w:rsidRPr="009E6826">
              <w:rPr>
                <w:b/>
                <w:sz w:val="20"/>
              </w:rPr>
              <w:t>Column 2</w:t>
            </w:r>
          </w:p>
        </w:tc>
        <w:tc>
          <w:tcPr>
            <w:tcW w:w="3704" w:type="dxa"/>
            <w:tcBorders>
              <w:top w:val="single" w:sz="12" w:space="0" w:color="auto"/>
              <w:left w:val="nil"/>
              <w:bottom w:val="nil"/>
              <w:right w:val="nil"/>
            </w:tcBorders>
            <w:shd w:val="clear" w:color="auto" w:fill="auto"/>
          </w:tcPr>
          <w:p w14:paraId="338E650E" w14:textId="77777777" w:rsidR="00FA4AA4" w:rsidRPr="009E6826" w:rsidRDefault="00FA4AA4" w:rsidP="00FA4AA4">
            <w:pPr>
              <w:pStyle w:val="notetext"/>
              <w:spacing w:before="60" w:line="240" w:lineRule="atLeast"/>
              <w:ind w:left="0" w:firstLine="0"/>
              <w:rPr>
                <w:b/>
                <w:sz w:val="20"/>
              </w:rPr>
            </w:pPr>
            <w:r w:rsidRPr="009E6826">
              <w:rPr>
                <w:b/>
                <w:sz w:val="20"/>
              </w:rPr>
              <w:t>Column 3</w:t>
            </w:r>
          </w:p>
        </w:tc>
      </w:tr>
      <w:tr w:rsidR="00FA4AA4" w:rsidRPr="009E6826" w14:paraId="48EE861E" w14:textId="77777777" w:rsidTr="00FA4AA4">
        <w:trPr>
          <w:cantSplit/>
          <w:tblHeader/>
        </w:trPr>
        <w:tc>
          <w:tcPr>
            <w:tcW w:w="616" w:type="dxa"/>
            <w:tcBorders>
              <w:top w:val="nil"/>
              <w:left w:val="nil"/>
              <w:bottom w:val="single" w:sz="12" w:space="0" w:color="auto"/>
              <w:right w:val="nil"/>
            </w:tcBorders>
            <w:shd w:val="clear" w:color="auto" w:fill="auto"/>
          </w:tcPr>
          <w:p w14:paraId="1CA97B21" w14:textId="77777777" w:rsidR="00FA4AA4" w:rsidRPr="009E6826" w:rsidRDefault="00FA4AA4" w:rsidP="00FA4AA4">
            <w:pPr>
              <w:pStyle w:val="notetext"/>
              <w:spacing w:before="60" w:line="240" w:lineRule="atLeast"/>
              <w:ind w:left="0" w:firstLine="0"/>
              <w:rPr>
                <w:b/>
                <w:sz w:val="20"/>
              </w:rPr>
            </w:pPr>
            <w:r w:rsidRPr="009E6826">
              <w:rPr>
                <w:b/>
                <w:sz w:val="20"/>
              </w:rPr>
              <w:t>Item</w:t>
            </w:r>
          </w:p>
        </w:tc>
        <w:tc>
          <w:tcPr>
            <w:tcW w:w="3318" w:type="dxa"/>
            <w:tcBorders>
              <w:top w:val="nil"/>
              <w:left w:val="nil"/>
              <w:bottom w:val="single" w:sz="12" w:space="0" w:color="auto"/>
              <w:right w:val="nil"/>
            </w:tcBorders>
            <w:shd w:val="clear" w:color="auto" w:fill="auto"/>
          </w:tcPr>
          <w:p w14:paraId="2CE5512B" w14:textId="77777777" w:rsidR="00FA4AA4" w:rsidRPr="009E6826" w:rsidRDefault="00FA4AA4" w:rsidP="00FA4AA4">
            <w:pPr>
              <w:pStyle w:val="notetext"/>
              <w:spacing w:before="60" w:line="240" w:lineRule="atLeast"/>
              <w:ind w:left="0" w:firstLine="0"/>
              <w:rPr>
                <w:b/>
                <w:sz w:val="20"/>
              </w:rPr>
            </w:pPr>
            <w:r w:rsidRPr="009E6826">
              <w:rPr>
                <w:b/>
                <w:sz w:val="20"/>
              </w:rPr>
              <w:t>An existing adviser who has…</w:t>
            </w:r>
          </w:p>
        </w:tc>
        <w:tc>
          <w:tcPr>
            <w:tcW w:w="3704" w:type="dxa"/>
            <w:tcBorders>
              <w:top w:val="nil"/>
              <w:left w:val="nil"/>
              <w:bottom w:val="single" w:sz="12" w:space="0" w:color="auto"/>
              <w:right w:val="nil"/>
            </w:tcBorders>
            <w:shd w:val="clear" w:color="auto" w:fill="auto"/>
          </w:tcPr>
          <w:p w14:paraId="7467B097" w14:textId="77777777" w:rsidR="00FA4AA4" w:rsidRPr="009E6826" w:rsidRDefault="00FA4AA4" w:rsidP="00FA4AA4">
            <w:pPr>
              <w:pStyle w:val="notetext"/>
              <w:spacing w:before="60" w:line="240" w:lineRule="atLeast"/>
              <w:ind w:left="0" w:firstLine="0"/>
              <w:rPr>
                <w:b/>
                <w:sz w:val="20"/>
              </w:rPr>
            </w:pPr>
            <w:r w:rsidRPr="009E6826">
              <w:rPr>
                <w:b/>
                <w:sz w:val="20"/>
              </w:rPr>
              <w:t>must complete these courses or units of study …</w:t>
            </w:r>
          </w:p>
        </w:tc>
      </w:tr>
      <w:tr w:rsidR="00FA4AA4" w:rsidRPr="009E6826" w14:paraId="74674CBC" w14:textId="77777777" w:rsidTr="00FA4AA4">
        <w:trPr>
          <w:trHeight w:val="207"/>
        </w:trPr>
        <w:tc>
          <w:tcPr>
            <w:tcW w:w="616" w:type="dxa"/>
            <w:tcBorders>
              <w:top w:val="nil"/>
              <w:left w:val="nil"/>
              <w:bottom w:val="single" w:sz="2" w:space="0" w:color="auto"/>
              <w:right w:val="nil"/>
            </w:tcBorders>
            <w:shd w:val="clear" w:color="auto" w:fill="auto"/>
          </w:tcPr>
          <w:p w14:paraId="019C1115" w14:textId="77777777" w:rsidR="00FA4AA4" w:rsidRDefault="00FA4AA4" w:rsidP="00FA4AA4">
            <w:pPr>
              <w:pStyle w:val="Tabletext"/>
            </w:pPr>
            <w:r>
              <w:t>1</w:t>
            </w:r>
          </w:p>
        </w:tc>
        <w:tc>
          <w:tcPr>
            <w:tcW w:w="3318" w:type="dxa"/>
            <w:tcBorders>
              <w:top w:val="nil"/>
              <w:left w:val="nil"/>
              <w:bottom w:val="single" w:sz="2" w:space="0" w:color="auto"/>
              <w:right w:val="nil"/>
            </w:tcBorders>
            <w:shd w:val="clear" w:color="auto" w:fill="auto"/>
          </w:tcPr>
          <w:p w14:paraId="5B48007C" w14:textId="77777777" w:rsidR="00FA4AA4" w:rsidRPr="009E6826" w:rsidRDefault="00FA4AA4" w:rsidP="00FA4AA4">
            <w:pPr>
              <w:pStyle w:val="Tablea"/>
              <w:ind w:left="0" w:firstLine="0"/>
              <w:rPr>
                <w:sz w:val="18"/>
                <w:szCs w:val="18"/>
              </w:rPr>
            </w:pPr>
            <w:r>
              <w:t xml:space="preserve">an </w:t>
            </w:r>
            <w:r w:rsidRPr="003B40CA">
              <w:rPr>
                <w:b/>
              </w:rPr>
              <w:t>approved</w:t>
            </w:r>
            <w:r>
              <w:rPr>
                <w:b/>
              </w:rPr>
              <w:t xml:space="preserve"> degree</w:t>
            </w:r>
          </w:p>
        </w:tc>
        <w:tc>
          <w:tcPr>
            <w:tcW w:w="3704" w:type="dxa"/>
            <w:tcBorders>
              <w:top w:val="nil"/>
              <w:left w:val="nil"/>
              <w:bottom w:val="single" w:sz="2" w:space="0" w:color="auto"/>
              <w:right w:val="nil"/>
            </w:tcBorders>
            <w:shd w:val="clear" w:color="auto" w:fill="auto"/>
          </w:tcPr>
          <w:p w14:paraId="7447752E" w14:textId="77777777" w:rsidR="00FA4AA4" w:rsidRPr="009E6826" w:rsidRDefault="00FA4AA4" w:rsidP="00FA4AA4">
            <w:pPr>
              <w:pStyle w:val="Tabletext"/>
              <w:rPr>
                <w:sz w:val="18"/>
                <w:szCs w:val="18"/>
              </w:rPr>
            </w:pPr>
            <w:r>
              <w:t xml:space="preserve">an </w:t>
            </w:r>
            <w:r w:rsidRPr="005C738B">
              <w:t xml:space="preserve">Ethics for Professional Advisers </w:t>
            </w:r>
            <w:r>
              <w:t>bridging unit</w:t>
            </w:r>
            <w:r w:rsidRPr="009E6826">
              <w:rPr>
                <w:sz w:val="18"/>
                <w:szCs w:val="18"/>
              </w:rPr>
              <w:t xml:space="preserve"> </w:t>
            </w:r>
          </w:p>
        </w:tc>
      </w:tr>
      <w:tr w:rsidR="00FA4AA4" w:rsidRPr="009E6826" w14:paraId="17A6B621" w14:textId="77777777" w:rsidTr="00FA4AA4">
        <w:trPr>
          <w:trHeight w:val="207"/>
        </w:trPr>
        <w:tc>
          <w:tcPr>
            <w:tcW w:w="616" w:type="dxa"/>
            <w:tcBorders>
              <w:top w:val="nil"/>
              <w:left w:val="nil"/>
              <w:bottom w:val="single" w:sz="2" w:space="0" w:color="auto"/>
              <w:right w:val="nil"/>
            </w:tcBorders>
            <w:shd w:val="clear" w:color="auto" w:fill="auto"/>
          </w:tcPr>
          <w:p w14:paraId="39F7BF35" w14:textId="77777777" w:rsidR="00FA4AA4" w:rsidRDefault="00FA4AA4" w:rsidP="00FA4AA4">
            <w:pPr>
              <w:pStyle w:val="Tabletext"/>
            </w:pPr>
            <w:r>
              <w:t>2</w:t>
            </w:r>
          </w:p>
        </w:tc>
        <w:tc>
          <w:tcPr>
            <w:tcW w:w="3318" w:type="dxa"/>
            <w:tcBorders>
              <w:top w:val="nil"/>
              <w:left w:val="nil"/>
              <w:bottom w:val="single" w:sz="2" w:space="0" w:color="auto"/>
              <w:right w:val="nil"/>
            </w:tcBorders>
            <w:shd w:val="clear" w:color="auto" w:fill="auto"/>
          </w:tcPr>
          <w:p w14:paraId="706F3848" w14:textId="77777777" w:rsidR="00FA4AA4" w:rsidRDefault="00FA4AA4" w:rsidP="00FA4AA4">
            <w:pPr>
              <w:pStyle w:val="Tablea"/>
            </w:pPr>
            <w:r>
              <w:t>both:</w:t>
            </w:r>
          </w:p>
          <w:p w14:paraId="75CF0ECD" w14:textId="77777777" w:rsidR="00FA4AA4" w:rsidRDefault="00FA4AA4" w:rsidP="00FA4AA4">
            <w:pPr>
              <w:pStyle w:val="Tablea"/>
            </w:pPr>
            <w:r>
              <w:t>(a)</w:t>
            </w:r>
            <w:r>
              <w:tab/>
              <w:t xml:space="preserve">a </w:t>
            </w:r>
            <w:r w:rsidRPr="004273F9">
              <w:rPr>
                <w:b/>
              </w:rPr>
              <w:t>relevant degree</w:t>
            </w:r>
            <w:r>
              <w:t>; and</w:t>
            </w:r>
          </w:p>
          <w:p w14:paraId="2377B700" w14:textId="77777777" w:rsidR="00FA4AA4" w:rsidRPr="009E6826" w:rsidRDefault="00FA4AA4" w:rsidP="00FA4AA4">
            <w:pPr>
              <w:pStyle w:val="Tablea"/>
              <w:rPr>
                <w:sz w:val="18"/>
                <w:szCs w:val="18"/>
              </w:rPr>
            </w:pPr>
            <w:r>
              <w:t>(b)</w:t>
            </w:r>
            <w:r>
              <w:tab/>
              <w:t xml:space="preserve">an </w:t>
            </w:r>
            <w:r w:rsidRPr="009D56EB">
              <w:t>advanced diploma of financial planning</w:t>
            </w:r>
            <w:r>
              <w:t>.</w:t>
            </w:r>
          </w:p>
        </w:tc>
        <w:tc>
          <w:tcPr>
            <w:tcW w:w="3704" w:type="dxa"/>
            <w:tcBorders>
              <w:top w:val="nil"/>
              <w:left w:val="nil"/>
              <w:bottom w:val="single" w:sz="2" w:space="0" w:color="auto"/>
              <w:right w:val="nil"/>
            </w:tcBorders>
            <w:shd w:val="clear" w:color="auto" w:fill="auto"/>
          </w:tcPr>
          <w:p w14:paraId="42B43D76" w14:textId="77777777" w:rsidR="00FA4AA4" w:rsidRPr="009E6826" w:rsidRDefault="00FA4AA4" w:rsidP="00FA4AA4">
            <w:pPr>
              <w:pStyle w:val="Tabletext"/>
              <w:rPr>
                <w:sz w:val="18"/>
                <w:szCs w:val="18"/>
              </w:rPr>
            </w:pPr>
            <w:r>
              <w:t xml:space="preserve">an </w:t>
            </w:r>
            <w:r w:rsidRPr="005C738B">
              <w:t xml:space="preserve">Ethics for Professional Advisers </w:t>
            </w:r>
            <w:r>
              <w:t>bridging unit</w:t>
            </w:r>
            <w:r w:rsidRPr="009E6826">
              <w:rPr>
                <w:sz w:val="18"/>
                <w:szCs w:val="18"/>
              </w:rPr>
              <w:t xml:space="preserve"> </w:t>
            </w:r>
          </w:p>
        </w:tc>
      </w:tr>
      <w:tr w:rsidR="00FA4AA4" w:rsidRPr="009E6826" w14:paraId="1E017327" w14:textId="77777777" w:rsidTr="00FA4AA4">
        <w:trPr>
          <w:trHeight w:val="207"/>
        </w:trPr>
        <w:tc>
          <w:tcPr>
            <w:tcW w:w="616" w:type="dxa"/>
            <w:tcBorders>
              <w:top w:val="nil"/>
              <w:left w:val="nil"/>
              <w:bottom w:val="single" w:sz="2" w:space="0" w:color="auto"/>
              <w:right w:val="nil"/>
            </w:tcBorders>
            <w:shd w:val="clear" w:color="auto" w:fill="auto"/>
          </w:tcPr>
          <w:p w14:paraId="71A5D6CB" w14:textId="77777777" w:rsidR="00FA4AA4" w:rsidRDefault="00FA4AA4" w:rsidP="00FA4AA4">
            <w:pPr>
              <w:pStyle w:val="Tabletext"/>
            </w:pPr>
            <w:r>
              <w:lastRenderedPageBreak/>
              <w:t>3</w:t>
            </w:r>
          </w:p>
        </w:tc>
        <w:tc>
          <w:tcPr>
            <w:tcW w:w="3318" w:type="dxa"/>
            <w:tcBorders>
              <w:top w:val="nil"/>
              <w:left w:val="nil"/>
              <w:bottom w:val="single" w:sz="2" w:space="0" w:color="auto"/>
              <w:right w:val="nil"/>
            </w:tcBorders>
            <w:shd w:val="clear" w:color="auto" w:fill="auto"/>
          </w:tcPr>
          <w:p w14:paraId="022E1C8A" w14:textId="77777777" w:rsidR="00FA4AA4" w:rsidRDefault="00FA4AA4" w:rsidP="00FA4AA4">
            <w:pPr>
              <w:pStyle w:val="Tablea"/>
            </w:pPr>
            <w:r>
              <w:t>both:</w:t>
            </w:r>
          </w:p>
          <w:p w14:paraId="3E099819" w14:textId="77777777" w:rsidR="00FA4AA4" w:rsidRPr="00CA7497" w:rsidRDefault="00FA4AA4" w:rsidP="00FA4AA4">
            <w:pPr>
              <w:pStyle w:val="Tablea"/>
            </w:pPr>
            <w:r w:rsidRPr="00CA7497">
              <w:t>(a)</w:t>
            </w:r>
            <w:r w:rsidRPr="00CA7497">
              <w:tab/>
              <w:t xml:space="preserve">a </w:t>
            </w:r>
            <w:r w:rsidRPr="004273F9">
              <w:rPr>
                <w:b/>
              </w:rPr>
              <w:t>relevant degree</w:t>
            </w:r>
            <w:r w:rsidRPr="00CA7497">
              <w:t>; and</w:t>
            </w:r>
          </w:p>
          <w:p w14:paraId="111CD93E" w14:textId="77777777" w:rsidR="00FA4AA4" w:rsidRDefault="00FA4AA4" w:rsidP="00FA4AA4">
            <w:pPr>
              <w:pStyle w:val="Tablea"/>
            </w:pPr>
            <w:r w:rsidRPr="00CA7497">
              <w:t>(b)</w:t>
            </w:r>
            <w:r w:rsidRPr="00CA7497">
              <w:tab/>
              <w:t xml:space="preserve">completed approved study to attain </w:t>
            </w:r>
            <w:r>
              <w:t>1 or more</w:t>
            </w:r>
            <w:r w:rsidRPr="00CA7497">
              <w:t xml:space="preserve"> professional designation (worth </w:t>
            </w:r>
            <w:r>
              <w:t>2</w:t>
            </w:r>
            <w:r w:rsidRPr="00CA7497">
              <w:t xml:space="preserve"> credit</w:t>
            </w:r>
            <w:r>
              <w:t>s</w:t>
            </w:r>
            <w:r w:rsidRPr="00CA7497">
              <w:t>)</w:t>
            </w:r>
          </w:p>
          <w:p w14:paraId="1AC6E80E" w14:textId="16EBFF38" w:rsidR="00FA4AA4" w:rsidRPr="00CA7497" w:rsidRDefault="00FA4AA4" w:rsidP="00FA4AA4">
            <w:pPr>
              <w:pStyle w:val="notemargin"/>
            </w:pPr>
            <w:r>
              <w:t>Note</w:t>
            </w:r>
            <w:r>
              <w:tab/>
              <w:t>See subsection 5(3).</w:t>
            </w:r>
          </w:p>
        </w:tc>
        <w:tc>
          <w:tcPr>
            <w:tcW w:w="3704" w:type="dxa"/>
            <w:tcBorders>
              <w:top w:val="nil"/>
              <w:left w:val="nil"/>
              <w:bottom w:val="single" w:sz="2" w:space="0" w:color="auto"/>
              <w:right w:val="nil"/>
            </w:tcBorders>
            <w:shd w:val="clear" w:color="auto" w:fill="auto"/>
          </w:tcPr>
          <w:p w14:paraId="5BC13454" w14:textId="77777777" w:rsidR="00FA4AA4" w:rsidRPr="009E6826" w:rsidRDefault="00FA4AA4" w:rsidP="00FA4AA4">
            <w:pPr>
              <w:pStyle w:val="Tabletext"/>
              <w:rPr>
                <w:sz w:val="18"/>
                <w:szCs w:val="18"/>
              </w:rPr>
            </w:pPr>
            <w:r>
              <w:t xml:space="preserve">an </w:t>
            </w:r>
            <w:r w:rsidRPr="005C738B">
              <w:t xml:space="preserve">Ethics for Professional Advisers </w:t>
            </w:r>
            <w:r>
              <w:t>bridging unit</w:t>
            </w:r>
            <w:r w:rsidRPr="009E6826">
              <w:rPr>
                <w:sz w:val="18"/>
                <w:szCs w:val="18"/>
              </w:rPr>
              <w:t xml:space="preserve"> </w:t>
            </w:r>
          </w:p>
        </w:tc>
      </w:tr>
      <w:tr w:rsidR="00FA4AA4" w:rsidRPr="009E6826" w14:paraId="61D58890" w14:textId="77777777" w:rsidTr="00FA4AA4">
        <w:trPr>
          <w:trHeight w:val="207"/>
        </w:trPr>
        <w:tc>
          <w:tcPr>
            <w:tcW w:w="616" w:type="dxa"/>
            <w:tcBorders>
              <w:top w:val="nil"/>
              <w:left w:val="nil"/>
              <w:bottom w:val="single" w:sz="2" w:space="0" w:color="auto"/>
              <w:right w:val="nil"/>
            </w:tcBorders>
            <w:shd w:val="clear" w:color="auto" w:fill="auto"/>
          </w:tcPr>
          <w:p w14:paraId="38AB6394" w14:textId="77777777" w:rsidR="00FA4AA4" w:rsidRPr="00CA7497" w:rsidRDefault="00FA4AA4" w:rsidP="00FA4AA4">
            <w:pPr>
              <w:pStyle w:val="Tabletext"/>
            </w:pPr>
            <w:r>
              <w:t>4</w:t>
            </w:r>
          </w:p>
        </w:tc>
        <w:tc>
          <w:tcPr>
            <w:tcW w:w="3318" w:type="dxa"/>
            <w:tcBorders>
              <w:top w:val="nil"/>
              <w:left w:val="nil"/>
              <w:bottom w:val="single" w:sz="2" w:space="0" w:color="auto"/>
              <w:right w:val="nil"/>
            </w:tcBorders>
            <w:shd w:val="clear" w:color="auto" w:fill="auto"/>
          </w:tcPr>
          <w:p w14:paraId="2217F863" w14:textId="77777777" w:rsidR="00FA4AA4" w:rsidRDefault="00FA4AA4" w:rsidP="00FA4AA4">
            <w:pPr>
              <w:pStyle w:val="Tablea"/>
            </w:pPr>
            <w:r>
              <w:t>all of the following:</w:t>
            </w:r>
          </w:p>
          <w:p w14:paraId="0CA0BCB8" w14:textId="77777777" w:rsidR="00FA4AA4" w:rsidRPr="00CA7497" w:rsidRDefault="00FA4AA4" w:rsidP="00FA4AA4">
            <w:pPr>
              <w:pStyle w:val="Tablea"/>
            </w:pPr>
            <w:r w:rsidRPr="00CA7497">
              <w:t>(a)</w:t>
            </w:r>
            <w:r w:rsidRPr="00CA7497">
              <w:tab/>
              <w:t xml:space="preserve">a </w:t>
            </w:r>
            <w:r w:rsidRPr="004273F9">
              <w:rPr>
                <w:b/>
              </w:rPr>
              <w:t>non-relevant degree</w:t>
            </w:r>
            <w:r w:rsidRPr="00CA7497">
              <w:t xml:space="preserve">; </w:t>
            </w:r>
          </w:p>
          <w:p w14:paraId="0D748EA7" w14:textId="77777777" w:rsidR="00FA4AA4" w:rsidRDefault="00FA4AA4" w:rsidP="00FA4AA4">
            <w:pPr>
              <w:pStyle w:val="Tablea"/>
            </w:pPr>
            <w:r w:rsidRPr="00CA7497">
              <w:t>(b)</w:t>
            </w:r>
            <w:r w:rsidRPr="00CA7497">
              <w:tab/>
            </w:r>
            <w:r>
              <w:t xml:space="preserve">an </w:t>
            </w:r>
            <w:r w:rsidRPr="009D56EB">
              <w:t>advanced diploma of financial planning</w:t>
            </w:r>
            <w:r>
              <w:t xml:space="preserve">; </w:t>
            </w:r>
          </w:p>
          <w:p w14:paraId="4B914BCC" w14:textId="77777777" w:rsidR="00FA4AA4" w:rsidRDefault="00FA4AA4" w:rsidP="00FA4AA4">
            <w:pPr>
              <w:pStyle w:val="Tablea"/>
            </w:pPr>
            <w:r>
              <w:t>(c)</w:t>
            </w:r>
            <w:r>
              <w:tab/>
            </w:r>
            <w:r w:rsidRPr="00CA7497">
              <w:t xml:space="preserve">completed </w:t>
            </w:r>
            <w:r>
              <w:t xml:space="preserve">at least 4 and not more than 7 units of study in a designated area of study; </w:t>
            </w:r>
          </w:p>
          <w:p w14:paraId="2015B49E" w14:textId="77777777" w:rsidR="00FA4AA4" w:rsidRPr="00CA7497" w:rsidRDefault="00FA4AA4" w:rsidP="00FA4AA4">
            <w:pPr>
              <w:pStyle w:val="Tablea"/>
            </w:pPr>
            <w:r>
              <w:t>(d)</w:t>
            </w:r>
            <w:r>
              <w:tab/>
            </w:r>
            <w:r w:rsidRPr="00CA7497">
              <w:t xml:space="preserve">completed approved study to attain </w:t>
            </w:r>
            <w:r>
              <w:t>1 or more</w:t>
            </w:r>
            <w:r w:rsidRPr="00CA7497">
              <w:t xml:space="preserve"> professional designation (worth </w:t>
            </w:r>
            <w:r>
              <w:t>2</w:t>
            </w:r>
            <w:r w:rsidRPr="00CA7497">
              <w:t xml:space="preserve"> credit</w:t>
            </w:r>
            <w:r>
              <w:t>s</w:t>
            </w:r>
            <w:r w:rsidRPr="00CA7497">
              <w:t>)</w:t>
            </w:r>
          </w:p>
        </w:tc>
        <w:tc>
          <w:tcPr>
            <w:tcW w:w="3704" w:type="dxa"/>
            <w:tcBorders>
              <w:top w:val="nil"/>
              <w:left w:val="nil"/>
              <w:bottom w:val="single" w:sz="2" w:space="0" w:color="auto"/>
              <w:right w:val="nil"/>
            </w:tcBorders>
            <w:shd w:val="clear" w:color="auto" w:fill="auto"/>
          </w:tcPr>
          <w:p w14:paraId="7BBECD43" w14:textId="77777777" w:rsidR="00FA4AA4" w:rsidRPr="009E6826" w:rsidRDefault="00FA4AA4" w:rsidP="00FA4AA4">
            <w:pPr>
              <w:pStyle w:val="Tabletext"/>
              <w:rPr>
                <w:sz w:val="18"/>
                <w:szCs w:val="18"/>
              </w:rPr>
            </w:pPr>
            <w:r>
              <w:t xml:space="preserve">an </w:t>
            </w:r>
            <w:r w:rsidRPr="005C738B">
              <w:t xml:space="preserve">Ethics for Professional Advisers </w:t>
            </w:r>
            <w:r>
              <w:t>bridging unit</w:t>
            </w:r>
            <w:r w:rsidRPr="009E6826">
              <w:rPr>
                <w:sz w:val="18"/>
                <w:szCs w:val="18"/>
              </w:rPr>
              <w:t xml:space="preserve"> </w:t>
            </w:r>
          </w:p>
        </w:tc>
      </w:tr>
      <w:tr w:rsidR="00FA4AA4" w:rsidRPr="009E6826" w14:paraId="2EF2E0B6" w14:textId="77777777" w:rsidTr="00FA4AA4">
        <w:trPr>
          <w:trHeight w:val="207"/>
        </w:trPr>
        <w:tc>
          <w:tcPr>
            <w:tcW w:w="616" w:type="dxa"/>
            <w:tcBorders>
              <w:top w:val="nil"/>
              <w:left w:val="nil"/>
              <w:bottom w:val="single" w:sz="2" w:space="0" w:color="auto"/>
              <w:right w:val="nil"/>
            </w:tcBorders>
            <w:shd w:val="clear" w:color="auto" w:fill="auto"/>
          </w:tcPr>
          <w:p w14:paraId="57E4D4A7" w14:textId="77777777" w:rsidR="00FA4AA4" w:rsidRDefault="00FA4AA4" w:rsidP="00FA4AA4">
            <w:pPr>
              <w:pStyle w:val="Tabletext"/>
            </w:pPr>
            <w:r>
              <w:t>5</w:t>
            </w:r>
          </w:p>
        </w:tc>
        <w:tc>
          <w:tcPr>
            <w:tcW w:w="3318" w:type="dxa"/>
            <w:tcBorders>
              <w:top w:val="nil"/>
              <w:left w:val="nil"/>
              <w:bottom w:val="single" w:sz="2" w:space="0" w:color="auto"/>
              <w:right w:val="nil"/>
            </w:tcBorders>
            <w:shd w:val="clear" w:color="auto" w:fill="auto"/>
          </w:tcPr>
          <w:p w14:paraId="00BEEA6E" w14:textId="77777777" w:rsidR="00FA4AA4" w:rsidRDefault="00FA4AA4" w:rsidP="00FA4AA4">
            <w:pPr>
              <w:pStyle w:val="Tablea"/>
            </w:pPr>
            <w:r>
              <w:t>both:</w:t>
            </w:r>
          </w:p>
          <w:p w14:paraId="373436AF" w14:textId="77777777" w:rsidR="00FA4AA4" w:rsidRPr="00CA7497" w:rsidRDefault="00FA4AA4" w:rsidP="00FA4AA4">
            <w:pPr>
              <w:pStyle w:val="Tablea"/>
            </w:pPr>
            <w:r w:rsidRPr="00CA7497">
              <w:t>(a)</w:t>
            </w:r>
            <w:r w:rsidRPr="00CA7497">
              <w:tab/>
              <w:t xml:space="preserve">a </w:t>
            </w:r>
            <w:r w:rsidRPr="004273F9">
              <w:rPr>
                <w:b/>
              </w:rPr>
              <w:t>relevant degree</w:t>
            </w:r>
            <w:r w:rsidRPr="00CA7497">
              <w:t>; and</w:t>
            </w:r>
          </w:p>
          <w:p w14:paraId="69229E4E" w14:textId="77777777" w:rsidR="00FA4AA4" w:rsidRDefault="00FA4AA4" w:rsidP="00FA4AA4">
            <w:pPr>
              <w:pStyle w:val="Tablea"/>
            </w:pPr>
            <w:r w:rsidRPr="00CA7497">
              <w:t>(b)</w:t>
            </w:r>
            <w:r w:rsidRPr="00CA7497">
              <w:tab/>
              <w:t xml:space="preserve">completed approved study to attain a professional </w:t>
            </w:r>
            <w:r w:rsidRPr="002B752E">
              <w:t>designation described in paragraph 5(</w:t>
            </w:r>
            <w:r w:rsidRPr="00102401">
              <w:t>2</w:t>
            </w:r>
            <w:r w:rsidRPr="002B752E">
              <w:t>)(a), (b) or (c) worth 1 credit</w:t>
            </w:r>
          </w:p>
          <w:p w14:paraId="70200D9F" w14:textId="02480907" w:rsidR="00FA4AA4" w:rsidRPr="009E6826" w:rsidRDefault="00FA4AA4" w:rsidP="00FA4AA4">
            <w:pPr>
              <w:pStyle w:val="notemargin"/>
              <w:rPr>
                <w:sz w:val="20"/>
              </w:rPr>
            </w:pPr>
            <w:r>
              <w:t>Note</w:t>
            </w:r>
            <w:r>
              <w:tab/>
            </w:r>
            <w:r w:rsidRPr="00106EF2">
              <w:t>These paragraphs relate to the Chartered Accountant Program, the CPA Program and the SMSF Specialist Advisor Program.</w:t>
            </w:r>
          </w:p>
        </w:tc>
        <w:tc>
          <w:tcPr>
            <w:tcW w:w="3704" w:type="dxa"/>
            <w:tcBorders>
              <w:top w:val="nil"/>
              <w:left w:val="nil"/>
              <w:bottom w:val="single" w:sz="2" w:space="0" w:color="auto"/>
              <w:right w:val="nil"/>
            </w:tcBorders>
            <w:shd w:val="clear" w:color="auto" w:fill="auto"/>
          </w:tcPr>
          <w:p w14:paraId="18B76D32" w14:textId="77777777" w:rsidR="00FA4AA4" w:rsidRDefault="00FA4AA4" w:rsidP="00FA4AA4">
            <w:pPr>
              <w:pStyle w:val="Tabletext"/>
            </w:pPr>
            <w:r>
              <w:t>both:</w:t>
            </w:r>
          </w:p>
          <w:p w14:paraId="4FE4E850" w14:textId="77777777" w:rsidR="00FA4AA4" w:rsidRPr="009E6826" w:rsidRDefault="00FA4AA4" w:rsidP="00FA4AA4">
            <w:pPr>
              <w:pStyle w:val="Tablea"/>
              <w:rPr>
                <w:sz w:val="18"/>
                <w:szCs w:val="18"/>
              </w:rPr>
            </w:pPr>
            <w:r>
              <w:t>(a)</w:t>
            </w:r>
            <w:r>
              <w:tab/>
              <w:t xml:space="preserve">an </w:t>
            </w:r>
            <w:r w:rsidRPr="005C738B">
              <w:t xml:space="preserve">Ethics for Professional Advisers </w:t>
            </w:r>
            <w:r>
              <w:t>bridging unit</w:t>
            </w:r>
            <w:r w:rsidRPr="009E6826">
              <w:rPr>
                <w:sz w:val="18"/>
                <w:szCs w:val="18"/>
              </w:rPr>
              <w:t xml:space="preserve">; </w:t>
            </w:r>
            <w:r w:rsidRPr="00102401">
              <w:rPr>
                <w:szCs w:val="18"/>
              </w:rPr>
              <w:t>and</w:t>
            </w:r>
          </w:p>
          <w:p w14:paraId="1BB1140A" w14:textId="77777777" w:rsidR="00FA4AA4" w:rsidRDefault="00FA4AA4" w:rsidP="00FA4AA4">
            <w:pPr>
              <w:pStyle w:val="Tablea"/>
            </w:pPr>
            <w:r>
              <w:t>(b)</w:t>
            </w:r>
            <w:r>
              <w:tab/>
              <w:t>1 of the following:</w:t>
            </w:r>
          </w:p>
          <w:p w14:paraId="735A8857" w14:textId="77777777" w:rsidR="00FA4AA4" w:rsidRDefault="000E1CC7" w:rsidP="000E1CC7">
            <w:pPr>
              <w:pStyle w:val="Tablei"/>
            </w:pPr>
            <w:r>
              <w:tab/>
            </w:r>
            <w:r w:rsidR="00FA4AA4">
              <w:t>(i)</w:t>
            </w:r>
            <w:r w:rsidR="00FA4AA4">
              <w:tab/>
              <w:t>another approved bridging unit;</w:t>
            </w:r>
          </w:p>
          <w:p w14:paraId="732D6119" w14:textId="77777777" w:rsidR="00FA4AA4" w:rsidRPr="009E6826" w:rsidRDefault="00681BA7" w:rsidP="000E1CC7">
            <w:pPr>
              <w:pStyle w:val="Tablei"/>
              <w:rPr>
                <w:sz w:val="18"/>
                <w:szCs w:val="18"/>
              </w:rPr>
            </w:pPr>
            <w:r>
              <w:tab/>
              <w:t>(i</w:t>
            </w:r>
            <w:r w:rsidR="00FA4AA4">
              <w:t>i)</w:t>
            </w:r>
            <w:r w:rsidR="00FA4AA4">
              <w:tab/>
              <w:t>an approved unit of study that is a capstone unit of study.</w:t>
            </w:r>
          </w:p>
        </w:tc>
      </w:tr>
      <w:tr w:rsidR="00FA4AA4" w:rsidRPr="009E6826" w14:paraId="0829E9FF" w14:textId="77777777" w:rsidTr="00FA4AA4">
        <w:trPr>
          <w:trHeight w:val="207"/>
        </w:trPr>
        <w:tc>
          <w:tcPr>
            <w:tcW w:w="616" w:type="dxa"/>
            <w:tcBorders>
              <w:top w:val="nil"/>
              <w:left w:val="nil"/>
              <w:bottom w:val="single" w:sz="2" w:space="0" w:color="auto"/>
              <w:right w:val="nil"/>
            </w:tcBorders>
            <w:shd w:val="clear" w:color="auto" w:fill="auto"/>
          </w:tcPr>
          <w:p w14:paraId="36A37DDC" w14:textId="77777777" w:rsidR="00FA4AA4" w:rsidRDefault="00FA4AA4" w:rsidP="00FA4AA4">
            <w:pPr>
              <w:pStyle w:val="Tabletext"/>
            </w:pPr>
            <w:r>
              <w:t>5A</w:t>
            </w:r>
          </w:p>
        </w:tc>
        <w:tc>
          <w:tcPr>
            <w:tcW w:w="3318" w:type="dxa"/>
            <w:tcBorders>
              <w:top w:val="nil"/>
              <w:left w:val="nil"/>
              <w:bottom w:val="single" w:sz="2" w:space="0" w:color="auto"/>
              <w:right w:val="nil"/>
            </w:tcBorders>
            <w:shd w:val="clear" w:color="auto" w:fill="auto"/>
          </w:tcPr>
          <w:p w14:paraId="39202F4C" w14:textId="77777777" w:rsidR="00FA4AA4" w:rsidRDefault="00FA4AA4" w:rsidP="00FA4AA4">
            <w:pPr>
              <w:pStyle w:val="Tablea"/>
            </w:pPr>
            <w:r>
              <w:t>both:</w:t>
            </w:r>
          </w:p>
          <w:p w14:paraId="22C3504D" w14:textId="77777777" w:rsidR="00FA4AA4" w:rsidRPr="00CA7497" w:rsidRDefault="00FA4AA4" w:rsidP="00FA4AA4">
            <w:pPr>
              <w:pStyle w:val="Tablea"/>
            </w:pPr>
            <w:r w:rsidRPr="00CA7497">
              <w:t>(a)</w:t>
            </w:r>
            <w:r w:rsidRPr="00CA7497">
              <w:tab/>
              <w:t xml:space="preserve">a </w:t>
            </w:r>
            <w:r w:rsidRPr="004273F9">
              <w:rPr>
                <w:b/>
              </w:rPr>
              <w:t>relevant degree</w:t>
            </w:r>
            <w:r w:rsidRPr="00CA7497">
              <w:t>; and</w:t>
            </w:r>
          </w:p>
          <w:p w14:paraId="39EC5DB5" w14:textId="77777777" w:rsidR="00FA4AA4" w:rsidRPr="009E6826" w:rsidRDefault="00FA4AA4" w:rsidP="00FA4AA4">
            <w:pPr>
              <w:pStyle w:val="Tablea"/>
            </w:pPr>
            <w:r w:rsidRPr="00CA7497">
              <w:t>(b)</w:t>
            </w:r>
            <w:r w:rsidRPr="00CA7497">
              <w:tab/>
            </w:r>
            <w:r>
              <w:t xml:space="preserve">a </w:t>
            </w:r>
            <w:r w:rsidRPr="004F42F3">
              <w:rPr>
                <w:b/>
                <w:bCs/>
              </w:rPr>
              <w:t>post-graduate relevant degree</w:t>
            </w:r>
            <w:r>
              <w:t xml:space="preserve"> </w:t>
            </w:r>
          </w:p>
        </w:tc>
        <w:tc>
          <w:tcPr>
            <w:tcW w:w="3704" w:type="dxa"/>
            <w:tcBorders>
              <w:top w:val="nil"/>
              <w:left w:val="nil"/>
              <w:bottom w:val="single" w:sz="2" w:space="0" w:color="auto"/>
              <w:right w:val="nil"/>
            </w:tcBorders>
            <w:shd w:val="clear" w:color="auto" w:fill="auto"/>
          </w:tcPr>
          <w:p w14:paraId="3BD3CA63" w14:textId="77777777" w:rsidR="00FA4AA4" w:rsidRDefault="00FA4AA4" w:rsidP="00FA4AA4">
            <w:pPr>
              <w:pStyle w:val="Tabletext"/>
            </w:pPr>
            <w:r>
              <w:t>both:</w:t>
            </w:r>
          </w:p>
          <w:p w14:paraId="47080571" w14:textId="77777777" w:rsidR="00FA4AA4" w:rsidRPr="009E6826" w:rsidRDefault="00FA4AA4" w:rsidP="00FA4AA4">
            <w:pPr>
              <w:pStyle w:val="Tablea"/>
              <w:rPr>
                <w:sz w:val="18"/>
                <w:szCs w:val="18"/>
              </w:rPr>
            </w:pPr>
            <w:r>
              <w:t>(a)</w:t>
            </w:r>
            <w:r>
              <w:tab/>
              <w:t xml:space="preserve">an </w:t>
            </w:r>
            <w:r w:rsidRPr="005C738B">
              <w:t xml:space="preserve">Ethics for Professional Advisers </w:t>
            </w:r>
            <w:r>
              <w:t>bridging unit</w:t>
            </w:r>
            <w:r w:rsidRPr="009E6826">
              <w:rPr>
                <w:sz w:val="18"/>
                <w:szCs w:val="18"/>
              </w:rPr>
              <w:t xml:space="preserve">; </w:t>
            </w:r>
            <w:r w:rsidRPr="00102401">
              <w:rPr>
                <w:szCs w:val="18"/>
              </w:rPr>
              <w:t>and</w:t>
            </w:r>
          </w:p>
          <w:p w14:paraId="19C592D9" w14:textId="77777777" w:rsidR="00FA4AA4" w:rsidRDefault="00FA4AA4" w:rsidP="00FA4AA4">
            <w:pPr>
              <w:pStyle w:val="Tablea"/>
            </w:pPr>
            <w:r>
              <w:t>(b)</w:t>
            </w:r>
            <w:r>
              <w:tab/>
              <w:t>1 of the following:</w:t>
            </w:r>
          </w:p>
          <w:p w14:paraId="4B9F5DA8" w14:textId="77777777" w:rsidR="00FA4AA4" w:rsidRDefault="00681BA7" w:rsidP="000E1CC7">
            <w:pPr>
              <w:pStyle w:val="Tablei"/>
            </w:pPr>
            <w:r>
              <w:tab/>
              <w:t>(i</w:t>
            </w:r>
            <w:r w:rsidR="00FA4AA4">
              <w:t>)</w:t>
            </w:r>
            <w:r w:rsidR="00FA4AA4">
              <w:tab/>
              <w:t>another approved bridging unit;</w:t>
            </w:r>
          </w:p>
          <w:p w14:paraId="3BD8D32B" w14:textId="77777777" w:rsidR="00FA4AA4" w:rsidRPr="009E6826" w:rsidRDefault="00681BA7" w:rsidP="000E1CC7">
            <w:pPr>
              <w:pStyle w:val="Tablei"/>
              <w:rPr>
                <w:sz w:val="18"/>
                <w:szCs w:val="18"/>
              </w:rPr>
            </w:pPr>
            <w:r>
              <w:tab/>
              <w:t>(i</w:t>
            </w:r>
            <w:r w:rsidR="00FA4AA4">
              <w:t>i)</w:t>
            </w:r>
            <w:r w:rsidR="00FA4AA4">
              <w:tab/>
              <w:t>an approved unit of study that is a capstone unit of study.</w:t>
            </w:r>
          </w:p>
        </w:tc>
      </w:tr>
      <w:tr w:rsidR="00FA4AA4" w14:paraId="11438A77" w14:textId="77777777" w:rsidTr="00FA4AA4">
        <w:trPr>
          <w:trHeight w:val="207"/>
        </w:trPr>
        <w:tc>
          <w:tcPr>
            <w:tcW w:w="616" w:type="dxa"/>
            <w:tcBorders>
              <w:top w:val="nil"/>
              <w:left w:val="nil"/>
              <w:bottom w:val="single" w:sz="2" w:space="0" w:color="auto"/>
              <w:right w:val="nil"/>
            </w:tcBorders>
            <w:shd w:val="clear" w:color="auto" w:fill="auto"/>
          </w:tcPr>
          <w:p w14:paraId="4B029927" w14:textId="77777777" w:rsidR="00FA4AA4" w:rsidRDefault="00FA4AA4" w:rsidP="00FA4AA4">
            <w:pPr>
              <w:pStyle w:val="Tabletext"/>
            </w:pPr>
            <w:r>
              <w:t>6</w:t>
            </w:r>
          </w:p>
        </w:tc>
        <w:tc>
          <w:tcPr>
            <w:tcW w:w="3318" w:type="dxa"/>
            <w:tcBorders>
              <w:top w:val="nil"/>
              <w:left w:val="nil"/>
              <w:bottom w:val="single" w:sz="2" w:space="0" w:color="auto"/>
              <w:right w:val="nil"/>
            </w:tcBorders>
            <w:shd w:val="clear" w:color="auto" w:fill="auto"/>
          </w:tcPr>
          <w:p w14:paraId="3DBA4BE1" w14:textId="77777777" w:rsidR="00FA4AA4" w:rsidRDefault="00FA4AA4" w:rsidP="00FA4AA4">
            <w:pPr>
              <w:pStyle w:val="Tablea"/>
            </w:pPr>
            <w:r>
              <w:t>all of the following:</w:t>
            </w:r>
          </w:p>
          <w:p w14:paraId="2EFDC0FE" w14:textId="77777777" w:rsidR="00FA4AA4" w:rsidRPr="00CA7497" w:rsidRDefault="00FA4AA4" w:rsidP="00FA4AA4">
            <w:pPr>
              <w:pStyle w:val="Tablea"/>
            </w:pPr>
            <w:r w:rsidRPr="00CA7497">
              <w:t>(a)</w:t>
            </w:r>
            <w:r w:rsidRPr="00CA7497">
              <w:tab/>
              <w:t xml:space="preserve">a </w:t>
            </w:r>
            <w:r w:rsidRPr="004273F9">
              <w:rPr>
                <w:b/>
              </w:rPr>
              <w:t>non-relevant degree</w:t>
            </w:r>
            <w:r w:rsidRPr="00CA7497">
              <w:t xml:space="preserve">; </w:t>
            </w:r>
          </w:p>
          <w:p w14:paraId="57E1AA56" w14:textId="576831FB" w:rsidR="00FA4AA4" w:rsidRDefault="00FA4AA4" w:rsidP="00FA4AA4">
            <w:pPr>
              <w:pStyle w:val="Tablea"/>
            </w:pPr>
            <w:r>
              <w:t>(b)</w:t>
            </w:r>
            <w:r>
              <w:tab/>
              <w:t xml:space="preserve">an </w:t>
            </w:r>
            <w:r w:rsidRPr="009D56EB">
              <w:t>advanced diploma of financial planning</w:t>
            </w:r>
            <w:r>
              <w:t>;</w:t>
            </w:r>
          </w:p>
          <w:p w14:paraId="07508BD3" w14:textId="17C8B7A7" w:rsidR="00FA4AA4" w:rsidRDefault="00FA4AA4" w:rsidP="00FA4AA4">
            <w:pPr>
              <w:pStyle w:val="Tablea"/>
            </w:pPr>
            <w:r>
              <w:t>(c)</w:t>
            </w:r>
            <w:r>
              <w:tab/>
            </w:r>
            <w:r w:rsidRPr="00CA7497">
              <w:t xml:space="preserve">completed </w:t>
            </w:r>
            <w:r>
              <w:t>at least 4 and not more than 7 units of study in a designated area of study;</w:t>
            </w:r>
          </w:p>
          <w:p w14:paraId="3810C451" w14:textId="77777777" w:rsidR="00FA4AA4" w:rsidRPr="00CA7497" w:rsidRDefault="00FA4AA4" w:rsidP="00FA4AA4">
            <w:pPr>
              <w:pStyle w:val="Tablea"/>
            </w:pPr>
            <w:r>
              <w:t>(d)</w:t>
            </w:r>
            <w:r>
              <w:tab/>
            </w:r>
            <w:r w:rsidRPr="00CA7497">
              <w:t xml:space="preserve">completed approved study to attain a professional </w:t>
            </w:r>
            <w:r w:rsidRPr="008010DC">
              <w:t>designation described in paragraph 5(2)(a), (b) or (c) worth 1 credit</w:t>
            </w:r>
          </w:p>
        </w:tc>
        <w:tc>
          <w:tcPr>
            <w:tcW w:w="3704" w:type="dxa"/>
            <w:tcBorders>
              <w:top w:val="nil"/>
              <w:left w:val="nil"/>
              <w:bottom w:val="single" w:sz="2" w:space="0" w:color="auto"/>
              <w:right w:val="nil"/>
            </w:tcBorders>
            <w:shd w:val="clear" w:color="auto" w:fill="auto"/>
          </w:tcPr>
          <w:p w14:paraId="764826C6" w14:textId="77777777" w:rsidR="00FA4AA4" w:rsidRDefault="00FA4AA4" w:rsidP="00FA4AA4">
            <w:pPr>
              <w:pStyle w:val="Tabletext"/>
            </w:pPr>
            <w:r>
              <w:t>both:</w:t>
            </w:r>
          </w:p>
          <w:p w14:paraId="4904617B" w14:textId="77777777" w:rsidR="00FA4AA4" w:rsidRPr="009E6826" w:rsidRDefault="00FA4AA4" w:rsidP="00FA4AA4">
            <w:pPr>
              <w:pStyle w:val="Tablea"/>
              <w:rPr>
                <w:sz w:val="18"/>
                <w:szCs w:val="18"/>
              </w:rPr>
            </w:pPr>
            <w:r>
              <w:t>(a)</w:t>
            </w:r>
            <w:r>
              <w:tab/>
              <w:t xml:space="preserve">an </w:t>
            </w:r>
            <w:r w:rsidRPr="005C738B">
              <w:t xml:space="preserve">Ethics for Professional Advisers </w:t>
            </w:r>
            <w:r>
              <w:t>bridging unit</w:t>
            </w:r>
            <w:r w:rsidRPr="009E6826">
              <w:rPr>
                <w:sz w:val="18"/>
                <w:szCs w:val="18"/>
              </w:rPr>
              <w:t>; and</w:t>
            </w:r>
          </w:p>
          <w:p w14:paraId="481C86B9" w14:textId="77777777" w:rsidR="00FA4AA4" w:rsidRDefault="00FA4AA4" w:rsidP="00FA4AA4">
            <w:pPr>
              <w:pStyle w:val="Tablea"/>
            </w:pPr>
            <w:r>
              <w:t>(b)</w:t>
            </w:r>
            <w:r>
              <w:tab/>
              <w:t>1 of the following:</w:t>
            </w:r>
          </w:p>
          <w:p w14:paraId="09693549" w14:textId="77777777" w:rsidR="00FA4AA4" w:rsidRDefault="00681BA7" w:rsidP="000E1CC7">
            <w:pPr>
              <w:pStyle w:val="Tablei"/>
            </w:pPr>
            <w:r>
              <w:tab/>
              <w:t>(i</w:t>
            </w:r>
            <w:r w:rsidR="00FA4AA4">
              <w:t>)</w:t>
            </w:r>
            <w:r w:rsidR="00FA4AA4">
              <w:tab/>
              <w:t>another approved bridging unit;</w:t>
            </w:r>
          </w:p>
          <w:p w14:paraId="242DEF56" w14:textId="77777777" w:rsidR="00FA4AA4" w:rsidRDefault="00681BA7" w:rsidP="000E1CC7">
            <w:pPr>
              <w:pStyle w:val="Tablei"/>
            </w:pPr>
            <w:r>
              <w:tab/>
              <w:t>(i</w:t>
            </w:r>
            <w:r w:rsidR="00FA4AA4">
              <w:t>i)</w:t>
            </w:r>
            <w:r w:rsidR="00FA4AA4">
              <w:tab/>
              <w:t>an approved unit of study that is a capstone unit of study.</w:t>
            </w:r>
          </w:p>
        </w:tc>
      </w:tr>
      <w:tr w:rsidR="00FA4AA4" w:rsidRPr="009E6826" w14:paraId="07DCB0C5" w14:textId="77777777" w:rsidTr="00FA4AA4">
        <w:trPr>
          <w:trHeight w:val="207"/>
        </w:trPr>
        <w:tc>
          <w:tcPr>
            <w:tcW w:w="616" w:type="dxa"/>
            <w:tcBorders>
              <w:top w:val="nil"/>
              <w:left w:val="nil"/>
              <w:bottom w:val="single" w:sz="2" w:space="0" w:color="auto"/>
              <w:right w:val="nil"/>
            </w:tcBorders>
            <w:shd w:val="clear" w:color="auto" w:fill="auto"/>
          </w:tcPr>
          <w:p w14:paraId="6723B100" w14:textId="77777777" w:rsidR="00FA4AA4" w:rsidRPr="00CA7497" w:rsidRDefault="00FA4AA4" w:rsidP="00FA4AA4">
            <w:pPr>
              <w:pStyle w:val="Tabletext"/>
            </w:pPr>
            <w:r>
              <w:t>7</w:t>
            </w:r>
          </w:p>
        </w:tc>
        <w:tc>
          <w:tcPr>
            <w:tcW w:w="3318" w:type="dxa"/>
            <w:tcBorders>
              <w:top w:val="nil"/>
              <w:left w:val="nil"/>
              <w:bottom w:val="single" w:sz="2" w:space="0" w:color="auto"/>
              <w:right w:val="nil"/>
            </w:tcBorders>
            <w:shd w:val="clear" w:color="auto" w:fill="auto"/>
          </w:tcPr>
          <w:p w14:paraId="5F4A2890" w14:textId="77777777" w:rsidR="00FA4AA4" w:rsidRDefault="00FA4AA4" w:rsidP="00FA4AA4">
            <w:pPr>
              <w:pStyle w:val="Tablea"/>
            </w:pPr>
            <w:r>
              <w:t>both:</w:t>
            </w:r>
          </w:p>
          <w:p w14:paraId="3B02F4CE" w14:textId="77777777" w:rsidR="00FA4AA4" w:rsidRPr="00CA7497" w:rsidRDefault="00FA4AA4" w:rsidP="00FA4AA4">
            <w:pPr>
              <w:pStyle w:val="Tablea"/>
            </w:pPr>
            <w:r w:rsidRPr="00CA7497">
              <w:lastRenderedPageBreak/>
              <w:t>(a)</w:t>
            </w:r>
            <w:r w:rsidRPr="00CA7497">
              <w:tab/>
              <w:t xml:space="preserve">a </w:t>
            </w:r>
            <w:r w:rsidRPr="004273F9">
              <w:rPr>
                <w:b/>
              </w:rPr>
              <w:t>relevant degree</w:t>
            </w:r>
            <w:r w:rsidRPr="00CA7497">
              <w:t>; and</w:t>
            </w:r>
          </w:p>
          <w:p w14:paraId="7B764A2A" w14:textId="73F172A2" w:rsidR="00FA4AA4" w:rsidRDefault="00FA4AA4" w:rsidP="00FA4AA4">
            <w:pPr>
              <w:pStyle w:val="Tablea"/>
            </w:pPr>
            <w:r w:rsidRPr="00CA7497">
              <w:t>(b)</w:t>
            </w:r>
            <w:r w:rsidRPr="00CA7497">
              <w:tab/>
              <w:t xml:space="preserve">completed approved study to attain a professional designation </w:t>
            </w:r>
            <w:r>
              <w:t xml:space="preserve">described in paragraph 5(2)(d) or (e) </w:t>
            </w:r>
            <w:r w:rsidRPr="00CA7497">
              <w:t xml:space="preserve">worth </w:t>
            </w:r>
            <w:r>
              <w:t>1</w:t>
            </w:r>
            <w:r w:rsidRPr="00CA7497">
              <w:t xml:space="preserve"> credit</w:t>
            </w:r>
          </w:p>
          <w:p w14:paraId="04082A78" w14:textId="3FEA05E7" w:rsidR="00FA4AA4" w:rsidRPr="009E6826" w:rsidRDefault="00FA4AA4" w:rsidP="00FA4AA4">
            <w:pPr>
              <w:pStyle w:val="notemargin"/>
              <w:rPr>
                <w:sz w:val="20"/>
              </w:rPr>
            </w:pPr>
            <w:r>
              <w:t>Note</w:t>
            </w:r>
            <w:r>
              <w:tab/>
              <w:t>These paragraphs relate to the Chartered Financial Analyst Program and the Certified Investment Analyst Program.</w:t>
            </w:r>
          </w:p>
        </w:tc>
        <w:tc>
          <w:tcPr>
            <w:tcW w:w="3704" w:type="dxa"/>
            <w:tcBorders>
              <w:top w:val="nil"/>
              <w:left w:val="nil"/>
              <w:bottom w:val="single" w:sz="2" w:space="0" w:color="auto"/>
              <w:right w:val="nil"/>
            </w:tcBorders>
            <w:shd w:val="clear" w:color="auto" w:fill="auto"/>
          </w:tcPr>
          <w:p w14:paraId="4851DEC9" w14:textId="77777777" w:rsidR="00FA4AA4" w:rsidRPr="009E6826" w:rsidRDefault="00FA4AA4" w:rsidP="00FA4AA4">
            <w:pPr>
              <w:pStyle w:val="Tabletext"/>
              <w:keepNext/>
              <w:rPr>
                <w:sz w:val="18"/>
                <w:szCs w:val="18"/>
              </w:rPr>
            </w:pPr>
            <w:r>
              <w:lastRenderedPageBreak/>
              <w:t>all 3 approved bridging units.</w:t>
            </w:r>
          </w:p>
        </w:tc>
      </w:tr>
      <w:tr w:rsidR="00FA4AA4" w:rsidRPr="009E6826" w14:paraId="71D54B97" w14:textId="77777777" w:rsidTr="00FA4AA4">
        <w:trPr>
          <w:cantSplit/>
        </w:trPr>
        <w:tc>
          <w:tcPr>
            <w:tcW w:w="616" w:type="dxa"/>
            <w:tcBorders>
              <w:top w:val="nil"/>
              <w:left w:val="nil"/>
              <w:bottom w:val="single" w:sz="2" w:space="0" w:color="auto"/>
              <w:right w:val="nil"/>
            </w:tcBorders>
            <w:shd w:val="clear" w:color="auto" w:fill="auto"/>
          </w:tcPr>
          <w:p w14:paraId="387630B0" w14:textId="77777777" w:rsidR="00FA4AA4" w:rsidRDefault="00FA4AA4" w:rsidP="00FA4AA4">
            <w:pPr>
              <w:pStyle w:val="Tabletext"/>
            </w:pPr>
            <w:r>
              <w:t>8</w:t>
            </w:r>
          </w:p>
        </w:tc>
        <w:tc>
          <w:tcPr>
            <w:tcW w:w="3318" w:type="dxa"/>
            <w:tcBorders>
              <w:top w:val="nil"/>
              <w:left w:val="nil"/>
              <w:bottom w:val="single" w:sz="2" w:space="0" w:color="auto"/>
              <w:right w:val="nil"/>
            </w:tcBorders>
            <w:shd w:val="clear" w:color="auto" w:fill="auto"/>
          </w:tcPr>
          <w:p w14:paraId="29368F7A" w14:textId="77777777" w:rsidR="00FA4AA4" w:rsidRDefault="00FA4AA4" w:rsidP="00FA4AA4">
            <w:pPr>
              <w:pStyle w:val="Tablea"/>
            </w:pPr>
            <w:r>
              <w:t>both:</w:t>
            </w:r>
          </w:p>
          <w:p w14:paraId="2D2B165C" w14:textId="77777777" w:rsidR="00FA4AA4" w:rsidRPr="00CA7497" w:rsidRDefault="00FA4AA4" w:rsidP="00FA4AA4">
            <w:pPr>
              <w:pStyle w:val="Tablea"/>
            </w:pPr>
            <w:r w:rsidRPr="00CA7497">
              <w:t>(a)</w:t>
            </w:r>
            <w:r w:rsidRPr="00CA7497">
              <w:tab/>
              <w:t xml:space="preserve">a </w:t>
            </w:r>
            <w:r w:rsidRPr="004273F9">
              <w:rPr>
                <w:b/>
              </w:rPr>
              <w:t>non-relevant degree</w:t>
            </w:r>
            <w:r w:rsidRPr="00CA7497">
              <w:t>; and</w:t>
            </w:r>
          </w:p>
          <w:p w14:paraId="6905957F" w14:textId="77777777" w:rsidR="00FA4AA4" w:rsidRDefault="00FA4AA4" w:rsidP="00FA4AA4">
            <w:pPr>
              <w:pStyle w:val="Tablea"/>
            </w:pPr>
            <w:r w:rsidRPr="00CA7497">
              <w:t>(b)</w:t>
            </w:r>
            <w:r w:rsidRPr="00CA7497">
              <w:tab/>
            </w:r>
            <w:r>
              <w:t>any 2 of the following:</w:t>
            </w:r>
          </w:p>
          <w:p w14:paraId="16450D52" w14:textId="77777777" w:rsidR="00FA4AA4" w:rsidRDefault="00681BA7" w:rsidP="000E1CC7">
            <w:pPr>
              <w:pStyle w:val="Tablei"/>
            </w:pPr>
            <w:r>
              <w:tab/>
              <w:t>(i</w:t>
            </w:r>
            <w:r w:rsidR="00FA4AA4">
              <w:t>)</w:t>
            </w:r>
            <w:r w:rsidR="00FA4AA4">
              <w:tab/>
              <w:t xml:space="preserve">an </w:t>
            </w:r>
            <w:r w:rsidR="00FA4AA4" w:rsidRPr="009D56EB">
              <w:t xml:space="preserve">advanced diploma of </w:t>
            </w:r>
            <w:r w:rsidR="00FA4AA4">
              <w:tab/>
            </w:r>
            <w:r w:rsidR="00FA4AA4" w:rsidRPr="009D56EB">
              <w:t>financial planning</w:t>
            </w:r>
            <w:r w:rsidR="00FA4AA4">
              <w:t>;</w:t>
            </w:r>
          </w:p>
          <w:p w14:paraId="721CB0A4" w14:textId="77777777" w:rsidR="00FA4AA4" w:rsidRDefault="00681BA7" w:rsidP="000E1CC7">
            <w:pPr>
              <w:pStyle w:val="Tablei"/>
            </w:pPr>
            <w:r>
              <w:tab/>
              <w:t>(i</w:t>
            </w:r>
            <w:r w:rsidR="00FA4AA4">
              <w:t>i)</w:t>
            </w:r>
            <w:r w:rsidR="00FA4AA4">
              <w:tab/>
            </w:r>
            <w:r w:rsidR="00FA4AA4" w:rsidRPr="00CA7497">
              <w:t xml:space="preserve">completed </w:t>
            </w:r>
            <w:r w:rsidR="00FA4AA4">
              <w:t>at least 4 and not more than 7 units of study in a designated area of study;</w:t>
            </w:r>
          </w:p>
          <w:p w14:paraId="51B18A13" w14:textId="77777777" w:rsidR="00FA4AA4" w:rsidRPr="00CA7497" w:rsidRDefault="00681BA7" w:rsidP="000E1CC7">
            <w:pPr>
              <w:pStyle w:val="Tablei"/>
            </w:pPr>
            <w:r>
              <w:tab/>
              <w:t>(i</w:t>
            </w:r>
            <w:r w:rsidR="00FA4AA4">
              <w:t>ii)</w:t>
            </w:r>
            <w:r w:rsidR="00FA4AA4">
              <w:tab/>
            </w:r>
            <w:r w:rsidR="00FA4AA4" w:rsidRPr="00CA7497">
              <w:t xml:space="preserve">completed approved study to attain </w:t>
            </w:r>
            <w:r w:rsidR="00FA4AA4">
              <w:t>1 or more</w:t>
            </w:r>
            <w:r w:rsidR="00FA4AA4" w:rsidRPr="00CA7497">
              <w:t xml:space="preserve"> professional designation (worth </w:t>
            </w:r>
            <w:r w:rsidR="00FA4AA4">
              <w:t>2</w:t>
            </w:r>
            <w:r w:rsidR="00FA4AA4" w:rsidRPr="00CA7497">
              <w:t xml:space="preserve"> credit</w:t>
            </w:r>
            <w:r w:rsidR="00FA4AA4">
              <w:t>s</w:t>
            </w:r>
            <w:r w:rsidR="00FA4AA4" w:rsidRPr="00CA7497">
              <w:t>)</w:t>
            </w:r>
          </w:p>
        </w:tc>
        <w:tc>
          <w:tcPr>
            <w:tcW w:w="3704" w:type="dxa"/>
            <w:tcBorders>
              <w:top w:val="nil"/>
              <w:left w:val="nil"/>
              <w:bottom w:val="single" w:sz="2" w:space="0" w:color="auto"/>
              <w:right w:val="nil"/>
            </w:tcBorders>
            <w:shd w:val="clear" w:color="auto" w:fill="auto"/>
          </w:tcPr>
          <w:p w14:paraId="230AD68B" w14:textId="77777777" w:rsidR="00FA4AA4" w:rsidRPr="009E6826" w:rsidRDefault="00FA4AA4" w:rsidP="00FA4AA4">
            <w:pPr>
              <w:pStyle w:val="Tabletext"/>
              <w:rPr>
                <w:sz w:val="18"/>
                <w:szCs w:val="18"/>
              </w:rPr>
            </w:pPr>
            <w:r>
              <w:t>all 3 approved bridging units.</w:t>
            </w:r>
          </w:p>
        </w:tc>
      </w:tr>
      <w:tr w:rsidR="00FA4AA4" w:rsidRPr="009E6826" w14:paraId="12CB17DD" w14:textId="77777777" w:rsidTr="00FA4AA4">
        <w:trPr>
          <w:trHeight w:val="207"/>
        </w:trPr>
        <w:tc>
          <w:tcPr>
            <w:tcW w:w="616" w:type="dxa"/>
            <w:tcBorders>
              <w:top w:val="nil"/>
              <w:left w:val="nil"/>
              <w:bottom w:val="single" w:sz="2" w:space="0" w:color="auto"/>
              <w:right w:val="nil"/>
            </w:tcBorders>
            <w:shd w:val="clear" w:color="auto" w:fill="auto"/>
          </w:tcPr>
          <w:p w14:paraId="1EC1C96F" w14:textId="77777777" w:rsidR="00FA4AA4" w:rsidRPr="00CA7497" w:rsidRDefault="00FA4AA4" w:rsidP="00FA4AA4">
            <w:pPr>
              <w:pStyle w:val="Tabletext"/>
            </w:pPr>
            <w:r>
              <w:t>9</w:t>
            </w:r>
          </w:p>
        </w:tc>
        <w:tc>
          <w:tcPr>
            <w:tcW w:w="3318" w:type="dxa"/>
            <w:tcBorders>
              <w:top w:val="nil"/>
              <w:left w:val="nil"/>
              <w:bottom w:val="single" w:sz="2" w:space="0" w:color="auto"/>
              <w:right w:val="nil"/>
            </w:tcBorders>
            <w:shd w:val="clear" w:color="auto" w:fill="auto"/>
          </w:tcPr>
          <w:p w14:paraId="0B595842" w14:textId="77777777" w:rsidR="00FA4AA4" w:rsidRDefault="00FA4AA4" w:rsidP="00FA4AA4">
            <w:pPr>
              <w:pStyle w:val="Tablea"/>
            </w:pPr>
            <w:r>
              <w:t>all of the following:</w:t>
            </w:r>
          </w:p>
          <w:p w14:paraId="7D9B808A" w14:textId="77777777" w:rsidR="00FA4AA4" w:rsidRPr="00CA7497" w:rsidRDefault="00FA4AA4" w:rsidP="00FA4AA4">
            <w:pPr>
              <w:pStyle w:val="Tablea"/>
            </w:pPr>
            <w:r w:rsidRPr="00CA7497">
              <w:t>(a)</w:t>
            </w:r>
            <w:r w:rsidRPr="00CA7497">
              <w:tab/>
              <w:t xml:space="preserve">a </w:t>
            </w:r>
            <w:r w:rsidRPr="004273F9">
              <w:rPr>
                <w:b/>
              </w:rPr>
              <w:t>non-relevant degree</w:t>
            </w:r>
            <w:r w:rsidRPr="00CA7497">
              <w:t>;</w:t>
            </w:r>
          </w:p>
          <w:p w14:paraId="519F208C" w14:textId="529775C9" w:rsidR="00FA4AA4" w:rsidRDefault="00FA4AA4" w:rsidP="00FA4AA4">
            <w:pPr>
              <w:pStyle w:val="Tablea"/>
            </w:pPr>
            <w:r w:rsidRPr="00CA7497">
              <w:t>(b)</w:t>
            </w:r>
            <w:r w:rsidRPr="00CA7497">
              <w:tab/>
            </w:r>
            <w:r>
              <w:t xml:space="preserve">an </w:t>
            </w:r>
            <w:r w:rsidRPr="009D56EB">
              <w:t>advanced diploma of financial planning</w:t>
            </w:r>
            <w:r>
              <w:t xml:space="preserve">; </w:t>
            </w:r>
          </w:p>
          <w:p w14:paraId="60B082C9" w14:textId="77777777" w:rsidR="00FA4AA4" w:rsidRPr="00CA7497" w:rsidRDefault="00FA4AA4" w:rsidP="00FA4AA4">
            <w:pPr>
              <w:pStyle w:val="Tablea"/>
            </w:pPr>
            <w:r>
              <w:t>(c)</w:t>
            </w:r>
            <w:r>
              <w:tab/>
            </w:r>
            <w:r w:rsidRPr="00CA7497">
              <w:t xml:space="preserve">completed </w:t>
            </w:r>
            <w:r>
              <w:t>at least 4 and not more than 7 units of study in a designated area of study</w:t>
            </w:r>
          </w:p>
        </w:tc>
        <w:tc>
          <w:tcPr>
            <w:tcW w:w="3704" w:type="dxa"/>
            <w:tcBorders>
              <w:top w:val="nil"/>
              <w:left w:val="nil"/>
              <w:bottom w:val="single" w:sz="2" w:space="0" w:color="auto"/>
              <w:right w:val="nil"/>
            </w:tcBorders>
            <w:shd w:val="clear" w:color="auto" w:fill="auto"/>
          </w:tcPr>
          <w:p w14:paraId="6E963062" w14:textId="77777777" w:rsidR="00FA4AA4" w:rsidRPr="009E6826" w:rsidRDefault="00FA4AA4" w:rsidP="00FA4AA4">
            <w:pPr>
              <w:pStyle w:val="Tabletext"/>
              <w:keepNext/>
              <w:rPr>
                <w:sz w:val="18"/>
                <w:szCs w:val="18"/>
              </w:rPr>
            </w:pPr>
            <w:r>
              <w:t>all 3 approved bridging units.</w:t>
            </w:r>
          </w:p>
        </w:tc>
      </w:tr>
      <w:tr w:rsidR="00FA4AA4" w14:paraId="7CE7037F" w14:textId="77777777" w:rsidTr="00FA4AA4">
        <w:trPr>
          <w:trHeight w:val="207"/>
        </w:trPr>
        <w:tc>
          <w:tcPr>
            <w:tcW w:w="616" w:type="dxa"/>
            <w:tcBorders>
              <w:top w:val="nil"/>
              <w:left w:val="nil"/>
              <w:bottom w:val="single" w:sz="2" w:space="0" w:color="auto"/>
              <w:right w:val="nil"/>
            </w:tcBorders>
            <w:shd w:val="clear" w:color="auto" w:fill="auto"/>
          </w:tcPr>
          <w:p w14:paraId="145F414B" w14:textId="77777777" w:rsidR="00FA4AA4" w:rsidRPr="00CA7497" w:rsidRDefault="00FA4AA4" w:rsidP="00FA4AA4">
            <w:pPr>
              <w:pStyle w:val="Tabletext"/>
            </w:pPr>
            <w:r>
              <w:t>10</w:t>
            </w:r>
          </w:p>
        </w:tc>
        <w:tc>
          <w:tcPr>
            <w:tcW w:w="3318" w:type="dxa"/>
            <w:tcBorders>
              <w:top w:val="nil"/>
              <w:left w:val="nil"/>
              <w:bottom w:val="single" w:sz="2" w:space="0" w:color="auto"/>
              <w:right w:val="nil"/>
            </w:tcBorders>
            <w:shd w:val="clear" w:color="auto" w:fill="auto"/>
          </w:tcPr>
          <w:p w14:paraId="2558A314" w14:textId="77777777" w:rsidR="00FA4AA4" w:rsidRDefault="00FA4AA4" w:rsidP="00FA4AA4">
            <w:pPr>
              <w:pStyle w:val="Tablea"/>
            </w:pPr>
            <w:r>
              <w:t>all of the following:</w:t>
            </w:r>
          </w:p>
          <w:p w14:paraId="5474FF05" w14:textId="77777777" w:rsidR="00FA4AA4" w:rsidRPr="00CA7497" w:rsidRDefault="00FA4AA4" w:rsidP="00FA4AA4">
            <w:pPr>
              <w:pStyle w:val="Tablea"/>
            </w:pPr>
            <w:r w:rsidRPr="00CA7497">
              <w:t>(a)</w:t>
            </w:r>
            <w:r w:rsidRPr="00CA7497">
              <w:tab/>
              <w:t xml:space="preserve">a </w:t>
            </w:r>
            <w:r w:rsidRPr="004273F9">
              <w:rPr>
                <w:b/>
              </w:rPr>
              <w:t>non-relevant degree</w:t>
            </w:r>
            <w:r w:rsidRPr="00CA7497">
              <w:t>;</w:t>
            </w:r>
          </w:p>
          <w:p w14:paraId="27684AF8" w14:textId="77777777" w:rsidR="00FA4AA4" w:rsidRPr="00A42E71" w:rsidRDefault="00FA4AA4" w:rsidP="00FA4AA4">
            <w:pPr>
              <w:pStyle w:val="Tablea"/>
            </w:pPr>
            <w:r w:rsidRPr="00A42E71">
              <w:t>(b)</w:t>
            </w:r>
            <w:r w:rsidRPr="00A42E71">
              <w:tab/>
            </w:r>
            <w:r>
              <w:t>either</w:t>
            </w:r>
            <w:r w:rsidRPr="00A42E71">
              <w:t>:</w:t>
            </w:r>
          </w:p>
          <w:p w14:paraId="6710D200" w14:textId="77777777" w:rsidR="00FA4AA4" w:rsidRDefault="00681BA7" w:rsidP="008E5CA0">
            <w:pPr>
              <w:pStyle w:val="Tablei"/>
            </w:pPr>
            <w:r>
              <w:tab/>
              <w:t>(i</w:t>
            </w:r>
            <w:r w:rsidR="00FA4AA4">
              <w:t>)</w:t>
            </w:r>
            <w:r w:rsidR="00FA4AA4">
              <w:tab/>
              <w:t xml:space="preserve">an </w:t>
            </w:r>
            <w:r w:rsidR="00FA4AA4" w:rsidRPr="009D56EB">
              <w:t>advanced diploma of financial planning</w:t>
            </w:r>
            <w:r w:rsidR="00FA4AA4">
              <w:t>; or</w:t>
            </w:r>
          </w:p>
          <w:p w14:paraId="0B5535E6" w14:textId="2789E3B6" w:rsidR="00FA4AA4" w:rsidRDefault="00681BA7" w:rsidP="008E5CA0">
            <w:pPr>
              <w:pStyle w:val="Tablei"/>
            </w:pPr>
            <w:r>
              <w:tab/>
              <w:t>(i</w:t>
            </w:r>
            <w:r w:rsidR="00FA4AA4">
              <w:t>i)</w:t>
            </w:r>
            <w:r w:rsidR="00FA4AA4">
              <w:tab/>
            </w:r>
            <w:r w:rsidR="00FA4AA4" w:rsidRPr="00CA7497">
              <w:t xml:space="preserve">completed </w:t>
            </w:r>
            <w:r w:rsidR="00FA4AA4">
              <w:t xml:space="preserve">at least 4 and not more than 7 units of study in a designated area of study; </w:t>
            </w:r>
          </w:p>
          <w:p w14:paraId="5F01819C" w14:textId="77777777" w:rsidR="00FA4AA4" w:rsidRPr="00730490" w:rsidRDefault="00FA4AA4" w:rsidP="00FA4AA4">
            <w:pPr>
              <w:pStyle w:val="Tablea"/>
              <w:rPr>
                <w:highlight w:val="yellow"/>
              </w:rPr>
            </w:pPr>
            <w:r w:rsidRPr="00A42E71">
              <w:t>(c)</w:t>
            </w:r>
            <w:r w:rsidRPr="00A42E71">
              <w:tab/>
            </w:r>
            <w:r w:rsidRPr="00CA7497">
              <w:t>completed approved study to attain a professional designation</w:t>
            </w:r>
            <w:r>
              <w:t xml:space="preserve"> worth 1 credit</w:t>
            </w:r>
          </w:p>
        </w:tc>
        <w:tc>
          <w:tcPr>
            <w:tcW w:w="3704" w:type="dxa"/>
            <w:tcBorders>
              <w:top w:val="nil"/>
              <w:left w:val="nil"/>
              <w:bottom w:val="single" w:sz="2" w:space="0" w:color="auto"/>
              <w:right w:val="nil"/>
            </w:tcBorders>
            <w:shd w:val="clear" w:color="auto" w:fill="auto"/>
          </w:tcPr>
          <w:p w14:paraId="57D61B55" w14:textId="77777777" w:rsidR="00FA4AA4" w:rsidRDefault="00FA4AA4" w:rsidP="00FA4AA4">
            <w:pPr>
              <w:pStyle w:val="Tabletext"/>
              <w:keepNext/>
            </w:pPr>
            <w:r>
              <w:t>all the following:</w:t>
            </w:r>
          </w:p>
          <w:p w14:paraId="4BE367AA" w14:textId="77777777" w:rsidR="00FA4AA4" w:rsidRPr="00730490" w:rsidRDefault="00FA4AA4" w:rsidP="00FA4AA4">
            <w:pPr>
              <w:pStyle w:val="Tablea"/>
            </w:pPr>
            <w:r>
              <w:t>(a)</w:t>
            </w:r>
            <w:r>
              <w:tab/>
              <w:t>all 3 approved bridging units</w:t>
            </w:r>
            <w:r w:rsidRPr="00730490">
              <w:t>;</w:t>
            </w:r>
          </w:p>
          <w:p w14:paraId="6E0CD227" w14:textId="77777777" w:rsidR="00FA4AA4" w:rsidRDefault="00FA4AA4" w:rsidP="00FA4AA4">
            <w:pPr>
              <w:pStyle w:val="Tablea"/>
            </w:pPr>
            <w:r>
              <w:t>(b)</w:t>
            </w:r>
            <w:r>
              <w:tab/>
              <w:t>an approved unit of study.</w:t>
            </w:r>
          </w:p>
        </w:tc>
      </w:tr>
      <w:tr w:rsidR="00FA4AA4" w:rsidRPr="009E6826" w14:paraId="734F6E29" w14:textId="77777777" w:rsidTr="00FA4AA4">
        <w:trPr>
          <w:trHeight w:val="207"/>
        </w:trPr>
        <w:tc>
          <w:tcPr>
            <w:tcW w:w="616" w:type="dxa"/>
            <w:tcBorders>
              <w:top w:val="nil"/>
              <w:left w:val="nil"/>
              <w:bottom w:val="single" w:sz="2" w:space="0" w:color="auto"/>
              <w:right w:val="nil"/>
            </w:tcBorders>
            <w:shd w:val="clear" w:color="auto" w:fill="auto"/>
          </w:tcPr>
          <w:p w14:paraId="457E1D8A" w14:textId="77777777" w:rsidR="00FA4AA4" w:rsidRDefault="00FA4AA4" w:rsidP="00FA4AA4">
            <w:pPr>
              <w:pStyle w:val="Tabletext"/>
            </w:pPr>
            <w:r>
              <w:t>11</w:t>
            </w:r>
          </w:p>
        </w:tc>
        <w:tc>
          <w:tcPr>
            <w:tcW w:w="3318" w:type="dxa"/>
            <w:tcBorders>
              <w:top w:val="nil"/>
              <w:left w:val="nil"/>
              <w:bottom w:val="single" w:sz="2" w:space="0" w:color="auto"/>
              <w:right w:val="nil"/>
            </w:tcBorders>
            <w:shd w:val="clear" w:color="auto" w:fill="auto"/>
          </w:tcPr>
          <w:p w14:paraId="12402176" w14:textId="77777777" w:rsidR="00FA4AA4" w:rsidRPr="004648FF" w:rsidRDefault="00FA4AA4" w:rsidP="00FA4AA4">
            <w:pPr>
              <w:pStyle w:val="Tabletext"/>
              <w:keepNext/>
              <w:rPr>
                <w:sz w:val="18"/>
                <w:szCs w:val="18"/>
              </w:rPr>
            </w:pPr>
            <w:r w:rsidRPr="00730490">
              <w:t xml:space="preserve">a </w:t>
            </w:r>
            <w:r w:rsidRPr="00D92649">
              <w:rPr>
                <w:b/>
              </w:rPr>
              <w:t>relevant degree</w:t>
            </w:r>
            <w:r w:rsidRPr="00730490">
              <w:t xml:space="preserve"> but is not covered by another item in this table</w:t>
            </w:r>
          </w:p>
        </w:tc>
        <w:tc>
          <w:tcPr>
            <w:tcW w:w="3704" w:type="dxa"/>
            <w:tcBorders>
              <w:top w:val="nil"/>
              <w:left w:val="nil"/>
              <w:bottom w:val="single" w:sz="2" w:space="0" w:color="auto"/>
              <w:right w:val="nil"/>
            </w:tcBorders>
            <w:shd w:val="clear" w:color="auto" w:fill="auto"/>
          </w:tcPr>
          <w:p w14:paraId="415055AD" w14:textId="77777777" w:rsidR="00FA4AA4" w:rsidRDefault="00FA4AA4" w:rsidP="00FA4AA4">
            <w:pPr>
              <w:pStyle w:val="Tabletext"/>
              <w:keepNext/>
            </w:pPr>
            <w:r>
              <w:t>all the following:</w:t>
            </w:r>
          </w:p>
          <w:p w14:paraId="41F3B553" w14:textId="77777777" w:rsidR="00FA4AA4" w:rsidRPr="00730490" w:rsidRDefault="00FA4AA4" w:rsidP="00FA4AA4">
            <w:pPr>
              <w:pStyle w:val="Tablea"/>
            </w:pPr>
            <w:r>
              <w:t>(a)</w:t>
            </w:r>
            <w:r>
              <w:tab/>
              <w:t>all 3 approved bridging units</w:t>
            </w:r>
            <w:r w:rsidRPr="00730490">
              <w:t>;</w:t>
            </w:r>
          </w:p>
          <w:p w14:paraId="3D800513" w14:textId="77777777" w:rsidR="00FA4AA4" w:rsidRPr="009E6826" w:rsidRDefault="00FA4AA4" w:rsidP="00FA4AA4">
            <w:pPr>
              <w:pStyle w:val="Tablea"/>
              <w:keepNext/>
              <w:rPr>
                <w:sz w:val="18"/>
                <w:szCs w:val="18"/>
              </w:rPr>
            </w:pPr>
            <w:r>
              <w:t>(b)</w:t>
            </w:r>
            <w:r>
              <w:tab/>
              <w:t>an approved unit of study.</w:t>
            </w:r>
          </w:p>
        </w:tc>
      </w:tr>
      <w:tr w:rsidR="00FA4AA4" w14:paraId="6A3639BA" w14:textId="77777777" w:rsidTr="00FA4AA4">
        <w:trPr>
          <w:trHeight w:val="207"/>
        </w:trPr>
        <w:tc>
          <w:tcPr>
            <w:tcW w:w="616" w:type="dxa"/>
            <w:tcBorders>
              <w:top w:val="nil"/>
              <w:left w:val="nil"/>
              <w:bottom w:val="single" w:sz="2" w:space="0" w:color="auto"/>
              <w:right w:val="nil"/>
            </w:tcBorders>
            <w:shd w:val="clear" w:color="auto" w:fill="auto"/>
          </w:tcPr>
          <w:p w14:paraId="494206F1" w14:textId="77777777" w:rsidR="00FA4AA4" w:rsidRPr="009E4441" w:rsidRDefault="00FA4AA4" w:rsidP="00FA4AA4">
            <w:pPr>
              <w:pStyle w:val="Tabletext"/>
            </w:pPr>
            <w:r>
              <w:t>12</w:t>
            </w:r>
          </w:p>
        </w:tc>
        <w:tc>
          <w:tcPr>
            <w:tcW w:w="3318" w:type="dxa"/>
            <w:tcBorders>
              <w:top w:val="nil"/>
              <w:left w:val="nil"/>
              <w:bottom w:val="single" w:sz="2" w:space="0" w:color="auto"/>
              <w:right w:val="nil"/>
            </w:tcBorders>
            <w:shd w:val="clear" w:color="auto" w:fill="auto"/>
          </w:tcPr>
          <w:p w14:paraId="051122B2" w14:textId="77777777" w:rsidR="00FA4AA4" w:rsidRPr="00D92649" w:rsidRDefault="00FA4AA4" w:rsidP="00FA4AA4">
            <w:pPr>
              <w:pStyle w:val="Tabletext"/>
              <w:keepNext/>
            </w:pPr>
            <w:r w:rsidRPr="00D92649">
              <w:rPr>
                <w:b/>
              </w:rPr>
              <w:t>no degree</w:t>
            </w:r>
            <w:r w:rsidRPr="00D92649">
              <w:t xml:space="preserve"> but has</w:t>
            </w:r>
            <w:r>
              <w:t xml:space="preserve"> both</w:t>
            </w:r>
            <w:r w:rsidRPr="00D92649">
              <w:t>:</w:t>
            </w:r>
          </w:p>
          <w:p w14:paraId="7D6CC3A7" w14:textId="77777777" w:rsidR="00FA4AA4" w:rsidRDefault="00FA4AA4" w:rsidP="00FA4AA4">
            <w:pPr>
              <w:pStyle w:val="Tablea"/>
            </w:pPr>
            <w:r w:rsidRPr="00CA7497">
              <w:t>(</w:t>
            </w:r>
            <w:r>
              <w:t>a</w:t>
            </w:r>
            <w:r w:rsidRPr="00CA7497">
              <w:t>)</w:t>
            </w:r>
            <w:r w:rsidRPr="00CA7497">
              <w:tab/>
            </w:r>
            <w:r>
              <w:t xml:space="preserve">an </w:t>
            </w:r>
            <w:r w:rsidRPr="009D56EB">
              <w:t>advanced diploma of financial planning</w:t>
            </w:r>
            <w:r>
              <w:t>; and</w:t>
            </w:r>
          </w:p>
          <w:p w14:paraId="509AD853" w14:textId="77777777" w:rsidR="00FA4AA4" w:rsidRPr="004648FF" w:rsidRDefault="00FA4AA4" w:rsidP="00FA4AA4">
            <w:pPr>
              <w:pStyle w:val="Tablea"/>
              <w:rPr>
                <w:sz w:val="18"/>
                <w:szCs w:val="18"/>
              </w:rPr>
            </w:pPr>
            <w:r w:rsidRPr="00D92649">
              <w:lastRenderedPageBreak/>
              <w:t>(</w:t>
            </w:r>
            <w:r>
              <w:t>b</w:t>
            </w:r>
            <w:r w:rsidRPr="00D92649">
              <w:t>)</w:t>
            </w:r>
            <w:r w:rsidRPr="00D92649">
              <w:tab/>
            </w:r>
            <w:r w:rsidRPr="00CA7497">
              <w:t xml:space="preserve">completed approved study to attain </w:t>
            </w:r>
            <w:r>
              <w:t>1 or more</w:t>
            </w:r>
            <w:r w:rsidRPr="00CA7497">
              <w:t xml:space="preserve"> professional designation (worth </w:t>
            </w:r>
            <w:r>
              <w:t>2</w:t>
            </w:r>
            <w:r w:rsidRPr="00CA7497">
              <w:t xml:space="preserve"> credit</w:t>
            </w:r>
            <w:r>
              <w:t>s</w:t>
            </w:r>
            <w:r w:rsidRPr="00CA7497">
              <w:t>)</w:t>
            </w:r>
          </w:p>
        </w:tc>
        <w:tc>
          <w:tcPr>
            <w:tcW w:w="3704" w:type="dxa"/>
            <w:tcBorders>
              <w:top w:val="nil"/>
              <w:left w:val="nil"/>
              <w:bottom w:val="single" w:sz="2" w:space="0" w:color="auto"/>
              <w:right w:val="nil"/>
            </w:tcBorders>
            <w:shd w:val="clear" w:color="auto" w:fill="auto"/>
          </w:tcPr>
          <w:p w14:paraId="5F69CF54" w14:textId="77777777" w:rsidR="00FA4AA4" w:rsidRDefault="00FA4AA4" w:rsidP="00FA4AA4">
            <w:pPr>
              <w:pStyle w:val="Tabletext"/>
              <w:keepNext/>
            </w:pPr>
            <w:r>
              <w:lastRenderedPageBreak/>
              <w:t>all the following within a graduate diploma approved under Part 2:</w:t>
            </w:r>
          </w:p>
          <w:p w14:paraId="7943A7EC" w14:textId="77777777" w:rsidR="00FA4AA4" w:rsidRDefault="00FA4AA4" w:rsidP="00FA4AA4">
            <w:pPr>
              <w:pStyle w:val="Tablea"/>
            </w:pPr>
            <w:r>
              <w:t>(a)</w:t>
            </w:r>
            <w:r>
              <w:tab/>
              <w:t>all 3 approved bridging units;</w:t>
            </w:r>
          </w:p>
          <w:p w14:paraId="338E03D8" w14:textId="77777777" w:rsidR="00FA4AA4" w:rsidRDefault="00FA4AA4" w:rsidP="00FA4AA4">
            <w:pPr>
              <w:pStyle w:val="Tablea"/>
            </w:pPr>
            <w:r>
              <w:t>(b)</w:t>
            </w:r>
            <w:r>
              <w:tab/>
              <w:t>1 approved unit of study.</w:t>
            </w:r>
          </w:p>
        </w:tc>
      </w:tr>
      <w:tr w:rsidR="00FA4AA4" w14:paraId="4811C755" w14:textId="77777777" w:rsidTr="00FA4AA4">
        <w:trPr>
          <w:trHeight w:val="207"/>
        </w:trPr>
        <w:tc>
          <w:tcPr>
            <w:tcW w:w="616" w:type="dxa"/>
            <w:tcBorders>
              <w:top w:val="nil"/>
              <w:left w:val="nil"/>
              <w:bottom w:val="single" w:sz="2" w:space="0" w:color="auto"/>
              <w:right w:val="nil"/>
            </w:tcBorders>
            <w:shd w:val="clear" w:color="auto" w:fill="auto"/>
          </w:tcPr>
          <w:p w14:paraId="3D51809E" w14:textId="77777777" w:rsidR="00FA4AA4" w:rsidRPr="009E4441" w:rsidRDefault="00FA4AA4" w:rsidP="00FA4AA4">
            <w:pPr>
              <w:pStyle w:val="Tabletext"/>
            </w:pPr>
            <w:r>
              <w:t>13</w:t>
            </w:r>
          </w:p>
        </w:tc>
        <w:tc>
          <w:tcPr>
            <w:tcW w:w="3318" w:type="dxa"/>
            <w:tcBorders>
              <w:top w:val="nil"/>
              <w:left w:val="nil"/>
              <w:bottom w:val="single" w:sz="2" w:space="0" w:color="auto"/>
              <w:right w:val="nil"/>
            </w:tcBorders>
            <w:shd w:val="clear" w:color="auto" w:fill="auto"/>
          </w:tcPr>
          <w:p w14:paraId="7AC00463" w14:textId="77777777" w:rsidR="00FA4AA4" w:rsidRPr="00D92649" w:rsidRDefault="00FA4AA4" w:rsidP="00FA4AA4">
            <w:pPr>
              <w:pStyle w:val="Tabletext"/>
              <w:keepNext/>
            </w:pPr>
            <w:r w:rsidRPr="00D92649">
              <w:rPr>
                <w:b/>
              </w:rPr>
              <w:t>no degree</w:t>
            </w:r>
            <w:r w:rsidRPr="00D92649">
              <w:t xml:space="preserve"> but has</w:t>
            </w:r>
            <w:r>
              <w:t xml:space="preserve"> both</w:t>
            </w:r>
            <w:r w:rsidRPr="00D92649">
              <w:t>:</w:t>
            </w:r>
          </w:p>
          <w:p w14:paraId="337545BF" w14:textId="77777777" w:rsidR="00FA4AA4" w:rsidRDefault="00FA4AA4" w:rsidP="00FA4AA4">
            <w:pPr>
              <w:pStyle w:val="Tablea"/>
            </w:pPr>
            <w:r w:rsidRPr="00CA7497">
              <w:t>(</w:t>
            </w:r>
            <w:r>
              <w:t>a</w:t>
            </w:r>
            <w:r w:rsidRPr="00CA7497">
              <w:t>)</w:t>
            </w:r>
            <w:r w:rsidRPr="00CA7497">
              <w:tab/>
            </w:r>
            <w:r>
              <w:t xml:space="preserve">an </w:t>
            </w:r>
            <w:r w:rsidRPr="009D56EB">
              <w:t>advanced diploma of financial planning</w:t>
            </w:r>
            <w:r>
              <w:t>; and</w:t>
            </w:r>
          </w:p>
          <w:p w14:paraId="35018CED" w14:textId="77777777" w:rsidR="00FA4AA4" w:rsidRPr="004648FF" w:rsidRDefault="00FA4AA4" w:rsidP="00FA4AA4">
            <w:pPr>
              <w:pStyle w:val="Tablea"/>
              <w:rPr>
                <w:sz w:val="18"/>
                <w:szCs w:val="18"/>
              </w:rPr>
            </w:pPr>
            <w:r w:rsidRPr="00D92649">
              <w:t>(</w:t>
            </w:r>
            <w:r>
              <w:t>b</w:t>
            </w:r>
            <w:r w:rsidRPr="00D92649">
              <w:t>)</w:t>
            </w:r>
            <w:r w:rsidRPr="00D92649">
              <w:tab/>
              <w:t xml:space="preserve">completed approved study to attain a professional designation worth </w:t>
            </w:r>
            <w:r>
              <w:t>1</w:t>
            </w:r>
            <w:r w:rsidRPr="00D92649">
              <w:t xml:space="preserve"> credit</w:t>
            </w:r>
          </w:p>
        </w:tc>
        <w:tc>
          <w:tcPr>
            <w:tcW w:w="3704" w:type="dxa"/>
            <w:tcBorders>
              <w:top w:val="nil"/>
              <w:left w:val="nil"/>
              <w:bottom w:val="single" w:sz="2" w:space="0" w:color="auto"/>
              <w:right w:val="nil"/>
            </w:tcBorders>
            <w:shd w:val="clear" w:color="auto" w:fill="auto"/>
          </w:tcPr>
          <w:p w14:paraId="17882017" w14:textId="77777777" w:rsidR="00FA4AA4" w:rsidRDefault="00FA4AA4" w:rsidP="00FA4AA4">
            <w:pPr>
              <w:pStyle w:val="Tabletext"/>
              <w:keepNext/>
            </w:pPr>
            <w:r>
              <w:t>all the following within a graduate diploma approved under Part 2:</w:t>
            </w:r>
          </w:p>
          <w:p w14:paraId="5C43CA7A" w14:textId="77777777" w:rsidR="00FA4AA4" w:rsidRDefault="00FA4AA4" w:rsidP="00FA4AA4">
            <w:pPr>
              <w:pStyle w:val="Tablea"/>
            </w:pPr>
            <w:r>
              <w:t>(a)</w:t>
            </w:r>
            <w:r>
              <w:tab/>
              <w:t>all 3 approved bridging units;</w:t>
            </w:r>
          </w:p>
          <w:p w14:paraId="2FBB8609" w14:textId="77777777" w:rsidR="00FA4AA4" w:rsidRDefault="00FA4AA4" w:rsidP="00FA4AA4">
            <w:pPr>
              <w:pStyle w:val="Tablea"/>
            </w:pPr>
            <w:r>
              <w:t>(b)</w:t>
            </w:r>
            <w:r>
              <w:tab/>
              <w:t>2 approved units of study.</w:t>
            </w:r>
          </w:p>
        </w:tc>
      </w:tr>
      <w:tr w:rsidR="00FA4AA4" w:rsidRPr="009E6826" w14:paraId="102A26BB" w14:textId="77777777" w:rsidTr="00FA4AA4">
        <w:trPr>
          <w:trHeight w:val="207"/>
        </w:trPr>
        <w:tc>
          <w:tcPr>
            <w:tcW w:w="616" w:type="dxa"/>
            <w:tcBorders>
              <w:top w:val="nil"/>
              <w:left w:val="nil"/>
              <w:bottom w:val="single" w:sz="2" w:space="0" w:color="auto"/>
              <w:right w:val="nil"/>
            </w:tcBorders>
            <w:shd w:val="clear" w:color="auto" w:fill="auto"/>
          </w:tcPr>
          <w:p w14:paraId="6D18ED54" w14:textId="77777777" w:rsidR="00FA4AA4" w:rsidRPr="00CA7497" w:rsidRDefault="00FA4AA4" w:rsidP="00FA4AA4">
            <w:pPr>
              <w:pStyle w:val="Tabletext"/>
            </w:pPr>
            <w:r>
              <w:t>14</w:t>
            </w:r>
          </w:p>
        </w:tc>
        <w:tc>
          <w:tcPr>
            <w:tcW w:w="3318" w:type="dxa"/>
            <w:tcBorders>
              <w:top w:val="nil"/>
              <w:left w:val="nil"/>
              <w:bottom w:val="single" w:sz="2" w:space="0" w:color="auto"/>
              <w:right w:val="nil"/>
            </w:tcBorders>
            <w:shd w:val="clear" w:color="auto" w:fill="auto"/>
          </w:tcPr>
          <w:p w14:paraId="7055AD78" w14:textId="77777777" w:rsidR="00FA4AA4" w:rsidRDefault="00FA4AA4" w:rsidP="00FA4AA4">
            <w:pPr>
              <w:pStyle w:val="Tablea"/>
            </w:pPr>
            <w:r>
              <w:t>both:</w:t>
            </w:r>
          </w:p>
          <w:p w14:paraId="21ECBB79" w14:textId="77777777" w:rsidR="00FA4AA4" w:rsidRPr="006F2984" w:rsidRDefault="00FA4AA4" w:rsidP="00FA4AA4">
            <w:pPr>
              <w:pStyle w:val="Tablea"/>
            </w:pPr>
            <w:r w:rsidRPr="006F2984">
              <w:t>(a)</w:t>
            </w:r>
            <w:r w:rsidRPr="006F2984">
              <w:tab/>
              <w:t xml:space="preserve">a </w:t>
            </w:r>
            <w:r w:rsidRPr="006F2984">
              <w:rPr>
                <w:b/>
              </w:rPr>
              <w:t>non-relevant degree</w:t>
            </w:r>
            <w:r w:rsidRPr="006F2984">
              <w:t>; and</w:t>
            </w:r>
          </w:p>
          <w:p w14:paraId="11E0D392" w14:textId="77777777" w:rsidR="00FA4AA4" w:rsidRPr="004648FF" w:rsidRDefault="00FA4AA4" w:rsidP="00FA4AA4">
            <w:pPr>
              <w:pStyle w:val="Tablea"/>
              <w:rPr>
                <w:sz w:val="18"/>
                <w:szCs w:val="18"/>
              </w:rPr>
            </w:pPr>
            <w:r w:rsidRPr="006F2984">
              <w:t>(</w:t>
            </w:r>
            <w:r>
              <w:t>b</w:t>
            </w:r>
            <w:r w:rsidRPr="006F2984">
              <w:t>)</w:t>
            </w:r>
            <w:r w:rsidRPr="006F2984">
              <w:tab/>
              <w:t>completed at least 4 and not more than 7 units of study in a designated area of study</w:t>
            </w:r>
          </w:p>
        </w:tc>
        <w:tc>
          <w:tcPr>
            <w:tcW w:w="3704" w:type="dxa"/>
            <w:tcBorders>
              <w:top w:val="nil"/>
              <w:left w:val="nil"/>
              <w:bottom w:val="single" w:sz="2" w:space="0" w:color="auto"/>
              <w:right w:val="nil"/>
            </w:tcBorders>
            <w:shd w:val="clear" w:color="auto" w:fill="auto"/>
          </w:tcPr>
          <w:p w14:paraId="79214DDE" w14:textId="77777777" w:rsidR="00FA4AA4" w:rsidRDefault="00FA4AA4" w:rsidP="00FA4AA4">
            <w:pPr>
              <w:pStyle w:val="Tabletext"/>
              <w:keepNext/>
            </w:pPr>
            <w:r>
              <w:t>all the following within a graduate diploma approved under Part 2:</w:t>
            </w:r>
          </w:p>
          <w:p w14:paraId="0DB548F2" w14:textId="77777777" w:rsidR="00FA4AA4" w:rsidRDefault="00FA4AA4" w:rsidP="00FA4AA4">
            <w:pPr>
              <w:pStyle w:val="Tablea"/>
            </w:pPr>
            <w:r>
              <w:t>(a)</w:t>
            </w:r>
            <w:r>
              <w:tab/>
              <w:t>all 3 approved bridging units;</w:t>
            </w:r>
          </w:p>
          <w:p w14:paraId="7EBC12CC" w14:textId="77777777" w:rsidR="00FA4AA4" w:rsidRPr="009E6826" w:rsidRDefault="00FA4AA4" w:rsidP="00FA4AA4">
            <w:pPr>
              <w:pStyle w:val="Tablea"/>
              <w:rPr>
                <w:sz w:val="18"/>
                <w:szCs w:val="18"/>
              </w:rPr>
            </w:pPr>
            <w:r>
              <w:t>(b)</w:t>
            </w:r>
            <w:r>
              <w:tab/>
              <w:t>2 approved units of study.</w:t>
            </w:r>
          </w:p>
        </w:tc>
      </w:tr>
      <w:tr w:rsidR="00FA4AA4" w14:paraId="78CA327A" w14:textId="77777777" w:rsidTr="00FA4AA4">
        <w:trPr>
          <w:trHeight w:val="207"/>
        </w:trPr>
        <w:tc>
          <w:tcPr>
            <w:tcW w:w="616" w:type="dxa"/>
            <w:tcBorders>
              <w:top w:val="nil"/>
              <w:left w:val="nil"/>
              <w:bottom w:val="single" w:sz="2" w:space="0" w:color="auto"/>
              <w:right w:val="nil"/>
            </w:tcBorders>
            <w:shd w:val="clear" w:color="auto" w:fill="auto"/>
          </w:tcPr>
          <w:p w14:paraId="3C1C88E9" w14:textId="77777777" w:rsidR="00FA4AA4" w:rsidRPr="00CA7497" w:rsidRDefault="00FA4AA4" w:rsidP="00FA4AA4">
            <w:pPr>
              <w:pStyle w:val="Tabletext"/>
            </w:pPr>
            <w:r>
              <w:t>15</w:t>
            </w:r>
          </w:p>
        </w:tc>
        <w:tc>
          <w:tcPr>
            <w:tcW w:w="3318" w:type="dxa"/>
            <w:tcBorders>
              <w:top w:val="nil"/>
              <w:left w:val="nil"/>
              <w:bottom w:val="single" w:sz="2" w:space="0" w:color="auto"/>
              <w:right w:val="nil"/>
            </w:tcBorders>
            <w:shd w:val="clear" w:color="auto" w:fill="auto"/>
          </w:tcPr>
          <w:p w14:paraId="2DBD163B" w14:textId="77777777" w:rsidR="00FA4AA4" w:rsidRDefault="00FA4AA4" w:rsidP="00FA4AA4">
            <w:pPr>
              <w:pStyle w:val="Tablea"/>
            </w:pPr>
            <w:r>
              <w:t>both:</w:t>
            </w:r>
          </w:p>
          <w:p w14:paraId="4A0AA921" w14:textId="77777777" w:rsidR="00FA4AA4" w:rsidRPr="006F2984" w:rsidRDefault="00FA4AA4" w:rsidP="00FA4AA4">
            <w:pPr>
              <w:pStyle w:val="Tablea"/>
            </w:pPr>
            <w:r w:rsidRPr="006F2984">
              <w:t>(a)</w:t>
            </w:r>
            <w:r w:rsidRPr="006F2984">
              <w:tab/>
              <w:t xml:space="preserve">a </w:t>
            </w:r>
            <w:r w:rsidRPr="006F2984">
              <w:rPr>
                <w:b/>
              </w:rPr>
              <w:t>non-relevant degree</w:t>
            </w:r>
            <w:r w:rsidRPr="006F2984">
              <w:t>; and</w:t>
            </w:r>
          </w:p>
          <w:p w14:paraId="16072CB6" w14:textId="77777777" w:rsidR="00FA4AA4" w:rsidRPr="004648FF" w:rsidRDefault="00FA4AA4" w:rsidP="00FA4AA4">
            <w:pPr>
              <w:pStyle w:val="Tablea"/>
              <w:rPr>
                <w:sz w:val="18"/>
                <w:szCs w:val="18"/>
              </w:rPr>
            </w:pPr>
            <w:r w:rsidRPr="00CA7497">
              <w:t>(</w:t>
            </w:r>
            <w:r>
              <w:t>b</w:t>
            </w:r>
            <w:r w:rsidRPr="00CA7497">
              <w:t>)</w:t>
            </w:r>
            <w:r w:rsidRPr="00CA7497">
              <w:tab/>
            </w:r>
            <w:r>
              <w:t xml:space="preserve">an </w:t>
            </w:r>
            <w:r w:rsidRPr="009D56EB">
              <w:t>advanced diploma of financial planning</w:t>
            </w:r>
          </w:p>
        </w:tc>
        <w:tc>
          <w:tcPr>
            <w:tcW w:w="3704" w:type="dxa"/>
            <w:tcBorders>
              <w:top w:val="nil"/>
              <w:left w:val="nil"/>
              <w:bottom w:val="single" w:sz="2" w:space="0" w:color="auto"/>
              <w:right w:val="nil"/>
            </w:tcBorders>
            <w:shd w:val="clear" w:color="auto" w:fill="auto"/>
          </w:tcPr>
          <w:p w14:paraId="2C4AEDCD" w14:textId="77777777" w:rsidR="00FA4AA4" w:rsidRDefault="00FA4AA4" w:rsidP="00FA4AA4">
            <w:pPr>
              <w:pStyle w:val="Tabletext"/>
              <w:keepNext/>
            </w:pPr>
            <w:r>
              <w:t>all the following within a graduate diploma approved under Part 2:</w:t>
            </w:r>
          </w:p>
          <w:p w14:paraId="5191A757" w14:textId="77777777" w:rsidR="00FA4AA4" w:rsidRDefault="00FA4AA4" w:rsidP="00FA4AA4">
            <w:pPr>
              <w:pStyle w:val="Tablea"/>
            </w:pPr>
            <w:r>
              <w:t>(a)</w:t>
            </w:r>
            <w:r>
              <w:tab/>
              <w:t>all 3 approved bridging units;</w:t>
            </w:r>
          </w:p>
          <w:p w14:paraId="5BCD9496" w14:textId="77777777" w:rsidR="00FA4AA4" w:rsidRDefault="00FA4AA4" w:rsidP="00FA4AA4">
            <w:pPr>
              <w:pStyle w:val="Tablea"/>
            </w:pPr>
            <w:r>
              <w:t>(b)</w:t>
            </w:r>
            <w:r>
              <w:tab/>
              <w:t>2 approved units of study.</w:t>
            </w:r>
          </w:p>
        </w:tc>
      </w:tr>
      <w:tr w:rsidR="00FA4AA4" w14:paraId="24591463" w14:textId="77777777" w:rsidTr="00FA4AA4">
        <w:trPr>
          <w:trHeight w:val="207"/>
        </w:trPr>
        <w:tc>
          <w:tcPr>
            <w:tcW w:w="616" w:type="dxa"/>
            <w:tcBorders>
              <w:top w:val="nil"/>
              <w:left w:val="nil"/>
              <w:bottom w:val="single" w:sz="2" w:space="0" w:color="auto"/>
              <w:right w:val="nil"/>
            </w:tcBorders>
            <w:shd w:val="clear" w:color="auto" w:fill="auto"/>
          </w:tcPr>
          <w:p w14:paraId="7FFF796A" w14:textId="77777777" w:rsidR="00FA4AA4" w:rsidRPr="00CA7497" w:rsidRDefault="00FA4AA4" w:rsidP="00FA4AA4">
            <w:pPr>
              <w:pStyle w:val="Tabletext"/>
            </w:pPr>
            <w:r>
              <w:t>16</w:t>
            </w:r>
          </w:p>
        </w:tc>
        <w:tc>
          <w:tcPr>
            <w:tcW w:w="3318" w:type="dxa"/>
            <w:tcBorders>
              <w:top w:val="nil"/>
              <w:left w:val="nil"/>
              <w:bottom w:val="single" w:sz="2" w:space="0" w:color="auto"/>
              <w:right w:val="nil"/>
            </w:tcBorders>
            <w:shd w:val="clear" w:color="auto" w:fill="auto"/>
          </w:tcPr>
          <w:p w14:paraId="06E1C488" w14:textId="77777777" w:rsidR="00FA4AA4" w:rsidRDefault="00FA4AA4" w:rsidP="00FA4AA4">
            <w:pPr>
              <w:pStyle w:val="Tablea"/>
            </w:pPr>
            <w:r>
              <w:t>both:</w:t>
            </w:r>
          </w:p>
          <w:p w14:paraId="1E3D53F9" w14:textId="77777777" w:rsidR="00FA4AA4" w:rsidRPr="006F2984" w:rsidRDefault="00FA4AA4" w:rsidP="00FA4AA4">
            <w:pPr>
              <w:pStyle w:val="Tablea"/>
            </w:pPr>
            <w:r w:rsidRPr="006F2984">
              <w:t>(a)</w:t>
            </w:r>
            <w:r w:rsidRPr="006F2984">
              <w:tab/>
              <w:t xml:space="preserve">a </w:t>
            </w:r>
            <w:r w:rsidRPr="006F2984">
              <w:rPr>
                <w:b/>
              </w:rPr>
              <w:t>non-relevant degree</w:t>
            </w:r>
            <w:r w:rsidRPr="006F2984">
              <w:t>; and</w:t>
            </w:r>
          </w:p>
          <w:p w14:paraId="31CB44A2" w14:textId="77777777" w:rsidR="00FA4AA4" w:rsidRPr="004648FF" w:rsidRDefault="00FA4AA4" w:rsidP="00FA4AA4">
            <w:pPr>
              <w:pStyle w:val="Tablea"/>
              <w:rPr>
                <w:sz w:val="18"/>
                <w:szCs w:val="18"/>
              </w:rPr>
            </w:pPr>
            <w:r w:rsidRPr="00D92649">
              <w:t>(</w:t>
            </w:r>
            <w:r>
              <w:t>b</w:t>
            </w:r>
            <w:r w:rsidRPr="00D92649">
              <w:t>)</w:t>
            </w:r>
            <w:r w:rsidRPr="00D92649">
              <w:tab/>
            </w:r>
            <w:r w:rsidRPr="00CA7497">
              <w:t xml:space="preserve">completed approved study to attain </w:t>
            </w:r>
            <w:r>
              <w:t>1 or more</w:t>
            </w:r>
            <w:r w:rsidRPr="00CA7497">
              <w:t xml:space="preserve"> professional designation (worth </w:t>
            </w:r>
            <w:r>
              <w:t>2</w:t>
            </w:r>
            <w:r w:rsidRPr="00CA7497">
              <w:t xml:space="preserve"> credit</w:t>
            </w:r>
            <w:r>
              <w:t>s</w:t>
            </w:r>
            <w:r w:rsidRPr="00CA7497">
              <w:t>)</w:t>
            </w:r>
          </w:p>
        </w:tc>
        <w:tc>
          <w:tcPr>
            <w:tcW w:w="3704" w:type="dxa"/>
            <w:tcBorders>
              <w:top w:val="nil"/>
              <w:left w:val="nil"/>
              <w:bottom w:val="single" w:sz="2" w:space="0" w:color="auto"/>
              <w:right w:val="nil"/>
            </w:tcBorders>
            <w:shd w:val="clear" w:color="auto" w:fill="auto"/>
          </w:tcPr>
          <w:p w14:paraId="5E14D823" w14:textId="77777777" w:rsidR="00FA4AA4" w:rsidRDefault="00FA4AA4" w:rsidP="00FA4AA4">
            <w:pPr>
              <w:pStyle w:val="Tabletext"/>
              <w:keepNext/>
            </w:pPr>
            <w:r>
              <w:t>all the following within a graduate diploma approved under Part 2:</w:t>
            </w:r>
          </w:p>
          <w:p w14:paraId="60B49606" w14:textId="77777777" w:rsidR="00FA4AA4" w:rsidRDefault="00FA4AA4" w:rsidP="00FA4AA4">
            <w:pPr>
              <w:pStyle w:val="Tablea"/>
            </w:pPr>
            <w:r>
              <w:t>(a)</w:t>
            </w:r>
            <w:r>
              <w:tab/>
              <w:t>all 3 approved bridging units;</w:t>
            </w:r>
          </w:p>
          <w:p w14:paraId="0AEC3FD2" w14:textId="77777777" w:rsidR="00FA4AA4" w:rsidRDefault="00FA4AA4" w:rsidP="00FA4AA4">
            <w:pPr>
              <w:pStyle w:val="Tablea"/>
            </w:pPr>
            <w:r>
              <w:t>(b)</w:t>
            </w:r>
            <w:r>
              <w:tab/>
              <w:t>2 approved units of study.</w:t>
            </w:r>
          </w:p>
        </w:tc>
      </w:tr>
      <w:tr w:rsidR="00FA4AA4" w14:paraId="767C20BF" w14:textId="77777777" w:rsidTr="00FA4AA4">
        <w:trPr>
          <w:trHeight w:val="207"/>
        </w:trPr>
        <w:tc>
          <w:tcPr>
            <w:tcW w:w="616" w:type="dxa"/>
            <w:tcBorders>
              <w:top w:val="nil"/>
              <w:left w:val="nil"/>
              <w:bottom w:val="single" w:sz="2" w:space="0" w:color="auto"/>
              <w:right w:val="nil"/>
            </w:tcBorders>
            <w:shd w:val="clear" w:color="auto" w:fill="auto"/>
          </w:tcPr>
          <w:p w14:paraId="086FDD2E" w14:textId="77777777" w:rsidR="00FA4AA4" w:rsidRPr="00CA7497" w:rsidRDefault="00FA4AA4" w:rsidP="00FA4AA4">
            <w:pPr>
              <w:pStyle w:val="Tabletext"/>
            </w:pPr>
            <w:r>
              <w:t>17</w:t>
            </w:r>
          </w:p>
        </w:tc>
        <w:tc>
          <w:tcPr>
            <w:tcW w:w="3318" w:type="dxa"/>
            <w:tcBorders>
              <w:top w:val="nil"/>
              <w:left w:val="nil"/>
              <w:bottom w:val="single" w:sz="2" w:space="0" w:color="auto"/>
              <w:right w:val="nil"/>
            </w:tcBorders>
            <w:shd w:val="clear" w:color="auto" w:fill="auto"/>
          </w:tcPr>
          <w:p w14:paraId="4684DE90" w14:textId="77777777" w:rsidR="00FA4AA4" w:rsidRDefault="00FA4AA4" w:rsidP="00FA4AA4">
            <w:pPr>
              <w:pStyle w:val="Tablea"/>
            </w:pPr>
            <w:r>
              <w:t>both:</w:t>
            </w:r>
          </w:p>
          <w:p w14:paraId="725B24A2" w14:textId="77777777" w:rsidR="00FA4AA4" w:rsidRPr="006F2984" w:rsidRDefault="00FA4AA4" w:rsidP="00FA4AA4">
            <w:pPr>
              <w:pStyle w:val="Tablea"/>
            </w:pPr>
            <w:r w:rsidRPr="006F2984">
              <w:t>(a)</w:t>
            </w:r>
            <w:r w:rsidRPr="006F2984">
              <w:tab/>
              <w:t xml:space="preserve">a </w:t>
            </w:r>
            <w:r w:rsidRPr="006F2984">
              <w:rPr>
                <w:b/>
              </w:rPr>
              <w:t>non-relevant degree</w:t>
            </w:r>
            <w:r w:rsidRPr="006F2984">
              <w:t>; and</w:t>
            </w:r>
          </w:p>
          <w:p w14:paraId="2D995164" w14:textId="77777777" w:rsidR="00FA4AA4" w:rsidRPr="004648FF" w:rsidRDefault="00FA4AA4" w:rsidP="00FA4AA4">
            <w:pPr>
              <w:pStyle w:val="Tablea"/>
              <w:rPr>
                <w:sz w:val="18"/>
                <w:szCs w:val="18"/>
              </w:rPr>
            </w:pPr>
            <w:r w:rsidRPr="00D92649">
              <w:t>(</w:t>
            </w:r>
            <w:r>
              <w:t>b</w:t>
            </w:r>
            <w:r w:rsidRPr="00D92649">
              <w:t>)</w:t>
            </w:r>
            <w:r w:rsidRPr="00D92649">
              <w:tab/>
              <w:t xml:space="preserve">completed approved study to attain a professional designation worth </w:t>
            </w:r>
            <w:r>
              <w:t>1</w:t>
            </w:r>
            <w:r w:rsidRPr="00D92649">
              <w:t xml:space="preserve"> credit</w:t>
            </w:r>
          </w:p>
        </w:tc>
        <w:tc>
          <w:tcPr>
            <w:tcW w:w="3704" w:type="dxa"/>
            <w:tcBorders>
              <w:top w:val="nil"/>
              <w:left w:val="nil"/>
              <w:bottom w:val="single" w:sz="2" w:space="0" w:color="auto"/>
              <w:right w:val="nil"/>
            </w:tcBorders>
            <w:shd w:val="clear" w:color="auto" w:fill="auto"/>
          </w:tcPr>
          <w:p w14:paraId="6DD42A97" w14:textId="77777777" w:rsidR="00FA4AA4" w:rsidRDefault="00FA4AA4" w:rsidP="00FA4AA4">
            <w:pPr>
              <w:pStyle w:val="Tabletext"/>
              <w:keepNext/>
            </w:pPr>
            <w:r>
              <w:t>all the following within a graduate diploma approved under Part 2:</w:t>
            </w:r>
          </w:p>
          <w:p w14:paraId="7F72C4B5" w14:textId="77777777" w:rsidR="00FA4AA4" w:rsidRDefault="00FA4AA4" w:rsidP="00FA4AA4">
            <w:pPr>
              <w:pStyle w:val="Tablea"/>
            </w:pPr>
            <w:r>
              <w:t>(a)</w:t>
            </w:r>
            <w:r>
              <w:tab/>
              <w:t>all 3 approved bridging units;</w:t>
            </w:r>
          </w:p>
          <w:p w14:paraId="70F15CA5" w14:textId="77777777" w:rsidR="00FA4AA4" w:rsidRDefault="00FA4AA4" w:rsidP="00FA4AA4">
            <w:pPr>
              <w:pStyle w:val="Tablea"/>
            </w:pPr>
            <w:r>
              <w:t>(b)</w:t>
            </w:r>
            <w:r>
              <w:tab/>
              <w:t>3 approved units of study.</w:t>
            </w:r>
          </w:p>
        </w:tc>
      </w:tr>
      <w:tr w:rsidR="00FA4AA4" w14:paraId="1B5AE104" w14:textId="77777777" w:rsidTr="00FA4AA4">
        <w:trPr>
          <w:trHeight w:val="207"/>
        </w:trPr>
        <w:tc>
          <w:tcPr>
            <w:tcW w:w="616" w:type="dxa"/>
            <w:tcBorders>
              <w:top w:val="nil"/>
              <w:left w:val="nil"/>
              <w:bottom w:val="single" w:sz="2" w:space="0" w:color="auto"/>
              <w:right w:val="nil"/>
            </w:tcBorders>
            <w:shd w:val="clear" w:color="auto" w:fill="auto"/>
          </w:tcPr>
          <w:p w14:paraId="13013481" w14:textId="77777777" w:rsidR="00FA4AA4" w:rsidRPr="00CA7497" w:rsidRDefault="00FA4AA4" w:rsidP="00FA4AA4">
            <w:pPr>
              <w:pStyle w:val="Tabletext"/>
            </w:pPr>
            <w:r>
              <w:t>18</w:t>
            </w:r>
          </w:p>
        </w:tc>
        <w:tc>
          <w:tcPr>
            <w:tcW w:w="3318" w:type="dxa"/>
            <w:tcBorders>
              <w:top w:val="nil"/>
              <w:left w:val="nil"/>
              <w:bottom w:val="single" w:sz="2" w:space="0" w:color="auto"/>
              <w:right w:val="nil"/>
            </w:tcBorders>
            <w:shd w:val="clear" w:color="auto" w:fill="auto"/>
          </w:tcPr>
          <w:p w14:paraId="3047E8BE" w14:textId="77777777" w:rsidR="00FA4AA4" w:rsidRPr="004648FF" w:rsidRDefault="00FA4AA4" w:rsidP="00FA4AA4">
            <w:pPr>
              <w:pStyle w:val="Tabletext"/>
              <w:keepNext/>
              <w:rPr>
                <w:sz w:val="18"/>
                <w:szCs w:val="18"/>
              </w:rPr>
            </w:pPr>
            <w:r w:rsidRPr="00D92649">
              <w:rPr>
                <w:b/>
              </w:rPr>
              <w:t>no degree</w:t>
            </w:r>
            <w:r w:rsidRPr="00D92649">
              <w:t xml:space="preserve"> but has</w:t>
            </w:r>
            <w:r>
              <w:t xml:space="preserve"> an </w:t>
            </w:r>
            <w:r w:rsidRPr="009D56EB">
              <w:t>advanced diploma of financial plannin</w:t>
            </w:r>
            <w:r>
              <w:t>g</w:t>
            </w:r>
          </w:p>
        </w:tc>
        <w:tc>
          <w:tcPr>
            <w:tcW w:w="3704" w:type="dxa"/>
            <w:tcBorders>
              <w:top w:val="nil"/>
              <w:left w:val="nil"/>
              <w:bottom w:val="single" w:sz="2" w:space="0" w:color="auto"/>
              <w:right w:val="nil"/>
            </w:tcBorders>
            <w:shd w:val="clear" w:color="auto" w:fill="auto"/>
          </w:tcPr>
          <w:p w14:paraId="51B89D7C" w14:textId="77777777" w:rsidR="00FA4AA4" w:rsidRDefault="00FA4AA4" w:rsidP="00FA4AA4">
            <w:pPr>
              <w:pStyle w:val="Tabletext"/>
              <w:keepNext/>
            </w:pPr>
            <w:r>
              <w:t>all the following within a graduate diploma approved under Part 2:</w:t>
            </w:r>
          </w:p>
          <w:p w14:paraId="327E7D6F" w14:textId="77777777" w:rsidR="00FA4AA4" w:rsidRDefault="00FA4AA4" w:rsidP="00FA4AA4">
            <w:pPr>
              <w:pStyle w:val="Tablea"/>
            </w:pPr>
            <w:r>
              <w:t>(a)</w:t>
            </w:r>
            <w:r>
              <w:tab/>
              <w:t>all 3 approved bridging units;</w:t>
            </w:r>
          </w:p>
          <w:p w14:paraId="399EC791" w14:textId="77777777" w:rsidR="00FA4AA4" w:rsidRDefault="00FA4AA4" w:rsidP="00FA4AA4">
            <w:pPr>
              <w:pStyle w:val="Tablea"/>
            </w:pPr>
            <w:r>
              <w:t>(b)</w:t>
            </w:r>
            <w:r>
              <w:tab/>
              <w:t>3 approved units of study.</w:t>
            </w:r>
          </w:p>
        </w:tc>
      </w:tr>
      <w:tr w:rsidR="00FA4AA4" w14:paraId="1A811F3A" w14:textId="77777777" w:rsidTr="00FA4AA4">
        <w:trPr>
          <w:trHeight w:val="207"/>
        </w:trPr>
        <w:tc>
          <w:tcPr>
            <w:tcW w:w="616" w:type="dxa"/>
            <w:tcBorders>
              <w:top w:val="nil"/>
              <w:left w:val="nil"/>
              <w:bottom w:val="single" w:sz="2" w:space="0" w:color="auto"/>
              <w:right w:val="nil"/>
            </w:tcBorders>
            <w:shd w:val="clear" w:color="auto" w:fill="auto"/>
          </w:tcPr>
          <w:p w14:paraId="08771A0B" w14:textId="77777777" w:rsidR="00FA4AA4" w:rsidRPr="00CA7497" w:rsidRDefault="00FA4AA4" w:rsidP="00FA4AA4">
            <w:pPr>
              <w:pStyle w:val="Tabletext"/>
            </w:pPr>
            <w:r>
              <w:t>19</w:t>
            </w:r>
          </w:p>
        </w:tc>
        <w:tc>
          <w:tcPr>
            <w:tcW w:w="3318" w:type="dxa"/>
            <w:tcBorders>
              <w:top w:val="nil"/>
              <w:left w:val="nil"/>
              <w:bottom w:val="single" w:sz="2" w:space="0" w:color="auto"/>
              <w:right w:val="nil"/>
            </w:tcBorders>
            <w:shd w:val="clear" w:color="auto" w:fill="auto"/>
          </w:tcPr>
          <w:p w14:paraId="5C2EC554" w14:textId="77777777" w:rsidR="00FA4AA4" w:rsidRPr="004648FF" w:rsidRDefault="00FA4AA4" w:rsidP="00FA4AA4">
            <w:pPr>
              <w:pStyle w:val="Tabletext"/>
              <w:spacing w:before="0" w:line="240" w:lineRule="auto"/>
              <w:rPr>
                <w:sz w:val="18"/>
                <w:szCs w:val="18"/>
              </w:rPr>
            </w:pPr>
            <w:r w:rsidRPr="00D92649">
              <w:rPr>
                <w:b/>
              </w:rPr>
              <w:t>no degree</w:t>
            </w:r>
            <w:r w:rsidRPr="00D92649">
              <w:t xml:space="preserve"> but has</w:t>
            </w:r>
            <w:r>
              <w:t xml:space="preserve"> </w:t>
            </w:r>
            <w:r w:rsidRPr="00CA7497">
              <w:t xml:space="preserve">completed approved study to attain </w:t>
            </w:r>
            <w:r>
              <w:t>1 or more</w:t>
            </w:r>
            <w:r w:rsidRPr="00CA7497">
              <w:t xml:space="preserve"> professional designation (worth </w:t>
            </w:r>
            <w:r>
              <w:t>2</w:t>
            </w:r>
            <w:r w:rsidRPr="00CA7497">
              <w:t xml:space="preserve"> credit</w:t>
            </w:r>
            <w:r>
              <w:t>s</w:t>
            </w:r>
            <w:r w:rsidRPr="00CA7497">
              <w:t>)</w:t>
            </w:r>
          </w:p>
        </w:tc>
        <w:tc>
          <w:tcPr>
            <w:tcW w:w="3704" w:type="dxa"/>
            <w:tcBorders>
              <w:top w:val="nil"/>
              <w:left w:val="nil"/>
              <w:bottom w:val="single" w:sz="2" w:space="0" w:color="auto"/>
              <w:right w:val="nil"/>
            </w:tcBorders>
            <w:shd w:val="clear" w:color="auto" w:fill="auto"/>
          </w:tcPr>
          <w:p w14:paraId="0954FD3D" w14:textId="77777777" w:rsidR="00FA4AA4" w:rsidRDefault="00FA4AA4" w:rsidP="00FA4AA4">
            <w:pPr>
              <w:pStyle w:val="Tabletext"/>
              <w:keepNext/>
            </w:pPr>
            <w:r>
              <w:t>all the following within a graduate diploma approved under Part 2:</w:t>
            </w:r>
          </w:p>
          <w:p w14:paraId="1C83B8D9" w14:textId="77777777" w:rsidR="00FA4AA4" w:rsidRDefault="00FA4AA4" w:rsidP="00FA4AA4">
            <w:pPr>
              <w:pStyle w:val="Tablea"/>
            </w:pPr>
            <w:r>
              <w:t>(a)</w:t>
            </w:r>
            <w:r>
              <w:tab/>
              <w:t>all 3 approved bridging units;</w:t>
            </w:r>
          </w:p>
          <w:p w14:paraId="04570C57" w14:textId="77777777" w:rsidR="00FA4AA4" w:rsidRDefault="00FA4AA4" w:rsidP="00FA4AA4">
            <w:pPr>
              <w:pStyle w:val="Tablea"/>
            </w:pPr>
            <w:r>
              <w:t>(b)</w:t>
            </w:r>
            <w:r>
              <w:tab/>
              <w:t>3 approved units of study.</w:t>
            </w:r>
          </w:p>
        </w:tc>
      </w:tr>
      <w:tr w:rsidR="00FA4AA4" w14:paraId="5760F7E8" w14:textId="77777777" w:rsidTr="00FA4AA4">
        <w:trPr>
          <w:trHeight w:val="207"/>
        </w:trPr>
        <w:tc>
          <w:tcPr>
            <w:tcW w:w="616" w:type="dxa"/>
            <w:tcBorders>
              <w:top w:val="nil"/>
              <w:left w:val="nil"/>
              <w:bottom w:val="single" w:sz="2" w:space="0" w:color="auto"/>
              <w:right w:val="nil"/>
            </w:tcBorders>
            <w:shd w:val="clear" w:color="auto" w:fill="auto"/>
          </w:tcPr>
          <w:p w14:paraId="6697C1B2" w14:textId="77777777" w:rsidR="00FA4AA4" w:rsidRDefault="00FA4AA4" w:rsidP="00FA4AA4">
            <w:pPr>
              <w:pStyle w:val="Tabletext"/>
            </w:pPr>
            <w:r>
              <w:t>20</w:t>
            </w:r>
          </w:p>
        </w:tc>
        <w:tc>
          <w:tcPr>
            <w:tcW w:w="3318" w:type="dxa"/>
            <w:tcBorders>
              <w:top w:val="nil"/>
              <w:left w:val="nil"/>
              <w:bottom w:val="single" w:sz="2" w:space="0" w:color="auto"/>
              <w:right w:val="nil"/>
            </w:tcBorders>
            <w:shd w:val="clear" w:color="auto" w:fill="auto"/>
          </w:tcPr>
          <w:p w14:paraId="66EEAA65" w14:textId="77777777" w:rsidR="00FA4AA4" w:rsidRPr="004648FF" w:rsidRDefault="00FA4AA4" w:rsidP="00FA4AA4">
            <w:pPr>
              <w:pStyle w:val="Tabletext"/>
              <w:spacing w:before="0" w:line="240" w:lineRule="auto"/>
              <w:rPr>
                <w:sz w:val="18"/>
                <w:szCs w:val="18"/>
              </w:rPr>
            </w:pPr>
            <w:r w:rsidRPr="00D92649">
              <w:rPr>
                <w:b/>
              </w:rPr>
              <w:t>no degree</w:t>
            </w:r>
            <w:r w:rsidRPr="00D92649">
              <w:t xml:space="preserve"> but has</w:t>
            </w:r>
            <w:r>
              <w:t xml:space="preserve"> </w:t>
            </w:r>
            <w:r w:rsidRPr="00D92649">
              <w:t xml:space="preserve">completed approved study to attain a professional designation worth </w:t>
            </w:r>
            <w:r>
              <w:t>1</w:t>
            </w:r>
            <w:r w:rsidRPr="00D92649">
              <w:t xml:space="preserve"> credit</w:t>
            </w:r>
          </w:p>
        </w:tc>
        <w:tc>
          <w:tcPr>
            <w:tcW w:w="3704" w:type="dxa"/>
            <w:tcBorders>
              <w:top w:val="nil"/>
              <w:left w:val="nil"/>
              <w:bottom w:val="single" w:sz="2" w:space="0" w:color="auto"/>
              <w:right w:val="nil"/>
            </w:tcBorders>
            <w:shd w:val="clear" w:color="auto" w:fill="auto"/>
          </w:tcPr>
          <w:p w14:paraId="6D0BD1A2" w14:textId="77777777" w:rsidR="00FA4AA4" w:rsidRDefault="00FA4AA4" w:rsidP="00FA4AA4">
            <w:pPr>
              <w:pStyle w:val="Tabletext"/>
              <w:keepNext/>
            </w:pPr>
            <w:r>
              <w:t>all the following within a graduate diploma approved under Part 2:</w:t>
            </w:r>
          </w:p>
          <w:p w14:paraId="79763819" w14:textId="77777777" w:rsidR="00FA4AA4" w:rsidRDefault="00FA4AA4" w:rsidP="00FA4AA4">
            <w:pPr>
              <w:pStyle w:val="Tablea"/>
            </w:pPr>
            <w:r>
              <w:t>(a)</w:t>
            </w:r>
            <w:r>
              <w:tab/>
              <w:t>all 3 approved bridging units;</w:t>
            </w:r>
          </w:p>
          <w:p w14:paraId="475307D9" w14:textId="77777777" w:rsidR="00FA4AA4" w:rsidRDefault="00FA4AA4" w:rsidP="00FA4AA4">
            <w:pPr>
              <w:pStyle w:val="Tablea"/>
            </w:pPr>
            <w:r>
              <w:t>(b)</w:t>
            </w:r>
            <w:r>
              <w:tab/>
              <w:t>4 approved units of study.</w:t>
            </w:r>
          </w:p>
        </w:tc>
      </w:tr>
      <w:tr w:rsidR="00FA4AA4" w14:paraId="41E83764" w14:textId="77777777" w:rsidTr="00FA4AA4">
        <w:trPr>
          <w:trHeight w:val="207"/>
        </w:trPr>
        <w:tc>
          <w:tcPr>
            <w:tcW w:w="616" w:type="dxa"/>
            <w:tcBorders>
              <w:top w:val="nil"/>
              <w:left w:val="nil"/>
              <w:bottom w:val="single" w:sz="2" w:space="0" w:color="auto"/>
              <w:right w:val="nil"/>
            </w:tcBorders>
            <w:shd w:val="clear" w:color="auto" w:fill="auto"/>
          </w:tcPr>
          <w:p w14:paraId="3E136496" w14:textId="77777777" w:rsidR="00FA4AA4" w:rsidRDefault="00FA4AA4" w:rsidP="00FA4AA4">
            <w:pPr>
              <w:pStyle w:val="Tabletext"/>
            </w:pPr>
            <w:r>
              <w:t>21</w:t>
            </w:r>
          </w:p>
        </w:tc>
        <w:tc>
          <w:tcPr>
            <w:tcW w:w="3318" w:type="dxa"/>
            <w:tcBorders>
              <w:top w:val="nil"/>
              <w:left w:val="nil"/>
              <w:bottom w:val="single" w:sz="2" w:space="0" w:color="auto"/>
              <w:right w:val="nil"/>
            </w:tcBorders>
            <w:shd w:val="clear" w:color="auto" w:fill="auto"/>
          </w:tcPr>
          <w:p w14:paraId="09069826" w14:textId="77777777" w:rsidR="00FA4AA4" w:rsidRPr="00916B4D" w:rsidRDefault="00FA4AA4" w:rsidP="00FA4AA4">
            <w:pPr>
              <w:pStyle w:val="Tabletext"/>
              <w:spacing w:before="0" w:line="240" w:lineRule="auto"/>
            </w:pPr>
            <w:r w:rsidRPr="00916B4D">
              <w:t xml:space="preserve">a </w:t>
            </w:r>
            <w:r w:rsidRPr="008F3D85">
              <w:rPr>
                <w:b/>
              </w:rPr>
              <w:t>non-relevant degree</w:t>
            </w:r>
            <w:r w:rsidRPr="00730490">
              <w:t xml:space="preserve"> but is not covered by another item in this table</w:t>
            </w:r>
          </w:p>
        </w:tc>
        <w:tc>
          <w:tcPr>
            <w:tcW w:w="3704" w:type="dxa"/>
            <w:tcBorders>
              <w:top w:val="nil"/>
              <w:left w:val="nil"/>
              <w:bottom w:val="single" w:sz="2" w:space="0" w:color="auto"/>
              <w:right w:val="nil"/>
            </w:tcBorders>
            <w:shd w:val="clear" w:color="auto" w:fill="auto"/>
          </w:tcPr>
          <w:p w14:paraId="5D07B27C" w14:textId="77777777" w:rsidR="00FA4AA4" w:rsidRDefault="00FA4AA4" w:rsidP="00FA4AA4">
            <w:pPr>
              <w:pStyle w:val="Tabletext"/>
              <w:keepNext/>
            </w:pPr>
            <w:r>
              <w:t>all the following within a graduate diploma approved under Part 2:</w:t>
            </w:r>
          </w:p>
          <w:p w14:paraId="0B57203B" w14:textId="77777777" w:rsidR="00FA4AA4" w:rsidRDefault="00FA4AA4" w:rsidP="00FA4AA4">
            <w:pPr>
              <w:pStyle w:val="Tablea"/>
            </w:pPr>
            <w:r>
              <w:t>(a)</w:t>
            </w:r>
            <w:r>
              <w:tab/>
              <w:t>all 3 approved bridging units;</w:t>
            </w:r>
          </w:p>
          <w:p w14:paraId="287C4177" w14:textId="77777777" w:rsidR="00FA4AA4" w:rsidRDefault="00FA4AA4" w:rsidP="00FA4AA4">
            <w:pPr>
              <w:pStyle w:val="Tablea"/>
            </w:pPr>
            <w:r>
              <w:lastRenderedPageBreak/>
              <w:t>(b)</w:t>
            </w:r>
            <w:r>
              <w:tab/>
              <w:t>4 approved units of study.</w:t>
            </w:r>
          </w:p>
        </w:tc>
      </w:tr>
      <w:tr w:rsidR="00FA4AA4" w14:paraId="7B6D758C" w14:textId="77777777" w:rsidTr="00FA4AA4">
        <w:trPr>
          <w:trHeight w:val="207"/>
        </w:trPr>
        <w:tc>
          <w:tcPr>
            <w:tcW w:w="616" w:type="dxa"/>
            <w:tcBorders>
              <w:top w:val="single" w:sz="2" w:space="0" w:color="auto"/>
              <w:left w:val="nil"/>
              <w:bottom w:val="single" w:sz="4" w:space="0" w:color="auto"/>
              <w:right w:val="nil"/>
            </w:tcBorders>
            <w:shd w:val="clear" w:color="auto" w:fill="auto"/>
          </w:tcPr>
          <w:p w14:paraId="04A1C3E9" w14:textId="77777777" w:rsidR="00FA4AA4" w:rsidRDefault="00FA4AA4" w:rsidP="00FA4AA4">
            <w:pPr>
              <w:pStyle w:val="Tabletext"/>
            </w:pPr>
            <w:r>
              <w:lastRenderedPageBreak/>
              <w:t>22</w:t>
            </w:r>
          </w:p>
        </w:tc>
        <w:tc>
          <w:tcPr>
            <w:tcW w:w="3318" w:type="dxa"/>
            <w:tcBorders>
              <w:top w:val="single" w:sz="2" w:space="0" w:color="auto"/>
              <w:left w:val="nil"/>
              <w:bottom w:val="single" w:sz="4" w:space="0" w:color="auto"/>
              <w:right w:val="nil"/>
            </w:tcBorders>
            <w:shd w:val="clear" w:color="auto" w:fill="auto"/>
          </w:tcPr>
          <w:p w14:paraId="4CE5672F" w14:textId="77777777" w:rsidR="00FA4AA4" w:rsidRPr="00916B4D" w:rsidRDefault="00FA4AA4" w:rsidP="00FA4AA4">
            <w:pPr>
              <w:pStyle w:val="Tabletext"/>
              <w:spacing w:before="0" w:line="240" w:lineRule="auto"/>
            </w:pPr>
            <w:r w:rsidRPr="008F3D85">
              <w:rPr>
                <w:b/>
              </w:rPr>
              <w:t>no</w:t>
            </w:r>
            <w:r>
              <w:rPr>
                <w:b/>
              </w:rPr>
              <w:t xml:space="preserve"> </w:t>
            </w:r>
            <w:r w:rsidRPr="008F3D85">
              <w:rPr>
                <w:b/>
              </w:rPr>
              <w:t>degree</w:t>
            </w:r>
            <w:r w:rsidRPr="00730490">
              <w:t xml:space="preserve"> </w:t>
            </w:r>
            <w:r>
              <w:t>and</w:t>
            </w:r>
            <w:r w:rsidRPr="00730490">
              <w:t xml:space="preserve"> is not covered by another item in this table</w:t>
            </w:r>
          </w:p>
        </w:tc>
        <w:tc>
          <w:tcPr>
            <w:tcW w:w="3704" w:type="dxa"/>
            <w:tcBorders>
              <w:top w:val="single" w:sz="2" w:space="0" w:color="auto"/>
              <w:left w:val="nil"/>
              <w:bottom w:val="single" w:sz="4" w:space="0" w:color="auto"/>
              <w:right w:val="nil"/>
            </w:tcBorders>
            <w:shd w:val="clear" w:color="auto" w:fill="auto"/>
          </w:tcPr>
          <w:p w14:paraId="17B44FFE" w14:textId="77777777" w:rsidR="00FA4AA4" w:rsidRDefault="00FA4AA4" w:rsidP="00FA4AA4">
            <w:pPr>
              <w:pStyle w:val="Tabletext"/>
            </w:pPr>
            <w:r>
              <w:t>a graduate diploma program approved under Part 2.</w:t>
            </w:r>
          </w:p>
        </w:tc>
      </w:tr>
    </w:tbl>
    <w:p w14:paraId="41826A33" w14:textId="77777777" w:rsidR="00694F26" w:rsidRDefault="00694F26" w:rsidP="00FA4AA4">
      <w:pPr>
        <w:pStyle w:val="Tabletext"/>
        <w:sectPr w:rsidR="00694F26" w:rsidSect="007747DF">
          <w:headerReference w:type="even" r:id="rId34"/>
          <w:headerReference w:type="default" r:id="rId35"/>
          <w:footerReference w:type="default" r:id="rId36"/>
          <w:headerReference w:type="first" r:id="rId37"/>
          <w:footerReference w:type="first" r:id="rId38"/>
          <w:pgSz w:w="11907" w:h="16839"/>
          <w:pgMar w:top="2378" w:right="1797" w:bottom="1440" w:left="1797" w:header="720" w:footer="709" w:gutter="0"/>
          <w:cols w:space="708"/>
          <w:docGrid w:linePitch="360"/>
        </w:sectPr>
      </w:pPr>
    </w:p>
    <w:bookmarkEnd w:id="84"/>
    <w:p w14:paraId="43310C94" w14:textId="77777777" w:rsidR="00FA4AA4" w:rsidRDefault="00FA4AA4" w:rsidP="00FA4AA4">
      <w:pPr>
        <w:pStyle w:val="Tabletext"/>
      </w:pPr>
    </w:p>
    <w:p w14:paraId="4BBC72BD" w14:textId="77777777" w:rsidR="00DC6EEC" w:rsidRDefault="00DC6EEC" w:rsidP="003F4AC4">
      <w:pPr>
        <w:pStyle w:val="ActHead1"/>
      </w:pPr>
      <w:bookmarkStart w:id="90" w:name="_Toc170208556"/>
      <w:r w:rsidRPr="001B50B1">
        <w:rPr>
          <w:rStyle w:val="CharChapNo"/>
        </w:rPr>
        <w:t xml:space="preserve">Schedule </w:t>
      </w:r>
      <w:r w:rsidR="0058340E" w:rsidRPr="001B50B1">
        <w:rPr>
          <w:rStyle w:val="CharChapNo"/>
        </w:rPr>
        <w:t>1</w:t>
      </w:r>
      <w:r w:rsidRPr="004E1307">
        <w:t>—</w:t>
      </w:r>
      <w:r w:rsidRPr="001B50B1">
        <w:rPr>
          <w:rStyle w:val="CharChapText"/>
        </w:rPr>
        <w:t>Degrees and qualifications</w:t>
      </w:r>
      <w:bookmarkEnd w:id="90"/>
    </w:p>
    <w:p w14:paraId="178AA8DC" w14:textId="77777777" w:rsidR="00DC6EEC" w:rsidRDefault="00DC6EEC" w:rsidP="00DC6EEC">
      <w:pPr>
        <w:pStyle w:val="notemargin"/>
      </w:pPr>
      <w:r w:rsidRPr="00656579">
        <w:t>(</w:t>
      </w:r>
      <w:r>
        <w:t>section 6</w:t>
      </w:r>
      <w:r w:rsidRPr="00656579">
        <w:t>)</w:t>
      </w:r>
    </w:p>
    <w:p w14:paraId="3D7CBE7D" w14:textId="77777777" w:rsidR="00DC6EEC" w:rsidRPr="00656579" w:rsidRDefault="00DC6EEC" w:rsidP="00DC6EEC">
      <w:pPr>
        <w:pStyle w:val="notemargin"/>
      </w:pPr>
    </w:p>
    <w:tbl>
      <w:tblPr>
        <w:tblW w:w="8370" w:type="dxa"/>
        <w:tblInd w:w="108" w:type="dxa"/>
        <w:tblBorders>
          <w:top w:val="single" w:sz="4" w:space="0" w:color="auto"/>
          <w:left w:val="nil"/>
          <w:bottom w:val="single" w:sz="2" w:space="0" w:color="auto"/>
          <w:right w:val="nil"/>
          <w:insideH w:val="single" w:sz="2" w:space="0" w:color="auto"/>
          <w:insideV w:val="nil"/>
        </w:tblBorders>
        <w:tblLayout w:type="fixed"/>
        <w:tblLook w:val="0000" w:firstRow="0" w:lastRow="0" w:firstColumn="0" w:lastColumn="0" w:noHBand="0" w:noVBand="0"/>
      </w:tblPr>
      <w:tblGrid>
        <w:gridCol w:w="713"/>
        <w:gridCol w:w="2124"/>
        <w:gridCol w:w="2269"/>
        <w:gridCol w:w="3248"/>
        <w:gridCol w:w="16"/>
      </w:tblGrid>
      <w:tr w:rsidR="00C8258B" w14:paraId="7C460A7A" w14:textId="77777777" w:rsidTr="00310070">
        <w:trPr>
          <w:gridAfter w:val="1"/>
          <w:wAfter w:w="16" w:type="dxa"/>
          <w:tblHeader/>
        </w:trPr>
        <w:tc>
          <w:tcPr>
            <w:tcW w:w="713" w:type="dxa"/>
            <w:tcBorders>
              <w:top w:val="single" w:sz="12" w:space="0" w:color="auto"/>
              <w:bottom w:val="single" w:sz="12" w:space="0" w:color="auto"/>
            </w:tcBorders>
            <w:shd w:val="clear" w:color="auto" w:fill="auto"/>
          </w:tcPr>
          <w:p w14:paraId="75A48E95" w14:textId="77777777" w:rsidR="00DC6EEC" w:rsidRPr="00FA1949" w:rsidRDefault="00DC6EEC" w:rsidP="007747DF">
            <w:pPr>
              <w:pStyle w:val="TableHeading"/>
              <w:rPr>
                <w:sz w:val="18"/>
              </w:rPr>
            </w:pPr>
            <w:r w:rsidRPr="00FA1949">
              <w:rPr>
                <w:sz w:val="18"/>
              </w:rPr>
              <w:t>Item</w:t>
            </w:r>
          </w:p>
        </w:tc>
        <w:tc>
          <w:tcPr>
            <w:tcW w:w="2124" w:type="dxa"/>
            <w:tcBorders>
              <w:top w:val="single" w:sz="12" w:space="0" w:color="auto"/>
              <w:bottom w:val="single" w:sz="12" w:space="0" w:color="auto"/>
            </w:tcBorders>
            <w:shd w:val="clear" w:color="auto" w:fill="auto"/>
          </w:tcPr>
          <w:p w14:paraId="44FEEDC7" w14:textId="77777777" w:rsidR="00DC6EEC" w:rsidRDefault="00DC6EEC" w:rsidP="007747DF">
            <w:pPr>
              <w:pStyle w:val="TableHeading"/>
            </w:pPr>
            <w:r>
              <w:t>Degrees and qualifications</w:t>
            </w:r>
          </w:p>
        </w:tc>
        <w:tc>
          <w:tcPr>
            <w:tcW w:w="2269" w:type="dxa"/>
            <w:tcBorders>
              <w:top w:val="single" w:sz="12" w:space="0" w:color="auto"/>
              <w:bottom w:val="single" w:sz="12" w:space="0" w:color="auto"/>
            </w:tcBorders>
            <w:shd w:val="clear" w:color="auto" w:fill="auto"/>
          </w:tcPr>
          <w:p w14:paraId="02F4CAAE" w14:textId="77777777" w:rsidR="00DC6EEC" w:rsidRDefault="00DC6EEC" w:rsidP="007747DF">
            <w:pPr>
              <w:pStyle w:val="TableHeading"/>
            </w:pPr>
            <w:bookmarkStart w:id="91" w:name="_Hlk37934994"/>
            <w:r>
              <w:t xml:space="preserve">Condition: the relevant provider commenced or commences the relevant program </w:t>
            </w:r>
            <w:bookmarkEnd w:id="91"/>
            <w:r>
              <w:t>…</w:t>
            </w:r>
          </w:p>
        </w:tc>
        <w:tc>
          <w:tcPr>
            <w:tcW w:w="3248" w:type="dxa"/>
            <w:tcBorders>
              <w:top w:val="single" w:sz="12" w:space="0" w:color="auto"/>
              <w:bottom w:val="single" w:sz="12" w:space="0" w:color="auto"/>
            </w:tcBorders>
            <w:shd w:val="clear" w:color="auto" w:fill="auto"/>
          </w:tcPr>
          <w:p w14:paraId="04103175" w14:textId="77777777" w:rsidR="00DC6EEC" w:rsidRDefault="00DC6EEC" w:rsidP="007747DF">
            <w:pPr>
              <w:pStyle w:val="TableHeading"/>
            </w:pPr>
            <w:r>
              <w:t>Other conditions:</w:t>
            </w:r>
          </w:p>
        </w:tc>
      </w:tr>
      <w:tr w:rsidR="00C8258B" w14:paraId="7A7FB0FD" w14:textId="77777777" w:rsidTr="00310070">
        <w:trPr>
          <w:gridAfter w:val="1"/>
          <w:wAfter w:w="16" w:type="dxa"/>
        </w:trPr>
        <w:tc>
          <w:tcPr>
            <w:tcW w:w="713" w:type="dxa"/>
            <w:tcBorders>
              <w:top w:val="single" w:sz="12" w:space="0" w:color="auto"/>
              <w:bottom w:val="single" w:sz="2" w:space="0" w:color="auto"/>
            </w:tcBorders>
            <w:shd w:val="clear" w:color="auto" w:fill="auto"/>
          </w:tcPr>
          <w:p w14:paraId="260CEB44" w14:textId="77777777" w:rsidR="00DC6EEC" w:rsidRPr="00FA1949" w:rsidRDefault="00DC6EEC" w:rsidP="007747DF">
            <w:pPr>
              <w:pStyle w:val="Tabletext"/>
              <w:keepNext/>
              <w:rPr>
                <w:sz w:val="18"/>
              </w:rPr>
            </w:pPr>
          </w:p>
        </w:tc>
        <w:tc>
          <w:tcPr>
            <w:tcW w:w="2124" w:type="dxa"/>
            <w:tcBorders>
              <w:top w:val="single" w:sz="12" w:space="0" w:color="auto"/>
              <w:bottom w:val="single" w:sz="2" w:space="0" w:color="auto"/>
            </w:tcBorders>
            <w:shd w:val="clear" w:color="auto" w:fill="auto"/>
          </w:tcPr>
          <w:p w14:paraId="58AA4B1F" w14:textId="77777777" w:rsidR="00DC6EEC" w:rsidRPr="00D93668" w:rsidRDefault="00DC6EEC" w:rsidP="007747DF">
            <w:pPr>
              <w:pStyle w:val="Tabletext"/>
              <w:keepNext/>
              <w:rPr>
                <w:b/>
              </w:rPr>
            </w:pPr>
            <w:r w:rsidRPr="00D93668">
              <w:rPr>
                <w:b/>
              </w:rPr>
              <w:t>Part 1: Bachelor degrees</w:t>
            </w:r>
          </w:p>
        </w:tc>
        <w:tc>
          <w:tcPr>
            <w:tcW w:w="2269" w:type="dxa"/>
            <w:tcBorders>
              <w:top w:val="single" w:sz="12" w:space="0" w:color="auto"/>
              <w:bottom w:val="single" w:sz="2" w:space="0" w:color="auto"/>
            </w:tcBorders>
            <w:shd w:val="clear" w:color="auto" w:fill="auto"/>
          </w:tcPr>
          <w:p w14:paraId="1810BFAD" w14:textId="77777777" w:rsidR="00DC6EEC" w:rsidRDefault="00DC6EEC" w:rsidP="007747DF">
            <w:pPr>
              <w:pStyle w:val="Tabletext"/>
              <w:keepNext/>
            </w:pPr>
          </w:p>
        </w:tc>
        <w:tc>
          <w:tcPr>
            <w:tcW w:w="3248" w:type="dxa"/>
            <w:tcBorders>
              <w:top w:val="single" w:sz="12" w:space="0" w:color="auto"/>
              <w:bottom w:val="single" w:sz="2" w:space="0" w:color="auto"/>
            </w:tcBorders>
            <w:shd w:val="clear" w:color="auto" w:fill="auto"/>
          </w:tcPr>
          <w:p w14:paraId="55961A66" w14:textId="77777777" w:rsidR="00DC6EEC" w:rsidRDefault="00DC6EEC" w:rsidP="007747DF">
            <w:pPr>
              <w:pStyle w:val="Tabletext"/>
              <w:keepNext/>
            </w:pPr>
          </w:p>
        </w:tc>
      </w:tr>
      <w:tr w:rsidR="00C8258B" w:rsidRPr="00434AD9" w14:paraId="608F4B20" w14:textId="77777777" w:rsidTr="00310070">
        <w:trPr>
          <w:gridAfter w:val="1"/>
          <w:wAfter w:w="16" w:type="dxa"/>
        </w:trPr>
        <w:tc>
          <w:tcPr>
            <w:tcW w:w="713" w:type="dxa"/>
            <w:tcBorders>
              <w:top w:val="single" w:sz="2" w:space="0" w:color="auto"/>
              <w:bottom w:val="nil"/>
            </w:tcBorders>
            <w:shd w:val="clear" w:color="auto" w:fill="auto"/>
          </w:tcPr>
          <w:p w14:paraId="0FB5D65F" w14:textId="77777777" w:rsidR="00DC6EEC" w:rsidRPr="006856DB" w:rsidRDefault="00DC6EEC" w:rsidP="007747DF">
            <w:pPr>
              <w:pStyle w:val="Tabletext"/>
            </w:pPr>
          </w:p>
        </w:tc>
        <w:tc>
          <w:tcPr>
            <w:tcW w:w="2124" w:type="dxa"/>
            <w:tcBorders>
              <w:top w:val="single" w:sz="2" w:space="0" w:color="auto"/>
              <w:bottom w:val="nil"/>
            </w:tcBorders>
            <w:shd w:val="clear" w:color="auto" w:fill="auto"/>
          </w:tcPr>
          <w:p w14:paraId="4DEDA2BF" w14:textId="77777777" w:rsidR="00DC6EEC" w:rsidRPr="00FA1949" w:rsidRDefault="00DC6EEC" w:rsidP="007747DF">
            <w:pPr>
              <w:pStyle w:val="Tabletext"/>
              <w:keepNext/>
              <w:rPr>
                <w:b/>
                <w:i/>
              </w:rPr>
            </w:pPr>
            <w:r w:rsidRPr="00434AD9">
              <w:rPr>
                <w:b/>
                <w:i/>
              </w:rPr>
              <w:t>Central Queensland University</w:t>
            </w:r>
          </w:p>
        </w:tc>
        <w:tc>
          <w:tcPr>
            <w:tcW w:w="2269" w:type="dxa"/>
            <w:tcBorders>
              <w:top w:val="single" w:sz="2" w:space="0" w:color="auto"/>
              <w:bottom w:val="nil"/>
            </w:tcBorders>
            <w:shd w:val="clear" w:color="auto" w:fill="auto"/>
          </w:tcPr>
          <w:p w14:paraId="308967FB" w14:textId="77777777" w:rsidR="00DC6EEC" w:rsidRPr="00434AD9" w:rsidRDefault="00DC6EEC" w:rsidP="007747DF">
            <w:pPr>
              <w:pStyle w:val="Tabletext"/>
              <w:keepNext/>
            </w:pPr>
          </w:p>
        </w:tc>
        <w:tc>
          <w:tcPr>
            <w:tcW w:w="3248" w:type="dxa"/>
            <w:tcBorders>
              <w:top w:val="single" w:sz="2" w:space="0" w:color="auto"/>
              <w:bottom w:val="nil"/>
            </w:tcBorders>
            <w:shd w:val="clear" w:color="auto" w:fill="auto"/>
          </w:tcPr>
          <w:p w14:paraId="2266E5EC" w14:textId="77777777" w:rsidR="00DC6EEC" w:rsidRPr="00434AD9" w:rsidRDefault="00DC6EEC" w:rsidP="007747DF">
            <w:pPr>
              <w:pStyle w:val="Tabletext"/>
              <w:keepNext/>
            </w:pPr>
          </w:p>
        </w:tc>
      </w:tr>
      <w:tr w:rsidR="009A5791" w14:paraId="3408411C" w14:textId="77777777" w:rsidTr="00310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3" w:type="dxa"/>
            <w:hideMark/>
          </w:tcPr>
          <w:p w14:paraId="79AE3D1D" w14:textId="77777777" w:rsidR="00E56EAB" w:rsidRDefault="00E56EAB">
            <w:pPr>
              <w:pStyle w:val="Tabletext"/>
              <w:rPr>
                <w:lang w:eastAsia="en-US"/>
              </w:rPr>
            </w:pPr>
            <w:r>
              <w:rPr>
                <w:lang w:eastAsia="en-US"/>
              </w:rPr>
              <w:t>1</w:t>
            </w:r>
          </w:p>
        </w:tc>
        <w:tc>
          <w:tcPr>
            <w:tcW w:w="2124" w:type="dxa"/>
            <w:hideMark/>
          </w:tcPr>
          <w:p w14:paraId="2C6B7A19" w14:textId="77777777" w:rsidR="00E56EAB" w:rsidRDefault="00E56EAB">
            <w:pPr>
              <w:pStyle w:val="Tabletext"/>
              <w:rPr>
                <w:lang w:eastAsia="en-US"/>
              </w:rPr>
            </w:pPr>
            <w:r>
              <w:rPr>
                <w:lang w:eastAsia="en-US"/>
              </w:rPr>
              <w:t>Each of the following:</w:t>
            </w:r>
          </w:p>
          <w:p w14:paraId="3237CE99" w14:textId="77777777" w:rsidR="00E56EAB" w:rsidRDefault="00E56EAB">
            <w:pPr>
              <w:pStyle w:val="Tablea"/>
              <w:spacing w:line="256" w:lineRule="auto"/>
              <w:rPr>
                <w:lang w:eastAsia="en-US"/>
              </w:rPr>
            </w:pPr>
            <w:r>
              <w:rPr>
                <w:lang w:eastAsia="en-US"/>
              </w:rPr>
              <w:t>(a)</w:t>
            </w:r>
            <w:r>
              <w:rPr>
                <w:lang w:eastAsia="en-US"/>
              </w:rPr>
              <w:tab/>
              <w:t>Bachelor of Property (Financial Planning);</w:t>
            </w:r>
          </w:p>
          <w:p w14:paraId="21FDA24B" w14:textId="77777777" w:rsidR="00E56EAB" w:rsidRDefault="00E56EAB">
            <w:pPr>
              <w:pStyle w:val="Tablea"/>
              <w:spacing w:line="256" w:lineRule="auto"/>
              <w:rPr>
                <w:lang w:eastAsia="en-US"/>
              </w:rPr>
            </w:pPr>
            <w:r>
              <w:rPr>
                <w:lang w:eastAsia="en-US"/>
              </w:rPr>
              <w:t>(b)</w:t>
            </w:r>
            <w:r>
              <w:rPr>
                <w:lang w:eastAsia="en-US"/>
              </w:rPr>
              <w:tab/>
              <w:t>Bachelor of Accounting (Financial Planning);</w:t>
            </w:r>
          </w:p>
          <w:p w14:paraId="1A47E181" w14:textId="77777777" w:rsidR="00E56EAB" w:rsidRDefault="00E56EAB">
            <w:pPr>
              <w:pStyle w:val="Tablea"/>
              <w:spacing w:line="256" w:lineRule="auto"/>
              <w:rPr>
                <w:rFonts w:eastAsia="Tahoma"/>
                <w:szCs w:val="18"/>
                <w:lang w:eastAsia="en-US"/>
              </w:rPr>
            </w:pPr>
            <w:r>
              <w:rPr>
                <w:lang w:eastAsia="en-US"/>
              </w:rPr>
              <w:t>(c)</w:t>
            </w:r>
            <w:r>
              <w:rPr>
                <w:lang w:eastAsia="en-US"/>
              </w:rPr>
              <w:tab/>
              <w:t>Bachelor of Business (Financial Planning).</w:t>
            </w:r>
          </w:p>
        </w:tc>
        <w:tc>
          <w:tcPr>
            <w:tcW w:w="2269" w:type="dxa"/>
            <w:hideMark/>
          </w:tcPr>
          <w:p w14:paraId="52A2C590" w14:textId="77777777" w:rsidR="00E56EAB" w:rsidRDefault="00E56EAB">
            <w:pPr>
              <w:pStyle w:val="Tabletext"/>
              <w:rPr>
                <w:lang w:eastAsia="en-US"/>
              </w:rPr>
            </w:pPr>
            <w:r>
              <w:rPr>
                <w:lang w:eastAsia="en-US"/>
              </w:rPr>
              <w:t>between 1 November 2017 and 31 October 2020</w:t>
            </w:r>
          </w:p>
        </w:tc>
        <w:tc>
          <w:tcPr>
            <w:tcW w:w="3264" w:type="dxa"/>
            <w:gridSpan w:val="2"/>
            <w:hideMark/>
          </w:tcPr>
          <w:p w14:paraId="49820BE4" w14:textId="77777777" w:rsidR="00E56EAB" w:rsidRDefault="00E56EAB">
            <w:pPr>
              <w:pStyle w:val="Tabletext"/>
              <w:rPr>
                <w:lang w:eastAsia="en-US"/>
              </w:rPr>
            </w:pPr>
            <w:r>
              <w:rPr>
                <w:lang w:eastAsia="en-US"/>
              </w:rPr>
              <w:t>The relevant provider completed or completes the following units of study:</w:t>
            </w:r>
          </w:p>
          <w:p w14:paraId="1D0EF6DB" w14:textId="77777777" w:rsidR="00E56EAB" w:rsidRDefault="00E56EAB">
            <w:pPr>
              <w:pStyle w:val="Tablea"/>
              <w:spacing w:line="256" w:lineRule="auto"/>
              <w:rPr>
                <w:lang w:eastAsia="en-US"/>
              </w:rPr>
            </w:pPr>
            <w:r>
              <w:rPr>
                <w:lang w:eastAsia="en-US"/>
              </w:rPr>
              <w:t>(a)</w:t>
            </w:r>
            <w:r>
              <w:rPr>
                <w:lang w:eastAsia="en-US"/>
              </w:rPr>
              <w:tab/>
              <w:t>FINC11001 Fundamentals of Personal Financial Planning;</w:t>
            </w:r>
          </w:p>
          <w:p w14:paraId="6220FEE8" w14:textId="77777777" w:rsidR="00E56EAB" w:rsidRDefault="00E56EAB">
            <w:pPr>
              <w:pStyle w:val="Tablea"/>
              <w:spacing w:line="256" w:lineRule="auto"/>
              <w:rPr>
                <w:lang w:eastAsia="en-US"/>
              </w:rPr>
            </w:pPr>
            <w:r>
              <w:rPr>
                <w:lang w:eastAsia="en-US"/>
              </w:rPr>
              <w:t>(b)</w:t>
            </w:r>
            <w:r>
              <w:rPr>
                <w:lang w:eastAsia="en-US"/>
              </w:rPr>
              <w:tab/>
              <w:t>FINC13001 Estate Planning;</w:t>
            </w:r>
          </w:p>
          <w:p w14:paraId="26DFF1D6" w14:textId="77777777" w:rsidR="00E56EAB" w:rsidRDefault="00E56EAB">
            <w:pPr>
              <w:pStyle w:val="Tablea"/>
              <w:spacing w:line="256" w:lineRule="auto"/>
              <w:rPr>
                <w:lang w:eastAsia="en-US"/>
              </w:rPr>
            </w:pPr>
            <w:r>
              <w:rPr>
                <w:lang w:eastAsia="en-US"/>
              </w:rPr>
              <w:t>(c)</w:t>
            </w:r>
            <w:r>
              <w:rPr>
                <w:lang w:eastAsia="en-US"/>
              </w:rPr>
              <w:tab/>
              <w:t>FINC19011 Business Finance;</w:t>
            </w:r>
          </w:p>
          <w:p w14:paraId="784D5344" w14:textId="77777777" w:rsidR="00E56EAB" w:rsidRDefault="00E56EAB">
            <w:pPr>
              <w:pStyle w:val="Tablea"/>
              <w:spacing w:line="256" w:lineRule="auto"/>
              <w:rPr>
                <w:lang w:eastAsia="en-US"/>
              </w:rPr>
            </w:pPr>
            <w:r>
              <w:rPr>
                <w:lang w:eastAsia="en-US"/>
              </w:rPr>
              <w:t>(d)</w:t>
            </w:r>
            <w:r>
              <w:rPr>
                <w:lang w:eastAsia="en-US"/>
              </w:rPr>
              <w:tab/>
              <w:t>FINC19012 Investment Analysis and Risk Management;</w:t>
            </w:r>
          </w:p>
          <w:p w14:paraId="49803E34" w14:textId="77777777" w:rsidR="00E56EAB" w:rsidRDefault="00E56EAB">
            <w:pPr>
              <w:pStyle w:val="Tablea"/>
              <w:spacing w:line="256" w:lineRule="auto"/>
              <w:rPr>
                <w:lang w:eastAsia="en-US"/>
              </w:rPr>
            </w:pPr>
            <w:r>
              <w:rPr>
                <w:lang w:eastAsia="en-US"/>
              </w:rPr>
              <w:t>(e)</w:t>
            </w:r>
            <w:r>
              <w:rPr>
                <w:lang w:eastAsia="en-US"/>
              </w:rPr>
              <w:tab/>
              <w:t>FINC19016 Retirement and Superannuation;</w:t>
            </w:r>
          </w:p>
          <w:p w14:paraId="57DF3D50" w14:textId="77777777" w:rsidR="00E56EAB" w:rsidRDefault="00E56EAB">
            <w:pPr>
              <w:pStyle w:val="Tablea"/>
              <w:spacing w:line="256" w:lineRule="auto"/>
              <w:rPr>
                <w:lang w:eastAsia="en-US"/>
              </w:rPr>
            </w:pPr>
            <w:r>
              <w:rPr>
                <w:lang w:eastAsia="en-US"/>
              </w:rPr>
              <w:t>(f)</w:t>
            </w:r>
            <w:r>
              <w:rPr>
                <w:lang w:eastAsia="en-US"/>
              </w:rPr>
              <w:tab/>
              <w:t>FINC19019 Insurance Planning;</w:t>
            </w:r>
          </w:p>
          <w:p w14:paraId="2A3FF989" w14:textId="77777777" w:rsidR="00E56EAB" w:rsidRDefault="00E56EAB">
            <w:pPr>
              <w:pStyle w:val="Tablea"/>
              <w:spacing w:line="256" w:lineRule="auto"/>
              <w:rPr>
                <w:lang w:eastAsia="en-US"/>
              </w:rPr>
            </w:pPr>
            <w:r>
              <w:rPr>
                <w:lang w:eastAsia="en-US"/>
              </w:rPr>
              <w:t>(g)</w:t>
            </w:r>
            <w:r>
              <w:rPr>
                <w:lang w:eastAsia="en-US"/>
              </w:rPr>
              <w:tab/>
              <w:t>FINC19020 Financial Plan Construction;</w:t>
            </w:r>
          </w:p>
          <w:p w14:paraId="7354BD94" w14:textId="77777777" w:rsidR="00E56EAB" w:rsidRDefault="00E56EAB">
            <w:pPr>
              <w:pStyle w:val="Tablea"/>
              <w:spacing w:line="256" w:lineRule="auto"/>
              <w:rPr>
                <w:lang w:eastAsia="en-US"/>
              </w:rPr>
            </w:pPr>
            <w:r>
              <w:rPr>
                <w:lang w:eastAsia="en-US"/>
              </w:rPr>
              <w:t>(h)</w:t>
            </w:r>
            <w:r>
              <w:rPr>
                <w:lang w:eastAsia="en-US"/>
              </w:rPr>
              <w:tab/>
              <w:t>LAWS11030 Introductory and Contract Law / Foundations of Business Law;</w:t>
            </w:r>
          </w:p>
          <w:p w14:paraId="14F9DB8B" w14:textId="77777777" w:rsidR="00E56EAB" w:rsidRDefault="00E56EAB">
            <w:pPr>
              <w:pStyle w:val="Tablea"/>
              <w:spacing w:line="256" w:lineRule="auto"/>
              <w:rPr>
                <w:lang w:eastAsia="en-US"/>
              </w:rPr>
            </w:pPr>
            <w:r>
              <w:rPr>
                <w:lang w:eastAsia="en-US"/>
              </w:rPr>
              <w:t>(i)</w:t>
            </w:r>
            <w:r>
              <w:rPr>
                <w:lang w:eastAsia="en-US"/>
              </w:rPr>
              <w:tab/>
              <w:t>LAWS19033 Taxation Law and Practice.</w:t>
            </w:r>
          </w:p>
          <w:p w14:paraId="506811E0" w14:textId="77777777" w:rsidR="00E56EAB" w:rsidRDefault="00E56EAB">
            <w:pPr>
              <w:pStyle w:val="Tabletext"/>
              <w:rPr>
                <w:lang w:eastAsia="en-US"/>
              </w:rPr>
            </w:pPr>
            <w:r>
              <w:rPr>
                <w:lang w:eastAsia="en-US"/>
              </w:rPr>
              <w:t>Paragraph 6(2)(a) does not apply to this qualification (about an ethics bridging unit)</w:t>
            </w:r>
          </w:p>
        </w:tc>
      </w:tr>
      <w:tr w:rsidR="009A5791" w14:paraId="67131B2F" w14:textId="77777777" w:rsidTr="00310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3" w:type="dxa"/>
            <w:hideMark/>
          </w:tcPr>
          <w:p w14:paraId="06974AD1" w14:textId="77777777" w:rsidR="00E56EAB" w:rsidRDefault="00E56EAB">
            <w:pPr>
              <w:pStyle w:val="Tabletext"/>
              <w:rPr>
                <w:lang w:eastAsia="en-US"/>
              </w:rPr>
            </w:pPr>
            <w:r>
              <w:rPr>
                <w:lang w:eastAsia="en-US"/>
              </w:rPr>
              <w:t>2</w:t>
            </w:r>
          </w:p>
        </w:tc>
        <w:tc>
          <w:tcPr>
            <w:tcW w:w="2124" w:type="dxa"/>
            <w:hideMark/>
          </w:tcPr>
          <w:p w14:paraId="751DE8AC" w14:textId="77777777" w:rsidR="00E56EAB" w:rsidRDefault="00E56EAB">
            <w:pPr>
              <w:pStyle w:val="Tabletext"/>
              <w:rPr>
                <w:lang w:eastAsia="en-US"/>
              </w:rPr>
            </w:pPr>
            <w:r>
              <w:rPr>
                <w:lang w:eastAsia="en-US"/>
              </w:rPr>
              <w:t>Bachelor of Arts / Bachelor of Business (Financial Planning).</w:t>
            </w:r>
          </w:p>
        </w:tc>
        <w:tc>
          <w:tcPr>
            <w:tcW w:w="2269" w:type="dxa"/>
            <w:hideMark/>
          </w:tcPr>
          <w:p w14:paraId="177409E5" w14:textId="77777777" w:rsidR="00E56EAB" w:rsidRDefault="00E56EAB">
            <w:pPr>
              <w:pStyle w:val="Tabletext"/>
              <w:rPr>
                <w:lang w:eastAsia="en-US"/>
              </w:rPr>
            </w:pPr>
            <w:r>
              <w:rPr>
                <w:lang w:eastAsia="en-US"/>
              </w:rPr>
              <w:t>during or after Semester 1, 2017.</w:t>
            </w:r>
          </w:p>
        </w:tc>
        <w:tc>
          <w:tcPr>
            <w:tcW w:w="3264" w:type="dxa"/>
            <w:gridSpan w:val="2"/>
            <w:hideMark/>
          </w:tcPr>
          <w:p w14:paraId="59AC4FF6" w14:textId="77777777" w:rsidR="00E56EAB" w:rsidRDefault="00E56EAB">
            <w:pPr>
              <w:pStyle w:val="Tabletext"/>
              <w:rPr>
                <w:lang w:eastAsia="en-US"/>
              </w:rPr>
            </w:pPr>
            <w:r>
              <w:rPr>
                <w:lang w:eastAsia="en-US"/>
              </w:rPr>
              <w:t>The relevant provider completed or completes the following units of study:</w:t>
            </w:r>
          </w:p>
          <w:p w14:paraId="42846BEE" w14:textId="77777777" w:rsidR="00E56EAB" w:rsidRDefault="00E56EAB">
            <w:pPr>
              <w:pStyle w:val="Tablea"/>
              <w:spacing w:line="256" w:lineRule="auto"/>
              <w:rPr>
                <w:lang w:eastAsia="en-US"/>
              </w:rPr>
            </w:pPr>
            <w:r>
              <w:rPr>
                <w:lang w:eastAsia="en-US"/>
              </w:rPr>
              <w:t>(a)</w:t>
            </w:r>
            <w:r>
              <w:rPr>
                <w:lang w:eastAsia="en-US"/>
              </w:rPr>
              <w:tab/>
              <w:t>FINC11001 Fundamentals of Personal Financial Planning;</w:t>
            </w:r>
          </w:p>
          <w:p w14:paraId="6D2D61F3" w14:textId="77777777" w:rsidR="00E56EAB" w:rsidRDefault="00E56EAB">
            <w:pPr>
              <w:pStyle w:val="Tablea"/>
              <w:spacing w:line="256" w:lineRule="auto"/>
              <w:rPr>
                <w:lang w:eastAsia="en-US"/>
              </w:rPr>
            </w:pPr>
            <w:r>
              <w:rPr>
                <w:lang w:eastAsia="en-US"/>
              </w:rPr>
              <w:t>(b)</w:t>
            </w:r>
            <w:r>
              <w:rPr>
                <w:lang w:eastAsia="en-US"/>
              </w:rPr>
              <w:tab/>
              <w:t>FINC19011 Business Finance;</w:t>
            </w:r>
          </w:p>
          <w:p w14:paraId="011394FA" w14:textId="77777777" w:rsidR="00E56EAB" w:rsidRDefault="00E56EAB">
            <w:pPr>
              <w:pStyle w:val="Tablea"/>
              <w:spacing w:line="256" w:lineRule="auto"/>
              <w:rPr>
                <w:lang w:eastAsia="en-US"/>
              </w:rPr>
            </w:pPr>
            <w:r>
              <w:rPr>
                <w:lang w:eastAsia="en-US"/>
              </w:rPr>
              <w:t>(c)</w:t>
            </w:r>
            <w:r>
              <w:rPr>
                <w:lang w:eastAsia="en-US"/>
              </w:rPr>
              <w:tab/>
              <w:t>FINC19012 Investment Analysis and Risk Management;</w:t>
            </w:r>
          </w:p>
          <w:p w14:paraId="6746EB4C" w14:textId="77777777" w:rsidR="00E56EAB" w:rsidRDefault="00E56EAB">
            <w:pPr>
              <w:pStyle w:val="Tablea"/>
              <w:spacing w:line="256" w:lineRule="auto"/>
              <w:rPr>
                <w:lang w:eastAsia="en-US"/>
              </w:rPr>
            </w:pPr>
            <w:r>
              <w:rPr>
                <w:lang w:eastAsia="en-US"/>
              </w:rPr>
              <w:t>(d)</w:t>
            </w:r>
            <w:r>
              <w:rPr>
                <w:lang w:eastAsia="en-US"/>
              </w:rPr>
              <w:tab/>
              <w:t>ECON11026 Principles of Economics;</w:t>
            </w:r>
          </w:p>
          <w:p w14:paraId="26BDB075" w14:textId="77777777" w:rsidR="00E56EAB" w:rsidRDefault="00E56EAB">
            <w:pPr>
              <w:pStyle w:val="Tablea"/>
              <w:spacing w:line="256" w:lineRule="auto"/>
              <w:rPr>
                <w:lang w:eastAsia="en-US"/>
              </w:rPr>
            </w:pPr>
            <w:r>
              <w:rPr>
                <w:lang w:eastAsia="en-US"/>
              </w:rPr>
              <w:t>(e)</w:t>
            </w:r>
            <w:r>
              <w:rPr>
                <w:lang w:eastAsia="en-US"/>
              </w:rPr>
              <w:tab/>
              <w:t>FINC19016 Retirement and Superannuation;</w:t>
            </w:r>
          </w:p>
          <w:p w14:paraId="56274262" w14:textId="77777777" w:rsidR="00E56EAB" w:rsidRDefault="00E56EAB">
            <w:pPr>
              <w:pStyle w:val="Tablea"/>
              <w:spacing w:line="256" w:lineRule="auto"/>
              <w:rPr>
                <w:lang w:eastAsia="en-US"/>
              </w:rPr>
            </w:pPr>
            <w:r>
              <w:rPr>
                <w:lang w:eastAsia="en-US"/>
              </w:rPr>
              <w:lastRenderedPageBreak/>
              <w:t>(f)</w:t>
            </w:r>
            <w:r>
              <w:rPr>
                <w:lang w:eastAsia="en-US"/>
              </w:rPr>
              <w:tab/>
              <w:t>FINC13001 Estate Planning;</w:t>
            </w:r>
          </w:p>
          <w:p w14:paraId="3B2A8730" w14:textId="77777777" w:rsidR="00E56EAB" w:rsidRDefault="00E56EAB">
            <w:pPr>
              <w:pStyle w:val="Tablea"/>
              <w:spacing w:line="256" w:lineRule="auto"/>
              <w:rPr>
                <w:lang w:eastAsia="en-US"/>
              </w:rPr>
            </w:pPr>
            <w:r>
              <w:rPr>
                <w:lang w:eastAsia="en-US"/>
              </w:rPr>
              <w:t>(g)</w:t>
            </w:r>
            <w:r>
              <w:rPr>
                <w:lang w:eastAsia="en-US"/>
              </w:rPr>
              <w:tab/>
              <w:t>FINC19019 Insurance Planning;</w:t>
            </w:r>
          </w:p>
          <w:p w14:paraId="69911141" w14:textId="77777777" w:rsidR="00E56EAB" w:rsidRDefault="00E56EAB">
            <w:pPr>
              <w:pStyle w:val="Tablea"/>
              <w:spacing w:line="256" w:lineRule="auto"/>
              <w:rPr>
                <w:lang w:eastAsia="en-US"/>
              </w:rPr>
            </w:pPr>
            <w:r>
              <w:rPr>
                <w:lang w:eastAsia="en-US"/>
              </w:rPr>
              <w:t>(h)</w:t>
            </w:r>
            <w:r>
              <w:rPr>
                <w:lang w:eastAsia="en-US"/>
              </w:rPr>
              <w:tab/>
              <w:t>FINC19020 Financial Plan Construction;</w:t>
            </w:r>
          </w:p>
          <w:p w14:paraId="7D4FDC20" w14:textId="77777777" w:rsidR="00E56EAB" w:rsidRDefault="00E56EAB">
            <w:pPr>
              <w:pStyle w:val="Tablea"/>
              <w:spacing w:line="256" w:lineRule="auto"/>
              <w:rPr>
                <w:color w:val="000000"/>
                <w:lang w:eastAsia="en-US"/>
              </w:rPr>
            </w:pPr>
            <w:r>
              <w:rPr>
                <w:lang w:eastAsia="en-US"/>
              </w:rPr>
              <w:t>(i)</w:t>
            </w:r>
            <w:r>
              <w:rPr>
                <w:lang w:eastAsia="en-US"/>
              </w:rPr>
              <w:tab/>
              <w:t>LAWS19033 Taxation Law and Practice</w:t>
            </w:r>
            <w:r>
              <w:rPr>
                <w:color w:val="000000"/>
                <w:lang w:eastAsia="en-US"/>
              </w:rPr>
              <w:t>.</w:t>
            </w:r>
          </w:p>
          <w:p w14:paraId="7BBCBEF1" w14:textId="77777777" w:rsidR="00E56EAB" w:rsidRDefault="00E56EAB">
            <w:pPr>
              <w:pStyle w:val="Tabletext"/>
              <w:rPr>
                <w:lang w:eastAsia="en-US"/>
              </w:rPr>
            </w:pPr>
            <w:r>
              <w:rPr>
                <w:lang w:eastAsia="en-US"/>
              </w:rPr>
              <w:t>Paragraph 6(2)(a) does not apply to this qualification (about an ethics bridging unit)</w:t>
            </w:r>
          </w:p>
        </w:tc>
      </w:tr>
      <w:tr w:rsidR="009A5791" w14:paraId="447C84C4" w14:textId="77777777" w:rsidTr="00310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3" w:type="dxa"/>
            <w:hideMark/>
          </w:tcPr>
          <w:p w14:paraId="080B71C3" w14:textId="77777777" w:rsidR="00E56EAB" w:rsidRDefault="00E56EAB">
            <w:pPr>
              <w:rPr>
                <w:sz w:val="20"/>
              </w:rPr>
            </w:pPr>
            <w:r>
              <w:rPr>
                <w:sz w:val="20"/>
              </w:rPr>
              <w:lastRenderedPageBreak/>
              <w:t>3</w:t>
            </w:r>
          </w:p>
        </w:tc>
        <w:tc>
          <w:tcPr>
            <w:tcW w:w="2124" w:type="dxa"/>
            <w:hideMark/>
          </w:tcPr>
          <w:p w14:paraId="3A17E9A8" w14:textId="77777777" w:rsidR="00E56EAB" w:rsidRDefault="00E56EAB">
            <w:pPr>
              <w:pStyle w:val="Tabletext"/>
              <w:rPr>
                <w:rFonts w:eastAsia="Tahoma"/>
                <w:lang w:eastAsia="en-US"/>
              </w:rPr>
            </w:pPr>
            <w:r>
              <w:rPr>
                <w:lang w:eastAsia="en-US"/>
              </w:rPr>
              <w:t>Bachelor of Accounting (Financial Planning).</w:t>
            </w:r>
          </w:p>
        </w:tc>
        <w:tc>
          <w:tcPr>
            <w:tcW w:w="2269" w:type="dxa"/>
            <w:hideMark/>
          </w:tcPr>
          <w:p w14:paraId="426BA520" w14:textId="77777777" w:rsidR="00E56EAB" w:rsidRDefault="00E56EAB">
            <w:pPr>
              <w:pStyle w:val="Tabletext"/>
              <w:rPr>
                <w:lang w:eastAsia="en-US"/>
              </w:rPr>
            </w:pPr>
            <w:r>
              <w:rPr>
                <w:lang w:eastAsia="en-US"/>
              </w:rPr>
              <w:t>during or after Semester 1, 2018.</w:t>
            </w:r>
          </w:p>
        </w:tc>
        <w:tc>
          <w:tcPr>
            <w:tcW w:w="3264" w:type="dxa"/>
            <w:gridSpan w:val="2"/>
            <w:hideMark/>
          </w:tcPr>
          <w:p w14:paraId="36AAA753" w14:textId="77777777" w:rsidR="00E56EAB" w:rsidRDefault="00E56EAB">
            <w:pPr>
              <w:pStyle w:val="Tabletext"/>
              <w:rPr>
                <w:lang w:eastAsia="en-US"/>
              </w:rPr>
            </w:pPr>
            <w:r>
              <w:rPr>
                <w:lang w:eastAsia="en-US"/>
              </w:rPr>
              <w:t>The relevant provider completed or completes the following units of study:</w:t>
            </w:r>
          </w:p>
          <w:p w14:paraId="4BE1E7CE" w14:textId="77777777" w:rsidR="00E56EAB" w:rsidRDefault="00E56EAB">
            <w:pPr>
              <w:pStyle w:val="Tablea"/>
              <w:spacing w:line="256" w:lineRule="auto"/>
              <w:rPr>
                <w:lang w:eastAsia="en-US"/>
              </w:rPr>
            </w:pPr>
            <w:r>
              <w:rPr>
                <w:lang w:eastAsia="en-US"/>
              </w:rPr>
              <w:t>(a)</w:t>
            </w:r>
            <w:r>
              <w:rPr>
                <w:lang w:eastAsia="en-US"/>
              </w:rPr>
              <w:tab/>
              <w:t>FINC11001 Fundamentals of Personal Financial Planning;</w:t>
            </w:r>
          </w:p>
          <w:p w14:paraId="34869CB5" w14:textId="77777777" w:rsidR="00E56EAB" w:rsidRDefault="00E56EAB">
            <w:pPr>
              <w:pStyle w:val="Tablea"/>
              <w:spacing w:line="256" w:lineRule="auto"/>
              <w:rPr>
                <w:lang w:eastAsia="en-US"/>
              </w:rPr>
            </w:pPr>
            <w:r>
              <w:rPr>
                <w:lang w:eastAsia="en-US"/>
              </w:rPr>
              <w:t>(b)</w:t>
            </w:r>
            <w:r>
              <w:rPr>
                <w:lang w:eastAsia="en-US"/>
              </w:rPr>
              <w:tab/>
              <w:t>FINC19011 Business Finance;</w:t>
            </w:r>
          </w:p>
          <w:p w14:paraId="2B36A18C" w14:textId="77777777" w:rsidR="00E56EAB" w:rsidRDefault="00E56EAB">
            <w:pPr>
              <w:pStyle w:val="Tablea"/>
              <w:spacing w:line="256" w:lineRule="auto"/>
              <w:rPr>
                <w:lang w:eastAsia="en-US"/>
              </w:rPr>
            </w:pPr>
            <w:r>
              <w:rPr>
                <w:lang w:eastAsia="en-US"/>
              </w:rPr>
              <w:t>(c)</w:t>
            </w:r>
            <w:r>
              <w:rPr>
                <w:lang w:eastAsia="en-US"/>
              </w:rPr>
              <w:tab/>
              <w:t>FINC19012 Investment Analysis and Risk Management;</w:t>
            </w:r>
          </w:p>
          <w:p w14:paraId="69E050DF" w14:textId="77777777" w:rsidR="00E56EAB" w:rsidRDefault="00E56EAB">
            <w:pPr>
              <w:pStyle w:val="Tablea"/>
              <w:spacing w:line="256" w:lineRule="auto"/>
              <w:rPr>
                <w:lang w:eastAsia="en-US"/>
              </w:rPr>
            </w:pPr>
            <w:r>
              <w:rPr>
                <w:lang w:eastAsia="en-US"/>
              </w:rPr>
              <w:t>(d)</w:t>
            </w:r>
            <w:r>
              <w:rPr>
                <w:lang w:eastAsia="en-US"/>
              </w:rPr>
              <w:tab/>
              <w:t>FINC19014 Property Investment and Finance;</w:t>
            </w:r>
          </w:p>
          <w:p w14:paraId="5D8B731F" w14:textId="77777777" w:rsidR="00E56EAB" w:rsidRDefault="00E56EAB">
            <w:pPr>
              <w:pStyle w:val="Tablea"/>
              <w:spacing w:line="256" w:lineRule="auto"/>
              <w:rPr>
                <w:lang w:eastAsia="en-US"/>
              </w:rPr>
            </w:pPr>
            <w:r>
              <w:rPr>
                <w:lang w:eastAsia="en-US"/>
              </w:rPr>
              <w:t>(e)</w:t>
            </w:r>
            <w:r>
              <w:rPr>
                <w:lang w:eastAsia="en-US"/>
              </w:rPr>
              <w:tab/>
              <w:t>FINC19016 Retirement and Superannuation;</w:t>
            </w:r>
          </w:p>
          <w:p w14:paraId="49CC4C9F" w14:textId="77777777" w:rsidR="00E56EAB" w:rsidRDefault="00E56EAB">
            <w:pPr>
              <w:pStyle w:val="Tablea"/>
              <w:spacing w:line="256" w:lineRule="auto"/>
              <w:rPr>
                <w:lang w:eastAsia="en-US"/>
              </w:rPr>
            </w:pPr>
            <w:r>
              <w:rPr>
                <w:lang w:eastAsia="en-US"/>
              </w:rPr>
              <w:t>(f)</w:t>
            </w:r>
            <w:r>
              <w:rPr>
                <w:lang w:eastAsia="en-US"/>
              </w:rPr>
              <w:tab/>
              <w:t>FINC13001 Estate Planning;</w:t>
            </w:r>
          </w:p>
          <w:p w14:paraId="3DA439DE" w14:textId="77777777" w:rsidR="00E56EAB" w:rsidRDefault="00E56EAB">
            <w:pPr>
              <w:pStyle w:val="Tablea"/>
              <w:spacing w:line="256" w:lineRule="auto"/>
              <w:rPr>
                <w:lang w:eastAsia="en-US"/>
              </w:rPr>
            </w:pPr>
            <w:r>
              <w:rPr>
                <w:lang w:eastAsia="en-US"/>
              </w:rPr>
              <w:t>(g)</w:t>
            </w:r>
            <w:r>
              <w:rPr>
                <w:lang w:eastAsia="en-US"/>
              </w:rPr>
              <w:tab/>
              <w:t>FINC19019 Insurance Planning;</w:t>
            </w:r>
          </w:p>
          <w:p w14:paraId="604CC5C6" w14:textId="77777777" w:rsidR="00E56EAB" w:rsidRDefault="00E56EAB">
            <w:pPr>
              <w:pStyle w:val="Tablea"/>
              <w:spacing w:line="256" w:lineRule="auto"/>
              <w:rPr>
                <w:lang w:eastAsia="en-US"/>
              </w:rPr>
            </w:pPr>
            <w:r>
              <w:rPr>
                <w:lang w:eastAsia="en-US"/>
              </w:rPr>
              <w:t>(h)</w:t>
            </w:r>
            <w:r>
              <w:rPr>
                <w:lang w:eastAsia="en-US"/>
              </w:rPr>
              <w:tab/>
              <w:t>FINC19020 Financial Plan Construction;</w:t>
            </w:r>
          </w:p>
          <w:p w14:paraId="7C4C2BBF" w14:textId="77777777" w:rsidR="00E56EAB" w:rsidRDefault="00E56EAB">
            <w:pPr>
              <w:pStyle w:val="Tablea"/>
              <w:spacing w:line="256" w:lineRule="auto"/>
              <w:rPr>
                <w:color w:val="000000"/>
                <w:lang w:eastAsia="en-US"/>
              </w:rPr>
            </w:pPr>
            <w:r>
              <w:rPr>
                <w:lang w:eastAsia="en-US"/>
              </w:rPr>
              <w:t>(i)</w:t>
            </w:r>
            <w:r>
              <w:rPr>
                <w:lang w:eastAsia="en-US"/>
              </w:rPr>
              <w:tab/>
              <w:t>LAWS19033 Taxation Law and Practice</w:t>
            </w:r>
            <w:r>
              <w:rPr>
                <w:color w:val="000000"/>
                <w:lang w:eastAsia="en-US"/>
              </w:rPr>
              <w:t>.</w:t>
            </w:r>
          </w:p>
          <w:p w14:paraId="11373108" w14:textId="77777777" w:rsidR="00E56EAB" w:rsidRDefault="00E56EAB">
            <w:pPr>
              <w:pStyle w:val="Tabletext"/>
              <w:rPr>
                <w:lang w:eastAsia="en-US"/>
              </w:rPr>
            </w:pPr>
            <w:r>
              <w:rPr>
                <w:lang w:eastAsia="en-US"/>
              </w:rPr>
              <w:t>Paragraph 6(2)(a) does not apply to this qualification (about an ethics bridging unit)</w:t>
            </w:r>
          </w:p>
        </w:tc>
      </w:tr>
      <w:tr w:rsidR="009A5791" w14:paraId="2C473B18" w14:textId="77777777" w:rsidTr="00310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3" w:type="dxa"/>
            <w:hideMark/>
          </w:tcPr>
          <w:p w14:paraId="51500DF7" w14:textId="77777777" w:rsidR="00E56EAB" w:rsidRDefault="00E56EAB">
            <w:pPr>
              <w:pStyle w:val="Tabletext"/>
              <w:rPr>
                <w:sz w:val="18"/>
                <w:szCs w:val="18"/>
                <w:lang w:eastAsia="en-US"/>
              </w:rPr>
            </w:pPr>
            <w:r>
              <w:rPr>
                <w:lang w:eastAsia="en-US"/>
              </w:rPr>
              <w:t>4</w:t>
            </w:r>
          </w:p>
        </w:tc>
        <w:tc>
          <w:tcPr>
            <w:tcW w:w="2124" w:type="dxa"/>
            <w:hideMark/>
          </w:tcPr>
          <w:p w14:paraId="07348BA2" w14:textId="77777777" w:rsidR="00E56EAB" w:rsidRDefault="00E56EAB">
            <w:pPr>
              <w:pStyle w:val="Tabletext"/>
              <w:rPr>
                <w:rFonts w:eastAsia="Tahoma"/>
                <w:szCs w:val="18"/>
                <w:lang w:eastAsia="en-US"/>
              </w:rPr>
            </w:pPr>
            <w:r>
              <w:rPr>
                <w:lang w:eastAsia="en-US"/>
              </w:rPr>
              <w:t>Bachelor of Accounting / Bachelor of Business (Financial Planning).</w:t>
            </w:r>
          </w:p>
        </w:tc>
        <w:tc>
          <w:tcPr>
            <w:tcW w:w="2269" w:type="dxa"/>
            <w:hideMark/>
          </w:tcPr>
          <w:p w14:paraId="05DD8399" w14:textId="77777777" w:rsidR="00E56EAB" w:rsidRDefault="00E56EAB">
            <w:pPr>
              <w:pStyle w:val="Tabletext"/>
              <w:rPr>
                <w:lang w:eastAsia="en-US"/>
              </w:rPr>
            </w:pPr>
            <w:r>
              <w:rPr>
                <w:lang w:eastAsia="en-US"/>
              </w:rPr>
              <w:t>during or after Semester 1, 2018.</w:t>
            </w:r>
          </w:p>
        </w:tc>
        <w:tc>
          <w:tcPr>
            <w:tcW w:w="3264" w:type="dxa"/>
            <w:gridSpan w:val="2"/>
            <w:hideMark/>
          </w:tcPr>
          <w:p w14:paraId="1E0E2B79" w14:textId="77777777" w:rsidR="00E56EAB" w:rsidRDefault="00E56EAB">
            <w:pPr>
              <w:pStyle w:val="Tabletext"/>
              <w:rPr>
                <w:lang w:eastAsia="en-US"/>
              </w:rPr>
            </w:pPr>
            <w:r>
              <w:rPr>
                <w:lang w:eastAsia="en-US"/>
              </w:rPr>
              <w:t>The relevant provider completed or completes the following units of study:</w:t>
            </w:r>
          </w:p>
          <w:p w14:paraId="20A67EDA" w14:textId="77777777" w:rsidR="00E56EAB" w:rsidRDefault="00E56EAB">
            <w:pPr>
              <w:pStyle w:val="Tablea"/>
              <w:spacing w:line="256" w:lineRule="auto"/>
              <w:rPr>
                <w:lang w:eastAsia="en-US"/>
              </w:rPr>
            </w:pPr>
            <w:r>
              <w:rPr>
                <w:lang w:eastAsia="en-US"/>
              </w:rPr>
              <w:t>(a)</w:t>
            </w:r>
            <w:r>
              <w:rPr>
                <w:lang w:eastAsia="en-US"/>
              </w:rPr>
              <w:tab/>
              <w:t>FINC11001 Fundamentals of Personal Financial Planning;</w:t>
            </w:r>
          </w:p>
          <w:p w14:paraId="2E5D2605" w14:textId="77777777" w:rsidR="00E56EAB" w:rsidRDefault="00E56EAB">
            <w:pPr>
              <w:pStyle w:val="Tablea"/>
              <w:spacing w:line="256" w:lineRule="auto"/>
              <w:rPr>
                <w:lang w:eastAsia="en-US"/>
              </w:rPr>
            </w:pPr>
            <w:r>
              <w:rPr>
                <w:lang w:eastAsia="en-US"/>
              </w:rPr>
              <w:t>(b)</w:t>
            </w:r>
            <w:r>
              <w:rPr>
                <w:lang w:eastAsia="en-US"/>
              </w:rPr>
              <w:tab/>
              <w:t>FINC19011 Business Finance;</w:t>
            </w:r>
          </w:p>
          <w:p w14:paraId="468869D4" w14:textId="77777777" w:rsidR="00E56EAB" w:rsidRDefault="00E56EAB">
            <w:pPr>
              <w:pStyle w:val="Tablea"/>
              <w:spacing w:line="256" w:lineRule="auto"/>
              <w:rPr>
                <w:lang w:eastAsia="en-US"/>
              </w:rPr>
            </w:pPr>
            <w:r>
              <w:rPr>
                <w:lang w:eastAsia="en-US"/>
              </w:rPr>
              <w:t>(c)</w:t>
            </w:r>
            <w:r>
              <w:rPr>
                <w:lang w:eastAsia="en-US"/>
              </w:rPr>
              <w:tab/>
              <w:t>FINC19012 Investment Analysis and Risk Management;</w:t>
            </w:r>
          </w:p>
          <w:p w14:paraId="7A50C5F3" w14:textId="77777777" w:rsidR="00E56EAB" w:rsidRDefault="00E56EAB">
            <w:pPr>
              <w:pStyle w:val="Tablea"/>
              <w:spacing w:line="256" w:lineRule="auto"/>
              <w:rPr>
                <w:lang w:eastAsia="en-US"/>
              </w:rPr>
            </w:pPr>
            <w:r>
              <w:rPr>
                <w:lang w:eastAsia="en-US"/>
              </w:rPr>
              <w:t>(d)</w:t>
            </w:r>
            <w:r>
              <w:rPr>
                <w:lang w:eastAsia="en-US"/>
              </w:rPr>
              <w:tab/>
              <w:t>FINC19014 Property Investment and Finance;</w:t>
            </w:r>
          </w:p>
          <w:p w14:paraId="07C6F69D" w14:textId="77777777" w:rsidR="00E56EAB" w:rsidRDefault="00E56EAB">
            <w:pPr>
              <w:pStyle w:val="Tablea"/>
              <w:spacing w:line="256" w:lineRule="auto"/>
              <w:rPr>
                <w:lang w:eastAsia="en-US"/>
              </w:rPr>
            </w:pPr>
            <w:r>
              <w:rPr>
                <w:lang w:eastAsia="en-US"/>
              </w:rPr>
              <w:t>(e)</w:t>
            </w:r>
            <w:r>
              <w:rPr>
                <w:lang w:eastAsia="en-US"/>
              </w:rPr>
              <w:tab/>
              <w:t>FINC19016 Retirement and Superannuation;</w:t>
            </w:r>
          </w:p>
          <w:p w14:paraId="76EF97E9" w14:textId="77777777" w:rsidR="00E56EAB" w:rsidRDefault="00E56EAB">
            <w:pPr>
              <w:pStyle w:val="Tablea"/>
              <w:spacing w:line="256" w:lineRule="auto"/>
              <w:rPr>
                <w:lang w:eastAsia="en-US"/>
              </w:rPr>
            </w:pPr>
            <w:r>
              <w:rPr>
                <w:lang w:eastAsia="en-US"/>
              </w:rPr>
              <w:t>(f)</w:t>
            </w:r>
            <w:r>
              <w:rPr>
                <w:lang w:eastAsia="en-US"/>
              </w:rPr>
              <w:tab/>
              <w:t>FINC13001 Estate Planning;</w:t>
            </w:r>
          </w:p>
          <w:p w14:paraId="60A3AC4B" w14:textId="77777777" w:rsidR="00E56EAB" w:rsidRDefault="00E56EAB">
            <w:pPr>
              <w:pStyle w:val="Tablea"/>
              <w:spacing w:line="256" w:lineRule="auto"/>
              <w:rPr>
                <w:lang w:eastAsia="en-US"/>
              </w:rPr>
            </w:pPr>
            <w:r>
              <w:rPr>
                <w:lang w:eastAsia="en-US"/>
              </w:rPr>
              <w:lastRenderedPageBreak/>
              <w:t>(g)</w:t>
            </w:r>
            <w:r>
              <w:rPr>
                <w:lang w:eastAsia="en-US"/>
              </w:rPr>
              <w:tab/>
              <w:t>FINC19019 Insurance Planning;</w:t>
            </w:r>
          </w:p>
          <w:p w14:paraId="0215B3C2" w14:textId="77777777" w:rsidR="00E56EAB" w:rsidRDefault="00E56EAB">
            <w:pPr>
              <w:pStyle w:val="Tablea"/>
              <w:spacing w:line="256" w:lineRule="auto"/>
              <w:rPr>
                <w:lang w:eastAsia="en-US"/>
              </w:rPr>
            </w:pPr>
            <w:r>
              <w:rPr>
                <w:lang w:eastAsia="en-US"/>
              </w:rPr>
              <w:t>(h)</w:t>
            </w:r>
            <w:r>
              <w:rPr>
                <w:lang w:eastAsia="en-US"/>
              </w:rPr>
              <w:tab/>
              <w:t>FINC19020 Financial Plan Construction;</w:t>
            </w:r>
          </w:p>
          <w:p w14:paraId="159DCC48" w14:textId="77777777" w:rsidR="00E56EAB" w:rsidRDefault="00E56EAB">
            <w:pPr>
              <w:pStyle w:val="Tablea"/>
              <w:spacing w:line="256" w:lineRule="auto"/>
              <w:rPr>
                <w:color w:val="000000"/>
                <w:lang w:eastAsia="en-US"/>
              </w:rPr>
            </w:pPr>
            <w:r>
              <w:rPr>
                <w:lang w:eastAsia="en-US"/>
              </w:rPr>
              <w:t>(i)</w:t>
            </w:r>
            <w:r>
              <w:rPr>
                <w:lang w:eastAsia="en-US"/>
              </w:rPr>
              <w:tab/>
              <w:t>LAWS19033 Taxation Law and Practice</w:t>
            </w:r>
            <w:r>
              <w:rPr>
                <w:color w:val="000000"/>
                <w:lang w:eastAsia="en-US"/>
              </w:rPr>
              <w:t>.</w:t>
            </w:r>
          </w:p>
          <w:p w14:paraId="61B29F7A" w14:textId="77777777" w:rsidR="00E56EAB" w:rsidRDefault="00E56EAB">
            <w:pPr>
              <w:pStyle w:val="Tabletext"/>
              <w:rPr>
                <w:lang w:eastAsia="en-US"/>
              </w:rPr>
            </w:pPr>
            <w:r>
              <w:rPr>
                <w:lang w:eastAsia="en-US"/>
              </w:rPr>
              <w:t>Paragraph 6(2)(a) does not apply to this qualification (about an ethics bridging unit)</w:t>
            </w:r>
          </w:p>
        </w:tc>
      </w:tr>
      <w:tr w:rsidR="009A5791" w14:paraId="4C07320F" w14:textId="77777777" w:rsidTr="00310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3" w:type="dxa"/>
            <w:hideMark/>
          </w:tcPr>
          <w:p w14:paraId="4D4082D6" w14:textId="77777777" w:rsidR="00E56EAB" w:rsidRDefault="00E56EAB">
            <w:pPr>
              <w:pStyle w:val="Tabletext"/>
              <w:rPr>
                <w:sz w:val="18"/>
                <w:szCs w:val="18"/>
                <w:lang w:eastAsia="en-US"/>
              </w:rPr>
            </w:pPr>
            <w:r>
              <w:rPr>
                <w:lang w:eastAsia="en-US"/>
              </w:rPr>
              <w:lastRenderedPageBreak/>
              <w:t>6</w:t>
            </w:r>
          </w:p>
        </w:tc>
        <w:tc>
          <w:tcPr>
            <w:tcW w:w="2124" w:type="dxa"/>
            <w:hideMark/>
          </w:tcPr>
          <w:p w14:paraId="3EE83804" w14:textId="77777777" w:rsidR="00E56EAB" w:rsidRDefault="00E56EAB">
            <w:pPr>
              <w:pStyle w:val="Tabletext"/>
              <w:rPr>
                <w:rFonts w:eastAsia="Tahoma"/>
                <w:szCs w:val="18"/>
                <w:lang w:eastAsia="en-US"/>
              </w:rPr>
            </w:pPr>
            <w:r>
              <w:rPr>
                <w:lang w:eastAsia="en-US"/>
              </w:rPr>
              <w:t>Bachelor of Property (Financial Planning).</w:t>
            </w:r>
          </w:p>
        </w:tc>
        <w:tc>
          <w:tcPr>
            <w:tcW w:w="2269" w:type="dxa"/>
            <w:hideMark/>
          </w:tcPr>
          <w:p w14:paraId="6DB9B6FC" w14:textId="77777777" w:rsidR="00E56EAB" w:rsidRDefault="00E56EAB">
            <w:pPr>
              <w:pStyle w:val="Tabletext"/>
              <w:rPr>
                <w:lang w:eastAsia="en-US"/>
              </w:rPr>
            </w:pPr>
            <w:r>
              <w:rPr>
                <w:lang w:eastAsia="en-US"/>
              </w:rPr>
              <w:t>during or after Semester 1, 2017.</w:t>
            </w:r>
          </w:p>
        </w:tc>
        <w:tc>
          <w:tcPr>
            <w:tcW w:w="3264" w:type="dxa"/>
            <w:gridSpan w:val="2"/>
            <w:hideMark/>
          </w:tcPr>
          <w:p w14:paraId="08ADD0F8" w14:textId="77777777" w:rsidR="00E56EAB" w:rsidRDefault="00E56EAB">
            <w:pPr>
              <w:pStyle w:val="Tabletext"/>
              <w:rPr>
                <w:lang w:eastAsia="en-US"/>
              </w:rPr>
            </w:pPr>
            <w:r>
              <w:rPr>
                <w:lang w:eastAsia="en-US"/>
              </w:rPr>
              <w:t>The relevant provider completed or completes the following units of study:</w:t>
            </w:r>
          </w:p>
          <w:p w14:paraId="0F367178" w14:textId="77777777" w:rsidR="00E56EAB" w:rsidRDefault="00E56EAB">
            <w:pPr>
              <w:pStyle w:val="Tablea"/>
              <w:spacing w:line="256" w:lineRule="auto"/>
              <w:rPr>
                <w:lang w:eastAsia="en-US"/>
              </w:rPr>
            </w:pPr>
            <w:r>
              <w:rPr>
                <w:lang w:eastAsia="en-US"/>
              </w:rPr>
              <w:t>(a)</w:t>
            </w:r>
            <w:r>
              <w:rPr>
                <w:lang w:eastAsia="en-US"/>
              </w:rPr>
              <w:tab/>
              <w:t>FINC11001 Fundamentals of Personal Financial Planning;</w:t>
            </w:r>
          </w:p>
          <w:p w14:paraId="36ABC4FD" w14:textId="77777777" w:rsidR="00E56EAB" w:rsidRDefault="00E56EAB">
            <w:pPr>
              <w:pStyle w:val="Tablea"/>
              <w:spacing w:line="256" w:lineRule="auto"/>
              <w:rPr>
                <w:lang w:eastAsia="en-US"/>
              </w:rPr>
            </w:pPr>
            <w:r>
              <w:rPr>
                <w:lang w:eastAsia="en-US"/>
              </w:rPr>
              <w:t>(b)</w:t>
            </w:r>
            <w:r>
              <w:rPr>
                <w:lang w:eastAsia="en-US"/>
              </w:rPr>
              <w:tab/>
              <w:t>FINC19011 Business Finance;</w:t>
            </w:r>
          </w:p>
          <w:p w14:paraId="76B0E0D1" w14:textId="77777777" w:rsidR="00E56EAB" w:rsidRDefault="00E56EAB">
            <w:pPr>
              <w:pStyle w:val="Tablea"/>
              <w:spacing w:line="256" w:lineRule="auto"/>
              <w:rPr>
                <w:lang w:eastAsia="en-US"/>
              </w:rPr>
            </w:pPr>
            <w:r>
              <w:rPr>
                <w:lang w:eastAsia="en-US"/>
              </w:rPr>
              <w:t>(c)</w:t>
            </w:r>
            <w:r>
              <w:rPr>
                <w:lang w:eastAsia="en-US"/>
              </w:rPr>
              <w:tab/>
              <w:t>FINC19012 Investment Analysis and Risk Management;</w:t>
            </w:r>
          </w:p>
          <w:p w14:paraId="7AADB9FE" w14:textId="77777777" w:rsidR="00E56EAB" w:rsidRDefault="00E56EAB">
            <w:pPr>
              <w:pStyle w:val="Tablea"/>
              <w:spacing w:line="256" w:lineRule="auto"/>
              <w:rPr>
                <w:lang w:eastAsia="en-US"/>
              </w:rPr>
            </w:pPr>
            <w:r>
              <w:rPr>
                <w:lang w:eastAsia="en-US"/>
              </w:rPr>
              <w:t>(d)</w:t>
            </w:r>
            <w:r>
              <w:rPr>
                <w:lang w:eastAsia="en-US"/>
              </w:rPr>
              <w:tab/>
              <w:t>FINC19014 Property Investment and Finance;</w:t>
            </w:r>
          </w:p>
          <w:p w14:paraId="75C54014" w14:textId="77777777" w:rsidR="00E56EAB" w:rsidRDefault="00E56EAB">
            <w:pPr>
              <w:pStyle w:val="Tablea"/>
              <w:spacing w:line="256" w:lineRule="auto"/>
              <w:rPr>
                <w:lang w:eastAsia="en-US"/>
              </w:rPr>
            </w:pPr>
            <w:r>
              <w:rPr>
                <w:lang w:eastAsia="en-US"/>
              </w:rPr>
              <w:t>(e)</w:t>
            </w:r>
            <w:r>
              <w:rPr>
                <w:lang w:eastAsia="en-US"/>
              </w:rPr>
              <w:tab/>
              <w:t>FINC19016 Retirement and Superannuation;</w:t>
            </w:r>
          </w:p>
          <w:p w14:paraId="2B383461" w14:textId="77777777" w:rsidR="00E56EAB" w:rsidRDefault="00E56EAB">
            <w:pPr>
              <w:pStyle w:val="Tablea"/>
              <w:spacing w:line="256" w:lineRule="auto"/>
              <w:rPr>
                <w:lang w:eastAsia="en-US"/>
              </w:rPr>
            </w:pPr>
            <w:r>
              <w:rPr>
                <w:lang w:eastAsia="en-US"/>
              </w:rPr>
              <w:t>(f)</w:t>
            </w:r>
            <w:r>
              <w:rPr>
                <w:lang w:eastAsia="en-US"/>
              </w:rPr>
              <w:tab/>
              <w:t>FINC13001 Estate Planning;</w:t>
            </w:r>
          </w:p>
          <w:p w14:paraId="263E437C" w14:textId="77777777" w:rsidR="00E56EAB" w:rsidRDefault="00E56EAB">
            <w:pPr>
              <w:pStyle w:val="Tablea"/>
              <w:spacing w:line="256" w:lineRule="auto"/>
              <w:rPr>
                <w:lang w:eastAsia="en-US"/>
              </w:rPr>
            </w:pPr>
            <w:r>
              <w:rPr>
                <w:lang w:eastAsia="en-US"/>
              </w:rPr>
              <w:t>(g)</w:t>
            </w:r>
            <w:r>
              <w:rPr>
                <w:lang w:eastAsia="en-US"/>
              </w:rPr>
              <w:tab/>
              <w:t>FINC19019 Insurance Planning;</w:t>
            </w:r>
          </w:p>
          <w:p w14:paraId="3DAFA225" w14:textId="77777777" w:rsidR="00E56EAB" w:rsidRDefault="00E56EAB">
            <w:pPr>
              <w:pStyle w:val="Tablea"/>
              <w:spacing w:line="256" w:lineRule="auto"/>
              <w:rPr>
                <w:lang w:eastAsia="en-US"/>
              </w:rPr>
            </w:pPr>
            <w:r>
              <w:rPr>
                <w:lang w:eastAsia="en-US"/>
              </w:rPr>
              <w:t>(h)</w:t>
            </w:r>
            <w:r>
              <w:rPr>
                <w:lang w:eastAsia="en-US"/>
              </w:rPr>
              <w:tab/>
              <w:t>FINC19020 Financial Plan Construction;</w:t>
            </w:r>
          </w:p>
          <w:p w14:paraId="15EC44D4" w14:textId="77777777" w:rsidR="00E56EAB" w:rsidRDefault="00E56EAB">
            <w:pPr>
              <w:pStyle w:val="Tablea"/>
              <w:spacing w:line="256" w:lineRule="auto"/>
              <w:rPr>
                <w:color w:val="000000"/>
                <w:lang w:eastAsia="en-US"/>
              </w:rPr>
            </w:pPr>
            <w:r>
              <w:rPr>
                <w:lang w:eastAsia="en-US"/>
              </w:rPr>
              <w:t>(i)</w:t>
            </w:r>
            <w:r>
              <w:rPr>
                <w:lang w:eastAsia="en-US"/>
              </w:rPr>
              <w:tab/>
              <w:t>LAWS19033 Taxation Law and Practice</w:t>
            </w:r>
            <w:r>
              <w:rPr>
                <w:color w:val="000000"/>
                <w:lang w:eastAsia="en-US"/>
              </w:rPr>
              <w:t>.</w:t>
            </w:r>
          </w:p>
          <w:p w14:paraId="24193543" w14:textId="77777777" w:rsidR="00E56EAB" w:rsidRDefault="00E56EAB">
            <w:pPr>
              <w:pStyle w:val="Tabletext"/>
              <w:rPr>
                <w:lang w:eastAsia="en-US"/>
              </w:rPr>
            </w:pPr>
            <w:r>
              <w:rPr>
                <w:lang w:eastAsia="en-US"/>
              </w:rPr>
              <w:t>Paragraph 6(2)(a) does not apply to this qualification (about an ethics bridging unit)</w:t>
            </w:r>
          </w:p>
        </w:tc>
      </w:tr>
      <w:tr w:rsidR="00C8258B" w:rsidRPr="00434AD9" w14:paraId="4449D8CD" w14:textId="77777777" w:rsidTr="00310070">
        <w:trPr>
          <w:gridAfter w:val="1"/>
          <w:wAfter w:w="16" w:type="dxa"/>
        </w:trPr>
        <w:tc>
          <w:tcPr>
            <w:tcW w:w="713" w:type="dxa"/>
            <w:tcBorders>
              <w:top w:val="nil"/>
              <w:bottom w:val="nil"/>
            </w:tcBorders>
            <w:shd w:val="clear" w:color="auto" w:fill="auto"/>
          </w:tcPr>
          <w:p w14:paraId="5CFC8355" w14:textId="77777777" w:rsidR="00DC6EEC" w:rsidRPr="00434AD9" w:rsidRDefault="00DC6EEC" w:rsidP="007747DF">
            <w:pPr>
              <w:pStyle w:val="Tabletext"/>
            </w:pPr>
            <w:r w:rsidRPr="00434AD9">
              <w:t>8</w:t>
            </w:r>
          </w:p>
        </w:tc>
        <w:tc>
          <w:tcPr>
            <w:tcW w:w="2124" w:type="dxa"/>
            <w:tcBorders>
              <w:top w:val="nil"/>
              <w:bottom w:val="nil"/>
            </w:tcBorders>
            <w:shd w:val="clear" w:color="auto" w:fill="auto"/>
          </w:tcPr>
          <w:p w14:paraId="5E474505" w14:textId="77777777" w:rsidR="00DC6EEC" w:rsidRPr="00434AD9" w:rsidRDefault="00DC6EEC" w:rsidP="007747DF">
            <w:pPr>
              <w:pStyle w:val="Tabletext"/>
            </w:pPr>
            <w:r w:rsidRPr="00434AD9">
              <w:t>Bachelor of Financial Planning / Bachelor of Accounting.</w:t>
            </w:r>
          </w:p>
        </w:tc>
        <w:tc>
          <w:tcPr>
            <w:tcW w:w="2269" w:type="dxa"/>
            <w:tcBorders>
              <w:top w:val="nil"/>
              <w:bottom w:val="nil"/>
            </w:tcBorders>
            <w:shd w:val="clear" w:color="auto" w:fill="auto"/>
          </w:tcPr>
          <w:p w14:paraId="6F2FCC4C" w14:textId="77777777" w:rsidR="00DC6EEC" w:rsidRPr="00434AD9" w:rsidRDefault="00DC6EEC" w:rsidP="007747DF">
            <w:pPr>
              <w:pStyle w:val="Tabletext"/>
            </w:pPr>
            <w:r w:rsidRPr="00434AD9">
              <w:t>during or after Semester 1, 2009 and before the end of Semester 1, 2015.</w:t>
            </w:r>
          </w:p>
        </w:tc>
        <w:tc>
          <w:tcPr>
            <w:tcW w:w="3248" w:type="dxa"/>
            <w:tcBorders>
              <w:top w:val="nil"/>
              <w:bottom w:val="nil"/>
            </w:tcBorders>
            <w:shd w:val="clear" w:color="auto" w:fill="auto"/>
          </w:tcPr>
          <w:p w14:paraId="17BD66A3" w14:textId="6A73EFF0" w:rsidR="00DC6EEC" w:rsidRPr="00434AD9" w:rsidRDefault="00DC6EEC" w:rsidP="007747DF">
            <w:pPr>
              <w:pStyle w:val="Tabletext"/>
            </w:pPr>
            <w:r w:rsidRPr="00434AD9">
              <w:t xml:space="preserve">The relevant provider completed or completes the following </w:t>
            </w:r>
            <w:r>
              <w:t>units of study</w:t>
            </w:r>
            <w:r w:rsidRPr="00434AD9">
              <w:t xml:space="preserve"> :</w:t>
            </w:r>
          </w:p>
          <w:p w14:paraId="58174BC3" w14:textId="1F8D7E1D" w:rsidR="00DC6EEC" w:rsidRPr="00434AD9" w:rsidRDefault="00DC6EEC" w:rsidP="007747DF">
            <w:pPr>
              <w:pStyle w:val="Tablea"/>
            </w:pPr>
            <w:r w:rsidRPr="00434AD9">
              <w:t>(a)</w:t>
            </w:r>
            <w:r w:rsidRPr="00434AD9">
              <w:tab/>
              <w:t>FINC11001 Fundamentals of Personal Financial Planning;</w:t>
            </w:r>
          </w:p>
          <w:p w14:paraId="10C25BCC" w14:textId="77777777" w:rsidR="00DC6EEC" w:rsidRPr="00434AD9" w:rsidRDefault="00DC6EEC" w:rsidP="007747DF">
            <w:pPr>
              <w:pStyle w:val="Tablea"/>
            </w:pPr>
            <w:r w:rsidRPr="00434AD9">
              <w:t>(b)</w:t>
            </w:r>
            <w:r w:rsidRPr="00434AD9">
              <w:tab/>
              <w:t>FINC19011 Business Finance;</w:t>
            </w:r>
          </w:p>
          <w:p w14:paraId="0B48606D" w14:textId="361946A2" w:rsidR="00DC6EEC" w:rsidRPr="00434AD9" w:rsidRDefault="00DC6EEC" w:rsidP="007747DF">
            <w:pPr>
              <w:pStyle w:val="Tablea"/>
            </w:pPr>
            <w:r w:rsidRPr="00434AD9">
              <w:t>(c)</w:t>
            </w:r>
            <w:r w:rsidRPr="00434AD9">
              <w:tab/>
            </w:r>
            <w:r w:rsidRPr="00D72715">
              <w:t>FINC19012 Investment Analysis and Risk</w:t>
            </w:r>
            <w:r w:rsidR="009B0A76">
              <w:t xml:space="preserve"> Management</w:t>
            </w:r>
            <w:r w:rsidRPr="00434AD9">
              <w:t>;</w:t>
            </w:r>
          </w:p>
          <w:p w14:paraId="02B78002" w14:textId="77777777" w:rsidR="009B0A76" w:rsidRDefault="00DC6EEC" w:rsidP="007747DF">
            <w:pPr>
              <w:pStyle w:val="Tablea"/>
            </w:pPr>
            <w:r w:rsidRPr="00434AD9">
              <w:t>(d)</w:t>
            </w:r>
            <w:r w:rsidRPr="00434AD9">
              <w:tab/>
            </w:r>
            <w:r w:rsidR="009B0A76">
              <w:t>any of the following:</w:t>
            </w:r>
          </w:p>
          <w:p w14:paraId="72A7FBBA" w14:textId="58A10ED3" w:rsidR="00DC6EEC" w:rsidRPr="00434AD9" w:rsidRDefault="009B0A76" w:rsidP="00663740">
            <w:pPr>
              <w:pStyle w:val="Tablea"/>
              <w:ind w:left="629"/>
            </w:pPr>
            <w:r>
              <w:t xml:space="preserve">(i)  </w:t>
            </w:r>
            <w:r w:rsidR="00DC6EEC" w:rsidRPr="00434AD9">
              <w:t>FINC19014 Property Investment and Finance;</w:t>
            </w:r>
            <w:r>
              <w:t xml:space="preserve"> or</w:t>
            </w:r>
          </w:p>
          <w:p w14:paraId="2CB2FC52" w14:textId="0EA6D2D8" w:rsidR="009B0A76" w:rsidRDefault="009B0A76" w:rsidP="009B0A76">
            <w:pPr>
              <w:pStyle w:val="Tablea"/>
              <w:ind w:left="632"/>
            </w:pPr>
            <w:r>
              <w:t>(ii) FINC19017 Advanced Financial Planning; or</w:t>
            </w:r>
          </w:p>
          <w:p w14:paraId="69869840" w14:textId="413CC455" w:rsidR="009B0A76" w:rsidRPr="00434AD9" w:rsidRDefault="009B0A76" w:rsidP="009B0A76">
            <w:pPr>
              <w:pStyle w:val="Tablea"/>
              <w:ind w:left="632"/>
            </w:pPr>
            <w:r>
              <w:lastRenderedPageBreak/>
              <w:t>(iii) ECON11026 Principles of Economics;</w:t>
            </w:r>
          </w:p>
          <w:p w14:paraId="31710F60" w14:textId="77777777" w:rsidR="00DC6EEC" w:rsidRPr="00434AD9" w:rsidRDefault="00DC6EEC" w:rsidP="007747DF">
            <w:pPr>
              <w:pStyle w:val="Tablea"/>
            </w:pPr>
            <w:r w:rsidRPr="00434AD9">
              <w:t>(e)</w:t>
            </w:r>
            <w:r w:rsidRPr="00434AD9">
              <w:tab/>
              <w:t>FINC19016 Retirement and Superannuation;</w:t>
            </w:r>
          </w:p>
          <w:p w14:paraId="596792A4" w14:textId="77777777" w:rsidR="00DC6EEC" w:rsidRPr="00434AD9" w:rsidRDefault="00DC6EEC" w:rsidP="007747DF">
            <w:pPr>
              <w:pStyle w:val="Tablea"/>
            </w:pPr>
            <w:r w:rsidRPr="00434AD9">
              <w:t>(f)</w:t>
            </w:r>
            <w:r w:rsidRPr="00434AD9">
              <w:tab/>
            </w:r>
            <w:r w:rsidRPr="00D72715">
              <w:t xml:space="preserve">FINC119018 Estate and </w:t>
            </w:r>
            <w:r>
              <w:t>S</w:t>
            </w:r>
            <w:r w:rsidRPr="00D72715">
              <w:t>uccession Planning</w:t>
            </w:r>
            <w:r w:rsidRPr="00434AD9">
              <w:t>;</w:t>
            </w:r>
          </w:p>
          <w:p w14:paraId="75718354" w14:textId="77777777" w:rsidR="00DC6EEC" w:rsidRPr="00434AD9" w:rsidRDefault="00DC6EEC" w:rsidP="007747DF">
            <w:pPr>
              <w:pStyle w:val="Tablea"/>
            </w:pPr>
            <w:r w:rsidRPr="00434AD9">
              <w:t>(g)</w:t>
            </w:r>
            <w:r w:rsidRPr="00434AD9">
              <w:tab/>
              <w:t>FINC19019 Insurance Planning;</w:t>
            </w:r>
          </w:p>
          <w:p w14:paraId="1EC820FC" w14:textId="77777777" w:rsidR="00DC6EEC" w:rsidRPr="00434AD9" w:rsidRDefault="00DC6EEC" w:rsidP="007747DF">
            <w:pPr>
              <w:pStyle w:val="Tablea"/>
            </w:pPr>
            <w:r w:rsidRPr="00434AD9">
              <w:t>(h)</w:t>
            </w:r>
            <w:r w:rsidRPr="00434AD9">
              <w:tab/>
              <w:t>FINC19020 Financial Plan Construction;</w:t>
            </w:r>
          </w:p>
          <w:p w14:paraId="7EA61393" w14:textId="77777777" w:rsidR="00DC6EEC" w:rsidRPr="00434AD9" w:rsidRDefault="00DC6EEC" w:rsidP="007747DF">
            <w:pPr>
              <w:pStyle w:val="Tablea"/>
            </w:pPr>
            <w:r w:rsidRPr="00434AD9">
              <w:t>(i)</w:t>
            </w:r>
            <w:r w:rsidRPr="00434AD9">
              <w:tab/>
            </w:r>
            <w:r w:rsidRPr="00D72715">
              <w:t>LAWS11030 Introductory and Contract Law</w:t>
            </w:r>
            <w:r w:rsidRPr="00434AD9">
              <w:t>.</w:t>
            </w:r>
          </w:p>
        </w:tc>
      </w:tr>
      <w:tr w:rsidR="0027596E" w14:paraId="0087EC16" w14:textId="77777777" w:rsidTr="00310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3" w:type="dxa"/>
            <w:tcBorders>
              <w:bottom w:val="single" w:sz="4" w:space="0" w:color="auto"/>
            </w:tcBorders>
            <w:hideMark/>
          </w:tcPr>
          <w:p w14:paraId="53259F60" w14:textId="77777777" w:rsidR="003C5924" w:rsidRDefault="003C5924">
            <w:pPr>
              <w:pStyle w:val="Tabletext"/>
              <w:rPr>
                <w:sz w:val="18"/>
                <w:szCs w:val="18"/>
                <w:lang w:eastAsia="en-US"/>
              </w:rPr>
            </w:pPr>
            <w:r>
              <w:rPr>
                <w:lang w:eastAsia="en-US"/>
              </w:rPr>
              <w:lastRenderedPageBreak/>
              <w:t>9</w:t>
            </w:r>
          </w:p>
        </w:tc>
        <w:tc>
          <w:tcPr>
            <w:tcW w:w="2124" w:type="dxa"/>
            <w:tcBorders>
              <w:bottom w:val="single" w:sz="4" w:space="0" w:color="auto"/>
            </w:tcBorders>
            <w:hideMark/>
          </w:tcPr>
          <w:p w14:paraId="65600DCC" w14:textId="77777777" w:rsidR="003C5924" w:rsidRDefault="003C5924">
            <w:pPr>
              <w:pStyle w:val="Tabletext"/>
              <w:rPr>
                <w:rFonts w:eastAsia="Tahoma"/>
                <w:szCs w:val="18"/>
                <w:lang w:eastAsia="en-US"/>
              </w:rPr>
            </w:pPr>
            <w:r>
              <w:rPr>
                <w:lang w:eastAsia="en-US"/>
              </w:rPr>
              <w:t>Bachelor of Business (Financial Planning).</w:t>
            </w:r>
          </w:p>
        </w:tc>
        <w:tc>
          <w:tcPr>
            <w:tcW w:w="2269" w:type="dxa"/>
            <w:tcBorders>
              <w:bottom w:val="single" w:sz="4" w:space="0" w:color="auto"/>
            </w:tcBorders>
            <w:hideMark/>
          </w:tcPr>
          <w:p w14:paraId="30FE48D7" w14:textId="77777777" w:rsidR="003C5924" w:rsidRDefault="003C5924">
            <w:pPr>
              <w:pStyle w:val="Tabletext"/>
              <w:rPr>
                <w:lang w:eastAsia="en-US"/>
              </w:rPr>
            </w:pPr>
            <w:r>
              <w:rPr>
                <w:lang w:eastAsia="en-US"/>
              </w:rPr>
              <w:t>during or after Semester 1, 2017.</w:t>
            </w:r>
          </w:p>
        </w:tc>
        <w:tc>
          <w:tcPr>
            <w:tcW w:w="3264" w:type="dxa"/>
            <w:gridSpan w:val="2"/>
            <w:tcBorders>
              <w:bottom w:val="single" w:sz="4" w:space="0" w:color="auto"/>
            </w:tcBorders>
            <w:hideMark/>
          </w:tcPr>
          <w:p w14:paraId="263D3201" w14:textId="77777777" w:rsidR="003C5924" w:rsidRDefault="003C5924">
            <w:pPr>
              <w:pStyle w:val="Tabletext"/>
              <w:rPr>
                <w:lang w:eastAsia="en-US"/>
              </w:rPr>
            </w:pPr>
            <w:r>
              <w:rPr>
                <w:lang w:eastAsia="en-US"/>
              </w:rPr>
              <w:t>The relevant provider completed or completes the following units of study:</w:t>
            </w:r>
          </w:p>
          <w:p w14:paraId="14B4184C" w14:textId="77777777" w:rsidR="003C5924" w:rsidRDefault="003C5924">
            <w:pPr>
              <w:pStyle w:val="Tablea"/>
              <w:spacing w:line="256" w:lineRule="auto"/>
              <w:rPr>
                <w:lang w:eastAsia="en-US"/>
              </w:rPr>
            </w:pPr>
            <w:r>
              <w:rPr>
                <w:lang w:eastAsia="en-US"/>
              </w:rPr>
              <w:t>(a)</w:t>
            </w:r>
            <w:r>
              <w:rPr>
                <w:lang w:eastAsia="en-US"/>
              </w:rPr>
              <w:tab/>
              <w:t>FINC11001 Fundamentals of Personal Financial Planning;</w:t>
            </w:r>
          </w:p>
          <w:p w14:paraId="5C14DD78" w14:textId="77777777" w:rsidR="003C5924" w:rsidRDefault="003C5924">
            <w:pPr>
              <w:pStyle w:val="Tablea"/>
              <w:spacing w:line="256" w:lineRule="auto"/>
              <w:rPr>
                <w:lang w:eastAsia="en-US"/>
              </w:rPr>
            </w:pPr>
            <w:r>
              <w:rPr>
                <w:lang w:eastAsia="en-US"/>
              </w:rPr>
              <w:t>(b)</w:t>
            </w:r>
            <w:r>
              <w:rPr>
                <w:lang w:eastAsia="en-US"/>
              </w:rPr>
              <w:tab/>
              <w:t>FINC19011 Business Finance;</w:t>
            </w:r>
          </w:p>
          <w:p w14:paraId="278137D6" w14:textId="77777777" w:rsidR="003C5924" w:rsidRDefault="003C5924">
            <w:pPr>
              <w:pStyle w:val="Tablea"/>
              <w:spacing w:line="256" w:lineRule="auto"/>
              <w:rPr>
                <w:lang w:eastAsia="en-US"/>
              </w:rPr>
            </w:pPr>
            <w:r>
              <w:rPr>
                <w:lang w:eastAsia="en-US"/>
              </w:rPr>
              <w:t>(c)</w:t>
            </w:r>
            <w:r>
              <w:rPr>
                <w:lang w:eastAsia="en-US"/>
              </w:rPr>
              <w:tab/>
              <w:t>FINC19012Investment Analysis and Risk Management;</w:t>
            </w:r>
          </w:p>
          <w:p w14:paraId="2347CE28" w14:textId="77777777" w:rsidR="003C5924" w:rsidRDefault="003C5924">
            <w:pPr>
              <w:pStyle w:val="Tablea"/>
              <w:spacing w:line="256" w:lineRule="auto"/>
              <w:rPr>
                <w:lang w:eastAsia="en-US"/>
              </w:rPr>
            </w:pPr>
            <w:r>
              <w:rPr>
                <w:lang w:eastAsia="en-US"/>
              </w:rPr>
              <w:t>(d)</w:t>
            </w:r>
            <w:r>
              <w:rPr>
                <w:lang w:eastAsia="en-US"/>
              </w:rPr>
              <w:tab/>
              <w:t>ECON11026 Principles of Economics;</w:t>
            </w:r>
          </w:p>
          <w:p w14:paraId="14BC9DF7" w14:textId="77777777" w:rsidR="003C5924" w:rsidRDefault="003C5924">
            <w:pPr>
              <w:pStyle w:val="Tablea"/>
              <w:spacing w:line="256" w:lineRule="auto"/>
              <w:rPr>
                <w:lang w:eastAsia="en-US"/>
              </w:rPr>
            </w:pPr>
            <w:r>
              <w:rPr>
                <w:lang w:eastAsia="en-US"/>
              </w:rPr>
              <w:t>(e)</w:t>
            </w:r>
            <w:r>
              <w:rPr>
                <w:lang w:eastAsia="en-US"/>
              </w:rPr>
              <w:tab/>
              <w:t>FINC19016 Retirement and Superannuation;</w:t>
            </w:r>
          </w:p>
          <w:p w14:paraId="2304C082" w14:textId="77777777" w:rsidR="003C5924" w:rsidRDefault="003C5924">
            <w:pPr>
              <w:pStyle w:val="Tablea"/>
              <w:spacing w:line="256" w:lineRule="auto"/>
              <w:rPr>
                <w:lang w:eastAsia="en-US"/>
              </w:rPr>
            </w:pPr>
            <w:r>
              <w:rPr>
                <w:lang w:eastAsia="en-US"/>
              </w:rPr>
              <w:t>(f)</w:t>
            </w:r>
            <w:r>
              <w:rPr>
                <w:lang w:eastAsia="en-US"/>
              </w:rPr>
              <w:tab/>
              <w:t>FINC13001 Estate Planning;</w:t>
            </w:r>
          </w:p>
          <w:p w14:paraId="085A026A" w14:textId="77777777" w:rsidR="003C5924" w:rsidRDefault="003C5924">
            <w:pPr>
              <w:pStyle w:val="Tablea"/>
              <w:spacing w:line="256" w:lineRule="auto"/>
              <w:rPr>
                <w:lang w:eastAsia="en-US"/>
              </w:rPr>
            </w:pPr>
            <w:r>
              <w:rPr>
                <w:lang w:eastAsia="en-US"/>
              </w:rPr>
              <w:t>(g)</w:t>
            </w:r>
            <w:r>
              <w:rPr>
                <w:lang w:eastAsia="en-US"/>
              </w:rPr>
              <w:tab/>
              <w:t>FINC19019 Insurance Planning;</w:t>
            </w:r>
          </w:p>
          <w:p w14:paraId="001B3F0E" w14:textId="77777777" w:rsidR="003C5924" w:rsidRDefault="003C5924">
            <w:pPr>
              <w:pStyle w:val="Tablea"/>
              <w:spacing w:line="256" w:lineRule="auto"/>
              <w:rPr>
                <w:lang w:eastAsia="en-US"/>
              </w:rPr>
            </w:pPr>
            <w:r>
              <w:rPr>
                <w:lang w:eastAsia="en-US"/>
              </w:rPr>
              <w:t>(h)</w:t>
            </w:r>
            <w:r>
              <w:rPr>
                <w:lang w:eastAsia="en-US"/>
              </w:rPr>
              <w:tab/>
              <w:t>FINC19020 Financial Plan Construction;</w:t>
            </w:r>
          </w:p>
          <w:p w14:paraId="304EA573" w14:textId="77777777" w:rsidR="003C5924" w:rsidRDefault="003C5924">
            <w:pPr>
              <w:pStyle w:val="Tablea"/>
              <w:spacing w:line="256" w:lineRule="auto"/>
              <w:rPr>
                <w:color w:val="000000"/>
                <w:lang w:eastAsia="en-US"/>
              </w:rPr>
            </w:pPr>
            <w:r>
              <w:rPr>
                <w:lang w:eastAsia="en-US"/>
              </w:rPr>
              <w:t>(i)</w:t>
            </w:r>
            <w:r>
              <w:rPr>
                <w:lang w:eastAsia="en-US"/>
              </w:rPr>
              <w:tab/>
              <w:t>ECON11026 Principles of Economics</w:t>
            </w:r>
            <w:r>
              <w:rPr>
                <w:color w:val="000000"/>
                <w:lang w:eastAsia="en-US"/>
              </w:rPr>
              <w:t>.</w:t>
            </w:r>
          </w:p>
          <w:p w14:paraId="542DEA72" w14:textId="77777777" w:rsidR="003C5924" w:rsidRDefault="003C5924">
            <w:pPr>
              <w:pStyle w:val="Tabletext"/>
              <w:rPr>
                <w:lang w:eastAsia="en-US"/>
              </w:rPr>
            </w:pPr>
            <w:r>
              <w:rPr>
                <w:lang w:eastAsia="en-US"/>
              </w:rPr>
              <w:t>Paragraph 6(2)(a) does not apply to this qualification (about an ethics bridging unit)</w:t>
            </w:r>
          </w:p>
        </w:tc>
      </w:tr>
      <w:tr w:rsidR="00C8258B" w:rsidRPr="00434AD9" w14:paraId="3C39934E" w14:textId="77777777" w:rsidTr="00310070">
        <w:trPr>
          <w:gridAfter w:val="1"/>
          <w:wAfter w:w="16" w:type="dxa"/>
        </w:trPr>
        <w:tc>
          <w:tcPr>
            <w:tcW w:w="713" w:type="dxa"/>
            <w:tcBorders>
              <w:top w:val="nil"/>
              <w:bottom w:val="nil"/>
            </w:tcBorders>
            <w:shd w:val="clear" w:color="auto" w:fill="auto"/>
          </w:tcPr>
          <w:p w14:paraId="43BD1FB0" w14:textId="77777777" w:rsidR="00DC6EEC" w:rsidRPr="00434AD9" w:rsidRDefault="00DC6EEC" w:rsidP="007747DF">
            <w:pPr>
              <w:pStyle w:val="Tabletext"/>
              <w:keepNext/>
            </w:pPr>
          </w:p>
        </w:tc>
        <w:tc>
          <w:tcPr>
            <w:tcW w:w="2124" w:type="dxa"/>
            <w:tcBorders>
              <w:top w:val="nil"/>
              <w:bottom w:val="nil"/>
            </w:tcBorders>
            <w:shd w:val="clear" w:color="auto" w:fill="auto"/>
          </w:tcPr>
          <w:p w14:paraId="4975829F" w14:textId="77777777" w:rsidR="00DC6EEC" w:rsidRPr="00FA1949" w:rsidRDefault="00DC6EEC" w:rsidP="007747DF">
            <w:pPr>
              <w:pStyle w:val="Tabletext"/>
              <w:keepNext/>
              <w:rPr>
                <w:b/>
                <w:i/>
              </w:rPr>
            </w:pPr>
            <w:r w:rsidRPr="00434AD9">
              <w:rPr>
                <w:b/>
                <w:i/>
              </w:rPr>
              <w:t>Charles Sturt University</w:t>
            </w:r>
          </w:p>
        </w:tc>
        <w:tc>
          <w:tcPr>
            <w:tcW w:w="2269" w:type="dxa"/>
            <w:tcBorders>
              <w:top w:val="nil"/>
              <w:bottom w:val="nil"/>
            </w:tcBorders>
            <w:shd w:val="clear" w:color="auto" w:fill="auto"/>
          </w:tcPr>
          <w:p w14:paraId="3C20E5E1" w14:textId="77777777" w:rsidR="00DC6EEC" w:rsidRPr="00434AD9" w:rsidRDefault="00DC6EEC" w:rsidP="007747DF">
            <w:pPr>
              <w:pStyle w:val="Tabletext"/>
              <w:keepNext/>
            </w:pPr>
          </w:p>
        </w:tc>
        <w:tc>
          <w:tcPr>
            <w:tcW w:w="3248" w:type="dxa"/>
            <w:tcBorders>
              <w:top w:val="nil"/>
              <w:bottom w:val="nil"/>
            </w:tcBorders>
            <w:shd w:val="clear" w:color="auto" w:fill="auto"/>
          </w:tcPr>
          <w:p w14:paraId="551FB397" w14:textId="77777777" w:rsidR="00DC6EEC" w:rsidRPr="00434AD9" w:rsidRDefault="00DC6EEC" w:rsidP="007747DF">
            <w:pPr>
              <w:pStyle w:val="Tabletext"/>
              <w:keepNext/>
            </w:pPr>
          </w:p>
        </w:tc>
      </w:tr>
      <w:tr w:rsidR="00C8258B" w:rsidRPr="00434AD9" w14:paraId="72CFBCD2" w14:textId="77777777" w:rsidTr="00310070">
        <w:trPr>
          <w:gridAfter w:val="1"/>
          <w:wAfter w:w="16" w:type="dxa"/>
        </w:trPr>
        <w:tc>
          <w:tcPr>
            <w:tcW w:w="713" w:type="dxa"/>
            <w:tcBorders>
              <w:top w:val="nil"/>
              <w:bottom w:val="nil"/>
            </w:tcBorders>
            <w:shd w:val="clear" w:color="auto" w:fill="auto"/>
          </w:tcPr>
          <w:p w14:paraId="07D4DCF3" w14:textId="77777777" w:rsidR="00DC6EEC" w:rsidRPr="00434AD9" w:rsidRDefault="00DC6EEC" w:rsidP="007747DF">
            <w:pPr>
              <w:pStyle w:val="Tabletext"/>
            </w:pPr>
            <w:r w:rsidRPr="00434AD9">
              <w:t>10</w:t>
            </w:r>
          </w:p>
        </w:tc>
        <w:tc>
          <w:tcPr>
            <w:tcW w:w="2124" w:type="dxa"/>
            <w:tcBorders>
              <w:top w:val="nil"/>
              <w:bottom w:val="nil"/>
            </w:tcBorders>
            <w:shd w:val="clear" w:color="auto" w:fill="auto"/>
          </w:tcPr>
          <w:p w14:paraId="0C2CFFF1" w14:textId="77777777" w:rsidR="00DC6EEC" w:rsidRPr="00434AD9" w:rsidRDefault="00DC6EEC" w:rsidP="007747DF">
            <w:pPr>
              <w:pStyle w:val="Tabletext"/>
            </w:pPr>
            <w:r w:rsidRPr="00434AD9">
              <w:t>Bachelor of Business (Finance) with Financial Planning Joint Study (v1).</w:t>
            </w:r>
          </w:p>
        </w:tc>
        <w:tc>
          <w:tcPr>
            <w:tcW w:w="2269" w:type="dxa"/>
            <w:tcBorders>
              <w:top w:val="nil"/>
              <w:bottom w:val="nil"/>
            </w:tcBorders>
            <w:shd w:val="clear" w:color="auto" w:fill="auto"/>
          </w:tcPr>
          <w:p w14:paraId="356373BA" w14:textId="77777777" w:rsidR="00DC6EEC" w:rsidRPr="00434AD9" w:rsidRDefault="00DC6EEC" w:rsidP="007747DF">
            <w:pPr>
              <w:pStyle w:val="Tabletext"/>
            </w:pPr>
            <w:r w:rsidRPr="00434AD9">
              <w:t>during or after Semester 1, 2012 and before the end of Semester 2, 2014.</w:t>
            </w:r>
          </w:p>
        </w:tc>
        <w:tc>
          <w:tcPr>
            <w:tcW w:w="3248" w:type="dxa"/>
            <w:tcBorders>
              <w:top w:val="nil"/>
              <w:bottom w:val="nil"/>
            </w:tcBorders>
            <w:shd w:val="clear" w:color="auto" w:fill="auto"/>
          </w:tcPr>
          <w:p w14:paraId="435B82BB" w14:textId="3D2BD9F5" w:rsidR="00DC6EEC" w:rsidRPr="00434AD9" w:rsidRDefault="00DC6EEC" w:rsidP="007747DF">
            <w:pPr>
              <w:pStyle w:val="Tabletext"/>
            </w:pPr>
            <w:r w:rsidRPr="00434AD9">
              <w:t xml:space="preserve">The relevant provider completed or completes the following </w:t>
            </w:r>
            <w:r>
              <w:t>units of study</w:t>
            </w:r>
            <w:r w:rsidRPr="00434AD9">
              <w:t xml:space="preserve"> :</w:t>
            </w:r>
          </w:p>
          <w:p w14:paraId="28B329CF" w14:textId="77777777" w:rsidR="00DC6EEC" w:rsidRPr="00434AD9" w:rsidRDefault="00DC6EEC" w:rsidP="007747DF">
            <w:pPr>
              <w:pStyle w:val="Tablea"/>
            </w:pPr>
            <w:r w:rsidRPr="00434AD9">
              <w:t>(a)</w:t>
            </w:r>
            <w:r w:rsidRPr="00434AD9">
              <w:tab/>
              <w:t>FIN331 Financial Planning;</w:t>
            </w:r>
          </w:p>
          <w:p w14:paraId="7C57B6EC" w14:textId="77777777" w:rsidR="00DC6EEC" w:rsidRPr="00434AD9" w:rsidRDefault="00DC6EEC" w:rsidP="007747DF">
            <w:pPr>
              <w:pStyle w:val="Tablea"/>
            </w:pPr>
            <w:r w:rsidRPr="00434AD9">
              <w:t>(b)</w:t>
            </w:r>
            <w:r w:rsidRPr="00434AD9">
              <w:tab/>
              <w:t>FIN380 Superannuation;</w:t>
            </w:r>
          </w:p>
          <w:p w14:paraId="4C117BF0" w14:textId="742790B3" w:rsidR="00DC6EEC" w:rsidRPr="00434AD9" w:rsidRDefault="00DC6EEC" w:rsidP="007747DF">
            <w:pPr>
              <w:pStyle w:val="Tablea"/>
            </w:pPr>
            <w:r w:rsidRPr="00434AD9">
              <w:t>(c)</w:t>
            </w:r>
            <w:r w:rsidRPr="00434AD9">
              <w:tab/>
              <w:t xml:space="preserve">LAW301 Taxation Law </w:t>
            </w:r>
            <w:r w:rsidR="00433A40" w:rsidRPr="006875F0">
              <w:t>(Principles) / LAW322 Tax Law Concepts and Application</w:t>
            </w:r>
            <w:r w:rsidR="00433A40">
              <w:t>;</w:t>
            </w:r>
            <w:r w:rsidRPr="00434AD9">
              <w:t>;</w:t>
            </w:r>
          </w:p>
          <w:p w14:paraId="55CC77EF" w14:textId="65C92EC1" w:rsidR="00DC6EEC" w:rsidRPr="00434AD9" w:rsidRDefault="00DC6EEC" w:rsidP="007747DF">
            <w:pPr>
              <w:pStyle w:val="Tablea"/>
            </w:pPr>
            <w:r w:rsidRPr="00434AD9">
              <w:t>(d)</w:t>
            </w:r>
            <w:r w:rsidRPr="00434AD9">
              <w:tab/>
              <w:t>LAW302 Taxation Law (Issues)</w:t>
            </w:r>
            <w:r w:rsidR="006C54FB" w:rsidRPr="003B5BC9">
              <w:t>;</w:t>
            </w:r>
          </w:p>
          <w:p w14:paraId="2021EC2F" w14:textId="77777777" w:rsidR="00DC6EEC" w:rsidRPr="00434AD9" w:rsidRDefault="00DC6EEC" w:rsidP="007747DF">
            <w:pPr>
              <w:pStyle w:val="Tablea"/>
            </w:pPr>
            <w:r w:rsidRPr="00434AD9">
              <w:lastRenderedPageBreak/>
              <w:t>(e)</w:t>
            </w:r>
            <w:r w:rsidRPr="00434AD9">
              <w:tab/>
              <w:t>LAW 110 Business Law;</w:t>
            </w:r>
          </w:p>
          <w:p w14:paraId="506E912D" w14:textId="77777777" w:rsidR="00DC6EEC" w:rsidRPr="00434AD9" w:rsidRDefault="00DC6EEC" w:rsidP="007747DF">
            <w:pPr>
              <w:pStyle w:val="Tablea"/>
            </w:pPr>
            <w:r w:rsidRPr="00434AD9">
              <w:t>(f)</w:t>
            </w:r>
            <w:r w:rsidRPr="00434AD9">
              <w:tab/>
              <w:t>FIN211 Financial Management;</w:t>
            </w:r>
          </w:p>
          <w:p w14:paraId="3CC45DD7" w14:textId="77777777" w:rsidR="00DC6EEC" w:rsidRPr="00434AD9" w:rsidRDefault="00DC6EEC" w:rsidP="007747DF">
            <w:pPr>
              <w:pStyle w:val="Tablea"/>
            </w:pPr>
            <w:r w:rsidRPr="00434AD9">
              <w:t>(g)</w:t>
            </w:r>
            <w:r w:rsidRPr="00434AD9">
              <w:tab/>
              <w:t>FIN221 Investments;</w:t>
            </w:r>
          </w:p>
          <w:p w14:paraId="5450C98F" w14:textId="77777777" w:rsidR="00DC6EEC" w:rsidRPr="00434AD9" w:rsidRDefault="00DC6EEC" w:rsidP="007747DF">
            <w:pPr>
              <w:pStyle w:val="Tablea"/>
            </w:pPr>
            <w:r w:rsidRPr="00434AD9">
              <w:t>(h)</w:t>
            </w:r>
            <w:r w:rsidRPr="00434AD9">
              <w:tab/>
              <w:t>LAW330 Finance Law</w:t>
            </w:r>
            <w:r w:rsidR="003F7A74">
              <w:t xml:space="preserve"> /</w:t>
            </w:r>
            <w:r w:rsidR="00C604D7">
              <w:t xml:space="preserve"> </w:t>
            </w:r>
            <w:r w:rsidRPr="007C5E77">
              <w:t>LAW220 Business Organisation Law</w:t>
            </w:r>
            <w:r w:rsidRPr="00434AD9">
              <w:t>;</w:t>
            </w:r>
          </w:p>
          <w:p w14:paraId="3A516597" w14:textId="77777777" w:rsidR="00DC6EEC" w:rsidRPr="00434AD9" w:rsidRDefault="00DC6EEC" w:rsidP="007747DF">
            <w:pPr>
              <w:pStyle w:val="Tablea"/>
            </w:pPr>
            <w:r w:rsidRPr="00434AD9">
              <w:t>(i)</w:t>
            </w:r>
            <w:r w:rsidRPr="00434AD9">
              <w:tab/>
              <w:t>FIN230 Financial Institutions and Markets;</w:t>
            </w:r>
          </w:p>
          <w:p w14:paraId="5FB3283F" w14:textId="77777777" w:rsidR="00DC6EEC" w:rsidRPr="00434AD9" w:rsidRDefault="00DC6EEC" w:rsidP="007747DF">
            <w:pPr>
              <w:pStyle w:val="Tablea"/>
            </w:pPr>
            <w:r w:rsidRPr="00434AD9">
              <w:t>(j)</w:t>
            </w:r>
            <w:r w:rsidRPr="00434AD9">
              <w:tab/>
              <w:t>MGT100 Organisations &amp; Management;</w:t>
            </w:r>
          </w:p>
          <w:p w14:paraId="771BE348" w14:textId="77777777" w:rsidR="00DC6EEC" w:rsidRPr="00434AD9" w:rsidRDefault="00DC6EEC" w:rsidP="007747DF">
            <w:pPr>
              <w:pStyle w:val="Tablea"/>
            </w:pPr>
            <w:r w:rsidRPr="00434AD9">
              <w:t>(k)</w:t>
            </w:r>
            <w:r w:rsidRPr="00434AD9">
              <w:tab/>
              <w:t>FIN350 Strategic Financial Management;</w:t>
            </w:r>
          </w:p>
          <w:p w14:paraId="03EB3EAA" w14:textId="77777777" w:rsidR="00DC6EEC" w:rsidRPr="00434AD9" w:rsidRDefault="00DC6EEC" w:rsidP="007747DF">
            <w:pPr>
              <w:pStyle w:val="Tablea"/>
            </w:pPr>
            <w:r w:rsidRPr="00434AD9">
              <w:t>(l)</w:t>
            </w:r>
            <w:r w:rsidRPr="00434AD9">
              <w:tab/>
              <w:t>MGT230 Ethics, Sustainability and Culture.</w:t>
            </w:r>
          </w:p>
        </w:tc>
      </w:tr>
      <w:tr w:rsidR="00C8258B" w:rsidRPr="00434AD9" w14:paraId="009B31D7" w14:textId="77777777" w:rsidTr="00310070">
        <w:trPr>
          <w:gridAfter w:val="1"/>
          <w:wAfter w:w="16" w:type="dxa"/>
        </w:trPr>
        <w:tc>
          <w:tcPr>
            <w:tcW w:w="713" w:type="dxa"/>
            <w:tcBorders>
              <w:top w:val="nil"/>
              <w:bottom w:val="nil"/>
            </w:tcBorders>
            <w:shd w:val="clear" w:color="auto" w:fill="auto"/>
          </w:tcPr>
          <w:p w14:paraId="268BC5EB" w14:textId="77777777" w:rsidR="00DC6EEC" w:rsidRPr="00434AD9" w:rsidRDefault="00DC6EEC" w:rsidP="007747DF">
            <w:pPr>
              <w:pStyle w:val="Tabletext"/>
            </w:pPr>
            <w:r w:rsidRPr="00434AD9">
              <w:lastRenderedPageBreak/>
              <w:t>11</w:t>
            </w:r>
          </w:p>
        </w:tc>
        <w:tc>
          <w:tcPr>
            <w:tcW w:w="2124" w:type="dxa"/>
            <w:tcBorders>
              <w:top w:val="nil"/>
              <w:bottom w:val="nil"/>
            </w:tcBorders>
            <w:shd w:val="clear" w:color="auto" w:fill="auto"/>
          </w:tcPr>
          <w:p w14:paraId="5B348523" w14:textId="77777777" w:rsidR="00DC6EEC" w:rsidRPr="00434AD9" w:rsidRDefault="00DC6EEC" w:rsidP="007747DF">
            <w:pPr>
              <w:pStyle w:val="Tabletext"/>
            </w:pPr>
            <w:r w:rsidRPr="00434AD9">
              <w:t>Bachelor of Business (Finance) with Financial Planning Joint Study (v2).</w:t>
            </w:r>
          </w:p>
        </w:tc>
        <w:tc>
          <w:tcPr>
            <w:tcW w:w="2269" w:type="dxa"/>
            <w:tcBorders>
              <w:top w:val="nil"/>
              <w:bottom w:val="nil"/>
            </w:tcBorders>
            <w:shd w:val="clear" w:color="auto" w:fill="auto"/>
          </w:tcPr>
          <w:p w14:paraId="08E47579" w14:textId="77777777" w:rsidR="00DC6EEC" w:rsidRPr="00434AD9" w:rsidRDefault="00DC6EEC" w:rsidP="007747DF">
            <w:pPr>
              <w:pStyle w:val="Tabletext"/>
            </w:pPr>
            <w:r w:rsidRPr="00434AD9">
              <w:t>during or after Semester</w:t>
            </w:r>
            <w:r w:rsidR="000D323B">
              <w:t> </w:t>
            </w:r>
            <w:r w:rsidRPr="00434AD9">
              <w:t>1, 2015</w:t>
            </w:r>
            <w:r>
              <w:t xml:space="preserve"> </w:t>
            </w:r>
            <w:r w:rsidRPr="007C5E77">
              <w:t xml:space="preserve">and before the end of </w:t>
            </w:r>
            <w:r w:rsidR="004217B0">
              <w:t>Semester</w:t>
            </w:r>
            <w:r w:rsidR="000D323B">
              <w:t> </w:t>
            </w:r>
            <w:r w:rsidRPr="007C5E77">
              <w:t>3, 2020</w:t>
            </w:r>
            <w:r w:rsidRPr="00434AD9">
              <w:t>.</w:t>
            </w:r>
          </w:p>
        </w:tc>
        <w:tc>
          <w:tcPr>
            <w:tcW w:w="3248" w:type="dxa"/>
            <w:tcBorders>
              <w:top w:val="nil"/>
              <w:bottom w:val="nil"/>
            </w:tcBorders>
            <w:shd w:val="clear" w:color="auto" w:fill="auto"/>
          </w:tcPr>
          <w:p w14:paraId="3F7B49B2" w14:textId="56556FE2" w:rsidR="00DC6EEC" w:rsidRPr="00434AD9" w:rsidRDefault="00DC6EEC" w:rsidP="007747DF">
            <w:pPr>
              <w:pStyle w:val="Tabletext"/>
            </w:pPr>
            <w:r w:rsidRPr="00434AD9">
              <w:t xml:space="preserve">The relevant provider completed or completes the following </w:t>
            </w:r>
            <w:r>
              <w:t>units of study</w:t>
            </w:r>
            <w:r w:rsidRPr="00434AD9">
              <w:t xml:space="preserve"> :</w:t>
            </w:r>
          </w:p>
          <w:p w14:paraId="77C707FA" w14:textId="578763C6" w:rsidR="00DC6EEC" w:rsidRPr="00434AD9" w:rsidRDefault="00DC6EEC" w:rsidP="007747DF">
            <w:pPr>
              <w:pStyle w:val="Tablea"/>
            </w:pPr>
            <w:r w:rsidRPr="00434AD9">
              <w:t>(a)</w:t>
            </w:r>
            <w:r w:rsidRPr="00434AD9">
              <w:tab/>
              <w:t>FIN331 Financial Planning;</w:t>
            </w:r>
          </w:p>
          <w:p w14:paraId="298A0B9D" w14:textId="77777777" w:rsidR="00DC6EEC" w:rsidRPr="00434AD9" w:rsidRDefault="00DC6EEC" w:rsidP="007747DF">
            <w:pPr>
              <w:pStyle w:val="Tablea"/>
            </w:pPr>
            <w:r w:rsidRPr="00434AD9">
              <w:t>(b)</w:t>
            </w:r>
            <w:r w:rsidRPr="00434AD9">
              <w:tab/>
              <w:t>FIN380 Superannuation;</w:t>
            </w:r>
          </w:p>
          <w:p w14:paraId="2FEC6160" w14:textId="0CEF014A" w:rsidR="00DC6EEC" w:rsidRPr="00434AD9" w:rsidRDefault="00DC6EEC" w:rsidP="007747DF">
            <w:pPr>
              <w:pStyle w:val="Tablea"/>
            </w:pPr>
            <w:r w:rsidRPr="00434AD9">
              <w:t>(c)</w:t>
            </w:r>
            <w:r w:rsidRPr="00434AD9">
              <w:tab/>
              <w:t>LAW301 Taxation Law (Principles</w:t>
            </w:r>
            <w:r w:rsidRPr="003B5BC9">
              <w:t>)</w:t>
            </w:r>
            <w:r w:rsidR="005D6FA2">
              <w:t xml:space="preserve"> </w:t>
            </w:r>
            <w:r w:rsidR="003B5BC9" w:rsidRPr="003B5BC9">
              <w:t xml:space="preserve">/ </w:t>
            </w:r>
            <w:r w:rsidR="003B5BC9" w:rsidRPr="005D6FA2">
              <w:t>LAW322 Tax Law Concepts and Application</w:t>
            </w:r>
            <w:r w:rsidRPr="003B5BC9">
              <w:t>;</w:t>
            </w:r>
          </w:p>
          <w:p w14:paraId="1A606377" w14:textId="77777777" w:rsidR="00DC6EEC" w:rsidRPr="00434AD9" w:rsidRDefault="00DC6EEC" w:rsidP="007747DF">
            <w:pPr>
              <w:pStyle w:val="Tablea"/>
            </w:pPr>
            <w:r w:rsidRPr="00434AD9">
              <w:t>(d)</w:t>
            </w:r>
            <w:r w:rsidRPr="00434AD9">
              <w:tab/>
              <w:t>LAW302 Taxation Law (Issues);</w:t>
            </w:r>
          </w:p>
          <w:p w14:paraId="7ED4798F" w14:textId="77777777" w:rsidR="00DC6EEC" w:rsidRPr="00434AD9" w:rsidRDefault="00DC6EEC" w:rsidP="007747DF">
            <w:pPr>
              <w:pStyle w:val="Tablea"/>
            </w:pPr>
            <w:r w:rsidRPr="00434AD9">
              <w:t>(e)</w:t>
            </w:r>
            <w:r w:rsidRPr="00434AD9">
              <w:tab/>
              <w:t>LAW110 Business Law;</w:t>
            </w:r>
          </w:p>
          <w:p w14:paraId="38485F08" w14:textId="77777777" w:rsidR="00DC6EEC" w:rsidRPr="00434AD9" w:rsidRDefault="00DC6EEC" w:rsidP="007747DF">
            <w:pPr>
              <w:pStyle w:val="Tablea"/>
            </w:pPr>
            <w:r w:rsidRPr="00434AD9">
              <w:t>(f)</w:t>
            </w:r>
            <w:r w:rsidRPr="00434AD9">
              <w:tab/>
              <w:t>FIN211 Financial Management;</w:t>
            </w:r>
          </w:p>
          <w:p w14:paraId="4B7287F4" w14:textId="77777777" w:rsidR="00DC6EEC" w:rsidRPr="00434AD9" w:rsidRDefault="00DC6EEC" w:rsidP="007747DF">
            <w:pPr>
              <w:pStyle w:val="Tablea"/>
            </w:pPr>
            <w:r w:rsidRPr="00434AD9">
              <w:t>(g)</w:t>
            </w:r>
            <w:r w:rsidRPr="00434AD9">
              <w:tab/>
              <w:t>FIN221 Investments;</w:t>
            </w:r>
          </w:p>
          <w:p w14:paraId="03D67183" w14:textId="77777777" w:rsidR="00DC6EEC" w:rsidRPr="00434AD9" w:rsidRDefault="00DC6EEC" w:rsidP="007747DF">
            <w:pPr>
              <w:pStyle w:val="Tablea"/>
            </w:pPr>
            <w:r w:rsidRPr="00434AD9">
              <w:t>(h)</w:t>
            </w:r>
            <w:r w:rsidRPr="00434AD9">
              <w:tab/>
              <w:t>LAW330 Finance Law</w:t>
            </w:r>
            <w:r w:rsidR="003F7A74">
              <w:t xml:space="preserve"> /</w:t>
            </w:r>
            <w:r w:rsidR="00C604D7">
              <w:t xml:space="preserve"> </w:t>
            </w:r>
            <w:r w:rsidRPr="007C5E77">
              <w:t>LAW220 Business Organisation Law;</w:t>
            </w:r>
          </w:p>
          <w:p w14:paraId="54CD6835" w14:textId="77777777" w:rsidR="00DC6EEC" w:rsidRPr="00434AD9" w:rsidRDefault="00DC6EEC" w:rsidP="007747DF">
            <w:pPr>
              <w:pStyle w:val="Tablea"/>
            </w:pPr>
            <w:r w:rsidRPr="00434AD9">
              <w:t>(i)</w:t>
            </w:r>
            <w:r w:rsidRPr="00434AD9">
              <w:tab/>
              <w:t>FIN230 Financial Institutions and Markets;</w:t>
            </w:r>
          </w:p>
          <w:p w14:paraId="6723AD3E" w14:textId="77777777" w:rsidR="00DC6EEC" w:rsidRPr="00434AD9" w:rsidRDefault="00DC6EEC" w:rsidP="007747DF">
            <w:pPr>
              <w:pStyle w:val="Tablea"/>
            </w:pPr>
            <w:r w:rsidRPr="00434AD9">
              <w:t>(j)</w:t>
            </w:r>
            <w:r w:rsidRPr="00434AD9">
              <w:tab/>
              <w:t>MGT100 Organisations &amp; Management;</w:t>
            </w:r>
          </w:p>
          <w:p w14:paraId="5EBA0441" w14:textId="77777777" w:rsidR="00DC6EEC" w:rsidRPr="00434AD9" w:rsidRDefault="00DC6EEC" w:rsidP="007747DF">
            <w:pPr>
              <w:pStyle w:val="Tablea"/>
            </w:pPr>
            <w:r w:rsidRPr="00434AD9">
              <w:t>(k)</w:t>
            </w:r>
            <w:r w:rsidRPr="00434AD9">
              <w:tab/>
              <w:t>FIN350 Strategic Financial Management;</w:t>
            </w:r>
          </w:p>
          <w:p w14:paraId="21421E90" w14:textId="77777777" w:rsidR="00DC6EEC" w:rsidRPr="00434AD9" w:rsidRDefault="00DC6EEC" w:rsidP="007747DF">
            <w:pPr>
              <w:pStyle w:val="Tablea"/>
            </w:pPr>
            <w:r w:rsidRPr="00434AD9">
              <w:t>(l)</w:t>
            </w:r>
            <w:r w:rsidRPr="00434AD9">
              <w:tab/>
              <w:t>MGT230 Ethics, Sustainability and Culture.</w:t>
            </w:r>
          </w:p>
        </w:tc>
      </w:tr>
      <w:tr w:rsidR="00C8258B" w:rsidRPr="00434AD9" w14:paraId="301F8BA4" w14:textId="77777777" w:rsidTr="00310070">
        <w:trPr>
          <w:gridAfter w:val="1"/>
          <w:wAfter w:w="16" w:type="dxa"/>
        </w:trPr>
        <w:tc>
          <w:tcPr>
            <w:tcW w:w="713" w:type="dxa"/>
            <w:tcBorders>
              <w:top w:val="nil"/>
              <w:bottom w:val="single" w:sz="4" w:space="0" w:color="auto"/>
            </w:tcBorders>
            <w:shd w:val="clear" w:color="auto" w:fill="auto"/>
          </w:tcPr>
          <w:p w14:paraId="5CD3A912" w14:textId="77777777" w:rsidR="00DC6EEC" w:rsidRPr="00434AD9" w:rsidRDefault="00DC6EEC" w:rsidP="007747DF">
            <w:pPr>
              <w:pStyle w:val="Tabletext"/>
            </w:pPr>
            <w:r w:rsidRPr="00434AD9">
              <w:t>12</w:t>
            </w:r>
          </w:p>
        </w:tc>
        <w:tc>
          <w:tcPr>
            <w:tcW w:w="2124" w:type="dxa"/>
            <w:tcBorders>
              <w:top w:val="nil"/>
              <w:bottom w:val="single" w:sz="4" w:space="0" w:color="auto"/>
            </w:tcBorders>
            <w:shd w:val="clear" w:color="auto" w:fill="auto"/>
          </w:tcPr>
          <w:p w14:paraId="3F09F893" w14:textId="77777777" w:rsidR="00DC6EEC" w:rsidRPr="00434AD9" w:rsidRDefault="00DC6EEC" w:rsidP="007747DF">
            <w:pPr>
              <w:pStyle w:val="Tabletext"/>
            </w:pPr>
            <w:r w:rsidRPr="00434AD9">
              <w:t>Bachelor of Accounting (Financial Planning).</w:t>
            </w:r>
          </w:p>
        </w:tc>
        <w:tc>
          <w:tcPr>
            <w:tcW w:w="2269" w:type="dxa"/>
            <w:tcBorders>
              <w:top w:val="nil"/>
              <w:bottom w:val="single" w:sz="4" w:space="0" w:color="auto"/>
            </w:tcBorders>
            <w:shd w:val="clear" w:color="auto" w:fill="auto"/>
          </w:tcPr>
          <w:p w14:paraId="7C91E6F5" w14:textId="77777777" w:rsidR="00DC6EEC" w:rsidRPr="00434AD9" w:rsidRDefault="00DC6EEC" w:rsidP="007747DF">
            <w:pPr>
              <w:pStyle w:val="Tabletext"/>
            </w:pPr>
            <w:r w:rsidRPr="00434AD9">
              <w:t>during or after Semester</w:t>
            </w:r>
            <w:r w:rsidR="000D323B">
              <w:t xml:space="preserve"> </w:t>
            </w:r>
            <w:r w:rsidRPr="00434AD9">
              <w:t>1, 2012</w:t>
            </w:r>
            <w:r>
              <w:t xml:space="preserve"> </w:t>
            </w:r>
            <w:r w:rsidRPr="007C5E77">
              <w:t xml:space="preserve">and before the end of </w:t>
            </w:r>
            <w:r w:rsidR="004217B0">
              <w:t>Semester</w:t>
            </w:r>
            <w:r w:rsidR="004217B0" w:rsidRPr="007C5E77">
              <w:t xml:space="preserve"> </w:t>
            </w:r>
            <w:r w:rsidRPr="007C5E77">
              <w:t>3, 2020</w:t>
            </w:r>
            <w:r w:rsidRPr="00434AD9">
              <w:t>.</w:t>
            </w:r>
          </w:p>
        </w:tc>
        <w:tc>
          <w:tcPr>
            <w:tcW w:w="3248" w:type="dxa"/>
            <w:tcBorders>
              <w:top w:val="nil"/>
              <w:bottom w:val="single" w:sz="4" w:space="0" w:color="auto"/>
            </w:tcBorders>
            <w:shd w:val="clear" w:color="auto" w:fill="auto"/>
          </w:tcPr>
          <w:p w14:paraId="045630C1" w14:textId="26B20FD0" w:rsidR="00DC6EEC" w:rsidRPr="00434AD9" w:rsidRDefault="00DC6EEC" w:rsidP="007747DF">
            <w:pPr>
              <w:pStyle w:val="Tabletext"/>
            </w:pPr>
            <w:r w:rsidRPr="00434AD9">
              <w:t xml:space="preserve">The relevant provider completed or completes the following </w:t>
            </w:r>
            <w:r>
              <w:t>units of study</w:t>
            </w:r>
            <w:r w:rsidRPr="00434AD9">
              <w:t xml:space="preserve"> :</w:t>
            </w:r>
          </w:p>
          <w:p w14:paraId="79991761" w14:textId="77777777" w:rsidR="00DC6EEC" w:rsidRPr="00434AD9" w:rsidRDefault="00DC6EEC" w:rsidP="007747DF">
            <w:pPr>
              <w:pStyle w:val="Tablea"/>
            </w:pPr>
            <w:r w:rsidRPr="00434AD9">
              <w:t>(a)</w:t>
            </w:r>
            <w:r w:rsidRPr="00434AD9">
              <w:tab/>
              <w:t>FIN331 Financial Planning;</w:t>
            </w:r>
          </w:p>
          <w:p w14:paraId="0122D815" w14:textId="77777777" w:rsidR="00DC6EEC" w:rsidRPr="00434AD9" w:rsidRDefault="00DC6EEC" w:rsidP="007747DF">
            <w:pPr>
              <w:pStyle w:val="Tablea"/>
            </w:pPr>
            <w:r w:rsidRPr="00434AD9">
              <w:t>(b)</w:t>
            </w:r>
            <w:r w:rsidRPr="00434AD9">
              <w:tab/>
            </w:r>
            <w:r w:rsidRPr="00D72715">
              <w:t>FIN380 Superannuation</w:t>
            </w:r>
            <w:r w:rsidRPr="00434AD9">
              <w:t>;</w:t>
            </w:r>
          </w:p>
          <w:p w14:paraId="30C84A36" w14:textId="0BC79F3D" w:rsidR="00DC6EEC" w:rsidRPr="00434AD9" w:rsidRDefault="00DC6EEC" w:rsidP="007747DF">
            <w:pPr>
              <w:pStyle w:val="Tablea"/>
            </w:pPr>
            <w:r w:rsidRPr="00434AD9">
              <w:lastRenderedPageBreak/>
              <w:t>(c)</w:t>
            </w:r>
            <w:r w:rsidRPr="00434AD9">
              <w:tab/>
              <w:t>LAW301 Taxation Law (Principles)</w:t>
            </w:r>
            <w:r w:rsidR="005D6FA2">
              <w:t xml:space="preserve"> </w:t>
            </w:r>
            <w:r w:rsidR="003B5BC9">
              <w:t>/</w:t>
            </w:r>
            <w:r w:rsidR="003B5BC9" w:rsidRPr="00706F7F">
              <w:rPr>
                <w:color w:val="000000"/>
              </w:rPr>
              <w:t xml:space="preserve"> LAW322 Tax Law Concepts and Application</w:t>
            </w:r>
            <w:r w:rsidR="003B5BC9" w:rsidRPr="007D3185">
              <w:t>;</w:t>
            </w:r>
          </w:p>
          <w:p w14:paraId="0ED3D662" w14:textId="77777777" w:rsidR="00DC6EEC" w:rsidRPr="00434AD9" w:rsidRDefault="00DC6EEC" w:rsidP="007747DF">
            <w:pPr>
              <w:pStyle w:val="Tablea"/>
            </w:pPr>
            <w:r w:rsidRPr="00434AD9">
              <w:t>(d)</w:t>
            </w:r>
            <w:r w:rsidRPr="00434AD9">
              <w:tab/>
              <w:t>LAW302 Taxation Law (Issues);</w:t>
            </w:r>
          </w:p>
          <w:p w14:paraId="6FD427A2" w14:textId="77777777" w:rsidR="00DC6EEC" w:rsidRPr="00434AD9" w:rsidRDefault="00DC6EEC" w:rsidP="007747DF">
            <w:pPr>
              <w:pStyle w:val="Tablea"/>
            </w:pPr>
            <w:r w:rsidRPr="00434AD9">
              <w:t>(e)</w:t>
            </w:r>
            <w:r w:rsidRPr="00434AD9">
              <w:tab/>
              <w:t>LAW110 Business Law;</w:t>
            </w:r>
          </w:p>
          <w:p w14:paraId="3901529F" w14:textId="77777777" w:rsidR="00DC6EEC" w:rsidRPr="00434AD9" w:rsidRDefault="00DC6EEC" w:rsidP="007747DF">
            <w:pPr>
              <w:pStyle w:val="Tablea"/>
            </w:pPr>
            <w:r w:rsidRPr="00434AD9">
              <w:t>(f)</w:t>
            </w:r>
            <w:r w:rsidRPr="00434AD9">
              <w:tab/>
              <w:t>FIN211 Financial Management;</w:t>
            </w:r>
          </w:p>
          <w:p w14:paraId="02CB7B0D" w14:textId="77777777" w:rsidR="00DC6EEC" w:rsidRPr="00434AD9" w:rsidRDefault="00DC6EEC" w:rsidP="007747DF">
            <w:pPr>
              <w:pStyle w:val="Tablea"/>
            </w:pPr>
            <w:r w:rsidRPr="00434AD9">
              <w:t>(g)</w:t>
            </w:r>
            <w:r w:rsidRPr="00434AD9">
              <w:tab/>
              <w:t>FIN221 Investments;</w:t>
            </w:r>
          </w:p>
          <w:p w14:paraId="533C5AAB" w14:textId="77777777" w:rsidR="00DC6EEC" w:rsidRPr="00434AD9" w:rsidRDefault="00DC6EEC" w:rsidP="007747DF">
            <w:pPr>
              <w:pStyle w:val="Tablea"/>
            </w:pPr>
            <w:r w:rsidRPr="00434AD9">
              <w:t>(h)</w:t>
            </w:r>
            <w:r w:rsidRPr="00434AD9">
              <w:tab/>
              <w:t>LAW220 Business Organisation Law;</w:t>
            </w:r>
          </w:p>
          <w:p w14:paraId="4D6F2DC3" w14:textId="77777777" w:rsidR="00DC6EEC" w:rsidRPr="00434AD9" w:rsidRDefault="00DC6EEC" w:rsidP="007747DF">
            <w:pPr>
              <w:pStyle w:val="Tablea"/>
            </w:pPr>
            <w:r w:rsidRPr="00434AD9">
              <w:t>(i)</w:t>
            </w:r>
            <w:r w:rsidRPr="00434AD9">
              <w:tab/>
              <w:t>FIN230 Financial Institutions and Markets;</w:t>
            </w:r>
          </w:p>
          <w:p w14:paraId="3D3B61F0" w14:textId="77777777" w:rsidR="00DC6EEC" w:rsidRPr="00434AD9" w:rsidRDefault="00DC6EEC" w:rsidP="007747DF">
            <w:pPr>
              <w:pStyle w:val="Tablea"/>
            </w:pPr>
            <w:r w:rsidRPr="00434AD9">
              <w:t>(j)</w:t>
            </w:r>
            <w:r w:rsidRPr="00434AD9">
              <w:tab/>
              <w:t>MGT100 Organisations &amp; Management;</w:t>
            </w:r>
          </w:p>
          <w:p w14:paraId="2A2914B2" w14:textId="2B6C9D4D" w:rsidR="00DC6EEC" w:rsidRPr="00434AD9" w:rsidRDefault="00DC6EEC" w:rsidP="007747DF">
            <w:pPr>
              <w:pStyle w:val="Tablea"/>
            </w:pPr>
            <w:r w:rsidRPr="00434AD9">
              <w:t>(k)</w:t>
            </w:r>
            <w:r w:rsidRPr="00434AD9">
              <w:tab/>
              <w:t xml:space="preserve">FIN350 </w:t>
            </w:r>
            <w:r w:rsidR="00F21FA5" w:rsidRPr="00B5566E">
              <w:t>Strategic Financial Management</w:t>
            </w:r>
            <w:r w:rsidRPr="00434AD9">
              <w:t>;</w:t>
            </w:r>
          </w:p>
          <w:p w14:paraId="050BC8B5" w14:textId="77777777" w:rsidR="00DC6EEC" w:rsidRPr="00434AD9" w:rsidRDefault="00DC6EEC" w:rsidP="007747DF">
            <w:pPr>
              <w:pStyle w:val="Tablea"/>
            </w:pPr>
            <w:r w:rsidRPr="00434AD9">
              <w:t>(l)</w:t>
            </w:r>
            <w:r w:rsidRPr="00434AD9">
              <w:tab/>
              <w:t>MGT230 Ethics, Sustainability and Culture.</w:t>
            </w:r>
          </w:p>
        </w:tc>
      </w:tr>
      <w:tr w:rsidR="00C8258B" w:rsidRPr="00434AD9" w14:paraId="35959B23" w14:textId="77777777" w:rsidTr="00310070">
        <w:trPr>
          <w:gridAfter w:val="1"/>
          <w:wAfter w:w="16" w:type="dxa"/>
        </w:trPr>
        <w:tc>
          <w:tcPr>
            <w:tcW w:w="713" w:type="dxa"/>
            <w:tcBorders>
              <w:top w:val="single" w:sz="4" w:space="0" w:color="auto"/>
              <w:bottom w:val="nil"/>
            </w:tcBorders>
            <w:shd w:val="clear" w:color="auto" w:fill="auto"/>
          </w:tcPr>
          <w:p w14:paraId="453CDBC8" w14:textId="77777777" w:rsidR="00DC6EEC" w:rsidRPr="00434AD9" w:rsidRDefault="00DC6EEC" w:rsidP="007747DF">
            <w:pPr>
              <w:pStyle w:val="Tabletext"/>
            </w:pPr>
          </w:p>
        </w:tc>
        <w:tc>
          <w:tcPr>
            <w:tcW w:w="2124" w:type="dxa"/>
            <w:tcBorders>
              <w:top w:val="single" w:sz="4" w:space="0" w:color="auto"/>
              <w:bottom w:val="nil"/>
            </w:tcBorders>
            <w:shd w:val="clear" w:color="auto" w:fill="auto"/>
          </w:tcPr>
          <w:p w14:paraId="4AC87341" w14:textId="77777777" w:rsidR="00DC6EEC" w:rsidRPr="00434AD9" w:rsidRDefault="00DC6EEC" w:rsidP="007747DF">
            <w:pPr>
              <w:pStyle w:val="Tabletext"/>
              <w:rPr>
                <w:b/>
                <w:i/>
              </w:rPr>
            </w:pPr>
            <w:r w:rsidRPr="00434AD9">
              <w:rPr>
                <w:b/>
                <w:i/>
              </w:rPr>
              <w:t>Curtin University</w:t>
            </w:r>
          </w:p>
        </w:tc>
        <w:tc>
          <w:tcPr>
            <w:tcW w:w="2269" w:type="dxa"/>
            <w:tcBorders>
              <w:top w:val="single" w:sz="4" w:space="0" w:color="auto"/>
              <w:bottom w:val="nil"/>
            </w:tcBorders>
            <w:shd w:val="clear" w:color="auto" w:fill="auto"/>
          </w:tcPr>
          <w:p w14:paraId="06FA582A" w14:textId="77777777" w:rsidR="00DC6EEC" w:rsidRPr="00434AD9" w:rsidRDefault="00DC6EEC" w:rsidP="007747DF">
            <w:pPr>
              <w:pStyle w:val="Tabletext"/>
            </w:pPr>
          </w:p>
        </w:tc>
        <w:tc>
          <w:tcPr>
            <w:tcW w:w="3248" w:type="dxa"/>
            <w:tcBorders>
              <w:top w:val="single" w:sz="4" w:space="0" w:color="auto"/>
              <w:bottom w:val="nil"/>
            </w:tcBorders>
            <w:shd w:val="clear" w:color="auto" w:fill="auto"/>
          </w:tcPr>
          <w:p w14:paraId="4D14E4AD" w14:textId="77777777" w:rsidR="00DC6EEC" w:rsidRPr="00434AD9" w:rsidRDefault="00DC6EEC" w:rsidP="007747DF">
            <w:pPr>
              <w:pStyle w:val="Tabletext"/>
            </w:pPr>
          </w:p>
        </w:tc>
      </w:tr>
      <w:tr w:rsidR="00C8258B" w:rsidRPr="00434AD9" w14:paraId="5C7AFB61" w14:textId="77777777" w:rsidTr="00310070">
        <w:trPr>
          <w:gridAfter w:val="1"/>
          <w:wAfter w:w="16" w:type="dxa"/>
        </w:trPr>
        <w:tc>
          <w:tcPr>
            <w:tcW w:w="713" w:type="dxa"/>
            <w:tcBorders>
              <w:top w:val="nil"/>
              <w:bottom w:val="nil"/>
            </w:tcBorders>
            <w:shd w:val="clear" w:color="auto" w:fill="auto"/>
          </w:tcPr>
          <w:p w14:paraId="476D62D5" w14:textId="77777777" w:rsidR="00DC6EEC" w:rsidRPr="00434AD9" w:rsidRDefault="00DC6EEC" w:rsidP="007747DF">
            <w:pPr>
              <w:pStyle w:val="Tabletext"/>
            </w:pPr>
            <w:r w:rsidRPr="00434AD9">
              <w:t>13</w:t>
            </w:r>
          </w:p>
        </w:tc>
        <w:tc>
          <w:tcPr>
            <w:tcW w:w="2124" w:type="dxa"/>
            <w:tcBorders>
              <w:top w:val="nil"/>
              <w:bottom w:val="nil"/>
            </w:tcBorders>
            <w:shd w:val="clear" w:color="auto" w:fill="auto"/>
          </w:tcPr>
          <w:p w14:paraId="4A756C68" w14:textId="77777777" w:rsidR="00DC6EEC" w:rsidRPr="00434AD9" w:rsidRDefault="00DC6EEC" w:rsidP="007747DF">
            <w:pPr>
              <w:pStyle w:val="Tabletext"/>
            </w:pPr>
            <w:r w:rsidRPr="00434AD9">
              <w:t>Bachelor of Commerce (Economics &amp; Financial Planning).</w:t>
            </w:r>
          </w:p>
        </w:tc>
        <w:tc>
          <w:tcPr>
            <w:tcW w:w="2269" w:type="dxa"/>
            <w:tcBorders>
              <w:top w:val="nil"/>
              <w:bottom w:val="nil"/>
            </w:tcBorders>
            <w:shd w:val="clear" w:color="auto" w:fill="auto"/>
          </w:tcPr>
          <w:p w14:paraId="15CCA242" w14:textId="77777777" w:rsidR="00DC6EEC" w:rsidRPr="00434AD9" w:rsidRDefault="00DC6EEC" w:rsidP="007747DF">
            <w:pPr>
              <w:pStyle w:val="Tabletext"/>
            </w:pPr>
            <w:r w:rsidRPr="00434AD9">
              <w:t>between 1 August 2008 and 31 August 2011.</w:t>
            </w:r>
          </w:p>
        </w:tc>
        <w:tc>
          <w:tcPr>
            <w:tcW w:w="3248" w:type="dxa"/>
            <w:tcBorders>
              <w:top w:val="nil"/>
              <w:bottom w:val="nil"/>
            </w:tcBorders>
            <w:shd w:val="clear" w:color="auto" w:fill="auto"/>
          </w:tcPr>
          <w:p w14:paraId="66797499" w14:textId="77777777" w:rsidR="00DC6EEC" w:rsidRPr="00434AD9" w:rsidRDefault="00DC6EEC" w:rsidP="007747DF">
            <w:pPr>
              <w:pStyle w:val="Tabletext"/>
            </w:pPr>
            <w:r w:rsidRPr="00434AD9">
              <w:t>N/A</w:t>
            </w:r>
          </w:p>
        </w:tc>
      </w:tr>
      <w:tr w:rsidR="00C8258B" w:rsidRPr="00434AD9" w14:paraId="61144718" w14:textId="77777777" w:rsidTr="00310070">
        <w:trPr>
          <w:gridAfter w:val="1"/>
          <w:wAfter w:w="16" w:type="dxa"/>
        </w:trPr>
        <w:tc>
          <w:tcPr>
            <w:tcW w:w="713" w:type="dxa"/>
            <w:tcBorders>
              <w:top w:val="nil"/>
              <w:bottom w:val="nil"/>
            </w:tcBorders>
            <w:shd w:val="clear" w:color="auto" w:fill="auto"/>
          </w:tcPr>
          <w:p w14:paraId="750AA45B" w14:textId="77777777" w:rsidR="00DC6EEC" w:rsidRPr="00434AD9" w:rsidRDefault="00DC6EEC" w:rsidP="007747DF">
            <w:pPr>
              <w:pStyle w:val="Tabletext"/>
            </w:pPr>
            <w:r w:rsidRPr="00434AD9">
              <w:t>14</w:t>
            </w:r>
          </w:p>
        </w:tc>
        <w:tc>
          <w:tcPr>
            <w:tcW w:w="2124" w:type="dxa"/>
            <w:tcBorders>
              <w:top w:val="nil"/>
              <w:bottom w:val="nil"/>
            </w:tcBorders>
            <w:shd w:val="clear" w:color="auto" w:fill="auto"/>
          </w:tcPr>
          <w:p w14:paraId="34503B62" w14:textId="77777777" w:rsidR="00DC6EEC" w:rsidRPr="00434AD9" w:rsidRDefault="00DC6EEC" w:rsidP="007747DF">
            <w:pPr>
              <w:pStyle w:val="Tabletext"/>
            </w:pPr>
            <w:r w:rsidRPr="00434AD9">
              <w:t>Bachelor of Commerce (Accounting &amp; Financial Planning).</w:t>
            </w:r>
          </w:p>
          <w:p w14:paraId="0502F00D" w14:textId="77777777" w:rsidR="00DC6EEC" w:rsidRPr="00434AD9" w:rsidRDefault="00DC6EEC" w:rsidP="007747DF">
            <w:pPr>
              <w:pStyle w:val="notemargin"/>
            </w:pPr>
            <w:r w:rsidRPr="00434AD9">
              <w:t>Note</w:t>
            </w:r>
            <w:r w:rsidRPr="00434AD9">
              <w:tab/>
              <w:t>Until March 2012, this course was named Bachelor of Commerce (major in financial planning).</w:t>
            </w:r>
          </w:p>
        </w:tc>
        <w:tc>
          <w:tcPr>
            <w:tcW w:w="2269" w:type="dxa"/>
            <w:tcBorders>
              <w:top w:val="nil"/>
              <w:bottom w:val="nil"/>
            </w:tcBorders>
            <w:shd w:val="clear" w:color="auto" w:fill="auto"/>
          </w:tcPr>
          <w:p w14:paraId="5CBFE735" w14:textId="77777777" w:rsidR="00DC6EEC" w:rsidRPr="00434AD9" w:rsidRDefault="00DC6EEC" w:rsidP="007747DF">
            <w:pPr>
              <w:pStyle w:val="Tabletext"/>
            </w:pPr>
            <w:r w:rsidRPr="00434AD9">
              <w:t>on or after 1 August 2011.</w:t>
            </w:r>
          </w:p>
        </w:tc>
        <w:tc>
          <w:tcPr>
            <w:tcW w:w="3248" w:type="dxa"/>
            <w:tcBorders>
              <w:top w:val="nil"/>
              <w:bottom w:val="nil"/>
            </w:tcBorders>
            <w:shd w:val="clear" w:color="auto" w:fill="auto"/>
          </w:tcPr>
          <w:p w14:paraId="4915B6D8" w14:textId="181568D2" w:rsidR="00DC6EEC" w:rsidRPr="00434AD9" w:rsidRDefault="00DC6EEC" w:rsidP="007747DF">
            <w:pPr>
              <w:pStyle w:val="Tabletext"/>
            </w:pPr>
            <w:r w:rsidRPr="00434AD9">
              <w:t>The relevant provider completed or completes course 326 (Estate Planning) .</w:t>
            </w:r>
          </w:p>
        </w:tc>
      </w:tr>
      <w:tr w:rsidR="00C8258B" w:rsidRPr="00434AD9" w14:paraId="42F54C36" w14:textId="77777777" w:rsidTr="00310070">
        <w:trPr>
          <w:gridAfter w:val="1"/>
          <w:wAfter w:w="16" w:type="dxa"/>
        </w:trPr>
        <w:tc>
          <w:tcPr>
            <w:tcW w:w="713" w:type="dxa"/>
            <w:tcBorders>
              <w:top w:val="nil"/>
              <w:bottom w:val="nil"/>
            </w:tcBorders>
            <w:shd w:val="clear" w:color="auto" w:fill="auto"/>
          </w:tcPr>
          <w:p w14:paraId="61F8609F" w14:textId="77777777" w:rsidR="00DC6EEC" w:rsidRPr="00434AD9" w:rsidRDefault="00DC6EEC" w:rsidP="007747DF">
            <w:pPr>
              <w:pStyle w:val="Tabletext"/>
            </w:pPr>
            <w:r w:rsidRPr="00434AD9">
              <w:t>15</w:t>
            </w:r>
          </w:p>
        </w:tc>
        <w:tc>
          <w:tcPr>
            <w:tcW w:w="2124" w:type="dxa"/>
            <w:tcBorders>
              <w:top w:val="nil"/>
              <w:bottom w:val="nil"/>
            </w:tcBorders>
            <w:shd w:val="clear" w:color="auto" w:fill="auto"/>
          </w:tcPr>
          <w:p w14:paraId="109FAC1A" w14:textId="77777777" w:rsidR="00DC6EEC" w:rsidRPr="00434AD9" w:rsidRDefault="00DC6EEC" w:rsidP="007747DF">
            <w:pPr>
              <w:pStyle w:val="Tabletext"/>
            </w:pPr>
            <w:r w:rsidRPr="00434AD9">
              <w:t>Bachelor of Commerce Major in Financial Planning v1.</w:t>
            </w:r>
          </w:p>
        </w:tc>
        <w:tc>
          <w:tcPr>
            <w:tcW w:w="2269" w:type="dxa"/>
            <w:tcBorders>
              <w:top w:val="nil"/>
              <w:bottom w:val="nil"/>
            </w:tcBorders>
            <w:shd w:val="clear" w:color="auto" w:fill="auto"/>
          </w:tcPr>
          <w:p w14:paraId="589A09FB" w14:textId="77777777" w:rsidR="00DC6EEC" w:rsidRPr="00434AD9" w:rsidRDefault="00DC6EEC" w:rsidP="007747DF">
            <w:pPr>
              <w:pStyle w:val="Tabletext"/>
            </w:pPr>
            <w:r w:rsidRPr="00434AD9">
              <w:t>during or after Semester 2, 1999 and before the end of Semester 2, 2012.</w:t>
            </w:r>
          </w:p>
        </w:tc>
        <w:tc>
          <w:tcPr>
            <w:tcW w:w="3248" w:type="dxa"/>
            <w:tcBorders>
              <w:top w:val="nil"/>
              <w:bottom w:val="nil"/>
            </w:tcBorders>
            <w:shd w:val="clear" w:color="auto" w:fill="auto"/>
          </w:tcPr>
          <w:p w14:paraId="287DC64A" w14:textId="0862F3FE" w:rsidR="00DC6EEC" w:rsidRPr="00434AD9" w:rsidRDefault="00DC6EEC" w:rsidP="007747DF">
            <w:pPr>
              <w:pStyle w:val="Tabletext"/>
            </w:pPr>
            <w:r w:rsidRPr="00434AD9">
              <w:t xml:space="preserve">The relevant provider completed the following </w:t>
            </w:r>
            <w:r>
              <w:t>units of study</w:t>
            </w:r>
            <w:r w:rsidRPr="00434AD9">
              <w:t xml:space="preserve"> :</w:t>
            </w:r>
          </w:p>
          <w:p w14:paraId="7C2CD221" w14:textId="77777777" w:rsidR="00DC6EEC" w:rsidRPr="00434AD9" w:rsidRDefault="00DC6EEC" w:rsidP="007747DF">
            <w:pPr>
              <w:pStyle w:val="Tablea"/>
            </w:pPr>
            <w:r w:rsidRPr="00434AD9">
              <w:t>(a)</w:t>
            </w:r>
            <w:r w:rsidRPr="00434AD9">
              <w:tab/>
            </w:r>
            <w:r>
              <w:t>any</w:t>
            </w:r>
            <w:r w:rsidRPr="00434AD9">
              <w:t xml:space="preserve"> of the following:</w:t>
            </w:r>
          </w:p>
          <w:p w14:paraId="5E86469B" w14:textId="77777777" w:rsidR="00DC6EEC" w:rsidRPr="00434AD9" w:rsidRDefault="00681BA7" w:rsidP="008E5CA0">
            <w:pPr>
              <w:pStyle w:val="Tablei"/>
            </w:pPr>
            <w:r>
              <w:tab/>
              <w:t>(i</w:t>
            </w:r>
            <w:r w:rsidR="00DC6EEC" w:rsidRPr="00434AD9">
              <w:t>)</w:t>
            </w:r>
            <w:r w:rsidR="00DC6EEC" w:rsidRPr="00FA1949">
              <w:tab/>
            </w:r>
            <w:r w:rsidR="00DC6EEC" w:rsidRPr="00434AD9">
              <w:t>11010 Law (Contract) 101;</w:t>
            </w:r>
          </w:p>
          <w:p w14:paraId="604F83A5" w14:textId="77777777" w:rsidR="00DC6EEC" w:rsidRPr="00434AD9" w:rsidRDefault="00681BA7" w:rsidP="008E5CA0">
            <w:pPr>
              <w:pStyle w:val="Tablei"/>
            </w:pPr>
            <w:r>
              <w:tab/>
              <w:t>(i</w:t>
            </w:r>
            <w:r w:rsidR="00DC6EEC" w:rsidRPr="00434AD9">
              <w:t>i)</w:t>
            </w:r>
            <w:r w:rsidR="00DC6EEC" w:rsidRPr="00FA1949">
              <w:tab/>
            </w:r>
            <w:r w:rsidR="00DC6EEC" w:rsidRPr="00434AD9">
              <w:t>311816 Applied Contract Law 200;</w:t>
            </w:r>
          </w:p>
          <w:p w14:paraId="657A3AE3" w14:textId="77777777" w:rsidR="00DC6EEC" w:rsidRPr="00434AD9" w:rsidRDefault="00681BA7" w:rsidP="008E5CA0">
            <w:pPr>
              <w:pStyle w:val="Tablei"/>
            </w:pPr>
            <w:r>
              <w:tab/>
              <w:t>(i</w:t>
            </w:r>
            <w:r w:rsidR="00DC6EEC" w:rsidRPr="00434AD9">
              <w:t>ii)</w:t>
            </w:r>
            <w:r w:rsidR="00DC6EEC" w:rsidRPr="00FA1949">
              <w:tab/>
            </w:r>
            <w:r w:rsidR="00DC6EEC" w:rsidRPr="00434AD9">
              <w:t>11011 Legal Framework 100 / Business Law 100;</w:t>
            </w:r>
          </w:p>
          <w:p w14:paraId="1D321087" w14:textId="77777777" w:rsidR="00DC6EEC" w:rsidRPr="00434AD9" w:rsidRDefault="00DC6EEC" w:rsidP="007747DF">
            <w:pPr>
              <w:pStyle w:val="Tablea"/>
            </w:pPr>
            <w:r w:rsidRPr="00434AD9">
              <w:t>(b)</w:t>
            </w:r>
            <w:r w:rsidRPr="00434AD9">
              <w:tab/>
              <w:t>either:</w:t>
            </w:r>
          </w:p>
          <w:p w14:paraId="24B0BA66" w14:textId="12587034" w:rsidR="00DC6EEC" w:rsidRPr="00434AD9" w:rsidRDefault="00681BA7" w:rsidP="008E5CA0">
            <w:pPr>
              <w:pStyle w:val="Tablei"/>
            </w:pPr>
            <w:r>
              <w:tab/>
              <w:t>(i</w:t>
            </w:r>
            <w:r w:rsidR="00DC6EEC" w:rsidRPr="00434AD9">
              <w:t>)</w:t>
            </w:r>
            <w:r w:rsidR="00DC6EEC" w:rsidRPr="00FA1949">
              <w:tab/>
            </w:r>
            <w:r w:rsidR="00DC6EEC" w:rsidRPr="00434AD9">
              <w:t>12971 Financial and Securities Law 298; or</w:t>
            </w:r>
          </w:p>
          <w:p w14:paraId="2AEBAD1A" w14:textId="77777777" w:rsidR="00DC6EEC" w:rsidRPr="00434AD9" w:rsidRDefault="00681BA7" w:rsidP="008E5CA0">
            <w:pPr>
              <w:pStyle w:val="Tablei"/>
            </w:pPr>
            <w:r>
              <w:tab/>
              <w:t>(i</w:t>
            </w:r>
            <w:r w:rsidR="00DC6EEC" w:rsidRPr="00434AD9">
              <w:t>i)</w:t>
            </w:r>
            <w:r w:rsidR="00DC6EEC" w:rsidRPr="00FA1949">
              <w:tab/>
            </w:r>
            <w:r w:rsidR="00DC6EEC" w:rsidRPr="00434AD9">
              <w:t>10959 Law (Finance) 254;</w:t>
            </w:r>
          </w:p>
          <w:p w14:paraId="2E5C9451" w14:textId="77777777" w:rsidR="00DC6EEC" w:rsidRPr="00434AD9" w:rsidRDefault="00DC6EEC" w:rsidP="007747DF">
            <w:pPr>
              <w:pStyle w:val="Tablea"/>
            </w:pPr>
            <w:r w:rsidRPr="00434AD9">
              <w:t>(c)</w:t>
            </w:r>
            <w:r w:rsidRPr="00434AD9">
              <w:tab/>
            </w:r>
            <w:r>
              <w:t>any of the following</w:t>
            </w:r>
            <w:r w:rsidRPr="00434AD9">
              <w:t>:</w:t>
            </w:r>
          </w:p>
          <w:p w14:paraId="30B2A10C" w14:textId="77777777" w:rsidR="00DC6EEC" w:rsidRPr="00434AD9" w:rsidRDefault="00681BA7" w:rsidP="008E5CA0">
            <w:pPr>
              <w:pStyle w:val="Tablei"/>
            </w:pPr>
            <w:r>
              <w:tab/>
              <w:t>(i</w:t>
            </w:r>
            <w:r w:rsidR="00DC6EEC" w:rsidRPr="00434AD9">
              <w:t>)</w:t>
            </w:r>
            <w:r w:rsidR="00DC6EEC" w:rsidRPr="00FA1949">
              <w:tab/>
            </w:r>
            <w:r w:rsidR="00DC6EEC" w:rsidRPr="00434AD9">
              <w:t>6798 Taxation 301;</w:t>
            </w:r>
          </w:p>
          <w:p w14:paraId="4FD916FC" w14:textId="77777777" w:rsidR="00DC6EEC" w:rsidRDefault="00681BA7" w:rsidP="008E5CA0">
            <w:pPr>
              <w:pStyle w:val="Tablei"/>
            </w:pPr>
            <w:r>
              <w:lastRenderedPageBreak/>
              <w:tab/>
              <w:t>(i</w:t>
            </w:r>
            <w:r w:rsidR="00DC6EEC" w:rsidRPr="00434AD9">
              <w:t>i)</w:t>
            </w:r>
            <w:r w:rsidR="00DC6EEC" w:rsidRPr="00FA1949">
              <w:tab/>
            </w:r>
            <w:r w:rsidR="00DC6EEC" w:rsidRPr="00434AD9">
              <w:t>11041 Taxation 231;</w:t>
            </w:r>
          </w:p>
          <w:p w14:paraId="5653A247" w14:textId="31D2929D" w:rsidR="00DC6EEC" w:rsidRPr="00434AD9" w:rsidRDefault="00681BA7" w:rsidP="008E5CA0">
            <w:pPr>
              <w:pStyle w:val="Tablei"/>
            </w:pPr>
            <w:r>
              <w:tab/>
              <w:t>(i</w:t>
            </w:r>
            <w:r w:rsidR="00DC6EEC">
              <w:t>ii)</w:t>
            </w:r>
            <w:r w:rsidR="00DC6EEC" w:rsidRPr="004B0CB7">
              <w:t>11</w:t>
            </w:r>
            <w:r w:rsidR="00DC6EEC">
              <w:t>011 Legal Framework 100 / Business Law;</w:t>
            </w:r>
          </w:p>
          <w:p w14:paraId="61856ABD" w14:textId="77777777" w:rsidR="00DC6EEC" w:rsidRPr="00434AD9" w:rsidRDefault="00DC6EEC" w:rsidP="007747DF">
            <w:pPr>
              <w:pStyle w:val="Tablea"/>
            </w:pPr>
            <w:r w:rsidRPr="00434AD9">
              <w:t>(d)</w:t>
            </w:r>
            <w:r w:rsidRPr="00434AD9">
              <w:tab/>
              <w:t>2807 Finance (Managerial) 212;</w:t>
            </w:r>
          </w:p>
          <w:p w14:paraId="565CB28B" w14:textId="77777777" w:rsidR="00DC6EEC" w:rsidRPr="00434AD9" w:rsidRDefault="00DC6EEC" w:rsidP="007747DF">
            <w:pPr>
              <w:pStyle w:val="Tablea"/>
            </w:pPr>
            <w:r w:rsidRPr="00434AD9">
              <w:t>(e)</w:t>
            </w:r>
            <w:r w:rsidRPr="00434AD9">
              <w:tab/>
              <w:t>12973 Estate Planning 326;</w:t>
            </w:r>
          </w:p>
          <w:p w14:paraId="3D3A6F30" w14:textId="77777777" w:rsidR="00DC6EEC" w:rsidRPr="00434AD9" w:rsidRDefault="00DC6EEC" w:rsidP="007747DF">
            <w:pPr>
              <w:pStyle w:val="Tablea"/>
            </w:pPr>
            <w:r w:rsidRPr="00434AD9">
              <w:t>(f)</w:t>
            </w:r>
            <w:r w:rsidRPr="00434AD9">
              <w:tab/>
              <w:t>12970 Finance (Personal) 220;</w:t>
            </w:r>
          </w:p>
          <w:p w14:paraId="05C86579" w14:textId="77777777" w:rsidR="00DC6EEC" w:rsidRPr="00434AD9" w:rsidRDefault="00DC6EEC" w:rsidP="007747DF">
            <w:pPr>
              <w:pStyle w:val="Tablea"/>
            </w:pPr>
            <w:r w:rsidRPr="00434AD9">
              <w:t>(g)</w:t>
            </w:r>
            <w:r w:rsidRPr="00434AD9">
              <w:tab/>
              <w:t>9753 Finance (Portfolio Management) 301 / Portfolio Management 301;</w:t>
            </w:r>
          </w:p>
          <w:p w14:paraId="73E98F0C" w14:textId="77777777" w:rsidR="00DC6EEC" w:rsidRDefault="00DC6EEC" w:rsidP="007747DF">
            <w:pPr>
              <w:pStyle w:val="Tablea"/>
            </w:pPr>
            <w:r w:rsidRPr="00434AD9">
              <w:t>(h)</w:t>
            </w:r>
            <w:r w:rsidRPr="00434AD9">
              <w:tab/>
            </w:r>
            <w:r>
              <w:t>either:</w:t>
            </w:r>
          </w:p>
          <w:p w14:paraId="6221B31F" w14:textId="77777777" w:rsidR="00DC6EEC" w:rsidRDefault="00681BA7" w:rsidP="008E5CA0">
            <w:pPr>
              <w:pStyle w:val="Tablei"/>
            </w:pPr>
            <w:r>
              <w:tab/>
              <w:t>(i</w:t>
            </w:r>
            <w:r w:rsidR="00DC6EEC">
              <w:t>)</w:t>
            </w:r>
            <w:r w:rsidR="00DC6EEC">
              <w:tab/>
            </w:r>
            <w:r w:rsidR="00DC6EEC">
              <w:tab/>
            </w:r>
            <w:r w:rsidR="00DC6EEC" w:rsidRPr="004B0CB7">
              <w:t>314347 Personal Risk and Insurance;</w:t>
            </w:r>
            <w:r w:rsidR="00DC6EEC">
              <w:t xml:space="preserve"> or</w:t>
            </w:r>
          </w:p>
          <w:p w14:paraId="41E19E87" w14:textId="77777777" w:rsidR="00DC6EEC" w:rsidRPr="00434AD9" w:rsidRDefault="00681BA7" w:rsidP="008E5CA0">
            <w:pPr>
              <w:pStyle w:val="Tablei"/>
            </w:pPr>
            <w:r>
              <w:tab/>
              <w:t>(i</w:t>
            </w:r>
            <w:r w:rsidR="00DC6EEC">
              <w:t>i)</w:t>
            </w:r>
            <w:r w:rsidR="00DC6EEC">
              <w:tab/>
            </w:r>
            <w:r w:rsidR="00DC6EEC" w:rsidRPr="00D72715">
              <w:t>300958 Personal Risk and Insurance / Finance (Risk and Insurance) 309</w:t>
            </w:r>
            <w:r w:rsidR="00DC6EEC" w:rsidRPr="00434AD9">
              <w:t>;</w:t>
            </w:r>
          </w:p>
          <w:p w14:paraId="078B7AF6" w14:textId="77777777" w:rsidR="00DC6EEC" w:rsidRPr="00434AD9" w:rsidRDefault="00DC6EEC" w:rsidP="007747DF">
            <w:pPr>
              <w:pStyle w:val="Tablea"/>
            </w:pPr>
            <w:r w:rsidRPr="00434AD9">
              <w:t>(i)</w:t>
            </w:r>
            <w:r w:rsidRPr="00434AD9">
              <w:tab/>
            </w:r>
            <w:r w:rsidRPr="00D72715">
              <w:t xml:space="preserve">300957 Finance (Plan </w:t>
            </w:r>
            <w:r>
              <w:t xml:space="preserve">and </w:t>
            </w:r>
            <w:r w:rsidRPr="00D72715">
              <w:t>Construction) 319</w:t>
            </w:r>
            <w:r w:rsidRPr="00434AD9">
              <w:t>;</w:t>
            </w:r>
          </w:p>
          <w:p w14:paraId="0CF8E1A6" w14:textId="77777777" w:rsidR="00DC6EEC" w:rsidRPr="00434AD9" w:rsidRDefault="00DC6EEC" w:rsidP="007747DF">
            <w:pPr>
              <w:pStyle w:val="Tablea"/>
            </w:pPr>
            <w:r w:rsidRPr="00434AD9">
              <w:t>(j)</w:t>
            </w:r>
            <w:r w:rsidRPr="00434AD9">
              <w:tab/>
              <w:t>12972 Superannuation and Retirement Planning 321.</w:t>
            </w:r>
          </w:p>
        </w:tc>
      </w:tr>
      <w:tr w:rsidR="00C8258B" w:rsidRPr="00434AD9" w14:paraId="0924D116" w14:textId="77777777" w:rsidTr="00310070">
        <w:trPr>
          <w:gridAfter w:val="1"/>
          <w:wAfter w:w="16" w:type="dxa"/>
        </w:trPr>
        <w:tc>
          <w:tcPr>
            <w:tcW w:w="713" w:type="dxa"/>
            <w:tcBorders>
              <w:top w:val="nil"/>
              <w:bottom w:val="nil"/>
            </w:tcBorders>
            <w:shd w:val="clear" w:color="auto" w:fill="auto"/>
          </w:tcPr>
          <w:p w14:paraId="57798237" w14:textId="77777777" w:rsidR="00DC6EEC" w:rsidRPr="00434AD9" w:rsidRDefault="00DC6EEC" w:rsidP="007747DF">
            <w:pPr>
              <w:pStyle w:val="Tabletext"/>
            </w:pPr>
            <w:r w:rsidRPr="00434AD9">
              <w:lastRenderedPageBreak/>
              <w:t>16</w:t>
            </w:r>
          </w:p>
        </w:tc>
        <w:tc>
          <w:tcPr>
            <w:tcW w:w="2124" w:type="dxa"/>
            <w:tcBorders>
              <w:top w:val="nil"/>
              <w:bottom w:val="nil"/>
            </w:tcBorders>
            <w:shd w:val="clear" w:color="auto" w:fill="auto"/>
          </w:tcPr>
          <w:p w14:paraId="6B856693" w14:textId="77777777" w:rsidR="00DC6EEC" w:rsidRPr="00434AD9" w:rsidRDefault="00DC6EEC" w:rsidP="007747DF">
            <w:pPr>
              <w:pStyle w:val="Tabletext"/>
            </w:pPr>
            <w:r w:rsidRPr="00434AD9">
              <w:t>Bachelor of Commerce Major in Financial Planning v2.</w:t>
            </w:r>
          </w:p>
        </w:tc>
        <w:tc>
          <w:tcPr>
            <w:tcW w:w="2269" w:type="dxa"/>
            <w:tcBorders>
              <w:top w:val="nil"/>
              <w:bottom w:val="nil"/>
            </w:tcBorders>
            <w:shd w:val="clear" w:color="auto" w:fill="auto"/>
          </w:tcPr>
          <w:p w14:paraId="77BCF322" w14:textId="77777777" w:rsidR="00DC6EEC" w:rsidRPr="00434AD9" w:rsidRDefault="00DC6EEC" w:rsidP="007747DF">
            <w:pPr>
              <w:pStyle w:val="Tabletext"/>
            </w:pPr>
            <w:r w:rsidRPr="00434AD9">
              <w:t>during or after Semester 2, 2000 and before the end of Semester 2, 2016.</w:t>
            </w:r>
          </w:p>
        </w:tc>
        <w:tc>
          <w:tcPr>
            <w:tcW w:w="3248" w:type="dxa"/>
            <w:tcBorders>
              <w:top w:val="nil"/>
              <w:bottom w:val="nil"/>
            </w:tcBorders>
            <w:shd w:val="clear" w:color="auto" w:fill="auto"/>
          </w:tcPr>
          <w:p w14:paraId="26C8688C" w14:textId="5737177C" w:rsidR="00DC6EEC" w:rsidRPr="00434AD9" w:rsidRDefault="00DC6EEC" w:rsidP="007747DF">
            <w:pPr>
              <w:pStyle w:val="Tabletext"/>
            </w:pPr>
            <w:r w:rsidRPr="00434AD9">
              <w:t xml:space="preserve">The relevant provider completed the following </w:t>
            </w:r>
            <w:r>
              <w:t>units of study</w:t>
            </w:r>
            <w:r w:rsidRPr="00434AD9">
              <w:t xml:space="preserve"> :</w:t>
            </w:r>
          </w:p>
          <w:p w14:paraId="715F8CD0" w14:textId="77777777" w:rsidR="00DC6EEC" w:rsidRPr="004F71B1" w:rsidRDefault="00DC6EEC" w:rsidP="007747DF">
            <w:pPr>
              <w:pStyle w:val="Tablea"/>
            </w:pPr>
            <w:r w:rsidRPr="00434AD9">
              <w:t>(a)</w:t>
            </w:r>
            <w:r w:rsidRPr="00434AD9">
              <w:tab/>
            </w:r>
            <w:r>
              <w:t>any</w:t>
            </w:r>
            <w:r w:rsidRPr="004F71B1">
              <w:t xml:space="preserve"> of the following:</w:t>
            </w:r>
          </w:p>
          <w:p w14:paraId="79A9EC1D" w14:textId="77777777" w:rsidR="00DC6EEC" w:rsidRPr="004F71B1" w:rsidRDefault="00681BA7" w:rsidP="00681BA7">
            <w:pPr>
              <w:pStyle w:val="Tablei"/>
            </w:pPr>
            <w:r>
              <w:tab/>
              <w:t>(i</w:t>
            </w:r>
            <w:r w:rsidR="00DC6EEC" w:rsidRPr="004F71B1">
              <w:t>)</w:t>
            </w:r>
            <w:r w:rsidR="00DC6EEC" w:rsidRPr="004F71B1">
              <w:tab/>
              <w:t>311816 Applied Contract Law 200;</w:t>
            </w:r>
          </w:p>
          <w:p w14:paraId="06D40BC0" w14:textId="77777777" w:rsidR="00DC6EEC" w:rsidRPr="004F71B1" w:rsidRDefault="00DC6EEC" w:rsidP="00681BA7">
            <w:pPr>
              <w:pStyle w:val="Tablei"/>
            </w:pPr>
            <w:r w:rsidRPr="004F71B1">
              <w:tab/>
            </w:r>
            <w:r w:rsidR="00681BA7">
              <w:t>(i</w:t>
            </w:r>
            <w:r w:rsidRPr="004F71B1">
              <w:t>i)</w:t>
            </w:r>
            <w:r w:rsidRPr="004F71B1">
              <w:tab/>
              <w:t>11010 Law (Contract) 101;</w:t>
            </w:r>
          </w:p>
          <w:p w14:paraId="0FD377EE" w14:textId="77777777" w:rsidR="00DC6EEC" w:rsidRPr="004F71B1" w:rsidRDefault="00681BA7" w:rsidP="00681BA7">
            <w:pPr>
              <w:pStyle w:val="Tablei"/>
            </w:pPr>
            <w:r>
              <w:tab/>
              <w:t>(i</w:t>
            </w:r>
            <w:r w:rsidR="00DC6EEC" w:rsidRPr="004F71B1">
              <w:t>ii)</w:t>
            </w:r>
            <w:r w:rsidR="00DC6EEC" w:rsidRPr="004F71B1">
              <w:tab/>
              <w:t>BLAW1004 Business Law;</w:t>
            </w:r>
          </w:p>
          <w:p w14:paraId="3EAC9B43" w14:textId="77777777" w:rsidR="00DC6EEC" w:rsidRPr="004F71B1" w:rsidRDefault="00681BA7" w:rsidP="00681BA7">
            <w:pPr>
              <w:pStyle w:val="Tablei"/>
            </w:pPr>
            <w:r>
              <w:tab/>
              <w:t>(i</w:t>
            </w:r>
            <w:r w:rsidR="00DC6EEC" w:rsidRPr="004F71B1">
              <w:t>v)</w:t>
            </w:r>
            <w:r w:rsidR="00DC6EEC" w:rsidRPr="004F71B1">
              <w:tab/>
              <w:t>BLAW2012 Applied Contract Law;</w:t>
            </w:r>
          </w:p>
          <w:p w14:paraId="7ECD1CD9" w14:textId="77777777" w:rsidR="00DC6EEC" w:rsidRPr="00434AD9" w:rsidRDefault="00DC6EEC" w:rsidP="007747DF">
            <w:pPr>
              <w:pStyle w:val="Tablea"/>
            </w:pPr>
            <w:r w:rsidRPr="00434AD9">
              <w:t>(b)</w:t>
            </w:r>
            <w:r w:rsidRPr="00434AD9">
              <w:tab/>
            </w:r>
            <w:r>
              <w:t>any</w:t>
            </w:r>
            <w:r w:rsidRPr="00434AD9">
              <w:t xml:space="preserve"> of the following:</w:t>
            </w:r>
          </w:p>
          <w:p w14:paraId="1DD8A3ED" w14:textId="77777777" w:rsidR="00DC6EEC" w:rsidRPr="00434AD9" w:rsidRDefault="00681BA7" w:rsidP="00681BA7">
            <w:pPr>
              <w:pStyle w:val="Tablei"/>
            </w:pPr>
            <w:r>
              <w:tab/>
              <w:t>(i</w:t>
            </w:r>
            <w:r w:rsidR="00DC6EEC" w:rsidRPr="00434AD9">
              <w:t>)</w:t>
            </w:r>
            <w:r w:rsidR="00DC6EEC" w:rsidRPr="00FA1949">
              <w:tab/>
            </w:r>
            <w:r w:rsidR="00DC6EEC" w:rsidRPr="00434AD9">
              <w:t>6798 Taxation 301;</w:t>
            </w:r>
          </w:p>
          <w:p w14:paraId="1B156E93" w14:textId="77777777" w:rsidR="00DC6EEC" w:rsidRPr="00434AD9" w:rsidRDefault="00681BA7" w:rsidP="00681BA7">
            <w:pPr>
              <w:pStyle w:val="Tablei"/>
            </w:pPr>
            <w:r>
              <w:tab/>
              <w:t>(i</w:t>
            </w:r>
            <w:r w:rsidR="00DC6EEC" w:rsidRPr="00434AD9">
              <w:t>i)</w:t>
            </w:r>
            <w:r w:rsidR="00DC6EEC" w:rsidRPr="00FA1949">
              <w:tab/>
            </w:r>
            <w:r w:rsidR="00DC6EEC" w:rsidRPr="00434AD9">
              <w:t>1</w:t>
            </w:r>
            <w:r w:rsidR="00DC6EEC">
              <w:t>1</w:t>
            </w:r>
            <w:r w:rsidR="00DC6EEC" w:rsidRPr="00434AD9">
              <w:t>041 Taxation 331;</w:t>
            </w:r>
          </w:p>
          <w:p w14:paraId="203FCF14" w14:textId="77777777" w:rsidR="00DC6EEC" w:rsidRDefault="00681BA7" w:rsidP="00681BA7">
            <w:pPr>
              <w:pStyle w:val="Tablei"/>
            </w:pPr>
            <w:r>
              <w:tab/>
              <w:t>(i</w:t>
            </w:r>
            <w:r w:rsidR="00DC6EEC" w:rsidRPr="00434AD9">
              <w:t>ii)</w:t>
            </w:r>
            <w:r w:rsidR="00DC6EEC" w:rsidRPr="00FA1949">
              <w:tab/>
            </w:r>
            <w:r w:rsidR="00DC6EEC">
              <w:t xml:space="preserve">11041 </w:t>
            </w:r>
            <w:r w:rsidR="00DC6EEC" w:rsidRPr="00835245">
              <w:t>Taxation 231;</w:t>
            </w:r>
          </w:p>
          <w:p w14:paraId="4AF7E54B" w14:textId="0F01960D" w:rsidR="00DC6EEC" w:rsidRPr="00434AD9" w:rsidRDefault="00681BA7" w:rsidP="00681BA7">
            <w:pPr>
              <w:pStyle w:val="Tablei"/>
            </w:pPr>
            <w:r>
              <w:tab/>
              <w:t>(i</w:t>
            </w:r>
            <w:r w:rsidR="00DC6EEC">
              <w:t>v)</w:t>
            </w:r>
            <w:r w:rsidR="005453D8">
              <w:tab/>
            </w:r>
            <w:r w:rsidR="00DC6EEC" w:rsidRPr="00434AD9">
              <w:t>TAXA2000 Introduction to Australian Law;</w:t>
            </w:r>
          </w:p>
          <w:p w14:paraId="23243C79" w14:textId="77777777" w:rsidR="00DC6EEC" w:rsidRPr="00434AD9" w:rsidRDefault="00193319" w:rsidP="00193319">
            <w:pPr>
              <w:pStyle w:val="Tablei"/>
            </w:pPr>
            <w:r>
              <w:tab/>
              <w:t>(v</w:t>
            </w:r>
            <w:r w:rsidR="00DC6EEC" w:rsidRPr="00434AD9">
              <w:t>)</w:t>
            </w:r>
            <w:r w:rsidR="005453D8">
              <w:tab/>
            </w:r>
            <w:r w:rsidR="00DC6EEC" w:rsidRPr="00434AD9">
              <w:t>TAXA3007 Elementary Australian Tax Law;</w:t>
            </w:r>
          </w:p>
          <w:p w14:paraId="4030B9B6" w14:textId="77777777" w:rsidR="00DC6EEC" w:rsidRPr="00434AD9" w:rsidRDefault="00DC6EEC" w:rsidP="007747DF">
            <w:pPr>
              <w:pStyle w:val="Tablea"/>
            </w:pPr>
            <w:r w:rsidRPr="00434AD9">
              <w:t>(c)</w:t>
            </w:r>
            <w:r w:rsidRPr="00434AD9">
              <w:tab/>
            </w:r>
            <w:r>
              <w:t>any of the following</w:t>
            </w:r>
            <w:r w:rsidRPr="00434AD9">
              <w:t>:</w:t>
            </w:r>
          </w:p>
          <w:p w14:paraId="28514719" w14:textId="77777777" w:rsidR="00DC6EEC" w:rsidRPr="00434AD9" w:rsidRDefault="00681BA7" w:rsidP="00681BA7">
            <w:pPr>
              <w:pStyle w:val="Tablei"/>
            </w:pPr>
            <w:r>
              <w:tab/>
              <w:t>(i</w:t>
            </w:r>
            <w:r w:rsidR="00DC6EEC" w:rsidRPr="00434AD9">
              <w:t>)</w:t>
            </w:r>
            <w:r w:rsidR="00DC6EEC" w:rsidRPr="00FA1949">
              <w:tab/>
            </w:r>
            <w:r w:rsidR="00DC6EEC" w:rsidRPr="00434AD9">
              <w:t>2807 Finance (Managerial) 212; or</w:t>
            </w:r>
          </w:p>
          <w:p w14:paraId="5121449A" w14:textId="77777777" w:rsidR="00DC6EEC" w:rsidRDefault="00681BA7" w:rsidP="00681BA7">
            <w:pPr>
              <w:pStyle w:val="Tablei"/>
            </w:pPr>
            <w:r>
              <w:tab/>
              <w:t>(i</w:t>
            </w:r>
            <w:r w:rsidR="00DC6EEC" w:rsidRPr="00434AD9">
              <w:t>i)</w:t>
            </w:r>
            <w:r w:rsidR="00DC6EEC" w:rsidRPr="00FA1949">
              <w:tab/>
            </w:r>
            <w:r w:rsidR="00DC6EEC" w:rsidRPr="00434AD9">
              <w:t>FNCE2003 Managerial Finance;</w:t>
            </w:r>
          </w:p>
          <w:p w14:paraId="04519C78" w14:textId="77777777" w:rsidR="00DC6EEC" w:rsidRDefault="00681BA7" w:rsidP="00681BA7">
            <w:pPr>
              <w:pStyle w:val="Tablei"/>
            </w:pPr>
            <w:r>
              <w:tab/>
              <w:t>(i</w:t>
            </w:r>
            <w:r w:rsidR="00DC6EEC">
              <w:t>ii)</w:t>
            </w:r>
            <w:r w:rsidR="00DC6EEC">
              <w:tab/>
              <w:t>12607 Finance (Principles) 215;</w:t>
            </w:r>
          </w:p>
          <w:p w14:paraId="49EC56E0" w14:textId="77777777" w:rsidR="00DC6EEC" w:rsidRPr="00434AD9" w:rsidRDefault="00681BA7" w:rsidP="00681BA7">
            <w:pPr>
              <w:pStyle w:val="Tablei"/>
            </w:pPr>
            <w:r>
              <w:tab/>
              <w:t>(i</w:t>
            </w:r>
            <w:r w:rsidR="00DC6EEC">
              <w:t>v)</w:t>
            </w:r>
            <w:r w:rsidR="00DC6EEC">
              <w:tab/>
              <w:t>FNCE2000 Introduction to Finance Principles;</w:t>
            </w:r>
          </w:p>
          <w:p w14:paraId="0ACD9A75" w14:textId="6717F31F" w:rsidR="00DC6EEC" w:rsidRPr="00434AD9" w:rsidRDefault="00DC6EEC" w:rsidP="007747DF">
            <w:pPr>
              <w:pStyle w:val="Tablea"/>
            </w:pPr>
            <w:r w:rsidRPr="00434AD9">
              <w:t>(d)</w:t>
            </w:r>
            <w:r w:rsidRPr="00434AD9">
              <w:tab/>
              <w:t>either:</w:t>
            </w:r>
          </w:p>
          <w:p w14:paraId="0CAB2E22" w14:textId="77777777" w:rsidR="00DC6EEC" w:rsidRPr="00434AD9" w:rsidRDefault="00681BA7" w:rsidP="00681BA7">
            <w:pPr>
              <w:pStyle w:val="Tablei"/>
            </w:pPr>
            <w:r>
              <w:lastRenderedPageBreak/>
              <w:tab/>
              <w:t>(i</w:t>
            </w:r>
            <w:r w:rsidR="00DC6EEC" w:rsidRPr="00434AD9">
              <w:t>)</w:t>
            </w:r>
            <w:r w:rsidR="00DC6EEC" w:rsidRPr="00FA1949">
              <w:tab/>
            </w:r>
            <w:r w:rsidR="00DC6EEC" w:rsidRPr="00434AD9">
              <w:t>12973 Estate Planning 326; or</w:t>
            </w:r>
          </w:p>
          <w:p w14:paraId="1E158799" w14:textId="77777777" w:rsidR="00DC6EEC" w:rsidRPr="00434AD9" w:rsidRDefault="00681BA7" w:rsidP="00681BA7">
            <w:pPr>
              <w:pStyle w:val="Tablei"/>
            </w:pPr>
            <w:r>
              <w:tab/>
              <w:t>(i</w:t>
            </w:r>
            <w:r w:rsidR="00DC6EEC" w:rsidRPr="00434AD9">
              <w:t>i)</w:t>
            </w:r>
            <w:r w:rsidR="00DC6EEC" w:rsidRPr="00FA1949">
              <w:tab/>
            </w:r>
            <w:r w:rsidR="00DC6EEC" w:rsidRPr="00434AD9">
              <w:t>TAXA3006 Estate Planning;</w:t>
            </w:r>
          </w:p>
          <w:p w14:paraId="3AFFC9BB" w14:textId="77777777" w:rsidR="00DC6EEC" w:rsidRPr="00434AD9" w:rsidRDefault="00DC6EEC" w:rsidP="007747DF">
            <w:pPr>
              <w:pStyle w:val="Tablea"/>
            </w:pPr>
            <w:r w:rsidRPr="00434AD9">
              <w:t>(e)</w:t>
            </w:r>
            <w:r w:rsidRPr="00434AD9">
              <w:tab/>
              <w:t>either:</w:t>
            </w:r>
          </w:p>
          <w:p w14:paraId="01EAD9EA" w14:textId="77777777" w:rsidR="00DC6EEC" w:rsidRPr="00434AD9" w:rsidRDefault="00681BA7" w:rsidP="00681BA7">
            <w:pPr>
              <w:pStyle w:val="Tablei"/>
            </w:pPr>
            <w:r>
              <w:tab/>
              <w:t>(i</w:t>
            </w:r>
            <w:r w:rsidR="00DC6EEC" w:rsidRPr="00434AD9">
              <w:t>)</w:t>
            </w:r>
            <w:r w:rsidR="00DC6EEC" w:rsidRPr="00FA1949">
              <w:tab/>
            </w:r>
            <w:r w:rsidR="00DC6EEC" w:rsidRPr="00434AD9">
              <w:t>12970 Finance (Personal)</w:t>
            </w:r>
            <w:r w:rsidR="00DC6EEC">
              <w:t xml:space="preserve"> </w:t>
            </w:r>
            <w:r w:rsidR="00DC6EEC" w:rsidRPr="00835245">
              <w:t>/</w:t>
            </w:r>
            <w:r w:rsidR="00DC6EEC">
              <w:t xml:space="preserve"> </w:t>
            </w:r>
            <w:r w:rsidR="00DC6EEC" w:rsidRPr="00835245">
              <w:t>Finance (Personal) 220</w:t>
            </w:r>
            <w:r w:rsidR="00DC6EEC" w:rsidRPr="00434AD9">
              <w:t>; or</w:t>
            </w:r>
          </w:p>
          <w:p w14:paraId="29B6845B" w14:textId="77777777" w:rsidR="00DC6EEC" w:rsidRPr="00434AD9" w:rsidRDefault="00681BA7" w:rsidP="00681BA7">
            <w:pPr>
              <w:pStyle w:val="Tablei"/>
            </w:pPr>
            <w:r>
              <w:tab/>
              <w:t>(i</w:t>
            </w:r>
            <w:r w:rsidR="00DC6EEC" w:rsidRPr="00434AD9">
              <w:t>i)</w:t>
            </w:r>
            <w:r w:rsidR="00DC6EEC" w:rsidRPr="00FA1949">
              <w:tab/>
            </w:r>
            <w:r w:rsidR="00DC6EEC" w:rsidRPr="00434AD9">
              <w:t>FNCE2001 Personal Finance;</w:t>
            </w:r>
          </w:p>
          <w:p w14:paraId="5A006031" w14:textId="77777777" w:rsidR="00DC6EEC" w:rsidRPr="00434AD9" w:rsidRDefault="00DC6EEC" w:rsidP="007747DF">
            <w:pPr>
              <w:pStyle w:val="Tablea"/>
            </w:pPr>
            <w:r w:rsidRPr="00434AD9">
              <w:t>(f)</w:t>
            </w:r>
            <w:r w:rsidRPr="00434AD9">
              <w:tab/>
              <w:t>either:</w:t>
            </w:r>
          </w:p>
          <w:p w14:paraId="5B770D11" w14:textId="77777777" w:rsidR="00DC6EEC" w:rsidRPr="00434AD9" w:rsidRDefault="00681BA7" w:rsidP="00681BA7">
            <w:pPr>
              <w:pStyle w:val="Tablei"/>
            </w:pPr>
            <w:r>
              <w:tab/>
              <w:t>(i</w:t>
            </w:r>
            <w:r w:rsidR="00DC6EEC" w:rsidRPr="00434AD9">
              <w:t>)</w:t>
            </w:r>
            <w:r w:rsidR="00DC6EEC" w:rsidRPr="00FA1949">
              <w:tab/>
            </w:r>
            <w:r w:rsidR="00DC6EEC" w:rsidRPr="00434AD9">
              <w:t>9753 Finance (Portfolio Management) 301 / Portfolio Management 301; or</w:t>
            </w:r>
          </w:p>
          <w:p w14:paraId="013D3A25" w14:textId="77777777" w:rsidR="00DC6EEC" w:rsidRPr="00434AD9" w:rsidRDefault="00681BA7" w:rsidP="00681BA7">
            <w:pPr>
              <w:pStyle w:val="Tablei"/>
            </w:pPr>
            <w:r>
              <w:tab/>
              <w:t>(i</w:t>
            </w:r>
            <w:r w:rsidR="00DC6EEC" w:rsidRPr="00434AD9">
              <w:t>i)</w:t>
            </w:r>
            <w:r w:rsidR="00DC6EEC" w:rsidRPr="00FA1949">
              <w:tab/>
            </w:r>
            <w:r w:rsidR="00DC6EEC" w:rsidRPr="00434AD9">
              <w:t>INVE3001 Portfolio Management;</w:t>
            </w:r>
          </w:p>
          <w:p w14:paraId="24EC3F50" w14:textId="77777777" w:rsidR="00DC6EEC" w:rsidRDefault="00DC6EEC" w:rsidP="007747DF">
            <w:pPr>
              <w:pStyle w:val="Tablea"/>
            </w:pPr>
            <w:r>
              <w:t>(g)</w:t>
            </w:r>
            <w:r>
              <w:tab/>
              <w:t>any of the following:</w:t>
            </w:r>
          </w:p>
          <w:p w14:paraId="16459770" w14:textId="77777777" w:rsidR="00DC6EEC" w:rsidRDefault="005453D8" w:rsidP="00681BA7">
            <w:pPr>
              <w:pStyle w:val="Tablei"/>
            </w:pPr>
            <w:r>
              <w:tab/>
            </w:r>
            <w:r w:rsidR="00DC6EEC">
              <w:t>(i)</w:t>
            </w:r>
            <w:r w:rsidR="00DC6EEC">
              <w:tab/>
              <w:t>300958 Personal Risk and Insurance 309;</w:t>
            </w:r>
          </w:p>
          <w:p w14:paraId="06CF6B96" w14:textId="77777777" w:rsidR="00DC6EEC" w:rsidRDefault="00681BA7" w:rsidP="005453D8">
            <w:pPr>
              <w:pStyle w:val="Tablei"/>
            </w:pPr>
            <w:r>
              <w:tab/>
              <w:t>(i</w:t>
            </w:r>
            <w:r w:rsidR="00DC6EEC">
              <w:t>i)</w:t>
            </w:r>
            <w:r w:rsidR="00DC6EEC">
              <w:tab/>
              <w:t>314347 Personal Risk and Insurance / Personal Risk and Insurance 309;</w:t>
            </w:r>
          </w:p>
          <w:p w14:paraId="5E5F04B0" w14:textId="77777777" w:rsidR="00DC6EEC" w:rsidRDefault="00681BA7" w:rsidP="005453D8">
            <w:pPr>
              <w:pStyle w:val="Tablei"/>
            </w:pPr>
            <w:r>
              <w:tab/>
              <w:t>(i</w:t>
            </w:r>
            <w:r w:rsidR="00DC6EEC">
              <w:t>ii)</w:t>
            </w:r>
            <w:r w:rsidR="00DC6EEC">
              <w:tab/>
              <w:t>FNCE3003 Personal Risk and Insurance;</w:t>
            </w:r>
          </w:p>
          <w:p w14:paraId="7E43B60D" w14:textId="77777777" w:rsidR="00DC6EEC" w:rsidRDefault="00DC6EEC" w:rsidP="007747DF">
            <w:pPr>
              <w:pStyle w:val="Tablea"/>
            </w:pPr>
            <w:r>
              <w:t>(h)</w:t>
            </w:r>
            <w:r>
              <w:tab/>
              <w:t>either:</w:t>
            </w:r>
          </w:p>
          <w:p w14:paraId="06AC1EA4" w14:textId="77777777" w:rsidR="00DC6EEC" w:rsidRPr="00434AD9" w:rsidRDefault="00681BA7" w:rsidP="00681BA7">
            <w:pPr>
              <w:pStyle w:val="Tablei"/>
            </w:pPr>
            <w:r>
              <w:tab/>
              <w:t>(i</w:t>
            </w:r>
            <w:r w:rsidR="00DC6EEC">
              <w:t>)</w:t>
            </w:r>
            <w:r w:rsidR="00DC6EEC">
              <w:tab/>
              <w:t>300957 Finance (Plan Construction) 319; or</w:t>
            </w:r>
            <w:r w:rsidR="00DC6EEC" w:rsidRPr="00434AD9">
              <w:t xml:space="preserve"> </w:t>
            </w:r>
          </w:p>
          <w:p w14:paraId="14202E41" w14:textId="77777777" w:rsidR="00DC6EEC" w:rsidRPr="00434AD9" w:rsidRDefault="00681BA7" w:rsidP="005453D8">
            <w:pPr>
              <w:pStyle w:val="Tablei"/>
            </w:pPr>
            <w:r>
              <w:tab/>
              <w:t>(i</w:t>
            </w:r>
            <w:r w:rsidR="00DC6EEC" w:rsidRPr="00434AD9">
              <w:t>i)</w:t>
            </w:r>
            <w:r w:rsidR="00DC6EEC" w:rsidRPr="00FA1949">
              <w:tab/>
            </w:r>
            <w:r w:rsidR="00DC6EEC" w:rsidRPr="00434AD9">
              <w:t>FNCE3002 Financial Plan Construction</w:t>
            </w:r>
            <w:r w:rsidR="00DC6EEC">
              <w:t>;</w:t>
            </w:r>
          </w:p>
          <w:p w14:paraId="319B41B1" w14:textId="77777777" w:rsidR="00DC6EEC" w:rsidRPr="00434AD9" w:rsidRDefault="00DC6EEC" w:rsidP="007747DF">
            <w:pPr>
              <w:pStyle w:val="Tablea"/>
            </w:pPr>
            <w:r w:rsidRPr="00434AD9">
              <w:t>(i)</w:t>
            </w:r>
            <w:r w:rsidRPr="00434AD9">
              <w:tab/>
              <w:t>either:</w:t>
            </w:r>
          </w:p>
          <w:p w14:paraId="2C33E11E" w14:textId="77777777" w:rsidR="00DC6EEC" w:rsidRPr="00434AD9" w:rsidRDefault="00681BA7" w:rsidP="005453D8">
            <w:pPr>
              <w:pStyle w:val="Tablei"/>
            </w:pPr>
            <w:r>
              <w:tab/>
              <w:t>(i</w:t>
            </w:r>
            <w:r w:rsidR="00DC6EEC" w:rsidRPr="00434AD9">
              <w:t>)</w:t>
            </w:r>
            <w:r w:rsidR="00DC6EEC" w:rsidRPr="00FA1949">
              <w:tab/>
            </w:r>
            <w:r w:rsidR="00DC6EEC" w:rsidRPr="00434AD9">
              <w:t>12972 Superannuation and Retirement Planning 321; or</w:t>
            </w:r>
          </w:p>
          <w:p w14:paraId="5D50101E" w14:textId="77777777" w:rsidR="00DC6EEC" w:rsidRDefault="00681BA7" w:rsidP="005453D8">
            <w:pPr>
              <w:pStyle w:val="Tablei"/>
            </w:pPr>
            <w:r>
              <w:tab/>
              <w:t>(i</w:t>
            </w:r>
            <w:r w:rsidR="00DC6EEC" w:rsidRPr="00434AD9">
              <w:t>i)</w:t>
            </w:r>
            <w:r w:rsidR="00DC6EEC" w:rsidRPr="00FA1949">
              <w:tab/>
            </w:r>
            <w:r w:rsidR="00DC6EEC" w:rsidRPr="00434AD9">
              <w:t>TAXA3005 Superannuation and Retirement</w:t>
            </w:r>
            <w:r w:rsidR="00DC6EEC">
              <w:t xml:space="preserve"> Planning.</w:t>
            </w:r>
          </w:p>
          <w:p w14:paraId="63872F08" w14:textId="51CE12ED" w:rsidR="00DC6EEC" w:rsidRDefault="00DC6EEC" w:rsidP="007747DF">
            <w:pPr>
              <w:pStyle w:val="notemargin"/>
            </w:pPr>
            <w:r>
              <w:t>Note 1</w:t>
            </w:r>
            <w:r>
              <w:tab/>
              <w:t xml:space="preserve">The courses mentioned in subparagraphs (a)(iii), (b)(iii) and (iv), (c)(ii), (d)(ii), (e)(ii), (f)(ii), (h)(ii) and (i)(ii) were </w:t>
            </w:r>
            <w:r w:rsidRPr="00434AD9">
              <w:t>offered from 2014 to 2016</w:t>
            </w:r>
            <w:r>
              <w:t>.</w:t>
            </w:r>
          </w:p>
          <w:p w14:paraId="54242178" w14:textId="77777777" w:rsidR="00DC6EEC" w:rsidRPr="00434AD9" w:rsidRDefault="00DC6EEC" w:rsidP="007747DF">
            <w:pPr>
              <w:pStyle w:val="notemargin"/>
            </w:pPr>
            <w:r>
              <w:t>Note 2</w:t>
            </w:r>
            <w:r>
              <w:tab/>
              <w:t xml:space="preserve">The course mentioned in subparagraph (g)(ii) was </w:t>
            </w:r>
            <w:r w:rsidRPr="00434AD9">
              <w:t>offered from 201</w:t>
            </w:r>
            <w:r>
              <w:t>3</w:t>
            </w:r>
            <w:r w:rsidRPr="00434AD9">
              <w:t xml:space="preserve"> to 201</w:t>
            </w:r>
            <w:r>
              <w:t>4.</w:t>
            </w:r>
          </w:p>
        </w:tc>
      </w:tr>
      <w:tr w:rsidR="00C8258B" w:rsidRPr="00434AD9" w14:paraId="0E14FE5D" w14:textId="77777777" w:rsidTr="00310070">
        <w:trPr>
          <w:gridAfter w:val="1"/>
          <w:wAfter w:w="16" w:type="dxa"/>
        </w:trPr>
        <w:tc>
          <w:tcPr>
            <w:tcW w:w="713" w:type="dxa"/>
            <w:tcBorders>
              <w:top w:val="nil"/>
              <w:bottom w:val="nil"/>
            </w:tcBorders>
            <w:shd w:val="clear" w:color="auto" w:fill="auto"/>
          </w:tcPr>
          <w:p w14:paraId="64760052" w14:textId="77777777" w:rsidR="00DC6EEC" w:rsidRPr="00434AD9" w:rsidRDefault="00DC6EEC" w:rsidP="007747DF">
            <w:pPr>
              <w:pStyle w:val="Tabletext"/>
            </w:pPr>
            <w:r w:rsidRPr="00434AD9">
              <w:lastRenderedPageBreak/>
              <w:t>17</w:t>
            </w:r>
          </w:p>
        </w:tc>
        <w:tc>
          <w:tcPr>
            <w:tcW w:w="2124" w:type="dxa"/>
            <w:tcBorders>
              <w:top w:val="nil"/>
              <w:bottom w:val="nil"/>
            </w:tcBorders>
            <w:shd w:val="clear" w:color="auto" w:fill="auto"/>
          </w:tcPr>
          <w:p w14:paraId="1DF746FF" w14:textId="77777777" w:rsidR="00DC6EEC" w:rsidRPr="00434AD9" w:rsidRDefault="00DC6EEC" w:rsidP="007747DF">
            <w:pPr>
              <w:pStyle w:val="Tabletext"/>
            </w:pPr>
            <w:r w:rsidRPr="00434AD9">
              <w:t>Bachelor of Commerce Major in Financial Planning v3.</w:t>
            </w:r>
          </w:p>
        </w:tc>
        <w:tc>
          <w:tcPr>
            <w:tcW w:w="2269" w:type="dxa"/>
            <w:tcBorders>
              <w:top w:val="nil"/>
              <w:bottom w:val="nil"/>
            </w:tcBorders>
            <w:shd w:val="clear" w:color="auto" w:fill="auto"/>
          </w:tcPr>
          <w:p w14:paraId="326B6C1F" w14:textId="77777777" w:rsidR="00DC6EEC" w:rsidRPr="00434AD9" w:rsidRDefault="00DC6EEC" w:rsidP="007747DF">
            <w:pPr>
              <w:pStyle w:val="Tabletext"/>
            </w:pPr>
            <w:r w:rsidRPr="00434AD9">
              <w:t>during or after Semester 2, 2009 and before the end of Semester 2, 2019.</w:t>
            </w:r>
          </w:p>
        </w:tc>
        <w:tc>
          <w:tcPr>
            <w:tcW w:w="3248" w:type="dxa"/>
            <w:tcBorders>
              <w:top w:val="nil"/>
              <w:bottom w:val="nil"/>
            </w:tcBorders>
            <w:shd w:val="clear" w:color="auto" w:fill="auto"/>
          </w:tcPr>
          <w:p w14:paraId="5E1F9FAD" w14:textId="778CE36F" w:rsidR="00DC6EEC" w:rsidRPr="00434AD9" w:rsidRDefault="00DC6EEC" w:rsidP="007747DF">
            <w:pPr>
              <w:pStyle w:val="Tabletext"/>
            </w:pPr>
            <w:r w:rsidRPr="00434AD9">
              <w:t xml:space="preserve">The relevant provider completed or completes the following </w:t>
            </w:r>
            <w:r>
              <w:t>units of study</w:t>
            </w:r>
            <w:r w:rsidRPr="00434AD9">
              <w:t xml:space="preserve"> :</w:t>
            </w:r>
          </w:p>
          <w:p w14:paraId="7E3D9572" w14:textId="77777777" w:rsidR="00DC6EEC" w:rsidRPr="00434AD9" w:rsidRDefault="00DC6EEC" w:rsidP="007747DF">
            <w:pPr>
              <w:pStyle w:val="Tablea"/>
            </w:pPr>
            <w:r w:rsidRPr="00434AD9">
              <w:t>(a)</w:t>
            </w:r>
            <w:r w:rsidRPr="00434AD9">
              <w:tab/>
            </w:r>
            <w:r>
              <w:t>any</w:t>
            </w:r>
            <w:r w:rsidRPr="00434AD9">
              <w:t xml:space="preserve"> of the following:</w:t>
            </w:r>
          </w:p>
          <w:p w14:paraId="1B9B424F" w14:textId="77777777" w:rsidR="00DC6EEC" w:rsidRPr="00434AD9" w:rsidRDefault="00681BA7" w:rsidP="005453D8">
            <w:pPr>
              <w:pStyle w:val="Tablei"/>
            </w:pPr>
            <w:r>
              <w:tab/>
              <w:t>(i</w:t>
            </w:r>
            <w:r w:rsidR="00DC6EEC" w:rsidRPr="00434AD9">
              <w:t>)</w:t>
            </w:r>
            <w:r w:rsidR="00DC6EEC" w:rsidRPr="00FA1949">
              <w:tab/>
            </w:r>
            <w:r w:rsidR="00DC6EEC" w:rsidRPr="00434AD9">
              <w:t xml:space="preserve">11011 Legal Framework / </w:t>
            </w:r>
            <w:r w:rsidR="00DC6EEC">
              <w:t>Legal Framework 100</w:t>
            </w:r>
            <w:r w:rsidR="003F7A74">
              <w:t xml:space="preserve"> /</w:t>
            </w:r>
            <w:r w:rsidR="00C604D7">
              <w:t xml:space="preserve"> </w:t>
            </w:r>
            <w:r w:rsidR="00DC6EEC" w:rsidRPr="00434AD9">
              <w:t>Business Law</w:t>
            </w:r>
            <w:r w:rsidR="00DC6EEC">
              <w:t xml:space="preserve"> 100</w:t>
            </w:r>
            <w:r w:rsidR="00DC6EEC" w:rsidRPr="00434AD9">
              <w:t>;</w:t>
            </w:r>
          </w:p>
          <w:p w14:paraId="2E4B88F9" w14:textId="77777777" w:rsidR="00DC6EEC" w:rsidRPr="00434AD9" w:rsidRDefault="00681BA7" w:rsidP="005453D8">
            <w:pPr>
              <w:pStyle w:val="Tablei"/>
            </w:pPr>
            <w:r>
              <w:tab/>
              <w:t>(i</w:t>
            </w:r>
            <w:r w:rsidR="00DC6EEC" w:rsidRPr="00434AD9">
              <w:t>i)</w:t>
            </w:r>
            <w:r w:rsidR="00DC6EEC" w:rsidRPr="00FA1949">
              <w:tab/>
            </w:r>
            <w:r w:rsidR="00DC6EEC" w:rsidRPr="00434AD9">
              <w:t>11010 Law (Contract) 101;</w:t>
            </w:r>
          </w:p>
          <w:p w14:paraId="22D27BBF" w14:textId="77777777" w:rsidR="00DC6EEC" w:rsidRPr="00434AD9" w:rsidRDefault="00681BA7" w:rsidP="005453D8">
            <w:pPr>
              <w:pStyle w:val="Tablei"/>
            </w:pPr>
            <w:r>
              <w:lastRenderedPageBreak/>
              <w:tab/>
              <w:t>(i</w:t>
            </w:r>
            <w:r w:rsidR="00DC6EEC" w:rsidRPr="00434AD9">
              <w:t>ii)</w:t>
            </w:r>
            <w:r w:rsidR="00DC6EEC" w:rsidRPr="00FA1949">
              <w:tab/>
            </w:r>
            <w:r w:rsidR="00DC6EEC" w:rsidRPr="00434AD9">
              <w:t>BLAW1004 Business Law;</w:t>
            </w:r>
          </w:p>
          <w:p w14:paraId="7FE20634" w14:textId="77777777" w:rsidR="00DC6EEC" w:rsidRPr="00434AD9" w:rsidRDefault="00681BA7" w:rsidP="005453D8">
            <w:pPr>
              <w:pStyle w:val="Tablei"/>
            </w:pPr>
            <w:r>
              <w:tab/>
              <w:t>(i</w:t>
            </w:r>
            <w:r w:rsidR="00DC6EEC" w:rsidRPr="00434AD9">
              <w:t>v)</w:t>
            </w:r>
            <w:r w:rsidR="005453D8">
              <w:tab/>
            </w:r>
            <w:r w:rsidR="00DC6EEC" w:rsidRPr="00434AD9">
              <w:t>311816 Applied Contract Law;</w:t>
            </w:r>
          </w:p>
          <w:p w14:paraId="1D150575" w14:textId="77777777" w:rsidR="00DC6EEC" w:rsidRPr="00434AD9" w:rsidRDefault="00DC6EEC" w:rsidP="007747DF">
            <w:pPr>
              <w:pStyle w:val="Tablea"/>
            </w:pPr>
            <w:r w:rsidRPr="00434AD9">
              <w:t>(b)</w:t>
            </w:r>
            <w:r w:rsidRPr="00434AD9">
              <w:tab/>
            </w:r>
            <w:r>
              <w:t>any</w:t>
            </w:r>
            <w:r w:rsidRPr="00434AD9">
              <w:t xml:space="preserve"> of the following:</w:t>
            </w:r>
          </w:p>
          <w:p w14:paraId="4A7F2A0D" w14:textId="77777777" w:rsidR="00DC6EEC" w:rsidRPr="00434AD9" w:rsidRDefault="00681BA7" w:rsidP="005453D8">
            <w:pPr>
              <w:pStyle w:val="Tablei"/>
            </w:pPr>
            <w:r>
              <w:tab/>
              <w:t>(i</w:t>
            </w:r>
            <w:r w:rsidR="00DC6EEC" w:rsidRPr="00434AD9">
              <w:t>)</w:t>
            </w:r>
            <w:r w:rsidR="00DC6EEC" w:rsidRPr="00FA1949">
              <w:tab/>
            </w:r>
            <w:r w:rsidR="00DC6EEC" w:rsidRPr="00434AD9">
              <w:t>11041 Taxation 231;</w:t>
            </w:r>
          </w:p>
          <w:p w14:paraId="0B7D18AE" w14:textId="77777777" w:rsidR="00DC6EEC" w:rsidRPr="00434AD9" w:rsidRDefault="00681BA7" w:rsidP="005453D8">
            <w:pPr>
              <w:pStyle w:val="Tablei"/>
            </w:pPr>
            <w:r>
              <w:tab/>
              <w:t>(i</w:t>
            </w:r>
            <w:r w:rsidR="00DC6EEC" w:rsidRPr="00434AD9">
              <w:t>i)</w:t>
            </w:r>
            <w:r w:rsidR="00DC6EEC" w:rsidRPr="00FA1949">
              <w:tab/>
            </w:r>
            <w:r w:rsidR="00DC6EEC" w:rsidRPr="00434AD9">
              <w:t>6798 Taxation 301;</w:t>
            </w:r>
          </w:p>
          <w:p w14:paraId="59288A86" w14:textId="77777777" w:rsidR="00DC6EEC" w:rsidRPr="00434AD9" w:rsidRDefault="00681BA7" w:rsidP="005453D8">
            <w:pPr>
              <w:pStyle w:val="Tablei"/>
            </w:pPr>
            <w:r>
              <w:tab/>
              <w:t>(i</w:t>
            </w:r>
            <w:r w:rsidR="00DC6EEC" w:rsidRPr="00434AD9">
              <w:t>ii)</w:t>
            </w:r>
            <w:r w:rsidR="005453D8">
              <w:tab/>
            </w:r>
            <w:r w:rsidR="00DC6EEC" w:rsidRPr="00434AD9">
              <w:t>1</w:t>
            </w:r>
            <w:r w:rsidR="00DC6EEC">
              <w:t>1</w:t>
            </w:r>
            <w:r w:rsidR="00DC6EEC" w:rsidRPr="00434AD9">
              <w:t>041 Taxation 331;</w:t>
            </w:r>
          </w:p>
          <w:p w14:paraId="0357232E" w14:textId="41408B55" w:rsidR="00DC6EEC" w:rsidRPr="00434AD9" w:rsidRDefault="00681BA7" w:rsidP="005453D8">
            <w:pPr>
              <w:pStyle w:val="Tablei"/>
            </w:pPr>
            <w:r>
              <w:tab/>
              <w:t>(i</w:t>
            </w:r>
            <w:r w:rsidR="00DC6EEC" w:rsidRPr="00434AD9">
              <w:t>v)</w:t>
            </w:r>
            <w:r w:rsidR="00DC6EEC" w:rsidRPr="00FA1949">
              <w:tab/>
            </w:r>
            <w:r w:rsidR="00DC6EEC" w:rsidRPr="00434AD9">
              <w:t>TAXA2000 Introduction to Australian Law;</w:t>
            </w:r>
          </w:p>
          <w:p w14:paraId="40ED4FC9" w14:textId="77777777" w:rsidR="00DC6EEC" w:rsidRPr="00434AD9" w:rsidRDefault="00193319" w:rsidP="005453D8">
            <w:pPr>
              <w:pStyle w:val="Tablei"/>
            </w:pPr>
            <w:r>
              <w:tab/>
              <w:t>(v</w:t>
            </w:r>
            <w:r w:rsidR="00DC6EEC" w:rsidRPr="00434AD9">
              <w:t>)</w:t>
            </w:r>
            <w:r w:rsidR="00DC6EEC" w:rsidRPr="00FA1949">
              <w:tab/>
            </w:r>
            <w:r w:rsidR="00DC6EEC" w:rsidRPr="00434AD9">
              <w:t>TAXA3007 Elementary Australian Tax Law;</w:t>
            </w:r>
          </w:p>
          <w:p w14:paraId="6B1AB513" w14:textId="77777777" w:rsidR="00DC6EEC" w:rsidRPr="00434AD9" w:rsidRDefault="00DC6EEC" w:rsidP="007747DF">
            <w:pPr>
              <w:pStyle w:val="Tablea"/>
            </w:pPr>
            <w:r w:rsidRPr="00434AD9">
              <w:t>(c)</w:t>
            </w:r>
            <w:r w:rsidRPr="00434AD9">
              <w:tab/>
            </w:r>
            <w:r>
              <w:t>any of the following</w:t>
            </w:r>
            <w:r w:rsidRPr="00434AD9">
              <w:t>:</w:t>
            </w:r>
          </w:p>
          <w:p w14:paraId="7AA178AF" w14:textId="77777777" w:rsidR="00DC6EEC" w:rsidRPr="00434AD9" w:rsidRDefault="00681BA7" w:rsidP="005453D8">
            <w:pPr>
              <w:pStyle w:val="Tablei"/>
            </w:pPr>
            <w:r>
              <w:tab/>
              <w:t>(i</w:t>
            </w:r>
            <w:r w:rsidR="00DC6EEC" w:rsidRPr="00434AD9">
              <w:t>)</w:t>
            </w:r>
            <w:r w:rsidR="00DC6EEC" w:rsidRPr="00FA1949">
              <w:tab/>
            </w:r>
            <w:r w:rsidR="00DC6EEC" w:rsidRPr="00434AD9">
              <w:t>2807 Finance (Managerial) 252 / Finance (Managerial) 212; or</w:t>
            </w:r>
          </w:p>
          <w:p w14:paraId="1F9FC93D" w14:textId="77777777" w:rsidR="00DC6EEC" w:rsidRDefault="00681BA7" w:rsidP="005453D8">
            <w:pPr>
              <w:pStyle w:val="Tablei"/>
            </w:pPr>
            <w:r>
              <w:tab/>
              <w:t>(i</w:t>
            </w:r>
            <w:r w:rsidR="00DC6EEC" w:rsidRPr="00434AD9">
              <w:t>i)</w:t>
            </w:r>
            <w:r w:rsidR="00DC6EEC" w:rsidRPr="00FA1949">
              <w:tab/>
            </w:r>
            <w:r w:rsidR="00DC6EEC" w:rsidRPr="00434AD9">
              <w:t>FNCE2003 Managerial Finance;</w:t>
            </w:r>
          </w:p>
          <w:p w14:paraId="4FF7DFC8" w14:textId="77777777" w:rsidR="00DC6EEC" w:rsidRDefault="00681BA7" w:rsidP="005453D8">
            <w:pPr>
              <w:pStyle w:val="Tablei"/>
            </w:pPr>
            <w:r>
              <w:tab/>
              <w:t>(i</w:t>
            </w:r>
            <w:r w:rsidR="00DC6EEC">
              <w:t>ii)</w:t>
            </w:r>
            <w:r w:rsidR="00DC6EEC">
              <w:tab/>
              <w:t>12607 Finance (Principles) 215;</w:t>
            </w:r>
          </w:p>
          <w:p w14:paraId="7350E574" w14:textId="77777777" w:rsidR="00DC6EEC" w:rsidRPr="00434AD9" w:rsidRDefault="00681BA7" w:rsidP="005453D8">
            <w:pPr>
              <w:pStyle w:val="Tablei"/>
            </w:pPr>
            <w:r>
              <w:tab/>
              <w:t>(i</w:t>
            </w:r>
            <w:r w:rsidR="00DC6EEC">
              <w:t>v)</w:t>
            </w:r>
            <w:r w:rsidR="00DC6EEC">
              <w:tab/>
              <w:t>FNCE2000 Introduction to Finance Principles;</w:t>
            </w:r>
          </w:p>
          <w:p w14:paraId="017F7F44" w14:textId="77777777" w:rsidR="00DC6EEC" w:rsidRPr="00434AD9" w:rsidRDefault="00DC6EEC" w:rsidP="007747DF">
            <w:pPr>
              <w:pStyle w:val="Tablea"/>
            </w:pPr>
            <w:r w:rsidRPr="00434AD9">
              <w:t>(d)</w:t>
            </w:r>
            <w:r w:rsidRPr="00434AD9">
              <w:tab/>
              <w:t>either:</w:t>
            </w:r>
          </w:p>
          <w:p w14:paraId="13420B61" w14:textId="77777777" w:rsidR="00DC6EEC" w:rsidRPr="00434AD9" w:rsidRDefault="00681BA7" w:rsidP="00681BA7">
            <w:pPr>
              <w:pStyle w:val="Tablei"/>
            </w:pPr>
            <w:r>
              <w:tab/>
              <w:t>(i</w:t>
            </w:r>
            <w:r w:rsidR="00DC6EEC" w:rsidRPr="00434AD9">
              <w:t>)</w:t>
            </w:r>
            <w:r w:rsidR="00DC6EEC" w:rsidRPr="00FA1949">
              <w:tab/>
            </w:r>
            <w:r w:rsidR="00DC6EEC" w:rsidRPr="00434AD9">
              <w:t>12973 Estate Planning 326; or</w:t>
            </w:r>
          </w:p>
          <w:p w14:paraId="67BB3A24" w14:textId="77777777" w:rsidR="00DC6EEC" w:rsidRPr="00434AD9" w:rsidRDefault="00681BA7" w:rsidP="00681BA7">
            <w:pPr>
              <w:pStyle w:val="Tablei"/>
            </w:pPr>
            <w:r>
              <w:tab/>
              <w:t>(i</w:t>
            </w:r>
            <w:r w:rsidR="00DC6EEC" w:rsidRPr="00434AD9">
              <w:t>i)</w:t>
            </w:r>
            <w:r w:rsidR="00DC6EEC" w:rsidRPr="00FA1949">
              <w:tab/>
            </w:r>
            <w:r w:rsidR="00DC6EEC" w:rsidRPr="00434AD9">
              <w:t>TAXA3006 Estate Planning;</w:t>
            </w:r>
          </w:p>
          <w:p w14:paraId="14B25B5F" w14:textId="77777777" w:rsidR="00DC6EEC" w:rsidRPr="00434AD9" w:rsidRDefault="00DC6EEC" w:rsidP="007747DF">
            <w:pPr>
              <w:pStyle w:val="Tablea"/>
            </w:pPr>
            <w:r w:rsidRPr="00434AD9">
              <w:t>(e)</w:t>
            </w:r>
            <w:r w:rsidRPr="00434AD9">
              <w:tab/>
              <w:t>either:</w:t>
            </w:r>
          </w:p>
          <w:p w14:paraId="1968170B" w14:textId="77777777" w:rsidR="00DC6EEC" w:rsidRPr="00434AD9" w:rsidRDefault="00681BA7" w:rsidP="00681BA7">
            <w:pPr>
              <w:pStyle w:val="Tablei"/>
            </w:pPr>
            <w:r>
              <w:tab/>
              <w:t>(i</w:t>
            </w:r>
            <w:r w:rsidR="00DC6EEC" w:rsidRPr="00434AD9">
              <w:t>)</w:t>
            </w:r>
            <w:r w:rsidR="00DC6EEC" w:rsidRPr="00FA1949">
              <w:tab/>
            </w:r>
            <w:r w:rsidR="00DC6EEC" w:rsidRPr="00434AD9">
              <w:t>12970 Finance Personal 220 / Finance (Personal) 220; or</w:t>
            </w:r>
          </w:p>
          <w:p w14:paraId="4948B811" w14:textId="77777777" w:rsidR="00DC6EEC" w:rsidRPr="00434AD9" w:rsidRDefault="00681BA7" w:rsidP="00681BA7">
            <w:pPr>
              <w:pStyle w:val="Tablei"/>
            </w:pPr>
            <w:r>
              <w:tab/>
              <w:t>(i</w:t>
            </w:r>
            <w:r w:rsidR="00DC6EEC" w:rsidRPr="00434AD9">
              <w:t>i)</w:t>
            </w:r>
            <w:r w:rsidR="00DC6EEC" w:rsidRPr="00FA1949">
              <w:tab/>
            </w:r>
            <w:r w:rsidR="00DC6EEC" w:rsidRPr="00434AD9">
              <w:t>FNCE2001 Personal Finance;</w:t>
            </w:r>
          </w:p>
          <w:p w14:paraId="05CA516D" w14:textId="77777777" w:rsidR="00DC6EEC" w:rsidRPr="00434AD9" w:rsidRDefault="00DC6EEC" w:rsidP="007747DF">
            <w:pPr>
              <w:pStyle w:val="Tablea"/>
            </w:pPr>
            <w:r w:rsidRPr="00434AD9">
              <w:t>(f)</w:t>
            </w:r>
            <w:r w:rsidRPr="00434AD9">
              <w:tab/>
              <w:t>either:</w:t>
            </w:r>
          </w:p>
          <w:p w14:paraId="3DA26FA1" w14:textId="77777777" w:rsidR="00DC6EEC" w:rsidRPr="00434AD9" w:rsidRDefault="00681BA7" w:rsidP="00681BA7">
            <w:pPr>
              <w:pStyle w:val="Tablei"/>
            </w:pPr>
            <w:r>
              <w:tab/>
              <w:t>(i</w:t>
            </w:r>
            <w:r w:rsidR="00DC6EEC" w:rsidRPr="00434AD9">
              <w:t>)</w:t>
            </w:r>
            <w:r w:rsidR="00DC6EEC" w:rsidRPr="00FA1949">
              <w:tab/>
            </w:r>
            <w:r w:rsidR="00DC6EEC" w:rsidRPr="00434AD9">
              <w:t>9753 Portfolio Management 301 / Finance (Portfolio Management) 301; or</w:t>
            </w:r>
          </w:p>
          <w:p w14:paraId="1BA153B3" w14:textId="77777777" w:rsidR="00DC6EEC" w:rsidRPr="00434AD9" w:rsidRDefault="00681BA7" w:rsidP="00681BA7">
            <w:pPr>
              <w:pStyle w:val="Tablei"/>
            </w:pPr>
            <w:r>
              <w:tab/>
              <w:t>(i</w:t>
            </w:r>
            <w:r w:rsidR="00DC6EEC" w:rsidRPr="00434AD9">
              <w:t>i)</w:t>
            </w:r>
            <w:r w:rsidR="00DC6EEC" w:rsidRPr="00FA1949">
              <w:tab/>
            </w:r>
            <w:r w:rsidR="00DC6EEC" w:rsidRPr="00434AD9">
              <w:t>INVE3001 Portfolio Management;</w:t>
            </w:r>
          </w:p>
          <w:p w14:paraId="1714B633" w14:textId="77777777" w:rsidR="00DC6EEC" w:rsidRDefault="00DC6EEC" w:rsidP="007747DF">
            <w:pPr>
              <w:pStyle w:val="Tablea"/>
            </w:pPr>
            <w:r>
              <w:t>(g)</w:t>
            </w:r>
            <w:r>
              <w:tab/>
              <w:t>any of the following:</w:t>
            </w:r>
          </w:p>
          <w:p w14:paraId="109E7089" w14:textId="77777777" w:rsidR="00DC6EEC" w:rsidRDefault="00681BA7" w:rsidP="00681BA7">
            <w:pPr>
              <w:pStyle w:val="Tablei"/>
            </w:pPr>
            <w:r>
              <w:tab/>
              <w:t>(i</w:t>
            </w:r>
            <w:r w:rsidR="00DC6EEC">
              <w:t>)</w:t>
            </w:r>
            <w:r w:rsidR="00DC6EEC">
              <w:tab/>
              <w:t xml:space="preserve">300958 Personal Risk and Insurance / Finance (Risk and Insurance) 309; </w:t>
            </w:r>
          </w:p>
          <w:p w14:paraId="294FFF7A" w14:textId="77777777" w:rsidR="00DC6EEC" w:rsidRDefault="00681BA7" w:rsidP="00681BA7">
            <w:pPr>
              <w:pStyle w:val="Tablei"/>
            </w:pPr>
            <w:r>
              <w:tab/>
              <w:t>(i</w:t>
            </w:r>
            <w:r w:rsidR="00DC6EEC">
              <w:t>i)</w:t>
            </w:r>
            <w:r w:rsidR="00DC6EEC">
              <w:tab/>
              <w:t>314347 Personal Risk and Insurance 309;</w:t>
            </w:r>
          </w:p>
          <w:p w14:paraId="7D08BEA3" w14:textId="77777777" w:rsidR="00DC6EEC" w:rsidRDefault="00681BA7" w:rsidP="00681BA7">
            <w:pPr>
              <w:pStyle w:val="Tablei"/>
            </w:pPr>
            <w:r>
              <w:tab/>
              <w:t>(i</w:t>
            </w:r>
            <w:r w:rsidR="00DC6EEC">
              <w:t>ii)</w:t>
            </w:r>
            <w:r w:rsidR="00DC6EEC">
              <w:tab/>
              <w:t>FNCE3003 Personal Risk and Insurance;</w:t>
            </w:r>
          </w:p>
          <w:p w14:paraId="538672D1" w14:textId="77777777" w:rsidR="00DC6EEC" w:rsidRDefault="00DC6EEC" w:rsidP="007747DF">
            <w:pPr>
              <w:pStyle w:val="Tablea"/>
            </w:pPr>
            <w:r>
              <w:t>(h)</w:t>
            </w:r>
            <w:r>
              <w:tab/>
              <w:t>either:</w:t>
            </w:r>
          </w:p>
          <w:p w14:paraId="67EFA2A6" w14:textId="77777777" w:rsidR="00DC6EEC" w:rsidRPr="00434AD9" w:rsidRDefault="00681BA7" w:rsidP="00681BA7">
            <w:pPr>
              <w:pStyle w:val="Tablei"/>
            </w:pPr>
            <w:r>
              <w:tab/>
              <w:t>(i</w:t>
            </w:r>
            <w:r w:rsidR="00DC6EEC">
              <w:t>)</w:t>
            </w:r>
            <w:r w:rsidR="00DC6EEC">
              <w:tab/>
              <w:t>300957 Finance (Plan</w:t>
            </w:r>
            <w:r w:rsidR="00C604D7">
              <w:t xml:space="preserve"> </w:t>
            </w:r>
            <w:r w:rsidR="00DC6EEC">
              <w:t>Construction) 319; or</w:t>
            </w:r>
            <w:r w:rsidR="00DC6EEC" w:rsidRPr="00434AD9">
              <w:t xml:space="preserve"> </w:t>
            </w:r>
          </w:p>
          <w:p w14:paraId="6F3FBBA1" w14:textId="77777777" w:rsidR="00DC6EEC" w:rsidRPr="00434AD9" w:rsidRDefault="00681BA7" w:rsidP="00681BA7">
            <w:pPr>
              <w:pStyle w:val="Tablei"/>
            </w:pPr>
            <w:r>
              <w:lastRenderedPageBreak/>
              <w:tab/>
              <w:t>(i</w:t>
            </w:r>
            <w:r w:rsidR="00DC6EEC" w:rsidRPr="00434AD9">
              <w:t>i)</w:t>
            </w:r>
            <w:r w:rsidR="00DC6EEC" w:rsidRPr="00FA1949">
              <w:tab/>
            </w:r>
            <w:r w:rsidR="00DC6EEC" w:rsidRPr="00434AD9">
              <w:t>FNCE3002 Financial Plan Construction;</w:t>
            </w:r>
          </w:p>
          <w:p w14:paraId="7B0DFCF5" w14:textId="77777777" w:rsidR="00DC6EEC" w:rsidRPr="00434AD9" w:rsidRDefault="00DC6EEC" w:rsidP="007747DF">
            <w:pPr>
              <w:pStyle w:val="Tablea"/>
            </w:pPr>
            <w:r w:rsidRPr="00434AD9">
              <w:t>(i)</w:t>
            </w:r>
            <w:r w:rsidRPr="00434AD9">
              <w:tab/>
              <w:t>either:</w:t>
            </w:r>
          </w:p>
          <w:p w14:paraId="62AE2B61" w14:textId="77777777" w:rsidR="00DC6EEC" w:rsidRPr="00434AD9" w:rsidRDefault="00681BA7" w:rsidP="00681BA7">
            <w:pPr>
              <w:pStyle w:val="Tablei"/>
            </w:pPr>
            <w:r>
              <w:tab/>
              <w:t>(i</w:t>
            </w:r>
            <w:r w:rsidR="00DC6EEC" w:rsidRPr="00434AD9">
              <w:t>)</w:t>
            </w:r>
            <w:r w:rsidR="00DC6EEC" w:rsidRPr="00FA1949">
              <w:tab/>
            </w:r>
            <w:r w:rsidR="00DC6EEC" w:rsidRPr="00434AD9">
              <w:t>12972 Superannuation and Retirement Planning 321; or</w:t>
            </w:r>
          </w:p>
          <w:p w14:paraId="4EC30320" w14:textId="77777777" w:rsidR="00DC6EEC" w:rsidRPr="00434AD9" w:rsidRDefault="00681BA7" w:rsidP="00681BA7">
            <w:pPr>
              <w:pStyle w:val="Tablei"/>
            </w:pPr>
            <w:r>
              <w:tab/>
              <w:t>(i</w:t>
            </w:r>
            <w:r w:rsidR="00DC6EEC" w:rsidRPr="00434AD9">
              <w:t>i)</w:t>
            </w:r>
            <w:r w:rsidR="00DC6EEC" w:rsidRPr="00FA1949">
              <w:tab/>
            </w:r>
            <w:r w:rsidR="00DC6EEC" w:rsidRPr="00434AD9">
              <w:t>TAXA3005 Superannuation and Retirement</w:t>
            </w:r>
            <w:r w:rsidR="00DC6EEC">
              <w:t xml:space="preserve"> Planning</w:t>
            </w:r>
            <w:r w:rsidR="00DC6EEC" w:rsidRPr="00434AD9">
              <w:t>;</w:t>
            </w:r>
          </w:p>
          <w:p w14:paraId="2A5BC921" w14:textId="77777777" w:rsidR="00DC6EEC" w:rsidRPr="00434AD9" w:rsidRDefault="00DC6EEC" w:rsidP="007747DF">
            <w:pPr>
              <w:pStyle w:val="Tablea"/>
            </w:pPr>
            <w:r w:rsidRPr="00434AD9">
              <w:t>(j)</w:t>
            </w:r>
            <w:r w:rsidRPr="00434AD9">
              <w:tab/>
              <w:t>either:</w:t>
            </w:r>
          </w:p>
          <w:p w14:paraId="1E3FBD0C" w14:textId="77777777" w:rsidR="00DC6EEC" w:rsidRPr="00434AD9" w:rsidRDefault="00681BA7" w:rsidP="00681BA7">
            <w:pPr>
              <w:pStyle w:val="Tablei"/>
            </w:pPr>
            <w:r>
              <w:tab/>
              <w:t>(i</w:t>
            </w:r>
            <w:r w:rsidR="00DC6EEC" w:rsidRPr="00434AD9">
              <w:t>)</w:t>
            </w:r>
            <w:r w:rsidR="00DC6EEC" w:rsidRPr="00FA1949">
              <w:t xml:space="preserve"> </w:t>
            </w:r>
            <w:r w:rsidR="00DC6EEC" w:rsidRPr="00FA1949">
              <w:tab/>
            </w:r>
            <w:r w:rsidR="00DC6EEC" w:rsidRPr="00434AD9">
              <w:t>10820 Financial Derivatives Securities; or</w:t>
            </w:r>
          </w:p>
          <w:p w14:paraId="0E4448D5" w14:textId="77777777" w:rsidR="00DC6EEC" w:rsidRDefault="00681BA7" w:rsidP="00681BA7">
            <w:pPr>
              <w:pStyle w:val="Tablei"/>
            </w:pPr>
            <w:r>
              <w:tab/>
              <w:t>(i</w:t>
            </w:r>
            <w:r w:rsidR="00DC6EEC" w:rsidRPr="00434AD9">
              <w:t>i)</w:t>
            </w:r>
            <w:r w:rsidR="00DC6EEC" w:rsidRPr="00FA1949">
              <w:tab/>
            </w:r>
            <w:r w:rsidR="00DC6EEC" w:rsidRPr="00434AD9">
              <w:t>INV</w:t>
            </w:r>
            <w:r w:rsidR="00DC6EEC">
              <w:t>E</w:t>
            </w:r>
            <w:r w:rsidR="00DC6EEC" w:rsidRPr="00434AD9">
              <w:t>3000 Introduction to Derivative Securities.</w:t>
            </w:r>
          </w:p>
          <w:p w14:paraId="6CAAD431" w14:textId="5EB8F008" w:rsidR="00DC6EEC" w:rsidRDefault="00DC6EEC" w:rsidP="007747DF">
            <w:pPr>
              <w:pStyle w:val="notemargin"/>
            </w:pPr>
            <w:r>
              <w:t>Note 1</w:t>
            </w:r>
            <w:r>
              <w:tab/>
              <w:t xml:space="preserve">The courses mentioned in subparagraphs (a)(iii), (b)(iv) and (v), (c)(ii), (d)(ii), (e)(ii), (f)(ii), (g)(iii), (h)(ii), (i)(ii) and (j)(ii) were </w:t>
            </w:r>
            <w:r w:rsidRPr="00434AD9">
              <w:t>offered from 2014 to 2016</w:t>
            </w:r>
            <w:r>
              <w:t>.</w:t>
            </w:r>
          </w:p>
          <w:p w14:paraId="709B3A35" w14:textId="77777777" w:rsidR="00DC6EEC" w:rsidRPr="00434AD9" w:rsidRDefault="00DC6EEC" w:rsidP="007747DF">
            <w:pPr>
              <w:pStyle w:val="notemargin"/>
            </w:pPr>
            <w:r>
              <w:t>Note 2</w:t>
            </w:r>
            <w:r>
              <w:tab/>
              <w:t xml:space="preserve">The course mentioned in subparagraph (g)(ii) was </w:t>
            </w:r>
            <w:r w:rsidRPr="00434AD9">
              <w:t>offered from 201</w:t>
            </w:r>
            <w:r>
              <w:t>3</w:t>
            </w:r>
            <w:r w:rsidRPr="00434AD9">
              <w:t xml:space="preserve"> to 201</w:t>
            </w:r>
            <w:r>
              <w:t>4.</w:t>
            </w:r>
          </w:p>
        </w:tc>
      </w:tr>
      <w:tr w:rsidR="00C8258B" w:rsidRPr="00434AD9" w14:paraId="1E08B94A" w14:textId="77777777" w:rsidTr="00310070">
        <w:trPr>
          <w:gridAfter w:val="1"/>
          <w:wAfter w:w="16" w:type="dxa"/>
        </w:trPr>
        <w:tc>
          <w:tcPr>
            <w:tcW w:w="713" w:type="dxa"/>
            <w:tcBorders>
              <w:top w:val="nil"/>
              <w:bottom w:val="nil"/>
            </w:tcBorders>
            <w:shd w:val="clear" w:color="auto" w:fill="auto"/>
          </w:tcPr>
          <w:p w14:paraId="566EFA0B" w14:textId="77777777" w:rsidR="00DC6EEC" w:rsidRPr="00434AD9" w:rsidRDefault="00DC6EEC" w:rsidP="007747DF">
            <w:pPr>
              <w:pStyle w:val="Tabletext"/>
            </w:pPr>
            <w:r w:rsidRPr="00434AD9">
              <w:lastRenderedPageBreak/>
              <w:t>18</w:t>
            </w:r>
          </w:p>
        </w:tc>
        <w:tc>
          <w:tcPr>
            <w:tcW w:w="2124" w:type="dxa"/>
            <w:tcBorders>
              <w:top w:val="nil"/>
              <w:bottom w:val="nil"/>
            </w:tcBorders>
            <w:shd w:val="clear" w:color="auto" w:fill="auto"/>
          </w:tcPr>
          <w:p w14:paraId="7A7B640A" w14:textId="77777777" w:rsidR="00DC6EEC" w:rsidRPr="00434AD9" w:rsidRDefault="00DC6EEC" w:rsidP="007747DF">
            <w:pPr>
              <w:pStyle w:val="Tabletext"/>
            </w:pPr>
            <w:r w:rsidRPr="00434AD9">
              <w:t>Bachelor of Commerce Major in Economics and Financial Planning.</w:t>
            </w:r>
          </w:p>
        </w:tc>
        <w:tc>
          <w:tcPr>
            <w:tcW w:w="2269" w:type="dxa"/>
            <w:tcBorders>
              <w:top w:val="nil"/>
              <w:bottom w:val="nil"/>
            </w:tcBorders>
            <w:shd w:val="clear" w:color="auto" w:fill="auto"/>
          </w:tcPr>
          <w:p w14:paraId="6AB9D0FC" w14:textId="77777777" w:rsidR="00DC6EEC" w:rsidRPr="00434AD9" w:rsidRDefault="00DC6EEC" w:rsidP="007747DF">
            <w:pPr>
              <w:pStyle w:val="Tabletext"/>
            </w:pPr>
            <w:r w:rsidRPr="00434AD9">
              <w:t>during or after Semester 2, 1998 and before the end of Semester 2, 2016.</w:t>
            </w:r>
          </w:p>
        </w:tc>
        <w:tc>
          <w:tcPr>
            <w:tcW w:w="3248" w:type="dxa"/>
            <w:tcBorders>
              <w:top w:val="nil"/>
              <w:bottom w:val="nil"/>
            </w:tcBorders>
            <w:shd w:val="clear" w:color="auto" w:fill="auto"/>
          </w:tcPr>
          <w:p w14:paraId="75934F67" w14:textId="72FE0F09" w:rsidR="00DC6EEC" w:rsidRPr="00434AD9" w:rsidRDefault="00DC6EEC" w:rsidP="007747DF">
            <w:pPr>
              <w:pStyle w:val="Tabletext"/>
            </w:pPr>
            <w:r w:rsidRPr="00434AD9">
              <w:t xml:space="preserve">The relevant provider completed or completes the following </w:t>
            </w:r>
            <w:r>
              <w:t>units of study</w:t>
            </w:r>
            <w:r w:rsidRPr="00434AD9">
              <w:t xml:space="preserve"> :</w:t>
            </w:r>
          </w:p>
          <w:p w14:paraId="2F5A05ED" w14:textId="77777777" w:rsidR="00DC6EEC" w:rsidRPr="00434AD9" w:rsidRDefault="00DC6EEC" w:rsidP="007747DF">
            <w:pPr>
              <w:pStyle w:val="Tablea"/>
            </w:pPr>
            <w:r w:rsidRPr="00434AD9">
              <w:t>(a)</w:t>
            </w:r>
            <w:r w:rsidRPr="00434AD9">
              <w:tab/>
            </w:r>
            <w:r>
              <w:t>any</w:t>
            </w:r>
            <w:r w:rsidRPr="00434AD9">
              <w:t xml:space="preserve"> of the following:</w:t>
            </w:r>
          </w:p>
          <w:p w14:paraId="2BA210F8" w14:textId="77777777" w:rsidR="00DC6EEC" w:rsidRPr="00434AD9" w:rsidRDefault="00681BA7" w:rsidP="00681BA7">
            <w:pPr>
              <w:pStyle w:val="Tablei"/>
            </w:pPr>
            <w:r>
              <w:tab/>
              <w:t>(i</w:t>
            </w:r>
            <w:r w:rsidR="00DC6EEC" w:rsidRPr="00434AD9">
              <w:t>)</w:t>
            </w:r>
            <w:r w:rsidR="00DC6EEC" w:rsidRPr="00FA1949">
              <w:tab/>
            </w:r>
            <w:r w:rsidR="00DC6EEC" w:rsidRPr="00434AD9">
              <w:t>11010 Law (Contract) 101;</w:t>
            </w:r>
          </w:p>
          <w:p w14:paraId="0371B298" w14:textId="77777777" w:rsidR="00DC6EEC" w:rsidRPr="00434AD9" w:rsidRDefault="00681BA7" w:rsidP="006E0ABA">
            <w:pPr>
              <w:pStyle w:val="Tablei"/>
            </w:pPr>
            <w:r>
              <w:tab/>
              <w:t>(i</w:t>
            </w:r>
            <w:r w:rsidR="00DC6EEC" w:rsidRPr="00434AD9">
              <w:t>i)</w:t>
            </w:r>
            <w:r w:rsidR="00DC6EEC" w:rsidRPr="00FA1949">
              <w:tab/>
            </w:r>
            <w:r w:rsidR="00DC6EEC" w:rsidRPr="00434AD9">
              <w:t>311816 Applied Contract Law 200;</w:t>
            </w:r>
          </w:p>
          <w:p w14:paraId="3BDD230C" w14:textId="77777777" w:rsidR="00DC6EEC" w:rsidRDefault="00681BA7" w:rsidP="006E0ABA">
            <w:pPr>
              <w:pStyle w:val="Tablei"/>
            </w:pPr>
            <w:r>
              <w:tab/>
              <w:t>(i</w:t>
            </w:r>
            <w:r w:rsidR="00DC6EEC" w:rsidRPr="00434AD9">
              <w:t>ii)</w:t>
            </w:r>
            <w:r w:rsidR="006E0ABA">
              <w:tab/>
            </w:r>
            <w:r w:rsidR="00DC6EEC" w:rsidRPr="00434AD9">
              <w:t>11011 Legal Framework 100 / Business Law 100;</w:t>
            </w:r>
          </w:p>
          <w:p w14:paraId="2D96552F" w14:textId="77777777" w:rsidR="00DC6EEC" w:rsidRDefault="00681BA7" w:rsidP="006E0ABA">
            <w:pPr>
              <w:pStyle w:val="Tablei"/>
            </w:pPr>
            <w:r>
              <w:tab/>
              <w:t>(i</w:t>
            </w:r>
            <w:r w:rsidR="00DC6EEC">
              <w:t>v)</w:t>
            </w:r>
            <w:r w:rsidR="00DC6EEC">
              <w:tab/>
              <w:t xml:space="preserve">BLAW1004 Business Law; </w:t>
            </w:r>
          </w:p>
          <w:p w14:paraId="7B4EAD09" w14:textId="77777777" w:rsidR="00DC6EEC" w:rsidRPr="00434AD9" w:rsidRDefault="00193319" w:rsidP="006E0ABA">
            <w:pPr>
              <w:pStyle w:val="Tablei"/>
            </w:pPr>
            <w:r>
              <w:tab/>
              <w:t>(v</w:t>
            </w:r>
            <w:r w:rsidR="00DC6EEC">
              <w:t>)</w:t>
            </w:r>
            <w:r w:rsidR="00DC6EEC">
              <w:tab/>
              <w:t>BLAW2012 Applied Contract Law;</w:t>
            </w:r>
          </w:p>
          <w:p w14:paraId="14511E9E" w14:textId="635A4339" w:rsidR="00DC6EEC" w:rsidRPr="00434AD9" w:rsidRDefault="00DC6EEC" w:rsidP="007747DF">
            <w:pPr>
              <w:pStyle w:val="Tablea"/>
            </w:pPr>
            <w:r w:rsidRPr="00434AD9">
              <w:t>(b)</w:t>
            </w:r>
            <w:r w:rsidRPr="00434AD9">
              <w:tab/>
              <w:t>either:</w:t>
            </w:r>
          </w:p>
          <w:p w14:paraId="0710600E" w14:textId="77777777" w:rsidR="00DC6EEC" w:rsidRPr="00434AD9" w:rsidRDefault="00681BA7" w:rsidP="00681BA7">
            <w:pPr>
              <w:pStyle w:val="Tablei"/>
            </w:pPr>
            <w:r>
              <w:tab/>
              <w:t>(i</w:t>
            </w:r>
            <w:r w:rsidR="00DC6EEC" w:rsidRPr="00434AD9">
              <w:t>)</w:t>
            </w:r>
            <w:r w:rsidR="00DC6EEC" w:rsidRPr="00FA1949">
              <w:tab/>
            </w:r>
            <w:r w:rsidR="00DC6EEC" w:rsidRPr="00434AD9">
              <w:t>12971 Financial and Securities Law 298; or</w:t>
            </w:r>
          </w:p>
          <w:p w14:paraId="1A41A599" w14:textId="77777777" w:rsidR="00DC6EEC" w:rsidRPr="00434AD9" w:rsidRDefault="00681BA7" w:rsidP="006E0ABA">
            <w:pPr>
              <w:pStyle w:val="Tablei"/>
            </w:pPr>
            <w:r>
              <w:tab/>
              <w:t>(i</w:t>
            </w:r>
            <w:r w:rsidR="00DC6EEC" w:rsidRPr="00434AD9">
              <w:t>i)</w:t>
            </w:r>
            <w:r w:rsidR="00DC6EEC" w:rsidRPr="00FA1949">
              <w:tab/>
            </w:r>
            <w:r w:rsidR="00DC6EEC" w:rsidRPr="00434AD9">
              <w:t>10959 Law (Finance) 254;</w:t>
            </w:r>
          </w:p>
          <w:p w14:paraId="637A8E03" w14:textId="77777777" w:rsidR="00DC6EEC" w:rsidRPr="00434AD9" w:rsidRDefault="00DC6EEC" w:rsidP="007747DF">
            <w:pPr>
              <w:pStyle w:val="Tablea"/>
            </w:pPr>
            <w:r w:rsidRPr="00434AD9">
              <w:t>(c)</w:t>
            </w:r>
            <w:r w:rsidRPr="00434AD9">
              <w:tab/>
            </w:r>
            <w:r>
              <w:t>any</w:t>
            </w:r>
            <w:r w:rsidRPr="00434AD9">
              <w:t xml:space="preserve"> of the following:</w:t>
            </w:r>
          </w:p>
          <w:p w14:paraId="6FA6E21A" w14:textId="77777777" w:rsidR="00DC6EEC" w:rsidRPr="00434AD9" w:rsidRDefault="00681BA7" w:rsidP="00681BA7">
            <w:pPr>
              <w:pStyle w:val="Tablei"/>
            </w:pPr>
            <w:r>
              <w:tab/>
              <w:t>(i</w:t>
            </w:r>
            <w:r w:rsidR="00DC6EEC" w:rsidRPr="00434AD9">
              <w:t>)</w:t>
            </w:r>
            <w:r w:rsidR="00DC6EEC" w:rsidRPr="00FA1949">
              <w:tab/>
            </w:r>
            <w:r w:rsidR="00DC6EEC" w:rsidRPr="00434AD9">
              <w:t>6798 Taxation 301;</w:t>
            </w:r>
          </w:p>
          <w:p w14:paraId="703CF78E" w14:textId="77777777" w:rsidR="00DC6EEC" w:rsidRPr="00434AD9" w:rsidRDefault="00681BA7" w:rsidP="006E0ABA">
            <w:pPr>
              <w:pStyle w:val="Tablei"/>
            </w:pPr>
            <w:r>
              <w:tab/>
              <w:t>(i</w:t>
            </w:r>
            <w:r w:rsidR="00DC6EEC" w:rsidRPr="00434AD9">
              <w:t>i)</w:t>
            </w:r>
            <w:r w:rsidR="00DC6EEC" w:rsidRPr="00FA1949">
              <w:tab/>
            </w:r>
            <w:r w:rsidR="00DC6EEC" w:rsidRPr="00434AD9">
              <w:t>1</w:t>
            </w:r>
            <w:r w:rsidR="00DC6EEC">
              <w:t>1</w:t>
            </w:r>
            <w:r w:rsidR="00DC6EEC" w:rsidRPr="00434AD9">
              <w:t>041 Taxation 331;</w:t>
            </w:r>
          </w:p>
          <w:p w14:paraId="6DF1E304" w14:textId="77777777" w:rsidR="00DC6EEC" w:rsidRPr="00434AD9" w:rsidRDefault="00681BA7" w:rsidP="006E0ABA">
            <w:pPr>
              <w:pStyle w:val="Tablei"/>
            </w:pPr>
            <w:r>
              <w:tab/>
              <w:t>(i</w:t>
            </w:r>
            <w:r w:rsidR="00DC6EEC" w:rsidRPr="00434AD9">
              <w:t>ii)</w:t>
            </w:r>
            <w:r w:rsidR="006E0ABA">
              <w:tab/>
            </w:r>
            <w:r w:rsidR="00DC6EEC" w:rsidRPr="00434AD9">
              <w:t>11041 Taxation 231;</w:t>
            </w:r>
          </w:p>
          <w:p w14:paraId="739F07F6" w14:textId="77777777" w:rsidR="00DC6EEC" w:rsidRPr="00434AD9" w:rsidRDefault="00681BA7" w:rsidP="006E0ABA">
            <w:pPr>
              <w:pStyle w:val="Tablei"/>
            </w:pPr>
            <w:r>
              <w:tab/>
              <w:t>(i</w:t>
            </w:r>
            <w:r w:rsidR="00DC6EEC" w:rsidRPr="00434AD9">
              <w:t>v)</w:t>
            </w:r>
            <w:r w:rsidR="006E0ABA">
              <w:tab/>
            </w:r>
            <w:r w:rsidR="00DC6EEC" w:rsidRPr="00434AD9">
              <w:t>TAXA3005 Superannuation and Retirement</w:t>
            </w:r>
            <w:r w:rsidR="00DC6EEC">
              <w:t xml:space="preserve"> Planning</w:t>
            </w:r>
            <w:r w:rsidR="00DC6EEC" w:rsidRPr="00434AD9">
              <w:t>;</w:t>
            </w:r>
          </w:p>
          <w:p w14:paraId="37015DC8" w14:textId="77777777" w:rsidR="00DC6EEC" w:rsidRPr="00434AD9" w:rsidRDefault="00DC6EEC" w:rsidP="007747DF">
            <w:pPr>
              <w:pStyle w:val="Tablea"/>
            </w:pPr>
            <w:r w:rsidRPr="00434AD9">
              <w:t>(d)</w:t>
            </w:r>
            <w:r w:rsidRPr="00434AD9">
              <w:tab/>
            </w:r>
            <w:r>
              <w:t xml:space="preserve"> any of the following</w:t>
            </w:r>
            <w:r w:rsidRPr="00434AD9">
              <w:t>:</w:t>
            </w:r>
          </w:p>
          <w:p w14:paraId="4A778D69" w14:textId="77777777" w:rsidR="00DC6EEC" w:rsidRPr="00434AD9" w:rsidRDefault="00681BA7" w:rsidP="00681BA7">
            <w:pPr>
              <w:pStyle w:val="Tablei"/>
            </w:pPr>
            <w:r>
              <w:tab/>
              <w:t>(i</w:t>
            </w:r>
            <w:r w:rsidR="00DC6EEC" w:rsidRPr="00434AD9">
              <w:t>)</w:t>
            </w:r>
            <w:r w:rsidR="00DC6EEC" w:rsidRPr="00FA1949">
              <w:tab/>
            </w:r>
            <w:r w:rsidR="00DC6EEC" w:rsidRPr="00434AD9">
              <w:t>2807 Finance (Managerial) 212</w:t>
            </w:r>
            <w:r w:rsidR="00DC6EEC">
              <w:t xml:space="preserve"> </w:t>
            </w:r>
            <w:r w:rsidR="00DC6EEC" w:rsidRPr="007B7848">
              <w:t>/</w:t>
            </w:r>
            <w:r w:rsidR="00DC6EEC">
              <w:t xml:space="preserve"> </w:t>
            </w:r>
            <w:r w:rsidR="00DC6EEC" w:rsidRPr="007B7848">
              <w:t>Finance Managerial 212;</w:t>
            </w:r>
          </w:p>
          <w:p w14:paraId="6778C11F" w14:textId="77777777" w:rsidR="00DC6EEC" w:rsidRDefault="00681BA7" w:rsidP="006E0ABA">
            <w:pPr>
              <w:pStyle w:val="Tablei"/>
            </w:pPr>
            <w:r>
              <w:lastRenderedPageBreak/>
              <w:tab/>
              <w:t>(i</w:t>
            </w:r>
            <w:r w:rsidR="00DC6EEC" w:rsidRPr="00434AD9">
              <w:t>i)</w:t>
            </w:r>
            <w:r w:rsidR="00DC6EEC" w:rsidRPr="00FA1949">
              <w:tab/>
            </w:r>
            <w:r w:rsidR="00DC6EEC" w:rsidRPr="00434AD9">
              <w:t>FNCE2003 Managerial Finance;</w:t>
            </w:r>
          </w:p>
          <w:p w14:paraId="1E95A325" w14:textId="77777777" w:rsidR="00DC6EEC" w:rsidRDefault="00681BA7" w:rsidP="006E0ABA">
            <w:pPr>
              <w:pStyle w:val="Tablei"/>
            </w:pPr>
            <w:r>
              <w:tab/>
              <w:t>(i</w:t>
            </w:r>
            <w:r w:rsidR="00DC6EEC">
              <w:t>ii)</w:t>
            </w:r>
            <w:r w:rsidR="00DC6EEC">
              <w:tab/>
              <w:t>12607 Finance (Principles) 215;</w:t>
            </w:r>
          </w:p>
          <w:p w14:paraId="6DA096F5" w14:textId="3D7CC6B0" w:rsidR="00DC6EEC" w:rsidRDefault="00681BA7" w:rsidP="006E0ABA">
            <w:pPr>
              <w:pStyle w:val="Tablei"/>
            </w:pPr>
            <w:r>
              <w:tab/>
              <w:t>(i</w:t>
            </w:r>
            <w:r w:rsidR="00DC6EEC">
              <w:t>v)</w:t>
            </w:r>
            <w:r w:rsidR="00DC6EEC">
              <w:tab/>
              <w:t>2806 Finance (Introductory) 201;</w:t>
            </w:r>
          </w:p>
          <w:p w14:paraId="44CC3103" w14:textId="77777777" w:rsidR="00DC6EEC" w:rsidRPr="00434AD9" w:rsidRDefault="00193319" w:rsidP="006E0ABA">
            <w:pPr>
              <w:pStyle w:val="Tablei"/>
            </w:pPr>
            <w:r>
              <w:tab/>
              <w:t>(v</w:t>
            </w:r>
            <w:r w:rsidR="00DC6EEC">
              <w:t>)</w:t>
            </w:r>
            <w:r w:rsidR="00DC6EEC">
              <w:tab/>
              <w:t xml:space="preserve">FNCE2000 Introduction to Finance Principles; </w:t>
            </w:r>
          </w:p>
          <w:p w14:paraId="68810B3E" w14:textId="77777777" w:rsidR="00DC6EEC" w:rsidRPr="00434AD9" w:rsidRDefault="00DC6EEC" w:rsidP="007747DF">
            <w:pPr>
              <w:pStyle w:val="Tablea"/>
            </w:pPr>
            <w:r w:rsidRPr="00434AD9">
              <w:t>(e)</w:t>
            </w:r>
            <w:r w:rsidRPr="00434AD9">
              <w:tab/>
              <w:t>either:</w:t>
            </w:r>
          </w:p>
          <w:p w14:paraId="39992A7B" w14:textId="77777777" w:rsidR="00DC6EEC" w:rsidRPr="00434AD9" w:rsidRDefault="00681BA7" w:rsidP="00681BA7">
            <w:pPr>
              <w:pStyle w:val="Tablei"/>
            </w:pPr>
            <w:r>
              <w:tab/>
              <w:t>(i</w:t>
            </w:r>
            <w:r w:rsidR="00DC6EEC" w:rsidRPr="00434AD9">
              <w:t>)</w:t>
            </w:r>
            <w:r w:rsidR="00DC6EEC" w:rsidRPr="00FA1949">
              <w:tab/>
            </w:r>
            <w:r w:rsidR="00DC6EEC" w:rsidRPr="00434AD9">
              <w:t>12973 Estate Planning 326; or</w:t>
            </w:r>
          </w:p>
          <w:p w14:paraId="43FF8C2C" w14:textId="77777777" w:rsidR="00DC6EEC" w:rsidRPr="00434AD9" w:rsidRDefault="00681BA7" w:rsidP="006E0ABA">
            <w:pPr>
              <w:pStyle w:val="Tablei"/>
            </w:pPr>
            <w:r>
              <w:tab/>
              <w:t>(i</w:t>
            </w:r>
            <w:r w:rsidR="00DC6EEC" w:rsidRPr="00434AD9">
              <w:t>i)</w:t>
            </w:r>
            <w:r w:rsidR="00DC6EEC" w:rsidRPr="00FA1949">
              <w:tab/>
            </w:r>
            <w:r w:rsidR="00DC6EEC" w:rsidRPr="00434AD9">
              <w:t>TAXA3006 Estate Planning;</w:t>
            </w:r>
          </w:p>
          <w:p w14:paraId="3DB14582" w14:textId="77777777" w:rsidR="00DC6EEC" w:rsidRPr="00434AD9" w:rsidRDefault="00DC6EEC" w:rsidP="007747DF">
            <w:pPr>
              <w:pStyle w:val="Tablea"/>
            </w:pPr>
            <w:r w:rsidRPr="00434AD9">
              <w:t>(f)</w:t>
            </w:r>
            <w:r w:rsidRPr="00434AD9">
              <w:tab/>
              <w:t>either:</w:t>
            </w:r>
          </w:p>
          <w:p w14:paraId="54C457AE" w14:textId="77777777" w:rsidR="00DC6EEC" w:rsidRPr="00434AD9" w:rsidRDefault="00681BA7" w:rsidP="00681BA7">
            <w:pPr>
              <w:pStyle w:val="Tablei"/>
            </w:pPr>
            <w:r>
              <w:tab/>
              <w:t>(i</w:t>
            </w:r>
            <w:r w:rsidR="00DC6EEC" w:rsidRPr="00434AD9">
              <w:t>)</w:t>
            </w:r>
            <w:r w:rsidR="00DC6EEC" w:rsidRPr="00FA1949">
              <w:tab/>
            </w:r>
            <w:r w:rsidR="00DC6EEC" w:rsidRPr="00434AD9">
              <w:t>12970 Finance (Personal) 220; or</w:t>
            </w:r>
          </w:p>
          <w:p w14:paraId="0B6484AF" w14:textId="77777777" w:rsidR="00DC6EEC" w:rsidRPr="00434AD9" w:rsidRDefault="00681BA7" w:rsidP="006E0ABA">
            <w:pPr>
              <w:pStyle w:val="Tablei"/>
            </w:pPr>
            <w:r>
              <w:tab/>
              <w:t>(i</w:t>
            </w:r>
            <w:r w:rsidR="00DC6EEC" w:rsidRPr="00434AD9">
              <w:t>i)</w:t>
            </w:r>
            <w:r w:rsidR="00DC6EEC" w:rsidRPr="00FA1949">
              <w:tab/>
            </w:r>
            <w:r w:rsidR="00DC6EEC" w:rsidRPr="00FA1949">
              <w:tab/>
            </w:r>
            <w:r w:rsidR="00DC6EEC" w:rsidRPr="00434AD9">
              <w:t>FNCE2001 Personal Finance;</w:t>
            </w:r>
          </w:p>
          <w:p w14:paraId="2A42D237" w14:textId="77777777" w:rsidR="00DC6EEC" w:rsidRPr="00434AD9" w:rsidRDefault="00DC6EEC" w:rsidP="007747DF">
            <w:pPr>
              <w:pStyle w:val="Tablea"/>
            </w:pPr>
            <w:r w:rsidRPr="00434AD9">
              <w:t>(g)</w:t>
            </w:r>
            <w:r w:rsidRPr="00434AD9">
              <w:tab/>
              <w:t>either:</w:t>
            </w:r>
          </w:p>
          <w:p w14:paraId="60875B00" w14:textId="77777777" w:rsidR="00DC6EEC" w:rsidRPr="00434AD9" w:rsidRDefault="00681BA7" w:rsidP="00681BA7">
            <w:pPr>
              <w:pStyle w:val="Tablei"/>
            </w:pPr>
            <w:r>
              <w:tab/>
              <w:t>(i</w:t>
            </w:r>
            <w:r w:rsidR="00DC6EEC" w:rsidRPr="00434AD9">
              <w:t>)</w:t>
            </w:r>
            <w:r w:rsidR="00DC6EEC" w:rsidRPr="00FA1949">
              <w:tab/>
            </w:r>
            <w:r w:rsidR="00DC6EEC" w:rsidRPr="00434AD9">
              <w:t>9753 Finance (Portfolio Management) 301 / Portfolio Management 301; or</w:t>
            </w:r>
          </w:p>
          <w:p w14:paraId="43BAF2BB" w14:textId="77777777" w:rsidR="00DC6EEC" w:rsidRPr="00434AD9" w:rsidRDefault="00681BA7" w:rsidP="00681BA7">
            <w:pPr>
              <w:pStyle w:val="Tablei"/>
            </w:pPr>
            <w:r>
              <w:tab/>
              <w:t>(i</w:t>
            </w:r>
            <w:r w:rsidR="00DC6EEC" w:rsidRPr="00434AD9">
              <w:t>i)</w:t>
            </w:r>
            <w:r w:rsidR="00DC6EEC" w:rsidRPr="00FA1949">
              <w:tab/>
            </w:r>
            <w:r w:rsidR="00DC6EEC" w:rsidRPr="00434AD9">
              <w:t>INVE3001 Portfolio Management;</w:t>
            </w:r>
          </w:p>
          <w:p w14:paraId="75FEC0B4" w14:textId="77777777" w:rsidR="00DC6EEC" w:rsidRDefault="00DC6EEC" w:rsidP="007747DF">
            <w:pPr>
              <w:pStyle w:val="Tablea"/>
            </w:pPr>
            <w:r>
              <w:t>(h)</w:t>
            </w:r>
            <w:r>
              <w:tab/>
              <w:t>any of the following:</w:t>
            </w:r>
          </w:p>
          <w:p w14:paraId="4933B240" w14:textId="77777777" w:rsidR="00DC6EEC" w:rsidRDefault="00681BA7" w:rsidP="00681BA7">
            <w:pPr>
              <w:pStyle w:val="Tablei"/>
            </w:pPr>
            <w:r>
              <w:tab/>
              <w:t>(i</w:t>
            </w:r>
            <w:r w:rsidR="00DC6EEC">
              <w:t>)</w:t>
            </w:r>
            <w:r w:rsidR="00DC6EEC">
              <w:tab/>
              <w:t>300958 Finance (Risk and Insurance) 309 / Personal Risk and Insurance;</w:t>
            </w:r>
          </w:p>
          <w:p w14:paraId="5F4A1AA3" w14:textId="77777777" w:rsidR="00DC6EEC" w:rsidRDefault="00681BA7" w:rsidP="00681BA7">
            <w:pPr>
              <w:pStyle w:val="Tablei"/>
            </w:pPr>
            <w:r>
              <w:tab/>
              <w:t>(i</w:t>
            </w:r>
            <w:r w:rsidR="00DC6EEC">
              <w:t>i)</w:t>
            </w:r>
            <w:r w:rsidR="00DC6EEC">
              <w:tab/>
              <w:t>314347 Personal Risk and Insurance 309;</w:t>
            </w:r>
          </w:p>
          <w:p w14:paraId="38ECD3CE" w14:textId="77777777" w:rsidR="00DC6EEC" w:rsidRDefault="00681BA7" w:rsidP="00681BA7">
            <w:pPr>
              <w:pStyle w:val="Tablei"/>
            </w:pPr>
            <w:r>
              <w:tab/>
              <w:t>(i</w:t>
            </w:r>
            <w:r w:rsidR="00DC6EEC">
              <w:t>ii)</w:t>
            </w:r>
            <w:r w:rsidR="00DC6EEC">
              <w:tab/>
              <w:t>FNCE3003 Personal Risk and Insurance;</w:t>
            </w:r>
          </w:p>
          <w:p w14:paraId="70865196" w14:textId="77777777" w:rsidR="00DC6EEC" w:rsidRPr="00434AD9" w:rsidRDefault="00DC6EEC" w:rsidP="007747DF">
            <w:pPr>
              <w:pStyle w:val="Tablea"/>
            </w:pPr>
            <w:r w:rsidRPr="00434AD9">
              <w:t>(i)</w:t>
            </w:r>
            <w:r w:rsidRPr="00434AD9">
              <w:tab/>
              <w:t>either:</w:t>
            </w:r>
          </w:p>
          <w:p w14:paraId="6BF4D9D5" w14:textId="77777777" w:rsidR="00DC6EEC" w:rsidRPr="00434AD9" w:rsidRDefault="00681BA7" w:rsidP="00681BA7">
            <w:pPr>
              <w:pStyle w:val="Tablei"/>
            </w:pPr>
            <w:r>
              <w:tab/>
              <w:t>(i</w:t>
            </w:r>
            <w:r w:rsidR="00DC6EEC" w:rsidRPr="00434AD9">
              <w:t>)</w:t>
            </w:r>
            <w:r w:rsidR="00DC6EEC" w:rsidRPr="00FA1949">
              <w:tab/>
            </w:r>
            <w:r w:rsidR="00DC6EEC" w:rsidRPr="00434AD9">
              <w:t>300957 Finance (Plan and Construction) 319; or</w:t>
            </w:r>
          </w:p>
          <w:p w14:paraId="2B55A16A" w14:textId="77777777" w:rsidR="00DC6EEC" w:rsidRPr="00434AD9" w:rsidRDefault="00681BA7" w:rsidP="00681BA7">
            <w:pPr>
              <w:pStyle w:val="Tablei"/>
            </w:pPr>
            <w:r>
              <w:tab/>
              <w:t>(i</w:t>
            </w:r>
            <w:r w:rsidR="00DC6EEC" w:rsidRPr="00434AD9">
              <w:t>i)</w:t>
            </w:r>
            <w:r w:rsidR="00DC6EEC" w:rsidRPr="00FA1949">
              <w:tab/>
            </w:r>
            <w:r w:rsidR="00DC6EEC" w:rsidRPr="00434AD9">
              <w:t>FNCE3002 Financial Plan Construction;</w:t>
            </w:r>
          </w:p>
          <w:p w14:paraId="0F1E1BAE" w14:textId="77777777" w:rsidR="00DC6EEC" w:rsidRPr="00434AD9" w:rsidRDefault="00DC6EEC" w:rsidP="007747DF">
            <w:pPr>
              <w:pStyle w:val="Tablea"/>
            </w:pPr>
            <w:r w:rsidRPr="00434AD9">
              <w:t>(j)</w:t>
            </w:r>
            <w:r w:rsidRPr="00434AD9">
              <w:tab/>
              <w:t>either:</w:t>
            </w:r>
          </w:p>
          <w:p w14:paraId="11189038" w14:textId="77777777" w:rsidR="00DC6EEC" w:rsidRPr="00434AD9" w:rsidRDefault="00681BA7" w:rsidP="006E0ABA">
            <w:pPr>
              <w:pStyle w:val="tableunitsubnumber"/>
            </w:pPr>
            <w:r>
              <w:tab/>
              <w:t>(i</w:t>
            </w:r>
            <w:r w:rsidR="00DC6EEC" w:rsidRPr="00434AD9">
              <w:t>)</w:t>
            </w:r>
            <w:r w:rsidR="00DC6EEC" w:rsidRPr="00FA1949">
              <w:tab/>
            </w:r>
            <w:r w:rsidR="00DC6EEC" w:rsidRPr="00434AD9">
              <w:t>12972 Superannuation and Retirement Planning 321; or</w:t>
            </w:r>
          </w:p>
          <w:p w14:paraId="76617C0C" w14:textId="77777777" w:rsidR="00DC6EEC" w:rsidRPr="00434AD9" w:rsidRDefault="00681BA7" w:rsidP="006E0ABA">
            <w:pPr>
              <w:pStyle w:val="tableunitsubnumber"/>
            </w:pPr>
            <w:r>
              <w:tab/>
              <w:t>(i</w:t>
            </w:r>
            <w:r w:rsidR="00DC6EEC" w:rsidRPr="00434AD9">
              <w:t>i)</w:t>
            </w:r>
            <w:r w:rsidR="00DC6EEC" w:rsidRPr="00FA1949">
              <w:tab/>
            </w:r>
            <w:r w:rsidR="00DC6EEC" w:rsidRPr="00434AD9">
              <w:t>TAXA3005 Superannuation and Retirement</w:t>
            </w:r>
            <w:r w:rsidR="00DC6EEC">
              <w:t xml:space="preserve"> Planning</w:t>
            </w:r>
            <w:r w:rsidR="00DC6EEC" w:rsidRPr="00434AD9">
              <w:t>;</w:t>
            </w:r>
          </w:p>
          <w:p w14:paraId="14E0D20C" w14:textId="77777777" w:rsidR="00DC6EEC" w:rsidRPr="00434AD9" w:rsidRDefault="00DC6EEC" w:rsidP="007747DF">
            <w:pPr>
              <w:pStyle w:val="Tablea"/>
            </w:pPr>
            <w:r w:rsidRPr="00434AD9">
              <w:t>(k)</w:t>
            </w:r>
            <w:r w:rsidRPr="00434AD9">
              <w:tab/>
            </w:r>
            <w:r>
              <w:t>any of the following</w:t>
            </w:r>
            <w:r w:rsidRPr="00434AD9">
              <w:t xml:space="preserve">: </w:t>
            </w:r>
          </w:p>
          <w:p w14:paraId="0FE6C93D" w14:textId="77777777" w:rsidR="00DC6EEC" w:rsidRPr="00434AD9" w:rsidRDefault="00681BA7" w:rsidP="006E0ABA">
            <w:pPr>
              <w:pStyle w:val="tableunitsubnumber"/>
            </w:pPr>
            <w:r>
              <w:tab/>
              <w:t>(i</w:t>
            </w:r>
            <w:r w:rsidR="00DC6EEC">
              <w:t>)</w:t>
            </w:r>
            <w:r w:rsidR="00DC6EEC">
              <w:tab/>
            </w:r>
            <w:r w:rsidR="00DC6EEC" w:rsidRPr="00434AD9">
              <w:t>Finance (Instruments and Markets) 211;</w:t>
            </w:r>
          </w:p>
          <w:p w14:paraId="23C2E973" w14:textId="77777777" w:rsidR="00DC6EEC" w:rsidRPr="00434AD9" w:rsidRDefault="00681BA7" w:rsidP="006E0ABA">
            <w:pPr>
              <w:pStyle w:val="tableunitsubnumber"/>
            </w:pPr>
            <w:r>
              <w:tab/>
              <w:t>(i</w:t>
            </w:r>
            <w:r w:rsidR="00DC6EEC">
              <w:t>i)</w:t>
            </w:r>
            <w:r w:rsidR="00DC6EEC">
              <w:tab/>
            </w:r>
            <w:r w:rsidR="00DC6EEC" w:rsidRPr="00434AD9">
              <w:t>FNCE3001 Introduction to Financial Instruments and Markets;</w:t>
            </w:r>
          </w:p>
          <w:p w14:paraId="0782B4C7" w14:textId="77777777" w:rsidR="00DC6EEC" w:rsidRPr="00434AD9" w:rsidRDefault="00681BA7" w:rsidP="006E0ABA">
            <w:pPr>
              <w:pStyle w:val="tableunitsubnumber"/>
            </w:pPr>
            <w:r>
              <w:tab/>
              <w:t>(i</w:t>
            </w:r>
            <w:r w:rsidR="00DC6EEC">
              <w:t>ii)</w:t>
            </w:r>
            <w:r w:rsidR="00DC6EEC">
              <w:tab/>
            </w:r>
            <w:r w:rsidR="00DC6EEC" w:rsidRPr="00434AD9">
              <w:t>Finance (Analysis) 206;</w:t>
            </w:r>
          </w:p>
          <w:p w14:paraId="3C5DDB29" w14:textId="77777777" w:rsidR="00DC6EEC" w:rsidRPr="00434AD9" w:rsidRDefault="00DC6EEC" w:rsidP="006E0ABA">
            <w:pPr>
              <w:pStyle w:val="tableunitsubnumber"/>
            </w:pPr>
            <w:r>
              <w:lastRenderedPageBreak/>
              <w:t>(iv)</w:t>
            </w:r>
            <w:r>
              <w:tab/>
            </w:r>
            <w:r w:rsidRPr="00434AD9">
              <w:t>FNCE2004 Introductory Business Financial Modelling</w:t>
            </w:r>
            <w:r>
              <w:t>;</w:t>
            </w:r>
          </w:p>
          <w:p w14:paraId="77AD7574" w14:textId="77777777" w:rsidR="00DC6EEC" w:rsidRPr="00434AD9" w:rsidRDefault="00DC6EEC" w:rsidP="007747DF">
            <w:pPr>
              <w:pStyle w:val="notemargin"/>
            </w:pPr>
            <w:r>
              <w:t>Note</w:t>
            </w:r>
            <w:r>
              <w:tab/>
              <w:t xml:space="preserve">These </w:t>
            </w:r>
            <w:r w:rsidRPr="00434AD9">
              <w:t>options varied in some versions of the course.</w:t>
            </w:r>
          </w:p>
          <w:p w14:paraId="547FE0DF" w14:textId="77777777" w:rsidR="00DC6EEC" w:rsidRPr="00434AD9" w:rsidRDefault="00DC6EEC" w:rsidP="007747DF">
            <w:pPr>
              <w:pStyle w:val="Tablea"/>
            </w:pPr>
            <w:r w:rsidRPr="00434AD9">
              <w:t>(l)</w:t>
            </w:r>
            <w:r w:rsidRPr="00434AD9">
              <w:tab/>
              <w:t>either:</w:t>
            </w:r>
          </w:p>
          <w:p w14:paraId="48E29D0F" w14:textId="77777777" w:rsidR="00DC6EEC" w:rsidRPr="00434AD9" w:rsidRDefault="00681BA7" w:rsidP="006E0ABA">
            <w:pPr>
              <w:pStyle w:val="Tablei"/>
            </w:pPr>
            <w:r>
              <w:tab/>
              <w:t>(i</w:t>
            </w:r>
            <w:r w:rsidR="00DC6EEC" w:rsidRPr="00434AD9">
              <w:t>)</w:t>
            </w:r>
            <w:r w:rsidR="00DC6EEC" w:rsidRPr="00FA1949">
              <w:tab/>
            </w:r>
            <w:r w:rsidR="00DC6EEC">
              <w:t xml:space="preserve">2806 </w:t>
            </w:r>
            <w:r w:rsidR="00DC6EEC" w:rsidRPr="00434AD9">
              <w:t>Finance (Introductory) 201</w:t>
            </w:r>
            <w:r w:rsidR="00DC6EEC">
              <w:t xml:space="preserve"> </w:t>
            </w:r>
            <w:r w:rsidR="00DC6EEC" w:rsidRPr="007B7848">
              <w:t>/</w:t>
            </w:r>
            <w:r w:rsidR="00DC6EEC">
              <w:t xml:space="preserve"> </w:t>
            </w:r>
            <w:r w:rsidR="00DC6EEC" w:rsidRPr="007B7848">
              <w:t>Introductory Finance 201;</w:t>
            </w:r>
            <w:r w:rsidR="00DC6EEC" w:rsidRPr="00434AD9">
              <w:t xml:space="preserve"> or</w:t>
            </w:r>
          </w:p>
          <w:p w14:paraId="38B01E51" w14:textId="77777777" w:rsidR="00DC6EEC" w:rsidRDefault="00681BA7" w:rsidP="006E0ABA">
            <w:pPr>
              <w:pStyle w:val="Tablei"/>
            </w:pPr>
            <w:r>
              <w:tab/>
              <w:t>(i</w:t>
            </w:r>
            <w:r w:rsidR="00DC6EEC" w:rsidRPr="00434AD9">
              <w:t>i)</w:t>
            </w:r>
            <w:r w:rsidR="00DC6EEC" w:rsidRPr="00FA1949">
              <w:tab/>
            </w:r>
            <w:r w:rsidR="00DC6EEC" w:rsidRPr="00434AD9">
              <w:t>FNCE2000 Introduction to Finance Principles.</w:t>
            </w:r>
          </w:p>
          <w:p w14:paraId="5787E968" w14:textId="454F400D" w:rsidR="00DC6EEC" w:rsidRDefault="00681BA7" w:rsidP="006E0ABA">
            <w:pPr>
              <w:pStyle w:val="Tablei"/>
            </w:pPr>
            <w:r>
              <w:tab/>
              <w:t>(i</w:t>
            </w:r>
            <w:r w:rsidR="00DC6EEC">
              <w:t xml:space="preserve">ii) </w:t>
            </w:r>
            <w:r w:rsidR="00DC6EEC" w:rsidRPr="007B7848">
              <w:tab/>
              <w:t>12607 Finance (Principles) 215</w:t>
            </w:r>
            <w:r w:rsidR="00DC6EEC">
              <w:t xml:space="preserve"> </w:t>
            </w:r>
            <w:r w:rsidR="00DC6EEC" w:rsidRPr="007B7848">
              <w:t>/</w:t>
            </w:r>
            <w:r w:rsidR="00DC6EEC">
              <w:t xml:space="preserve"> </w:t>
            </w:r>
            <w:r w:rsidR="00DC6EEC" w:rsidRPr="007B7848">
              <w:t>Finance Principles 215.</w:t>
            </w:r>
          </w:p>
          <w:p w14:paraId="14122EC6" w14:textId="77777777" w:rsidR="00DC6EEC" w:rsidRDefault="00DC6EEC" w:rsidP="007747DF">
            <w:pPr>
              <w:pStyle w:val="notemargin"/>
            </w:pPr>
            <w:r>
              <w:t>Note 1</w:t>
            </w:r>
            <w:r>
              <w:tab/>
              <w:t xml:space="preserve">The courses mentioned in subparagraphs (c)(iv), (d)(ii), (e)(ii), (f)(ii), (g)(ii), (h)(iii), (i)(ii), (j)(ii) and (l)(ii) were </w:t>
            </w:r>
            <w:r w:rsidRPr="00434AD9">
              <w:t>offered from 2014 to 2016</w:t>
            </w:r>
            <w:r>
              <w:t>.</w:t>
            </w:r>
          </w:p>
          <w:p w14:paraId="18991C4D" w14:textId="77777777" w:rsidR="00DC6EEC" w:rsidRDefault="00DC6EEC" w:rsidP="007747DF">
            <w:pPr>
              <w:pStyle w:val="notemargin"/>
            </w:pPr>
            <w:r>
              <w:t>Note 2</w:t>
            </w:r>
            <w:r>
              <w:tab/>
              <w:t xml:space="preserve">The course mentioned in subparagraph (h)(ii) was </w:t>
            </w:r>
            <w:r w:rsidRPr="00434AD9">
              <w:t>offered from 201</w:t>
            </w:r>
            <w:r>
              <w:t>3</w:t>
            </w:r>
            <w:r w:rsidRPr="00434AD9">
              <w:t xml:space="preserve"> to 201</w:t>
            </w:r>
            <w:r>
              <w:t>4.</w:t>
            </w:r>
          </w:p>
          <w:p w14:paraId="44DF7C8E" w14:textId="77777777" w:rsidR="00DC6EEC" w:rsidRDefault="00DC6EEC" w:rsidP="007747DF">
            <w:pPr>
              <w:pStyle w:val="notemargin"/>
            </w:pPr>
            <w:r>
              <w:t>Note 3</w:t>
            </w:r>
            <w:r>
              <w:tab/>
              <w:t xml:space="preserve">The course mentioned in subparagraphs (a)(iv) was </w:t>
            </w:r>
            <w:r w:rsidRPr="00434AD9">
              <w:t>offered from 2014 to 201</w:t>
            </w:r>
            <w:r>
              <w:t>9.</w:t>
            </w:r>
          </w:p>
          <w:p w14:paraId="4CBA3178" w14:textId="77777777" w:rsidR="00DC6EEC" w:rsidRPr="00434AD9" w:rsidRDefault="00DC6EEC" w:rsidP="007747DF">
            <w:pPr>
              <w:pStyle w:val="notemargin"/>
            </w:pPr>
            <w:r>
              <w:t>Note 4</w:t>
            </w:r>
            <w:r>
              <w:tab/>
              <w:t>For paragraphs (b) and (k), w</w:t>
            </w:r>
            <w:r w:rsidRPr="005646D4">
              <w:t xml:space="preserve">hich course is </w:t>
            </w:r>
            <w:r w:rsidRPr="00F432EF">
              <w:t>relevant</w:t>
            </w:r>
            <w:r w:rsidRPr="005646D4">
              <w:t xml:space="preserve"> depends on the </w:t>
            </w:r>
            <w:r w:rsidRPr="00382FD4">
              <w:t>version</w:t>
            </w:r>
            <w:r w:rsidRPr="005646D4">
              <w:t xml:space="preserve"> of the degree undertaken</w:t>
            </w:r>
            <w:r>
              <w:t>.</w:t>
            </w:r>
          </w:p>
        </w:tc>
      </w:tr>
      <w:tr w:rsidR="00C8258B" w:rsidRPr="00434AD9" w14:paraId="5DC94A94" w14:textId="77777777" w:rsidTr="00310070">
        <w:trPr>
          <w:gridAfter w:val="1"/>
          <w:wAfter w:w="16" w:type="dxa"/>
        </w:trPr>
        <w:tc>
          <w:tcPr>
            <w:tcW w:w="713" w:type="dxa"/>
            <w:tcBorders>
              <w:top w:val="nil"/>
              <w:bottom w:val="nil"/>
            </w:tcBorders>
            <w:shd w:val="clear" w:color="auto" w:fill="auto"/>
          </w:tcPr>
          <w:p w14:paraId="4FB9068D" w14:textId="77777777" w:rsidR="00DC6EEC" w:rsidRPr="00434AD9" w:rsidRDefault="00DC6EEC" w:rsidP="007747DF">
            <w:pPr>
              <w:pStyle w:val="Tabletext"/>
            </w:pPr>
            <w:r w:rsidRPr="00434AD9">
              <w:lastRenderedPageBreak/>
              <w:t>19</w:t>
            </w:r>
          </w:p>
        </w:tc>
        <w:tc>
          <w:tcPr>
            <w:tcW w:w="2124" w:type="dxa"/>
            <w:tcBorders>
              <w:top w:val="nil"/>
              <w:bottom w:val="nil"/>
            </w:tcBorders>
            <w:shd w:val="clear" w:color="auto" w:fill="auto"/>
          </w:tcPr>
          <w:p w14:paraId="083D31AF" w14:textId="77777777" w:rsidR="00DC6EEC" w:rsidRPr="00434AD9" w:rsidRDefault="00DC6EEC" w:rsidP="007747DF">
            <w:pPr>
              <w:pStyle w:val="Tabletext"/>
            </w:pPr>
            <w:r w:rsidRPr="00434AD9">
              <w:t>Bachelor of Commerce Major in Accounting and Financial Planning.</w:t>
            </w:r>
          </w:p>
        </w:tc>
        <w:tc>
          <w:tcPr>
            <w:tcW w:w="2269" w:type="dxa"/>
            <w:tcBorders>
              <w:top w:val="nil"/>
              <w:bottom w:val="nil"/>
            </w:tcBorders>
            <w:shd w:val="clear" w:color="auto" w:fill="auto"/>
          </w:tcPr>
          <w:p w14:paraId="2EA7AD9D" w14:textId="77777777" w:rsidR="00DC6EEC" w:rsidRPr="00434AD9" w:rsidRDefault="00DC6EEC" w:rsidP="007747DF">
            <w:pPr>
              <w:pStyle w:val="Tabletext"/>
            </w:pPr>
            <w:r w:rsidRPr="00434AD9">
              <w:t>during or after Semester 1, 2001 and before the end of Semester 1, 2019.</w:t>
            </w:r>
          </w:p>
        </w:tc>
        <w:tc>
          <w:tcPr>
            <w:tcW w:w="3248" w:type="dxa"/>
            <w:tcBorders>
              <w:top w:val="nil"/>
              <w:bottom w:val="nil"/>
            </w:tcBorders>
            <w:shd w:val="clear" w:color="auto" w:fill="auto"/>
          </w:tcPr>
          <w:p w14:paraId="71BC2BDC" w14:textId="1793B3E6" w:rsidR="00DC6EEC" w:rsidRPr="00434AD9" w:rsidRDefault="00DC6EEC" w:rsidP="007747DF">
            <w:pPr>
              <w:pStyle w:val="Tabletext"/>
            </w:pPr>
            <w:r w:rsidRPr="00434AD9">
              <w:t xml:space="preserve">The relevant provider completed or completes the following </w:t>
            </w:r>
            <w:r>
              <w:t>units of study</w:t>
            </w:r>
            <w:r w:rsidRPr="00434AD9">
              <w:t xml:space="preserve"> :</w:t>
            </w:r>
          </w:p>
          <w:p w14:paraId="5AEB903B" w14:textId="77777777" w:rsidR="00DC6EEC" w:rsidRPr="00434AD9" w:rsidRDefault="00DC6EEC" w:rsidP="007747DF">
            <w:pPr>
              <w:pStyle w:val="Tablea"/>
            </w:pPr>
            <w:r w:rsidRPr="00434AD9">
              <w:t>(a)</w:t>
            </w:r>
            <w:r w:rsidRPr="00434AD9">
              <w:tab/>
            </w:r>
            <w:r>
              <w:t>any</w:t>
            </w:r>
            <w:r w:rsidRPr="00434AD9">
              <w:t xml:space="preserve"> of the following:</w:t>
            </w:r>
          </w:p>
          <w:p w14:paraId="1A090446" w14:textId="77777777" w:rsidR="00DC6EEC" w:rsidRPr="00987413" w:rsidRDefault="006E0ABA" w:rsidP="00681BA7">
            <w:pPr>
              <w:pStyle w:val="Tablei"/>
            </w:pPr>
            <w:r>
              <w:tab/>
            </w:r>
            <w:r w:rsidR="00DC6EEC" w:rsidRPr="00434AD9">
              <w:t>(i)</w:t>
            </w:r>
            <w:r w:rsidR="00DC6EEC" w:rsidRPr="00FA1949">
              <w:tab/>
            </w:r>
            <w:r w:rsidR="00DC6EEC" w:rsidRPr="00434AD9">
              <w:t xml:space="preserve">10841 Law (Business Organisations) </w:t>
            </w:r>
            <w:r w:rsidR="00DC6EEC" w:rsidRPr="00987413">
              <w:t>222;</w:t>
            </w:r>
          </w:p>
          <w:p w14:paraId="66F5A6ED" w14:textId="77777777" w:rsidR="00DC6EEC" w:rsidRPr="00434AD9" w:rsidRDefault="00681BA7" w:rsidP="006E0ABA">
            <w:pPr>
              <w:pStyle w:val="Tablei"/>
            </w:pPr>
            <w:r>
              <w:tab/>
              <w:t>(i</w:t>
            </w:r>
            <w:r w:rsidR="00DC6EEC" w:rsidRPr="00987413">
              <w:t>i)</w:t>
            </w:r>
            <w:r w:rsidR="00DC6EEC" w:rsidRPr="00987413">
              <w:tab/>
              <w:t>2844 Law (Corporation)</w:t>
            </w:r>
            <w:r w:rsidR="00DC6EEC" w:rsidRPr="00434AD9">
              <w:t xml:space="preserve"> 224;</w:t>
            </w:r>
          </w:p>
          <w:p w14:paraId="7911C675" w14:textId="77777777" w:rsidR="00DC6EEC" w:rsidRPr="00434AD9" w:rsidRDefault="00681BA7" w:rsidP="006E0ABA">
            <w:pPr>
              <w:pStyle w:val="Tablei"/>
            </w:pPr>
            <w:r>
              <w:tab/>
              <w:t>(i</w:t>
            </w:r>
            <w:r w:rsidR="00DC6EEC" w:rsidRPr="00434AD9">
              <w:t>ii)</w:t>
            </w:r>
            <w:r w:rsidR="006E0ABA">
              <w:tab/>
            </w:r>
            <w:r w:rsidR="00DC6EEC" w:rsidRPr="00434AD9">
              <w:t>311816 Applied Contract Law 200;</w:t>
            </w:r>
          </w:p>
          <w:p w14:paraId="39F77A14" w14:textId="77777777" w:rsidR="00DC6EEC" w:rsidRPr="00434AD9" w:rsidRDefault="00681BA7" w:rsidP="006E0ABA">
            <w:pPr>
              <w:pStyle w:val="Tablei"/>
            </w:pPr>
            <w:r>
              <w:tab/>
              <w:t>(i</w:t>
            </w:r>
            <w:r w:rsidR="00DC6EEC" w:rsidRPr="00434AD9">
              <w:t>v)</w:t>
            </w:r>
            <w:r w:rsidR="006E0ABA">
              <w:tab/>
            </w:r>
            <w:r w:rsidR="00DC6EEC" w:rsidRPr="00434AD9">
              <w:t>11011 Legal Framework 100 / Business Law</w:t>
            </w:r>
            <w:r w:rsidR="00DC6EEC">
              <w:t xml:space="preserve"> 100</w:t>
            </w:r>
            <w:r w:rsidR="00DC6EEC" w:rsidRPr="00434AD9">
              <w:t>;</w:t>
            </w:r>
          </w:p>
          <w:p w14:paraId="6613299B" w14:textId="77777777" w:rsidR="00DC6EEC" w:rsidRPr="00434AD9" w:rsidRDefault="00DC6EEC" w:rsidP="007747DF">
            <w:pPr>
              <w:pStyle w:val="Tablea"/>
            </w:pPr>
            <w:r w:rsidRPr="00434AD9">
              <w:t>(</w:t>
            </w:r>
            <w:r>
              <w:t>b</w:t>
            </w:r>
            <w:r w:rsidRPr="00434AD9">
              <w:t>)</w:t>
            </w:r>
            <w:r w:rsidRPr="00434AD9">
              <w:tab/>
            </w:r>
            <w:r>
              <w:t>any</w:t>
            </w:r>
            <w:r w:rsidRPr="00434AD9">
              <w:t xml:space="preserve"> of the following:</w:t>
            </w:r>
          </w:p>
          <w:p w14:paraId="082FFF12" w14:textId="77777777" w:rsidR="00DC6EEC" w:rsidRPr="00434AD9" w:rsidRDefault="00681BA7" w:rsidP="00681BA7">
            <w:pPr>
              <w:pStyle w:val="Tablei"/>
            </w:pPr>
            <w:r>
              <w:tab/>
              <w:t>(i</w:t>
            </w:r>
            <w:r w:rsidR="00DC6EEC" w:rsidRPr="00434AD9">
              <w:t>)</w:t>
            </w:r>
            <w:r w:rsidR="00DC6EEC" w:rsidRPr="00FA1949">
              <w:tab/>
            </w:r>
            <w:r w:rsidR="00DC6EEC" w:rsidRPr="00434AD9">
              <w:t>1</w:t>
            </w:r>
            <w:r w:rsidR="00DC6EEC">
              <w:t>1</w:t>
            </w:r>
            <w:r w:rsidR="00DC6EEC" w:rsidRPr="00434AD9">
              <w:t>041 Taxation 331;</w:t>
            </w:r>
          </w:p>
          <w:p w14:paraId="34590E43" w14:textId="77777777" w:rsidR="00DC6EEC" w:rsidRPr="00434AD9" w:rsidRDefault="00681BA7" w:rsidP="006E0ABA">
            <w:pPr>
              <w:pStyle w:val="Tablei"/>
            </w:pPr>
            <w:r>
              <w:tab/>
              <w:t>(i</w:t>
            </w:r>
            <w:r w:rsidR="00DC6EEC" w:rsidRPr="00434AD9">
              <w:t>i)</w:t>
            </w:r>
            <w:r w:rsidR="00DC6EEC" w:rsidRPr="00FA1949">
              <w:tab/>
            </w:r>
            <w:r w:rsidR="00DC6EEC" w:rsidRPr="00434AD9">
              <w:t>11041 Taxation 231;</w:t>
            </w:r>
          </w:p>
          <w:p w14:paraId="5784E712" w14:textId="77777777" w:rsidR="00DC6EEC" w:rsidRPr="00434AD9" w:rsidRDefault="00681BA7" w:rsidP="006E0ABA">
            <w:pPr>
              <w:pStyle w:val="Tablei"/>
            </w:pPr>
            <w:r>
              <w:tab/>
              <w:t>(i</w:t>
            </w:r>
            <w:r w:rsidR="00DC6EEC" w:rsidRPr="00434AD9">
              <w:t>ii)</w:t>
            </w:r>
            <w:r w:rsidR="006E0ABA">
              <w:tab/>
            </w:r>
            <w:r w:rsidR="00DC6EEC" w:rsidRPr="00434AD9">
              <w:t>TAXA2000 Introduction to Australia Tax Law;</w:t>
            </w:r>
          </w:p>
          <w:p w14:paraId="20A1895D" w14:textId="77777777" w:rsidR="00DC6EEC" w:rsidRDefault="00681BA7" w:rsidP="006E0ABA">
            <w:pPr>
              <w:pStyle w:val="Tablei"/>
            </w:pPr>
            <w:r>
              <w:tab/>
              <w:t>(i</w:t>
            </w:r>
            <w:r w:rsidR="00DC6EEC" w:rsidRPr="00434AD9">
              <w:t>v)</w:t>
            </w:r>
            <w:r w:rsidR="006E0ABA">
              <w:tab/>
            </w:r>
            <w:r w:rsidR="00DC6EEC" w:rsidRPr="00434AD9">
              <w:t>TAXA3009 Taxation Planning;</w:t>
            </w:r>
          </w:p>
          <w:p w14:paraId="701F76DF" w14:textId="77777777" w:rsidR="00DC6EEC" w:rsidRDefault="00193319" w:rsidP="006E0ABA">
            <w:pPr>
              <w:pStyle w:val="Tablei"/>
            </w:pPr>
            <w:r>
              <w:tab/>
              <w:t>(v</w:t>
            </w:r>
            <w:r w:rsidR="00DC6EEC">
              <w:t>)</w:t>
            </w:r>
            <w:r w:rsidR="00DC6EEC">
              <w:tab/>
              <w:t xml:space="preserve">6798 Taxation 301; </w:t>
            </w:r>
          </w:p>
          <w:p w14:paraId="02202ACC" w14:textId="77777777" w:rsidR="00DC6EEC" w:rsidRPr="00434AD9" w:rsidRDefault="00193319" w:rsidP="006E0ABA">
            <w:pPr>
              <w:pStyle w:val="Tablei"/>
            </w:pPr>
            <w:r>
              <w:tab/>
              <w:t>(v</w:t>
            </w:r>
            <w:r w:rsidR="00DC6EEC">
              <w:t>i)</w:t>
            </w:r>
            <w:r w:rsidR="00DC6EEC">
              <w:tab/>
              <w:t>TAXA3007 Elementary Australian Tax Law</w:t>
            </w:r>
          </w:p>
          <w:p w14:paraId="2716893C" w14:textId="77777777" w:rsidR="00DC6EEC" w:rsidRPr="00434AD9" w:rsidRDefault="00DC6EEC" w:rsidP="007747DF">
            <w:pPr>
              <w:pStyle w:val="Tablea"/>
            </w:pPr>
            <w:r w:rsidRPr="00434AD9">
              <w:lastRenderedPageBreak/>
              <w:t>(</w:t>
            </w:r>
            <w:r>
              <w:t>c</w:t>
            </w:r>
            <w:r w:rsidRPr="00434AD9">
              <w:t>)</w:t>
            </w:r>
            <w:r w:rsidRPr="00434AD9">
              <w:tab/>
            </w:r>
            <w:r>
              <w:t>any</w:t>
            </w:r>
            <w:r w:rsidRPr="008C277F">
              <w:t xml:space="preserve"> of the following</w:t>
            </w:r>
            <w:r w:rsidRPr="00434AD9">
              <w:t>:</w:t>
            </w:r>
          </w:p>
          <w:p w14:paraId="269B9453" w14:textId="77777777" w:rsidR="00DC6EEC" w:rsidRPr="00434AD9" w:rsidRDefault="00681BA7" w:rsidP="00681BA7">
            <w:pPr>
              <w:pStyle w:val="Tablei"/>
            </w:pPr>
            <w:r>
              <w:tab/>
              <w:t>(i</w:t>
            </w:r>
            <w:r w:rsidR="00DC6EEC" w:rsidRPr="00434AD9">
              <w:t>)</w:t>
            </w:r>
            <w:r w:rsidR="00DC6EEC" w:rsidRPr="00FA1949">
              <w:tab/>
            </w:r>
            <w:r w:rsidR="00DC6EEC" w:rsidRPr="00434AD9">
              <w:t>12607 Finance (Principles) 215;</w:t>
            </w:r>
          </w:p>
          <w:p w14:paraId="3995F03F" w14:textId="77777777" w:rsidR="00DC6EEC" w:rsidRPr="00434AD9" w:rsidRDefault="00681BA7" w:rsidP="006E0ABA">
            <w:pPr>
              <w:pStyle w:val="Tablei"/>
            </w:pPr>
            <w:r>
              <w:tab/>
              <w:t>(i</w:t>
            </w:r>
            <w:r w:rsidR="00DC6EEC" w:rsidRPr="00434AD9">
              <w:t>i)</w:t>
            </w:r>
            <w:r w:rsidR="00DC6EEC" w:rsidRPr="00FA1949">
              <w:tab/>
            </w:r>
            <w:r w:rsidR="00DC6EEC" w:rsidRPr="00434AD9">
              <w:t>2806 Finance (Introductory) 201;</w:t>
            </w:r>
          </w:p>
          <w:p w14:paraId="482E6E4A" w14:textId="77777777" w:rsidR="00DC6EEC" w:rsidRDefault="00681BA7" w:rsidP="006E0ABA">
            <w:pPr>
              <w:pStyle w:val="Tablei"/>
            </w:pPr>
            <w:r>
              <w:tab/>
              <w:t>(i</w:t>
            </w:r>
            <w:r w:rsidR="00DC6EEC" w:rsidRPr="00434AD9">
              <w:t>ii)</w:t>
            </w:r>
            <w:r w:rsidR="00DC6EEC" w:rsidRPr="00FA1949">
              <w:tab/>
            </w:r>
            <w:r w:rsidR="00DC6EEC" w:rsidRPr="00381D99">
              <w:t>2807 Finance (Managerial) 212;</w:t>
            </w:r>
          </w:p>
          <w:p w14:paraId="3849D8B6" w14:textId="77777777" w:rsidR="00DC6EEC" w:rsidRDefault="00681BA7" w:rsidP="006E0ABA">
            <w:pPr>
              <w:pStyle w:val="Tablei"/>
            </w:pPr>
            <w:r>
              <w:tab/>
              <w:t>(i</w:t>
            </w:r>
            <w:r w:rsidR="00DC6EEC" w:rsidRPr="00381D99">
              <w:t>v</w:t>
            </w:r>
            <w:r w:rsidR="00DC6EEC">
              <w:t>)</w:t>
            </w:r>
            <w:r w:rsidR="00DC6EEC" w:rsidRPr="00381D99">
              <w:tab/>
              <w:t>FNCE2003 Managerial Finance;</w:t>
            </w:r>
          </w:p>
          <w:p w14:paraId="040B9111" w14:textId="77777777" w:rsidR="00DC6EEC" w:rsidRPr="00434AD9" w:rsidRDefault="00193319" w:rsidP="006E0ABA">
            <w:pPr>
              <w:pStyle w:val="Tablei"/>
            </w:pPr>
            <w:r>
              <w:tab/>
              <w:t>(v</w:t>
            </w:r>
            <w:r w:rsidR="00DC6EEC">
              <w:t>)</w:t>
            </w:r>
            <w:r w:rsidR="00DC6EEC">
              <w:tab/>
            </w:r>
            <w:r w:rsidR="00DC6EEC" w:rsidRPr="00381D99">
              <w:t>FNCE2000 Introduction to Finance Principles;</w:t>
            </w:r>
          </w:p>
          <w:p w14:paraId="4AC8EF93" w14:textId="77777777" w:rsidR="00DC6EEC" w:rsidRDefault="00DC6EEC" w:rsidP="007747DF">
            <w:pPr>
              <w:pStyle w:val="Tablea"/>
            </w:pPr>
            <w:r>
              <w:t>(d)</w:t>
            </w:r>
            <w:r>
              <w:tab/>
              <w:t>any of the following:</w:t>
            </w:r>
          </w:p>
          <w:p w14:paraId="199BAF4C" w14:textId="77777777" w:rsidR="00DC6EEC" w:rsidRDefault="00681BA7" w:rsidP="00681BA7">
            <w:pPr>
              <w:pStyle w:val="Tablei"/>
            </w:pPr>
            <w:r>
              <w:tab/>
              <w:t>(i</w:t>
            </w:r>
            <w:r w:rsidR="00DC6EEC">
              <w:t>)</w:t>
            </w:r>
            <w:r w:rsidR="006E0ABA">
              <w:tab/>
            </w:r>
            <w:r w:rsidR="00DC6EEC">
              <w:t>12970 Finance (Personal) 220;</w:t>
            </w:r>
          </w:p>
          <w:p w14:paraId="04A0C8BC" w14:textId="4A042B95" w:rsidR="00DC6EEC" w:rsidRDefault="00681BA7" w:rsidP="006E0ABA">
            <w:pPr>
              <w:pStyle w:val="Tablei"/>
            </w:pPr>
            <w:r>
              <w:tab/>
              <w:t>(i</w:t>
            </w:r>
            <w:r w:rsidR="00DC6EEC">
              <w:t>i)</w:t>
            </w:r>
            <w:r w:rsidR="00DC6EEC">
              <w:tab/>
              <w:t>FNCE2001 Personal Finance;</w:t>
            </w:r>
          </w:p>
          <w:p w14:paraId="27418AC6" w14:textId="77777777" w:rsidR="00DC6EEC" w:rsidRDefault="00681BA7" w:rsidP="006E0ABA">
            <w:pPr>
              <w:pStyle w:val="Tablei"/>
            </w:pPr>
            <w:r>
              <w:tab/>
              <w:t>(i</w:t>
            </w:r>
            <w:r w:rsidR="00DC6EEC">
              <w:t>v)</w:t>
            </w:r>
            <w:r w:rsidR="00DC6EEC">
              <w:tab/>
              <w:t>12973 Estate Planning 326;</w:t>
            </w:r>
          </w:p>
          <w:p w14:paraId="1875836E" w14:textId="77777777" w:rsidR="00DC6EEC" w:rsidRDefault="00193319" w:rsidP="006E0ABA">
            <w:pPr>
              <w:pStyle w:val="Tablei"/>
            </w:pPr>
            <w:r>
              <w:tab/>
              <w:t>(v</w:t>
            </w:r>
            <w:r w:rsidR="00DC6EEC">
              <w:t>)</w:t>
            </w:r>
            <w:r w:rsidR="00DC6EEC">
              <w:tab/>
              <w:t>TAXA3006 Estate Planning;</w:t>
            </w:r>
          </w:p>
          <w:p w14:paraId="6F3FE0F5" w14:textId="77777777" w:rsidR="00DC6EEC" w:rsidRPr="00434AD9" w:rsidRDefault="00DC6EEC" w:rsidP="007747DF">
            <w:pPr>
              <w:pStyle w:val="Tablea"/>
            </w:pPr>
            <w:r w:rsidRPr="00434AD9">
              <w:t>(</w:t>
            </w:r>
            <w:r>
              <w:t>e</w:t>
            </w:r>
            <w:r w:rsidRPr="00434AD9">
              <w:t>)</w:t>
            </w:r>
            <w:r w:rsidRPr="00434AD9">
              <w:tab/>
              <w:t>either:</w:t>
            </w:r>
          </w:p>
          <w:p w14:paraId="00A61A95" w14:textId="77777777" w:rsidR="00DC6EEC" w:rsidRPr="00434AD9" w:rsidRDefault="00681BA7" w:rsidP="00681BA7">
            <w:pPr>
              <w:pStyle w:val="Tablei"/>
            </w:pPr>
            <w:r>
              <w:tab/>
              <w:t>(i</w:t>
            </w:r>
            <w:r w:rsidR="00DC6EEC" w:rsidRPr="00434AD9">
              <w:t>)</w:t>
            </w:r>
            <w:r w:rsidR="00DC6EEC" w:rsidRPr="00FA1949">
              <w:tab/>
            </w:r>
            <w:r w:rsidR="00DC6EEC" w:rsidRPr="00434AD9">
              <w:t>9753 Finance (Portfolio Management) 301 / Portfolio Management 301; or</w:t>
            </w:r>
          </w:p>
          <w:p w14:paraId="7F56781A" w14:textId="77777777" w:rsidR="00DC6EEC" w:rsidRPr="00434AD9" w:rsidRDefault="00681BA7" w:rsidP="006E0ABA">
            <w:pPr>
              <w:pStyle w:val="Tablei"/>
            </w:pPr>
            <w:r>
              <w:tab/>
              <w:t>(i</w:t>
            </w:r>
            <w:r w:rsidR="00DC6EEC" w:rsidRPr="00434AD9">
              <w:t>i)</w:t>
            </w:r>
            <w:r w:rsidR="00DC6EEC" w:rsidRPr="00FA1949">
              <w:tab/>
            </w:r>
            <w:r w:rsidR="00DC6EEC" w:rsidRPr="00434AD9">
              <w:t>INVE3001 Portfolio Management;</w:t>
            </w:r>
          </w:p>
          <w:p w14:paraId="334A8392" w14:textId="77777777" w:rsidR="00DC6EEC" w:rsidRDefault="00DC6EEC" w:rsidP="007747DF">
            <w:pPr>
              <w:pStyle w:val="Tablea"/>
            </w:pPr>
            <w:r>
              <w:t>(f)</w:t>
            </w:r>
            <w:r>
              <w:tab/>
              <w:t>any of the following:</w:t>
            </w:r>
          </w:p>
          <w:p w14:paraId="4CA63C4C" w14:textId="77777777" w:rsidR="00DC6EEC" w:rsidRDefault="00681BA7" w:rsidP="00681BA7">
            <w:pPr>
              <w:pStyle w:val="Tablei"/>
            </w:pPr>
            <w:r>
              <w:tab/>
              <w:t>(i</w:t>
            </w:r>
            <w:r w:rsidR="00DC6EEC">
              <w:t>)</w:t>
            </w:r>
            <w:r w:rsidR="00DC6EEC">
              <w:tab/>
              <w:t>300958 Finance (Risk and Insurance) 309;</w:t>
            </w:r>
          </w:p>
          <w:p w14:paraId="20641BA9" w14:textId="77777777" w:rsidR="00DC6EEC" w:rsidRDefault="00681BA7" w:rsidP="006E0ABA">
            <w:pPr>
              <w:pStyle w:val="Tablei"/>
            </w:pPr>
            <w:r>
              <w:tab/>
              <w:t>(i</w:t>
            </w:r>
            <w:r w:rsidR="00DC6EEC">
              <w:t>i)</w:t>
            </w:r>
            <w:r w:rsidR="00DC6EEC">
              <w:tab/>
              <w:t>314347 Personal Risk and Insurance 309 / Personal Risk and Insurance;</w:t>
            </w:r>
          </w:p>
          <w:p w14:paraId="3B85D306" w14:textId="77777777" w:rsidR="00DC6EEC" w:rsidRDefault="00681BA7" w:rsidP="006E0ABA">
            <w:pPr>
              <w:pStyle w:val="Tablei"/>
            </w:pPr>
            <w:r>
              <w:tab/>
              <w:t>(i</w:t>
            </w:r>
            <w:r w:rsidR="00DC6EEC">
              <w:t>ii)</w:t>
            </w:r>
            <w:r w:rsidR="00DC6EEC">
              <w:tab/>
              <w:t>FNCE3003 Personal Risk and Insurance;</w:t>
            </w:r>
          </w:p>
          <w:p w14:paraId="17FD629A" w14:textId="77777777" w:rsidR="00DC6EEC" w:rsidRPr="00434AD9" w:rsidRDefault="00DC6EEC" w:rsidP="007747DF">
            <w:pPr>
              <w:pStyle w:val="Tablea"/>
            </w:pPr>
            <w:r w:rsidRPr="00434AD9">
              <w:t>(</w:t>
            </w:r>
            <w:r>
              <w:t>g</w:t>
            </w:r>
            <w:r w:rsidRPr="00434AD9">
              <w:t>)</w:t>
            </w:r>
            <w:r w:rsidRPr="00434AD9">
              <w:tab/>
              <w:t>either:</w:t>
            </w:r>
          </w:p>
          <w:p w14:paraId="6EBC641E" w14:textId="77777777" w:rsidR="00DC6EEC" w:rsidRPr="00434AD9" w:rsidRDefault="00681BA7" w:rsidP="00681BA7">
            <w:pPr>
              <w:pStyle w:val="Tablei"/>
            </w:pPr>
            <w:r>
              <w:tab/>
              <w:t>(i</w:t>
            </w:r>
            <w:r w:rsidR="00DC6EEC" w:rsidRPr="00434AD9">
              <w:t>)</w:t>
            </w:r>
            <w:r w:rsidR="00DC6EEC" w:rsidRPr="00FA1949">
              <w:tab/>
            </w:r>
            <w:r w:rsidR="00DC6EEC" w:rsidRPr="00434AD9">
              <w:t>300957 Finance (Plan</w:t>
            </w:r>
            <w:r w:rsidR="00C604D7">
              <w:t xml:space="preserve"> </w:t>
            </w:r>
            <w:r w:rsidR="00DC6EEC" w:rsidRPr="00434AD9">
              <w:t>Construction)</w:t>
            </w:r>
            <w:r w:rsidR="00DC6EEC">
              <w:t xml:space="preserve"> </w:t>
            </w:r>
            <w:r w:rsidR="00DC6EEC" w:rsidRPr="00D134DA">
              <w:t>/</w:t>
            </w:r>
            <w:r w:rsidR="00DC6EEC">
              <w:t xml:space="preserve"> </w:t>
            </w:r>
            <w:r w:rsidR="00DC6EEC" w:rsidRPr="00D134DA">
              <w:t>Finance (Plan Construction) 319</w:t>
            </w:r>
            <w:r w:rsidR="00DC6EEC" w:rsidRPr="00434AD9">
              <w:t>; or</w:t>
            </w:r>
          </w:p>
          <w:p w14:paraId="4C59B940" w14:textId="77777777" w:rsidR="00DC6EEC" w:rsidRPr="00434AD9" w:rsidRDefault="00681BA7" w:rsidP="006E0ABA">
            <w:pPr>
              <w:pStyle w:val="Tablei"/>
            </w:pPr>
            <w:r>
              <w:tab/>
              <w:t>(i</w:t>
            </w:r>
            <w:r w:rsidR="00DC6EEC" w:rsidRPr="00434AD9">
              <w:t>i)</w:t>
            </w:r>
            <w:r w:rsidR="00DC6EEC" w:rsidRPr="00FA1949">
              <w:tab/>
            </w:r>
            <w:r w:rsidR="00DC6EEC" w:rsidRPr="00434AD9">
              <w:t>FNCE3002 Financial Plan Construction;</w:t>
            </w:r>
          </w:p>
          <w:p w14:paraId="2924AAE3" w14:textId="77777777" w:rsidR="00DC6EEC" w:rsidRPr="00434AD9" w:rsidRDefault="00DC6EEC" w:rsidP="007747DF">
            <w:pPr>
              <w:pStyle w:val="Tablea"/>
            </w:pPr>
            <w:r w:rsidRPr="00434AD9">
              <w:t>(</w:t>
            </w:r>
            <w:r>
              <w:t>h</w:t>
            </w:r>
            <w:r w:rsidRPr="00434AD9">
              <w:t>)</w:t>
            </w:r>
            <w:r w:rsidRPr="00434AD9">
              <w:tab/>
              <w:t>either:</w:t>
            </w:r>
          </w:p>
          <w:p w14:paraId="7EBC89BF" w14:textId="77777777" w:rsidR="00DC6EEC" w:rsidRPr="00434AD9" w:rsidRDefault="00681BA7" w:rsidP="00681BA7">
            <w:pPr>
              <w:pStyle w:val="Tablei"/>
            </w:pPr>
            <w:r>
              <w:tab/>
              <w:t>(i</w:t>
            </w:r>
            <w:r w:rsidR="00DC6EEC" w:rsidRPr="00434AD9">
              <w:t>)</w:t>
            </w:r>
            <w:r w:rsidR="00DC6EEC" w:rsidRPr="00FA1949">
              <w:tab/>
            </w:r>
            <w:r w:rsidR="00DC6EEC" w:rsidRPr="00434AD9">
              <w:t>12972 Superannuation and Retirement Planning 321; or</w:t>
            </w:r>
          </w:p>
          <w:p w14:paraId="21FD68F0" w14:textId="77777777" w:rsidR="00DC6EEC" w:rsidRDefault="00681BA7" w:rsidP="006E0ABA">
            <w:pPr>
              <w:pStyle w:val="Tablei"/>
            </w:pPr>
            <w:r>
              <w:tab/>
              <w:t>(i</w:t>
            </w:r>
            <w:r w:rsidR="00DC6EEC" w:rsidRPr="00434AD9">
              <w:t>i)</w:t>
            </w:r>
            <w:r w:rsidR="00DC6EEC" w:rsidRPr="00FA1949">
              <w:tab/>
            </w:r>
            <w:r w:rsidR="00DC6EEC" w:rsidRPr="00434AD9">
              <w:t>TAXA3005 Superannuation and Retirement</w:t>
            </w:r>
            <w:r w:rsidR="00DC6EEC">
              <w:t xml:space="preserve"> Planning</w:t>
            </w:r>
            <w:r w:rsidR="00DC6EEC" w:rsidRPr="00434AD9">
              <w:t>.</w:t>
            </w:r>
          </w:p>
          <w:p w14:paraId="11AF7F1B" w14:textId="6357B2B5" w:rsidR="00DC6EEC" w:rsidRPr="005D5A8E" w:rsidRDefault="00DC6EEC" w:rsidP="007747DF">
            <w:pPr>
              <w:pStyle w:val="notemargin"/>
            </w:pPr>
            <w:r>
              <w:t>Note 1</w:t>
            </w:r>
            <w:r>
              <w:tab/>
              <w:t xml:space="preserve">The courses mentioned in subparagraphs (b)(iii) and (iv), (c)(ii) </w:t>
            </w:r>
            <w:r w:rsidRPr="005D5A8E">
              <w:t>and (i</w:t>
            </w:r>
            <w:r>
              <w:t>ii</w:t>
            </w:r>
            <w:r w:rsidRPr="005D5A8E">
              <w:t>), (</w:t>
            </w:r>
            <w:r>
              <w:t>d</w:t>
            </w:r>
            <w:r w:rsidRPr="005D5A8E">
              <w:t>)(ii) and (</w:t>
            </w:r>
            <w:r>
              <w:t>v</w:t>
            </w:r>
            <w:r w:rsidRPr="005D5A8E">
              <w:t xml:space="preserve">), </w:t>
            </w:r>
            <w:r>
              <w:t xml:space="preserve">(e)(ii), </w:t>
            </w:r>
            <w:r w:rsidRPr="005D5A8E">
              <w:t>(</w:t>
            </w:r>
            <w:r>
              <w:t>f</w:t>
            </w:r>
            <w:r w:rsidRPr="005D5A8E">
              <w:t xml:space="preserve">)(ii), </w:t>
            </w:r>
            <w:r>
              <w:t>and</w:t>
            </w:r>
            <w:r w:rsidRPr="005D5A8E">
              <w:t xml:space="preserve"> (</w:t>
            </w:r>
            <w:r>
              <w:t>h</w:t>
            </w:r>
            <w:r w:rsidRPr="005D5A8E">
              <w:t>)(ii) were offered from 2014 to 2017.</w:t>
            </w:r>
            <w:r>
              <w:t xml:space="preserve"> </w:t>
            </w:r>
          </w:p>
          <w:p w14:paraId="14ABDFF7" w14:textId="77777777" w:rsidR="00DC6EEC" w:rsidRPr="005D5A8E" w:rsidRDefault="00DC6EEC" w:rsidP="007747DF">
            <w:pPr>
              <w:pStyle w:val="notemargin"/>
            </w:pPr>
            <w:r w:rsidRPr="005D5A8E">
              <w:lastRenderedPageBreak/>
              <w:t>Note 2</w:t>
            </w:r>
            <w:r w:rsidRPr="005D5A8E">
              <w:tab/>
              <w:t>The courses mentioned in subparagraph (</w:t>
            </w:r>
            <w:r>
              <w:t>h</w:t>
            </w:r>
            <w:r w:rsidRPr="005D5A8E">
              <w:t>)(ii) was offered from 2013 to 2014.</w:t>
            </w:r>
          </w:p>
          <w:p w14:paraId="20BBC034" w14:textId="77777777" w:rsidR="00DC6EEC" w:rsidRPr="00434AD9" w:rsidRDefault="00DC6EEC" w:rsidP="007747DF">
            <w:pPr>
              <w:pStyle w:val="notemargin"/>
            </w:pPr>
            <w:r w:rsidRPr="00DE66BB">
              <w:t>Note 3</w:t>
            </w:r>
            <w:r w:rsidRPr="00DE66BB">
              <w:tab/>
              <w:t>The courses mentioned in subparagraph</w:t>
            </w:r>
            <w:r>
              <w:t> (h)(iii) was offered from 2014 to 2016.</w:t>
            </w:r>
          </w:p>
        </w:tc>
      </w:tr>
      <w:tr w:rsidR="00C8258B" w:rsidRPr="00434AD9" w14:paraId="557853C7" w14:textId="77777777" w:rsidTr="00310070">
        <w:trPr>
          <w:gridAfter w:val="1"/>
          <w:wAfter w:w="16" w:type="dxa"/>
        </w:trPr>
        <w:tc>
          <w:tcPr>
            <w:tcW w:w="713" w:type="dxa"/>
            <w:tcBorders>
              <w:top w:val="nil"/>
              <w:bottom w:val="single" w:sz="4" w:space="0" w:color="auto"/>
            </w:tcBorders>
            <w:shd w:val="clear" w:color="auto" w:fill="auto"/>
          </w:tcPr>
          <w:p w14:paraId="0E3EF8BE" w14:textId="77777777" w:rsidR="00DC6EEC" w:rsidRPr="00434AD9" w:rsidRDefault="00DC6EEC" w:rsidP="007747DF">
            <w:pPr>
              <w:pStyle w:val="Tabletext"/>
            </w:pPr>
            <w:r w:rsidRPr="00434AD9">
              <w:lastRenderedPageBreak/>
              <w:t>20</w:t>
            </w:r>
          </w:p>
        </w:tc>
        <w:tc>
          <w:tcPr>
            <w:tcW w:w="2124" w:type="dxa"/>
            <w:tcBorders>
              <w:top w:val="nil"/>
              <w:bottom w:val="single" w:sz="4" w:space="0" w:color="auto"/>
            </w:tcBorders>
            <w:shd w:val="clear" w:color="auto" w:fill="auto"/>
          </w:tcPr>
          <w:p w14:paraId="20D956DC" w14:textId="77777777" w:rsidR="00DC6EEC" w:rsidRPr="00434AD9" w:rsidRDefault="00DC6EEC" w:rsidP="007747DF">
            <w:pPr>
              <w:pStyle w:val="Tabletext"/>
            </w:pPr>
            <w:r w:rsidRPr="00434AD9">
              <w:t>Bachelor of Commerce (Finance and Financial Planning)</w:t>
            </w:r>
            <w:r>
              <w:t>.</w:t>
            </w:r>
          </w:p>
        </w:tc>
        <w:tc>
          <w:tcPr>
            <w:tcW w:w="2269" w:type="dxa"/>
            <w:tcBorders>
              <w:top w:val="nil"/>
              <w:bottom w:val="single" w:sz="4" w:space="0" w:color="auto"/>
            </w:tcBorders>
            <w:shd w:val="clear" w:color="auto" w:fill="auto"/>
          </w:tcPr>
          <w:p w14:paraId="4CE5F47D" w14:textId="77777777" w:rsidR="00DC6EEC" w:rsidRPr="00434AD9" w:rsidRDefault="00DC6EEC" w:rsidP="007747DF">
            <w:pPr>
              <w:pStyle w:val="Tabletext"/>
            </w:pPr>
            <w:r>
              <w:t>on or after</w:t>
            </w:r>
            <w:r w:rsidRPr="00434AD9">
              <w:t xml:space="preserve"> </w:t>
            </w:r>
            <w:r>
              <w:t xml:space="preserve">1 </w:t>
            </w:r>
            <w:r w:rsidRPr="00434AD9">
              <w:t>December 2018</w:t>
            </w:r>
            <w:r>
              <w:t>.</w:t>
            </w:r>
          </w:p>
        </w:tc>
        <w:tc>
          <w:tcPr>
            <w:tcW w:w="3248" w:type="dxa"/>
            <w:tcBorders>
              <w:top w:val="nil"/>
              <w:bottom w:val="single" w:sz="4" w:space="0" w:color="auto"/>
            </w:tcBorders>
            <w:shd w:val="clear" w:color="auto" w:fill="auto"/>
          </w:tcPr>
          <w:p w14:paraId="2CE12C96" w14:textId="18693A20" w:rsidR="00DC6EEC" w:rsidRPr="00434AD9" w:rsidRDefault="00B74C81" w:rsidP="007747DF">
            <w:pPr>
              <w:pStyle w:val="Tablea"/>
              <w:ind w:left="0" w:firstLine="0"/>
            </w:pPr>
            <w:r>
              <w:t>Paragraph 6(2)(a) does not apply to this qualification (about an ethics bridging unit)</w:t>
            </w:r>
            <w:r w:rsidR="00DC6EEC">
              <w:t>.</w:t>
            </w:r>
          </w:p>
        </w:tc>
      </w:tr>
      <w:tr w:rsidR="00C8258B" w:rsidRPr="00434AD9" w14:paraId="09E2C565" w14:textId="77777777" w:rsidTr="00310070">
        <w:trPr>
          <w:gridAfter w:val="1"/>
          <w:wAfter w:w="16" w:type="dxa"/>
        </w:trPr>
        <w:tc>
          <w:tcPr>
            <w:tcW w:w="713" w:type="dxa"/>
            <w:tcBorders>
              <w:top w:val="single" w:sz="4" w:space="0" w:color="auto"/>
              <w:bottom w:val="nil"/>
            </w:tcBorders>
            <w:shd w:val="clear" w:color="auto" w:fill="auto"/>
          </w:tcPr>
          <w:p w14:paraId="0432D89B" w14:textId="77777777" w:rsidR="00DC6EEC" w:rsidRPr="00434AD9" w:rsidRDefault="00DC6EEC" w:rsidP="007747DF">
            <w:pPr>
              <w:pStyle w:val="Tabletext"/>
            </w:pPr>
          </w:p>
        </w:tc>
        <w:tc>
          <w:tcPr>
            <w:tcW w:w="2124" w:type="dxa"/>
            <w:tcBorders>
              <w:top w:val="single" w:sz="4" w:space="0" w:color="auto"/>
              <w:bottom w:val="nil"/>
            </w:tcBorders>
            <w:shd w:val="clear" w:color="auto" w:fill="auto"/>
          </w:tcPr>
          <w:p w14:paraId="2DAC6796" w14:textId="77777777" w:rsidR="00DC6EEC" w:rsidRPr="00FA1949" w:rsidRDefault="00DC6EEC" w:rsidP="007747DF">
            <w:pPr>
              <w:pStyle w:val="Tabletext"/>
              <w:keepNext/>
              <w:rPr>
                <w:b/>
                <w:i/>
              </w:rPr>
            </w:pPr>
            <w:r w:rsidRPr="00434AD9">
              <w:rPr>
                <w:b/>
                <w:i/>
              </w:rPr>
              <w:t>Deakin University</w:t>
            </w:r>
          </w:p>
        </w:tc>
        <w:tc>
          <w:tcPr>
            <w:tcW w:w="2269" w:type="dxa"/>
            <w:tcBorders>
              <w:top w:val="single" w:sz="4" w:space="0" w:color="auto"/>
              <w:bottom w:val="nil"/>
            </w:tcBorders>
            <w:shd w:val="clear" w:color="auto" w:fill="auto"/>
          </w:tcPr>
          <w:p w14:paraId="4A0E9E96" w14:textId="77777777" w:rsidR="00DC6EEC" w:rsidRPr="00434AD9" w:rsidRDefault="00DC6EEC" w:rsidP="007747DF">
            <w:pPr>
              <w:pStyle w:val="Tabletext"/>
              <w:keepNext/>
            </w:pPr>
          </w:p>
        </w:tc>
        <w:tc>
          <w:tcPr>
            <w:tcW w:w="3248" w:type="dxa"/>
            <w:tcBorders>
              <w:top w:val="single" w:sz="4" w:space="0" w:color="auto"/>
              <w:bottom w:val="nil"/>
            </w:tcBorders>
            <w:shd w:val="clear" w:color="auto" w:fill="auto"/>
          </w:tcPr>
          <w:p w14:paraId="2DE6CA11" w14:textId="77777777" w:rsidR="00DC6EEC" w:rsidRPr="00434AD9" w:rsidRDefault="00DC6EEC" w:rsidP="007747DF">
            <w:pPr>
              <w:pStyle w:val="Tabletext"/>
              <w:keepNext/>
            </w:pPr>
          </w:p>
        </w:tc>
      </w:tr>
      <w:tr w:rsidR="00C8258B" w:rsidRPr="00434AD9" w14:paraId="1FEEEAFC" w14:textId="77777777" w:rsidTr="00310070">
        <w:trPr>
          <w:gridAfter w:val="1"/>
          <w:wAfter w:w="16" w:type="dxa"/>
        </w:trPr>
        <w:tc>
          <w:tcPr>
            <w:tcW w:w="713" w:type="dxa"/>
            <w:tcBorders>
              <w:top w:val="nil"/>
              <w:bottom w:val="nil"/>
            </w:tcBorders>
            <w:shd w:val="clear" w:color="auto" w:fill="auto"/>
          </w:tcPr>
          <w:p w14:paraId="5BBB77A6" w14:textId="77777777" w:rsidR="00DC6EEC" w:rsidRPr="00434AD9" w:rsidRDefault="00DC6EEC" w:rsidP="007747DF">
            <w:pPr>
              <w:pStyle w:val="Tabletext"/>
            </w:pPr>
            <w:r w:rsidRPr="00434AD9">
              <w:t>21</w:t>
            </w:r>
          </w:p>
        </w:tc>
        <w:tc>
          <w:tcPr>
            <w:tcW w:w="2124" w:type="dxa"/>
            <w:tcBorders>
              <w:top w:val="nil"/>
              <w:bottom w:val="nil"/>
            </w:tcBorders>
            <w:shd w:val="clear" w:color="auto" w:fill="auto"/>
          </w:tcPr>
          <w:p w14:paraId="41EA11D7" w14:textId="77777777" w:rsidR="00DC6EEC" w:rsidRPr="00434AD9" w:rsidRDefault="00DC6EEC" w:rsidP="007747DF">
            <w:pPr>
              <w:pStyle w:val="Tabletext"/>
            </w:pPr>
            <w:r w:rsidRPr="00434AD9">
              <w:t>Bachelor of Commerce (major in financial planning).</w:t>
            </w:r>
          </w:p>
        </w:tc>
        <w:tc>
          <w:tcPr>
            <w:tcW w:w="2269" w:type="dxa"/>
            <w:tcBorders>
              <w:top w:val="nil"/>
              <w:bottom w:val="nil"/>
            </w:tcBorders>
            <w:shd w:val="clear" w:color="auto" w:fill="auto"/>
          </w:tcPr>
          <w:p w14:paraId="4BBB4C95" w14:textId="77777777" w:rsidR="00DC6EEC" w:rsidRPr="00434AD9" w:rsidRDefault="00DC6EEC" w:rsidP="007747DF">
            <w:pPr>
              <w:pStyle w:val="Tabletext"/>
            </w:pPr>
            <w:r w:rsidRPr="00434AD9">
              <w:t>between 1 March 2008 and 27 March 2012.</w:t>
            </w:r>
          </w:p>
        </w:tc>
        <w:tc>
          <w:tcPr>
            <w:tcW w:w="3248" w:type="dxa"/>
            <w:tcBorders>
              <w:top w:val="nil"/>
              <w:bottom w:val="nil"/>
            </w:tcBorders>
            <w:shd w:val="clear" w:color="auto" w:fill="auto"/>
          </w:tcPr>
          <w:p w14:paraId="6B75C40C" w14:textId="77777777" w:rsidR="00DC6EEC" w:rsidRPr="00434AD9" w:rsidRDefault="00DC6EEC" w:rsidP="007747DF">
            <w:pPr>
              <w:pStyle w:val="Tabletext"/>
            </w:pPr>
            <w:r w:rsidRPr="00434AD9">
              <w:t>N/A</w:t>
            </w:r>
          </w:p>
        </w:tc>
      </w:tr>
      <w:tr w:rsidR="00C8258B" w:rsidRPr="00434AD9" w14:paraId="25BC058D" w14:textId="77777777" w:rsidTr="00310070">
        <w:trPr>
          <w:gridAfter w:val="1"/>
          <w:wAfter w:w="16" w:type="dxa"/>
        </w:trPr>
        <w:tc>
          <w:tcPr>
            <w:tcW w:w="713" w:type="dxa"/>
            <w:tcBorders>
              <w:top w:val="nil"/>
              <w:bottom w:val="nil"/>
            </w:tcBorders>
            <w:shd w:val="clear" w:color="auto" w:fill="auto"/>
          </w:tcPr>
          <w:p w14:paraId="2BB98B4F" w14:textId="77777777" w:rsidR="00DC6EEC" w:rsidRPr="00434AD9" w:rsidRDefault="00DC6EEC" w:rsidP="007747DF">
            <w:pPr>
              <w:pStyle w:val="Tabletext"/>
            </w:pPr>
            <w:r w:rsidRPr="00434AD9">
              <w:t>2</w:t>
            </w:r>
            <w:r>
              <w:t>1A</w:t>
            </w:r>
          </w:p>
        </w:tc>
        <w:tc>
          <w:tcPr>
            <w:tcW w:w="2124" w:type="dxa"/>
            <w:tcBorders>
              <w:top w:val="nil"/>
              <w:bottom w:val="nil"/>
            </w:tcBorders>
            <w:shd w:val="clear" w:color="auto" w:fill="auto"/>
          </w:tcPr>
          <w:p w14:paraId="08220D4D" w14:textId="77777777" w:rsidR="00DC6EEC" w:rsidRPr="00434AD9" w:rsidRDefault="00DC6EEC" w:rsidP="007747DF">
            <w:pPr>
              <w:pStyle w:val="Tabletext"/>
            </w:pPr>
            <w:r w:rsidRPr="00434AD9">
              <w:t xml:space="preserve">Any </w:t>
            </w:r>
            <w:r>
              <w:t>B</w:t>
            </w:r>
            <w:r w:rsidRPr="00434AD9">
              <w:t>achelor degree.</w:t>
            </w:r>
          </w:p>
        </w:tc>
        <w:tc>
          <w:tcPr>
            <w:tcW w:w="2269" w:type="dxa"/>
            <w:tcBorders>
              <w:top w:val="nil"/>
              <w:bottom w:val="nil"/>
            </w:tcBorders>
            <w:shd w:val="clear" w:color="auto" w:fill="auto"/>
          </w:tcPr>
          <w:p w14:paraId="1D64EDE9" w14:textId="77777777" w:rsidR="00DC6EEC" w:rsidRDefault="00DC6EEC" w:rsidP="007747DF">
            <w:pPr>
              <w:pStyle w:val="Tabletext"/>
            </w:pPr>
            <w:r w:rsidRPr="00434AD9">
              <w:t xml:space="preserve">between </w:t>
            </w:r>
            <w:r>
              <w:t>1 January 2004</w:t>
            </w:r>
            <w:r w:rsidRPr="00434AD9">
              <w:t xml:space="preserve"> and </w:t>
            </w:r>
            <w:r>
              <w:t xml:space="preserve">31 </w:t>
            </w:r>
            <w:r w:rsidRPr="00434AD9">
              <w:t>December 201</w:t>
            </w:r>
            <w:r>
              <w:t>2</w:t>
            </w:r>
            <w:r w:rsidRPr="00434AD9">
              <w:t>.</w:t>
            </w:r>
          </w:p>
          <w:p w14:paraId="4407BA31" w14:textId="77777777" w:rsidR="00DC6EEC" w:rsidRPr="00434AD9" w:rsidRDefault="00DC6EEC" w:rsidP="007747DF">
            <w:pPr>
              <w:pStyle w:val="Tabletext"/>
            </w:pPr>
          </w:p>
        </w:tc>
        <w:tc>
          <w:tcPr>
            <w:tcW w:w="3248" w:type="dxa"/>
            <w:tcBorders>
              <w:top w:val="nil"/>
              <w:bottom w:val="nil"/>
            </w:tcBorders>
            <w:shd w:val="clear" w:color="auto" w:fill="auto"/>
          </w:tcPr>
          <w:p w14:paraId="777ECCA1" w14:textId="17E7A09D" w:rsidR="00DC6EEC" w:rsidRDefault="00DC6EEC" w:rsidP="007747DF">
            <w:pPr>
              <w:pStyle w:val="Tablea"/>
              <w:ind w:left="0" w:firstLine="0"/>
            </w:pPr>
            <w:r>
              <w:t>The relevant provider completed or completes the following units of study :</w:t>
            </w:r>
          </w:p>
          <w:p w14:paraId="567D2CBB" w14:textId="1545CD7E" w:rsidR="00DC6EEC" w:rsidRDefault="00DC6EEC" w:rsidP="007747DF">
            <w:pPr>
              <w:pStyle w:val="Tablea"/>
            </w:pPr>
            <w:r>
              <w:t>(a)</w:t>
            </w:r>
            <w:r>
              <w:tab/>
              <w:t>MAF255 / MAA255 Financial Planning (previously MAF309 Financial Planning);</w:t>
            </w:r>
          </w:p>
          <w:p w14:paraId="1B29DFAC" w14:textId="77777777" w:rsidR="00DC6EEC" w:rsidRDefault="00DC6EEC" w:rsidP="007747DF">
            <w:pPr>
              <w:pStyle w:val="Tablea"/>
            </w:pPr>
            <w:r>
              <w:t>(b)</w:t>
            </w:r>
            <w:r>
              <w:tab/>
              <w:t>either:</w:t>
            </w:r>
          </w:p>
          <w:p w14:paraId="307685E1" w14:textId="77777777" w:rsidR="00DC6EEC" w:rsidRDefault="006E0ABA" w:rsidP="00A24AF6">
            <w:pPr>
              <w:pStyle w:val="Tablei"/>
            </w:pPr>
            <w:r>
              <w:tab/>
            </w:r>
            <w:r w:rsidR="00DC6EEC">
              <w:t>(i)</w:t>
            </w:r>
            <w:r w:rsidR="00DC6EEC">
              <w:tab/>
              <w:t>MAF202 Money and Capital Markets; or</w:t>
            </w:r>
          </w:p>
          <w:p w14:paraId="4DFACBA6" w14:textId="331500D8" w:rsidR="00DC6EEC" w:rsidRDefault="00681BA7" w:rsidP="006E0ABA">
            <w:pPr>
              <w:pStyle w:val="Tablei"/>
            </w:pPr>
            <w:r>
              <w:tab/>
              <w:t>(i</w:t>
            </w:r>
            <w:r w:rsidR="00DC6EEC">
              <w:t>i)</w:t>
            </w:r>
            <w:r w:rsidR="00DC6EEC">
              <w:tab/>
              <w:t>MAF203 Business Finance;</w:t>
            </w:r>
          </w:p>
          <w:p w14:paraId="29638103" w14:textId="0F3E2B26" w:rsidR="00DC6EEC" w:rsidRDefault="00DC6EEC" w:rsidP="007747DF">
            <w:pPr>
              <w:pStyle w:val="Tablea"/>
            </w:pPr>
            <w:r>
              <w:t>(c)</w:t>
            </w:r>
            <w:r>
              <w:tab/>
            </w:r>
            <w:r w:rsidR="00EA0108" w:rsidRPr="00A9561A">
              <w:t>MAF307 / MAF207 / MXR319</w:t>
            </w:r>
            <w:r>
              <w:t xml:space="preserve"> Equities and Investment Analysis;</w:t>
            </w:r>
          </w:p>
          <w:p w14:paraId="69592488" w14:textId="77777777" w:rsidR="00DC6EEC" w:rsidRDefault="00DC6EEC" w:rsidP="007747DF">
            <w:pPr>
              <w:pStyle w:val="Tablea"/>
            </w:pPr>
            <w:r>
              <w:t>(d)</w:t>
            </w:r>
            <w:r>
              <w:tab/>
              <w:t>MAF311 / MAA317 Superannuation Planning;</w:t>
            </w:r>
          </w:p>
          <w:p w14:paraId="1BDB6A72" w14:textId="77777777" w:rsidR="00DC6EEC" w:rsidRDefault="00DC6EEC" w:rsidP="007747DF">
            <w:pPr>
              <w:pStyle w:val="Tablea"/>
            </w:pPr>
            <w:r>
              <w:t>(e)</w:t>
            </w:r>
            <w:r>
              <w:tab/>
              <w:t>MAF312 / MAA318 Advanced Financial Planning;</w:t>
            </w:r>
          </w:p>
          <w:p w14:paraId="4B8F669D" w14:textId="77777777" w:rsidR="00DC6EEC" w:rsidRDefault="00DC6EEC" w:rsidP="007747DF">
            <w:pPr>
              <w:pStyle w:val="Tablea"/>
            </w:pPr>
            <w:r>
              <w:t>(f)</w:t>
            </w:r>
            <w:r>
              <w:tab/>
              <w:t>either:</w:t>
            </w:r>
          </w:p>
          <w:p w14:paraId="57606EA6" w14:textId="77777777" w:rsidR="00DC6EEC" w:rsidRDefault="00681BA7" w:rsidP="006E0ABA">
            <w:pPr>
              <w:pStyle w:val="Tablei"/>
            </w:pPr>
            <w:r>
              <w:tab/>
              <w:t>(i</w:t>
            </w:r>
            <w:r w:rsidR="00DC6EEC">
              <w:t>)</w:t>
            </w:r>
            <w:r w:rsidR="00DC6EEC">
              <w:tab/>
              <w:t>MLC301 Principles of Income Tax Law; or</w:t>
            </w:r>
          </w:p>
          <w:p w14:paraId="2981B970" w14:textId="77777777" w:rsidR="00DC6EEC" w:rsidRDefault="00681BA7" w:rsidP="006E0ABA">
            <w:pPr>
              <w:pStyle w:val="Tablei"/>
            </w:pPr>
            <w:r>
              <w:tab/>
              <w:t>(i</w:t>
            </w:r>
            <w:r w:rsidR="00DC6EEC">
              <w:t>i)</w:t>
            </w:r>
            <w:r w:rsidR="00DC6EEC">
              <w:tab/>
              <w:t>MLL406 / MLL322 Taxation;</w:t>
            </w:r>
          </w:p>
          <w:p w14:paraId="70B3BD13" w14:textId="77777777" w:rsidR="00DC6EEC" w:rsidRDefault="00DC6EEC" w:rsidP="007747DF">
            <w:pPr>
              <w:pStyle w:val="Tablea"/>
            </w:pPr>
            <w:r>
              <w:t>(g)</w:t>
            </w:r>
            <w:r>
              <w:tab/>
              <w:t>either:</w:t>
            </w:r>
          </w:p>
          <w:p w14:paraId="3A69755E" w14:textId="4BCC2AD0" w:rsidR="00DC6EEC" w:rsidRDefault="00681BA7" w:rsidP="006E0ABA">
            <w:pPr>
              <w:pStyle w:val="Tablei"/>
            </w:pPr>
            <w:r>
              <w:tab/>
              <w:t>(i</w:t>
            </w:r>
            <w:r w:rsidR="00DC6EEC">
              <w:t>)</w:t>
            </w:r>
            <w:r w:rsidR="00DC6EEC">
              <w:tab/>
              <w:t>MLC101 / MLC201 Law for Commerce / Business Law / Law in Business; or</w:t>
            </w:r>
          </w:p>
          <w:p w14:paraId="7AC86D8A" w14:textId="77777777" w:rsidR="00DC6EEC" w:rsidRDefault="00681BA7" w:rsidP="006E0ABA">
            <w:pPr>
              <w:pStyle w:val="Tablei"/>
            </w:pPr>
            <w:r>
              <w:tab/>
              <w:t>(i</w:t>
            </w:r>
            <w:r w:rsidR="00DC6EEC">
              <w:t>i)</w:t>
            </w:r>
            <w:r w:rsidR="00DC6EEC">
              <w:tab/>
              <w:t>MLL111 Contract / Contract Law.</w:t>
            </w:r>
          </w:p>
          <w:p w14:paraId="761F3187" w14:textId="3854F15B" w:rsidR="00DC6EEC" w:rsidRPr="00434AD9" w:rsidRDefault="00DC6EEC" w:rsidP="003F4AC4">
            <w:pPr>
              <w:pStyle w:val="notemargin"/>
            </w:pPr>
            <w:r>
              <w:t>Note</w:t>
            </w:r>
            <w:r>
              <w:tab/>
              <w:t xml:space="preserve">The units mentioned in paragraphs (c) and (f) </w:t>
            </w:r>
            <w:r w:rsidRPr="003F4AC4">
              <w:t>were</w:t>
            </w:r>
            <w:r>
              <w:t xml:space="preserve"> elective units for students commencing between 2010 and 2015.</w:t>
            </w:r>
          </w:p>
        </w:tc>
      </w:tr>
      <w:tr w:rsidR="00C8258B" w:rsidRPr="00434AD9" w14:paraId="21C6FBBA" w14:textId="77777777" w:rsidTr="00310070">
        <w:trPr>
          <w:gridAfter w:val="1"/>
          <w:wAfter w:w="16" w:type="dxa"/>
        </w:trPr>
        <w:tc>
          <w:tcPr>
            <w:tcW w:w="713" w:type="dxa"/>
            <w:tcBorders>
              <w:top w:val="nil"/>
              <w:bottom w:val="nil"/>
            </w:tcBorders>
            <w:shd w:val="clear" w:color="auto" w:fill="auto"/>
          </w:tcPr>
          <w:p w14:paraId="392DAF4A" w14:textId="432CCEF6" w:rsidR="001F5B5A" w:rsidRPr="00434AD9" w:rsidRDefault="001F5B5A" w:rsidP="001F5B5A">
            <w:pPr>
              <w:pStyle w:val="Tabletext"/>
            </w:pPr>
            <w:r w:rsidRPr="00434AD9">
              <w:lastRenderedPageBreak/>
              <w:t>22</w:t>
            </w:r>
          </w:p>
        </w:tc>
        <w:tc>
          <w:tcPr>
            <w:tcW w:w="2124" w:type="dxa"/>
            <w:tcBorders>
              <w:top w:val="nil"/>
              <w:bottom w:val="nil"/>
            </w:tcBorders>
            <w:shd w:val="clear" w:color="auto" w:fill="auto"/>
          </w:tcPr>
          <w:p w14:paraId="28AA8526" w14:textId="61E2784E" w:rsidR="001F5B5A" w:rsidRPr="00434AD9" w:rsidRDefault="001F5B5A" w:rsidP="001F5B5A">
            <w:pPr>
              <w:pStyle w:val="Tabletext"/>
            </w:pPr>
            <w:r w:rsidRPr="00434AD9">
              <w:t xml:space="preserve">Any </w:t>
            </w:r>
            <w:r>
              <w:t>B</w:t>
            </w:r>
            <w:r w:rsidRPr="00434AD9">
              <w:t>achelor degree.</w:t>
            </w:r>
          </w:p>
        </w:tc>
        <w:tc>
          <w:tcPr>
            <w:tcW w:w="2269" w:type="dxa"/>
            <w:tcBorders>
              <w:top w:val="nil"/>
              <w:bottom w:val="nil"/>
            </w:tcBorders>
            <w:shd w:val="clear" w:color="auto" w:fill="auto"/>
          </w:tcPr>
          <w:p w14:paraId="30C2BF6C" w14:textId="2CC52B50" w:rsidR="001F5B5A" w:rsidRPr="00434AD9" w:rsidRDefault="001F5B5A" w:rsidP="001F5B5A">
            <w:pPr>
              <w:pStyle w:val="Tabletext"/>
            </w:pPr>
            <w:r w:rsidRPr="00434AD9">
              <w:t xml:space="preserve">between </w:t>
            </w:r>
            <w:r>
              <w:t xml:space="preserve">1 </w:t>
            </w:r>
            <w:r w:rsidRPr="00434AD9">
              <w:t xml:space="preserve">December 2012 and </w:t>
            </w:r>
            <w:r>
              <w:t xml:space="preserve">31 </w:t>
            </w:r>
            <w:r w:rsidRPr="00434AD9">
              <w:t>December 201</w:t>
            </w:r>
            <w:r>
              <w:t>5</w:t>
            </w:r>
            <w:r w:rsidRPr="00434AD9">
              <w:t>.</w:t>
            </w:r>
          </w:p>
        </w:tc>
        <w:tc>
          <w:tcPr>
            <w:tcW w:w="3248" w:type="dxa"/>
            <w:tcBorders>
              <w:top w:val="nil"/>
              <w:bottom w:val="nil"/>
            </w:tcBorders>
            <w:shd w:val="clear" w:color="auto" w:fill="auto"/>
          </w:tcPr>
          <w:p w14:paraId="6FE2EC73" w14:textId="2C096959" w:rsidR="001F5B5A" w:rsidRPr="003351A1" w:rsidRDefault="001F5B5A" w:rsidP="001F5B5A">
            <w:pPr>
              <w:pStyle w:val="Tabletext"/>
            </w:pPr>
            <w:r>
              <w:t xml:space="preserve">The </w:t>
            </w:r>
            <w:r w:rsidRPr="003351A1">
              <w:t>relevant provider completed or completes the following units of study :</w:t>
            </w:r>
          </w:p>
          <w:p w14:paraId="6F95E6BE" w14:textId="77777777" w:rsidR="001F5B5A" w:rsidRPr="003351A1" w:rsidRDefault="001F5B5A" w:rsidP="001F5B5A">
            <w:pPr>
              <w:pStyle w:val="Tablea"/>
            </w:pPr>
            <w:r w:rsidRPr="003351A1">
              <w:t>(a) MAF101 Fundamentals of Finance;</w:t>
            </w:r>
          </w:p>
          <w:p w14:paraId="64C207AC" w14:textId="77777777" w:rsidR="001F5B5A" w:rsidRPr="003351A1" w:rsidRDefault="001F5B5A" w:rsidP="001F5B5A">
            <w:pPr>
              <w:pStyle w:val="Tablea"/>
            </w:pPr>
            <w:r w:rsidRPr="003351A1">
              <w:t>(c) MAF255 / MAA255 Financial Planning;</w:t>
            </w:r>
          </w:p>
          <w:p w14:paraId="02AD4D0C" w14:textId="77777777" w:rsidR="001F5B5A" w:rsidRPr="003351A1" w:rsidRDefault="001F5B5A" w:rsidP="001F5B5A">
            <w:pPr>
              <w:pStyle w:val="Tablea"/>
            </w:pPr>
            <w:r w:rsidRPr="003351A1">
              <w:t>(d) MAF311 / MAA317 Superannuation Planning;</w:t>
            </w:r>
          </w:p>
          <w:p w14:paraId="4D7166A1" w14:textId="77777777" w:rsidR="001F5B5A" w:rsidRPr="003351A1" w:rsidRDefault="001F5B5A" w:rsidP="001F5B5A">
            <w:pPr>
              <w:pStyle w:val="Tablea"/>
            </w:pPr>
            <w:r w:rsidRPr="003351A1">
              <w:t>(e) MAF312 / MAA318 Advanced Financial Planning;</w:t>
            </w:r>
          </w:p>
          <w:p w14:paraId="127AFAD8" w14:textId="279EC8BE" w:rsidR="001F5B5A" w:rsidRPr="003351A1" w:rsidRDefault="001F5B5A" w:rsidP="001F5B5A">
            <w:pPr>
              <w:pStyle w:val="Tablea"/>
            </w:pPr>
            <w:r w:rsidRPr="003351A1">
              <w:t xml:space="preserve">(f) </w:t>
            </w:r>
            <w:r w:rsidR="00EA0108" w:rsidRPr="00A9561A">
              <w:t>MAF307 / MAF207 / MXR319</w:t>
            </w:r>
            <w:r w:rsidRPr="003351A1">
              <w:t xml:space="preserve"> Equities and Investment Analysis;</w:t>
            </w:r>
          </w:p>
          <w:p w14:paraId="12F5FE79" w14:textId="77777777" w:rsidR="001F5B5A" w:rsidRPr="003351A1" w:rsidRDefault="001F5B5A" w:rsidP="001F5B5A">
            <w:pPr>
              <w:pStyle w:val="Tablea"/>
            </w:pPr>
            <w:r w:rsidRPr="003351A1">
              <w:t>(g) either:</w:t>
            </w:r>
          </w:p>
          <w:p w14:paraId="02301ECF" w14:textId="1DD2C9A0" w:rsidR="001F5B5A" w:rsidRPr="003351A1" w:rsidRDefault="00F12429" w:rsidP="001F5B5A">
            <w:pPr>
              <w:pStyle w:val="Tablei"/>
            </w:pPr>
            <w:r>
              <w:tab/>
            </w:r>
            <w:r w:rsidR="001F5B5A" w:rsidRPr="003351A1">
              <w:t>(i)</w:t>
            </w:r>
            <w:r>
              <w:tab/>
            </w:r>
            <w:r w:rsidR="001F5B5A" w:rsidRPr="003351A1">
              <w:t>MLC301 Principles of Income Tax Law; or</w:t>
            </w:r>
          </w:p>
          <w:p w14:paraId="0B1A9D2E" w14:textId="359C2659" w:rsidR="001F5B5A" w:rsidRPr="003351A1" w:rsidRDefault="00F12429" w:rsidP="001F5B5A">
            <w:pPr>
              <w:pStyle w:val="Tablei"/>
            </w:pPr>
            <w:r>
              <w:tab/>
            </w:r>
            <w:r w:rsidR="001F5B5A" w:rsidRPr="003351A1">
              <w:t>(ii)</w:t>
            </w:r>
            <w:r>
              <w:tab/>
            </w:r>
            <w:r w:rsidR="001F5B5A" w:rsidRPr="003351A1">
              <w:t>MLL406 / MLL322 Taxation;</w:t>
            </w:r>
          </w:p>
          <w:p w14:paraId="170CA71C" w14:textId="77777777" w:rsidR="001F5B5A" w:rsidRPr="003351A1" w:rsidRDefault="001F5B5A" w:rsidP="001F5B5A">
            <w:pPr>
              <w:pStyle w:val="Tablea"/>
            </w:pPr>
            <w:r w:rsidRPr="003351A1">
              <w:t>(h) either:</w:t>
            </w:r>
          </w:p>
          <w:p w14:paraId="5B73ACE3" w14:textId="229CF036" w:rsidR="001F5B5A" w:rsidRPr="003351A1" w:rsidRDefault="00F12429" w:rsidP="001F5B5A">
            <w:pPr>
              <w:pStyle w:val="Tablei"/>
            </w:pPr>
            <w:r>
              <w:tab/>
            </w:r>
            <w:r w:rsidR="001F5B5A" w:rsidRPr="003351A1">
              <w:t>(i)</w:t>
            </w:r>
            <w:r>
              <w:tab/>
            </w:r>
            <w:r w:rsidR="001F5B5A" w:rsidRPr="003351A1">
              <w:t>MLC101 / MLC201 Law for Commerce / Business Law / Law in Business; or</w:t>
            </w:r>
          </w:p>
          <w:p w14:paraId="7FBC553E" w14:textId="4F21DC79" w:rsidR="001F5B5A" w:rsidRDefault="00F12429" w:rsidP="001F5B5A">
            <w:pPr>
              <w:pStyle w:val="Tablei"/>
            </w:pPr>
            <w:r>
              <w:tab/>
            </w:r>
            <w:r w:rsidR="001F5B5A" w:rsidRPr="003351A1">
              <w:t>(ii)</w:t>
            </w:r>
            <w:r>
              <w:tab/>
            </w:r>
            <w:r w:rsidR="001F5B5A" w:rsidRPr="003351A1">
              <w:t>MLL111 Contract / Contract Law</w:t>
            </w:r>
            <w:r w:rsidR="001F5B5A">
              <w:t>;</w:t>
            </w:r>
          </w:p>
          <w:p w14:paraId="771F2CB2" w14:textId="77777777" w:rsidR="001F5B5A" w:rsidRPr="00610314" w:rsidRDefault="001F5B5A" w:rsidP="001F5B5A">
            <w:pPr>
              <w:pStyle w:val="Tablea"/>
            </w:pPr>
            <w:r>
              <w:t>(i) if the degree was awarded after 1 July 2019</w:t>
            </w:r>
            <w:r>
              <w:sym w:font="Symbol" w:char="F0BE"/>
            </w:r>
            <w:r>
              <w:t>MAA250 Ethics for Financial Professionals.</w:t>
            </w:r>
          </w:p>
          <w:p w14:paraId="0202AE91" w14:textId="77777777" w:rsidR="001F5B5A" w:rsidRDefault="001F5B5A" w:rsidP="001F5B5A">
            <w:pPr>
              <w:pStyle w:val="notemargin"/>
            </w:pPr>
            <w:r w:rsidRPr="003351A1">
              <w:t>Note</w:t>
            </w:r>
            <w:r>
              <w:t xml:space="preserve"> 1:</w:t>
            </w:r>
            <w:r w:rsidRPr="003351A1">
              <w:tab/>
              <w:t>The units mentioned in paragraph (f) and subparagraph (g)(i) were elective units for students</w:t>
            </w:r>
            <w:r>
              <w:t xml:space="preserve"> </w:t>
            </w:r>
            <w:r w:rsidRPr="003351A1">
              <w:t>commencing between 2010 and 2015.</w:t>
            </w:r>
          </w:p>
          <w:p w14:paraId="446CECD8" w14:textId="3BEF9491" w:rsidR="001F5B5A" w:rsidRPr="00434AD9" w:rsidRDefault="001F5B5A" w:rsidP="001F5B5A">
            <w:pPr>
              <w:pStyle w:val="notemargin"/>
            </w:pPr>
            <w:r>
              <w:t>Note 2:</w:t>
            </w:r>
            <w:r>
              <w:tab/>
            </w:r>
            <w:r>
              <w:rPr>
                <w:lang w:eastAsia="en-US"/>
              </w:rPr>
              <w:t>Paragraph 6(2)(a) does not apply to this qualification if paragraph (i) is satisfied as it includes an ethics unit of study.</w:t>
            </w:r>
          </w:p>
        </w:tc>
      </w:tr>
      <w:tr w:rsidR="00C8258B" w:rsidRPr="00434AD9" w14:paraId="17F96AFF" w14:textId="77777777" w:rsidTr="00310070">
        <w:trPr>
          <w:gridAfter w:val="1"/>
          <w:wAfter w:w="16" w:type="dxa"/>
        </w:trPr>
        <w:tc>
          <w:tcPr>
            <w:tcW w:w="713" w:type="dxa"/>
            <w:tcBorders>
              <w:top w:val="nil"/>
              <w:bottom w:val="nil"/>
            </w:tcBorders>
            <w:shd w:val="clear" w:color="auto" w:fill="auto"/>
          </w:tcPr>
          <w:p w14:paraId="69B3DF91" w14:textId="7410483D" w:rsidR="001F5B5A" w:rsidRPr="00434AD9" w:rsidRDefault="001F5B5A" w:rsidP="001F5B5A">
            <w:pPr>
              <w:pStyle w:val="Tabletext"/>
            </w:pPr>
            <w:r w:rsidRPr="00434AD9">
              <w:t>23</w:t>
            </w:r>
          </w:p>
        </w:tc>
        <w:tc>
          <w:tcPr>
            <w:tcW w:w="2124" w:type="dxa"/>
            <w:tcBorders>
              <w:top w:val="nil"/>
              <w:bottom w:val="nil"/>
            </w:tcBorders>
            <w:shd w:val="clear" w:color="auto" w:fill="auto"/>
          </w:tcPr>
          <w:p w14:paraId="3494A514" w14:textId="1627034C" w:rsidR="001F5B5A" w:rsidRPr="00434AD9" w:rsidRDefault="001F5B5A" w:rsidP="001F5B5A">
            <w:pPr>
              <w:pStyle w:val="Tabletext"/>
            </w:pPr>
            <w:r w:rsidRPr="00434AD9">
              <w:t xml:space="preserve">Any </w:t>
            </w:r>
            <w:r>
              <w:t>B</w:t>
            </w:r>
            <w:r w:rsidRPr="00434AD9">
              <w:t>achelor degree.</w:t>
            </w:r>
          </w:p>
        </w:tc>
        <w:tc>
          <w:tcPr>
            <w:tcW w:w="2269" w:type="dxa"/>
            <w:tcBorders>
              <w:top w:val="nil"/>
              <w:bottom w:val="nil"/>
            </w:tcBorders>
            <w:shd w:val="clear" w:color="auto" w:fill="auto"/>
          </w:tcPr>
          <w:p w14:paraId="458DBD38" w14:textId="78295019" w:rsidR="001F5B5A" w:rsidRPr="00434AD9" w:rsidRDefault="001F5B5A" w:rsidP="001F5B5A">
            <w:pPr>
              <w:pStyle w:val="Tabletext"/>
            </w:pPr>
            <w:r>
              <w:t>between</w:t>
            </w:r>
            <w:r w:rsidRPr="00434AD9">
              <w:t xml:space="preserve"> 1 January 2015</w:t>
            </w:r>
            <w:r>
              <w:t xml:space="preserve"> and 30 June 2019</w:t>
            </w:r>
            <w:r w:rsidRPr="00434AD9">
              <w:t>.</w:t>
            </w:r>
          </w:p>
        </w:tc>
        <w:tc>
          <w:tcPr>
            <w:tcW w:w="3248" w:type="dxa"/>
            <w:tcBorders>
              <w:top w:val="nil"/>
              <w:bottom w:val="nil"/>
            </w:tcBorders>
            <w:shd w:val="clear" w:color="auto" w:fill="auto"/>
          </w:tcPr>
          <w:p w14:paraId="71DC59BC" w14:textId="001B4BA9" w:rsidR="001F5B5A" w:rsidRDefault="001F5B5A" w:rsidP="001F5B5A">
            <w:pPr>
              <w:pStyle w:val="Tabletext"/>
            </w:pPr>
            <w:r>
              <w:t xml:space="preserve">The </w:t>
            </w:r>
            <w:r w:rsidRPr="001C6326">
              <w:t>relevant</w:t>
            </w:r>
            <w:r>
              <w:t xml:space="preserve"> provider completed or completes the following units of study :</w:t>
            </w:r>
          </w:p>
          <w:p w14:paraId="2D6B6CE5" w14:textId="77777777" w:rsidR="001F5B5A" w:rsidRDefault="001F5B5A" w:rsidP="001F5B5A">
            <w:pPr>
              <w:pStyle w:val="Tablea"/>
            </w:pPr>
            <w:r>
              <w:t>(a) MAF315 / MAA215 Building Client Relationships / Client Behaviour and Decision Making;</w:t>
            </w:r>
          </w:p>
          <w:p w14:paraId="0D3D60BD" w14:textId="77777777" w:rsidR="001F5B5A" w:rsidRDefault="001F5B5A" w:rsidP="001F5B5A">
            <w:pPr>
              <w:pStyle w:val="Tablea"/>
            </w:pPr>
            <w:r>
              <w:t>(b) MAF316 / MAA319 Estate Planning / Estate Planning and Insurance;</w:t>
            </w:r>
          </w:p>
          <w:p w14:paraId="06B4FA72" w14:textId="77777777" w:rsidR="001F5B5A" w:rsidRDefault="001F5B5A" w:rsidP="001F5B5A">
            <w:pPr>
              <w:pStyle w:val="Tablea"/>
            </w:pPr>
            <w:r>
              <w:lastRenderedPageBreak/>
              <w:t>(c) MAF101 Fundamentals of Finance;</w:t>
            </w:r>
          </w:p>
          <w:p w14:paraId="67F89B56" w14:textId="77777777" w:rsidR="001F5B5A" w:rsidRDefault="001F5B5A" w:rsidP="001F5B5A">
            <w:pPr>
              <w:pStyle w:val="Tablea"/>
            </w:pPr>
            <w:r>
              <w:t>(e) MAF255 / MAA255 Financial Planning;</w:t>
            </w:r>
          </w:p>
          <w:p w14:paraId="476C2DB9" w14:textId="77777777" w:rsidR="001F5B5A" w:rsidRDefault="001F5B5A" w:rsidP="001F5B5A">
            <w:pPr>
              <w:pStyle w:val="Tablea"/>
            </w:pPr>
            <w:r>
              <w:t>(f) MAF311 / MAA317 Superannuation Planning;</w:t>
            </w:r>
          </w:p>
          <w:p w14:paraId="1C22F93C" w14:textId="77777777" w:rsidR="001F5B5A" w:rsidRDefault="001F5B5A" w:rsidP="001F5B5A">
            <w:pPr>
              <w:pStyle w:val="Tablea"/>
            </w:pPr>
            <w:r>
              <w:t>(g) MAF312 / MAA318 Advanced Financial Planning;</w:t>
            </w:r>
          </w:p>
          <w:p w14:paraId="04C04346" w14:textId="4532F77D" w:rsidR="001F5B5A" w:rsidRDefault="001F5B5A" w:rsidP="001F5B5A">
            <w:pPr>
              <w:pStyle w:val="Tablea"/>
            </w:pPr>
            <w:r>
              <w:t xml:space="preserve">(h) </w:t>
            </w:r>
            <w:r w:rsidR="00EA0108" w:rsidRPr="00A9561A">
              <w:t>MAF307 / MAF207 / MXR319</w:t>
            </w:r>
            <w:r>
              <w:t xml:space="preserve"> Equities and Investment Analysis;</w:t>
            </w:r>
          </w:p>
          <w:p w14:paraId="5EE18B0D" w14:textId="77777777" w:rsidR="001F5B5A" w:rsidRDefault="001F5B5A" w:rsidP="001F5B5A">
            <w:pPr>
              <w:pStyle w:val="Tablea"/>
            </w:pPr>
            <w:r>
              <w:t>(i) either:</w:t>
            </w:r>
          </w:p>
          <w:p w14:paraId="0DA05B86" w14:textId="00E474A7" w:rsidR="001F5B5A" w:rsidRDefault="00F12429" w:rsidP="001F5B5A">
            <w:pPr>
              <w:pStyle w:val="Tablei"/>
            </w:pPr>
            <w:r>
              <w:tab/>
            </w:r>
            <w:r w:rsidR="001F5B5A">
              <w:t>(i)</w:t>
            </w:r>
            <w:r>
              <w:tab/>
            </w:r>
            <w:r w:rsidR="001F5B5A">
              <w:t>MLC301 Principles of Income Tax Law; or</w:t>
            </w:r>
          </w:p>
          <w:p w14:paraId="5BE3E970" w14:textId="4DF6235C" w:rsidR="001F5B5A" w:rsidRDefault="00F12429" w:rsidP="001F5B5A">
            <w:pPr>
              <w:pStyle w:val="Tablei"/>
            </w:pPr>
            <w:r>
              <w:tab/>
            </w:r>
            <w:r w:rsidR="001F5B5A">
              <w:t>(ii)</w:t>
            </w:r>
            <w:r>
              <w:tab/>
            </w:r>
            <w:r w:rsidR="001F5B5A">
              <w:t>MLL406 / MLL322 Taxation;</w:t>
            </w:r>
          </w:p>
          <w:p w14:paraId="517F4BA6" w14:textId="77777777" w:rsidR="001F5B5A" w:rsidRDefault="001F5B5A" w:rsidP="001F5B5A">
            <w:pPr>
              <w:pStyle w:val="Tablea"/>
            </w:pPr>
            <w:r>
              <w:t>(j) either:</w:t>
            </w:r>
          </w:p>
          <w:p w14:paraId="1B85F09B" w14:textId="7B6500E2" w:rsidR="001F5B5A" w:rsidRPr="001F5B5A" w:rsidRDefault="00F12429" w:rsidP="001F5B5A">
            <w:pPr>
              <w:pStyle w:val="Tablei"/>
            </w:pPr>
            <w:r>
              <w:tab/>
            </w:r>
            <w:r w:rsidR="001F5B5A" w:rsidRPr="001F5B5A">
              <w:t>(i)</w:t>
            </w:r>
            <w:r>
              <w:tab/>
            </w:r>
            <w:r w:rsidR="001F5B5A" w:rsidRPr="001F5B5A">
              <w:t>MLC101 / MLC201 Law for Commerce / Business Law / Law for Business; or</w:t>
            </w:r>
          </w:p>
          <w:p w14:paraId="7C6C20DA" w14:textId="0CD2DBE9" w:rsidR="001F5B5A" w:rsidRPr="001F5B5A" w:rsidRDefault="00F12429" w:rsidP="001F5B5A">
            <w:pPr>
              <w:pStyle w:val="Tablei"/>
            </w:pPr>
            <w:r>
              <w:tab/>
            </w:r>
            <w:r w:rsidR="001F5B5A" w:rsidRPr="001F5B5A">
              <w:t>(ii)</w:t>
            </w:r>
            <w:r>
              <w:tab/>
            </w:r>
            <w:r w:rsidR="001F5B5A" w:rsidRPr="001F5B5A">
              <w:t>MLL111 Contract / Contract Law;</w:t>
            </w:r>
          </w:p>
          <w:p w14:paraId="5B355463" w14:textId="77777777" w:rsidR="001F5B5A" w:rsidRPr="00610314" w:rsidRDefault="001F5B5A" w:rsidP="001F5B5A">
            <w:pPr>
              <w:pStyle w:val="Tablea"/>
            </w:pPr>
            <w:r>
              <w:t>(k) if the degree was awarded after 1 July 2019</w:t>
            </w:r>
            <w:r>
              <w:sym w:font="Symbol" w:char="F0BE"/>
            </w:r>
            <w:r>
              <w:t>MAA250 Ethics for Financial Professionals.</w:t>
            </w:r>
          </w:p>
          <w:p w14:paraId="7B8E2A4B" w14:textId="27F34A49" w:rsidR="001F5B5A" w:rsidRPr="00434AD9" w:rsidRDefault="001F5B5A" w:rsidP="001F5B5A">
            <w:pPr>
              <w:pStyle w:val="notemargin"/>
            </w:pPr>
            <w:r>
              <w:t>Note:</w:t>
            </w:r>
            <w:r>
              <w:tab/>
              <w:t>Paragraph 6(2)(a) does not apply to this qualification if paragraph (k) is satisfied as it includes an ethics unit of study.</w:t>
            </w:r>
          </w:p>
        </w:tc>
      </w:tr>
      <w:tr w:rsidR="00C8258B" w:rsidRPr="00434AD9" w14:paraId="13182B11" w14:textId="77777777" w:rsidTr="00310070">
        <w:trPr>
          <w:gridAfter w:val="1"/>
          <w:wAfter w:w="16" w:type="dxa"/>
        </w:trPr>
        <w:tc>
          <w:tcPr>
            <w:tcW w:w="713" w:type="dxa"/>
            <w:tcBorders>
              <w:top w:val="nil"/>
              <w:bottom w:val="nil"/>
            </w:tcBorders>
            <w:shd w:val="clear" w:color="auto" w:fill="auto"/>
          </w:tcPr>
          <w:p w14:paraId="568A73E7" w14:textId="77777777" w:rsidR="00DC6EEC" w:rsidRPr="00434AD9" w:rsidRDefault="00DC6EEC" w:rsidP="007747DF">
            <w:pPr>
              <w:pStyle w:val="Tabletext"/>
            </w:pPr>
            <w:r w:rsidRPr="00434AD9">
              <w:lastRenderedPageBreak/>
              <w:t>24</w:t>
            </w:r>
          </w:p>
        </w:tc>
        <w:tc>
          <w:tcPr>
            <w:tcW w:w="2124" w:type="dxa"/>
            <w:tcBorders>
              <w:top w:val="nil"/>
              <w:bottom w:val="nil"/>
            </w:tcBorders>
            <w:shd w:val="clear" w:color="auto" w:fill="auto"/>
          </w:tcPr>
          <w:p w14:paraId="188D58C3" w14:textId="77777777" w:rsidR="00DC6EEC" w:rsidRPr="00434AD9" w:rsidRDefault="00DC6EEC" w:rsidP="007747DF">
            <w:pPr>
              <w:pStyle w:val="Tabletext"/>
            </w:pPr>
            <w:r w:rsidRPr="00434AD9">
              <w:t>Bachelor of Commerce major in Financial Planning (v1).</w:t>
            </w:r>
          </w:p>
        </w:tc>
        <w:tc>
          <w:tcPr>
            <w:tcW w:w="2269" w:type="dxa"/>
            <w:tcBorders>
              <w:top w:val="nil"/>
              <w:bottom w:val="nil"/>
            </w:tcBorders>
            <w:shd w:val="clear" w:color="auto" w:fill="auto"/>
          </w:tcPr>
          <w:p w14:paraId="0192DD47" w14:textId="77777777" w:rsidR="00DC6EEC" w:rsidRPr="00434AD9" w:rsidRDefault="00DC6EEC" w:rsidP="007747DF">
            <w:pPr>
              <w:pStyle w:val="Tabletext"/>
            </w:pPr>
            <w:r w:rsidRPr="00434AD9">
              <w:t xml:space="preserve">during or after Semester 1, </w:t>
            </w:r>
            <w:r>
              <w:t>1994</w:t>
            </w:r>
            <w:r w:rsidRPr="00434AD9">
              <w:t xml:space="preserve"> and before the end of Semester 2, 2012.</w:t>
            </w:r>
            <w:r>
              <w:t xml:space="preserve"> </w:t>
            </w:r>
          </w:p>
        </w:tc>
        <w:tc>
          <w:tcPr>
            <w:tcW w:w="3248" w:type="dxa"/>
            <w:tcBorders>
              <w:top w:val="nil"/>
              <w:bottom w:val="nil"/>
            </w:tcBorders>
            <w:shd w:val="clear" w:color="auto" w:fill="auto"/>
          </w:tcPr>
          <w:p w14:paraId="7A3F9540" w14:textId="32323B15" w:rsidR="00DC6EEC" w:rsidRDefault="00DC6EEC" w:rsidP="007747DF">
            <w:pPr>
              <w:pStyle w:val="Tablea"/>
              <w:ind w:left="0" w:firstLine="0"/>
            </w:pPr>
            <w:r>
              <w:t>The relevant provider completed or completes the following units of study :</w:t>
            </w:r>
          </w:p>
          <w:p w14:paraId="744DBBBF" w14:textId="12A49DFA" w:rsidR="00DC6EEC" w:rsidRDefault="00DC6EEC" w:rsidP="007747DF">
            <w:pPr>
              <w:pStyle w:val="Tablea"/>
            </w:pPr>
            <w:r>
              <w:t>(a)</w:t>
            </w:r>
            <w:r>
              <w:tab/>
              <w:t>MAF255 / MAA255 Financial Planning (previously “MAF309 Financial Planning”);</w:t>
            </w:r>
          </w:p>
          <w:p w14:paraId="652891BC" w14:textId="77777777" w:rsidR="00DC6EEC" w:rsidRDefault="00DC6EEC" w:rsidP="007747DF">
            <w:pPr>
              <w:pStyle w:val="Tablea"/>
            </w:pPr>
            <w:r>
              <w:t>(b)</w:t>
            </w:r>
            <w:r>
              <w:tab/>
              <w:t>either:</w:t>
            </w:r>
          </w:p>
          <w:p w14:paraId="606BC32B" w14:textId="77777777" w:rsidR="00DC6EEC" w:rsidRDefault="00681BA7" w:rsidP="006E0ABA">
            <w:pPr>
              <w:pStyle w:val="Tablei"/>
            </w:pPr>
            <w:r>
              <w:tab/>
              <w:t>(i</w:t>
            </w:r>
            <w:r w:rsidR="00DC6EEC">
              <w:t>)</w:t>
            </w:r>
            <w:r w:rsidR="00DC6EEC">
              <w:tab/>
              <w:t>MAF202 Money and Capital Markets; or</w:t>
            </w:r>
          </w:p>
          <w:p w14:paraId="212B3BB7" w14:textId="0A6DE80A" w:rsidR="00DC6EEC" w:rsidRDefault="00681BA7" w:rsidP="006E0ABA">
            <w:pPr>
              <w:pStyle w:val="Tablei"/>
            </w:pPr>
            <w:r>
              <w:tab/>
              <w:t>(i</w:t>
            </w:r>
            <w:r w:rsidR="00DC6EEC">
              <w:t>i)</w:t>
            </w:r>
            <w:r w:rsidR="00DC6EEC">
              <w:tab/>
              <w:t>MAF203 Business Finance;</w:t>
            </w:r>
          </w:p>
          <w:p w14:paraId="129E8EF6" w14:textId="5ABDDCB3" w:rsidR="00DC6EEC" w:rsidRDefault="00DC6EEC" w:rsidP="007747DF">
            <w:pPr>
              <w:pStyle w:val="Tablea"/>
            </w:pPr>
            <w:r>
              <w:t>(c)</w:t>
            </w:r>
            <w:r>
              <w:tab/>
            </w:r>
            <w:r w:rsidR="00EA0108" w:rsidRPr="00A9561A">
              <w:t>MAF307 / MAF207 / MXR319</w:t>
            </w:r>
            <w:r>
              <w:t xml:space="preserve"> Equities and Investment Analysis;</w:t>
            </w:r>
          </w:p>
          <w:p w14:paraId="67DF1EAC" w14:textId="77777777" w:rsidR="00DC6EEC" w:rsidRDefault="00DC6EEC" w:rsidP="007747DF">
            <w:pPr>
              <w:pStyle w:val="Tablea"/>
            </w:pPr>
            <w:r>
              <w:t>(d)</w:t>
            </w:r>
            <w:r>
              <w:tab/>
              <w:t>MAF311 / MAA317 Superannuation Planning;</w:t>
            </w:r>
          </w:p>
          <w:p w14:paraId="75A8AC3C" w14:textId="77777777" w:rsidR="00DC6EEC" w:rsidRDefault="00DC6EEC" w:rsidP="007747DF">
            <w:pPr>
              <w:pStyle w:val="Tablea"/>
            </w:pPr>
            <w:r>
              <w:t>(e)</w:t>
            </w:r>
            <w:r>
              <w:tab/>
              <w:t>MAF312 / MAA318 Advanced Financial Planning;</w:t>
            </w:r>
          </w:p>
          <w:p w14:paraId="62E46E62" w14:textId="77777777" w:rsidR="00DC6EEC" w:rsidRDefault="00DC6EEC" w:rsidP="007747DF">
            <w:pPr>
              <w:pStyle w:val="Tablea"/>
            </w:pPr>
            <w:r>
              <w:t>(f)</w:t>
            </w:r>
            <w:r>
              <w:tab/>
              <w:t>either:</w:t>
            </w:r>
          </w:p>
          <w:p w14:paraId="706B97B7" w14:textId="77777777" w:rsidR="00DC6EEC" w:rsidRDefault="00681BA7" w:rsidP="006E0ABA">
            <w:pPr>
              <w:pStyle w:val="Tablei"/>
            </w:pPr>
            <w:r>
              <w:tab/>
              <w:t>(i</w:t>
            </w:r>
            <w:r w:rsidR="00DC6EEC">
              <w:t>)</w:t>
            </w:r>
            <w:r w:rsidR="00DC6EEC">
              <w:tab/>
              <w:t>MLC301 Principles of Income Tax Law; or</w:t>
            </w:r>
          </w:p>
          <w:p w14:paraId="6AA839D2" w14:textId="77777777" w:rsidR="00DC6EEC" w:rsidRDefault="00681BA7" w:rsidP="006E0ABA">
            <w:pPr>
              <w:pStyle w:val="Tablei"/>
            </w:pPr>
            <w:r>
              <w:lastRenderedPageBreak/>
              <w:tab/>
              <w:t>(i</w:t>
            </w:r>
            <w:r w:rsidR="00DC6EEC">
              <w:t>i)</w:t>
            </w:r>
            <w:r w:rsidR="00DC6EEC">
              <w:tab/>
              <w:t>MLL406 / MLL322 Taxation;</w:t>
            </w:r>
          </w:p>
          <w:p w14:paraId="52BF0E52" w14:textId="77777777" w:rsidR="00DC6EEC" w:rsidRDefault="00DC6EEC" w:rsidP="007747DF">
            <w:pPr>
              <w:pStyle w:val="Tablea"/>
            </w:pPr>
            <w:r>
              <w:t>(g)</w:t>
            </w:r>
            <w:r>
              <w:tab/>
              <w:t>either:</w:t>
            </w:r>
          </w:p>
          <w:p w14:paraId="06954240" w14:textId="77777777" w:rsidR="00DC6EEC" w:rsidRDefault="00681BA7" w:rsidP="006E0ABA">
            <w:pPr>
              <w:pStyle w:val="Tablei"/>
            </w:pPr>
            <w:r>
              <w:tab/>
              <w:t>(i</w:t>
            </w:r>
            <w:r w:rsidR="00DC6EEC">
              <w:t>)</w:t>
            </w:r>
            <w:r w:rsidR="00DC6EEC">
              <w:tab/>
              <w:t>MLC101 / MLC201 Law for Commerce / Business Law / Law in Business; or</w:t>
            </w:r>
          </w:p>
          <w:p w14:paraId="271B384A" w14:textId="77777777" w:rsidR="00DC6EEC" w:rsidRDefault="00681BA7" w:rsidP="006E0ABA">
            <w:pPr>
              <w:pStyle w:val="Tablei"/>
            </w:pPr>
            <w:r>
              <w:tab/>
              <w:t>(i</w:t>
            </w:r>
            <w:r w:rsidR="00DC6EEC">
              <w:t>i)</w:t>
            </w:r>
            <w:r w:rsidR="00DC6EEC">
              <w:tab/>
              <w:t>MLL111 Contract / Contract Law.</w:t>
            </w:r>
          </w:p>
          <w:p w14:paraId="5A4B3AB5" w14:textId="6C10FCC1" w:rsidR="00DC6EEC" w:rsidRPr="00434AD9" w:rsidRDefault="00DC6EEC" w:rsidP="007747DF">
            <w:pPr>
              <w:pStyle w:val="notemargin"/>
            </w:pPr>
            <w:r>
              <w:t>Note</w:t>
            </w:r>
            <w:r>
              <w:tab/>
              <w:t xml:space="preserve">The units mentioned in paragraph (c ) and subparagraph (f) </w:t>
            </w:r>
            <w:r w:rsidR="00A15BFC">
              <w:t>W</w:t>
            </w:r>
            <w:r>
              <w:t>ere elective units for students commencing between 2010 and 2015.</w:t>
            </w:r>
          </w:p>
        </w:tc>
      </w:tr>
      <w:tr w:rsidR="00C8258B" w:rsidRPr="00434AD9" w14:paraId="59EF539B" w14:textId="77777777" w:rsidTr="00310070">
        <w:trPr>
          <w:gridAfter w:val="1"/>
          <w:wAfter w:w="16" w:type="dxa"/>
        </w:trPr>
        <w:tc>
          <w:tcPr>
            <w:tcW w:w="713" w:type="dxa"/>
            <w:tcBorders>
              <w:top w:val="nil"/>
              <w:bottom w:val="nil"/>
            </w:tcBorders>
            <w:shd w:val="clear" w:color="auto" w:fill="auto"/>
          </w:tcPr>
          <w:p w14:paraId="2138E193" w14:textId="206E3EB3" w:rsidR="00DB44C4" w:rsidRPr="00434AD9" w:rsidRDefault="00DB44C4" w:rsidP="00DB44C4">
            <w:pPr>
              <w:pStyle w:val="Tabletext"/>
            </w:pPr>
            <w:r w:rsidRPr="00434AD9">
              <w:lastRenderedPageBreak/>
              <w:t>25</w:t>
            </w:r>
          </w:p>
        </w:tc>
        <w:tc>
          <w:tcPr>
            <w:tcW w:w="2124" w:type="dxa"/>
            <w:tcBorders>
              <w:top w:val="nil"/>
              <w:bottom w:val="nil"/>
            </w:tcBorders>
            <w:shd w:val="clear" w:color="auto" w:fill="auto"/>
          </w:tcPr>
          <w:p w14:paraId="1E32994C" w14:textId="73DF7515" w:rsidR="00DB44C4" w:rsidRPr="00434AD9" w:rsidRDefault="00DB44C4" w:rsidP="00DB44C4">
            <w:pPr>
              <w:pStyle w:val="Tabletext"/>
            </w:pPr>
            <w:r w:rsidRPr="00434AD9">
              <w:t>Bachelor of Commerce major in Financial Planning (v2).</w:t>
            </w:r>
          </w:p>
        </w:tc>
        <w:tc>
          <w:tcPr>
            <w:tcW w:w="2269" w:type="dxa"/>
            <w:tcBorders>
              <w:top w:val="nil"/>
              <w:bottom w:val="nil"/>
            </w:tcBorders>
            <w:shd w:val="clear" w:color="auto" w:fill="auto"/>
          </w:tcPr>
          <w:p w14:paraId="162FCABC" w14:textId="134DD749" w:rsidR="00DB44C4" w:rsidRPr="00434AD9" w:rsidRDefault="00DB44C4" w:rsidP="00DB44C4">
            <w:pPr>
              <w:pStyle w:val="Tabletext"/>
            </w:pPr>
            <w:r w:rsidRPr="00434AD9">
              <w:t xml:space="preserve">during </w:t>
            </w:r>
            <w:r>
              <w:t>or</w:t>
            </w:r>
            <w:r w:rsidRPr="00434AD9">
              <w:t xml:space="preserve"> after Semester</w:t>
            </w:r>
            <w:r>
              <w:t> </w:t>
            </w:r>
            <w:r w:rsidRPr="00434AD9">
              <w:t>1, 2013 and before the end of Semester 2, 201</w:t>
            </w:r>
            <w:r>
              <w:t>5</w:t>
            </w:r>
            <w:r w:rsidRPr="00434AD9">
              <w:t>.</w:t>
            </w:r>
          </w:p>
        </w:tc>
        <w:tc>
          <w:tcPr>
            <w:tcW w:w="3248" w:type="dxa"/>
            <w:tcBorders>
              <w:top w:val="nil"/>
              <w:bottom w:val="nil"/>
            </w:tcBorders>
            <w:shd w:val="clear" w:color="auto" w:fill="auto"/>
          </w:tcPr>
          <w:p w14:paraId="7F5DDC96" w14:textId="4C11604F" w:rsidR="00DB44C4" w:rsidRDefault="00DB44C4" w:rsidP="00DB44C4">
            <w:pPr>
              <w:pStyle w:val="Tabletext"/>
            </w:pPr>
            <w:r>
              <w:t>The relevant provider completed or completes the following units of study :</w:t>
            </w:r>
          </w:p>
          <w:p w14:paraId="4EE4711C" w14:textId="77777777" w:rsidR="00DB44C4" w:rsidRDefault="00DB44C4" w:rsidP="00DB44C4">
            <w:pPr>
              <w:pStyle w:val="Tablea"/>
            </w:pPr>
            <w:r>
              <w:t>(a) MAF101 Fundamentals of Finance;</w:t>
            </w:r>
          </w:p>
          <w:p w14:paraId="2CD41A83" w14:textId="77777777" w:rsidR="00DB44C4" w:rsidRDefault="00DB44C4" w:rsidP="00DB44C4">
            <w:pPr>
              <w:pStyle w:val="Tablea"/>
            </w:pPr>
            <w:r>
              <w:t>(c) MAF255 / MAA255 Financial Planning;</w:t>
            </w:r>
          </w:p>
          <w:p w14:paraId="6009D72C" w14:textId="77777777" w:rsidR="00DB44C4" w:rsidRDefault="00DB44C4" w:rsidP="00DB44C4">
            <w:pPr>
              <w:pStyle w:val="Tablea"/>
            </w:pPr>
            <w:r>
              <w:t>(d) MAF311 / MAA317 Superannuation Planning;</w:t>
            </w:r>
          </w:p>
          <w:p w14:paraId="7490AD0A" w14:textId="77777777" w:rsidR="00DB44C4" w:rsidRDefault="00DB44C4" w:rsidP="00DB44C4">
            <w:pPr>
              <w:pStyle w:val="Tablea"/>
            </w:pPr>
            <w:r>
              <w:t>(e) MAF312 / MAA318 Advanced Financial Planning;</w:t>
            </w:r>
          </w:p>
          <w:p w14:paraId="6D4B54B6" w14:textId="505B03A2" w:rsidR="00DB44C4" w:rsidRDefault="00DB44C4" w:rsidP="00DB44C4">
            <w:pPr>
              <w:pStyle w:val="Tablea"/>
            </w:pPr>
            <w:r>
              <w:t xml:space="preserve">(f) </w:t>
            </w:r>
            <w:r w:rsidR="00EA0108" w:rsidRPr="00A9561A">
              <w:t>MAF307 / MAF207 / MXR319</w:t>
            </w:r>
            <w:r>
              <w:t xml:space="preserve"> Equities and Investment Analysis</w:t>
            </w:r>
          </w:p>
          <w:p w14:paraId="7DFDC286" w14:textId="77777777" w:rsidR="00DB44C4" w:rsidRDefault="00DB44C4" w:rsidP="00DB44C4">
            <w:pPr>
              <w:pStyle w:val="Tablea"/>
            </w:pPr>
            <w:r>
              <w:t>(g) either:</w:t>
            </w:r>
          </w:p>
          <w:p w14:paraId="0B1C8AFD" w14:textId="00FBA51F" w:rsidR="00DB44C4" w:rsidRDefault="00DB44C4" w:rsidP="00DB44C4">
            <w:pPr>
              <w:pStyle w:val="Tablei"/>
            </w:pPr>
            <w:r>
              <w:tab/>
              <w:t>(i)</w:t>
            </w:r>
            <w:r>
              <w:tab/>
              <w:t>MLC301 Principles of Income Tax Law; or</w:t>
            </w:r>
          </w:p>
          <w:p w14:paraId="610CCC92" w14:textId="02C6C9EB" w:rsidR="00DB44C4" w:rsidRDefault="00DB44C4" w:rsidP="00DB44C4">
            <w:pPr>
              <w:pStyle w:val="Tablei"/>
            </w:pPr>
            <w:r>
              <w:tab/>
              <w:t>(ii)</w:t>
            </w:r>
            <w:r>
              <w:tab/>
              <w:t>MLL406 / MLL322 Taxation;</w:t>
            </w:r>
          </w:p>
          <w:p w14:paraId="4310F3E0" w14:textId="77777777" w:rsidR="00DB44C4" w:rsidRDefault="00DB44C4" w:rsidP="00DB44C4">
            <w:pPr>
              <w:pStyle w:val="Tablea"/>
            </w:pPr>
            <w:r>
              <w:t>(h) either:</w:t>
            </w:r>
          </w:p>
          <w:p w14:paraId="7C68B55C" w14:textId="3BBFB5B8" w:rsidR="00DB44C4" w:rsidRDefault="00DB44C4" w:rsidP="00DB44C4">
            <w:pPr>
              <w:pStyle w:val="Tablei"/>
            </w:pPr>
            <w:r>
              <w:tab/>
              <w:t>(i)</w:t>
            </w:r>
            <w:r>
              <w:tab/>
              <w:t>MLC101 / MLC201 Law for Commerce / Business Law / Law in Business; or</w:t>
            </w:r>
          </w:p>
          <w:p w14:paraId="58027438" w14:textId="198C2F05" w:rsidR="00DB44C4" w:rsidRDefault="00DB44C4" w:rsidP="00DB44C4">
            <w:pPr>
              <w:pStyle w:val="Tablei"/>
            </w:pPr>
            <w:r>
              <w:tab/>
              <w:t>(ii)</w:t>
            </w:r>
            <w:r>
              <w:tab/>
              <w:t>MLL111 Contract / Contract Law.</w:t>
            </w:r>
          </w:p>
          <w:p w14:paraId="71317476" w14:textId="77777777" w:rsidR="00DB44C4" w:rsidRPr="00610314" w:rsidRDefault="00DB44C4" w:rsidP="00DB44C4">
            <w:pPr>
              <w:pStyle w:val="Tablea"/>
            </w:pPr>
            <w:r>
              <w:t>(i) if the degree was awarded after 1 July 2019</w:t>
            </w:r>
            <w:r>
              <w:sym w:font="Symbol" w:char="F0BE"/>
            </w:r>
            <w:r>
              <w:t>MAA250 Ethics for Financial Professionals.</w:t>
            </w:r>
          </w:p>
          <w:p w14:paraId="114DD732" w14:textId="77777777" w:rsidR="00DB44C4" w:rsidRDefault="00DB44C4" w:rsidP="00DB44C4">
            <w:pPr>
              <w:pStyle w:val="notemargin"/>
            </w:pPr>
            <w:r>
              <w:t>Note 1:</w:t>
            </w:r>
            <w:r>
              <w:tab/>
              <w:t>The units mentioned in paragraph (f) and subparagraph (g)(i) were elective units for students commencing between 2010 and 2015.</w:t>
            </w:r>
          </w:p>
          <w:p w14:paraId="03C28EDD" w14:textId="7245443F" w:rsidR="00DB44C4" w:rsidRPr="00434AD9" w:rsidRDefault="00DB44C4" w:rsidP="00DB44C4">
            <w:pPr>
              <w:pStyle w:val="notemargin"/>
            </w:pPr>
            <w:r>
              <w:t>Note 2:</w:t>
            </w:r>
            <w:r>
              <w:tab/>
            </w:r>
            <w:r>
              <w:rPr>
                <w:lang w:eastAsia="en-US"/>
              </w:rPr>
              <w:t xml:space="preserve">Paragraph 6(2)(a) does not apply to this qualification if </w:t>
            </w:r>
            <w:r>
              <w:rPr>
                <w:lang w:eastAsia="en-US"/>
              </w:rPr>
              <w:lastRenderedPageBreak/>
              <w:t>paragraph (i) is satisfied as it includes an ethics unit of study.</w:t>
            </w:r>
          </w:p>
        </w:tc>
      </w:tr>
      <w:tr w:rsidR="00C8258B" w:rsidRPr="00434AD9" w14:paraId="7228C7E3" w14:textId="77777777" w:rsidTr="00310070">
        <w:trPr>
          <w:gridAfter w:val="1"/>
          <w:wAfter w:w="16" w:type="dxa"/>
        </w:trPr>
        <w:tc>
          <w:tcPr>
            <w:tcW w:w="713" w:type="dxa"/>
            <w:tcBorders>
              <w:top w:val="nil"/>
              <w:bottom w:val="single" w:sz="2" w:space="0" w:color="auto"/>
            </w:tcBorders>
            <w:shd w:val="clear" w:color="auto" w:fill="auto"/>
          </w:tcPr>
          <w:p w14:paraId="4D67384D" w14:textId="5B607A09" w:rsidR="00DB44C4" w:rsidRPr="00434AD9" w:rsidRDefault="00DB44C4" w:rsidP="00DB44C4">
            <w:pPr>
              <w:pStyle w:val="Tabletext"/>
            </w:pPr>
            <w:r w:rsidRPr="00434AD9">
              <w:lastRenderedPageBreak/>
              <w:t>26</w:t>
            </w:r>
          </w:p>
        </w:tc>
        <w:tc>
          <w:tcPr>
            <w:tcW w:w="2124" w:type="dxa"/>
            <w:tcBorders>
              <w:top w:val="nil"/>
              <w:bottom w:val="single" w:sz="2" w:space="0" w:color="auto"/>
            </w:tcBorders>
            <w:shd w:val="clear" w:color="auto" w:fill="auto"/>
          </w:tcPr>
          <w:p w14:paraId="096C770C" w14:textId="77777777" w:rsidR="00DB44C4" w:rsidRPr="00434AD9" w:rsidRDefault="00DB44C4" w:rsidP="00DB44C4">
            <w:pPr>
              <w:pStyle w:val="Tabletext"/>
            </w:pPr>
            <w:r w:rsidRPr="00434AD9">
              <w:t>Either:</w:t>
            </w:r>
          </w:p>
          <w:p w14:paraId="211FB3B8" w14:textId="77777777" w:rsidR="00DB44C4" w:rsidRPr="00434AD9" w:rsidRDefault="00DB44C4" w:rsidP="00DB44C4">
            <w:pPr>
              <w:pStyle w:val="Tablea"/>
            </w:pPr>
            <w:r w:rsidRPr="00434AD9">
              <w:t>(a)</w:t>
            </w:r>
            <w:r>
              <w:t xml:space="preserve"> </w:t>
            </w:r>
            <w:r w:rsidRPr="00434AD9">
              <w:t>Bachelor of Commerce major in Financial Planning (v3); or</w:t>
            </w:r>
          </w:p>
          <w:p w14:paraId="0A652BA4" w14:textId="583E61B3" w:rsidR="00DB44C4" w:rsidRPr="00434AD9" w:rsidRDefault="00DB44C4" w:rsidP="00DB44C4">
            <w:pPr>
              <w:pStyle w:val="Tablea"/>
            </w:pPr>
            <w:r w:rsidRPr="00434AD9">
              <w:t>(b)</w:t>
            </w:r>
            <w:r>
              <w:t xml:space="preserve"> </w:t>
            </w:r>
            <w:r w:rsidRPr="00434AD9">
              <w:t>any other Bachelor degree that included a major in any of the courses listed under “Other conditions” for this item</w:t>
            </w:r>
            <w:r>
              <w:t>.</w:t>
            </w:r>
          </w:p>
        </w:tc>
        <w:tc>
          <w:tcPr>
            <w:tcW w:w="2269" w:type="dxa"/>
            <w:tcBorders>
              <w:top w:val="nil"/>
              <w:bottom w:val="single" w:sz="2" w:space="0" w:color="auto"/>
            </w:tcBorders>
            <w:shd w:val="clear" w:color="auto" w:fill="auto"/>
          </w:tcPr>
          <w:p w14:paraId="6647EAB3" w14:textId="12D34E85" w:rsidR="00DB44C4" w:rsidRPr="00434AD9" w:rsidRDefault="00DB44C4" w:rsidP="00DB44C4">
            <w:pPr>
              <w:pStyle w:val="Tabletext"/>
            </w:pPr>
            <w:r w:rsidRPr="00434AD9">
              <w:t xml:space="preserve">during </w:t>
            </w:r>
            <w:r>
              <w:t>or</w:t>
            </w:r>
            <w:r w:rsidRPr="00434AD9">
              <w:t xml:space="preserve"> after Semester</w:t>
            </w:r>
            <w:r>
              <w:t> </w:t>
            </w:r>
            <w:r w:rsidRPr="00434AD9">
              <w:t>1, 2015</w:t>
            </w:r>
            <w:r>
              <w:t xml:space="preserve"> </w:t>
            </w:r>
            <w:r w:rsidRPr="001C5F06">
              <w:t>to 30 June 2019</w:t>
            </w:r>
            <w:r w:rsidRPr="00434AD9">
              <w:t>.</w:t>
            </w:r>
          </w:p>
        </w:tc>
        <w:tc>
          <w:tcPr>
            <w:tcW w:w="3248" w:type="dxa"/>
            <w:tcBorders>
              <w:top w:val="nil"/>
              <w:bottom w:val="single" w:sz="2" w:space="0" w:color="auto"/>
            </w:tcBorders>
            <w:shd w:val="clear" w:color="auto" w:fill="auto"/>
          </w:tcPr>
          <w:p w14:paraId="4A7520E1" w14:textId="51A88A18" w:rsidR="00DB44C4" w:rsidRDefault="00DB44C4" w:rsidP="00DB44C4">
            <w:pPr>
              <w:pStyle w:val="Tabletext"/>
            </w:pPr>
            <w:r>
              <w:t>The relevant provider completed or completes the following units of study :</w:t>
            </w:r>
          </w:p>
          <w:p w14:paraId="0A7B425D" w14:textId="77777777" w:rsidR="00DB44C4" w:rsidRDefault="00DB44C4" w:rsidP="00DB44C4">
            <w:pPr>
              <w:pStyle w:val="Tablea"/>
            </w:pPr>
            <w:r>
              <w:t>(a) MAF315 / MAA215 Building Client Relationships / Client Behaviour and Decision Making;</w:t>
            </w:r>
          </w:p>
          <w:p w14:paraId="35ADAF78" w14:textId="77777777" w:rsidR="00DB44C4" w:rsidRDefault="00DB44C4" w:rsidP="00DB44C4">
            <w:pPr>
              <w:pStyle w:val="Tablea"/>
            </w:pPr>
            <w:r>
              <w:t>(b) MAF316 / MAA319 Estate Planning / Estate Planning and Insurance ;</w:t>
            </w:r>
          </w:p>
          <w:p w14:paraId="63316595" w14:textId="77777777" w:rsidR="00DB44C4" w:rsidRDefault="00DB44C4" w:rsidP="00DB44C4">
            <w:pPr>
              <w:pStyle w:val="Tablea"/>
            </w:pPr>
            <w:r>
              <w:t>(c) MAF101 Fundamentals of Finance;</w:t>
            </w:r>
          </w:p>
          <w:p w14:paraId="791300E8" w14:textId="77777777" w:rsidR="00DB44C4" w:rsidRDefault="00DB44C4" w:rsidP="00DB44C4">
            <w:pPr>
              <w:pStyle w:val="Tablea"/>
            </w:pPr>
            <w:r>
              <w:t>(e) MAF255 / MAA255 Financial Planning;</w:t>
            </w:r>
          </w:p>
          <w:p w14:paraId="6916C72E" w14:textId="77777777" w:rsidR="00DB44C4" w:rsidRDefault="00DB44C4" w:rsidP="00DB44C4">
            <w:pPr>
              <w:pStyle w:val="Tablea"/>
            </w:pPr>
            <w:r>
              <w:t>(f) MAF311 / MAA317 Superannuation Planning;</w:t>
            </w:r>
          </w:p>
          <w:p w14:paraId="29E41624" w14:textId="77777777" w:rsidR="00DB44C4" w:rsidRDefault="00DB44C4" w:rsidP="00DB44C4">
            <w:pPr>
              <w:pStyle w:val="Tablea"/>
            </w:pPr>
            <w:r>
              <w:t>(g) MAF312 / MAA318 Advanced Financial Planning;</w:t>
            </w:r>
          </w:p>
          <w:p w14:paraId="2E32222B" w14:textId="4F51F3BC" w:rsidR="00DB44C4" w:rsidRDefault="00DB44C4" w:rsidP="00DB44C4">
            <w:pPr>
              <w:pStyle w:val="Tablea"/>
            </w:pPr>
            <w:r>
              <w:t xml:space="preserve">(h) </w:t>
            </w:r>
            <w:r w:rsidR="00EA0108" w:rsidRPr="00A9561A">
              <w:t>MAF307 / MAF207 / MXR319</w:t>
            </w:r>
            <w:r>
              <w:t xml:space="preserve"> Equities and Investment Analysis;</w:t>
            </w:r>
          </w:p>
          <w:p w14:paraId="5455A336" w14:textId="77777777" w:rsidR="00DB44C4" w:rsidRDefault="00DB44C4" w:rsidP="00DB44C4">
            <w:pPr>
              <w:pStyle w:val="Tablea"/>
            </w:pPr>
            <w:r>
              <w:t>(i)</w:t>
            </w:r>
            <w:r>
              <w:tab/>
              <w:t>either:</w:t>
            </w:r>
          </w:p>
          <w:p w14:paraId="7463356A" w14:textId="1175C8AC" w:rsidR="00DB44C4" w:rsidRDefault="00DB44C4" w:rsidP="00DB44C4">
            <w:pPr>
              <w:pStyle w:val="Tablei"/>
            </w:pPr>
            <w:r>
              <w:tab/>
              <w:t>(i)</w:t>
            </w:r>
            <w:r>
              <w:tab/>
              <w:t xml:space="preserve">MLC301 Principles of Income Tax Law; or </w:t>
            </w:r>
          </w:p>
          <w:p w14:paraId="1D052BCE" w14:textId="0AD9E043" w:rsidR="00DB44C4" w:rsidRDefault="00DB44C4" w:rsidP="00DB44C4">
            <w:pPr>
              <w:pStyle w:val="Tablei"/>
            </w:pPr>
            <w:r>
              <w:tab/>
              <w:t>(ii)</w:t>
            </w:r>
            <w:r>
              <w:tab/>
              <w:t>MLL406 / MLL322 Taxation;</w:t>
            </w:r>
          </w:p>
          <w:p w14:paraId="6A6E40E5" w14:textId="77777777" w:rsidR="00DB44C4" w:rsidRDefault="00DB44C4" w:rsidP="00DB44C4">
            <w:pPr>
              <w:pStyle w:val="Tablea"/>
            </w:pPr>
            <w:r>
              <w:t>(j)</w:t>
            </w:r>
            <w:r>
              <w:tab/>
              <w:t>either:</w:t>
            </w:r>
          </w:p>
          <w:p w14:paraId="22BC80D6" w14:textId="0341D9D9" w:rsidR="00DB44C4" w:rsidRDefault="00DB44C4" w:rsidP="00DB44C4">
            <w:pPr>
              <w:pStyle w:val="Tablei"/>
            </w:pPr>
            <w:r>
              <w:tab/>
              <w:t>(i)</w:t>
            </w:r>
            <w:r>
              <w:tab/>
              <w:t>MLC101 / MLC201 Law for Commerce / Business Law / Law for Business; or</w:t>
            </w:r>
          </w:p>
          <w:p w14:paraId="34A75DF2" w14:textId="621B766D" w:rsidR="00DB44C4" w:rsidRDefault="00DB44C4" w:rsidP="00DB44C4">
            <w:pPr>
              <w:pStyle w:val="Tablei"/>
            </w:pPr>
            <w:r>
              <w:tab/>
              <w:t>(ii)</w:t>
            </w:r>
            <w:r>
              <w:tab/>
              <w:t>MLL111 Contract / Contract Law;</w:t>
            </w:r>
          </w:p>
          <w:p w14:paraId="13CBDC57" w14:textId="77777777" w:rsidR="00DB44C4" w:rsidRPr="00610314" w:rsidRDefault="00DB44C4" w:rsidP="00DB44C4">
            <w:pPr>
              <w:pStyle w:val="Tablea"/>
            </w:pPr>
            <w:r>
              <w:t>(k) if the degree was awarded after 1 July 2019</w:t>
            </w:r>
            <w:r>
              <w:sym w:font="Symbol" w:char="F0BE"/>
            </w:r>
            <w:r>
              <w:t>MAA250 Ethics for Financial Professionals.</w:t>
            </w:r>
          </w:p>
          <w:p w14:paraId="13B3C211" w14:textId="0ED0BDC4" w:rsidR="00DB44C4" w:rsidRPr="00434AD9" w:rsidRDefault="00DB44C4" w:rsidP="00DB44C4">
            <w:pPr>
              <w:pStyle w:val="notemargin"/>
            </w:pPr>
            <w:r>
              <w:t>Note:</w:t>
            </w:r>
            <w:r>
              <w:tab/>
            </w:r>
            <w:r w:rsidRPr="00DB44C4">
              <w:t>Paragraph</w:t>
            </w:r>
            <w:r>
              <w:t xml:space="preserve"> 6(2)(a) </w:t>
            </w:r>
            <w:r w:rsidRPr="009543CA">
              <w:t>does</w:t>
            </w:r>
            <w:r>
              <w:t xml:space="preserve"> not apply to this qualification if paragraph (k) is satisfied as it includes an ethics unit of study.</w:t>
            </w:r>
          </w:p>
        </w:tc>
      </w:tr>
      <w:tr w:rsidR="00C8258B" w14:paraId="5CBFA8E5" w14:textId="77777777" w:rsidTr="00310070">
        <w:trPr>
          <w:gridAfter w:val="1"/>
          <w:wAfter w:w="16" w:type="dxa"/>
        </w:trPr>
        <w:tc>
          <w:tcPr>
            <w:tcW w:w="713" w:type="dxa"/>
            <w:tcBorders>
              <w:top w:val="nil"/>
              <w:bottom w:val="single" w:sz="2" w:space="0" w:color="auto"/>
            </w:tcBorders>
            <w:shd w:val="clear" w:color="auto" w:fill="auto"/>
          </w:tcPr>
          <w:p w14:paraId="218934C5" w14:textId="77777777" w:rsidR="00DC6EEC" w:rsidRPr="00434AD9" w:rsidRDefault="00DC6EEC" w:rsidP="007747DF">
            <w:pPr>
              <w:pStyle w:val="Tabletext"/>
            </w:pPr>
            <w:r>
              <w:t>26A</w:t>
            </w:r>
          </w:p>
        </w:tc>
        <w:tc>
          <w:tcPr>
            <w:tcW w:w="2124" w:type="dxa"/>
            <w:tcBorders>
              <w:top w:val="nil"/>
              <w:bottom w:val="single" w:sz="2" w:space="0" w:color="auto"/>
            </w:tcBorders>
            <w:shd w:val="clear" w:color="auto" w:fill="auto"/>
          </w:tcPr>
          <w:p w14:paraId="27BA3339" w14:textId="77777777" w:rsidR="00DC6EEC" w:rsidRPr="00434AD9" w:rsidRDefault="00DC6EEC" w:rsidP="007747DF">
            <w:pPr>
              <w:pStyle w:val="Tabletext"/>
            </w:pPr>
            <w:r w:rsidRPr="000C4366">
              <w:t xml:space="preserve">M300 Bachelor of Commerce / Any </w:t>
            </w:r>
            <w:r>
              <w:t>B</w:t>
            </w:r>
            <w:r w:rsidRPr="000C4366">
              <w:t>achelor degree</w:t>
            </w:r>
          </w:p>
        </w:tc>
        <w:tc>
          <w:tcPr>
            <w:tcW w:w="2269" w:type="dxa"/>
            <w:tcBorders>
              <w:top w:val="nil"/>
              <w:bottom w:val="single" w:sz="2" w:space="0" w:color="auto"/>
            </w:tcBorders>
            <w:shd w:val="clear" w:color="auto" w:fill="auto"/>
          </w:tcPr>
          <w:p w14:paraId="2D4BDA64" w14:textId="77777777" w:rsidR="00DC6EEC" w:rsidRPr="00434AD9" w:rsidRDefault="00DC6EEC" w:rsidP="007747DF">
            <w:pPr>
              <w:pStyle w:val="Tabletext"/>
            </w:pPr>
            <w:r>
              <w:t>on</w:t>
            </w:r>
            <w:r w:rsidRPr="000C4366">
              <w:t xml:space="preserve"> or after 1 July 2019.</w:t>
            </w:r>
          </w:p>
        </w:tc>
        <w:tc>
          <w:tcPr>
            <w:tcW w:w="3248" w:type="dxa"/>
            <w:tcBorders>
              <w:top w:val="nil"/>
              <w:bottom w:val="single" w:sz="2" w:space="0" w:color="auto"/>
            </w:tcBorders>
            <w:shd w:val="clear" w:color="auto" w:fill="auto"/>
          </w:tcPr>
          <w:p w14:paraId="5205E925" w14:textId="49C69AED" w:rsidR="00DC6EEC" w:rsidRDefault="00DC6EEC" w:rsidP="007747DF">
            <w:pPr>
              <w:pStyle w:val="Tabletext"/>
            </w:pPr>
            <w:r>
              <w:t>The relevant provider completed or completes the following units of study :</w:t>
            </w:r>
          </w:p>
          <w:p w14:paraId="47CE20D5" w14:textId="77777777" w:rsidR="00DC6EEC" w:rsidRDefault="00DC6EEC" w:rsidP="007747DF">
            <w:pPr>
              <w:pStyle w:val="Tablea"/>
            </w:pPr>
            <w:r>
              <w:t>(a)</w:t>
            </w:r>
            <w:r>
              <w:tab/>
              <w:t>MAF101 Fundamentals of Finance;</w:t>
            </w:r>
          </w:p>
          <w:p w14:paraId="49CE76E7" w14:textId="6B33182A" w:rsidR="00225AE7" w:rsidRPr="00DC3E68" w:rsidRDefault="00DC6EEC" w:rsidP="00225AE7">
            <w:pPr>
              <w:pStyle w:val="Tablea"/>
            </w:pPr>
            <w:r>
              <w:t>(b)</w:t>
            </w:r>
            <w:r>
              <w:tab/>
            </w:r>
            <w:r w:rsidR="00707BDF">
              <w:t>e</w:t>
            </w:r>
            <w:r w:rsidR="00225AE7" w:rsidRPr="00DC3E68">
              <w:t>ither</w:t>
            </w:r>
          </w:p>
          <w:p w14:paraId="10B4487F" w14:textId="77777777" w:rsidR="00225AE7" w:rsidRPr="00DC3E68" w:rsidRDefault="00681BA7" w:rsidP="006E0ABA">
            <w:pPr>
              <w:pStyle w:val="Tablei"/>
            </w:pPr>
            <w:r>
              <w:tab/>
              <w:t>(i</w:t>
            </w:r>
            <w:r w:rsidR="00906189">
              <w:t>)</w:t>
            </w:r>
            <w:r w:rsidR="00707BDF">
              <w:tab/>
            </w:r>
            <w:r w:rsidR="00225AE7" w:rsidRPr="00DC3E68">
              <w:t>MLC101 Law for Commerce; or</w:t>
            </w:r>
          </w:p>
          <w:p w14:paraId="6F4DFC09" w14:textId="77777777" w:rsidR="00225AE7" w:rsidRPr="00DC3E68" w:rsidRDefault="00681BA7" w:rsidP="006E0ABA">
            <w:pPr>
              <w:pStyle w:val="Tablei"/>
            </w:pPr>
            <w:r>
              <w:lastRenderedPageBreak/>
              <w:tab/>
              <w:t>(i</w:t>
            </w:r>
            <w:r w:rsidR="00225AE7">
              <w:t>i</w:t>
            </w:r>
            <w:r w:rsidR="00906189">
              <w:t>)</w:t>
            </w:r>
            <w:r w:rsidR="00707BDF">
              <w:tab/>
            </w:r>
            <w:r w:rsidR="00225AE7" w:rsidRPr="00DC3E68">
              <w:t>MLL111 Contract / Contract Law;</w:t>
            </w:r>
          </w:p>
          <w:p w14:paraId="1DCAE58D" w14:textId="77777777" w:rsidR="00DC6EEC" w:rsidRDefault="00DC6EEC" w:rsidP="00707BDF">
            <w:pPr>
              <w:pStyle w:val="Tablea"/>
            </w:pPr>
            <w:r>
              <w:t>(c</w:t>
            </w:r>
            <w:r w:rsidR="00707BDF">
              <w:t>)</w:t>
            </w:r>
            <w:r w:rsidR="00707BDF">
              <w:tab/>
            </w:r>
            <w:r>
              <w:t>MAA215 Client Behaviour and Decision Making;</w:t>
            </w:r>
          </w:p>
          <w:p w14:paraId="0BD50481" w14:textId="77777777" w:rsidR="00DC6EEC" w:rsidRDefault="00DC6EEC" w:rsidP="007747DF">
            <w:pPr>
              <w:pStyle w:val="Tablea"/>
            </w:pPr>
            <w:r>
              <w:t>(d)</w:t>
            </w:r>
            <w:r>
              <w:tab/>
              <w:t>MAA250 Ethics for Financial Professionals;</w:t>
            </w:r>
          </w:p>
          <w:p w14:paraId="061A77C6" w14:textId="77777777" w:rsidR="00DC6EEC" w:rsidRDefault="00DC6EEC" w:rsidP="007747DF">
            <w:pPr>
              <w:pStyle w:val="Tablea"/>
            </w:pPr>
            <w:r>
              <w:t>(e)</w:t>
            </w:r>
            <w:r>
              <w:tab/>
              <w:t>MAA255 Financial Planning;</w:t>
            </w:r>
          </w:p>
          <w:p w14:paraId="40718F2B" w14:textId="77777777" w:rsidR="00DC6EEC" w:rsidRDefault="00DC6EEC" w:rsidP="007747DF">
            <w:pPr>
              <w:pStyle w:val="Tablea"/>
            </w:pPr>
            <w:r>
              <w:t>(f)</w:t>
            </w:r>
            <w:r>
              <w:tab/>
              <w:t>MAA317 Superannuation Planning;</w:t>
            </w:r>
          </w:p>
          <w:p w14:paraId="5F8E2CDA" w14:textId="77777777" w:rsidR="00DC6EEC" w:rsidRDefault="00DC6EEC" w:rsidP="007747DF">
            <w:pPr>
              <w:pStyle w:val="Tablea"/>
            </w:pPr>
            <w:r>
              <w:t>(g)</w:t>
            </w:r>
            <w:r>
              <w:tab/>
              <w:t>MAA318 Advanced Financial Planning;</w:t>
            </w:r>
          </w:p>
          <w:p w14:paraId="6C5B84EE" w14:textId="77777777" w:rsidR="00DC6EEC" w:rsidRDefault="00DC6EEC" w:rsidP="007747DF">
            <w:pPr>
              <w:pStyle w:val="Tablea"/>
            </w:pPr>
            <w:r>
              <w:t>(h)</w:t>
            </w:r>
            <w:r>
              <w:tab/>
              <w:t>MAA319 Estate Planning and Insurance;</w:t>
            </w:r>
          </w:p>
          <w:p w14:paraId="0E078138" w14:textId="05E46080" w:rsidR="00DC6EEC" w:rsidRDefault="00DC6EEC" w:rsidP="007747DF">
            <w:pPr>
              <w:pStyle w:val="Tablea"/>
            </w:pPr>
            <w:r>
              <w:t>(i)</w:t>
            </w:r>
            <w:r>
              <w:tab/>
            </w:r>
            <w:r w:rsidR="00B90E13" w:rsidRPr="00A9561A">
              <w:t>MAF307 / MAF207 / MXR319</w:t>
            </w:r>
            <w:r>
              <w:t xml:space="preserve"> Equities and Investment Analysis;</w:t>
            </w:r>
          </w:p>
          <w:p w14:paraId="50F50467" w14:textId="0135999F" w:rsidR="00707BDF" w:rsidRDefault="00DC6EEC" w:rsidP="007747DF">
            <w:pPr>
              <w:pStyle w:val="Tablea"/>
            </w:pPr>
            <w:r>
              <w:t>(j)</w:t>
            </w:r>
            <w:r>
              <w:tab/>
            </w:r>
            <w:r w:rsidR="00707BDF">
              <w:t>e</w:t>
            </w:r>
            <w:r w:rsidR="00225AE7">
              <w:t>ither</w:t>
            </w:r>
            <w:r w:rsidR="00707BDF">
              <w:t>:</w:t>
            </w:r>
          </w:p>
          <w:p w14:paraId="62B6D30F" w14:textId="77777777" w:rsidR="00707BDF" w:rsidRDefault="00681BA7" w:rsidP="006E0ABA">
            <w:pPr>
              <w:pStyle w:val="Tablei"/>
            </w:pPr>
            <w:r>
              <w:tab/>
              <w:t>(i</w:t>
            </w:r>
            <w:r w:rsidR="00083BA6">
              <w:t>)</w:t>
            </w:r>
            <w:r w:rsidR="00707BDF">
              <w:tab/>
            </w:r>
            <w:r w:rsidR="00DC6EEC">
              <w:t>MLC301 Principles of Income Tax Law</w:t>
            </w:r>
            <w:r w:rsidR="00225AE7">
              <w:t xml:space="preserve"> or</w:t>
            </w:r>
          </w:p>
          <w:p w14:paraId="1ACBD904" w14:textId="6496A6EB" w:rsidR="00DC6EEC" w:rsidRDefault="00681BA7" w:rsidP="006E0ABA">
            <w:pPr>
              <w:pStyle w:val="Tablei"/>
            </w:pPr>
            <w:r>
              <w:tab/>
              <w:t>(i</w:t>
            </w:r>
            <w:r w:rsidR="00225AE7">
              <w:t>i</w:t>
            </w:r>
            <w:r w:rsidR="00083BA6">
              <w:t>)</w:t>
            </w:r>
            <w:r w:rsidR="00707BDF">
              <w:tab/>
            </w:r>
            <w:r w:rsidR="00225AE7">
              <w:t>MLL406</w:t>
            </w:r>
            <w:r w:rsidR="001E3B57">
              <w:t xml:space="preserve"> / </w:t>
            </w:r>
            <w:r w:rsidR="00225AE7">
              <w:t>MLL322 Taxation.</w:t>
            </w:r>
          </w:p>
          <w:p w14:paraId="19513DE1" w14:textId="1D7EECDC" w:rsidR="00DC6EEC" w:rsidRDefault="00B74C81" w:rsidP="007747DF">
            <w:pPr>
              <w:pStyle w:val="Tabletext"/>
            </w:pPr>
            <w:r>
              <w:rPr>
                <w:shd w:val="clear" w:color="auto" w:fill="FFFFFF"/>
              </w:rPr>
              <w:t>Paragraph 6(2)(a) does not apply to this qualification (about an ethics bridging unit)</w:t>
            </w:r>
            <w:r w:rsidR="00DC6EEC">
              <w:rPr>
                <w:shd w:val="clear" w:color="auto" w:fill="FFFFFF"/>
              </w:rPr>
              <w:t>.</w:t>
            </w:r>
          </w:p>
        </w:tc>
      </w:tr>
      <w:tr w:rsidR="00C8258B" w:rsidRPr="00434AD9" w14:paraId="2E32B21A" w14:textId="77777777" w:rsidTr="00310070">
        <w:trPr>
          <w:gridAfter w:val="1"/>
          <w:wAfter w:w="16" w:type="dxa"/>
        </w:trPr>
        <w:tc>
          <w:tcPr>
            <w:tcW w:w="713" w:type="dxa"/>
            <w:tcBorders>
              <w:top w:val="single" w:sz="2" w:space="0" w:color="auto"/>
              <w:bottom w:val="nil"/>
            </w:tcBorders>
            <w:shd w:val="clear" w:color="auto" w:fill="auto"/>
          </w:tcPr>
          <w:p w14:paraId="3FBF2FF5" w14:textId="77777777" w:rsidR="00DC6EEC" w:rsidRPr="00434AD9" w:rsidRDefault="00DC6EEC" w:rsidP="007747DF">
            <w:pPr>
              <w:pStyle w:val="Tabletext"/>
            </w:pPr>
          </w:p>
        </w:tc>
        <w:tc>
          <w:tcPr>
            <w:tcW w:w="2124" w:type="dxa"/>
            <w:tcBorders>
              <w:top w:val="single" w:sz="2" w:space="0" w:color="auto"/>
              <w:bottom w:val="nil"/>
            </w:tcBorders>
            <w:shd w:val="clear" w:color="auto" w:fill="auto"/>
          </w:tcPr>
          <w:p w14:paraId="249FB0E2" w14:textId="77777777" w:rsidR="00DC6EEC" w:rsidRPr="00434AD9" w:rsidRDefault="00DC6EEC" w:rsidP="007747DF">
            <w:pPr>
              <w:pStyle w:val="Tabletext"/>
              <w:spacing w:before="120"/>
              <w:rPr>
                <w:b/>
                <w:i/>
              </w:rPr>
            </w:pPr>
            <w:r w:rsidRPr="00434AD9">
              <w:rPr>
                <w:b/>
                <w:i/>
              </w:rPr>
              <w:t>Griffith University</w:t>
            </w:r>
          </w:p>
        </w:tc>
        <w:tc>
          <w:tcPr>
            <w:tcW w:w="2269" w:type="dxa"/>
            <w:tcBorders>
              <w:top w:val="single" w:sz="2" w:space="0" w:color="auto"/>
              <w:bottom w:val="nil"/>
            </w:tcBorders>
            <w:shd w:val="clear" w:color="auto" w:fill="auto"/>
          </w:tcPr>
          <w:p w14:paraId="1D5190A4" w14:textId="77777777" w:rsidR="00DC6EEC" w:rsidRPr="00434AD9" w:rsidRDefault="00DC6EEC" w:rsidP="007747DF">
            <w:pPr>
              <w:pStyle w:val="Tabletext"/>
            </w:pPr>
          </w:p>
        </w:tc>
        <w:tc>
          <w:tcPr>
            <w:tcW w:w="3248" w:type="dxa"/>
            <w:tcBorders>
              <w:top w:val="single" w:sz="2" w:space="0" w:color="auto"/>
              <w:bottom w:val="nil"/>
            </w:tcBorders>
            <w:shd w:val="clear" w:color="auto" w:fill="auto"/>
          </w:tcPr>
          <w:p w14:paraId="5D26A271" w14:textId="77777777" w:rsidR="00DC6EEC" w:rsidRPr="00434AD9" w:rsidRDefault="00DC6EEC" w:rsidP="007747DF">
            <w:pPr>
              <w:pStyle w:val="Tabletext"/>
            </w:pPr>
          </w:p>
        </w:tc>
      </w:tr>
      <w:tr w:rsidR="00C8258B" w:rsidRPr="00434AD9" w14:paraId="699B9419" w14:textId="77777777" w:rsidTr="00310070">
        <w:trPr>
          <w:gridAfter w:val="1"/>
          <w:wAfter w:w="16" w:type="dxa"/>
        </w:trPr>
        <w:tc>
          <w:tcPr>
            <w:tcW w:w="713" w:type="dxa"/>
            <w:tcBorders>
              <w:top w:val="nil"/>
              <w:bottom w:val="nil"/>
            </w:tcBorders>
            <w:shd w:val="clear" w:color="auto" w:fill="auto"/>
          </w:tcPr>
          <w:p w14:paraId="69E75C3F" w14:textId="77777777" w:rsidR="00DC6EEC" w:rsidRPr="00434AD9" w:rsidRDefault="00DC6EEC" w:rsidP="007747DF">
            <w:pPr>
              <w:pStyle w:val="Tabletext"/>
            </w:pPr>
            <w:r w:rsidRPr="00434AD9">
              <w:t>27</w:t>
            </w:r>
          </w:p>
        </w:tc>
        <w:tc>
          <w:tcPr>
            <w:tcW w:w="2124" w:type="dxa"/>
            <w:tcBorders>
              <w:top w:val="nil"/>
              <w:bottom w:val="nil"/>
            </w:tcBorders>
            <w:shd w:val="clear" w:color="auto" w:fill="auto"/>
          </w:tcPr>
          <w:p w14:paraId="6BCABDB1" w14:textId="77777777" w:rsidR="00DC6EEC" w:rsidRPr="00434AD9" w:rsidRDefault="00DC6EEC" w:rsidP="007747DF">
            <w:pPr>
              <w:pStyle w:val="Tabletext"/>
            </w:pPr>
            <w:r w:rsidRPr="00434AD9">
              <w:t>Each of the following:</w:t>
            </w:r>
          </w:p>
          <w:p w14:paraId="5BDC2337" w14:textId="77777777" w:rsidR="00DC6EEC" w:rsidRPr="00434AD9" w:rsidRDefault="00DC6EEC" w:rsidP="007747DF">
            <w:pPr>
              <w:pStyle w:val="Tablea"/>
            </w:pPr>
            <w:r w:rsidRPr="00434AD9">
              <w:t>(a)</w:t>
            </w:r>
            <w:r w:rsidRPr="00434AD9">
              <w:tab/>
              <w:t>Bachelor of Commerce (Financial Planning);</w:t>
            </w:r>
          </w:p>
          <w:p w14:paraId="273FCED2" w14:textId="77777777" w:rsidR="00DC6EEC" w:rsidRPr="00434AD9" w:rsidRDefault="00DC6EEC" w:rsidP="007747DF">
            <w:pPr>
              <w:pStyle w:val="Tablea"/>
            </w:pPr>
            <w:r w:rsidRPr="00434AD9">
              <w:t>(b)</w:t>
            </w:r>
            <w:r w:rsidRPr="00434AD9">
              <w:tab/>
              <w:t>Bachelor of Commerce (Professional) Financial Planning;</w:t>
            </w:r>
          </w:p>
          <w:p w14:paraId="55EE1FF6" w14:textId="77777777" w:rsidR="00DC6EEC" w:rsidRPr="00434AD9" w:rsidRDefault="00DC6EEC" w:rsidP="007747DF">
            <w:pPr>
              <w:pStyle w:val="Tablea"/>
            </w:pPr>
            <w:r w:rsidRPr="00434AD9">
              <w:t>(c)</w:t>
            </w:r>
            <w:r w:rsidRPr="00434AD9">
              <w:tab/>
              <w:t>Bachelor of Commerce (Accelerated) Financial Planning.</w:t>
            </w:r>
          </w:p>
        </w:tc>
        <w:tc>
          <w:tcPr>
            <w:tcW w:w="2269" w:type="dxa"/>
            <w:tcBorders>
              <w:top w:val="nil"/>
              <w:bottom w:val="nil"/>
            </w:tcBorders>
            <w:shd w:val="clear" w:color="auto" w:fill="auto"/>
          </w:tcPr>
          <w:p w14:paraId="2B4CF9C2" w14:textId="77777777" w:rsidR="00DC6EEC" w:rsidRPr="00434AD9" w:rsidRDefault="00DC6EEC" w:rsidP="007747DF">
            <w:pPr>
              <w:pStyle w:val="Tabletext"/>
              <w:rPr>
                <w:rFonts w:eastAsia="Tahoma"/>
              </w:rPr>
            </w:pPr>
            <w:r w:rsidRPr="00434AD9">
              <w:t>during or after 200</w:t>
            </w:r>
            <w:r>
              <w:t>4</w:t>
            </w:r>
            <w:r w:rsidRPr="00434AD9">
              <w:t xml:space="preserve"> and before the end of 201</w:t>
            </w:r>
            <w:r>
              <w:t>4</w:t>
            </w:r>
            <w:r w:rsidRPr="00434AD9">
              <w:t>.</w:t>
            </w:r>
          </w:p>
        </w:tc>
        <w:tc>
          <w:tcPr>
            <w:tcW w:w="3248" w:type="dxa"/>
            <w:tcBorders>
              <w:top w:val="nil"/>
              <w:bottom w:val="nil"/>
            </w:tcBorders>
            <w:shd w:val="clear" w:color="auto" w:fill="auto"/>
          </w:tcPr>
          <w:p w14:paraId="431655B4" w14:textId="29517BA1" w:rsidR="00DC6EEC" w:rsidRDefault="00DC6EEC" w:rsidP="007747DF">
            <w:pPr>
              <w:pStyle w:val="Tabletext"/>
            </w:pPr>
            <w:r>
              <w:t>The relevant provider completed or completes the following units of study :</w:t>
            </w:r>
          </w:p>
          <w:p w14:paraId="4AE2A625" w14:textId="77777777" w:rsidR="00DC6EEC" w:rsidRDefault="00DC6EEC" w:rsidP="007747DF">
            <w:pPr>
              <w:pStyle w:val="Tablea"/>
            </w:pPr>
            <w:r>
              <w:t>(a)</w:t>
            </w:r>
            <w:r>
              <w:tab/>
              <w:t>either:</w:t>
            </w:r>
          </w:p>
          <w:p w14:paraId="740CA56A" w14:textId="77777777" w:rsidR="00DC6EEC" w:rsidRDefault="00681BA7" w:rsidP="00681BA7">
            <w:pPr>
              <w:pStyle w:val="Tablei"/>
            </w:pPr>
            <w:r>
              <w:tab/>
              <w:t>(i</w:t>
            </w:r>
            <w:r w:rsidR="00DC6EEC">
              <w:t>)</w:t>
            </w:r>
            <w:r w:rsidR="00DC6EEC">
              <w:tab/>
              <w:t>1202AFE / 1282AFE Introduction to Financial Planning; or</w:t>
            </w:r>
          </w:p>
          <w:p w14:paraId="2432DAC1" w14:textId="77777777" w:rsidR="00DC6EEC" w:rsidRDefault="00681BA7" w:rsidP="006E0ABA">
            <w:pPr>
              <w:pStyle w:val="Tablei"/>
            </w:pPr>
            <w:r>
              <w:tab/>
              <w:t>(i</w:t>
            </w:r>
            <w:r w:rsidR="00DC6EEC">
              <w:t>i)</w:t>
            </w:r>
            <w:r w:rsidR="00DC6EEC">
              <w:tab/>
              <w:t>1202AFE / 1282AFE Financial Planning 1;</w:t>
            </w:r>
          </w:p>
          <w:p w14:paraId="4DFEF2B5" w14:textId="77777777" w:rsidR="00DC6EEC" w:rsidRDefault="00DC6EEC" w:rsidP="007747DF">
            <w:pPr>
              <w:pStyle w:val="Tablea"/>
            </w:pPr>
            <w:r>
              <w:t>(b)</w:t>
            </w:r>
            <w:r>
              <w:tab/>
              <w:t>any of the following:</w:t>
            </w:r>
          </w:p>
          <w:p w14:paraId="48B1E65D" w14:textId="77777777" w:rsidR="00DC6EEC" w:rsidRDefault="00681BA7" w:rsidP="00681BA7">
            <w:pPr>
              <w:pStyle w:val="Tablei"/>
            </w:pPr>
            <w:r>
              <w:tab/>
              <w:t>(i</w:t>
            </w:r>
            <w:r w:rsidR="00DC6EEC">
              <w:t>)</w:t>
            </w:r>
            <w:r w:rsidR="00DC6EEC">
              <w:tab/>
              <w:t>2203AFE Financial Statement Analysis;</w:t>
            </w:r>
          </w:p>
          <w:p w14:paraId="6BDF6B1A" w14:textId="77777777" w:rsidR="00DC6EEC" w:rsidRDefault="00681BA7" w:rsidP="006E0ABA">
            <w:pPr>
              <w:pStyle w:val="Tablei"/>
            </w:pPr>
            <w:r>
              <w:tab/>
              <w:t>(i</w:t>
            </w:r>
            <w:r w:rsidR="00DC6EEC">
              <w:t>i)</w:t>
            </w:r>
            <w:r w:rsidR="00DC6EEC">
              <w:tab/>
              <w:t>2210AFE / 2280 AFE Investment Planning;</w:t>
            </w:r>
          </w:p>
          <w:p w14:paraId="751CC52B" w14:textId="77777777" w:rsidR="00DC6EEC" w:rsidRDefault="00681BA7" w:rsidP="006E0ABA">
            <w:pPr>
              <w:pStyle w:val="Tablei"/>
            </w:pPr>
            <w:r>
              <w:tab/>
              <w:t>(i</w:t>
            </w:r>
            <w:r w:rsidR="00DC6EEC">
              <w:t>ii)</w:t>
            </w:r>
            <w:r w:rsidR="00DC6EEC">
              <w:tab/>
              <w:t>2213AFE Financial Planning 2;</w:t>
            </w:r>
          </w:p>
          <w:p w14:paraId="6BC50538" w14:textId="77777777" w:rsidR="00DC6EEC" w:rsidRDefault="00DC6EEC" w:rsidP="007747DF">
            <w:pPr>
              <w:pStyle w:val="Tablea"/>
            </w:pPr>
            <w:r>
              <w:t>(c)</w:t>
            </w:r>
            <w:r>
              <w:tab/>
              <w:t>any of the following:</w:t>
            </w:r>
          </w:p>
          <w:p w14:paraId="00662644" w14:textId="77777777" w:rsidR="00DC6EEC" w:rsidRDefault="00681BA7" w:rsidP="00681BA7">
            <w:pPr>
              <w:pStyle w:val="Tablei"/>
            </w:pPr>
            <w:r>
              <w:tab/>
              <w:t>(i</w:t>
            </w:r>
            <w:r w:rsidR="00DC6EEC">
              <w:t>)</w:t>
            </w:r>
            <w:r w:rsidR="00DC6EEC">
              <w:tab/>
              <w:t>1201AFE Mathematics for Financial Planning;</w:t>
            </w:r>
          </w:p>
          <w:p w14:paraId="69D6A7FD" w14:textId="77777777" w:rsidR="00DC6EEC" w:rsidRDefault="00681BA7" w:rsidP="006E0ABA">
            <w:pPr>
              <w:pStyle w:val="Tablei"/>
            </w:pPr>
            <w:r>
              <w:tab/>
              <w:t>(i</w:t>
            </w:r>
            <w:r w:rsidR="00DC6EEC">
              <w:t>i)</w:t>
            </w:r>
            <w:r w:rsidR="00DC6EEC">
              <w:tab/>
              <w:t>1203AFE / 1382AFE Money, Banking and Finance;</w:t>
            </w:r>
          </w:p>
          <w:p w14:paraId="6AF771F8" w14:textId="77777777" w:rsidR="00DC6EEC" w:rsidRDefault="00681BA7" w:rsidP="006E0ABA">
            <w:pPr>
              <w:pStyle w:val="Tablei"/>
            </w:pPr>
            <w:r>
              <w:lastRenderedPageBreak/>
              <w:tab/>
              <w:t>(i</w:t>
            </w:r>
            <w:r w:rsidR="00DC6EEC">
              <w:t>ii)</w:t>
            </w:r>
            <w:r w:rsidR="00DC6EEC">
              <w:tab/>
              <w:t>1008APY / 1304AFE Business Statistics; together with either:</w:t>
            </w:r>
          </w:p>
          <w:p w14:paraId="31DC3640" w14:textId="77777777" w:rsidR="00DC6EEC" w:rsidRDefault="00DC6EEC" w:rsidP="007747DF">
            <w:pPr>
              <w:pStyle w:val="Tablea"/>
              <w:ind w:left="1004"/>
            </w:pPr>
            <w:r>
              <w:t>(A)</w:t>
            </w:r>
            <w:r>
              <w:tab/>
              <w:t xml:space="preserve">1303AFE / 1383AFE Economics for Managers; or </w:t>
            </w:r>
          </w:p>
          <w:p w14:paraId="6819F22A" w14:textId="77777777" w:rsidR="00DC6EEC" w:rsidRDefault="00DC6EEC" w:rsidP="007747DF">
            <w:pPr>
              <w:pStyle w:val="Tablea"/>
              <w:ind w:left="1004"/>
            </w:pPr>
            <w:r>
              <w:t>(B)</w:t>
            </w:r>
            <w:r w:rsidR="006E0ABA">
              <w:tab/>
            </w:r>
            <w:r>
              <w:t>1303AFE / 1383AFE Economics for Decision Making 1;</w:t>
            </w:r>
          </w:p>
          <w:p w14:paraId="466C28F2" w14:textId="77777777" w:rsidR="00DC6EEC" w:rsidRDefault="00DC6EEC" w:rsidP="007747DF">
            <w:pPr>
              <w:pStyle w:val="Tablea"/>
            </w:pPr>
            <w:r>
              <w:t>(d)</w:t>
            </w:r>
            <w:r>
              <w:tab/>
              <w:t>2105AFE / 2185AFE Introduction to Business Law;</w:t>
            </w:r>
          </w:p>
          <w:p w14:paraId="3E6BB723" w14:textId="77777777" w:rsidR="00DC6EEC" w:rsidRDefault="00DC6EEC" w:rsidP="007747DF">
            <w:pPr>
              <w:pStyle w:val="Tablea"/>
            </w:pPr>
            <w:r>
              <w:t>(e)</w:t>
            </w:r>
            <w:r>
              <w:tab/>
              <w:t>2202AFE / 2282AFE Risk Management and Insurance;</w:t>
            </w:r>
          </w:p>
          <w:p w14:paraId="455D90C8" w14:textId="77777777" w:rsidR="00DC6EEC" w:rsidRDefault="00DC6EEC" w:rsidP="007747DF">
            <w:pPr>
              <w:pStyle w:val="Tablea"/>
            </w:pPr>
            <w:r>
              <w:t>(f)</w:t>
            </w:r>
            <w:r>
              <w:tab/>
              <w:t>3204AFE / 3284AFE Retirement and Estate Planning;</w:t>
            </w:r>
          </w:p>
          <w:p w14:paraId="3188250B" w14:textId="77777777" w:rsidR="00DC6EEC" w:rsidRDefault="00DC6EEC" w:rsidP="007747DF">
            <w:pPr>
              <w:pStyle w:val="Tablea"/>
            </w:pPr>
            <w:r>
              <w:t>(g)</w:t>
            </w:r>
            <w:r>
              <w:tab/>
              <w:t>3106AFE / 3186AFE Revenue Law: Theory and Policy in Action;</w:t>
            </w:r>
          </w:p>
          <w:p w14:paraId="4F01EF69" w14:textId="77777777" w:rsidR="00DC6EEC" w:rsidRDefault="00DC6EEC" w:rsidP="007747DF">
            <w:pPr>
              <w:pStyle w:val="Tablea"/>
            </w:pPr>
            <w:r>
              <w:t>(h)</w:t>
            </w:r>
            <w:r>
              <w:tab/>
              <w:t>3108AFE / 3188AFE Taxation Planning;</w:t>
            </w:r>
          </w:p>
          <w:p w14:paraId="184A75E0" w14:textId="77777777" w:rsidR="00DC6EEC" w:rsidRDefault="00DC6EEC" w:rsidP="007747DF">
            <w:pPr>
              <w:pStyle w:val="Tablea"/>
            </w:pPr>
            <w:r>
              <w:t>(i)</w:t>
            </w:r>
            <w:r>
              <w:tab/>
              <w:t>any of the following:</w:t>
            </w:r>
          </w:p>
          <w:p w14:paraId="7B98C6F9" w14:textId="77777777" w:rsidR="00DC6EEC" w:rsidRDefault="00681BA7" w:rsidP="00681BA7">
            <w:pPr>
              <w:pStyle w:val="Tablei"/>
            </w:pPr>
            <w:r>
              <w:tab/>
              <w:t>(i</w:t>
            </w:r>
            <w:r w:rsidR="00DC6EEC">
              <w:t>)</w:t>
            </w:r>
            <w:r w:rsidR="00DC6EEC">
              <w:tab/>
              <w:t>3201AFE Advanced Finance and Security Analysis;</w:t>
            </w:r>
          </w:p>
          <w:p w14:paraId="2F162BEE" w14:textId="77777777" w:rsidR="00DC6EEC" w:rsidRDefault="00681BA7" w:rsidP="006E0ABA">
            <w:pPr>
              <w:pStyle w:val="Tablei"/>
            </w:pPr>
            <w:r>
              <w:tab/>
              <w:t>(i</w:t>
            </w:r>
            <w:r w:rsidR="00DC6EEC">
              <w:t>i)</w:t>
            </w:r>
            <w:r w:rsidR="00DC6EEC">
              <w:tab/>
              <w:t>3215AFE / 3285AFE Wealth Management;</w:t>
            </w:r>
          </w:p>
          <w:p w14:paraId="00A00B7A" w14:textId="77777777" w:rsidR="00DC6EEC" w:rsidRDefault="00681BA7" w:rsidP="006E0ABA">
            <w:pPr>
              <w:pStyle w:val="Tablei"/>
            </w:pPr>
            <w:r>
              <w:tab/>
              <w:t>(i</w:t>
            </w:r>
            <w:r w:rsidR="00DC6EEC">
              <w:t>ii)</w:t>
            </w:r>
            <w:r w:rsidR="00DC6EEC">
              <w:tab/>
              <w:t>3215AFE / 3285AFE Contemporary Issues in Financial Planning;</w:t>
            </w:r>
          </w:p>
          <w:p w14:paraId="16E4FBC6" w14:textId="77777777" w:rsidR="00DC6EEC" w:rsidRPr="00434AD9" w:rsidRDefault="00DC6EEC" w:rsidP="007747DF">
            <w:pPr>
              <w:pStyle w:val="Tablea"/>
            </w:pPr>
            <w:r>
              <w:t>(j)</w:t>
            </w:r>
            <w:r>
              <w:tab/>
              <w:t>3202AFE / 3282AFE Financial Planning Construction and Review.</w:t>
            </w:r>
          </w:p>
        </w:tc>
      </w:tr>
      <w:tr w:rsidR="00C8258B" w:rsidRPr="00434AD9" w14:paraId="6A9CBEB1" w14:textId="77777777" w:rsidTr="00310070">
        <w:trPr>
          <w:gridAfter w:val="1"/>
          <w:wAfter w:w="16" w:type="dxa"/>
        </w:trPr>
        <w:tc>
          <w:tcPr>
            <w:tcW w:w="713" w:type="dxa"/>
            <w:tcBorders>
              <w:top w:val="nil"/>
              <w:bottom w:val="nil"/>
            </w:tcBorders>
            <w:shd w:val="clear" w:color="auto" w:fill="auto"/>
          </w:tcPr>
          <w:p w14:paraId="108D7F21" w14:textId="618CDDA1" w:rsidR="006A020F" w:rsidRPr="00434AD9" w:rsidRDefault="006A020F" w:rsidP="006A020F">
            <w:pPr>
              <w:pStyle w:val="Tabletext"/>
            </w:pPr>
            <w:r w:rsidRPr="00AC0A21">
              <w:lastRenderedPageBreak/>
              <w:t>28</w:t>
            </w:r>
          </w:p>
        </w:tc>
        <w:tc>
          <w:tcPr>
            <w:tcW w:w="2124" w:type="dxa"/>
            <w:tcBorders>
              <w:top w:val="nil"/>
              <w:bottom w:val="nil"/>
            </w:tcBorders>
            <w:shd w:val="clear" w:color="auto" w:fill="auto"/>
          </w:tcPr>
          <w:p w14:paraId="1F52D055" w14:textId="741F41D3" w:rsidR="006A020F" w:rsidRPr="00011EC5" w:rsidRDefault="006A020F" w:rsidP="006A020F">
            <w:pPr>
              <w:pStyle w:val="Tabletext"/>
            </w:pPr>
            <w:r w:rsidRPr="00AC0A21">
              <w:t>Bachelor of Commerce (Financial Planning).</w:t>
            </w:r>
          </w:p>
        </w:tc>
        <w:tc>
          <w:tcPr>
            <w:tcW w:w="2269" w:type="dxa"/>
            <w:tcBorders>
              <w:top w:val="nil"/>
              <w:bottom w:val="nil"/>
            </w:tcBorders>
            <w:shd w:val="clear" w:color="auto" w:fill="auto"/>
          </w:tcPr>
          <w:p w14:paraId="470F2153" w14:textId="6E2D41C6" w:rsidR="006A020F" w:rsidRPr="00423E1D" w:rsidRDefault="006A020F" w:rsidP="006A020F">
            <w:pPr>
              <w:pStyle w:val="Tabletext"/>
            </w:pPr>
            <w:r w:rsidRPr="00AC0A21">
              <w:t>between 1 January 2011 and 31 March 2019.</w:t>
            </w:r>
          </w:p>
        </w:tc>
        <w:tc>
          <w:tcPr>
            <w:tcW w:w="3248" w:type="dxa"/>
            <w:tcBorders>
              <w:top w:val="nil"/>
              <w:bottom w:val="nil"/>
            </w:tcBorders>
            <w:shd w:val="clear" w:color="auto" w:fill="auto"/>
          </w:tcPr>
          <w:p w14:paraId="5941282A" w14:textId="3600A2CF" w:rsidR="006A020F" w:rsidRDefault="006A020F" w:rsidP="006A020F">
            <w:pPr>
              <w:pStyle w:val="Tabletext"/>
              <w:rPr>
                <w:lang w:eastAsia="en-US"/>
              </w:rPr>
            </w:pPr>
            <w:r>
              <w:rPr>
                <w:lang w:eastAsia="en-US"/>
              </w:rPr>
              <w:t>The relevant provider completed or completes the following units of study :</w:t>
            </w:r>
          </w:p>
          <w:p w14:paraId="33AEA801" w14:textId="77777777" w:rsidR="006A020F" w:rsidRPr="00AC0A21" w:rsidRDefault="006A020F" w:rsidP="006A020F">
            <w:pPr>
              <w:pStyle w:val="Tablea"/>
            </w:pPr>
            <w:r w:rsidRPr="00AC0A21">
              <w:t>(a) 1203AFE / 1382AFE Money, Banking and Finance;</w:t>
            </w:r>
          </w:p>
          <w:p w14:paraId="4E6FF28C" w14:textId="77777777" w:rsidR="006A020F" w:rsidRPr="002917EA" w:rsidRDefault="006A020F" w:rsidP="006A020F">
            <w:pPr>
              <w:pStyle w:val="Tablea"/>
            </w:pPr>
            <w:r w:rsidRPr="002917EA">
              <w:t xml:space="preserve">(b) </w:t>
            </w:r>
            <w:r w:rsidRPr="00AC0A21">
              <w:t>1202AFE</w:t>
            </w:r>
            <w:r w:rsidRPr="002917EA">
              <w:t xml:space="preserve"> / 1282AFE / 2200AFE Financial Planning 1;</w:t>
            </w:r>
          </w:p>
          <w:p w14:paraId="37B8C9F0" w14:textId="77777777" w:rsidR="006A020F" w:rsidRPr="002917EA" w:rsidRDefault="006A020F" w:rsidP="006A020F">
            <w:pPr>
              <w:pStyle w:val="Tablea"/>
            </w:pPr>
            <w:r w:rsidRPr="002917EA">
              <w:t xml:space="preserve">(c) </w:t>
            </w:r>
            <w:r w:rsidRPr="00AC0A21">
              <w:t>either</w:t>
            </w:r>
            <w:r w:rsidRPr="002917EA">
              <w:t>:</w:t>
            </w:r>
          </w:p>
          <w:p w14:paraId="4727D74D" w14:textId="3A2D4960" w:rsidR="006A020F" w:rsidRPr="00AC0A21" w:rsidRDefault="006A020F" w:rsidP="006A020F">
            <w:pPr>
              <w:pStyle w:val="Tablei"/>
            </w:pPr>
            <w:r>
              <w:tab/>
            </w:r>
            <w:r w:rsidRPr="00AC0A21">
              <w:t>(i)</w:t>
            </w:r>
            <w:r>
              <w:tab/>
            </w:r>
            <w:r w:rsidRPr="00AC0A21">
              <w:t>2105AFE / 2185AFE Introduction to Business Law; or</w:t>
            </w:r>
          </w:p>
          <w:p w14:paraId="5E7B7A04" w14:textId="25B3CBC8" w:rsidR="006A020F" w:rsidRPr="00AC0A21" w:rsidRDefault="006A020F" w:rsidP="006A020F">
            <w:pPr>
              <w:pStyle w:val="Tablei"/>
            </w:pPr>
            <w:r>
              <w:tab/>
            </w:r>
            <w:r w:rsidRPr="00AC0A21">
              <w:t>(ii)</w:t>
            </w:r>
            <w:r>
              <w:tab/>
            </w:r>
            <w:r w:rsidRPr="00AC0A21">
              <w:t>3012LAW Property Law</w:t>
            </w:r>
            <w:r>
              <w:t> </w:t>
            </w:r>
            <w:r w:rsidRPr="00AC0A21">
              <w:t>2; or</w:t>
            </w:r>
          </w:p>
          <w:p w14:paraId="4204CB83" w14:textId="501DB570" w:rsidR="006A020F" w:rsidRPr="00AC0A21" w:rsidRDefault="006A020F" w:rsidP="006A020F">
            <w:pPr>
              <w:pStyle w:val="Tablei"/>
            </w:pPr>
            <w:r>
              <w:tab/>
            </w:r>
            <w:r w:rsidRPr="00AC0A21">
              <w:t>(iii)</w:t>
            </w:r>
            <w:r>
              <w:tab/>
            </w:r>
            <w:r w:rsidRPr="00AC0A21">
              <w:t>3015LAW Property 2; or</w:t>
            </w:r>
          </w:p>
          <w:p w14:paraId="4D00352F" w14:textId="26A20065" w:rsidR="006A020F" w:rsidRPr="002917EA" w:rsidRDefault="00614A0C" w:rsidP="006A020F">
            <w:pPr>
              <w:pStyle w:val="Tablei"/>
            </w:pPr>
            <w:r>
              <w:tab/>
            </w:r>
            <w:r w:rsidR="006A020F" w:rsidRPr="00AC0A21">
              <w:t>(iv)</w:t>
            </w:r>
            <w:r>
              <w:tab/>
            </w:r>
            <w:r w:rsidR="006A020F" w:rsidRPr="00AC0A21">
              <w:t xml:space="preserve">4024LAW </w:t>
            </w:r>
            <w:r w:rsidR="006A020F" w:rsidRPr="002917EA">
              <w:t>Equity and Trusts;</w:t>
            </w:r>
          </w:p>
          <w:p w14:paraId="1C0528B0" w14:textId="77777777" w:rsidR="006A020F" w:rsidRPr="00AC0A21" w:rsidRDefault="006A020F" w:rsidP="006A020F">
            <w:pPr>
              <w:pStyle w:val="Tablea"/>
            </w:pPr>
            <w:r w:rsidRPr="00AC0A21">
              <w:lastRenderedPageBreak/>
              <w:t>(d) 2213AFE / 2280AFE Financial Planning 2 / Investment Planning;</w:t>
            </w:r>
          </w:p>
          <w:p w14:paraId="0CF6AEE6" w14:textId="77777777" w:rsidR="006A020F" w:rsidRPr="00AC0A21" w:rsidRDefault="006A020F" w:rsidP="006A020F">
            <w:pPr>
              <w:pStyle w:val="Tablea"/>
            </w:pPr>
            <w:r w:rsidRPr="00AC0A21">
              <w:t>(e) 2202AFE / 2282AFE Risk Management and Insurance;</w:t>
            </w:r>
          </w:p>
          <w:p w14:paraId="6EA0618D" w14:textId="77777777" w:rsidR="006A020F" w:rsidRPr="00AC0A21" w:rsidRDefault="006A020F" w:rsidP="006A020F">
            <w:pPr>
              <w:pStyle w:val="Tablea"/>
            </w:pPr>
            <w:r w:rsidRPr="00AC0A21">
              <w:t>(f) either:</w:t>
            </w:r>
          </w:p>
          <w:p w14:paraId="19CB60AD" w14:textId="5C4E91D4" w:rsidR="006A020F" w:rsidRPr="00AC0A21" w:rsidRDefault="00614A0C" w:rsidP="006A020F">
            <w:pPr>
              <w:pStyle w:val="Tablei"/>
            </w:pPr>
            <w:r>
              <w:tab/>
            </w:r>
            <w:r w:rsidR="006A020F" w:rsidRPr="00AC0A21">
              <w:t>(i)</w:t>
            </w:r>
            <w:r w:rsidR="006A020F" w:rsidRPr="00AC0A21">
              <w:tab/>
              <w:t>3106AFE / 3186AFE Revenue Law: Theory and Policy in Action and 3108AFE / 3188AFE Taxation Planning; or</w:t>
            </w:r>
          </w:p>
          <w:p w14:paraId="2A488977" w14:textId="0A2E149F" w:rsidR="006A020F" w:rsidRDefault="00614A0C" w:rsidP="006A020F">
            <w:pPr>
              <w:pStyle w:val="Tablei"/>
              <w:rPr>
                <w:lang w:eastAsia="en-US"/>
              </w:rPr>
            </w:pPr>
            <w:r>
              <w:tab/>
            </w:r>
            <w:r w:rsidR="006A020F" w:rsidRPr="00AC0A21">
              <w:t>(ii)</w:t>
            </w:r>
            <w:r w:rsidR="006A020F" w:rsidRPr="00AC0A21">
              <w:tab/>
              <w:t xml:space="preserve">2150AFE </w:t>
            </w:r>
            <w:r w:rsidR="006A020F">
              <w:rPr>
                <w:lang w:eastAsia="en-US"/>
              </w:rPr>
              <w:t>Taxation Law;</w:t>
            </w:r>
          </w:p>
          <w:p w14:paraId="3BCE720C" w14:textId="77777777" w:rsidR="006A020F" w:rsidRPr="00AC0A21" w:rsidRDefault="006A020F" w:rsidP="006A020F">
            <w:pPr>
              <w:pStyle w:val="Tablea"/>
            </w:pPr>
            <w:r w:rsidRPr="00AC0A21">
              <w:t>(h) 3202AFE / 3282AFE Financial Planning, Construction and Review;</w:t>
            </w:r>
          </w:p>
          <w:p w14:paraId="79FA0BB3" w14:textId="77777777" w:rsidR="006A020F" w:rsidRPr="00AE02A2" w:rsidRDefault="006A020F" w:rsidP="006A020F">
            <w:pPr>
              <w:pStyle w:val="Tablea"/>
            </w:pPr>
            <w:r w:rsidRPr="00AE02A2">
              <w:t xml:space="preserve">(i) </w:t>
            </w:r>
            <w:r w:rsidRPr="00AC0A21">
              <w:t>either</w:t>
            </w:r>
            <w:r w:rsidRPr="00AE02A2">
              <w:t>:</w:t>
            </w:r>
          </w:p>
          <w:p w14:paraId="089FCDF6" w14:textId="5D200C41" w:rsidR="006A020F" w:rsidRPr="00AC0A21" w:rsidRDefault="00614A0C" w:rsidP="006A020F">
            <w:pPr>
              <w:pStyle w:val="Tablei"/>
            </w:pPr>
            <w:r>
              <w:tab/>
            </w:r>
            <w:r w:rsidR="006A020F" w:rsidRPr="00AC0A21">
              <w:t>(i)</w:t>
            </w:r>
            <w:r>
              <w:tab/>
            </w:r>
            <w:r w:rsidR="006A020F" w:rsidRPr="00AC0A21">
              <w:t>3204AFE / 3284AFE Retirement and Estate Planning; or</w:t>
            </w:r>
          </w:p>
          <w:p w14:paraId="75AD1AA0" w14:textId="7C45A932" w:rsidR="006A020F" w:rsidRPr="00AC0A21" w:rsidRDefault="00614A0C" w:rsidP="006A020F">
            <w:pPr>
              <w:pStyle w:val="Tablei"/>
            </w:pPr>
            <w:r>
              <w:tab/>
            </w:r>
            <w:r w:rsidR="006A020F" w:rsidRPr="00AC0A21">
              <w:t>(ii)</w:t>
            </w:r>
            <w:r>
              <w:tab/>
            </w:r>
            <w:r w:rsidR="006A020F" w:rsidRPr="00AC0A21">
              <w:t>2207AFE Superannuation and Retirement and 3219AFE Estate Planning;</w:t>
            </w:r>
          </w:p>
          <w:p w14:paraId="0CE3582D" w14:textId="77777777" w:rsidR="006A020F" w:rsidRDefault="006A020F" w:rsidP="006A020F">
            <w:pPr>
              <w:pStyle w:val="Tablea"/>
              <w:rPr>
                <w:lang w:eastAsia="en-US"/>
              </w:rPr>
            </w:pPr>
            <w:r w:rsidRPr="00AC0A21">
              <w:t>(j) either:</w:t>
            </w:r>
          </w:p>
          <w:p w14:paraId="08BA6721" w14:textId="3DAA86BB" w:rsidR="006A020F" w:rsidRPr="00AC0A21" w:rsidRDefault="00614A0C" w:rsidP="006A020F">
            <w:pPr>
              <w:pStyle w:val="Tablei"/>
            </w:pPr>
            <w:r>
              <w:rPr>
                <w:lang w:eastAsia="en-US"/>
              </w:rPr>
              <w:tab/>
            </w:r>
            <w:r w:rsidR="006A020F">
              <w:rPr>
                <w:lang w:eastAsia="en-US"/>
              </w:rPr>
              <w:t>(i)</w:t>
            </w:r>
            <w:r w:rsidR="006A020F">
              <w:rPr>
                <w:lang w:eastAsia="en-US"/>
              </w:rPr>
              <w:tab/>
              <w:t xml:space="preserve">3215AFE / </w:t>
            </w:r>
            <w:r w:rsidR="006A020F" w:rsidRPr="00AC0A21">
              <w:t>3285AFE Contemporary Issues in Financial Planning; or</w:t>
            </w:r>
          </w:p>
          <w:p w14:paraId="721319FA" w14:textId="67B685C4" w:rsidR="006A020F" w:rsidRDefault="00614A0C" w:rsidP="006A020F">
            <w:pPr>
              <w:pStyle w:val="Tablei"/>
              <w:rPr>
                <w:lang w:eastAsia="en-US"/>
              </w:rPr>
            </w:pPr>
            <w:r>
              <w:tab/>
            </w:r>
            <w:r w:rsidR="006A020F" w:rsidRPr="00AC0A21">
              <w:t>(ii)</w:t>
            </w:r>
            <w:r w:rsidR="006A020F" w:rsidRPr="00AC0A21">
              <w:tab/>
              <w:t xml:space="preserve">7269AFE / 7815AFE </w:t>
            </w:r>
            <w:r w:rsidR="006A020F">
              <w:rPr>
                <w:lang w:eastAsia="en-US"/>
              </w:rPr>
              <w:t>Ethics and Professionalism.</w:t>
            </w:r>
          </w:p>
          <w:p w14:paraId="165F8C79" w14:textId="61D8867A" w:rsidR="006A020F" w:rsidRPr="00011EC5" w:rsidRDefault="006A020F" w:rsidP="00614A0C">
            <w:pPr>
              <w:pStyle w:val="Tabletext"/>
            </w:pPr>
            <w:r>
              <w:t>Paragraph 6(2)(a) does not apply to this qualification if subparagraph (j)(ii) is satisfied as it includes an ethics unit of study.</w:t>
            </w:r>
          </w:p>
        </w:tc>
      </w:tr>
      <w:tr w:rsidR="00C8258B" w:rsidRPr="00434AD9" w14:paraId="79DFFF34" w14:textId="77777777" w:rsidTr="00310070">
        <w:trPr>
          <w:gridAfter w:val="1"/>
          <w:wAfter w:w="16" w:type="dxa"/>
        </w:trPr>
        <w:tc>
          <w:tcPr>
            <w:tcW w:w="713" w:type="dxa"/>
            <w:tcBorders>
              <w:top w:val="nil"/>
              <w:bottom w:val="nil"/>
            </w:tcBorders>
            <w:shd w:val="clear" w:color="auto" w:fill="auto"/>
          </w:tcPr>
          <w:p w14:paraId="1A4C8A1C" w14:textId="77777777" w:rsidR="009B6FAE" w:rsidRPr="00434AD9" w:rsidRDefault="009B6FAE" w:rsidP="009B6FAE">
            <w:pPr>
              <w:pStyle w:val="Tabletext"/>
            </w:pPr>
            <w:r>
              <w:lastRenderedPageBreak/>
              <w:t>28</w:t>
            </w:r>
            <w:r w:rsidR="00D32C98">
              <w:t>A</w:t>
            </w:r>
          </w:p>
        </w:tc>
        <w:tc>
          <w:tcPr>
            <w:tcW w:w="2124" w:type="dxa"/>
            <w:tcBorders>
              <w:top w:val="nil"/>
              <w:bottom w:val="nil"/>
            </w:tcBorders>
            <w:shd w:val="clear" w:color="auto" w:fill="auto"/>
          </w:tcPr>
          <w:p w14:paraId="055B06AD" w14:textId="77777777" w:rsidR="009B6FAE" w:rsidRPr="00011EC5" w:rsidRDefault="009B6FAE" w:rsidP="009B6FAE">
            <w:pPr>
              <w:pStyle w:val="Tabletext"/>
            </w:pPr>
            <w:r>
              <w:t xml:space="preserve">Bachelor of Commerce (Financial Planning) </w:t>
            </w:r>
          </w:p>
        </w:tc>
        <w:tc>
          <w:tcPr>
            <w:tcW w:w="2269" w:type="dxa"/>
            <w:tcBorders>
              <w:top w:val="nil"/>
              <w:bottom w:val="nil"/>
            </w:tcBorders>
            <w:shd w:val="clear" w:color="auto" w:fill="auto"/>
          </w:tcPr>
          <w:p w14:paraId="101BDEA9" w14:textId="77777777" w:rsidR="009B6FAE" w:rsidRPr="00423E1D" w:rsidRDefault="009B6FAE" w:rsidP="009B6FAE">
            <w:pPr>
              <w:pStyle w:val="Tabletext"/>
            </w:pPr>
            <w:r>
              <w:t>on or after February 2019</w:t>
            </w:r>
          </w:p>
        </w:tc>
        <w:tc>
          <w:tcPr>
            <w:tcW w:w="3248" w:type="dxa"/>
            <w:tcBorders>
              <w:top w:val="nil"/>
              <w:bottom w:val="nil"/>
            </w:tcBorders>
            <w:shd w:val="clear" w:color="auto" w:fill="auto"/>
          </w:tcPr>
          <w:p w14:paraId="1839BBA2" w14:textId="5172B870" w:rsidR="009B6FAE" w:rsidRPr="00434AD9" w:rsidRDefault="00B74C81" w:rsidP="00F40B7D">
            <w:pPr>
              <w:spacing w:before="60" w:line="240" w:lineRule="atLeast"/>
            </w:pPr>
            <w:r>
              <w:rPr>
                <w:rFonts w:eastAsia="Times New Roman" w:cs="Times New Roman"/>
                <w:sz w:val="20"/>
                <w:shd w:val="clear" w:color="auto" w:fill="FFFFFF"/>
                <w:lang w:eastAsia="en-AU"/>
              </w:rPr>
              <w:t>Paragraph 6(2)(a) does not apply to this qualification (about an ethics bridging unit)</w:t>
            </w:r>
            <w:r w:rsidR="00D32C98" w:rsidRPr="00D32C98">
              <w:rPr>
                <w:rFonts w:eastAsia="Times New Roman" w:cs="Times New Roman"/>
                <w:sz w:val="20"/>
                <w:lang w:eastAsia="en-AU"/>
              </w:rPr>
              <w:t>.</w:t>
            </w:r>
          </w:p>
        </w:tc>
      </w:tr>
      <w:tr w:rsidR="00C8258B" w:rsidRPr="00434AD9" w14:paraId="59F7CD7D" w14:textId="77777777" w:rsidTr="00310070">
        <w:trPr>
          <w:gridAfter w:val="1"/>
          <w:wAfter w:w="16" w:type="dxa"/>
        </w:trPr>
        <w:tc>
          <w:tcPr>
            <w:tcW w:w="713" w:type="dxa"/>
            <w:tcBorders>
              <w:top w:val="nil"/>
              <w:bottom w:val="single" w:sz="4" w:space="0" w:color="auto"/>
            </w:tcBorders>
            <w:shd w:val="clear" w:color="auto" w:fill="auto"/>
          </w:tcPr>
          <w:p w14:paraId="214E676D" w14:textId="7B05E0E3" w:rsidR="00BE3729" w:rsidRPr="00434AD9" w:rsidRDefault="00BE3729" w:rsidP="00BE3729">
            <w:pPr>
              <w:pStyle w:val="Tabletext"/>
            </w:pPr>
            <w:r>
              <w:rPr>
                <w:lang w:eastAsia="en-US"/>
              </w:rPr>
              <w:t>28B</w:t>
            </w:r>
          </w:p>
        </w:tc>
        <w:tc>
          <w:tcPr>
            <w:tcW w:w="2124" w:type="dxa"/>
            <w:tcBorders>
              <w:top w:val="nil"/>
              <w:bottom w:val="single" w:sz="4" w:space="0" w:color="auto"/>
            </w:tcBorders>
            <w:shd w:val="clear" w:color="auto" w:fill="auto"/>
          </w:tcPr>
          <w:p w14:paraId="57E28C0D" w14:textId="0188400D" w:rsidR="00BE3729" w:rsidRPr="00434AD9" w:rsidRDefault="00BE3729" w:rsidP="00BE3729">
            <w:pPr>
              <w:pStyle w:val="Tabletext"/>
            </w:pPr>
            <w:r>
              <w:t xml:space="preserve">Bachelor of </w:t>
            </w:r>
            <w:r w:rsidRPr="0067524B">
              <w:t>Applied</w:t>
            </w:r>
            <w:r>
              <w:t xml:space="preserve"> Financial Advice.</w:t>
            </w:r>
          </w:p>
        </w:tc>
        <w:tc>
          <w:tcPr>
            <w:tcW w:w="2269" w:type="dxa"/>
            <w:tcBorders>
              <w:top w:val="nil"/>
              <w:bottom w:val="single" w:sz="4" w:space="0" w:color="auto"/>
            </w:tcBorders>
            <w:shd w:val="clear" w:color="auto" w:fill="auto"/>
          </w:tcPr>
          <w:p w14:paraId="2923A531" w14:textId="261731C8" w:rsidR="00BE3729" w:rsidRPr="00434AD9" w:rsidRDefault="00BE3729" w:rsidP="00BE3729">
            <w:pPr>
              <w:pStyle w:val="Tabletext"/>
            </w:pPr>
            <w:r>
              <w:rPr>
                <w:lang w:eastAsia="en-US"/>
              </w:rPr>
              <w:t>on or after February 2019.</w:t>
            </w:r>
          </w:p>
        </w:tc>
        <w:tc>
          <w:tcPr>
            <w:tcW w:w="3248" w:type="dxa"/>
            <w:tcBorders>
              <w:top w:val="nil"/>
              <w:bottom w:val="single" w:sz="4" w:space="0" w:color="auto"/>
            </w:tcBorders>
            <w:shd w:val="clear" w:color="auto" w:fill="auto"/>
          </w:tcPr>
          <w:p w14:paraId="68BE7984" w14:textId="391A8757" w:rsidR="00BE3729" w:rsidRDefault="00BE3729" w:rsidP="00BE3729">
            <w:pPr>
              <w:pStyle w:val="Tabletext"/>
            </w:pPr>
            <w:r>
              <w:t xml:space="preserve">The relevant </w:t>
            </w:r>
            <w:r w:rsidRPr="00BE3729">
              <w:t>provider</w:t>
            </w:r>
            <w:r>
              <w:t xml:space="preserve"> has completed or completes the following units of study :</w:t>
            </w:r>
          </w:p>
          <w:p w14:paraId="6E48B6DC" w14:textId="70E42D4F" w:rsidR="00BE3729" w:rsidRDefault="00BE3729" w:rsidP="00BE3729">
            <w:pPr>
              <w:pStyle w:val="Tablea"/>
              <w:rPr>
                <w:lang w:eastAsia="en-US"/>
              </w:rPr>
            </w:pPr>
            <w:r>
              <w:rPr>
                <w:lang w:eastAsia="en-US"/>
              </w:rPr>
              <w:t xml:space="preserve">(a) </w:t>
            </w:r>
            <w:r w:rsidR="007C2CD1" w:rsidRPr="00AE5A7D">
              <w:t>1202AFE / AFE122</w:t>
            </w:r>
            <w:r w:rsidR="007C2CD1">
              <w:t xml:space="preserve"> / 2200AFE</w:t>
            </w:r>
            <w:r>
              <w:rPr>
                <w:lang w:eastAsia="en-US"/>
              </w:rPr>
              <w:t xml:space="preserve"> Financial Planning 1;</w:t>
            </w:r>
          </w:p>
          <w:p w14:paraId="769C0410" w14:textId="77777777" w:rsidR="00BE3729" w:rsidRDefault="00BE3729" w:rsidP="00BE3729">
            <w:pPr>
              <w:pStyle w:val="Tablea"/>
              <w:rPr>
                <w:lang w:eastAsia="en-US"/>
              </w:rPr>
            </w:pPr>
            <w:r>
              <w:rPr>
                <w:lang w:eastAsia="en-US"/>
              </w:rPr>
              <w:t>(b) 1204AFE_Y1 and Y2 / AFE124 and AFE125 Professional Awareness;</w:t>
            </w:r>
          </w:p>
          <w:p w14:paraId="5A54DA9D" w14:textId="77777777" w:rsidR="00BE3729" w:rsidRDefault="00BE3729" w:rsidP="00BE3729">
            <w:pPr>
              <w:pStyle w:val="Tablea"/>
              <w:rPr>
                <w:lang w:eastAsia="en-US"/>
              </w:rPr>
            </w:pPr>
            <w:r>
              <w:rPr>
                <w:lang w:eastAsia="en-US"/>
              </w:rPr>
              <w:t>(c) 2105AFE / AFE215 Introduction to Business Law;</w:t>
            </w:r>
          </w:p>
          <w:p w14:paraId="04539C2B" w14:textId="77777777" w:rsidR="00BE3729" w:rsidRDefault="00BE3729" w:rsidP="00BE3729">
            <w:pPr>
              <w:pStyle w:val="Tablea"/>
              <w:rPr>
                <w:lang w:eastAsia="en-US"/>
              </w:rPr>
            </w:pPr>
            <w:r>
              <w:rPr>
                <w:lang w:eastAsia="en-US"/>
              </w:rPr>
              <w:t>(d) 2202AFE / AFE222 Risk Management and Insurance;</w:t>
            </w:r>
          </w:p>
          <w:p w14:paraId="169ADD03" w14:textId="77777777" w:rsidR="00BE3729" w:rsidRDefault="00BE3729" w:rsidP="00BE3729">
            <w:pPr>
              <w:pStyle w:val="Tablea"/>
              <w:rPr>
                <w:lang w:eastAsia="en-US"/>
              </w:rPr>
            </w:pPr>
            <w:r>
              <w:rPr>
                <w:lang w:eastAsia="en-US"/>
              </w:rPr>
              <w:lastRenderedPageBreak/>
              <w:t>(e) 2207AFE / AFE227 Superannuation and Retirement;</w:t>
            </w:r>
          </w:p>
          <w:p w14:paraId="4E1D8931" w14:textId="77777777" w:rsidR="00BE3729" w:rsidRDefault="00BE3729" w:rsidP="00BE3729">
            <w:pPr>
              <w:pStyle w:val="Tablea"/>
              <w:rPr>
                <w:lang w:eastAsia="en-US"/>
              </w:rPr>
            </w:pPr>
            <w:r>
              <w:rPr>
                <w:lang w:eastAsia="en-US"/>
              </w:rPr>
              <w:t>(f) 2213AFE / AFE223 Financial Planning 2;</w:t>
            </w:r>
          </w:p>
          <w:p w14:paraId="5E24F31E" w14:textId="77777777" w:rsidR="00BE3729" w:rsidRDefault="00BE3729" w:rsidP="00BE3729">
            <w:pPr>
              <w:pStyle w:val="Tablea"/>
              <w:rPr>
                <w:lang w:eastAsia="en-US"/>
              </w:rPr>
            </w:pPr>
            <w:r>
              <w:rPr>
                <w:lang w:eastAsia="en-US"/>
              </w:rPr>
              <w:t>(g) 2215AFE_Y1 and Y2 / AFE225 and AFE226 Professional Identity;</w:t>
            </w:r>
          </w:p>
          <w:p w14:paraId="4A8FA954" w14:textId="77777777" w:rsidR="00BE3729" w:rsidRDefault="00BE3729" w:rsidP="00BE3729">
            <w:pPr>
              <w:pStyle w:val="Tabletext"/>
              <w:ind w:left="346" w:hanging="346"/>
              <w:rPr>
                <w:lang w:eastAsia="en-US"/>
              </w:rPr>
            </w:pPr>
            <w:r>
              <w:rPr>
                <w:lang w:eastAsia="en-US"/>
              </w:rPr>
              <w:t>(h) either:</w:t>
            </w:r>
          </w:p>
          <w:p w14:paraId="045FD6C8" w14:textId="1A68C2F8" w:rsidR="00BE3729" w:rsidRPr="006B0655" w:rsidRDefault="00BE3729" w:rsidP="00BE3729">
            <w:pPr>
              <w:pStyle w:val="Tablei"/>
            </w:pPr>
            <w:r>
              <w:tab/>
              <w:t>(i)</w:t>
            </w:r>
            <w:r>
              <w:tab/>
            </w:r>
            <w:r w:rsidRPr="006B0655">
              <w:t xml:space="preserve">3106AFE / </w:t>
            </w:r>
            <w:r>
              <w:t>AFE316</w:t>
            </w:r>
            <w:r w:rsidRPr="006B0655">
              <w:t xml:space="preserve"> Revenue Law: Theory and Policy in Action</w:t>
            </w:r>
            <w:r>
              <w:t xml:space="preserve"> </w:t>
            </w:r>
            <w:r w:rsidRPr="003826F7">
              <w:rPr>
                <w:i/>
                <w:iCs/>
              </w:rPr>
              <w:t>and</w:t>
            </w:r>
            <w:r>
              <w:t xml:space="preserve"> </w:t>
            </w:r>
            <w:r w:rsidRPr="006B0655">
              <w:t xml:space="preserve">3108AFE / </w:t>
            </w:r>
            <w:r>
              <w:t>AFE318</w:t>
            </w:r>
            <w:r w:rsidRPr="006B0655">
              <w:t xml:space="preserve"> Taxation Planning;</w:t>
            </w:r>
            <w:r>
              <w:t xml:space="preserve"> or</w:t>
            </w:r>
          </w:p>
          <w:p w14:paraId="6BBF7345" w14:textId="42D65B08" w:rsidR="00BE3729" w:rsidRPr="006B0655" w:rsidRDefault="00BE3729" w:rsidP="00BE3729">
            <w:pPr>
              <w:pStyle w:val="Tablei"/>
            </w:pPr>
            <w:r>
              <w:tab/>
            </w:r>
            <w:r w:rsidRPr="006B0655">
              <w:t>(</w:t>
            </w:r>
            <w:r>
              <w:t>ii</w:t>
            </w:r>
            <w:r w:rsidRPr="006B0655">
              <w:t>)</w:t>
            </w:r>
            <w:r>
              <w:tab/>
              <w:t>2150AFE / AFE210 Taxation Law;</w:t>
            </w:r>
          </w:p>
          <w:p w14:paraId="2AB61C3F" w14:textId="77777777" w:rsidR="00BE3729" w:rsidRDefault="00BE3729" w:rsidP="00BE3729">
            <w:pPr>
              <w:pStyle w:val="Tablea"/>
              <w:rPr>
                <w:lang w:eastAsia="en-US"/>
              </w:rPr>
            </w:pPr>
            <w:r>
              <w:rPr>
                <w:lang w:eastAsia="en-US"/>
              </w:rPr>
              <w:t>(j) 3202AFE / AFE322 Financial Planning Construction and Review;</w:t>
            </w:r>
          </w:p>
          <w:p w14:paraId="2766723B" w14:textId="77777777" w:rsidR="00BE3729" w:rsidRDefault="00BE3729" w:rsidP="00BE3729">
            <w:pPr>
              <w:pStyle w:val="Tablea"/>
              <w:rPr>
                <w:lang w:eastAsia="en-US"/>
              </w:rPr>
            </w:pPr>
            <w:r>
              <w:rPr>
                <w:lang w:eastAsia="en-US"/>
              </w:rPr>
              <w:t>(k) 3218AFE / AFE328 Behavioural Finance;</w:t>
            </w:r>
          </w:p>
          <w:p w14:paraId="20391701" w14:textId="77777777" w:rsidR="00BE3729" w:rsidRDefault="00BE3729" w:rsidP="00BE3729">
            <w:pPr>
              <w:pStyle w:val="Tablea"/>
              <w:rPr>
                <w:lang w:eastAsia="en-US"/>
              </w:rPr>
            </w:pPr>
            <w:r>
              <w:rPr>
                <w:lang w:eastAsia="en-US"/>
              </w:rPr>
              <w:t>(l) 3219AFE / AFE329 Estate Planning;</w:t>
            </w:r>
          </w:p>
          <w:p w14:paraId="49344579" w14:textId="0BAF78AD" w:rsidR="00BE3729" w:rsidRDefault="00BE3729" w:rsidP="00BE3729">
            <w:pPr>
              <w:pStyle w:val="Tablea"/>
              <w:ind w:hanging="360"/>
              <w:rPr>
                <w:lang w:eastAsia="en-US"/>
              </w:rPr>
            </w:pPr>
            <w:r>
              <w:rPr>
                <w:lang w:eastAsia="en-US"/>
              </w:rPr>
              <w:t xml:space="preserve">(m) </w:t>
            </w:r>
            <w:r w:rsidR="00682D0F" w:rsidRPr="00D90C68">
              <w:t>3</w:t>
            </w:r>
            <w:r w:rsidR="00682D0F">
              <w:t>2</w:t>
            </w:r>
            <w:r w:rsidR="00682D0F" w:rsidRPr="00D90C68">
              <w:t>20AFE</w:t>
            </w:r>
            <w:r w:rsidR="00682D0F">
              <w:rPr>
                <w:lang w:eastAsia="en-US"/>
              </w:rPr>
              <w:t xml:space="preserve"> </w:t>
            </w:r>
            <w:r>
              <w:rPr>
                <w:lang w:eastAsia="en-US"/>
              </w:rPr>
              <w:t>/ AFE320 Financial Planning Skills.</w:t>
            </w:r>
          </w:p>
          <w:p w14:paraId="2512B6B4" w14:textId="28A9AAE9" w:rsidR="00BE3729" w:rsidRPr="00434AD9" w:rsidRDefault="00B74C81" w:rsidP="00D42C43">
            <w:pPr>
              <w:pStyle w:val="Tabletext"/>
            </w:pPr>
            <w:r>
              <w:rPr>
                <w:shd w:val="clear" w:color="auto" w:fill="FFFFFF"/>
              </w:rPr>
              <w:t>Paragraph 6(2)(a) does not apply to this qualification (about an ethics bridging unit)</w:t>
            </w:r>
          </w:p>
        </w:tc>
      </w:tr>
      <w:tr w:rsidR="00C8258B" w:rsidRPr="00434AD9" w14:paraId="479CF241" w14:textId="77777777" w:rsidTr="00310070">
        <w:trPr>
          <w:gridAfter w:val="1"/>
          <w:wAfter w:w="16" w:type="dxa"/>
        </w:trPr>
        <w:tc>
          <w:tcPr>
            <w:tcW w:w="713" w:type="dxa"/>
            <w:tcBorders>
              <w:top w:val="nil"/>
              <w:bottom w:val="nil"/>
            </w:tcBorders>
            <w:shd w:val="clear" w:color="auto" w:fill="auto"/>
          </w:tcPr>
          <w:p w14:paraId="129313CC" w14:textId="77777777" w:rsidR="009B6FAE" w:rsidRPr="00434AD9" w:rsidRDefault="009B6FAE" w:rsidP="009B6FAE">
            <w:pPr>
              <w:pStyle w:val="Tabletext"/>
            </w:pPr>
            <w:r w:rsidRPr="00434AD9">
              <w:lastRenderedPageBreak/>
              <w:t>29</w:t>
            </w:r>
          </w:p>
        </w:tc>
        <w:tc>
          <w:tcPr>
            <w:tcW w:w="2124" w:type="dxa"/>
            <w:tcBorders>
              <w:top w:val="nil"/>
              <w:bottom w:val="nil"/>
            </w:tcBorders>
            <w:shd w:val="clear" w:color="auto" w:fill="auto"/>
          </w:tcPr>
          <w:p w14:paraId="2F6B355A" w14:textId="77777777" w:rsidR="009B6FAE" w:rsidRPr="00434AD9" w:rsidRDefault="009B6FAE" w:rsidP="009B6FAE">
            <w:pPr>
              <w:pStyle w:val="Tabletext"/>
            </w:pPr>
            <w:r w:rsidRPr="00434AD9">
              <w:t>Bachelor of Commerce in Financial Planning and Investments.</w:t>
            </w:r>
          </w:p>
        </w:tc>
        <w:tc>
          <w:tcPr>
            <w:tcW w:w="2269" w:type="dxa"/>
            <w:tcBorders>
              <w:top w:val="nil"/>
              <w:bottom w:val="nil"/>
            </w:tcBorders>
            <w:shd w:val="clear" w:color="auto" w:fill="auto"/>
          </w:tcPr>
          <w:p w14:paraId="3EEA9909" w14:textId="77777777" w:rsidR="009B6FAE" w:rsidRPr="00434AD9" w:rsidRDefault="009B6FAE" w:rsidP="009B6FAE">
            <w:pPr>
              <w:pStyle w:val="Tabletext"/>
            </w:pPr>
            <w:r w:rsidRPr="00434AD9">
              <w:t xml:space="preserve">during or after </w:t>
            </w:r>
            <w:r>
              <w:t>1999</w:t>
            </w:r>
            <w:r w:rsidRPr="00434AD9">
              <w:t xml:space="preserve"> and before the end of 2008.</w:t>
            </w:r>
          </w:p>
        </w:tc>
        <w:tc>
          <w:tcPr>
            <w:tcW w:w="3248" w:type="dxa"/>
            <w:tcBorders>
              <w:top w:val="nil"/>
              <w:bottom w:val="nil"/>
            </w:tcBorders>
            <w:shd w:val="clear" w:color="auto" w:fill="auto"/>
          </w:tcPr>
          <w:p w14:paraId="48FDB1DB" w14:textId="77777777" w:rsidR="009B6FAE" w:rsidRPr="00434AD9" w:rsidRDefault="009B6FAE" w:rsidP="009B6FAE">
            <w:pPr>
              <w:pStyle w:val="Tabletext"/>
            </w:pPr>
            <w:r w:rsidRPr="00434AD9">
              <w:t>N/A</w:t>
            </w:r>
            <w:r>
              <w:t>.</w:t>
            </w:r>
          </w:p>
        </w:tc>
      </w:tr>
      <w:tr w:rsidR="00C8258B" w:rsidRPr="00434AD9" w14:paraId="062E7E4F" w14:textId="77777777" w:rsidTr="00310070">
        <w:trPr>
          <w:gridAfter w:val="1"/>
          <w:wAfter w:w="16" w:type="dxa"/>
        </w:trPr>
        <w:tc>
          <w:tcPr>
            <w:tcW w:w="713" w:type="dxa"/>
            <w:tcBorders>
              <w:top w:val="nil"/>
              <w:bottom w:val="nil"/>
            </w:tcBorders>
            <w:shd w:val="clear" w:color="auto" w:fill="auto"/>
          </w:tcPr>
          <w:p w14:paraId="21BD0E99" w14:textId="0A80CDEE" w:rsidR="007901B7" w:rsidRPr="00434AD9" w:rsidRDefault="007901B7" w:rsidP="007901B7">
            <w:pPr>
              <w:pStyle w:val="Tabletext"/>
            </w:pPr>
            <w:r w:rsidRPr="00EC5BB7">
              <w:t>29AA</w:t>
            </w:r>
          </w:p>
        </w:tc>
        <w:tc>
          <w:tcPr>
            <w:tcW w:w="2124" w:type="dxa"/>
            <w:tcBorders>
              <w:top w:val="nil"/>
              <w:bottom w:val="nil"/>
            </w:tcBorders>
            <w:shd w:val="clear" w:color="auto" w:fill="auto"/>
          </w:tcPr>
          <w:p w14:paraId="0A68C974" w14:textId="77777777" w:rsidR="007901B7" w:rsidRPr="00EC5BB7" w:rsidRDefault="007901B7" w:rsidP="007901B7">
            <w:pPr>
              <w:pStyle w:val="Tabletext"/>
            </w:pPr>
            <w:r w:rsidRPr="00EC5BB7">
              <w:t>Each of the following:</w:t>
            </w:r>
          </w:p>
          <w:p w14:paraId="71051E23" w14:textId="77777777" w:rsidR="007901B7" w:rsidRPr="00EC5BB7" w:rsidRDefault="007901B7" w:rsidP="007901B7">
            <w:pPr>
              <w:pStyle w:val="Tablea"/>
            </w:pPr>
            <w:r w:rsidRPr="00EC5BB7">
              <w:t>(a) Bachelor of Advanced Business (Honours) (Financial Planning (Extended) major);</w:t>
            </w:r>
          </w:p>
          <w:p w14:paraId="6CE5C5AB" w14:textId="6C620AFD" w:rsidR="007901B7" w:rsidRPr="00434AD9" w:rsidRDefault="007901B7" w:rsidP="007901B7">
            <w:pPr>
              <w:pStyle w:val="Tablea"/>
            </w:pPr>
            <w:r w:rsidRPr="00EC5BB7">
              <w:t>(b) Bachelor of Advanced Business (Honours) (</w:t>
            </w:r>
            <w:r w:rsidRPr="007901B7">
              <w:t>Financial</w:t>
            </w:r>
            <w:r w:rsidRPr="00EC5BB7">
              <w:t xml:space="preserve"> Planning and Taxation (Extended) major)</w:t>
            </w:r>
            <w:r>
              <w:t>.</w:t>
            </w:r>
          </w:p>
        </w:tc>
        <w:tc>
          <w:tcPr>
            <w:tcW w:w="2269" w:type="dxa"/>
            <w:tcBorders>
              <w:top w:val="nil"/>
              <w:bottom w:val="nil"/>
            </w:tcBorders>
            <w:shd w:val="clear" w:color="auto" w:fill="auto"/>
          </w:tcPr>
          <w:p w14:paraId="45DD12E7" w14:textId="084C89DE" w:rsidR="007901B7" w:rsidRPr="00434AD9" w:rsidRDefault="007901B7" w:rsidP="007901B7">
            <w:pPr>
              <w:pStyle w:val="Tabletext"/>
            </w:pPr>
            <w:r w:rsidRPr="00EC5BB7">
              <w:t>on or after 26 October 2020</w:t>
            </w:r>
            <w:r>
              <w:t>.</w:t>
            </w:r>
          </w:p>
        </w:tc>
        <w:tc>
          <w:tcPr>
            <w:tcW w:w="3248" w:type="dxa"/>
            <w:tcBorders>
              <w:top w:val="nil"/>
              <w:bottom w:val="nil"/>
            </w:tcBorders>
            <w:shd w:val="clear" w:color="auto" w:fill="auto"/>
          </w:tcPr>
          <w:p w14:paraId="4D2B0368" w14:textId="7B51CA29" w:rsidR="007901B7" w:rsidRPr="00434AD9" w:rsidRDefault="007901B7" w:rsidP="007901B7">
            <w:pPr>
              <w:pStyle w:val="Tabletext"/>
            </w:pPr>
            <w:r w:rsidRPr="00EC5BB7">
              <w:t>Paragraph 6(2)(a) does not apply to this qualification (about an ethics bridging unit).</w:t>
            </w:r>
          </w:p>
        </w:tc>
      </w:tr>
      <w:tr w:rsidR="00C8258B" w:rsidRPr="00434AD9" w14:paraId="1A193371" w14:textId="77777777" w:rsidTr="00310070">
        <w:trPr>
          <w:gridAfter w:val="1"/>
          <w:wAfter w:w="16" w:type="dxa"/>
        </w:trPr>
        <w:tc>
          <w:tcPr>
            <w:tcW w:w="713" w:type="dxa"/>
            <w:tcBorders>
              <w:top w:val="nil"/>
              <w:bottom w:val="nil"/>
            </w:tcBorders>
            <w:shd w:val="clear" w:color="auto" w:fill="auto"/>
          </w:tcPr>
          <w:p w14:paraId="4113333E" w14:textId="0BC56FCC" w:rsidR="007901B7" w:rsidRPr="00434AD9" w:rsidRDefault="007901B7" w:rsidP="007901B7">
            <w:pPr>
              <w:pStyle w:val="Tabletext"/>
            </w:pPr>
            <w:r w:rsidRPr="00EC5BB7">
              <w:t>29AB</w:t>
            </w:r>
          </w:p>
        </w:tc>
        <w:tc>
          <w:tcPr>
            <w:tcW w:w="2124" w:type="dxa"/>
            <w:tcBorders>
              <w:top w:val="nil"/>
              <w:bottom w:val="nil"/>
            </w:tcBorders>
            <w:shd w:val="clear" w:color="auto" w:fill="auto"/>
          </w:tcPr>
          <w:p w14:paraId="305EA3FA" w14:textId="77777777" w:rsidR="007901B7" w:rsidRPr="00EC5BB7" w:rsidRDefault="007901B7" w:rsidP="007901B7">
            <w:pPr>
              <w:pStyle w:val="Tabletext"/>
            </w:pPr>
            <w:r w:rsidRPr="00EC5BB7">
              <w:t>Each of the following:</w:t>
            </w:r>
          </w:p>
          <w:p w14:paraId="39C57082" w14:textId="77777777" w:rsidR="007901B7" w:rsidRPr="00EC5BB7" w:rsidRDefault="007901B7" w:rsidP="007901B7">
            <w:pPr>
              <w:pStyle w:val="Tablea"/>
            </w:pPr>
            <w:r w:rsidRPr="00EC5BB7">
              <w:t xml:space="preserve">(a) Bachelor of Business (Financial </w:t>
            </w:r>
            <w:r w:rsidRPr="00EC5BB7">
              <w:lastRenderedPageBreak/>
              <w:t>Planning (Extended) major);</w:t>
            </w:r>
          </w:p>
          <w:p w14:paraId="18A1964F" w14:textId="6679F807" w:rsidR="007901B7" w:rsidRPr="00434AD9" w:rsidRDefault="007901B7" w:rsidP="007901B7">
            <w:pPr>
              <w:pStyle w:val="Tablea"/>
            </w:pPr>
            <w:r w:rsidRPr="00EC5BB7">
              <w:t xml:space="preserve">(b) Bachelor of </w:t>
            </w:r>
            <w:r w:rsidRPr="007901B7">
              <w:t>Business</w:t>
            </w:r>
            <w:r w:rsidRPr="00EC5BB7">
              <w:t xml:space="preserve"> (Financial Planning and Taxation (Extended) major).</w:t>
            </w:r>
          </w:p>
        </w:tc>
        <w:tc>
          <w:tcPr>
            <w:tcW w:w="2269" w:type="dxa"/>
            <w:tcBorders>
              <w:top w:val="nil"/>
              <w:bottom w:val="nil"/>
            </w:tcBorders>
            <w:shd w:val="clear" w:color="auto" w:fill="auto"/>
          </w:tcPr>
          <w:p w14:paraId="0A1024CD" w14:textId="702D0559" w:rsidR="007901B7" w:rsidRPr="00434AD9" w:rsidRDefault="007901B7" w:rsidP="007901B7">
            <w:pPr>
              <w:pStyle w:val="Tabletext"/>
            </w:pPr>
            <w:r w:rsidRPr="00EC5BB7">
              <w:lastRenderedPageBreak/>
              <w:t>on or after 26 October 2020</w:t>
            </w:r>
            <w:r>
              <w:t>.</w:t>
            </w:r>
          </w:p>
        </w:tc>
        <w:tc>
          <w:tcPr>
            <w:tcW w:w="3248" w:type="dxa"/>
            <w:tcBorders>
              <w:top w:val="nil"/>
              <w:bottom w:val="nil"/>
            </w:tcBorders>
            <w:shd w:val="clear" w:color="auto" w:fill="auto"/>
          </w:tcPr>
          <w:p w14:paraId="2860869E" w14:textId="0A331B40" w:rsidR="007901B7" w:rsidRPr="00434AD9" w:rsidRDefault="007901B7" w:rsidP="007901B7">
            <w:pPr>
              <w:pStyle w:val="Tabletext"/>
            </w:pPr>
            <w:r w:rsidRPr="00EC5BB7">
              <w:t>Paragraph 6(2)(a) does not apply to this qualification (about an ethics bridging unit).</w:t>
            </w:r>
          </w:p>
        </w:tc>
      </w:tr>
      <w:tr w:rsidR="00C8258B" w:rsidRPr="00434AD9" w14:paraId="48555366" w14:textId="77777777" w:rsidTr="00310070">
        <w:trPr>
          <w:gridAfter w:val="1"/>
          <w:wAfter w:w="16" w:type="dxa"/>
        </w:trPr>
        <w:tc>
          <w:tcPr>
            <w:tcW w:w="713" w:type="dxa"/>
            <w:tcBorders>
              <w:top w:val="nil"/>
              <w:bottom w:val="single" w:sz="4" w:space="0" w:color="auto"/>
            </w:tcBorders>
            <w:shd w:val="clear" w:color="auto" w:fill="auto"/>
          </w:tcPr>
          <w:p w14:paraId="5AFF3FB4" w14:textId="65A919B9" w:rsidR="007901B7" w:rsidRPr="00434AD9" w:rsidRDefault="007901B7" w:rsidP="007901B7">
            <w:pPr>
              <w:pStyle w:val="Tabletext"/>
            </w:pPr>
            <w:r w:rsidRPr="009117C9">
              <w:t>29AC</w:t>
            </w:r>
          </w:p>
        </w:tc>
        <w:tc>
          <w:tcPr>
            <w:tcW w:w="2124" w:type="dxa"/>
            <w:tcBorders>
              <w:top w:val="nil"/>
              <w:bottom w:val="single" w:sz="4" w:space="0" w:color="auto"/>
            </w:tcBorders>
            <w:shd w:val="clear" w:color="auto" w:fill="auto"/>
          </w:tcPr>
          <w:p w14:paraId="234CC63F" w14:textId="77777777" w:rsidR="007901B7" w:rsidRPr="009117C9" w:rsidRDefault="007901B7" w:rsidP="007901B7">
            <w:pPr>
              <w:pStyle w:val="Tabletext"/>
            </w:pPr>
            <w:r w:rsidRPr="009117C9">
              <w:t>Any double degree comprising:</w:t>
            </w:r>
          </w:p>
          <w:p w14:paraId="535E11E9" w14:textId="77777777" w:rsidR="007901B7" w:rsidRPr="009117C9" w:rsidRDefault="007901B7" w:rsidP="007901B7">
            <w:pPr>
              <w:pStyle w:val="Tablea"/>
            </w:pPr>
            <w:r w:rsidRPr="009117C9">
              <w:t>(a) Bachelor of Business (Financial Planning (Extended) major); and</w:t>
            </w:r>
          </w:p>
          <w:p w14:paraId="0D3BC24C" w14:textId="5AE20C3B" w:rsidR="007901B7" w:rsidRPr="00434AD9" w:rsidRDefault="007901B7" w:rsidP="007901B7">
            <w:pPr>
              <w:pStyle w:val="Tablea"/>
            </w:pPr>
            <w:r w:rsidRPr="009117C9">
              <w:t xml:space="preserve">(b) any other Bachelor </w:t>
            </w:r>
            <w:r w:rsidRPr="007901B7">
              <w:t>degree</w:t>
            </w:r>
            <w:r w:rsidRPr="009117C9">
              <w:t>.</w:t>
            </w:r>
          </w:p>
        </w:tc>
        <w:tc>
          <w:tcPr>
            <w:tcW w:w="2269" w:type="dxa"/>
            <w:tcBorders>
              <w:top w:val="nil"/>
              <w:bottom w:val="single" w:sz="4" w:space="0" w:color="auto"/>
            </w:tcBorders>
            <w:shd w:val="clear" w:color="auto" w:fill="auto"/>
          </w:tcPr>
          <w:p w14:paraId="48999249" w14:textId="2CFC258D" w:rsidR="007901B7" w:rsidRPr="00434AD9" w:rsidRDefault="007901B7" w:rsidP="007901B7">
            <w:pPr>
              <w:pStyle w:val="Tabletext"/>
            </w:pPr>
            <w:r w:rsidRPr="00EC5BB7">
              <w:t>on or after 26 October 2020</w:t>
            </w:r>
            <w:r>
              <w:t>.</w:t>
            </w:r>
          </w:p>
        </w:tc>
        <w:tc>
          <w:tcPr>
            <w:tcW w:w="3248" w:type="dxa"/>
            <w:tcBorders>
              <w:top w:val="nil"/>
              <w:bottom w:val="single" w:sz="4" w:space="0" w:color="auto"/>
            </w:tcBorders>
            <w:shd w:val="clear" w:color="auto" w:fill="auto"/>
          </w:tcPr>
          <w:p w14:paraId="468DC898" w14:textId="60395E33" w:rsidR="007901B7" w:rsidRPr="00434AD9" w:rsidRDefault="007901B7" w:rsidP="007901B7">
            <w:pPr>
              <w:pStyle w:val="Tabletext"/>
            </w:pPr>
            <w:r w:rsidRPr="00EC5BB7">
              <w:t>Paragraph 6(2)(a) does not apply to this qualification (about an ethics bridging unit).</w:t>
            </w:r>
          </w:p>
        </w:tc>
      </w:tr>
      <w:tr w:rsidR="00C8258B" w:rsidRPr="00434AD9" w14:paraId="647AC0D1" w14:textId="77777777" w:rsidTr="00310070">
        <w:trPr>
          <w:gridAfter w:val="1"/>
          <w:wAfter w:w="16" w:type="dxa"/>
        </w:trPr>
        <w:tc>
          <w:tcPr>
            <w:tcW w:w="713" w:type="dxa"/>
            <w:tcBorders>
              <w:top w:val="single" w:sz="4" w:space="0" w:color="auto"/>
              <w:bottom w:val="nil"/>
            </w:tcBorders>
            <w:shd w:val="clear" w:color="auto" w:fill="auto"/>
          </w:tcPr>
          <w:p w14:paraId="3015579D" w14:textId="77777777" w:rsidR="00623F6E" w:rsidRPr="00434AD9" w:rsidRDefault="00623F6E" w:rsidP="009B6FAE">
            <w:pPr>
              <w:pStyle w:val="Tabletext"/>
            </w:pPr>
          </w:p>
        </w:tc>
        <w:tc>
          <w:tcPr>
            <w:tcW w:w="2124" w:type="dxa"/>
            <w:tcBorders>
              <w:top w:val="single" w:sz="4" w:space="0" w:color="auto"/>
              <w:bottom w:val="nil"/>
            </w:tcBorders>
            <w:shd w:val="clear" w:color="auto" w:fill="auto"/>
          </w:tcPr>
          <w:p w14:paraId="3DCEE1F3" w14:textId="5C3167F4" w:rsidR="00623F6E" w:rsidRPr="00434AD9" w:rsidRDefault="00623F6E" w:rsidP="009B6FAE">
            <w:pPr>
              <w:pStyle w:val="Tabletext"/>
            </w:pPr>
            <w:r w:rsidRPr="00623F6E">
              <w:rPr>
                <w:b/>
                <w:i/>
              </w:rPr>
              <w:t>James Cook University</w:t>
            </w:r>
          </w:p>
        </w:tc>
        <w:tc>
          <w:tcPr>
            <w:tcW w:w="2269" w:type="dxa"/>
            <w:tcBorders>
              <w:top w:val="single" w:sz="4" w:space="0" w:color="auto"/>
              <w:bottom w:val="nil"/>
            </w:tcBorders>
            <w:shd w:val="clear" w:color="auto" w:fill="auto"/>
          </w:tcPr>
          <w:p w14:paraId="44BEFECB" w14:textId="77777777" w:rsidR="00623F6E" w:rsidRPr="00434AD9" w:rsidRDefault="00623F6E" w:rsidP="009B6FAE">
            <w:pPr>
              <w:pStyle w:val="Tabletext"/>
            </w:pPr>
          </w:p>
        </w:tc>
        <w:tc>
          <w:tcPr>
            <w:tcW w:w="3248" w:type="dxa"/>
            <w:tcBorders>
              <w:top w:val="single" w:sz="4" w:space="0" w:color="auto"/>
              <w:bottom w:val="nil"/>
            </w:tcBorders>
            <w:shd w:val="clear" w:color="auto" w:fill="auto"/>
          </w:tcPr>
          <w:p w14:paraId="6E419194" w14:textId="77777777" w:rsidR="00623F6E" w:rsidRPr="00434AD9" w:rsidRDefault="00623F6E" w:rsidP="009B6FAE">
            <w:pPr>
              <w:pStyle w:val="Tabletext"/>
            </w:pPr>
          </w:p>
        </w:tc>
      </w:tr>
      <w:tr w:rsidR="00C8258B" w:rsidRPr="00434AD9" w14:paraId="6257ED4F" w14:textId="77777777" w:rsidTr="00310070">
        <w:trPr>
          <w:gridAfter w:val="1"/>
          <w:wAfter w:w="16" w:type="dxa"/>
        </w:trPr>
        <w:tc>
          <w:tcPr>
            <w:tcW w:w="713" w:type="dxa"/>
            <w:tcBorders>
              <w:top w:val="nil"/>
              <w:bottom w:val="single" w:sz="4" w:space="0" w:color="auto"/>
            </w:tcBorders>
            <w:shd w:val="clear" w:color="auto" w:fill="auto"/>
          </w:tcPr>
          <w:p w14:paraId="12254BB0" w14:textId="3D59C0B8" w:rsidR="00623F6E" w:rsidRPr="00434AD9" w:rsidRDefault="00623F6E" w:rsidP="009B6FAE">
            <w:pPr>
              <w:pStyle w:val="Tabletext"/>
            </w:pPr>
            <w:r>
              <w:t>29A</w:t>
            </w:r>
          </w:p>
        </w:tc>
        <w:tc>
          <w:tcPr>
            <w:tcW w:w="2124" w:type="dxa"/>
            <w:tcBorders>
              <w:top w:val="nil"/>
              <w:bottom w:val="single" w:sz="4" w:space="0" w:color="auto"/>
            </w:tcBorders>
            <w:shd w:val="clear" w:color="auto" w:fill="auto"/>
          </w:tcPr>
          <w:p w14:paraId="3BD548AC" w14:textId="5AA5A3B1" w:rsidR="00623F6E" w:rsidRPr="00434AD9" w:rsidRDefault="00623F6E" w:rsidP="009B6FAE">
            <w:pPr>
              <w:pStyle w:val="Tabletext"/>
            </w:pPr>
            <w:r w:rsidRPr="00623F6E">
              <w:t>Bachelor of Commerce (Financial Advising).</w:t>
            </w:r>
          </w:p>
        </w:tc>
        <w:tc>
          <w:tcPr>
            <w:tcW w:w="2269" w:type="dxa"/>
            <w:tcBorders>
              <w:top w:val="nil"/>
              <w:bottom w:val="single" w:sz="4" w:space="0" w:color="auto"/>
            </w:tcBorders>
            <w:shd w:val="clear" w:color="auto" w:fill="auto"/>
          </w:tcPr>
          <w:p w14:paraId="0051CEFF" w14:textId="072EB03F" w:rsidR="00623F6E" w:rsidRPr="00434AD9" w:rsidRDefault="00623F6E" w:rsidP="009B6FAE">
            <w:pPr>
              <w:pStyle w:val="Tabletext"/>
            </w:pPr>
            <w:r w:rsidRPr="00623F6E">
              <w:t>on or after 1 July 2022</w:t>
            </w:r>
          </w:p>
        </w:tc>
        <w:tc>
          <w:tcPr>
            <w:tcW w:w="3248" w:type="dxa"/>
            <w:tcBorders>
              <w:top w:val="nil"/>
              <w:bottom w:val="single" w:sz="4" w:space="0" w:color="auto"/>
            </w:tcBorders>
            <w:shd w:val="clear" w:color="auto" w:fill="auto"/>
          </w:tcPr>
          <w:p w14:paraId="5D7EBE50" w14:textId="100E8417" w:rsidR="00623F6E" w:rsidRPr="00434AD9" w:rsidRDefault="00B74C81" w:rsidP="009B6FAE">
            <w:pPr>
              <w:pStyle w:val="Tabletext"/>
            </w:pPr>
            <w:r>
              <w:t>Paragraph 6(2)(a) does not apply to this qualification (about an ethics bridging unit)</w:t>
            </w:r>
          </w:p>
        </w:tc>
      </w:tr>
      <w:tr w:rsidR="00C8258B" w14:paraId="3DD69BE7" w14:textId="77777777" w:rsidTr="00310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3" w:type="dxa"/>
            <w:hideMark/>
          </w:tcPr>
          <w:p w14:paraId="1A7CC33F" w14:textId="77777777" w:rsidR="005C1277" w:rsidRDefault="005C1277" w:rsidP="008A4F57">
            <w:pPr>
              <w:pStyle w:val="Tabletext"/>
              <w:rPr>
                <w:lang w:eastAsia="en-US"/>
              </w:rPr>
            </w:pPr>
          </w:p>
        </w:tc>
        <w:tc>
          <w:tcPr>
            <w:tcW w:w="2124" w:type="dxa"/>
          </w:tcPr>
          <w:p w14:paraId="3F5B18BC" w14:textId="77777777" w:rsidR="005C1277" w:rsidRPr="00AD5DCE" w:rsidRDefault="005C1277" w:rsidP="008A4F57">
            <w:pPr>
              <w:pStyle w:val="Tabletext"/>
              <w:rPr>
                <w:b/>
                <w:bCs/>
                <w:i/>
                <w:iCs/>
              </w:rPr>
            </w:pPr>
            <w:r w:rsidRPr="00AD5DCE">
              <w:rPr>
                <w:b/>
                <w:bCs/>
                <w:i/>
                <w:iCs/>
              </w:rPr>
              <w:t>Kaplan Higher Education</w:t>
            </w:r>
            <w:r>
              <w:rPr>
                <w:b/>
                <w:bCs/>
                <w:i/>
                <w:iCs/>
              </w:rPr>
              <w:t xml:space="preserve"> Pty Limited</w:t>
            </w:r>
          </w:p>
        </w:tc>
        <w:tc>
          <w:tcPr>
            <w:tcW w:w="2269" w:type="dxa"/>
          </w:tcPr>
          <w:p w14:paraId="24D0BDC3" w14:textId="77777777" w:rsidR="005C1277" w:rsidRDefault="005C1277" w:rsidP="008A4F57">
            <w:pPr>
              <w:pStyle w:val="Tabletext"/>
              <w:rPr>
                <w:lang w:eastAsia="en-US"/>
              </w:rPr>
            </w:pPr>
          </w:p>
        </w:tc>
        <w:tc>
          <w:tcPr>
            <w:tcW w:w="3264" w:type="dxa"/>
            <w:gridSpan w:val="2"/>
          </w:tcPr>
          <w:p w14:paraId="770CB708" w14:textId="77777777" w:rsidR="005C1277" w:rsidRDefault="005C1277" w:rsidP="008A4F57">
            <w:pPr>
              <w:pStyle w:val="Tablea"/>
              <w:rPr>
                <w:lang w:eastAsia="en-US"/>
              </w:rPr>
            </w:pPr>
          </w:p>
        </w:tc>
      </w:tr>
      <w:tr w:rsidR="00C8258B" w14:paraId="5B7B0697" w14:textId="77777777" w:rsidTr="00310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3" w:type="dxa"/>
          </w:tcPr>
          <w:p w14:paraId="6D27B944" w14:textId="77777777" w:rsidR="005C1277" w:rsidRDefault="005C1277" w:rsidP="008A4F57">
            <w:pPr>
              <w:pStyle w:val="Tabletext"/>
              <w:rPr>
                <w:lang w:eastAsia="en-US"/>
              </w:rPr>
            </w:pPr>
            <w:r>
              <w:rPr>
                <w:lang w:eastAsia="en-US"/>
              </w:rPr>
              <w:t>29E</w:t>
            </w:r>
          </w:p>
        </w:tc>
        <w:tc>
          <w:tcPr>
            <w:tcW w:w="2124" w:type="dxa"/>
          </w:tcPr>
          <w:p w14:paraId="27FB696E" w14:textId="77777777" w:rsidR="005C1277" w:rsidRPr="00A10BC0" w:rsidRDefault="005C1277" w:rsidP="008A4F57">
            <w:pPr>
              <w:pStyle w:val="Tabletext"/>
            </w:pPr>
            <w:r>
              <w:t>Bachelor of Financial Planning.</w:t>
            </w:r>
          </w:p>
        </w:tc>
        <w:tc>
          <w:tcPr>
            <w:tcW w:w="2269" w:type="dxa"/>
          </w:tcPr>
          <w:p w14:paraId="73086106" w14:textId="77777777" w:rsidR="005C1277" w:rsidRDefault="005C1277" w:rsidP="008A4F57">
            <w:pPr>
              <w:pStyle w:val="Tabletext"/>
              <w:rPr>
                <w:lang w:eastAsia="en-US"/>
              </w:rPr>
            </w:pPr>
            <w:r>
              <w:rPr>
                <w:lang w:eastAsia="en-US"/>
              </w:rPr>
              <w:t>on or after 1 July 2023.</w:t>
            </w:r>
          </w:p>
        </w:tc>
        <w:tc>
          <w:tcPr>
            <w:tcW w:w="3264" w:type="dxa"/>
            <w:gridSpan w:val="2"/>
          </w:tcPr>
          <w:p w14:paraId="237F08A2" w14:textId="243C73BC" w:rsidR="005C1277" w:rsidRPr="006D2CF6" w:rsidRDefault="00B74C81" w:rsidP="008A4F57">
            <w:pPr>
              <w:pStyle w:val="Tabletext"/>
            </w:pPr>
            <w:r>
              <w:t>Paragraph 6(2)(a) does not apply to this qualification (about an ethics bridging unit)</w:t>
            </w:r>
          </w:p>
        </w:tc>
      </w:tr>
      <w:tr w:rsidR="00C8258B" w:rsidRPr="00434AD9" w14:paraId="68F4AEDE" w14:textId="77777777" w:rsidTr="00310070">
        <w:trPr>
          <w:gridAfter w:val="1"/>
          <w:wAfter w:w="16" w:type="dxa"/>
        </w:trPr>
        <w:tc>
          <w:tcPr>
            <w:tcW w:w="713" w:type="dxa"/>
            <w:tcBorders>
              <w:top w:val="single" w:sz="4" w:space="0" w:color="auto"/>
              <w:bottom w:val="nil"/>
            </w:tcBorders>
            <w:shd w:val="clear" w:color="auto" w:fill="auto"/>
          </w:tcPr>
          <w:p w14:paraId="6B067D54" w14:textId="77777777" w:rsidR="009B6FAE" w:rsidRPr="00434AD9" w:rsidRDefault="009B6FAE" w:rsidP="009B6FAE">
            <w:pPr>
              <w:pStyle w:val="Tabletext"/>
            </w:pPr>
          </w:p>
        </w:tc>
        <w:tc>
          <w:tcPr>
            <w:tcW w:w="2124" w:type="dxa"/>
            <w:tcBorders>
              <w:top w:val="single" w:sz="4" w:space="0" w:color="auto"/>
              <w:bottom w:val="nil"/>
            </w:tcBorders>
            <w:shd w:val="clear" w:color="auto" w:fill="auto"/>
          </w:tcPr>
          <w:p w14:paraId="7302F7EC" w14:textId="77777777" w:rsidR="009B6FAE" w:rsidRPr="00FA1949" w:rsidRDefault="009B6FAE" w:rsidP="009B6FAE">
            <w:pPr>
              <w:pStyle w:val="Tabletext"/>
              <w:rPr>
                <w:b/>
                <w:i/>
              </w:rPr>
            </w:pPr>
            <w:r w:rsidRPr="00434AD9">
              <w:rPr>
                <w:b/>
                <w:i/>
              </w:rPr>
              <w:t>La Trobe University</w:t>
            </w:r>
          </w:p>
        </w:tc>
        <w:tc>
          <w:tcPr>
            <w:tcW w:w="2269" w:type="dxa"/>
            <w:tcBorders>
              <w:top w:val="single" w:sz="4" w:space="0" w:color="auto"/>
              <w:bottom w:val="nil"/>
            </w:tcBorders>
            <w:shd w:val="clear" w:color="auto" w:fill="auto"/>
          </w:tcPr>
          <w:p w14:paraId="53EE150A" w14:textId="77777777" w:rsidR="009B6FAE" w:rsidRPr="00434AD9" w:rsidRDefault="009B6FAE" w:rsidP="009B6FAE">
            <w:pPr>
              <w:pStyle w:val="Tabletext"/>
            </w:pPr>
          </w:p>
        </w:tc>
        <w:tc>
          <w:tcPr>
            <w:tcW w:w="3248" w:type="dxa"/>
            <w:tcBorders>
              <w:top w:val="single" w:sz="4" w:space="0" w:color="auto"/>
              <w:bottom w:val="nil"/>
            </w:tcBorders>
            <w:shd w:val="clear" w:color="auto" w:fill="auto"/>
          </w:tcPr>
          <w:p w14:paraId="6FAA07A8" w14:textId="77777777" w:rsidR="009B6FAE" w:rsidRPr="00434AD9" w:rsidRDefault="009B6FAE" w:rsidP="009B6FAE">
            <w:pPr>
              <w:pStyle w:val="Tabletext"/>
            </w:pPr>
          </w:p>
        </w:tc>
      </w:tr>
      <w:tr w:rsidR="00C8258B" w:rsidRPr="00434AD9" w14:paraId="634C96F3" w14:textId="77777777" w:rsidTr="00310070">
        <w:trPr>
          <w:gridAfter w:val="1"/>
          <w:wAfter w:w="16" w:type="dxa"/>
        </w:trPr>
        <w:tc>
          <w:tcPr>
            <w:tcW w:w="713" w:type="dxa"/>
            <w:tcBorders>
              <w:top w:val="nil"/>
              <w:bottom w:val="nil"/>
            </w:tcBorders>
            <w:shd w:val="clear" w:color="auto" w:fill="auto"/>
          </w:tcPr>
          <w:p w14:paraId="0DE557CA" w14:textId="77777777" w:rsidR="009B6FAE" w:rsidRPr="00434AD9" w:rsidRDefault="009B6FAE" w:rsidP="009B6FAE">
            <w:pPr>
              <w:pStyle w:val="Tabletext"/>
            </w:pPr>
            <w:r w:rsidRPr="00434AD9">
              <w:t>30</w:t>
            </w:r>
          </w:p>
        </w:tc>
        <w:tc>
          <w:tcPr>
            <w:tcW w:w="2124" w:type="dxa"/>
            <w:tcBorders>
              <w:top w:val="nil"/>
              <w:bottom w:val="nil"/>
            </w:tcBorders>
            <w:shd w:val="clear" w:color="auto" w:fill="auto"/>
          </w:tcPr>
          <w:p w14:paraId="32658B65" w14:textId="77777777" w:rsidR="009B6FAE" w:rsidRPr="00434AD9" w:rsidRDefault="009B6FAE" w:rsidP="009B6FAE">
            <w:pPr>
              <w:pStyle w:val="Tabletext"/>
            </w:pPr>
            <w:r>
              <w:t>Bachelor of Business (Financial Planning major)</w:t>
            </w:r>
            <w:r w:rsidRPr="00434AD9">
              <w:t>.</w:t>
            </w:r>
          </w:p>
        </w:tc>
        <w:tc>
          <w:tcPr>
            <w:tcW w:w="2269" w:type="dxa"/>
            <w:tcBorders>
              <w:top w:val="nil"/>
              <w:bottom w:val="nil"/>
            </w:tcBorders>
            <w:shd w:val="clear" w:color="auto" w:fill="auto"/>
          </w:tcPr>
          <w:p w14:paraId="7CA15F34" w14:textId="77777777" w:rsidR="009B6FAE" w:rsidRPr="00434AD9" w:rsidRDefault="009B6FAE" w:rsidP="009B6FAE">
            <w:pPr>
              <w:pStyle w:val="Tabletext"/>
            </w:pPr>
            <w:r w:rsidRPr="00434AD9">
              <w:t xml:space="preserve">between 1 </w:t>
            </w:r>
            <w:r>
              <w:t>January 2014 and 31 December 2015</w:t>
            </w:r>
            <w:r w:rsidRPr="00434AD9">
              <w:t>.</w:t>
            </w:r>
          </w:p>
        </w:tc>
        <w:tc>
          <w:tcPr>
            <w:tcW w:w="3248" w:type="dxa"/>
            <w:tcBorders>
              <w:top w:val="nil"/>
              <w:bottom w:val="nil"/>
            </w:tcBorders>
            <w:shd w:val="clear" w:color="auto" w:fill="auto"/>
          </w:tcPr>
          <w:p w14:paraId="55CE52F6" w14:textId="3E30B589" w:rsidR="009B6FAE" w:rsidRPr="00434AD9" w:rsidRDefault="009B6FAE" w:rsidP="009B6FAE">
            <w:pPr>
              <w:pStyle w:val="Tabletext"/>
            </w:pPr>
            <w:r w:rsidRPr="00434AD9">
              <w:t xml:space="preserve">The relevant provider completed or completes the following </w:t>
            </w:r>
            <w:r>
              <w:t>units of study</w:t>
            </w:r>
            <w:r w:rsidRPr="00434AD9">
              <w:t xml:space="preserve"> :</w:t>
            </w:r>
          </w:p>
          <w:p w14:paraId="675197FB" w14:textId="77777777" w:rsidR="009B6FAE" w:rsidRPr="00434AD9" w:rsidRDefault="009B6FAE" w:rsidP="009B6FAE">
            <w:pPr>
              <w:pStyle w:val="Tablea"/>
            </w:pPr>
            <w:r w:rsidRPr="00434AD9">
              <w:t>(a)</w:t>
            </w:r>
            <w:r w:rsidRPr="00434AD9">
              <w:tab/>
              <w:t>ACC</w:t>
            </w:r>
            <w:r>
              <w:t>1</w:t>
            </w:r>
            <w:r w:rsidRPr="00434AD9">
              <w:t>AMD Accounting for Management Decisions;</w:t>
            </w:r>
          </w:p>
          <w:p w14:paraId="4040789C" w14:textId="77777777" w:rsidR="009B6FAE" w:rsidRPr="00434AD9" w:rsidRDefault="009B6FAE" w:rsidP="009B6FAE">
            <w:pPr>
              <w:pStyle w:val="Tablea"/>
            </w:pPr>
            <w:r w:rsidRPr="00434AD9">
              <w:t>(b)</w:t>
            </w:r>
            <w:r w:rsidRPr="00434AD9">
              <w:tab/>
              <w:t>FIN2IFP Introduction to Financial Planning</w:t>
            </w:r>
            <w:r>
              <w:t xml:space="preserve"> / FIN2FPL Financial Planning</w:t>
            </w:r>
            <w:r w:rsidRPr="00434AD9">
              <w:t>;</w:t>
            </w:r>
          </w:p>
          <w:p w14:paraId="045FDF41" w14:textId="77777777" w:rsidR="009B6FAE" w:rsidRPr="00434AD9" w:rsidRDefault="009B6FAE" w:rsidP="009B6FAE">
            <w:pPr>
              <w:pStyle w:val="Tablea"/>
            </w:pPr>
            <w:r w:rsidRPr="00434AD9">
              <w:t>(c)</w:t>
            </w:r>
            <w:r w:rsidRPr="00434AD9">
              <w:tab/>
            </w:r>
            <w:r>
              <w:t>LST2BSL Introduction to Business Law</w:t>
            </w:r>
            <w:r w:rsidRPr="00434AD9">
              <w:t>;</w:t>
            </w:r>
          </w:p>
          <w:p w14:paraId="6D046746" w14:textId="26A59072" w:rsidR="009B6FAE" w:rsidRPr="00434AD9" w:rsidRDefault="009B6FAE" w:rsidP="009B6FAE">
            <w:pPr>
              <w:pStyle w:val="Tablea"/>
            </w:pPr>
            <w:r w:rsidRPr="00434AD9">
              <w:t>(d)</w:t>
            </w:r>
            <w:r w:rsidRPr="00434AD9">
              <w:tab/>
            </w:r>
            <w:r w:rsidRPr="0067456C">
              <w:t xml:space="preserve">FIN21RP </w:t>
            </w:r>
            <w:r w:rsidR="00D23627">
              <w:t>I</w:t>
            </w:r>
            <w:r w:rsidRPr="0067456C">
              <w:t>nsurance and Risk Planning;</w:t>
            </w:r>
          </w:p>
          <w:p w14:paraId="5CFADE24" w14:textId="77777777" w:rsidR="009B6FAE" w:rsidRPr="00434AD9" w:rsidRDefault="009B6FAE" w:rsidP="009B6FAE">
            <w:pPr>
              <w:pStyle w:val="Tablea"/>
            </w:pPr>
            <w:r w:rsidRPr="00434AD9">
              <w:t>(e)</w:t>
            </w:r>
            <w:r w:rsidRPr="00434AD9">
              <w:tab/>
              <w:t>FIN3PRE Principles of Retirement and Estate Planning</w:t>
            </w:r>
            <w:r>
              <w:t xml:space="preserve"> / FIN3REP Retirement and Estate Planning; </w:t>
            </w:r>
          </w:p>
          <w:p w14:paraId="1F28F2B5" w14:textId="77777777" w:rsidR="009B6FAE" w:rsidRPr="00434AD9" w:rsidRDefault="009B6FAE" w:rsidP="009B6FAE">
            <w:pPr>
              <w:pStyle w:val="Tablea"/>
            </w:pPr>
            <w:r w:rsidRPr="00434AD9">
              <w:t>(f)</w:t>
            </w:r>
            <w:r w:rsidRPr="00434AD9">
              <w:tab/>
              <w:t>ACC3TAX Taxation;</w:t>
            </w:r>
          </w:p>
          <w:p w14:paraId="00F3C540" w14:textId="77777777" w:rsidR="009B6FAE" w:rsidRPr="00434AD9" w:rsidRDefault="009B6FAE" w:rsidP="009B6FAE">
            <w:pPr>
              <w:pStyle w:val="Tablea"/>
            </w:pPr>
            <w:r w:rsidRPr="00434AD9">
              <w:t>(g)</w:t>
            </w:r>
            <w:r w:rsidRPr="00434AD9">
              <w:tab/>
              <w:t>FIN3IPM Investment and Portfolio Management;</w:t>
            </w:r>
          </w:p>
          <w:p w14:paraId="22E2E445" w14:textId="77777777" w:rsidR="009B6FAE" w:rsidRDefault="009B6FAE" w:rsidP="009B6FAE">
            <w:pPr>
              <w:pStyle w:val="Tablea"/>
            </w:pPr>
            <w:r w:rsidRPr="00434AD9">
              <w:lastRenderedPageBreak/>
              <w:t>(h)</w:t>
            </w:r>
            <w:r w:rsidRPr="00434AD9">
              <w:tab/>
              <w:t>FIN3CFP Case Studies in Financial Planning.</w:t>
            </w:r>
          </w:p>
          <w:p w14:paraId="755BF17F" w14:textId="570B13F0" w:rsidR="009B6FAE" w:rsidRPr="00434AD9" w:rsidRDefault="009B6FAE" w:rsidP="009B6FAE">
            <w:pPr>
              <w:pStyle w:val="notemargin"/>
            </w:pPr>
            <w:r>
              <w:t>Note</w:t>
            </w:r>
            <w:r>
              <w:tab/>
              <w:t>Students commencing before 1 January 2014 may have completed a Bachelor degree with the above units of study. The units of study are equivalent in structure, content and student outcomes.</w:t>
            </w:r>
          </w:p>
        </w:tc>
      </w:tr>
      <w:tr w:rsidR="00C8258B" w:rsidRPr="00434AD9" w14:paraId="273F879B" w14:textId="77777777" w:rsidTr="00310070">
        <w:trPr>
          <w:gridAfter w:val="1"/>
          <w:wAfter w:w="16" w:type="dxa"/>
        </w:trPr>
        <w:tc>
          <w:tcPr>
            <w:tcW w:w="713" w:type="dxa"/>
            <w:tcBorders>
              <w:top w:val="nil"/>
              <w:bottom w:val="single" w:sz="4" w:space="0" w:color="auto"/>
            </w:tcBorders>
            <w:shd w:val="clear" w:color="auto" w:fill="auto"/>
          </w:tcPr>
          <w:p w14:paraId="0C47C99D" w14:textId="44EEBD0B" w:rsidR="004F6C07" w:rsidRPr="00434AD9" w:rsidRDefault="004F6C07" w:rsidP="004F6C07">
            <w:pPr>
              <w:pStyle w:val="Tabletext"/>
            </w:pPr>
            <w:r>
              <w:rPr>
                <w:lang w:eastAsia="en-US"/>
              </w:rPr>
              <w:lastRenderedPageBreak/>
              <w:t>30A</w:t>
            </w:r>
          </w:p>
        </w:tc>
        <w:tc>
          <w:tcPr>
            <w:tcW w:w="2124" w:type="dxa"/>
            <w:tcBorders>
              <w:top w:val="nil"/>
              <w:bottom w:val="single" w:sz="4" w:space="0" w:color="auto"/>
            </w:tcBorders>
            <w:shd w:val="clear" w:color="auto" w:fill="auto"/>
          </w:tcPr>
          <w:p w14:paraId="784F620B" w14:textId="77777777" w:rsidR="004F6C07" w:rsidRDefault="004F6C07" w:rsidP="004F6C07">
            <w:pPr>
              <w:pStyle w:val="Tabletext"/>
              <w:rPr>
                <w:lang w:eastAsia="en-US"/>
              </w:rPr>
            </w:pPr>
            <w:r>
              <w:rPr>
                <w:lang w:eastAsia="en-US"/>
              </w:rPr>
              <w:t>Each of the following:</w:t>
            </w:r>
          </w:p>
          <w:p w14:paraId="18713809" w14:textId="77777777" w:rsidR="004F6C07" w:rsidRDefault="004F6C07" w:rsidP="004F6C07">
            <w:pPr>
              <w:pStyle w:val="Tablea"/>
            </w:pPr>
            <w:r>
              <w:t>(a) Bachelor of Accounting;</w:t>
            </w:r>
          </w:p>
          <w:p w14:paraId="4A7F6472" w14:textId="77777777" w:rsidR="004F6C07" w:rsidRDefault="004F6C07" w:rsidP="004F6C07">
            <w:pPr>
              <w:pStyle w:val="Tablea"/>
            </w:pPr>
            <w:r>
              <w:t>(b) Bachelor of Business;</w:t>
            </w:r>
          </w:p>
          <w:p w14:paraId="143D4594" w14:textId="77777777" w:rsidR="004F6C07" w:rsidRDefault="004F6C07" w:rsidP="004F6C07">
            <w:pPr>
              <w:pStyle w:val="Tablea"/>
            </w:pPr>
            <w:r>
              <w:t>(c) Bachelor of Commerce;</w:t>
            </w:r>
          </w:p>
          <w:p w14:paraId="0DA30248" w14:textId="77777777" w:rsidR="004F6C07" w:rsidRDefault="004F6C07" w:rsidP="004F6C07">
            <w:pPr>
              <w:pStyle w:val="Tablea"/>
            </w:pPr>
            <w:r>
              <w:t>(d) Bachelor of Economics;</w:t>
            </w:r>
          </w:p>
          <w:p w14:paraId="419B2A85" w14:textId="77777777" w:rsidR="004F6C07" w:rsidRDefault="004F6C07" w:rsidP="004F6C07">
            <w:pPr>
              <w:pStyle w:val="Tablea"/>
            </w:pPr>
            <w:r>
              <w:t>(e) Bachelor of Finance;</w:t>
            </w:r>
          </w:p>
          <w:p w14:paraId="390E3DA3" w14:textId="78BB0A27" w:rsidR="004F6C07" w:rsidRPr="00434AD9" w:rsidRDefault="004F6C07" w:rsidP="004F6C07">
            <w:pPr>
              <w:pStyle w:val="Tablea"/>
            </w:pPr>
            <w:r>
              <w:t xml:space="preserve">(f) Bachelor of </w:t>
            </w:r>
            <w:r w:rsidRPr="004F6C07">
              <w:t>International</w:t>
            </w:r>
            <w:r>
              <w:t xml:space="preserve"> Business.</w:t>
            </w:r>
          </w:p>
        </w:tc>
        <w:tc>
          <w:tcPr>
            <w:tcW w:w="2269" w:type="dxa"/>
            <w:tcBorders>
              <w:top w:val="nil"/>
              <w:bottom w:val="single" w:sz="4" w:space="0" w:color="auto"/>
            </w:tcBorders>
            <w:shd w:val="clear" w:color="auto" w:fill="auto"/>
          </w:tcPr>
          <w:p w14:paraId="725F797E" w14:textId="13070E6F" w:rsidR="004F6C07" w:rsidRPr="00434AD9" w:rsidRDefault="004F6C07" w:rsidP="004F6C07">
            <w:pPr>
              <w:pStyle w:val="Tabletext"/>
            </w:pPr>
            <w:r w:rsidRPr="005C72A6">
              <w:rPr>
                <w:lang w:eastAsia="en-US"/>
              </w:rPr>
              <w:t>between 1 March 2009 and 30 June 2018.</w:t>
            </w:r>
          </w:p>
        </w:tc>
        <w:tc>
          <w:tcPr>
            <w:tcW w:w="3248" w:type="dxa"/>
            <w:tcBorders>
              <w:top w:val="nil"/>
              <w:bottom w:val="single" w:sz="4" w:space="0" w:color="auto"/>
            </w:tcBorders>
            <w:shd w:val="clear" w:color="auto" w:fill="auto"/>
          </w:tcPr>
          <w:p w14:paraId="67AA8522" w14:textId="6DB1121F" w:rsidR="004F6C07" w:rsidRPr="005C72A6" w:rsidRDefault="004F6C07" w:rsidP="004F6C07">
            <w:pPr>
              <w:pStyle w:val="Tabletext"/>
              <w:rPr>
                <w:lang w:eastAsia="en-US"/>
              </w:rPr>
            </w:pPr>
            <w:r w:rsidRPr="005C72A6">
              <w:rPr>
                <w:lang w:eastAsia="en-US"/>
              </w:rPr>
              <w:t>The relevant provider completed or completes the following units of study :</w:t>
            </w:r>
          </w:p>
          <w:p w14:paraId="13C25C72" w14:textId="77777777" w:rsidR="004F6C07" w:rsidRPr="005C72A6" w:rsidRDefault="004F6C07" w:rsidP="004F6C07">
            <w:pPr>
              <w:pStyle w:val="Tablea"/>
              <w:rPr>
                <w:lang w:eastAsia="en-US"/>
              </w:rPr>
            </w:pPr>
            <w:r w:rsidRPr="005C72A6">
              <w:rPr>
                <w:lang w:eastAsia="en-US"/>
              </w:rPr>
              <w:t>(a)</w:t>
            </w:r>
            <w:r w:rsidRPr="005C72A6">
              <w:rPr>
                <w:lang w:eastAsia="en-US"/>
              </w:rPr>
              <w:tab/>
              <w:t>ACC1AMD Accounting for Management Decisions;</w:t>
            </w:r>
          </w:p>
          <w:p w14:paraId="226134E4" w14:textId="77777777" w:rsidR="004F6C07" w:rsidRPr="005C72A6" w:rsidRDefault="004F6C07" w:rsidP="004F6C07">
            <w:pPr>
              <w:pStyle w:val="Tablea"/>
              <w:rPr>
                <w:lang w:eastAsia="en-US"/>
              </w:rPr>
            </w:pPr>
            <w:r w:rsidRPr="005C72A6">
              <w:rPr>
                <w:lang w:eastAsia="en-US"/>
              </w:rPr>
              <w:t>(b)</w:t>
            </w:r>
            <w:r w:rsidRPr="005C72A6">
              <w:rPr>
                <w:lang w:eastAsia="en-US"/>
              </w:rPr>
              <w:tab/>
              <w:t>FIN2IFP Introduction to Financial Planning;</w:t>
            </w:r>
          </w:p>
          <w:p w14:paraId="0636E081" w14:textId="77777777" w:rsidR="004F6C07" w:rsidRPr="005C72A6" w:rsidRDefault="004F6C07" w:rsidP="004F6C07">
            <w:pPr>
              <w:pStyle w:val="Tablea"/>
              <w:rPr>
                <w:lang w:eastAsia="en-US"/>
              </w:rPr>
            </w:pPr>
            <w:r w:rsidRPr="005C72A6">
              <w:rPr>
                <w:lang w:eastAsia="en-US"/>
              </w:rPr>
              <w:t>(c)</w:t>
            </w:r>
            <w:r w:rsidRPr="005C72A6">
              <w:rPr>
                <w:lang w:eastAsia="en-US"/>
              </w:rPr>
              <w:tab/>
              <w:t>FIN1FOF Fundamentals of Finance;</w:t>
            </w:r>
          </w:p>
          <w:p w14:paraId="024F67E5" w14:textId="77777777" w:rsidR="004F6C07" w:rsidRPr="005C72A6" w:rsidRDefault="004F6C07" w:rsidP="004F6C07">
            <w:pPr>
              <w:pStyle w:val="Tablea"/>
              <w:rPr>
                <w:lang w:eastAsia="en-US"/>
              </w:rPr>
            </w:pPr>
            <w:r w:rsidRPr="005C72A6">
              <w:rPr>
                <w:lang w:eastAsia="en-US"/>
              </w:rPr>
              <w:t>(d)</w:t>
            </w:r>
            <w:r w:rsidRPr="005C72A6">
              <w:rPr>
                <w:lang w:eastAsia="en-US"/>
              </w:rPr>
              <w:tab/>
              <w:t xml:space="preserve">FIN21RP </w:t>
            </w:r>
            <w:r>
              <w:rPr>
                <w:lang w:eastAsia="en-US"/>
              </w:rPr>
              <w:t>I</w:t>
            </w:r>
            <w:r w:rsidRPr="005C72A6">
              <w:rPr>
                <w:lang w:eastAsia="en-US"/>
              </w:rPr>
              <w:t>nsurance and Risk Planning;</w:t>
            </w:r>
          </w:p>
          <w:p w14:paraId="3B51640E" w14:textId="77777777" w:rsidR="004F6C07" w:rsidRPr="005C72A6" w:rsidRDefault="004F6C07" w:rsidP="004F6C07">
            <w:pPr>
              <w:pStyle w:val="Tablea"/>
              <w:rPr>
                <w:lang w:eastAsia="en-US"/>
              </w:rPr>
            </w:pPr>
            <w:r w:rsidRPr="005C72A6">
              <w:rPr>
                <w:lang w:eastAsia="en-US"/>
              </w:rPr>
              <w:t>(e)</w:t>
            </w:r>
            <w:r w:rsidRPr="005C72A6">
              <w:rPr>
                <w:lang w:eastAsia="en-US"/>
              </w:rPr>
              <w:tab/>
              <w:t>FIN3PRE Principles of Retirement and Estate Planning;</w:t>
            </w:r>
          </w:p>
          <w:p w14:paraId="3C7838D7" w14:textId="77777777" w:rsidR="004F6C07" w:rsidRPr="005C72A6" w:rsidRDefault="004F6C07" w:rsidP="004F6C07">
            <w:pPr>
              <w:pStyle w:val="Tablea"/>
              <w:rPr>
                <w:lang w:eastAsia="en-US"/>
              </w:rPr>
            </w:pPr>
            <w:r w:rsidRPr="005C72A6">
              <w:rPr>
                <w:lang w:eastAsia="en-US"/>
              </w:rPr>
              <w:t>(f)</w:t>
            </w:r>
            <w:r w:rsidRPr="005C72A6">
              <w:rPr>
                <w:lang w:eastAsia="en-US"/>
              </w:rPr>
              <w:tab/>
              <w:t>ACC3TAX Taxation;</w:t>
            </w:r>
          </w:p>
          <w:p w14:paraId="6B297315" w14:textId="77777777" w:rsidR="004F6C07" w:rsidRPr="005C72A6" w:rsidRDefault="004F6C07" w:rsidP="004F6C07">
            <w:pPr>
              <w:pStyle w:val="Tablea"/>
              <w:rPr>
                <w:lang w:eastAsia="en-US"/>
              </w:rPr>
            </w:pPr>
            <w:r w:rsidRPr="005C72A6">
              <w:rPr>
                <w:lang w:eastAsia="en-US"/>
              </w:rPr>
              <w:t>(g)</w:t>
            </w:r>
            <w:r w:rsidRPr="005C72A6">
              <w:rPr>
                <w:lang w:eastAsia="en-US"/>
              </w:rPr>
              <w:tab/>
              <w:t>FIN3IPM Investment and Portfolio Management;</w:t>
            </w:r>
          </w:p>
          <w:p w14:paraId="0EF9FBDA" w14:textId="3030EACF" w:rsidR="004F6C07" w:rsidRPr="00434AD9" w:rsidRDefault="004F6C07" w:rsidP="004F6C07">
            <w:pPr>
              <w:pStyle w:val="Tablea"/>
            </w:pPr>
            <w:r w:rsidRPr="005C72A6">
              <w:rPr>
                <w:lang w:eastAsia="en-US"/>
              </w:rPr>
              <w:t>(h)</w:t>
            </w:r>
            <w:r w:rsidRPr="005C72A6">
              <w:rPr>
                <w:lang w:eastAsia="en-US"/>
              </w:rPr>
              <w:tab/>
              <w:t>FIN3CFP Case Studies in Financial Planning.</w:t>
            </w:r>
          </w:p>
        </w:tc>
      </w:tr>
      <w:tr w:rsidR="00C8258B" w:rsidRPr="00FA1949" w14:paraId="6DC941D1" w14:textId="77777777" w:rsidTr="00310070">
        <w:trPr>
          <w:gridAfter w:val="1"/>
          <w:wAfter w:w="16" w:type="dxa"/>
        </w:trPr>
        <w:tc>
          <w:tcPr>
            <w:tcW w:w="713" w:type="dxa"/>
            <w:tcBorders>
              <w:top w:val="single" w:sz="4" w:space="0" w:color="auto"/>
              <w:bottom w:val="nil"/>
            </w:tcBorders>
            <w:shd w:val="clear" w:color="auto" w:fill="auto"/>
          </w:tcPr>
          <w:p w14:paraId="4B41FBA2" w14:textId="77777777" w:rsidR="009B6FAE" w:rsidRPr="00434AD9" w:rsidRDefault="009B6FAE" w:rsidP="009B6FAE">
            <w:pPr>
              <w:pStyle w:val="Tabletext"/>
            </w:pPr>
          </w:p>
        </w:tc>
        <w:tc>
          <w:tcPr>
            <w:tcW w:w="2124" w:type="dxa"/>
            <w:tcBorders>
              <w:top w:val="single" w:sz="4" w:space="0" w:color="auto"/>
              <w:bottom w:val="nil"/>
            </w:tcBorders>
            <w:shd w:val="clear" w:color="auto" w:fill="auto"/>
          </w:tcPr>
          <w:p w14:paraId="3D5F43C7" w14:textId="77777777" w:rsidR="009B6FAE" w:rsidRPr="00434AD9" w:rsidRDefault="009B6FAE" w:rsidP="009B6FAE">
            <w:pPr>
              <w:pStyle w:val="Tabletext"/>
              <w:rPr>
                <w:b/>
                <w:i/>
              </w:rPr>
            </w:pPr>
            <w:r w:rsidRPr="00434AD9">
              <w:rPr>
                <w:b/>
                <w:i/>
              </w:rPr>
              <w:t>Queensland University of Technology</w:t>
            </w:r>
          </w:p>
        </w:tc>
        <w:tc>
          <w:tcPr>
            <w:tcW w:w="2269" w:type="dxa"/>
            <w:tcBorders>
              <w:top w:val="single" w:sz="4" w:space="0" w:color="auto"/>
              <w:bottom w:val="nil"/>
            </w:tcBorders>
            <w:shd w:val="clear" w:color="auto" w:fill="auto"/>
          </w:tcPr>
          <w:p w14:paraId="0AB7FF8A" w14:textId="77777777" w:rsidR="009B6FAE" w:rsidRPr="00434AD9" w:rsidRDefault="009B6FAE" w:rsidP="009B6FAE">
            <w:pPr>
              <w:pStyle w:val="Tabletext"/>
            </w:pPr>
          </w:p>
        </w:tc>
        <w:tc>
          <w:tcPr>
            <w:tcW w:w="3248" w:type="dxa"/>
            <w:tcBorders>
              <w:top w:val="single" w:sz="4" w:space="0" w:color="auto"/>
              <w:bottom w:val="nil"/>
            </w:tcBorders>
            <w:shd w:val="clear" w:color="auto" w:fill="auto"/>
          </w:tcPr>
          <w:p w14:paraId="4FD3073B" w14:textId="77777777" w:rsidR="009B6FAE" w:rsidRPr="00FA1949" w:rsidRDefault="009B6FAE" w:rsidP="009B6FAE">
            <w:pPr>
              <w:pStyle w:val="Tabletext"/>
            </w:pPr>
          </w:p>
        </w:tc>
      </w:tr>
      <w:tr w:rsidR="002A6487" w14:paraId="244D9007" w14:textId="77777777" w:rsidTr="00CD4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3" w:type="dxa"/>
            <w:hideMark/>
          </w:tcPr>
          <w:p w14:paraId="3665BA76" w14:textId="77777777" w:rsidR="00E63017" w:rsidRDefault="00E63017">
            <w:pPr>
              <w:pStyle w:val="Tabletext"/>
              <w:rPr>
                <w:sz w:val="18"/>
                <w:szCs w:val="18"/>
                <w:lang w:eastAsia="en-US"/>
              </w:rPr>
            </w:pPr>
            <w:r>
              <w:rPr>
                <w:lang w:eastAsia="en-US"/>
              </w:rPr>
              <w:t>31</w:t>
            </w:r>
          </w:p>
        </w:tc>
        <w:tc>
          <w:tcPr>
            <w:tcW w:w="2124" w:type="dxa"/>
            <w:hideMark/>
          </w:tcPr>
          <w:p w14:paraId="77AF03A0" w14:textId="77777777" w:rsidR="00E63017" w:rsidRDefault="00E63017">
            <w:pPr>
              <w:pStyle w:val="Tabletext"/>
              <w:rPr>
                <w:rFonts w:eastAsia="Tahoma"/>
                <w:szCs w:val="18"/>
                <w:lang w:eastAsia="en-US"/>
              </w:rPr>
            </w:pPr>
            <w:r>
              <w:rPr>
                <w:lang w:eastAsia="en-US"/>
              </w:rPr>
              <w:t>Bachelor of Business (Financial Planning) 9 Unit Specialisation.</w:t>
            </w:r>
          </w:p>
        </w:tc>
        <w:tc>
          <w:tcPr>
            <w:tcW w:w="2269" w:type="dxa"/>
            <w:hideMark/>
          </w:tcPr>
          <w:p w14:paraId="102B0B43" w14:textId="77777777" w:rsidR="00E63017" w:rsidRDefault="00E63017">
            <w:pPr>
              <w:pStyle w:val="Tabletext"/>
              <w:rPr>
                <w:lang w:eastAsia="en-US"/>
              </w:rPr>
            </w:pPr>
            <w:r>
              <w:rPr>
                <w:lang w:eastAsia="en-US"/>
              </w:rPr>
              <w:t>on or after 1 September 2018.</w:t>
            </w:r>
          </w:p>
        </w:tc>
        <w:tc>
          <w:tcPr>
            <w:tcW w:w="3264" w:type="dxa"/>
            <w:gridSpan w:val="2"/>
            <w:hideMark/>
          </w:tcPr>
          <w:p w14:paraId="5E5BBFD0" w14:textId="77777777" w:rsidR="00E63017" w:rsidRDefault="00E63017">
            <w:pPr>
              <w:pStyle w:val="Tabletext"/>
              <w:rPr>
                <w:lang w:eastAsia="en-US"/>
              </w:rPr>
            </w:pPr>
            <w:r>
              <w:rPr>
                <w:lang w:eastAsia="en-US"/>
              </w:rPr>
              <w:t>The relevant provider completed or completes the following units of study:</w:t>
            </w:r>
          </w:p>
          <w:p w14:paraId="00DA6A6E" w14:textId="77777777" w:rsidR="00E63017" w:rsidRDefault="00E63017">
            <w:pPr>
              <w:pStyle w:val="Tablea"/>
              <w:spacing w:line="256" w:lineRule="auto"/>
              <w:rPr>
                <w:lang w:eastAsia="en-US"/>
              </w:rPr>
            </w:pPr>
            <w:r>
              <w:rPr>
                <w:lang w:eastAsia="en-US"/>
              </w:rPr>
              <w:t>(a)</w:t>
            </w:r>
            <w:r>
              <w:rPr>
                <w:lang w:eastAsia="en-US"/>
              </w:rPr>
              <w:tab/>
              <w:t>EFB210 Finance 1 / Fundamentals of Finance;</w:t>
            </w:r>
          </w:p>
          <w:p w14:paraId="5631A599" w14:textId="5883CA00" w:rsidR="00E63017" w:rsidRDefault="00E63017">
            <w:pPr>
              <w:pStyle w:val="Tablea"/>
              <w:spacing w:line="256" w:lineRule="auto"/>
              <w:rPr>
                <w:lang w:eastAsia="en-US"/>
              </w:rPr>
            </w:pPr>
            <w:r>
              <w:rPr>
                <w:lang w:eastAsia="en-US"/>
              </w:rPr>
              <w:t>(b)</w:t>
            </w:r>
            <w:r>
              <w:rPr>
                <w:lang w:eastAsia="en-US"/>
              </w:rPr>
              <w:tab/>
              <w:t xml:space="preserve">BSB111 Business Law and Ethics / BSB151 Business Law and </w:t>
            </w:r>
            <w:r w:rsidR="00C333B8" w:rsidRPr="00E11B4D">
              <w:t>Governance / BSB250 Business Citizenship</w:t>
            </w:r>
            <w:r w:rsidR="00C333B8">
              <w:t xml:space="preserve"> (from Semester 1, 2025)</w:t>
            </w:r>
            <w:r>
              <w:rPr>
                <w:lang w:eastAsia="en-US"/>
              </w:rPr>
              <w:t>;</w:t>
            </w:r>
          </w:p>
          <w:p w14:paraId="49AABBCB" w14:textId="77777777" w:rsidR="00E63017" w:rsidRDefault="00E63017">
            <w:pPr>
              <w:pStyle w:val="Tablea"/>
              <w:spacing w:line="256" w:lineRule="auto"/>
              <w:rPr>
                <w:lang w:eastAsia="en-US"/>
              </w:rPr>
            </w:pPr>
            <w:r>
              <w:rPr>
                <w:lang w:eastAsia="en-US"/>
              </w:rPr>
              <w:t>(c)</w:t>
            </w:r>
            <w:r>
              <w:rPr>
                <w:lang w:eastAsia="en-US"/>
              </w:rPr>
              <w:tab/>
              <w:t>AYB219 Taxation Law / AYB203 Taxation;</w:t>
            </w:r>
          </w:p>
          <w:p w14:paraId="35F33E8D" w14:textId="77777777" w:rsidR="00E63017" w:rsidRDefault="00E63017">
            <w:pPr>
              <w:pStyle w:val="Tablea"/>
              <w:spacing w:line="256" w:lineRule="auto"/>
              <w:rPr>
                <w:lang w:eastAsia="en-US"/>
              </w:rPr>
            </w:pPr>
            <w:r>
              <w:rPr>
                <w:lang w:eastAsia="en-US"/>
              </w:rPr>
              <w:t>(d)</w:t>
            </w:r>
            <w:r>
              <w:rPr>
                <w:lang w:eastAsia="en-US"/>
              </w:rPr>
              <w:tab/>
              <w:t>AYB240 Superannuation and Retirement Planning;</w:t>
            </w:r>
          </w:p>
          <w:p w14:paraId="4FB37EF7" w14:textId="77777777" w:rsidR="00E63017" w:rsidRDefault="00E63017">
            <w:pPr>
              <w:pStyle w:val="Tablea"/>
              <w:spacing w:line="256" w:lineRule="auto"/>
              <w:rPr>
                <w:lang w:eastAsia="en-US"/>
              </w:rPr>
            </w:pPr>
            <w:r>
              <w:rPr>
                <w:lang w:eastAsia="en-US"/>
              </w:rPr>
              <w:t>(e)</w:t>
            </w:r>
            <w:r>
              <w:rPr>
                <w:lang w:eastAsia="en-US"/>
              </w:rPr>
              <w:tab/>
              <w:t>AYB232 Financial Services Regulation and Law;</w:t>
            </w:r>
          </w:p>
          <w:p w14:paraId="341A981B" w14:textId="77777777" w:rsidR="00E63017" w:rsidRDefault="00E63017">
            <w:pPr>
              <w:pStyle w:val="Tablea"/>
              <w:spacing w:line="256" w:lineRule="auto"/>
              <w:rPr>
                <w:lang w:eastAsia="en-US"/>
              </w:rPr>
            </w:pPr>
            <w:r>
              <w:rPr>
                <w:lang w:eastAsia="en-US"/>
              </w:rPr>
              <w:lastRenderedPageBreak/>
              <w:t>(f)</w:t>
            </w:r>
            <w:r>
              <w:rPr>
                <w:lang w:eastAsia="en-US"/>
              </w:rPr>
              <w:tab/>
              <w:t>AYB250 Personal Financial Planning;</w:t>
            </w:r>
          </w:p>
          <w:p w14:paraId="7B4A1D7F" w14:textId="77777777" w:rsidR="00E63017" w:rsidRDefault="00E63017">
            <w:pPr>
              <w:pStyle w:val="Tablea"/>
              <w:spacing w:line="256" w:lineRule="auto"/>
              <w:rPr>
                <w:lang w:eastAsia="en-US"/>
              </w:rPr>
            </w:pPr>
            <w:r>
              <w:rPr>
                <w:lang w:eastAsia="en-US"/>
              </w:rPr>
              <w:t>(g)</w:t>
            </w:r>
            <w:r>
              <w:rPr>
                <w:lang w:eastAsia="en-US"/>
              </w:rPr>
              <w:tab/>
              <w:t>EFB227 Insurance, Risk Management and Estate Planning;</w:t>
            </w:r>
          </w:p>
          <w:p w14:paraId="655A7B3C" w14:textId="77777777" w:rsidR="00E63017" w:rsidRDefault="00E63017">
            <w:pPr>
              <w:pStyle w:val="Tablea"/>
              <w:spacing w:line="256" w:lineRule="auto"/>
              <w:rPr>
                <w:lang w:eastAsia="en-US"/>
              </w:rPr>
            </w:pPr>
            <w:r>
              <w:rPr>
                <w:lang w:eastAsia="en-US"/>
              </w:rPr>
              <w:t>(h)</w:t>
            </w:r>
            <w:r>
              <w:rPr>
                <w:lang w:eastAsia="en-US"/>
              </w:rPr>
              <w:tab/>
              <w:t>EFB345 Managing Investments and Client Relationships;</w:t>
            </w:r>
          </w:p>
          <w:p w14:paraId="5B368E6D" w14:textId="77777777" w:rsidR="00E63017" w:rsidRDefault="00E63017">
            <w:pPr>
              <w:pStyle w:val="Tablea"/>
              <w:spacing w:line="256" w:lineRule="auto"/>
              <w:rPr>
                <w:color w:val="000000"/>
                <w:lang w:eastAsia="en-US"/>
              </w:rPr>
            </w:pPr>
            <w:r>
              <w:rPr>
                <w:lang w:eastAsia="en-US"/>
              </w:rPr>
              <w:t>(i)</w:t>
            </w:r>
            <w:r>
              <w:rPr>
                <w:lang w:eastAsia="en-US"/>
              </w:rPr>
              <w:tab/>
              <w:t>AYB346 Financial Plan Construction (Capstone)</w:t>
            </w:r>
            <w:r>
              <w:rPr>
                <w:color w:val="000000"/>
                <w:lang w:eastAsia="en-US"/>
              </w:rPr>
              <w:t>.</w:t>
            </w:r>
          </w:p>
          <w:p w14:paraId="5702DF70" w14:textId="77777777" w:rsidR="00E63017" w:rsidRDefault="00E63017">
            <w:pPr>
              <w:pStyle w:val="Tabletext"/>
              <w:rPr>
                <w:lang w:eastAsia="en-US"/>
              </w:rPr>
            </w:pPr>
            <w:r>
              <w:rPr>
                <w:lang w:eastAsia="en-US"/>
              </w:rPr>
              <w:t>Paragraph 6(2)(a) does not apply to this qualification (about an ethics bridging unit)</w:t>
            </w:r>
          </w:p>
        </w:tc>
      </w:tr>
      <w:tr w:rsidR="00310070" w:rsidRPr="00434AD9" w14:paraId="60B576A9" w14:textId="77777777" w:rsidTr="00310070">
        <w:trPr>
          <w:gridAfter w:val="1"/>
          <w:wAfter w:w="16" w:type="dxa"/>
        </w:trPr>
        <w:tc>
          <w:tcPr>
            <w:tcW w:w="713" w:type="dxa"/>
            <w:tcBorders>
              <w:top w:val="single" w:sz="4" w:space="0" w:color="auto"/>
              <w:left w:val="nil"/>
              <w:bottom w:val="nil"/>
              <w:right w:val="nil"/>
            </w:tcBorders>
            <w:shd w:val="clear" w:color="auto" w:fill="auto"/>
          </w:tcPr>
          <w:p w14:paraId="1185592D" w14:textId="77777777" w:rsidR="00310070" w:rsidRPr="00434AD9" w:rsidRDefault="00310070" w:rsidP="00310070">
            <w:pPr>
              <w:pStyle w:val="Tabletext"/>
              <w:keepNext/>
            </w:pPr>
          </w:p>
        </w:tc>
        <w:tc>
          <w:tcPr>
            <w:tcW w:w="2124" w:type="dxa"/>
            <w:tcBorders>
              <w:top w:val="single" w:sz="4" w:space="0" w:color="auto"/>
              <w:left w:val="nil"/>
              <w:bottom w:val="nil"/>
              <w:right w:val="nil"/>
            </w:tcBorders>
            <w:shd w:val="clear" w:color="auto" w:fill="auto"/>
          </w:tcPr>
          <w:p w14:paraId="43BAC134" w14:textId="77777777" w:rsidR="00310070" w:rsidRPr="00FA1949" w:rsidRDefault="00310070" w:rsidP="00310070">
            <w:pPr>
              <w:pStyle w:val="Tabletext"/>
              <w:keepNext/>
              <w:rPr>
                <w:b/>
                <w:i/>
              </w:rPr>
            </w:pPr>
            <w:r w:rsidRPr="00434AD9">
              <w:rPr>
                <w:b/>
                <w:i/>
              </w:rPr>
              <w:t>Royal Melbourne Institute of Technology</w:t>
            </w:r>
          </w:p>
        </w:tc>
        <w:tc>
          <w:tcPr>
            <w:tcW w:w="2269" w:type="dxa"/>
            <w:tcBorders>
              <w:top w:val="single" w:sz="4" w:space="0" w:color="auto"/>
              <w:left w:val="nil"/>
              <w:bottom w:val="nil"/>
              <w:right w:val="nil"/>
            </w:tcBorders>
            <w:shd w:val="clear" w:color="auto" w:fill="auto"/>
          </w:tcPr>
          <w:p w14:paraId="6E92C805" w14:textId="77777777" w:rsidR="00310070" w:rsidRPr="00434AD9" w:rsidRDefault="00310070" w:rsidP="00310070">
            <w:pPr>
              <w:pStyle w:val="Tabletext"/>
              <w:keepNext/>
            </w:pPr>
          </w:p>
        </w:tc>
        <w:tc>
          <w:tcPr>
            <w:tcW w:w="3248" w:type="dxa"/>
            <w:tcBorders>
              <w:top w:val="single" w:sz="4" w:space="0" w:color="auto"/>
              <w:left w:val="nil"/>
              <w:bottom w:val="nil"/>
              <w:right w:val="nil"/>
            </w:tcBorders>
            <w:shd w:val="clear" w:color="auto" w:fill="auto"/>
          </w:tcPr>
          <w:p w14:paraId="101069BF" w14:textId="77777777" w:rsidR="00310070" w:rsidRPr="00434AD9" w:rsidRDefault="00310070" w:rsidP="00310070">
            <w:pPr>
              <w:pStyle w:val="Tabletext"/>
              <w:keepNext/>
            </w:pPr>
          </w:p>
        </w:tc>
      </w:tr>
      <w:tr w:rsidR="003C0CAC" w:rsidRPr="00434AD9" w14:paraId="3D1CB562" w14:textId="77777777" w:rsidTr="008A4F57">
        <w:trPr>
          <w:gridAfter w:val="1"/>
          <w:wAfter w:w="16" w:type="dxa"/>
        </w:trPr>
        <w:tc>
          <w:tcPr>
            <w:tcW w:w="713" w:type="dxa"/>
            <w:tcBorders>
              <w:top w:val="nil"/>
              <w:left w:val="nil"/>
              <w:bottom w:val="nil"/>
              <w:right w:val="nil"/>
            </w:tcBorders>
            <w:shd w:val="clear" w:color="auto" w:fill="auto"/>
          </w:tcPr>
          <w:p w14:paraId="50C46813" w14:textId="77777777" w:rsidR="003C0CAC" w:rsidRPr="00434AD9" w:rsidRDefault="003C0CAC" w:rsidP="008A4F57">
            <w:pPr>
              <w:pStyle w:val="Tabletext"/>
              <w:keepNext/>
            </w:pPr>
            <w:r w:rsidRPr="00F21AF8">
              <w:rPr>
                <w:lang w:eastAsia="en-US"/>
              </w:rPr>
              <w:t>31AA</w:t>
            </w:r>
          </w:p>
        </w:tc>
        <w:tc>
          <w:tcPr>
            <w:tcW w:w="2124" w:type="dxa"/>
            <w:tcBorders>
              <w:top w:val="nil"/>
              <w:left w:val="nil"/>
              <w:bottom w:val="nil"/>
              <w:right w:val="nil"/>
            </w:tcBorders>
            <w:shd w:val="clear" w:color="auto" w:fill="auto"/>
          </w:tcPr>
          <w:p w14:paraId="19D97114" w14:textId="77777777" w:rsidR="003C0CAC" w:rsidRPr="00434AD9" w:rsidRDefault="003C0CAC" w:rsidP="008A4F57">
            <w:pPr>
              <w:pStyle w:val="Tabletext"/>
              <w:keepNext/>
              <w:rPr>
                <w:b/>
                <w:i/>
              </w:rPr>
            </w:pPr>
            <w:r w:rsidRPr="00AD1F12">
              <w:rPr>
                <w:lang w:eastAsia="en-US"/>
              </w:rPr>
              <w:t>BP351 Bachelor of Accounting</w:t>
            </w:r>
          </w:p>
        </w:tc>
        <w:tc>
          <w:tcPr>
            <w:tcW w:w="2269" w:type="dxa"/>
            <w:tcBorders>
              <w:top w:val="nil"/>
              <w:left w:val="nil"/>
              <w:bottom w:val="nil"/>
              <w:right w:val="nil"/>
            </w:tcBorders>
            <w:shd w:val="clear" w:color="auto" w:fill="auto"/>
          </w:tcPr>
          <w:p w14:paraId="45D3CD61" w14:textId="77777777" w:rsidR="003C0CAC" w:rsidRPr="00434AD9" w:rsidRDefault="003C0CAC" w:rsidP="008A4F57">
            <w:pPr>
              <w:pStyle w:val="Tabletext"/>
              <w:keepNext/>
            </w:pPr>
            <w:r w:rsidRPr="00AD1F12">
              <w:rPr>
                <w:lang w:eastAsia="en-US"/>
              </w:rPr>
              <w:t>during or after Semester</w:t>
            </w:r>
            <w:r>
              <w:rPr>
                <w:lang w:eastAsia="en-US"/>
              </w:rPr>
              <w:t> </w:t>
            </w:r>
            <w:r w:rsidRPr="00AD1F12">
              <w:rPr>
                <w:lang w:eastAsia="en-US"/>
              </w:rPr>
              <w:t>1 2025</w:t>
            </w:r>
            <w:r>
              <w:rPr>
                <w:lang w:eastAsia="en-US"/>
              </w:rPr>
              <w:t xml:space="preserve"> and ongoing</w:t>
            </w:r>
            <w:r w:rsidRPr="00AD1F12">
              <w:rPr>
                <w:lang w:eastAsia="en-US"/>
              </w:rPr>
              <w:t>.</w:t>
            </w:r>
          </w:p>
        </w:tc>
        <w:tc>
          <w:tcPr>
            <w:tcW w:w="3248" w:type="dxa"/>
            <w:tcBorders>
              <w:top w:val="nil"/>
              <w:left w:val="nil"/>
              <w:bottom w:val="nil"/>
              <w:right w:val="nil"/>
            </w:tcBorders>
            <w:shd w:val="clear" w:color="auto" w:fill="auto"/>
          </w:tcPr>
          <w:p w14:paraId="697AD628" w14:textId="77777777" w:rsidR="003C0CAC" w:rsidRPr="00584932" w:rsidRDefault="003C0CAC" w:rsidP="008A4F57">
            <w:pPr>
              <w:pStyle w:val="Tabletext"/>
              <w:rPr>
                <w:lang w:eastAsia="en-US"/>
              </w:rPr>
            </w:pPr>
            <w:r w:rsidRPr="00584932">
              <w:rPr>
                <w:lang w:eastAsia="en-US"/>
              </w:rPr>
              <w:t>The relevant provider completed or completes the following units of study:</w:t>
            </w:r>
          </w:p>
          <w:p w14:paraId="2876A728" w14:textId="77777777" w:rsidR="003C0CAC" w:rsidRPr="00584932" w:rsidRDefault="003C0CAC" w:rsidP="008A4F57">
            <w:pPr>
              <w:pStyle w:val="Tablea"/>
              <w:rPr>
                <w:lang w:eastAsia="en-US"/>
              </w:rPr>
            </w:pPr>
            <w:r w:rsidRPr="00584932">
              <w:rPr>
                <w:lang w:eastAsia="en-US"/>
              </w:rPr>
              <w:t>(a)</w:t>
            </w:r>
            <w:r>
              <w:rPr>
                <w:lang w:eastAsia="en-US"/>
              </w:rPr>
              <w:t xml:space="preserve"> </w:t>
            </w:r>
            <w:r w:rsidRPr="00584932">
              <w:rPr>
                <w:lang w:eastAsia="en-US"/>
              </w:rPr>
              <w:t>LA</w:t>
            </w:r>
            <w:r w:rsidRPr="00584932">
              <w:t>W2442 Business Law;</w:t>
            </w:r>
          </w:p>
          <w:p w14:paraId="6AF76F36" w14:textId="77777777" w:rsidR="003C0CAC" w:rsidRPr="00584932" w:rsidRDefault="003C0CAC" w:rsidP="008A4F57">
            <w:pPr>
              <w:pStyle w:val="Tablea"/>
              <w:rPr>
                <w:lang w:eastAsia="en-US"/>
              </w:rPr>
            </w:pPr>
            <w:r w:rsidRPr="00584932">
              <w:rPr>
                <w:lang w:eastAsia="en-US"/>
              </w:rPr>
              <w:t>(b)</w:t>
            </w:r>
            <w:r>
              <w:rPr>
                <w:lang w:eastAsia="en-US"/>
              </w:rPr>
              <w:t xml:space="preserve"> </w:t>
            </w:r>
            <w:r w:rsidRPr="00584932">
              <w:rPr>
                <w:lang w:eastAsia="en-US"/>
              </w:rPr>
              <w:t>LAW2450 Company and Finance Law;</w:t>
            </w:r>
          </w:p>
          <w:p w14:paraId="317267F9" w14:textId="77777777" w:rsidR="003C0CAC" w:rsidRPr="00584932" w:rsidRDefault="003C0CAC" w:rsidP="008A4F57">
            <w:pPr>
              <w:pStyle w:val="Tablea"/>
              <w:rPr>
                <w:lang w:eastAsia="en-US"/>
              </w:rPr>
            </w:pPr>
            <w:r w:rsidRPr="00584932">
              <w:rPr>
                <w:lang w:eastAsia="en-US"/>
              </w:rPr>
              <w:t>(c)</w:t>
            </w:r>
            <w:r>
              <w:rPr>
                <w:lang w:eastAsia="en-US"/>
              </w:rPr>
              <w:t xml:space="preserve"> </w:t>
            </w:r>
            <w:r w:rsidRPr="00584932">
              <w:rPr>
                <w:lang w:eastAsia="en-US"/>
              </w:rPr>
              <w:t>ACCT1060 Managerial Advisory Finance;</w:t>
            </w:r>
          </w:p>
          <w:p w14:paraId="0D0B90F4" w14:textId="77777777" w:rsidR="003C0CAC" w:rsidRPr="00584932" w:rsidRDefault="003C0CAC" w:rsidP="008A4F57">
            <w:pPr>
              <w:pStyle w:val="Tablea"/>
              <w:rPr>
                <w:lang w:eastAsia="en-US"/>
              </w:rPr>
            </w:pPr>
            <w:r w:rsidRPr="00584932">
              <w:rPr>
                <w:lang w:eastAsia="en-US"/>
              </w:rPr>
              <w:t>(d)</w:t>
            </w:r>
            <w:r>
              <w:rPr>
                <w:lang w:eastAsia="en-US"/>
              </w:rPr>
              <w:t xml:space="preserve"> </w:t>
            </w:r>
            <w:r w:rsidRPr="00584932">
              <w:rPr>
                <w:lang w:eastAsia="en-US"/>
              </w:rPr>
              <w:t>LAW2453 Taxation 1;</w:t>
            </w:r>
          </w:p>
          <w:p w14:paraId="0FC49DC9" w14:textId="77777777" w:rsidR="003C0CAC" w:rsidRPr="00584932" w:rsidRDefault="003C0CAC" w:rsidP="008A4F57">
            <w:pPr>
              <w:pStyle w:val="Tablea"/>
              <w:rPr>
                <w:lang w:eastAsia="en-US"/>
              </w:rPr>
            </w:pPr>
            <w:r w:rsidRPr="00584932">
              <w:rPr>
                <w:lang w:eastAsia="en-US"/>
              </w:rPr>
              <w:t>(e)</w:t>
            </w:r>
            <w:r>
              <w:rPr>
                <w:lang w:eastAsia="en-US"/>
              </w:rPr>
              <w:t xml:space="preserve"> </w:t>
            </w:r>
            <w:r w:rsidRPr="00584932">
              <w:t>BAFI1014</w:t>
            </w:r>
            <w:r w:rsidRPr="00584932">
              <w:rPr>
                <w:lang w:eastAsia="en-US"/>
              </w:rPr>
              <w:t xml:space="preserve"> Personal Wealth Management</w:t>
            </w:r>
            <w:r>
              <w:rPr>
                <w:lang w:eastAsia="en-US"/>
              </w:rPr>
              <w:t>;</w:t>
            </w:r>
          </w:p>
          <w:p w14:paraId="04E5E3E4" w14:textId="77777777" w:rsidR="003C0CAC" w:rsidRPr="00584932" w:rsidRDefault="003C0CAC" w:rsidP="008A4F57">
            <w:pPr>
              <w:pStyle w:val="Tablea"/>
              <w:rPr>
                <w:lang w:eastAsia="en-US"/>
              </w:rPr>
            </w:pPr>
            <w:r w:rsidRPr="00584932">
              <w:rPr>
                <w:lang w:eastAsia="en-US"/>
              </w:rPr>
              <w:t>(f)</w:t>
            </w:r>
            <w:r>
              <w:rPr>
                <w:lang w:eastAsia="en-US"/>
              </w:rPr>
              <w:t xml:space="preserve"> </w:t>
            </w:r>
            <w:r w:rsidRPr="00584932">
              <w:rPr>
                <w:lang w:eastAsia="en-US"/>
              </w:rPr>
              <w:t>ACCT2286 Superannuation and Retirement;</w:t>
            </w:r>
          </w:p>
          <w:p w14:paraId="02645A54" w14:textId="77777777" w:rsidR="003C0CAC" w:rsidRPr="00584932" w:rsidRDefault="003C0CAC" w:rsidP="008A4F57">
            <w:pPr>
              <w:pStyle w:val="Tablea"/>
              <w:rPr>
                <w:lang w:eastAsia="en-US"/>
              </w:rPr>
            </w:pPr>
            <w:r w:rsidRPr="00584932">
              <w:rPr>
                <w:lang w:eastAsia="en-US"/>
              </w:rPr>
              <w:t>(g)</w:t>
            </w:r>
            <w:r>
              <w:rPr>
                <w:lang w:eastAsia="en-US"/>
              </w:rPr>
              <w:t xml:space="preserve"> </w:t>
            </w:r>
            <w:r w:rsidRPr="00584932">
              <w:rPr>
                <w:lang w:eastAsia="en-US"/>
              </w:rPr>
              <w:t>ACCT2287 Risk, Insurance and Social Security;</w:t>
            </w:r>
          </w:p>
          <w:p w14:paraId="5EE9FA57" w14:textId="77777777" w:rsidR="003C0CAC" w:rsidRPr="00584932" w:rsidRDefault="003C0CAC" w:rsidP="008A4F57">
            <w:pPr>
              <w:pStyle w:val="Tablea"/>
              <w:rPr>
                <w:lang w:eastAsia="en-US"/>
              </w:rPr>
            </w:pPr>
            <w:r w:rsidRPr="00584932">
              <w:rPr>
                <w:lang w:eastAsia="en-US"/>
              </w:rPr>
              <w:t>(h)</w:t>
            </w:r>
            <w:r>
              <w:rPr>
                <w:lang w:eastAsia="en-US"/>
              </w:rPr>
              <w:t xml:space="preserve"> </w:t>
            </w:r>
            <w:r w:rsidRPr="00584932">
              <w:rPr>
                <w:lang w:eastAsia="en-US"/>
              </w:rPr>
              <w:t>ACCT2285 Wealth Creation and Estate Planning;</w:t>
            </w:r>
          </w:p>
          <w:p w14:paraId="5135D3CB" w14:textId="77777777" w:rsidR="003C0CAC" w:rsidRPr="00584932" w:rsidRDefault="003C0CAC" w:rsidP="008A4F57">
            <w:pPr>
              <w:pStyle w:val="Tablea"/>
              <w:rPr>
                <w:lang w:eastAsia="en-US"/>
              </w:rPr>
            </w:pPr>
            <w:r w:rsidRPr="00584932">
              <w:rPr>
                <w:lang w:eastAsia="en-US"/>
              </w:rPr>
              <w:t>(i)</w:t>
            </w:r>
            <w:r>
              <w:rPr>
                <w:lang w:eastAsia="en-US"/>
              </w:rPr>
              <w:t xml:space="preserve"> </w:t>
            </w:r>
            <w:r w:rsidRPr="00584932">
              <w:rPr>
                <w:lang w:eastAsia="en-US"/>
              </w:rPr>
              <w:t xml:space="preserve">BAFI1042 Equity </w:t>
            </w:r>
            <w:r w:rsidRPr="00584932">
              <w:t>Investment</w:t>
            </w:r>
            <w:r w:rsidRPr="00584932">
              <w:rPr>
                <w:lang w:eastAsia="en-US"/>
              </w:rPr>
              <w:t xml:space="preserve"> and Portfolio Management;</w:t>
            </w:r>
          </w:p>
          <w:p w14:paraId="190AEAB7" w14:textId="77777777" w:rsidR="003C0CAC" w:rsidRPr="00584932" w:rsidRDefault="003C0CAC" w:rsidP="008A4F57">
            <w:pPr>
              <w:pStyle w:val="Tablea"/>
              <w:rPr>
                <w:lang w:eastAsia="en-US"/>
              </w:rPr>
            </w:pPr>
            <w:r w:rsidRPr="00584932">
              <w:rPr>
                <w:lang w:eastAsia="en-US"/>
              </w:rPr>
              <w:t>(j)</w:t>
            </w:r>
            <w:r>
              <w:rPr>
                <w:lang w:eastAsia="en-US"/>
              </w:rPr>
              <w:t xml:space="preserve"> </w:t>
            </w:r>
            <w:r w:rsidRPr="00584932">
              <w:rPr>
                <w:lang w:eastAsia="en-US"/>
              </w:rPr>
              <w:t xml:space="preserve">ACCT2288 Financial Advisory </w:t>
            </w:r>
            <w:r w:rsidRPr="00584932">
              <w:t>Practice</w:t>
            </w:r>
            <w:r w:rsidRPr="00584932">
              <w:rPr>
                <w:lang w:eastAsia="en-US"/>
              </w:rPr>
              <w:t>.</w:t>
            </w:r>
          </w:p>
          <w:p w14:paraId="52DB2B65" w14:textId="77777777" w:rsidR="003C0CAC" w:rsidRPr="00434AD9" w:rsidRDefault="003C0CAC" w:rsidP="008A4F57">
            <w:pPr>
              <w:pStyle w:val="Tabletext"/>
              <w:keepNext/>
            </w:pPr>
            <w:r w:rsidRPr="00584932">
              <w:rPr>
                <w:lang w:eastAsia="en-US"/>
              </w:rPr>
              <w:t>Paragraph 6(2)(a) does not apply to this qualification (about an ethics bridging unit)</w:t>
            </w:r>
          </w:p>
        </w:tc>
      </w:tr>
      <w:tr w:rsidR="00310070" w14:paraId="6C6A430F" w14:textId="77777777" w:rsidTr="00310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3" w:type="dxa"/>
            <w:hideMark/>
          </w:tcPr>
          <w:p w14:paraId="0CF35CDC" w14:textId="77777777" w:rsidR="00310070" w:rsidRDefault="00310070" w:rsidP="00310070">
            <w:pPr>
              <w:pStyle w:val="Tabletext"/>
              <w:rPr>
                <w:lang w:eastAsia="en-US"/>
              </w:rPr>
            </w:pPr>
            <w:r>
              <w:rPr>
                <w:lang w:eastAsia="en-US"/>
              </w:rPr>
              <w:t>31A</w:t>
            </w:r>
          </w:p>
        </w:tc>
        <w:tc>
          <w:tcPr>
            <w:tcW w:w="2124" w:type="dxa"/>
            <w:hideMark/>
          </w:tcPr>
          <w:p w14:paraId="6F3E2542" w14:textId="77777777" w:rsidR="00310070" w:rsidRDefault="00310070" w:rsidP="00310070">
            <w:pPr>
              <w:pStyle w:val="Tabletext"/>
              <w:rPr>
                <w:lang w:eastAsia="en-US"/>
              </w:rPr>
            </w:pPr>
            <w:r>
              <w:rPr>
                <w:lang w:eastAsia="en-US"/>
              </w:rPr>
              <w:t>BP353 Bachelor of Accounting / Bachelor of Business.</w:t>
            </w:r>
          </w:p>
        </w:tc>
        <w:tc>
          <w:tcPr>
            <w:tcW w:w="2269" w:type="dxa"/>
            <w:hideMark/>
          </w:tcPr>
          <w:p w14:paraId="3E283DCD" w14:textId="77777777" w:rsidR="00310070" w:rsidRDefault="00310070" w:rsidP="00310070">
            <w:pPr>
              <w:pStyle w:val="Tabletext"/>
              <w:rPr>
                <w:highlight w:val="yellow"/>
                <w:lang w:eastAsia="en-US"/>
              </w:rPr>
            </w:pPr>
            <w:r>
              <w:rPr>
                <w:lang w:eastAsia="en-US"/>
              </w:rPr>
              <w:t>during or after Semester 1 2023 and ongoing.</w:t>
            </w:r>
          </w:p>
        </w:tc>
        <w:tc>
          <w:tcPr>
            <w:tcW w:w="3264" w:type="dxa"/>
            <w:gridSpan w:val="2"/>
            <w:hideMark/>
          </w:tcPr>
          <w:p w14:paraId="28D7BFCF" w14:textId="77777777" w:rsidR="00310070" w:rsidRDefault="00310070" w:rsidP="00310070">
            <w:pPr>
              <w:pStyle w:val="Tabletext"/>
              <w:rPr>
                <w:lang w:eastAsia="en-US"/>
              </w:rPr>
            </w:pPr>
            <w:r>
              <w:rPr>
                <w:lang w:eastAsia="en-US"/>
              </w:rPr>
              <w:t>The relevant provider completed or completes the following units of study:</w:t>
            </w:r>
          </w:p>
          <w:p w14:paraId="77E635F9" w14:textId="77777777" w:rsidR="00310070" w:rsidRDefault="00310070" w:rsidP="00310070">
            <w:pPr>
              <w:pStyle w:val="Tablea"/>
              <w:spacing w:line="256" w:lineRule="auto"/>
              <w:rPr>
                <w:lang w:eastAsia="en-US"/>
              </w:rPr>
            </w:pPr>
            <w:r>
              <w:rPr>
                <w:lang w:eastAsia="en-US"/>
              </w:rPr>
              <w:t>(a)</w:t>
            </w:r>
            <w:r>
              <w:rPr>
                <w:lang w:eastAsia="en-US"/>
              </w:rPr>
              <w:tab/>
              <w:t>BAFI1014 Personal Wealth Management;</w:t>
            </w:r>
          </w:p>
          <w:p w14:paraId="158D3068" w14:textId="77777777" w:rsidR="00310070" w:rsidRDefault="00310070" w:rsidP="00310070">
            <w:pPr>
              <w:pStyle w:val="Tablea"/>
              <w:spacing w:line="256" w:lineRule="auto"/>
              <w:rPr>
                <w:lang w:eastAsia="en-US"/>
              </w:rPr>
            </w:pPr>
            <w:r>
              <w:rPr>
                <w:lang w:eastAsia="en-US"/>
              </w:rPr>
              <w:lastRenderedPageBreak/>
              <w:t>(c)</w:t>
            </w:r>
            <w:r>
              <w:rPr>
                <w:lang w:eastAsia="en-US"/>
              </w:rPr>
              <w:tab/>
              <w:t xml:space="preserve">ACCT2286 Superannuation and Retirement; </w:t>
            </w:r>
          </w:p>
          <w:p w14:paraId="6486C505" w14:textId="77777777" w:rsidR="00310070" w:rsidRDefault="00310070" w:rsidP="00310070">
            <w:pPr>
              <w:pStyle w:val="Tablea"/>
              <w:spacing w:line="256" w:lineRule="auto"/>
              <w:rPr>
                <w:lang w:eastAsia="en-US"/>
              </w:rPr>
            </w:pPr>
            <w:r>
              <w:rPr>
                <w:lang w:eastAsia="en-US"/>
              </w:rPr>
              <w:t>(d)</w:t>
            </w:r>
            <w:r>
              <w:rPr>
                <w:lang w:eastAsia="en-US"/>
              </w:rPr>
              <w:tab/>
              <w:t>LAW2450 Company and Finance Law or LAW2457 Law of Investments and Financial Markets;</w:t>
            </w:r>
          </w:p>
          <w:p w14:paraId="21413659" w14:textId="77777777" w:rsidR="00310070" w:rsidRDefault="00310070" w:rsidP="00310070">
            <w:pPr>
              <w:pStyle w:val="Tablea"/>
              <w:spacing w:line="256" w:lineRule="auto"/>
              <w:rPr>
                <w:lang w:eastAsia="en-US"/>
              </w:rPr>
            </w:pPr>
            <w:r>
              <w:rPr>
                <w:lang w:eastAsia="en-US"/>
              </w:rPr>
              <w:t>(e)</w:t>
            </w:r>
            <w:r>
              <w:rPr>
                <w:lang w:eastAsia="en-US"/>
              </w:rPr>
              <w:tab/>
              <w:t>ACCT2287 Risk, Insurance and Social Security;</w:t>
            </w:r>
          </w:p>
          <w:p w14:paraId="5DCEAC87" w14:textId="77777777" w:rsidR="00310070" w:rsidRDefault="00310070" w:rsidP="00310070">
            <w:pPr>
              <w:pStyle w:val="Tablea"/>
              <w:spacing w:line="256" w:lineRule="auto"/>
              <w:rPr>
                <w:lang w:eastAsia="en-US"/>
              </w:rPr>
            </w:pPr>
            <w:r>
              <w:rPr>
                <w:lang w:eastAsia="en-US"/>
              </w:rPr>
              <w:t>(f)</w:t>
            </w:r>
            <w:r>
              <w:rPr>
                <w:lang w:eastAsia="en-US"/>
              </w:rPr>
              <w:tab/>
              <w:t>ACCT2285 Wealth Creation and Estate Planning;</w:t>
            </w:r>
          </w:p>
          <w:p w14:paraId="5CBD99B9" w14:textId="77777777" w:rsidR="00310070" w:rsidRDefault="00310070" w:rsidP="00310070">
            <w:pPr>
              <w:pStyle w:val="Tablea"/>
              <w:spacing w:line="256" w:lineRule="auto"/>
              <w:rPr>
                <w:lang w:eastAsia="en-US"/>
              </w:rPr>
            </w:pPr>
            <w:r>
              <w:rPr>
                <w:lang w:eastAsia="en-US"/>
              </w:rPr>
              <w:t>(g)</w:t>
            </w:r>
            <w:r>
              <w:rPr>
                <w:lang w:eastAsia="en-US"/>
              </w:rPr>
              <w:tab/>
              <w:t>BAFI1042 Equity Investment and Portfolio Management or BAFI1042 Investment;</w:t>
            </w:r>
          </w:p>
          <w:p w14:paraId="70BF3083" w14:textId="77777777" w:rsidR="00310070" w:rsidRDefault="00310070" w:rsidP="00310070">
            <w:pPr>
              <w:pStyle w:val="Tablea"/>
              <w:spacing w:line="256" w:lineRule="auto"/>
              <w:rPr>
                <w:lang w:eastAsia="en-US"/>
              </w:rPr>
            </w:pPr>
            <w:r>
              <w:rPr>
                <w:lang w:eastAsia="en-US"/>
              </w:rPr>
              <w:t>(h)</w:t>
            </w:r>
            <w:r>
              <w:rPr>
                <w:lang w:eastAsia="en-US"/>
              </w:rPr>
              <w:tab/>
              <w:t>ACCT2288 Financial Advisory Practice;</w:t>
            </w:r>
          </w:p>
          <w:p w14:paraId="71B4F76A" w14:textId="77777777" w:rsidR="00310070" w:rsidRDefault="00310070" w:rsidP="00310070">
            <w:pPr>
              <w:pStyle w:val="Tablea"/>
              <w:spacing w:line="256" w:lineRule="auto"/>
              <w:rPr>
                <w:lang w:eastAsia="en-US"/>
              </w:rPr>
            </w:pPr>
            <w:r>
              <w:rPr>
                <w:lang w:eastAsia="en-US"/>
              </w:rPr>
              <w:t>(i)</w:t>
            </w:r>
            <w:r>
              <w:rPr>
                <w:lang w:eastAsia="en-US"/>
              </w:rPr>
              <w:tab/>
              <w:t>either:</w:t>
            </w:r>
          </w:p>
          <w:p w14:paraId="46849804" w14:textId="77777777" w:rsidR="00310070" w:rsidRDefault="00310070" w:rsidP="00310070">
            <w:pPr>
              <w:pStyle w:val="Tablei"/>
              <w:rPr>
                <w:lang w:eastAsia="en-US"/>
              </w:rPr>
            </w:pPr>
            <w:r>
              <w:rPr>
                <w:lang w:eastAsia="en-US"/>
              </w:rPr>
              <w:tab/>
              <w:t>(i)</w:t>
            </w:r>
            <w:r>
              <w:rPr>
                <w:lang w:eastAsia="en-US"/>
              </w:rPr>
              <w:tab/>
              <w:t>LAW2442 Business Law / Commercial Law; or</w:t>
            </w:r>
          </w:p>
          <w:p w14:paraId="67C8AAB1" w14:textId="77777777" w:rsidR="00310070" w:rsidRDefault="00310070" w:rsidP="00310070">
            <w:pPr>
              <w:pStyle w:val="Tablei"/>
              <w:rPr>
                <w:color w:val="000000"/>
                <w:lang w:eastAsia="en-US"/>
              </w:rPr>
            </w:pPr>
            <w:r>
              <w:rPr>
                <w:lang w:eastAsia="en-US"/>
              </w:rPr>
              <w:tab/>
              <w:t>(ii)</w:t>
            </w:r>
            <w:r>
              <w:rPr>
                <w:lang w:eastAsia="en-US"/>
              </w:rPr>
              <w:tab/>
              <w:t>LAW2497 Business Law (Diploma / Associate Degree)</w:t>
            </w:r>
            <w:r>
              <w:rPr>
                <w:color w:val="000000"/>
                <w:lang w:eastAsia="en-US"/>
              </w:rPr>
              <w:t>;</w:t>
            </w:r>
          </w:p>
          <w:p w14:paraId="18492EF5" w14:textId="77777777" w:rsidR="00310070" w:rsidRDefault="00310070" w:rsidP="00310070">
            <w:pPr>
              <w:pStyle w:val="Tablea"/>
              <w:spacing w:line="256" w:lineRule="auto"/>
              <w:rPr>
                <w:lang w:eastAsia="en-US"/>
              </w:rPr>
            </w:pPr>
            <w:r>
              <w:rPr>
                <w:lang w:eastAsia="en-US"/>
              </w:rPr>
              <w:t>(j)</w:t>
            </w:r>
            <w:r>
              <w:rPr>
                <w:lang w:eastAsia="en-US"/>
              </w:rPr>
              <w:tab/>
              <w:t>ACCT1060 Managerial Advisory Finance / BAFI1008 Business Finance;</w:t>
            </w:r>
          </w:p>
          <w:p w14:paraId="4A9B1AA3" w14:textId="77777777" w:rsidR="00310070" w:rsidRDefault="00310070" w:rsidP="00310070">
            <w:pPr>
              <w:pStyle w:val="Tablea"/>
              <w:spacing w:line="256" w:lineRule="auto"/>
              <w:rPr>
                <w:lang w:eastAsia="en-US"/>
              </w:rPr>
            </w:pPr>
            <w:r>
              <w:rPr>
                <w:lang w:eastAsia="en-US"/>
              </w:rPr>
              <w:t>(k)</w:t>
            </w:r>
            <w:r>
              <w:rPr>
                <w:lang w:eastAsia="en-US"/>
              </w:rPr>
              <w:tab/>
              <w:t>LAW2453 Taxation 1.</w:t>
            </w:r>
          </w:p>
          <w:p w14:paraId="3B59AA72" w14:textId="77777777" w:rsidR="00310070" w:rsidRDefault="00310070" w:rsidP="00310070">
            <w:pPr>
              <w:pStyle w:val="Tabletext"/>
              <w:rPr>
                <w:lang w:eastAsia="en-US"/>
              </w:rPr>
            </w:pPr>
            <w:r>
              <w:rPr>
                <w:lang w:eastAsia="en-US"/>
              </w:rPr>
              <w:t>Paragraph 6(2)(a) does not apply to this qualification (about an ethics bridging unit)</w:t>
            </w:r>
          </w:p>
        </w:tc>
      </w:tr>
      <w:tr w:rsidR="00310070" w:rsidRPr="00434AD9" w14:paraId="49A091DA" w14:textId="77777777" w:rsidTr="00310070">
        <w:trPr>
          <w:gridAfter w:val="1"/>
          <w:wAfter w:w="16" w:type="dxa"/>
        </w:trPr>
        <w:tc>
          <w:tcPr>
            <w:tcW w:w="713" w:type="dxa"/>
            <w:tcBorders>
              <w:top w:val="nil"/>
              <w:bottom w:val="nil"/>
            </w:tcBorders>
            <w:shd w:val="clear" w:color="auto" w:fill="auto"/>
          </w:tcPr>
          <w:p w14:paraId="2C962D07" w14:textId="77777777" w:rsidR="00310070" w:rsidRPr="00434AD9" w:rsidRDefault="00310070" w:rsidP="00310070">
            <w:pPr>
              <w:pStyle w:val="Tabletext"/>
            </w:pPr>
            <w:r w:rsidRPr="00434AD9">
              <w:lastRenderedPageBreak/>
              <w:t>32</w:t>
            </w:r>
          </w:p>
        </w:tc>
        <w:tc>
          <w:tcPr>
            <w:tcW w:w="2124" w:type="dxa"/>
            <w:tcBorders>
              <w:top w:val="nil"/>
              <w:bottom w:val="nil"/>
            </w:tcBorders>
            <w:shd w:val="clear" w:color="auto" w:fill="auto"/>
          </w:tcPr>
          <w:p w14:paraId="184A3425" w14:textId="77777777" w:rsidR="00310070" w:rsidRPr="00434AD9" w:rsidRDefault="00310070" w:rsidP="00310070">
            <w:pPr>
              <w:pStyle w:val="Tabletext"/>
            </w:pPr>
            <w:r w:rsidRPr="00FA1949">
              <w:rPr>
                <w:rFonts w:eastAsia="Tahoma"/>
              </w:rPr>
              <w:t>Bachelor of Business (</w:t>
            </w:r>
            <w:r w:rsidRPr="00434AD9">
              <w:rPr>
                <w:rFonts w:eastAsia="Tahoma"/>
              </w:rPr>
              <w:t>Economics</w:t>
            </w:r>
            <w:r w:rsidRPr="00FA1949">
              <w:rPr>
                <w:rFonts w:eastAsia="Tahoma"/>
              </w:rPr>
              <w:t xml:space="preserve"> and Finance).</w:t>
            </w:r>
          </w:p>
        </w:tc>
        <w:tc>
          <w:tcPr>
            <w:tcW w:w="2269" w:type="dxa"/>
            <w:tcBorders>
              <w:top w:val="nil"/>
              <w:bottom w:val="nil"/>
            </w:tcBorders>
            <w:shd w:val="clear" w:color="auto" w:fill="auto"/>
          </w:tcPr>
          <w:p w14:paraId="71BF37AB" w14:textId="77777777" w:rsidR="00310070" w:rsidRPr="00434AD9" w:rsidRDefault="00310070" w:rsidP="00310070">
            <w:pPr>
              <w:pStyle w:val="Tabletext"/>
              <w:rPr>
                <w:rFonts w:eastAsia="Tahoma"/>
              </w:rPr>
            </w:pPr>
            <w:r w:rsidRPr="00434AD9">
              <w:t>on or after 1 February 2007 and before 28</w:t>
            </w:r>
            <w:r>
              <w:t> </w:t>
            </w:r>
            <w:r w:rsidRPr="00434AD9">
              <w:t>February 2013.</w:t>
            </w:r>
          </w:p>
        </w:tc>
        <w:tc>
          <w:tcPr>
            <w:tcW w:w="3248" w:type="dxa"/>
            <w:tcBorders>
              <w:top w:val="nil"/>
              <w:bottom w:val="nil"/>
            </w:tcBorders>
            <w:shd w:val="clear" w:color="auto" w:fill="auto"/>
          </w:tcPr>
          <w:p w14:paraId="4FC79F38" w14:textId="7082B06A" w:rsidR="00310070" w:rsidRPr="00434AD9" w:rsidRDefault="00310070" w:rsidP="00310070">
            <w:pPr>
              <w:pStyle w:val="Tabletext"/>
            </w:pPr>
            <w:r w:rsidRPr="00434AD9">
              <w:t xml:space="preserve">The relevant provider completed or completes the following </w:t>
            </w:r>
            <w:r>
              <w:t>units of study</w:t>
            </w:r>
            <w:r w:rsidRPr="00434AD9">
              <w:t xml:space="preserve"> :</w:t>
            </w:r>
          </w:p>
          <w:p w14:paraId="38340A2D" w14:textId="6CB7E21C" w:rsidR="00310070" w:rsidRPr="00434AD9" w:rsidRDefault="00310070" w:rsidP="00310070">
            <w:pPr>
              <w:pStyle w:val="Tablea"/>
            </w:pPr>
            <w:r w:rsidRPr="00434AD9">
              <w:t>(a)</w:t>
            </w:r>
            <w:r w:rsidRPr="00434AD9">
              <w:tab/>
              <w:t xml:space="preserve">Superannuation and </w:t>
            </w:r>
            <w:r w:rsidR="00EF5EB1" w:rsidRPr="00D5256B">
              <w:t>Retirement Planning</w:t>
            </w:r>
            <w:r w:rsidR="009871F5">
              <w:t> </w:t>
            </w:r>
            <w:r w:rsidR="00EF5EB1" w:rsidRPr="00D5256B">
              <w:t>1</w:t>
            </w:r>
            <w:r w:rsidR="00EF5EB1">
              <w:t xml:space="preserve"> </w:t>
            </w:r>
            <w:r w:rsidR="00EF5EB1" w:rsidRPr="00D5256B">
              <w:t>/ Superannuation and Retirement</w:t>
            </w:r>
            <w:r w:rsidRPr="00434AD9">
              <w:t>;</w:t>
            </w:r>
          </w:p>
          <w:p w14:paraId="3F772A3A" w14:textId="656A3E36" w:rsidR="00310070" w:rsidRPr="00434AD9" w:rsidRDefault="00310070" w:rsidP="00310070">
            <w:pPr>
              <w:pStyle w:val="Tablea"/>
            </w:pPr>
            <w:r w:rsidRPr="00434AD9">
              <w:t>(b)</w:t>
            </w:r>
            <w:r w:rsidRPr="00434AD9">
              <w:tab/>
            </w:r>
            <w:r w:rsidR="00380139" w:rsidRPr="00D44466">
              <w:t>Insurance and Social Security</w:t>
            </w:r>
            <w:r w:rsidR="00380139">
              <w:t xml:space="preserve"> </w:t>
            </w:r>
            <w:r w:rsidR="00380139" w:rsidRPr="00D44466">
              <w:t>/ Risk, Insurance and Social Security</w:t>
            </w:r>
            <w:r w:rsidRPr="00434AD9">
              <w:t>;</w:t>
            </w:r>
          </w:p>
          <w:p w14:paraId="599BD0A8" w14:textId="37E18924" w:rsidR="00310070" w:rsidRPr="00434AD9" w:rsidRDefault="00310070" w:rsidP="00310070">
            <w:pPr>
              <w:pStyle w:val="Tablea"/>
            </w:pPr>
            <w:r w:rsidRPr="00434AD9">
              <w:t>(c)</w:t>
            </w:r>
            <w:r w:rsidRPr="00434AD9">
              <w:tab/>
              <w:t xml:space="preserve">Financial Planning </w:t>
            </w:r>
            <w:r w:rsidR="000428C3" w:rsidRPr="00C32786">
              <w:t>Practice Management</w:t>
            </w:r>
            <w:r w:rsidR="000428C3">
              <w:t xml:space="preserve"> </w:t>
            </w:r>
            <w:r w:rsidR="000428C3" w:rsidRPr="00C32786">
              <w:t>/</w:t>
            </w:r>
            <w:r w:rsidR="000428C3">
              <w:t xml:space="preserve"> </w:t>
            </w:r>
            <w:r w:rsidR="000428C3" w:rsidRPr="00C32786">
              <w:t>Financial Advisory Practice</w:t>
            </w:r>
            <w:r w:rsidRPr="00434AD9">
              <w:t>.</w:t>
            </w:r>
          </w:p>
        </w:tc>
      </w:tr>
      <w:tr w:rsidR="00310070" w14:paraId="169A61A7" w14:textId="77777777" w:rsidTr="00310070">
        <w:tblPrEx>
          <w:tblBorders>
            <w:left w:val="none" w:sz="0" w:space="0" w:color="auto"/>
            <w:right w:val="none" w:sz="0" w:space="0" w:color="auto"/>
          </w:tblBorders>
          <w:tblLook w:val="04A0" w:firstRow="1" w:lastRow="0" w:firstColumn="1" w:lastColumn="0" w:noHBand="0" w:noVBand="1"/>
        </w:tblPrEx>
        <w:trPr>
          <w:gridAfter w:val="1"/>
          <w:wAfter w:w="16" w:type="dxa"/>
        </w:trPr>
        <w:tc>
          <w:tcPr>
            <w:tcW w:w="713" w:type="dxa"/>
            <w:tcBorders>
              <w:top w:val="nil"/>
              <w:left w:val="nil"/>
              <w:bottom w:val="nil"/>
              <w:right w:val="nil"/>
            </w:tcBorders>
            <w:hideMark/>
          </w:tcPr>
          <w:p w14:paraId="61016A05" w14:textId="77777777" w:rsidR="00310070" w:rsidRDefault="00310070" w:rsidP="00310070">
            <w:pPr>
              <w:pStyle w:val="Tabletext"/>
              <w:rPr>
                <w:lang w:eastAsia="en-US"/>
              </w:rPr>
            </w:pPr>
            <w:r>
              <w:rPr>
                <w:lang w:eastAsia="en-US"/>
              </w:rPr>
              <w:t>32A</w:t>
            </w:r>
          </w:p>
        </w:tc>
        <w:tc>
          <w:tcPr>
            <w:tcW w:w="2124" w:type="dxa"/>
            <w:tcBorders>
              <w:top w:val="nil"/>
              <w:left w:val="nil"/>
              <w:bottom w:val="nil"/>
              <w:right w:val="nil"/>
            </w:tcBorders>
            <w:hideMark/>
          </w:tcPr>
          <w:p w14:paraId="0E4D325D" w14:textId="77777777" w:rsidR="00310070" w:rsidRDefault="00310070" w:rsidP="00310070">
            <w:pPr>
              <w:pStyle w:val="Tabletext"/>
              <w:rPr>
                <w:lang w:eastAsia="en-US"/>
              </w:rPr>
            </w:pPr>
            <w:r>
              <w:rPr>
                <w:lang w:eastAsia="en-US"/>
              </w:rPr>
              <w:t>Each of the following:</w:t>
            </w:r>
          </w:p>
          <w:p w14:paraId="4291C684" w14:textId="77777777" w:rsidR="00310070" w:rsidRDefault="00310070" w:rsidP="00310070">
            <w:pPr>
              <w:pStyle w:val="Tabletext"/>
              <w:numPr>
                <w:ilvl w:val="0"/>
                <w:numId w:val="20"/>
              </w:numPr>
              <w:ind w:left="346"/>
              <w:rPr>
                <w:rFonts w:eastAsia="Tahoma"/>
                <w:lang w:eastAsia="en-US"/>
              </w:rPr>
            </w:pPr>
            <w:r>
              <w:rPr>
                <w:rFonts w:eastAsia="Tahoma"/>
                <w:lang w:eastAsia="en-US"/>
              </w:rPr>
              <w:t xml:space="preserve">BP343 Bachelor of Business </w:t>
            </w:r>
          </w:p>
          <w:p w14:paraId="6D79A0A6" w14:textId="77777777" w:rsidR="00310070" w:rsidRDefault="00310070" w:rsidP="00310070">
            <w:pPr>
              <w:pStyle w:val="Tabletext"/>
              <w:numPr>
                <w:ilvl w:val="0"/>
                <w:numId w:val="20"/>
              </w:numPr>
              <w:ind w:left="346"/>
              <w:rPr>
                <w:rFonts w:eastAsia="Tahoma"/>
                <w:lang w:eastAsia="en-US"/>
              </w:rPr>
            </w:pPr>
            <w:r>
              <w:rPr>
                <w:rFonts w:eastAsia="Tahoma"/>
                <w:lang w:eastAsia="en-US"/>
              </w:rPr>
              <w:t xml:space="preserve">BP344 Bachelor of Business </w:t>
            </w:r>
            <w:r>
              <w:rPr>
                <w:rFonts w:eastAsia="Tahoma"/>
                <w:lang w:eastAsia="en-US"/>
              </w:rPr>
              <w:lastRenderedPageBreak/>
              <w:t>Professional Practice</w:t>
            </w:r>
          </w:p>
        </w:tc>
        <w:tc>
          <w:tcPr>
            <w:tcW w:w="2269" w:type="dxa"/>
            <w:tcBorders>
              <w:top w:val="nil"/>
              <w:left w:val="nil"/>
              <w:bottom w:val="nil"/>
              <w:right w:val="nil"/>
            </w:tcBorders>
            <w:hideMark/>
          </w:tcPr>
          <w:p w14:paraId="6E14F351" w14:textId="77777777" w:rsidR="00310070" w:rsidRDefault="00310070" w:rsidP="00310070">
            <w:pPr>
              <w:pStyle w:val="Tabletext"/>
              <w:rPr>
                <w:lang w:eastAsia="en-US"/>
              </w:rPr>
            </w:pPr>
            <w:r>
              <w:rPr>
                <w:lang w:eastAsia="en-US"/>
              </w:rPr>
              <w:lastRenderedPageBreak/>
              <w:t xml:space="preserve">during or after Semester 1 2022 and ongoing </w:t>
            </w:r>
          </w:p>
        </w:tc>
        <w:tc>
          <w:tcPr>
            <w:tcW w:w="3248" w:type="dxa"/>
            <w:tcBorders>
              <w:top w:val="nil"/>
              <w:left w:val="nil"/>
              <w:bottom w:val="nil"/>
              <w:right w:val="nil"/>
            </w:tcBorders>
            <w:hideMark/>
          </w:tcPr>
          <w:p w14:paraId="34C763BC" w14:textId="77777777" w:rsidR="00310070" w:rsidRDefault="00310070" w:rsidP="00310070">
            <w:pPr>
              <w:pStyle w:val="Tabletext"/>
              <w:rPr>
                <w:lang w:eastAsia="en-US"/>
              </w:rPr>
            </w:pPr>
            <w:r>
              <w:rPr>
                <w:lang w:eastAsia="en-US"/>
              </w:rPr>
              <w:t>The relevant provider completed or completes the following units of study:</w:t>
            </w:r>
          </w:p>
          <w:p w14:paraId="604A0022" w14:textId="77777777" w:rsidR="00310070" w:rsidRDefault="00310070" w:rsidP="00310070">
            <w:pPr>
              <w:pStyle w:val="Tablea"/>
              <w:spacing w:line="256" w:lineRule="auto"/>
              <w:rPr>
                <w:lang w:eastAsia="en-US"/>
              </w:rPr>
            </w:pPr>
            <w:r>
              <w:rPr>
                <w:lang w:eastAsia="en-US"/>
              </w:rPr>
              <w:t>(a)</w:t>
            </w:r>
            <w:r>
              <w:rPr>
                <w:lang w:eastAsia="en-US"/>
              </w:rPr>
              <w:tab/>
              <w:t>BAFI1014 Personal Wealth Management;</w:t>
            </w:r>
          </w:p>
          <w:p w14:paraId="56ECAFFB" w14:textId="77777777" w:rsidR="00310070" w:rsidRDefault="00310070" w:rsidP="00310070">
            <w:pPr>
              <w:pStyle w:val="Tablea"/>
              <w:spacing w:line="256" w:lineRule="auto"/>
              <w:rPr>
                <w:lang w:eastAsia="en-US"/>
              </w:rPr>
            </w:pPr>
            <w:r>
              <w:rPr>
                <w:lang w:eastAsia="en-US"/>
              </w:rPr>
              <w:lastRenderedPageBreak/>
              <w:t>(c)</w:t>
            </w:r>
            <w:r>
              <w:rPr>
                <w:lang w:eastAsia="en-US"/>
              </w:rPr>
              <w:tab/>
              <w:t xml:space="preserve">ACCT2286 Superannuation and Retirement; </w:t>
            </w:r>
          </w:p>
          <w:p w14:paraId="51280D65" w14:textId="77777777" w:rsidR="00310070" w:rsidRDefault="00310070" w:rsidP="00310070">
            <w:pPr>
              <w:pStyle w:val="Tablea"/>
              <w:spacing w:line="256" w:lineRule="auto"/>
              <w:rPr>
                <w:lang w:eastAsia="en-US"/>
              </w:rPr>
            </w:pPr>
            <w:r>
              <w:rPr>
                <w:lang w:eastAsia="en-US"/>
              </w:rPr>
              <w:t>(d)</w:t>
            </w:r>
            <w:r>
              <w:rPr>
                <w:lang w:eastAsia="en-US"/>
              </w:rPr>
              <w:tab/>
              <w:t>LAW2450 Company and Finance Law or LAW2457 Law of Investments and Financial Markets;</w:t>
            </w:r>
          </w:p>
          <w:p w14:paraId="0896B409" w14:textId="77777777" w:rsidR="00310070" w:rsidRDefault="00310070" w:rsidP="00310070">
            <w:pPr>
              <w:pStyle w:val="Tablea"/>
              <w:spacing w:line="256" w:lineRule="auto"/>
              <w:rPr>
                <w:lang w:eastAsia="en-US"/>
              </w:rPr>
            </w:pPr>
            <w:r>
              <w:rPr>
                <w:lang w:eastAsia="en-US"/>
              </w:rPr>
              <w:t>(e)</w:t>
            </w:r>
            <w:r>
              <w:rPr>
                <w:lang w:eastAsia="en-US"/>
              </w:rPr>
              <w:tab/>
              <w:t>ACCT2287 Risk, Insurance and Social Security;</w:t>
            </w:r>
          </w:p>
          <w:p w14:paraId="188576AB" w14:textId="77777777" w:rsidR="00310070" w:rsidRDefault="00310070" w:rsidP="00310070">
            <w:pPr>
              <w:pStyle w:val="Tablea"/>
              <w:spacing w:line="256" w:lineRule="auto"/>
              <w:rPr>
                <w:lang w:eastAsia="en-US"/>
              </w:rPr>
            </w:pPr>
            <w:r>
              <w:rPr>
                <w:lang w:eastAsia="en-US"/>
              </w:rPr>
              <w:t>(f)</w:t>
            </w:r>
            <w:r>
              <w:rPr>
                <w:lang w:eastAsia="en-US"/>
              </w:rPr>
              <w:tab/>
              <w:t>ACCT2285 Wealth Creation and Estate Planning;</w:t>
            </w:r>
          </w:p>
          <w:p w14:paraId="532636D7" w14:textId="77777777" w:rsidR="00310070" w:rsidRDefault="00310070" w:rsidP="00310070">
            <w:pPr>
              <w:pStyle w:val="Tablea"/>
              <w:spacing w:line="256" w:lineRule="auto"/>
              <w:rPr>
                <w:lang w:eastAsia="en-US"/>
              </w:rPr>
            </w:pPr>
            <w:r>
              <w:rPr>
                <w:lang w:eastAsia="en-US"/>
              </w:rPr>
              <w:t>(g)</w:t>
            </w:r>
            <w:r>
              <w:rPr>
                <w:lang w:eastAsia="en-US"/>
              </w:rPr>
              <w:tab/>
              <w:t>BAFI1042 Equity Investment and Portfolio Management or BAFI1042 Investment;</w:t>
            </w:r>
          </w:p>
          <w:p w14:paraId="7C12C333" w14:textId="77777777" w:rsidR="00310070" w:rsidRDefault="00310070" w:rsidP="00310070">
            <w:pPr>
              <w:pStyle w:val="Tablea"/>
              <w:spacing w:line="256" w:lineRule="auto"/>
              <w:rPr>
                <w:lang w:eastAsia="en-US"/>
              </w:rPr>
            </w:pPr>
            <w:r>
              <w:rPr>
                <w:lang w:eastAsia="en-US"/>
              </w:rPr>
              <w:t>(h)</w:t>
            </w:r>
            <w:r>
              <w:rPr>
                <w:lang w:eastAsia="en-US"/>
              </w:rPr>
              <w:tab/>
              <w:t>ACCT2288 Financial Advisory Practice;</w:t>
            </w:r>
          </w:p>
          <w:p w14:paraId="76D76759" w14:textId="77777777" w:rsidR="00310070" w:rsidRDefault="00310070" w:rsidP="00310070">
            <w:pPr>
              <w:pStyle w:val="Tablea"/>
              <w:spacing w:line="256" w:lineRule="auto"/>
              <w:rPr>
                <w:lang w:eastAsia="en-US"/>
              </w:rPr>
            </w:pPr>
            <w:r>
              <w:rPr>
                <w:lang w:eastAsia="en-US"/>
              </w:rPr>
              <w:t>(i) either:</w:t>
            </w:r>
          </w:p>
          <w:p w14:paraId="40A4A9DB" w14:textId="77777777" w:rsidR="00310070" w:rsidRDefault="00310070" w:rsidP="00310070">
            <w:pPr>
              <w:pStyle w:val="Tablei"/>
              <w:rPr>
                <w:lang w:eastAsia="en-US"/>
              </w:rPr>
            </w:pPr>
            <w:r>
              <w:rPr>
                <w:lang w:eastAsia="en-US"/>
              </w:rPr>
              <w:tab/>
              <w:t>(i)</w:t>
            </w:r>
            <w:r>
              <w:rPr>
                <w:lang w:eastAsia="en-US"/>
              </w:rPr>
              <w:tab/>
              <w:t>LAW2442 Business Law / Commercial Law; or</w:t>
            </w:r>
          </w:p>
          <w:p w14:paraId="08151F63" w14:textId="77777777" w:rsidR="00310070" w:rsidRDefault="00310070" w:rsidP="00310070">
            <w:pPr>
              <w:pStyle w:val="Tablei"/>
              <w:rPr>
                <w:color w:val="000000"/>
                <w:lang w:eastAsia="en-US"/>
              </w:rPr>
            </w:pPr>
            <w:r>
              <w:rPr>
                <w:lang w:eastAsia="en-US"/>
              </w:rPr>
              <w:tab/>
              <w:t>(ii)</w:t>
            </w:r>
            <w:r>
              <w:rPr>
                <w:lang w:eastAsia="en-US"/>
              </w:rPr>
              <w:tab/>
              <w:t>LAW2497 Business Law (Diploma / Associate Degree);</w:t>
            </w:r>
          </w:p>
          <w:p w14:paraId="2D61D0DD" w14:textId="77777777" w:rsidR="00310070" w:rsidRDefault="00310070" w:rsidP="00310070">
            <w:pPr>
              <w:pStyle w:val="Tablea"/>
              <w:spacing w:line="256" w:lineRule="auto"/>
              <w:rPr>
                <w:lang w:eastAsia="en-US"/>
              </w:rPr>
            </w:pPr>
            <w:r>
              <w:rPr>
                <w:lang w:eastAsia="en-US"/>
              </w:rPr>
              <w:t>(j)</w:t>
            </w:r>
            <w:r>
              <w:rPr>
                <w:lang w:eastAsia="en-US"/>
              </w:rPr>
              <w:tab/>
              <w:t>ACCT1060 Managerial Advisory Finance / BAFI1008 Business Finance / Corporate Finance;</w:t>
            </w:r>
          </w:p>
          <w:p w14:paraId="1C967518" w14:textId="77777777" w:rsidR="00310070" w:rsidRDefault="00310070" w:rsidP="00310070">
            <w:pPr>
              <w:pStyle w:val="Tablea"/>
              <w:spacing w:line="256" w:lineRule="auto"/>
              <w:rPr>
                <w:lang w:eastAsia="en-US"/>
              </w:rPr>
            </w:pPr>
            <w:r>
              <w:rPr>
                <w:lang w:eastAsia="en-US"/>
              </w:rPr>
              <w:t>(k)</w:t>
            </w:r>
            <w:r>
              <w:rPr>
                <w:lang w:eastAsia="en-US"/>
              </w:rPr>
              <w:tab/>
              <w:t>LAW2453 Taxation 1.</w:t>
            </w:r>
          </w:p>
          <w:p w14:paraId="5316E625" w14:textId="77777777" w:rsidR="00310070" w:rsidRDefault="00310070" w:rsidP="00310070">
            <w:pPr>
              <w:pStyle w:val="Tabletext"/>
              <w:rPr>
                <w:lang w:eastAsia="en-US"/>
              </w:rPr>
            </w:pPr>
            <w:r>
              <w:rPr>
                <w:lang w:eastAsia="en-US"/>
              </w:rPr>
              <w:t>Paragraph 6(2)(a) does not apply to this qualification (about an ethics bridging unit)</w:t>
            </w:r>
          </w:p>
        </w:tc>
      </w:tr>
      <w:tr w:rsidR="00310070" w:rsidRPr="00434AD9" w14:paraId="4C1E1666" w14:textId="77777777" w:rsidTr="00310070">
        <w:trPr>
          <w:gridAfter w:val="1"/>
          <w:wAfter w:w="16" w:type="dxa"/>
        </w:trPr>
        <w:tc>
          <w:tcPr>
            <w:tcW w:w="713" w:type="dxa"/>
            <w:tcBorders>
              <w:top w:val="nil"/>
              <w:bottom w:val="nil"/>
            </w:tcBorders>
            <w:shd w:val="clear" w:color="auto" w:fill="auto"/>
          </w:tcPr>
          <w:p w14:paraId="7BBCB294" w14:textId="77777777" w:rsidR="00310070" w:rsidRPr="00434AD9" w:rsidRDefault="00310070" w:rsidP="00310070">
            <w:pPr>
              <w:pStyle w:val="Tabletext"/>
            </w:pPr>
            <w:r w:rsidRPr="00434AD9">
              <w:lastRenderedPageBreak/>
              <w:t>33</w:t>
            </w:r>
          </w:p>
        </w:tc>
        <w:tc>
          <w:tcPr>
            <w:tcW w:w="2124" w:type="dxa"/>
            <w:tcBorders>
              <w:top w:val="nil"/>
              <w:bottom w:val="nil"/>
            </w:tcBorders>
            <w:shd w:val="clear" w:color="auto" w:fill="auto"/>
          </w:tcPr>
          <w:p w14:paraId="111BD460" w14:textId="77777777" w:rsidR="00310070" w:rsidRDefault="00310070" w:rsidP="00310070">
            <w:pPr>
              <w:pStyle w:val="Tabletext"/>
              <w:rPr>
                <w:rFonts w:eastAsia="Tahoma"/>
              </w:rPr>
            </w:pPr>
            <w:r w:rsidRPr="00434AD9">
              <w:rPr>
                <w:rFonts w:eastAsia="Tahoma"/>
              </w:rPr>
              <w:t>Bachelor of Business (Financial Planning)</w:t>
            </w:r>
            <w:r>
              <w:rPr>
                <w:rFonts w:eastAsia="Tahoma"/>
              </w:rPr>
              <w:t>.</w:t>
            </w:r>
          </w:p>
          <w:p w14:paraId="73AF1D0C" w14:textId="123B4B6D" w:rsidR="00310070" w:rsidRPr="00434AD9" w:rsidRDefault="00310070" w:rsidP="00310070">
            <w:pPr>
              <w:pStyle w:val="notemargin"/>
              <w:tabs>
                <w:tab w:val="clear" w:pos="709"/>
              </w:tabs>
              <w:ind w:left="488" w:hanging="488"/>
              <w:rPr>
                <w:rFonts w:eastAsia="Tahoma"/>
              </w:rPr>
            </w:pPr>
            <w:r>
              <w:rPr>
                <w:rFonts w:eastAsia="Tahoma"/>
              </w:rPr>
              <w:t>Note</w:t>
            </w:r>
            <w:r>
              <w:rPr>
                <w:rFonts w:eastAsia="Tahoma"/>
              </w:rPr>
              <w:tab/>
              <w:t>This is also</w:t>
            </w:r>
            <w:r w:rsidRPr="00434AD9">
              <w:rPr>
                <w:rFonts w:eastAsia="Tahoma"/>
              </w:rPr>
              <w:t xml:space="preserve"> provided through the Open Universities Program.</w:t>
            </w:r>
          </w:p>
        </w:tc>
        <w:tc>
          <w:tcPr>
            <w:tcW w:w="2269" w:type="dxa"/>
            <w:tcBorders>
              <w:top w:val="nil"/>
              <w:bottom w:val="nil"/>
            </w:tcBorders>
            <w:shd w:val="clear" w:color="auto" w:fill="auto"/>
          </w:tcPr>
          <w:p w14:paraId="1FFA3BB7" w14:textId="77777777" w:rsidR="00310070" w:rsidRPr="00434AD9" w:rsidRDefault="00310070" w:rsidP="00310070">
            <w:pPr>
              <w:pStyle w:val="Tabletext"/>
              <w:rPr>
                <w:rFonts w:eastAsia="Tahoma"/>
              </w:rPr>
            </w:pPr>
            <w:r w:rsidRPr="00434AD9">
              <w:t>on or after 1 February 2010.</w:t>
            </w:r>
          </w:p>
        </w:tc>
        <w:tc>
          <w:tcPr>
            <w:tcW w:w="3248" w:type="dxa"/>
            <w:tcBorders>
              <w:top w:val="nil"/>
              <w:bottom w:val="nil"/>
            </w:tcBorders>
            <w:shd w:val="clear" w:color="auto" w:fill="auto"/>
          </w:tcPr>
          <w:p w14:paraId="5DD193C0" w14:textId="77777777" w:rsidR="00310070" w:rsidRPr="00434AD9" w:rsidRDefault="00310070" w:rsidP="00310070">
            <w:pPr>
              <w:pStyle w:val="Tabletext"/>
            </w:pPr>
            <w:r w:rsidRPr="00434AD9">
              <w:t>N/A</w:t>
            </w:r>
            <w:r>
              <w:t>.</w:t>
            </w:r>
          </w:p>
        </w:tc>
      </w:tr>
      <w:tr w:rsidR="00310070" w14:paraId="7DBDF637" w14:textId="77777777" w:rsidTr="00310070">
        <w:tblPrEx>
          <w:tblBorders>
            <w:left w:val="none" w:sz="0" w:space="0" w:color="auto"/>
            <w:right w:val="none" w:sz="0" w:space="0" w:color="auto"/>
          </w:tblBorders>
          <w:tblLook w:val="04A0" w:firstRow="1" w:lastRow="0" w:firstColumn="1" w:lastColumn="0" w:noHBand="0" w:noVBand="1"/>
        </w:tblPrEx>
        <w:trPr>
          <w:gridAfter w:val="1"/>
          <w:wAfter w:w="16" w:type="dxa"/>
        </w:trPr>
        <w:tc>
          <w:tcPr>
            <w:tcW w:w="713" w:type="dxa"/>
            <w:tcBorders>
              <w:top w:val="nil"/>
              <w:left w:val="nil"/>
              <w:bottom w:val="nil"/>
              <w:right w:val="nil"/>
            </w:tcBorders>
            <w:hideMark/>
          </w:tcPr>
          <w:p w14:paraId="2408FA30" w14:textId="77777777" w:rsidR="00310070" w:rsidRDefault="00310070" w:rsidP="00310070">
            <w:pPr>
              <w:pStyle w:val="Tabletext"/>
              <w:rPr>
                <w:lang w:eastAsia="en-US"/>
              </w:rPr>
            </w:pPr>
            <w:r>
              <w:rPr>
                <w:lang w:eastAsia="en-US"/>
              </w:rPr>
              <w:t>34</w:t>
            </w:r>
          </w:p>
        </w:tc>
        <w:tc>
          <w:tcPr>
            <w:tcW w:w="2124" w:type="dxa"/>
            <w:tcBorders>
              <w:top w:val="nil"/>
              <w:left w:val="nil"/>
              <w:bottom w:val="nil"/>
              <w:right w:val="nil"/>
            </w:tcBorders>
          </w:tcPr>
          <w:p w14:paraId="0772B917" w14:textId="77777777" w:rsidR="00310070" w:rsidRDefault="00310070" w:rsidP="00310070">
            <w:pPr>
              <w:pStyle w:val="Tabletext"/>
              <w:rPr>
                <w:lang w:eastAsia="en-US"/>
              </w:rPr>
            </w:pPr>
            <w:r>
              <w:rPr>
                <w:lang w:eastAsia="en-US"/>
              </w:rPr>
              <w:t>BP314 Bachelor of Business (Financial Planning).</w:t>
            </w:r>
          </w:p>
          <w:p w14:paraId="57335CEE" w14:textId="77777777" w:rsidR="00310070" w:rsidRDefault="00310070" w:rsidP="00310070">
            <w:pPr>
              <w:pStyle w:val="Tabletext"/>
              <w:rPr>
                <w:lang w:eastAsia="en-US"/>
              </w:rPr>
            </w:pPr>
          </w:p>
          <w:p w14:paraId="6880EB6D" w14:textId="77777777" w:rsidR="00310070" w:rsidRDefault="00310070" w:rsidP="00310070">
            <w:pPr>
              <w:pStyle w:val="Tabletext"/>
              <w:rPr>
                <w:lang w:eastAsia="en-US"/>
              </w:rPr>
            </w:pPr>
            <w:r>
              <w:rPr>
                <w:lang w:eastAsia="en-US"/>
              </w:rPr>
              <w:t>Note: This is also provided through the Open Universities Program and the Melbourne Campus.</w:t>
            </w:r>
          </w:p>
        </w:tc>
        <w:tc>
          <w:tcPr>
            <w:tcW w:w="2269" w:type="dxa"/>
            <w:tcBorders>
              <w:top w:val="nil"/>
              <w:left w:val="nil"/>
              <w:bottom w:val="nil"/>
              <w:right w:val="nil"/>
            </w:tcBorders>
            <w:hideMark/>
          </w:tcPr>
          <w:p w14:paraId="34D4B40D" w14:textId="77777777" w:rsidR="00310070" w:rsidRDefault="00310070" w:rsidP="00310070">
            <w:pPr>
              <w:pStyle w:val="Tabletext"/>
              <w:rPr>
                <w:lang w:eastAsia="en-US"/>
              </w:rPr>
            </w:pPr>
            <w:r>
              <w:rPr>
                <w:lang w:eastAsia="en-US"/>
              </w:rPr>
              <w:t>during or after Semester 1, 2017.</w:t>
            </w:r>
          </w:p>
        </w:tc>
        <w:tc>
          <w:tcPr>
            <w:tcW w:w="3248" w:type="dxa"/>
            <w:tcBorders>
              <w:top w:val="nil"/>
              <w:left w:val="nil"/>
              <w:bottom w:val="nil"/>
              <w:right w:val="nil"/>
            </w:tcBorders>
            <w:hideMark/>
          </w:tcPr>
          <w:p w14:paraId="5F0C2F70" w14:textId="77777777" w:rsidR="00310070" w:rsidRDefault="00310070" w:rsidP="00310070">
            <w:pPr>
              <w:pStyle w:val="Tabletext"/>
              <w:rPr>
                <w:lang w:eastAsia="en-US"/>
              </w:rPr>
            </w:pPr>
            <w:r>
              <w:rPr>
                <w:lang w:eastAsia="en-US"/>
              </w:rPr>
              <w:t>The relevant provider completed or completes the following units of study:</w:t>
            </w:r>
          </w:p>
          <w:p w14:paraId="7184B7EC" w14:textId="77777777" w:rsidR="00310070" w:rsidRDefault="00310070" w:rsidP="00310070">
            <w:pPr>
              <w:pStyle w:val="Tablea"/>
              <w:spacing w:line="256" w:lineRule="auto"/>
              <w:rPr>
                <w:lang w:eastAsia="en-US"/>
              </w:rPr>
            </w:pPr>
            <w:r>
              <w:rPr>
                <w:color w:val="000000"/>
                <w:lang w:eastAsia="en-US"/>
              </w:rPr>
              <w:t xml:space="preserve">(a) BAFI1014 / 2040 / 3228 Personal </w:t>
            </w:r>
            <w:r>
              <w:rPr>
                <w:lang w:eastAsia="en-US"/>
              </w:rPr>
              <w:t>Wealth Management (previously “FNP11 Introduction to Financial Planning”);</w:t>
            </w:r>
          </w:p>
          <w:p w14:paraId="0B90C994" w14:textId="77777777" w:rsidR="00310070" w:rsidRDefault="00310070" w:rsidP="00310070">
            <w:pPr>
              <w:pStyle w:val="Tablea"/>
              <w:spacing w:line="256" w:lineRule="auto"/>
              <w:rPr>
                <w:lang w:eastAsia="en-US"/>
              </w:rPr>
            </w:pPr>
            <w:r>
              <w:rPr>
                <w:lang w:eastAsia="en-US"/>
              </w:rPr>
              <w:t>(b) BAFI1002 / BAFI2112 / 3227 Financial Markets / Financial Markets and Institutions;</w:t>
            </w:r>
          </w:p>
          <w:p w14:paraId="4C91FB85" w14:textId="77777777" w:rsidR="00310070" w:rsidRDefault="00310070" w:rsidP="00310070">
            <w:pPr>
              <w:pStyle w:val="Tablea"/>
              <w:spacing w:line="256" w:lineRule="auto"/>
              <w:rPr>
                <w:lang w:eastAsia="en-US"/>
              </w:rPr>
            </w:pPr>
            <w:r>
              <w:rPr>
                <w:lang w:eastAsia="en-US"/>
              </w:rPr>
              <w:lastRenderedPageBreak/>
              <w:t>(c) ACCT2286 / 2262 / 2298 Superannuation and Retirement;</w:t>
            </w:r>
          </w:p>
          <w:p w14:paraId="176B0578" w14:textId="77777777" w:rsidR="00310070" w:rsidRDefault="00310070" w:rsidP="00310070">
            <w:pPr>
              <w:pStyle w:val="Tablea"/>
              <w:spacing w:line="256" w:lineRule="auto"/>
              <w:rPr>
                <w:lang w:eastAsia="en-US"/>
              </w:rPr>
            </w:pPr>
            <w:r>
              <w:rPr>
                <w:lang w:eastAsia="en-US"/>
              </w:rPr>
              <w:t>(d) either:</w:t>
            </w:r>
          </w:p>
          <w:p w14:paraId="7FBD9280" w14:textId="77777777" w:rsidR="00310070" w:rsidRDefault="00310070" w:rsidP="00310070">
            <w:pPr>
              <w:pStyle w:val="Tablei"/>
              <w:rPr>
                <w:lang w:eastAsia="en-US"/>
              </w:rPr>
            </w:pPr>
            <w:r>
              <w:rPr>
                <w:lang w:eastAsia="en-US"/>
              </w:rPr>
              <w:tab/>
              <w:t>(i)</w:t>
            </w:r>
            <w:r>
              <w:rPr>
                <w:lang w:eastAsia="en-US"/>
              </w:rPr>
              <w:tab/>
              <w:t>LAW2457 / 2458 / 2542 Law of Investments and Financial Markets; or</w:t>
            </w:r>
          </w:p>
          <w:p w14:paraId="26AA2466" w14:textId="77777777" w:rsidR="00310070" w:rsidRDefault="00310070" w:rsidP="00310070">
            <w:pPr>
              <w:pStyle w:val="Tablei"/>
              <w:rPr>
                <w:lang w:eastAsia="en-US"/>
              </w:rPr>
            </w:pPr>
            <w:r>
              <w:rPr>
                <w:lang w:eastAsia="en-US"/>
              </w:rPr>
              <w:tab/>
              <w:t>(ii)</w:t>
            </w:r>
            <w:r>
              <w:rPr>
                <w:lang w:eastAsia="en-US"/>
              </w:rPr>
              <w:tab/>
              <w:t>LAW2450 Company and Finance Law;</w:t>
            </w:r>
          </w:p>
          <w:p w14:paraId="6843261C" w14:textId="77777777" w:rsidR="00310070" w:rsidRDefault="00310070" w:rsidP="00310070">
            <w:pPr>
              <w:pStyle w:val="Tablea"/>
              <w:spacing w:line="256" w:lineRule="auto"/>
              <w:rPr>
                <w:lang w:eastAsia="en-US"/>
              </w:rPr>
            </w:pPr>
            <w:r>
              <w:rPr>
                <w:lang w:eastAsia="en-US"/>
              </w:rPr>
              <w:t>(e) ACCT2287 / 2263 / 2297 Risk, Insurance and Social Security;</w:t>
            </w:r>
          </w:p>
          <w:p w14:paraId="7319DDD4" w14:textId="77777777" w:rsidR="00310070" w:rsidRDefault="00310070" w:rsidP="00310070">
            <w:pPr>
              <w:pStyle w:val="Tablea"/>
              <w:spacing w:line="256" w:lineRule="auto"/>
              <w:rPr>
                <w:lang w:eastAsia="en-US"/>
              </w:rPr>
            </w:pPr>
            <w:r>
              <w:rPr>
                <w:lang w:eastAsia="en-US"/>
              </w:rPr>
              <w:t>(f) ACCT2285 / 2261 / 2296 Wealth Creation and Estate Planning;</w:t>
            </w:r>
          </w:p>
          <w:p w14:paraId="4260102B" w14:textId="77777777" w:rsidR="00310070" w:rsidRDefault="00310070" w:rsidP="00310070">
            <w:pPr>
              <w:pStyle w:val="Tablea"/>
              <w:spacing w:line="256" w:lineRule="auto"/>
              <w:rPr>
                <w:lang w:eastAsia="en-US"/>
              </w:rPr>
            </w:pPr>
            <w:r>
              <w:rPr>
                <w:lang w:eastAsia="en-US"/>
              </w:rPr>
              <w:t>(g) BAFI1042 / 2042 / 3226 Investment / Equity Investment and Portfolio Management;</w:t>
            </w:r>
          </w:p>
          <w:p w14:paraId="7A5908BA" w14:textId="77777777" w:rsidR="00310070" w:rsidRDefault="00310070" w:rsidP="00310070">
            <w:pPr>
              <w:pStyle w:val="Tablea"/>
              <w:spacing w:line="256" w:lineRule="auto"/>
              <w:rPr>
                <w:lang w:eastAsia="en-US"/>
              </w:rPr>
            </w:pPr>
            <w:r>
              <w:rPr>
                <w:lang w:eastAsia="en-US"/>
              </w:rPr>
              <w:t>(h) ACCT2288 / 2264 / 2295 Financial Advisory Practice;</w:t>
            </w:r>
          </w:p>
          <w:p w14:paraId="44B0AFDF" w14:textId="77777777" w:rsidR="00310070" w:rsidRDefault="00310070" w:rsidP="00310070">
            <w:pPr>
              <w:pStyle w:val="Tablea"/>
              <w:spacing w:line="256" w:lineRule="auto"/>
              <w:rPr>
                <w:lang w:eastAsia="en-US"/>
              </w:rPr>
            </w:pPr>
            <w:r>
              <w:rPr>
                <w:lang w:eastAsia="en-US"/>
              </w:rPr>
              <w:t>(i) any of the following:</w:t>
            </w:r>
          </w:p>
          <w:p w14:paraId="4957D1DB" w14:textId="77777777" w:rsidR="00310070" w:rsidRDefault="00310070" w:rsidP="00310070">
            <w:pPr>
              <w:pStyle w:val="Tablei"/>
              <w:rPr>
                <w:lang w:eastAsia="en-US"/>
              </w:rPr>
            </w:pPr>
            <w:r>
              <w:rPr>
                <w:color w:val="000000"/>
                <w:lang w:eastAsia="en-US"/>
              </w:rPr>
              <w:tab/>
              <w:t>(i)</w:t>
            </w:r>
            <w:r>
              <w:rPr>
                <w:color w:val="000000"/>
                <w:lang w:eastAsia="en-US"/>
              </w:rPr>
              <w:tab/>
            </w:r>
            <w:r>
              <w:rPr>
                <w:lang w:eastAsia="en-US"/>
              </w:rPr>
              <w:t>LAW2442 / 2449 / LAW2543 Commercial Law;</w:t>
            </w:r>
          </w:p>
          <w:p w14:paraId="491AA237" w14:textId="77777777" w:rsidR="00310070" w:rsidRDefault="00310070" w:rsidP="00310070">
            <w:pPr>
              <w:pStyle w:val="Tablei"/>
              <w:rPr>
                <w:lang w:eastAsia="en-US"/>
              </w:rPr>
            </w:pPr>
            <w:r>
              <w:rPr>
                <w:lang w:eastAsia="en-US"/>
              </w:rPr>
              <w:tab/>
              <w:t>(ii)</w:t>
            </w:r>
            <w:r>
              <w:rPr>
                <w:lang w:eastAsia="en-US"/>
              </w:rPr>
              <w:tab/>
              <w:t>BLW14 Business Law (provided through OUA by Curtin University);</w:t>
            </w:r>
          </w:p>
          <w:p w14:paraId="1DCDE1CA" w14:textId="77777777" w:rsidR="00310070" w:rsidRDefault="00310070" w:rsidP="00310070">
            <w:pPr>
              <w:pStyle w:val="Tablei"/>
              <w:rPr>
                <w:color w:val="000000"/>
                <w:lang w:eastAsia="en-US"/>
              </w:rPr>
            </w:pPr>
            <w:r>
              <w:rPr>
                <w:lang w:eastAsia="en-US"/>
              </w:rPr>
              <w:tab/>
              <w:t>(iii)</w:t>
            </w:r>
            <w:r>
              <w:rPr>
                <w:lang w:eastAsia="en-US"/>
              </w:rPr>
              <w:tab/>
              <w:t>LAW2442 / 2449 / LAW25</w:t>
            </w:r>
            <w:r>
              <w:rPr>
                <w:color w:val="000000"/>
                <w:lang w:eastAsia="en-US"/>
              </w:rPr>
              <w:t>43 Business Law;</w:t>
            </w:r>
          </w:p>
          <w:p w14:paraId="7E5BB2A2" w14:textId="77777777" w:rsidR="00310070" w:rsidRDefault="00310070" w:rsidP="00310070">
            <w:pPr>
              <w:pStyle w:val="Tablei"/>
              <w:rPr>
                <w:color w:val="000000"/>
                <w:lang w:eastAsia="en-US"/>
              </w:rPr>
            </w:pPr>
            <w:r>
              <w:rPr>
                <w:lang w:eastAsia="en-US"/>
              </w:rPr>
              <w:tab/>
              <w:t>(iv)</w:t>
            </w:r>
            <w:r>
              <w:rPr>
                <w:lang w:eastAsia="en-US"/>
              </w:rPr>
              <w:tab/>
              <w:t>LAW2497 Business Law (Diploma / Associate Degree);</w:t>
            </w:r>
          </w:p>
          <w:p w14:paraId="1EE0F028" w14:textId="77777777" w:rsidR="00310070" w:rsidRDefault="00310070" w:rsidP="00310070">
            <w:pPr>
              <w:pStyle w:val="Tablea"/>
              <w:spacing w:line="256" w:lineRule="auto"/>
              <w:rPr>
                <w:lang w:eastAsia="en-US"/>
              </w:rPr>
            </w:pPr>
            <w:r>
              <w:rPr>
                <w:lang w:eastAsia="en-US"/>
              </w:rPr>
              <w:t>(j) any of the following:</w:t>
            </w:r>
          </w:p>
          <w:p w14:paraId="3669F963" w14:textId="77777777" w:rsidR="00310070" w:rsidRDefault="00310070" w:rsidP="00310070">
            <w:pPr>
              <w:pStyle w:val="Tablei"/>
              <w:rPr>
                <w:lang w:eastAsia="en-US"/>
              </w:rPr>
            </w:pPr>
            <w:r>
              <w:rPr>
                <w:lang w:eastAsia="en-US"/>
              </w:rPr>
              <w:tab/>
              <w:t>(i)</w:t>
            </w:r>
            <w:r>
              <w:rPr>
                <w:lang w:eastAsia="en-US"/>
              </w:rPr>
              <w:tab/>
              <w:t>BAFI1008 Business Finance / Corporate Finance;</w:t>
            </w:r>
          </w:p>
          <w:p w14:paraId="1A91100D" w14:textId="77777777" w:rsidR="00310070" w:rsidRDefault="00310070" w:rsidP="00310070">
            <w:pPr>
              <w:pStyle w:val="Tablei"/>
              <w:rPr>
                <w:lang w:eastAsia="en-US"/>
              </w:rPr>
            </w:pPr>
            <w:r>
              <w:rPr>
                <w:lang w:eastAsia="en-US"/>
              </w:rPr>
              <w:tab/>
              <w:t>(ii)</w:t>
            </w:r>
            <w:r>
              <w:rPr>
                <w:lang w:eastAsia="en-US"/>
              </w:rPr>
              <w:tab/>
              <w:t>BAN23 Introduction to Finance or BAN23 Introduction to Finance Principles (provided through OUA by Curtin University);</w:t>
            </w:r>
          </w:p>
          <w:p w14:paraId="4A218855" w14:textId="77777777" w:rsidR="00310070" w:rsidRDefault="00310070" w:rsidP="00310070">
            <w:pPr>
              <w:pStyle w:val="Tablei"/>
              <w:rPr>
                <w:lang w:eastAsia="en-US"/>
              </w:rPr>
            </w:pPr>
            <w:r>
              <w:rPr>
                <w:lang w:eastAsia="en-US"/>
              </w:rPr>
              <w:tab/>
              <w:t>(iii)</w:t>
            </w:r>
            <w:r>
              <w:rPr>
                <w:lang w:eastAsia="en-US"/>
              </w:rPr>
              <w:tab/>
              <w:t>BAFI3183 / 3229 Business Finance or BAFI3183 / 3229 Corporate Finance;</w:t>
            </w:r>
          </w:p>
          <w:p w14:paraId="0377F4E8" w14:textId="77777777" w:rsidR="00310070" w:rsidRDefault="00310070" w:rsidP="00310070">
            <w:pPr>
              <w:pStyle w:val="Tablei"/>
              <w:rPr>
                <w:color w:val="000000"/>
                <w:lang w:eastAsia="en-US"/>
              </w:rPr>
            </w:pPr>
            <w:r>
              <w:rPr>
                <w:lang w:eastAsia="en-US"/>
              </w:rPr>
              <w:tab/>
              <w:t>(iv)</w:t>
            </w:r>
            <w:r>
              <w:rPr>
                <w:lang w:eastAsia="en-US"/>
              </w:rPr>
              <w:tab/>
              <w:t xml:space="preserve">ACCT1060 Managerial Advisory </w:t>
            </w:r>
            <w:r>
              <w:rPr>
                <w:color w:val="000000"/>
                <w:lang w:eastAsia="en-US"/>
              </w:rPr>
              <w:t>Finance;</w:t>
            </w:r>
          </w:p>
          <w:p w14:paraId="2BFB1B75" w14:textId="77777777" w:rsidR="00310070" w:rsidRDefault="00310070" w:rsidP="00310070">
            <w:pPr>
              <w:pStyle w:val="Tablea"/>
              <w:spacing w:line="256" w:lineRule="auto"/>
              <w:rPr>
                <w:lang w:eastAsia="en-US"/>
              </w:rPr>
            </w:pPr>
            <w:r>
              <w:rPr>
                <w:lang w:eastAsia="en-US"/>
              </w:rPr>
              <w:t xml:space="preserve">(k) </w:t>
            </w:r>
            <w:r>
              <w:rPr>
                <w:lang w:eastAsia="en-US"/>
              </w:rPr>
              <w:tab/>
              <w:t>any of the following:</w:t>
            </w:r>
          </w:p>
          <w:p w14:paraId="5B5933AA" w14:textId="77777777" w:rsidR="00310070" w:rsidRDefault="00310070" w:rsidP="00310070">
            <w:pPr>
              <w:pStyle w:val="Tablei"/>
              <w:rPr>
                <w:lang w:eastAsia="en-US"/>
              </w:rPr>
            </w:pPr>
            <w:r>
              <w:rPr>
                <w:color w:val="000000"/>
                <w:lang w:eastAsia="en-US"/>
              </w:rPr>
              <w:tab/>
              <w:t>(i)</w:t>
            </w:r>
            <w:r>
              <w:rPr>
                <w:color w:val="000000"/>
                <w:lang w:eastAsia="en-US"/>
              </w:rPr>
              <w:tab/>
            </w:r>
            <w:r>
              <w:rPr>
                <w:lang w:eastAsia="en-US"/>
              </w:rPr>
              <w:t xml:space="preserve">LAW2453 Taxation 1; </w:t>
            </w:r>
          </w:p>
          <w:p w14:paraId="081FEAA3" w14:textId="77777777" w:rsidR="00310070" w:rsidRDefault="00310070" w:rsidP="00310070">
            <w:pPr>
              <w:pStyle w:val="Tablei"/>
              <w:rPr>
                <w:lang w:eastAsia="en-US"/>
              </w:rPr>
            </w:pPr>
            <w:r>
              <w:rPr>
                <w:lang w:eastAsia="en-US"/>
              </w:rPr>
              <w:tab/>
              <w:t>(ii)</w:t>
            </w:r>
            <w:r>
              <w:rPr>
                <w:lang w:eastAsia="en-US"/>
              </w:rPr>
              <w:tab/>
              <w:t xml:space="preserve">BLW22 / BLW32 Taxation or Introduction to Australian </w:t>
            </w:r>
            <w:r>
              <w:rPr>
                <w:lang w:eastAsia="en-US"/>
              </w:rPr>
              <w:lastRenderedPageBreak/>
              <w:t>Tax or Introduction to Australian Tax Law (provided through OUA by Curtin University);</w:t>
            </w:r>
          </w:p>
          <w:p w14:paraId="4B791594" w14:textId="77777777" w:rsidR="00310070" w:rsidRDefault="00310070" w:rsidP="00310070">
            <w:pPr>
              <w:pStyle w:val="Tablei"/>
              <w:rPr>
                <w:color w:val="000000"/>
                <w:lang w:eastAsia="en-US"/>
              </w:rPr>
            </w:pPr>
            <w:r>
              <w:rPr>
                <w:lang w:eastAsia="en-US"/>
              </w:rPr>
              <w:tab/>
              <w:t>(iii)</w:t>
            </w:r>
            <w:r>
              <w:rPr>
                <w:lang w:eastAsia="en-US"/>
              </w:rPr>
              <w:tab/>
              <w:t xml:space="preserve">LAW2456 </w:t>
            </w:r>
            <w:r>
              <w:rPr>
                <w:color w:val="000000"/>
                <w:lang w:eastAsia="en-US"/>
              </w:rPr>
              <w:t>Taxation 1 / LAW2544 Taxation 1.</w:t>
            </w:r>
          </w:p>
          <w:p w14:paraId="7F3DA89A" w14:textId="77777777" w:rsidR="00310070" w:rsidRDefault="00310070" w:rsidP="00310070">
            <w:pPr>
              <w:pStyle w:val="Tabletext"/>
              <w:rPr>
                <w:lang w:eastAsia="en-US"/>
              </w:rPr>
            </w:pPr>
            <w:r>
              <w:rPr>
                <w:lang w:eastAsia="en-US"/>
              </w:rPr>
              <w:t>Paragraph</w:t>
            </w:r>
            <w:r>
              <w:rPr>
                <w:shd w:val="clear" w:color="auto" w:fill="FFFFFF"/>
                <w:lang w:eastAsia="en-US"/>
              </w:rPr>
              <w:t xml:space="preserve"> 6(2)(a) does not apply to this qualification (about an ethics bridging unit).</w:t>
            </w:r>
          </w:p>
        </w:tc>
      </w:tr>
      <w:tr w:rsidR="00310070" w14:paraId="17103975" w14:textId="77777777" w:rsidTr="00310070">
        <w:tblPrEx>
          <w:tblBorders>
            <w:left w:val="none" w:sz="0" w:space="0" w:color="auto"/>
            <w:right w:val="none" w:sz="0" w:space="0" w:color="auto"/>
          </w:tblBorders>
          <w:tblLook w:val="04A0" w:firstRow="1" w:lastRow="0" w:firstColumn="1" w:lastColumn="0" w:noHBand="0" w:noVBand="1"/>
        </w:tblPrEx>
        <w:trPr>
          <w:gridAfter w:val="1"/>
          <w:wAfter w:w="16" w:type="dxa"/>
        </w:trPr>
        <w:tc>
          <w:tcPr>
            <w:tcW w:w="713" w:type="dxa"/>
            <w:tcBorders>
              <w:top w:val="nil"/>
              <w:left w:val="nil"/>
              <w:bottom w:val="nil"/>
              <w:right w:val="nil"/>
            </w:tcBorders>
            <w:hideMark/>
          </w:tcPr>
          <w:p w14:paraId="155D5DBA" w14:textId="77777777" w:rsidR="00310070" w:rsidRDefault="00310070" w:rsidP="00310070">
            <w:pPr>
              <w:pStyle w:val="Tabletext"/>
              <w:rPr>
                <w:lang w:eastAsia="en-US"/>
              </w:rPr>
            </w:pPr>
            <w:r>
              <w:rPr>
                <w:lang w:eastAsia="en-US"/>
              </w:rPr>
              <w:lastRenderedPageBreak/>
              <w:t>35</w:t>
            </w:r>
          </w:p>
        </w:tc>
        <w:tc>
          <w:tcPr>
            <w:tcW w:w="2124" w:type="dxa"/>
            <w:tcBorders>
              <w:top w:val="nil"/>
              <w:left w:val="nil"/>
              <w:bottom w:val="nil"/>
              <w:right w:val="nil"/>
            </w:tcBorders>
            <w:hideMark/>
          </w:tcPr>
          <w:p w14:paraId="39E15E72" w14:textId="77777777" w:rsidR="00310070" w:rsidRDefault="00310070" w:rsidP="00310070">
            <w:pPr>
              <w:pStyle w:val="notemargin"/>
              <w:ind w:left="0" w:firstLine="0"/>
              <w:rPr>
                <w:sz w:val="20"/>
                <w:lang w:eastAsia="en-US"/>
              </w:rPr>
            </w:pPr>
            <w:r>
              <w:rPr>
                <w:rFonts w:eastAsia="Tahoma"/>
                <w:sz w:val="20"/>
                <w:lang w:eastAsia="en-US"/>
              </w:rPr>
              <w:t>BP313 Bachelor of Business (Financial Planning) / Bachelor of Business (Accountancy).</w:t>
            </w:r>
          </w:p>
        </w:tc>
        <w:tc>
          <w:tcPr>
            <w:tcW w:w="2269" w:type="dxa"/>
            <w:tcBorders>
              <w:top w:val="nil"/>
              <w:left w:val="nil"/>
              <w:bottom w:val="nil"/>
              <w:right w:val="nil"/>
            </w:tcBorders>
            <w:hideMark/>
          </w:tcPr>
          <w:p w14:paraId="15F105E5" w14:textId="77777777" w:rsidR="00310070" w:rsidRDefault="00310070" w:rsidP="00310070">
            <w:pPr>
              <w:pStyle w:val="Tabletext"/>
              <w:rPr>
                <w:lang w:eastAsia="en-US"/>
              </w:rPr>
            </w:pPr>
            <w:r>
              <w:rPr>
                <w:lang w:eastAsia="en-US"/>
              </w:rPr>
              <w:t>during or after Semester 1, 2017.</w:t>
            </w:r>
          </w:p>
        </w:tc>
        <w:tc>
          <w:tcPr>
            <w:tcW w:w="3248" w:type="dxa"/>
            <w:tcBorders>
              <w:top w:val="nil"/>
              <w:left w:val="nil"/>
              <w:bottom w:val="nil"/>
              <w:right w:val="nil"/>
            </w:tcBorders>
            <w:hideMark/>
          </w:tcPr>
          <w:p w14:paraId="5A7BEACC" w14:textId="77777777" w:rsidR="00310070" w:rsidRDefault="00310070" w:rsidP="00310070">
            <w:pPr>
              <w:pStyle w:val="Tabletext"/>
              <w:rPr>
                <w:lang w:eastAsia="en-US"/>
              </w:rPr>
            </w:pPr>
            <w:r>
              <w:rPr>
                <w:lang w:eastAsia="en-US"/>
              </w:rPr>
              <w:t>The relevant provider completed or completes the following units of study:</w:t>
            </w:r>
          </w:p>
          <w:p w14:paraId="5EEB6E52" w14:textId="77777777" w:rsidR="00310070" w:rsidRDefault="00310070" w:rsidP="00310070">
            <w:pPr>
              <w:pStyle w:val="Tablea"/>
              <w:spacing w:line="256" w:lineRule="auto"/>
              <w:rPr>
                <w:lang w:eastAsia="en-US"/>
              </w:rPr>
            </w:pPr>
            <w:r>
              <w:rPr>
                <w:lang w:eastAsia="en-US"/>
              </w:rPr>
              <w:t>(a)</w:t>
            </w:r>
            <w:r>
              <w:rPr>
                <w:lang w:eastAsia="en-US"/>
              </w:rPr>
              <w:tab/>
              <w:t>BAFI1014 Personal Wealth Management;</w:t>
            </w:r>
          </w:p>
          <w:p w14:paraId="08F4344E" w14:textId="77777777" w:rsidR="00310070" w:rsidRDefault="00310070" w:rsidP="00310070">
            <w:pPr>
              <w:pStyle w:val="Tablea"/>
              <w:spacing w:line="256" w:lineRule="auto"/>
              <w:rPr>
                <w:lang w:eastAsia="en-US"/>
              </w:rPr>
            </w:pPr>
            <w:r>
              <w:rPr>
                <w:lang w:eastAsia="en-US"/>
              </w:rPr>
              <w:t>(b)</w:t>
            </w:r>
            <w:r>
              <w:rPr>
                <w:lang w:eastAsia="en-US"/>
              </w:rPr>
              <w:tab/>
              <w:t>either:</w:t>
            </w:r>
          </w:p>
          <w:p w14:paraId="1B87591F" w14:textId="77777777" w:rsidR="00310070" w:rsidRDefault="00310070" w:rsidP="00310070">
            <w:pPr>
              <w:pStyle w:val="Tablei"/>
              <w:rPr>
                <w:lang w:eastAsia="en-US"/>
              </w:rPr>
            </w:pPr>
            <w:r>
              <w:rPr>
                <w:lang w:eastAsia="en-US"/>
              </w:rPr>
              <w:tab/>
              <w:t>(i)</w:t>
            </w:r>
            <w:r>
              <w:rPr>
                <w:lang w:eastAsia="en-US"/>
              </w:rPr>
              <w:tab/>
              <w:t>BAFI1002 / BAF12112 Financial Markets; or</w:t>
            </w:r>
          </w:p>
          <w:p w14:paraId="3272CA5C" w14:textId="77777777" w:rsidR="00310070" w:rsidRDefault="00310070" w:rsidP="00310070">
            <w:pPr>
              <w:pStyle w:val="Tablei"/>
              <w:rPr>
                <w:lang w:eastAsia="en-US"/>
              </w:rPr>
            </w:pPr>
            <w:r>
              <w:rPr>
                <w:lang w:eastAsia="en-US"/>
              </w:rPr>
              <w:tab/>
              <w:t xml:space="preserve">(ii) </w:t>
            </w:r>
            <w:r>
              <w:rPr>
                <w:lang w:eastAsia="en-US"/>
              </w:rPr>
              <w:tab/>
              <w:t>BAFI1002 / BAFI2112 Financial Markets and Institutions;</w:t>
            </w:r>
          </w:p>
          <w:p w14:paraId="78CA0BED" w14:textId="77777777" w:rsidR="00310070" w:rsidRDefault="00310070" w:rsidP="00310070">
            <w:pPr>
              <w:pStyle w:val="Tablea"/>
              <w:spacing w:line="256" w:lineRule="auto"/>
              <w:rPr>
                <w:lang w:eastAsia="en-US"/>
              </w:rPr>
            </w:pPr>
            <w:r>
              <w:rPr>
                <w:lang w:eastAsia="en-US"/>
              </w:rPr>
              <w:t>(c)</w:t>
            </w:r>
            <w:r>
              <w:rPr>
                <w:lang w:eastAsia="en-US"/>
              </w:rPr>
              <w:tab/>
              <w:t>ACCT2286 Superannuation and Retirement;</w:t>
            </w:r>
          </w:p>
          <w:p w14:paraId="7A388180" w14:textId="77777777" w:rsidR="00310070" w:rsidRDefault="00310070" w:rsidP="00310070">
            <w:pPr>
              <w:pStyle w:val="Tablea"/>
              <w:spacing w:line="256" w:lineRule="auto"/>
              <w:rPr>
                <w:lang w:eastAsia="en-US"/>
              </w:rPr>
            </w:pPr>
            <w:r>
              <w:rPr>
                <w:lang w:eastAsia="en-US"/>
              </w:rPr>
              <w:t>(d)</w:t>
            </w:r>
            <w:r>
              <w:rPr>
                <w:lang w:eastAsia="en-US"/>
              </w:rPr>
              <w:tab/>
              <w:t>either:</w:t>
            </w:r>
          </w:p>
          <w:p w14:paraId="64CCF5D2" w14:textId="77777777" w:rsidR="00310070" w:rsidRDefault="00310070" w:rsidP="00310070">
            <w:pPr>
              <w:pStyle w:val="Tablei"/>
              <w:rPr>
                <w:lang w:eastAsia="en-US"/>
              </w:rPr>
            </w:pPr>
            <w:r>
              <w:rPr>
                <w:lang w:eastAsia="en-US"/>
              </w:rPr>
              <w:tab/>
              <w:t>(i)</w:t>
            </w:r>
            <w:r>
              <w:rPr>
                <w:lang w:eastAsia="en-US"/>
              </w:rPr>
              <w:tab/>
              <w:t>LAW2457 Law of Investments and Financial Markets; or</w:t>
            </w:r>
          </w:p>
          <w:p w14:paraId="25FF6FE7" w14:textId="77777777" w:rsidR="00310070" w:rsidRDefault="00310070" w:rsidP="00310070">
            <w:pPr>
              <w:pStyle w:val="Tablei"/>
              <w:rPr>
                <w:lang w:eastAsia="en-US"/>
              </w:rPr>
            </w:pPr>
            <w:r>
              <w:rPr>
                <w:lang w:eastAsia="en-US"/>
              </w:rPr>
              <w:tab/>
              <w:t>(ii)</w:t>
            </w:r>
            <w:r>
              <w:rPr>
                <w:lang w:eastAsia="en-US"/>
              </w:rPr>
              <w:tab/>
              <w:t>LAW2450 Company and Finance Law / Company Law;</w:t>
            </w:r>
          </w:p>
          <w:p w14:paraId="5374B900" w14:textId="77777777" w:rsidR="00310070" w:rsidRDefault="00310070" w:rsidP="00310070">
            <w:pPr>
              <w:pStyle w:val="Tablea"/>
              <w:spacing w:line="256" w:lineRule="auto"/>
              <w:rPr>
                <w:lang w:eastAsia="en-US"/>
              </w:rPr>
            </w:pPr>
            <w:r>
              <w:rPr>
                <w:lang w:eastAsia="en-US"/>
              </w:rPr>
              <w:t>(e)</w:t>
            </w:r>
            <w:r>
              <w:rPr>
                <w:lang w:eastAsia="en-US"/>
              </w:rPr>
              <w:tab/>
              <w:t>ACCT2287 Risk, Insurance and Social Security;</w:t>
            </w:r>
          </w:p>
          <w:p w14:paraId="3FEA04CD" w14:textId="77777777" w:rsidR="00310070" w:rsidRDefault="00310070" w:rsidP="00310070">
            <w:pPr>
              <w:pStyle w:val="Tablea"/>
              <w:spacing w:line="256" w:lineRule="auto"/>
              <w:rPr>
                <w:lang w:eastAsia="en-US"/>
              </w:rPr>
            </w:pPr>
            <w:r>
              <w:rPr>
                <w:lang w:eastAsia="en-US"/>
              </w:rPr>
              <w:t>(f)</w:t>
            </w:r>
            <w:r>
              <w:rPr>
                <w:lang w:eastAsia="en-US"/>
              </w:rPr>
              <w:tab/>
              <w:t>ACCT2285 Wealth Creation and Estate Planning;</w:t>
            </w:r>
          </w:p>
          <w:p w14:paraId="0FC6F11C" w14:textId="77777777" w:rsidR="00310070" w:rsidRDefault="00310070" w:rsidP="00310070">
            <w:pPr>
              <w:pStyle w:val="Tablea"/>
              <w:spacing w:line="256" w:lineRule="auto"/>
              <w:rPr>
                <w:lang w:eastAsia="en-US"/>
              </w:rPr>
            </w:pPr>
            <w:r>
              <w:rPr>
                <w:lang w:eastAsia="en-US"/>
              </w:rPr>
              <w:t>(g)</w:t>
            </w:r>
            <w:r>
              <w:rPr>
                <w:lang w:eastAsia="en-US"/>
              </w:rPr>
              <w:tab/>
              <w:t>either:</w:t>
            </w:r>
          </w:p>
          <w:p w14:paraId="5E1C8155" w14:textId="77777777" w:rsidR="00310070" w:rsidRDefault="00310070" w:rsidP="00310070">
            <w:pPr>
              <w:pStyle w:val="Tablei"/>
              <w:rPr>
                <w:lang w:eastAsia="en-US"/>
              </w:rPr>
            </w:pPr>
            <w:r>
              <w:rPr>
                <w:lang w:eastAsia="en-US"/>
              </w:rPr>
              <w:tab/>
              <w:t>(i)</w:t>
            </w:r>
            <w:r>
              <w:rPr>
                <w:lang w:eastAsia="en-US"/>
              </w:rPr>
              <w:tab/>
              <w:t>BAFI1042 Investment; or</w:t>
            </w:r>
          </w:p>
          <w:p w14:paraId="069A82A2" w14:textId="77777777" w:rsidR="00310070" w:rsidRDefault="00310070" w:rsidP="00310070">
            <w:pPr>
              <w:pStyle w:val="Tablei"/>
              <w:rPr>
                <w:lang w:eastAsia="en-US"/>
              </w:rPr>
            </w:pPr>
            <w:r>
              <w:rPr>
                <w:lang w:eastAsia="en-US"/>
              </w:rPr>
              <w:tab/>
              <w:t>(ii)</w:t>
            </w:r>
            <w:r>
              <w:rPr>
                <w:lang w:eastAsia="en-US"/>
              </w:rPr>
              <w:tab/>
              <w:t>BAFI1042 Equity Investment and Portfolio Management;</w:t>
            </w:r>
          </w:p>
          <w:p w14:paraId="709231C7" w14:textId="77777777" w:rsidR="00310070" w:rsidRDefault="00310070" w:rsidP="00310070">
            <w:pPr>
              <w:pStyle w:val="Tablea"/>
              <w:spacing w:line="256" w:lineRule="auto"/>
              <w:rPr>
                <w:lang w:eastAsia="en-US"/>
              </w:rPr>
            </w:pPr>
            <w:r>
              <w:rPr>
                <w:lang w:eastAsia="en-US"/>
              </w:rPr>
              <w:t>(h)</w:t>
            </w:r>
            <w:r>
              <w:rPr>
                <w:lang w:eastAsia="en-US"/>
              </w:rPr>
              <w:tab/>
              <w:t>ACCT2288 Financial Advisory Practice;</w:t>
            </w:r>
          </w:p>
          <w:p w14:paraId="338C9096" w14:textId="77777777" w:rsidR="00310070" w:rsidRDefault="00310070" w:rsidP="00310070">
            <w:pPr>
              <w:pStyle w:val="Tablea"/>
              <w:spacing w:line="256" w:lineRule="auto"/>
              <w:rPr>
                <w:lang w:eastAsia="en-US"/>
              </w:rPr>
            </w:pPr>
            <w:r>
              <w:rPr>
                <w:lang w:eastAsia="en-US"/>
              </w:rPr>
              <w:t>(i)</w:t>
            </w:r>
            <w:r>
              <w:rPr>
                <w:lang w:eastAsia="en-US"/>
              </w:rPr>
              <w:tab/>
              <w:t>any of the following:</w:t>
            </w:r>
          </w:p>
          <w:p w14:paraId="3293968C" w14:textId="77777777" w:rsidR="00310070" w:rsidRDefault="00310070" w:rsidP="00310070">
            <w:pPr>
              <w:pStyle w:val="Tablei"/>
              <w:rPr>
                <w:lang w:eastAsia="en-US"/>
              </w:rPr>
            </w:pPr>
            <w:r>
              <w:rPr>
                <w:lang w:eastAsia="en-US"/>
              </w:rPr>
              <w:tab/>
              <w:t>(i)</w:t>
            </w:r>
            <w:r>
              <w:rPr>
                <w:lang w:eastAsia="en-US"/>
              </w:rPr>
              <w:tab/>
              <w:t xml:space="preserve">LAW2442 Commercial Law; </w:t>
            </w:r>
          </w:p>
          <w:p w14:paraId="63033A58" w14:textId="77777777" w:rsidR="00310070" w:rsidRDefault="00310070" w:rsidP="00310070">
            <w:pPr>
              <w:pStyle w:val="Tablei"/>
              <w:rPr>
                <w:lang w:eastAsia="en-US"/>
              </w:rPr>
            </w:pPr>
            <w:r>
              <w:rPr>
                <w:lang w:eastAsia="en-US"/>
              </w:rPr>
              <w:tab/>
              <w:t>(ii)</w:t>
            </w:r>
            <w:r>
              <w:rPr>
                <w:lang w:eastAsia="en-US"/>
              </w:rPr>
              <w:tab/>
              <w:t>LAW2442 Business Law;</w:t>
            </w:r>
          </w:p>
          <w:p w14:paraId="0DE238BC" w14:textId="77777777" w:rsidR="00310070" w:rsidRDefault="00310070" w:rsidP="00310070">
            <w:pPr>
              <w:pStyle w:val="Tablei"/>
              <w:rPr>
                <w:lang w:eastAsia="en-US"/>
              </w:rPr>
            </w:pPr>
            <w:r>
              <w:rPr>
                <w:lang w:eastAsia="en-US"/>
              </w:rPr>
              <w:lastRenderedPageBreak/>
              <w:tab/>
              <w:t>(iii)</w:t>
            </w:r>
            <w:r>
              <w:rPr>
                <w:lang w:eastAsia="en-US"/>
              </w:rPr>
              <w:tab/>
            </w:r>
            <w:r>
              <w:rPr>
                <w:lang w:eastAsia="en-US"/>
              </w:rPr>
              <w:tab/>
              <w:t>LAW2497 Business Law (Diploma / Associate Degree);</w:t>
            </w:r>
          </w:p>
          <w:p w14:paraId="3AA733F4" w14:textId="77777777" w:rsidR="00310070" w:rsidRDefault="00310070" w:rsidP="00310070">
            <w:pPr>
              <w:pStyle w:val="Tablea"/>
              <w:spacing w:line="256" w:lineRule="auto"/>
              <w:rPr>
                <w:lang w:eastAsia="en-US"/>
              </w:rPr>
            </w:pPr>
            <w:r>
              <w:rPr>
                <w:lang w:eastAsia="en-US"/>
              </w:rPr>
              <w:t>(j)</w:t>
            </w:r>
            <w:r>
              <w:rPr>
                <w:lang w:eastAsia="en-US"/>
              </w:rPr>
              <w:tab/>
              <w:t>either:</w:t>
            </w:r>
          </w:p>
          <w:p w14:paraId="3B80DF33" w14:textId="77777777" w:rsidR="00310070" w:rsidRDefault="00310070" w:rsidP="00310070">
            <w:pPr>
              <w:pStyle w:val="Tablei"/>
              <w:rPr>
                <w:lang w:eastAsia="en-US"/>
              </w:rPr>
            </w:pPr>
            <w:r>
              <w:rPr>
                <w:lang w:eastAsia="en-US"/>
              </w:rPr>
              <w:tab/>
              <w:t>(i)</w:t>
            </w:r>
            <w:r>
              <w:rPr>
                <w:lang w:eastAsia="en-US"/>
              </w:rPr>
              <w:tab/>
              <w:t>BAFI1008 Business Finance / Corporate Finance; or</w:t>
            </w:r>
          </w:p>
          <w:p w14:paraId="59FF6CE9" w14:textId="77777777" w:rsidR="00310070" w:rsidRDefault="00310070" w:rsidP="00310070">
            <w:pPr>
              <w:pStyle w:val="Tablei"/>
              <w:rPr>
                <w:lang w:eastAsia="en-US"/>
              </w:rPr>
            </w:pPr>
            <w:r>
              <w:rPr>
                <w:lang w:eastAsia="en-US"/>
              </w:rPr>
              <w:tab/>
              <w:t>(ii)</w:t>
            </w:r>
            <w:r>
              <w:rPr>
                <w:lang w:eastAsia="en-US"/>
              </w:rPr>
              <w:tab/>
              <w:t>ACCTI060 Managerial Advisory Finance;</w:t>
            </w:r>
          </w:p>
          <w:p w14:paraId="37020821" w14:textId="77777777" w:rsidR="00310070" w:rsidRDefault="00310070" w:rsidP="00310070">
            <w:pPr>
              <w:pStyle w:val="Tablea"/>
              <w:spacing w:line="256" w:lineRule="auto"/>
              <w:rPr>
                <w:lang w:eastAsia="en-US"/>
              </w:rPr>
            </w:pPr>
            <w:r>
              <w:rPr>
                <w:lang w:eastAsia="en-US"/>
              </w:rPr>
              <w:t>(k)</w:t>
            </w:r>
            <w:r>
              <w:rPr>
                <w:lang w:eastAsia="en-US"/>
              </w:rPr>
              <w:tab/>
              <w:t>LAW2453 Taxation 1.</w:t>
            </w:r>
          </w:p>
          <w:p w14:paraId="63FE9987" w14:textId="77777777" w:rsidR="00310070" w:rsidRDefault="00310070" w:rsidP="00310070">
            <w:pPr>
              <w:pStyle w:val="Tabletext"/>
              <w:rPr>
                <w:lang w:eastAsia="en-US"/>
              </w:rPr>
            </w:pPr>
            <w:r>
              <w:rPr>
                <w:lang w:eastAsia="en-US"/>
              </w:rPr>
              <w:t>Paragraph 6(2)(a) does not apply to this qualification (about an ethics bridging unit)</w:t>
            </w:r>
          </w:p>
        </w:tc>
      </w:tr>
      <w:tr w:rsidR="00F53DD3" w14:paraId="6B980932" w14:textId="77777777" w:rsidTr="00310070">
        <w:tblPrEx>
          <w:tblBorders>
            <w:left w:val="none" w:sz="0" w:space="0" w:color="auto"/>
            <w:right w:val="none" w:sz="0" w:space="0" w:color="auto"/>
          </w:tblBorders>
          <w:tblLook w:val="04A0" w:firstRow="1" w:lastRow="0" w:firstColumn="1" w:lastColumn="0" w:noHBand="0" w:noVBand="1"/>
        </w:tblPrEx>
        <w:trPr>
          <w:gridAfter w:val="1"/>
          <w:wAfter w:w="16" w:type="dxa"/>
        </w:trPr>
        <w:tc>
          <w:tcPr>
            <w:tcW w:w="713" w:type="dxa"/>
            <w:tcBorders>
              <w:top w:val="nil"/>
              <w:left w:val="nil"/>
              <w:bottom w:val="nil"/>
              <w:right w:val="nil"/>
            </w:tcBorders>
          </w:tcPr>
          <w:p w14:paraId="0C8B4A97" w14:textId="43E968A0" w:rsidR="00F53DD3" w:rsidRDefault="00F53DD3" w:rsidP="00F53DD3">
            <w:pPr>
              <w:pStyle w:val="Tabletext"/>
              <w:rPr>
                <w:lang w:eastAsia="en-US"/>
              </w:rPr>
            </w:pPr>
            <w:r w:rsidRPr="00D4795D">
              <w:rPr>
                <w:lang w:eastAsia="en-US"/>
              </w:rPr>
              <w:lastRenderedPageBreak/>
              <w:t>3</w:t>
            </w:r>
            <w:r>
              <w:rPr>
                <w:lang w:eastAsia="en-US"/>
              </w:rPr>
              <w:t>6</w:t>
            </w:r>
          </w:p>
        </w:tc>
        <w:tc>
          <w:tcPr>
            <w:tcW w:w="2124" w:type="dxa"/>
            <w:tcBorders>
              <w:top w:val="nil"/>
              <w:left w:val="nil"/>
              <w:bottom w:val="nil"/>
              <w:right w:val="nil"/>
            </w:tcBorders>
          </w:tcPr>
          <w:p w14:paraId="56B94A43" w14:textId="6C5F96B7" w:rsidR="00F53DD3" w:rsidRDefault="00F53DD3" w:rsidP="00B553C9">
            <w:pPr>
              <w:pStyle w:val="Tabletext"/>
              <w:rPr>
                <w:rFonts w:eastAsia="Tahoma"/>
                <w:lang w:eastAsia="en-US"/>
              </w:rPr>
            </w:pPr>
            <w:r w:rsidRPr="00684E7C">
              <w:rPr>
                <w:rFonts w:eastAsia="Tahoma"/>
                <w:lang w:eastAsia="en-US"/>
              </w:rPr>
              <w:t>Bachelor of Business</w:t>
            </w:r>
            <w:r w:rsidRPr="00B553C9">
              <w:rPr>
                <w:rFonts w:eastAsia="Tahoma"/>
                <w:lang w:eastAsia="en-US"/>
              </w:rPr>
              <w:t xml:space="preserve"> (Economics and Finance)</w:t>
            </w:r>
          </w:p>
        </w:tc>
        <w:tc>
          <w:tcPr>
            <w:tcW w:w="2269" w:type="dxa"/>
            <w:tcBorders>
              <w:top w:val="nil"/>
              <w:left w:val="nil"/>
              <w:bottom w:val="nil"/>
              <w:right w:val="nil"/>
            </w:tcBorders>
          </w:tcPr>
          <w:p w14:paraId="1D62CA27" w14:textId="2A25ED75" w:rsidR="00F53DD3" w:rsidRDefault="00F53DD3" w:rsidP="00F53DD3">
            <w:pPr>
              <w:pStyle w:val="Tabletext"/>
              <w:rPr>
                <w:lang w:eastAsia="en-US"/>
              </w:rPr>
            </w:pPr>
            <w:r>
              <w:rPr>
                <w:lang w:eastAsia="en-US"/>
              </w:rPr>
              <w:t>during or after Semester 1, 1996 and before the end of February 201</w:t>
            </w:r>
            <w:r w:rsidRPr="00684E7C">
              <w:rPr>
                <w:lang w:eastAsia="en-US"/>
              </w:rPr>
              <w:t>3.</w:t>
            </w:r>
          </w:p>
        </w:tc>
        <w:tc>
          <w:tcPr>
            <w:tcW w:w="3248" w:type="dxa"/>
            <w:tcBorders>
              <w:top w:val="nil"/>
              <w:left w:val="nil"/>
              <w:bottom w:val="nil"/>
              <w:right w:val="nil"/>
            </w:tcBorders>
          </w:tcPr>
          <w:p w14:paraId="0C136877" w14:textId="77777777" w:rsidR="00F53DD3" w:rsidRDefault="00F53DD3" w:rsidP="00F53DD3">
            <w:pPr>
              <w:pStyle w:val="Tabletext"/>
              <w:rPr>
                <w:lang w:eastAsia="en-US"/>
              </w:rPr>
            </w:pPr>
            <w:r>
              <w:rPr>
                <w:lang w:eastAsia="en-US"/>
              </w:rPr>
              <w:t>The relevant provider completed or completes the following units of study:</w:t>
            </w:r>
          </w:p>
          <w:p w14:paraId="5F9B513B" w14:textId="77777777" w:rsidR="00F53DD3" w:rsidRDefault="00F53DD3" w:rsidP="00F53DD3">
            <w:pPr>
              <w:pStyle w:val="Tablea"/>
              <w:rPr>
                <w:lang w:eastAsia="en-US"/>
              </w:rPr>
            </w:pPr>
            <w:r>
              <w:rPr>
                <w:lang w:eastAsia="en-US"/>
              </w:rPr>
              <w:t>(a) EF241 Personal Financial Management / BAFI1014 Introduction to Financial Planning;</w:t>
            </w:r>
          </w:p>
          <w:p w14:paraId="64882085" w14:textId="77777777" w:rsidR="00F53DD3" w:rsidRPr="009976D2" w:rsidRDefault="00F53DD3" w:rsidP="00F53DD3">
            <w:pPr>
              <w:pStyle w:val="Tablea"/>
              <w:rPr>
                <w:lang w:eastAsia="en-US"/>
              </w:rPr>
            </w:pPr>
            <w:r>
              <w:rPr>
                <w:lang w:eastAsia="en-US"/>
              </w:rPr>
              <w:t xml:space="preserve">(b) EF150 / BAFI1002 / BAFI2112 </w:t>
            </w:r>
            <w:r w:rsidRPr="009976D2">
              <w:rPr>
                <w:lang w:eastAsia="en-US"/>
              </w:rPr>
              <w:t>Financial Markets;</w:t>
            </w:r>
          </w:p>
          <w:p w14:paraId="55547139" w14:textId="77777777" w:rsidR="00F53DD3" w:rsidRPr="009976D2" w:rsidRDefault="00F53DD3" w:rsidP="00F53DD3">
            <w:pPr>
              <w:pStyle w:val="Tablea"/>
              <w:rPr>
                <w:lang w:eastAsia="en-US"/>
              </w:rPr>
            </w:pPr>
            <w:r w:rsidRPr="009976D2">
              <w:rPr>
                <w:lang w:eastAsia="en-US"/>
              </w:rPr>
              <w:t>(c) EF240 / BAFI1008 Business Finance;</w:t>
            </w:r>
          </w:p>
          <w:p w14:paraId="2388688F" w14:textId="77777777" w:rsidR="00F53DD3" w:rsidRPr="0052777B" w:rsidRDefault="00F53DD3" w:rsidP="00F53DD3">
            <w:pPr>
              <w:pStyle w:val="Tablea"/>
              <w:rPr>
                <w:lang w:eastAsia="en-US"/>
              </w:rPr>
            </w:pPr>
            <w:r w:rsidRPr="0052777B">
              <w:rPr>
                <w:lang w:eastAsia="en-US"/>
              </w:rPr>
              <w:t>(d) either:</w:t>
            </w:r>
          </w:p>
          <w:p w14:paraId="431FE90D" w14:textId="52260311" w:rsidR="00F53DD3" w:rsidRPr="0052777B" w:rsidRDefault="00F53DD3" w:rsidP="00B553C9">
            <w:pPr>
              <w:pStyle w:val="Tablei"/>
              <w:tabs>
                <w:tab w:val="clear" w:pos="635"/>
                <w:tab w:val="clear" w:pos="680"/>
                <w:tab w:val="left" w:pos="-6543"/>
                <w:tab w:val="left" w:pos="-6260"/>
                <w:tab w:val="right" w:pos="970"/>
              </w:tabs>
              <w:ind w:left="828" w:hanging="284"/>
            </w:pPr>
            <w:r w:rsidRPr="0052777B">
              <w:t>(i) EF261 / BAFI1032 / BAFI2075 Superannuation &amp; Retirement Planning</w:t>
            </w:r>
            <w:r w:rsidR="00392428">
              <w:t> </w:t>
            </w:r>
            <w:r w:rsidRPr="0052777B">
              <w:t>1; or</w:t>
            </w:r>
          </w:p>
          <w:p w14:paraId="3A3C6CEB" w14:textId="77777777" w:rsidR="00F53DD3" w:rsidRPr="0052777B" w:rsidRDefault="00F53DD3" w:rsidP="00B553C9">
            <w:pPr>
              <w:pStyle w:val="Tablei"/>
              <w:tabs>
                <w:tab w:val="clear" w:pos="635"/>
                <w:tab w:val="clear" w:pos="680"/>
                <w:tab w:val="left" w:pos="-6543"/>
                <w:tab w:val="left" w:pos="-6260"/>
                <w:tab w:val="right" w:pos="970"/>
              </w:tabs>
              <w:ind w:left="828" w:hanging="284"/>
            </w:pPr>
            <w:r w:rsidRPr="0052777B">
              <w:t>(ii) ACCT2286 / ACCT2262 / ACCT2298 Superannuation and Retirement;</w:t>
            </w:r>
          </w:p>
          <w:p w14:paraId="3B2B3B01" w14:textId="77777777" w:rsidR="00F53DD3" w:rsidRPr="0052777B" w:rsidRDefault="00F53DD3" w:rsidP="00F53DD3">
            <w:pPr>
              <w:pStyle w:val="Tablea"/>
              <w:rPr>
                <w:lang w:eastAsia="en-US"/>
              </w:rPr>
            </w:pPr>
            <w:r w:rsidRPr="0052777B">
              <w:rPr>
                <w:lang w:eastAsia="en-US"/>
              </w:rPr>
              <w:t>(e) any one of the following:</w:t>
            </w:r>
          </w:p>
          <w:p w14:paraId="048361B8" w14:textId="77777777" w:rsidR="00F53DD3" w:rsidRPr="0052777B" w:rsidRDefault="00F53DD3" w:rsidP="00B553C9">
            <w:pPr>
              <w:pStyle w:val="Tablei"/>
              <w:tabs>
                <w:tab w:val="clear" w:pos="635"/>
                <w:tab w:val="clear" w:pos="680"/>
                <w:tab w:val="left" w:pos="-6543"/>
                <w:tab w:val="left" w:pos="-6260"/>
                <w:tab w:val="right" w:pos="970"/>
              </w:tabs>
              <w:ind w:left="828" w:hanging="284"/>
            </w:pPr>
            <w:r w:rsidRPr="0052777B">
              <w:t>(i) EF262 / BAFI1034 Risk Management and Insurance;</w:t>
            </w:r>
          </w:p>
          <w:p w14:paraId="3F4886D7" w14:textId="77777777" w:rsidR="00F53DD3" w:rsidRPr="0052777B" w:rsidRDefault="00F53DD3" w:rsidP="00B553C9">
            <w:pPr>
              <w:pStyle w:val="Tablei"/>
              <w:tabs>
                <w:tab w:val="clear" w:pos="635"/>
                <w:tab w:val="clear" w:pos="680"/>
                <w:tab w:val="left" w:pos="-6543"/>
                <w:tab w:val="left" w:pos="-6260"/>
                <w:tab w:val="right" w:pos="970"/>
              </w:tabs>
              <w:ind w:left="828" w:hanging="284"/>
            </w:pPr>
            <w:r w:rsidRPr="0052777B">
              <w:t>(ii) BAFI2041 / BAFI1034 Insurance and Social Security;</w:t>
            </w:r>
          </w:p>
          <w:p w14:paraId="5C69CC62" w14:textId="77777777" w:rsidR="00F53DD3" w:rsidRPr="0052777B" w:rsidRDefault="00F53DD3" w:rsidP="00B553C9">
            <w:pPr>
              <w:pStyle w:val="Tablei"/>
              <w:tabs>
                <w:tab w:val="clear" w:pos="635"/>
                <w:tab w:val="clear" w:pos="680"/>
                <w:tab w:val="left" w:pos="-6543"/>
                <w:tab w:val="left" w:pos="-6260"/>
                <w:tab w:val="right" w:pos="970"/>
              </w:tabs>
              <w:ind w:left="828" w:hanging="284"/>
            </w:pPr>
            <w:r w:rsidRPr="0052777B">
              <w:t xml:space="preserve">(iii) </w:t>
            </w:r>
            <w:r w:rsidRPr="0052777B">
              <w:tab/>
              <w:t>BAFI1026 Risk Management;</w:t>
            </w:r>
          </w:p>
          <w:p w14:paraId="61D2A31E" w14:textId="77777777" w:rsidR="00F53DD3" w:rsidRPr="009976D2" w:rsidRDefault="00F53DD3" w:rsidP="00B553C9">
            <w:pPr>
              <w:pStyle w:val="Tablei"/>
              <w:tabs>
                <w:tab w:val="clear" w:pos="635"/>
                <w:tab w:val="clear" w:pos="680"/>
                <w:tab w:val="left" w:pos="-6543"/>
                <w:tab w:val="left" w:pos="-6260"/>
                <w:tab w:val="right" w:pos="970"/>
              </w:tabs>
              <w:ind w:left="828" w:hanging="284"/>
            </w:pPr>
            <w:r w:rsidRPr="0052777B">
              <w:t xml:space="preserve">(iv) </w:t>
            </w:r>
            <w:r w:rsidRPr="0052777B">
              <w:tab/>
              <w:t>ACCT2287 / ACCT2297 / ACCT2263 Risk, Insurance and Social Security;</w:t>
            </w:r>
          </w:p>
          <w:p w14:paraId="68C895BB" w14:textId="77777777" w:rsidR="00F53DD3" w:rsidRPr="009976D2" w:rsidRDefault="00F53DD3" w:rsidP="00F53DD3">
            <w:pPr>
              <w:pStyle w:val="Tablea"/>
              <w:rPr>
                <w:lang w:eastAsia="en-US"/>
              </w:rPr>
            </w:pPr>
            <w:r w:rsidRPr="009976D2">
              <w:rPr>
                <w:lang w:eastAsia="en-US"/>
              </w:rPr>
              <w:t xml:space="preserve">(f) EF462 / EF440 / BAFI1042 Investment and Portfolio </w:t>
            </w:r>
            <w:r w:rsidRPr="009976D2">
              <w:rPr>
                <w:lang w:eastAsia="en-US"/>
              </w:rPr>
              <w:lastRenderedPageBreak/>
              <w:t>Management / Investment / BAFI2042 Investment;</w:t>
            </w:r>
          </w:p>
          <w:p w14:paraId="72250CFC" w14:textId="77777777" w:rsidR="00F53DD3" w:rsidRPr="009976D2" w:rsidRDefault="00F53DD3" w:rsidP="00F53DD3">
            <w:pPr>
              <w:pStyle w:val="Tablea"/>
              <w:rPr>
                <w:lang w:eastAsia="en-US"/>
              </w:rPr>
            </w:pPr>
            <w:r w:rsidRPr="009976D2">
              <w:rPr>
                <w:lang w:eastAsia="en-US"/>
              </w:rPr>
              <w:t>(g) any of the following:</w:t>
            </w:r>
          </w:p>
          <w:p w14:paraId="12700886" w14:textId="77777777" w:rsidR="00F53DD3" w:rsidRPr="009976D2" w:rsidRDefault="00F53DD3" w:rsidP="00B553C9">
            <w:pPr>
              <w:pStyle w:val="Tablei"/>
              <w:tabs>
                <w:tab w:val="clear" w:pos="635"/>
                <w:tab w:val="clear" w:pos="680"/>
                <w:tab w:val="left" w:pos="-6543"/>
                <w:tab w:val="left" w:pos="-6260"/>
                <w:tab w:val="right" w:pos="970"/>
              </w:tabs>
              <w:ind w:left="828" w:hanging="284"/>
            </w:pPr>
            <w:r w:rsidRPr="009976D2">
              <w:t>(i) EF461 / BAFI1050 Wealth Creation and Preservation;</w:t>
            </w:r>
          </w:p>
          <w:p w14:paraId="6F03C296" w14:textId="77777777" w:rsidR="00F53DD3" w:rsidRPr="009976D2" w:rsidRDefault="00F53DD3" w:rsidP="00B553C9">
            <w:pPr>
              <w:pStyle w:val="Tablei"/>
              <w:tabs>
                <w:tab w:val="clear" w:pos="635"/>
                <w:tab w:val="clear" w:pos="680"/>
                <w:tab w:val="left" w:pos="-6543"/>
                <w:tab w:val="left" w:pos="-6260"/>
                <w:tab w:val="right" w:pos="970"/>
              </w:tabs>
              <w:ind w:left="828" w:hanging="284"/>
            </w:pPr>
            <w:r w:rsidRPr="009976D2">
              <w:t xml:space="preserve">(ii) FNP31 / ACCT2261 / ACCT2296 Superannuation and Retirement Planning II / Wealth Creation and Preservation / Wealth Creation and Estate Planning; </w:t>
            </w:r>
          </w:p>
          <w:p w14:paraId="7E4CE063" w14:textId="77777777" w:rsidR="00F53DD3" w:rsidRPr="009976D2" w:rsidRDefault="00F53DD3" w:rsidP="00B553C9">
            <w:pPr>
              <w:pStyle w:val="Tablei"/>
              <w:tabs>
                <w:tab w:val="clear" w:pos="635"/>
                <w:tab w:val="clear" w:pos="680"/>
                <w:tab w:val="left" w:pos="-6543"/>
                <w:tab w:val="left" w:pos="-6260"/>
                <w:tab w:val="right" w:pos="970"/>
              </w:tabs>
              <w:ind w:left="828" w:hanging="284"/>
            </w:pPr>
            <w:r w:rsidRPr="009976D2">
              <w:t xml:space="preserve">(iii) BAFI2043 Wealth creation and Preservation; </w:t>
            </w:r>
          </w:p>
          <w:p w14:paraId="66492562" w14:textId="77777777" w:rsidR="00F53DD3" w:rsidRPr="0052777B" w:rsidRDefault="00F53DD3" w:rsidP="00F53DD3">
            <w:pPr>
              <w:pStyle w:val="Tablea"/>
              <w:rPr>
                <w:lang w:eastAsia="en-US"/>
              </w:rPr>
            </w:pPr>
            <w:r w:rsidRPr="0052777B">
              <w:rPr>
                <w:lang w:eastAsia="en-US"/>
              </w:rPr>
              <w:t>(h) either:</w:t>
            </w:r>
          </w:p>
          <w:p w14:paraId="1F2BFE57" w14:textId="77777777" w:rsidR="00F53DD3" w:rsidRPr="0052777B" w:rsidRDefault="00F53DD3" w:rsidP="00B553C9">
            <w:pPr>
              <w:pStyle w:val="Tablei"/>
              <w:tabs>
                <w:tab w:val="clear" w:pos="635"/>
                <w:tab w:val="clear" w:pos="680"/>
                <w:tab w:val="left" w:pos="-6543"/>
                <w:tab w:val="left" w:pos="-6260"/>
                <w:tab w:val="right" w:pos="970"/>
              </w:tabs>
              <w:ind w:left="828" w:hanging="284"/>
            </w:pPr>
            <w:r w:rsidRPr="0052777B">
              <w:t>(i) EF469 / BAFI2045 / BAFI1056 Financial Planning Practice Management / Financial Planning Practice; or</w:t>
            </w:r>
          </w:p>
          <w:p w14:paraId="75C90BFF" w14:textId="77777777" w:rsidR="00F53DD3" w:rsidRPr="009976D2" w:rsidRDefault="00F53DD3" w:rsidP="00B553C9">
            <w:pPr>
              <w:pStyle w:val="Tablei"/>
              <w:tabs>
                <w:tab w:val="clear" w:pos="635"/>
                <w:tab w:val="clear" w:pos="680"/>
                <w:tab w:val="left" w:pos="-6543"/>
                <w:tab w:val="left" w:pos="-6260"/>
                <w:tab w:val="right" w:pos="970"/>
              </w:tabs>
              <w:ind w:left="828" w:hanging="284"/>
            </w:pPr>
            <w:r w:rsidRPr="0052777B">
              <w:t>(ii) ACCT2264 / ACCT2288 / ACCT2295 Financial Advisory Practice;</w:t>
            </w:r>
          </w:p>
          <w:p w14:paraId="3CDE1EE9" w14:textId="77777777" w:rsidR="00F53DD3" w:rsidRDefault="00F53DD3" w:rsidP="00F53DD3">
            <w:pPr>
              <w:pStyle w:val="Tablea"/>
              <w:rPr>
                <w:lang w:eastAsia="en-US"/>
              </w:rPr>
            </w:pPr>
            <w:r w:rsidRPr="009976D2">
              <w:rPr>
                <w:lang w:eastAsia="en-US"/>
              </w:rPr>
              <w:t>(i) BL304 / JUST1037</w:t>
            </w:r>
            <w:r>
              <w:rPr>
                <w:lang w:eastAsia="en-US"/>
              </w:rPr>
              <w:t xml:space="preserve"> / JUST1049 / BL208 Law of Finance and Securities / LAW2457 Law of Investments &amp; Financial Markets;</w:t>
            </w:r>
          </w:p>
          <w:p w14:paraId="3054B26D" w14:textId="77777777" w:rsidR="00F53DD3" w:rsidRDefault="00F53DD3" w:rsidP="00F53DD3">
            <w:pPr>
              <w:pStyle w:val="Tablea"/>
              <w:rPr>
                <w:lang w:eastAsia="en-US"/>
              </w:rPr>
            </w:pPr>
            <w:r>
              <w:rPr>
                <w:lang w:eastAsia="en-US"/>
              </w:rPr>
              <w:t>(j) BL202 / JUST1031 / JUST2296 Taxation 1.</w:t>
            </w:r>
          </w:p>
          <w:p w14:paraId="71F1FD87" w14:textId="3C4DDB03" w:rsidR="00F53DD3" w:rsidRDefault="00F53DD3" w:rsidP="00F53DD3">
            <w:pPr>
              <w:pStyle w:val="Tabletext"/>
              <w:rPr>
                <w:lang w:eastAsia="en-US"/>
              </w:rPr>
            </w:pPr>
            <w:r>
              <w:rPr>
                <w:lang w:eastAsia="en-US"/>
              </w:rPr>
              <w:t>(k) JUST1016 Commercial Law.</w:t>
            </w:r>
          </w:p>
        </w:tc>
      </w:tr>
      <w:tr w:rsidR="00F53DD3" w:rsidRPr="00434AD9" w14:paraId="44EFB068" w14:textId="77777777" w:rsidTr="00310070">
        <w:trPr>
          <w:gridAfter w:val="1"/>
          <w:wAfter w:w="16" w:type="dxa"/>
        </w:trPr>
        <w:tc>
          <w:tcPr>
            <w:tcW w:w="713" w:type="dxa"/>
            <w:tcBorders>
              <w:top w:val="nil"/>
              <w:bottom w:val="nil"/>
            </w:tcBorders>
            <w:shd w:val="clear" w:color="auto" w:fill="auto"/>
          </w:tcPr>
          <w:p w14:paraId="0880E0A7" w14:textId="77777777" w:rsidR="00F53DD3" w:rsidRPr="00434AD9" w:rsidRDefault="00F53DD3" w:rsidP="00F53DD3">
            <w:pPr>
              <w:pStyle w:val="Tabletext"/>
            </w:pPr>
            <w:r w:rsidRPr="00434AD9">
              <w:lastRenderedPageBreak/>
              <w:t>37</w:t>
            </w:r>
          </w:p>
        </w:tc>
        <w:tc>
          <w:tcPr>
            <w:tcW w:w="2124" w:type="dxa"/>
            <w:tcBorders>
              <w:top w:val="nil"/>
              <w:bottom w:val="nil"/>
            </w:tcBorders>
            <w:shd w:val="clear" w:color="auto" w:fill="auto"/>
          </w:tcPr>
          <w:p w14:paraId="53372083" w14:textId="77777777" w:rsidR="00F53DD3" w:rsidRPr="00434AD9" w:rsidRDefault="00F53DD3" w:rsidP="00F53DD3">
            <w:pPr>
              <w:pStyle w:val="Tabletext"/>
              <w:rPr>
                <w:rFonts w:eastAsia="Tahoma"/>
              </w:rPr>
            </w:pPr>
            <w:r w:rsidRPr="00434AD9">
              <w:rPr>
                <w:rFonts w:eastAsia="Tahoma"/>
              </w:rPr>
              <w:t>Bachelor of Business (Financial Planning).</w:t>
            </w:r>
          </w:p>
        </w:tc>
        <w:tc>
          <w:tcPr>
            <w:tcW w:w="2269" w:type="dxa"/>
            <w:tcBorders>
              <w:top w:val="nil"/>
              <w:bottom w:val="nil"/>
            </w:tcBorders>
            <w:shd w:val="clear" w:color="auto" w:fill="auto"/>
          </w:tcPr>
          <w:p w14:paraId="04E72420" w14:textId="77777777" w:rsidR="00F53DD3" w:rsidRPr="00434AD9" w:rsidRDefault="00F53DD3" w:rsidP="00F53DD3">
            <w:pPr>
              <w:pStyle w:val="Tabletext"/>
            </w:pPr>
            <w:r w:rsidRPr="00434AD9">
              <w:t>during or after Semester 1, 1996 and before the end of Semester 2, 2002.</w:t>
            </w:r>
          </w:p>
        </w:tc>
        <w:tc>
          <w:tcPr>
            <w:tcW w:w="3248" w:type="dxa"/>
            <w:tcBorders>
              <w:top w:val="nil"/>
              <w:bottom w:val="nil"/>
            </w:tcBorders>
            <w:shd w:val="clear" w:color="auto" w:fill="auto"/>
          </w:tcPr>
          <w:p w14:paraId="32618DA2" w14:textId="3F08843B" w:rsidR="00F53DD3" w:rsidRDefault="00F53DD3" w:rsidP="00F53DD3">
            <w:pPr>
              <w:pStyle w:val="Tabletext"/>
            </w:pPr>
            <w:r>
              <w:t>The relevant provider completed or completes the following units of study :</w:t>
            </w:r>
          </w:p>
          <w:p w14:paraId="6383478E" w14:textId="77777777" w:rsidR="00F53DD3" w:rsidRDefault="00F53DD3" w:rsidP="00F53DD3">
            <w:pPr>
              <w:pStyle w:val="Tablea"/>
            </w:pPr>
            <w:r>
              <w:t>(a)</w:t>
            </w:r>
            <w:r>
              <w:tab/>
              <w:t xml:space="preserve">EF241 / BAFI1014 </w:t>
            </w:r>
            <w:r w:rsidRPr="00052277">
              <w:t xml:space="preserve">Personal Wealth Management / </w:t>
            </w:r>
            <w:r>
              <w:t>Personal Financial Management;</w:t>
            </w:r>
          </w:p>
          <w:p w14:paraId="3E5D0C45" w14:textId="43752A11" w:rsidR="00F53DD3" w:rsidRDefault="00F53DD3" w:rsidP="00F53DD3">
            <w:pPr>
              <w:pStyle w:val="Tablea"/>
            </w:pPr>
            <w:r>
              <w:t>(b)</w:t>
            </w:r>
            <w:r>
              <w:tab/>
              <w:t xml:space="preserve">EF150 / </w:t>
            </w:r>
            <w:r w:rsidRPr="007C728D">
              <w:t>BAFI1002</w:t>
            </w:r>
            <w:r>
              <w:t xml:space="preserve"> / </w:t>
            </w:r>
            <w:r w:rsidRPr="007C728D">
              <w:t>BAFI2112</w:t>
            </w:r>
            <w:r>
              <w:t xml:space="preserve"> Financial Markets;</w:t>
            </w:r>
          </w:p>
          <w:p w14:paraId="12AC8C4F" w14:textId="5973AF84" w:rsidR="00F53DD3" w:rsidRDefault="00F53DD3" w:rsidP="00F53DD3">
            <w:pPr>
              <w:pStyle w:val="Tablea"/>
            </w:pPr>
            <w:r>
              <w:t>(c)</w:t>
            </w:r>
            <w:r>
              <w:tab/>
              <w:t xml:space="preserve">EF240 Business Finance or </w:t>
            </w:r>
            <w:r w:rsidR="00117486" w:rsidRPr="000028EB">
              <w:t>E</w:t>
            </w:r>
            <w:r w:rsidR="00117486">
              <w:t>F</w:t>
            </w:r>
            <w:r w:rsidR="00117486" w:rsidRPr="000028EB">
              <w:t>240 / BAFI1008</w:t>
            </w:r>
            <w:r>
              <w:t xml:space="preserve"> Business Finance 1;</w:t>
            </w:r>
          </w:p>
          <w:p w14:paraId="008F72FE" w14:textId="77777777" w:rsidR="00F53DD3" w:rsidRDefault="00F53DD3" w:rsidP="00F53DD3">
            <w:pPr>
              <w:pStyle w:val="Tablea"/>
            </w:pPr>
            <w:r>
              <w:t>(d)</w:t>
            </w:r>
            <w:r>
              <w:tab/>
              <w:t>EF261 / BAFI1032 Superannuation &amp; Retirement Planning 1;</w:t>
            </w:r>
          </w:p>
          <w:p w14:paraId="1A3B27E8" w14:textId="77777777" w:rsidR="00F53DD3" w:rsidRDefault="00F53DD3" w:rsidP="00F53DD3">
            <w:pPr>
              <w:pStyle w:val="Tablea"/>
            </w:pPr>
            <w:r>
              <w:lastRenderedPageBreak/>
              <w:t>(e)</w:t>
            </w:r>
            <w:r>
              <w:tab/>
              <w:t>EF262 / BAFI1034 Risk Management and Insurance / Insurance and Social Security;</w:t>
            </w:r>
          </w:p>
          <w:p w14:paraId="6A76BA82" w14:textId="77777777" w:rsidR="00F53DD3" w:rsidRDefault="00F53DD3" w:rsidP="00F53DD3">
            <w:pPr>
              <w:pStyle w:val="Tablea"/>
            </w:pPr>
            <w:r>
              <w:t>(f)</w:t>
            </w:r>
            <w:r>
              <w:tab/>
              <w:t>EF462 / EF440 / BAFI1042 Investment and Portfolio Management / BAFI1042 Investment;</w:t>
            </w:r>
          </w:p>
          <w:p w14:paraId="67DE00A7" w14:textId="77777777" w:rsidR="00F53DD3" w:rsidRDefault="00F53DD3" w:rsidP="00F53DD3">
            <w:pPr>
              <w:pStyle w:val="Tablea"/>
            </w:pPr>
            <w:r>
              <w:t>(g)</w:t>
            </w:r>
            <w:r>
              <w:tab/>
              <w:t>any of the following:</w:t>
            </w:r>
          </w:p>
          <w:p w14:paraId="4ACBECB8" w14:textId="77777777" w:rsidR="00F53DD3" w:rsidRDefault="00F53DD3" w:rsidP="00F53DD3">
            <w:pPr>
              <w:pStyle w:val="Tablei"/>
            </w:pPr>
            <w:r>
              <w:tab/>
              <w:t>(i)</w:t>
            </w:r>
            <w:r>
              <w:tab/>
              <w:t>EF461 / BAFI1050 Wealth Creation and Preservation;</w:t>
            </w:r>
          </w:p>
          <w:p w14:paraId="0C4537D2" w14:textId="77777777" w:rsidR="00F53DD3" w:rsidRDefault="00F53DD3" w:rsidP="00F53DD3">
            <w:pPr>
              <w:pStyle w:val="Tablei"/>
            </w:pPr>
            <w:r>
              <w:tab/>
              <w:t>(ii)</w:t>
            </w:r>
            <w:r>
              <w:tab/>
              <w:t xml:space="preserve">FNP31 / ACCT2261 / ACCT2296 Superannuation and Retirement Planning II / Wealth Creation and Preservation / Wealth Creation and Estate Planning; </w:t>
            </w:r>
          </w:p>
          <w:p w14:paraId="567B391F" w14:textId="77777777" w:rsidR="00F53DD3" w:rsidRDefault="00F53DD3" w:rsidP="00F53DD3">
            <w:pPr>
              <w:pStyle w:val="Tablei"/>
            </w:pPr>
            <w:r>
              <w:tab/>
              <w:t>(iii)</w:t>
            </w:r>
            <w:r>
              <w:tab/>
              <w:t>BAF12043 Wealth creation and Preservation;</w:t>
            </w:r>
          </w:p>
          <w:p w14:paraId="504B3F31" w14:textId="46213085" w:rsidR="00F53DD3" w:rsidRDefault="00F53DD3" w:rsidP="00F53DD3">
            <w:pPr>
              <w:pStyle w:val="Tablea"/>
            </w:pPr>
            <w:r>
              <w:t>(h)</w:t>
            </w:r>
            <w:r>
              <w:tab/>
              <w:t xml:space="preserve">EF469 / </w:t>
            </w:r>
            <w:r w:rsidRPr="000028EB">
              <w:t>BAFI10</w:t>
            </w:r>
            <w:r>
              <w:t>56 / BAFI2045 Financial Planning Practice Management;</w:t>
            </w:r>
          </w:p>
          <w:p w14:paraId="71C407F9" w14:textId="024F48CB" w:rsidR="00F53DD3" w:rsidRDefault="00F53DD3" w:rsidP="00F53DD3">
            <w:pPr>
              <w:pStyle w:val="Tablea"/>
            </w:pPr>
            <w:r>
              <w:t>(i)</w:t>
            </w:r>
            <w:r>
              <w:tab/>
              <w:t>BL304 / JUST1037 / JUST1049 / BL208 Law of Finance and Securities / LAW2457</w:t>
            </w:r>
            <w:r w:rsidRPr="000028EB">
              <w:t xml:space="preserve"> / B</w:t>
            </w:r>
            <w:r>
              <w:t>L20</w:t>
            </w:r>
            <w:r w:rsidRPr="000028EB">
              <w:t>8</w:t>
            </w:r>
            <w:r>
              <w:t xml:space="preserve"> Law of Investments &amp; Financial Markets;</w:t>
            </w:r>
          </w:p>
          <w:p w14:paraId="0872DF1C" w14:textId="77777777" w:rsidR="00F53DD3" w:rsidRDefault="00F53DD3" w:rsidP="00F53DD3">
            <w:pPr>
              <w:pStyle w:val="Tablea"/>
            </w:pPr>
            <w:r>
              <w:t>(j)</w:t>
            </w:r>
            <w:r>
              <w:tab/>
              <w:t>BL202 / JUST1031 / JUST2296 Taxation 1;</w:t>
            </w:r>
          </w:p>
          <w:p w14:paraId="39E5EE31" w14:textId="77777777" w:rsidR="00F53DD3" w:rsidRPr="00434AD9" w:rsidRDefault="00F53DD3" w:rsidP="00F53DD3">
            <w:pPr>
              <w:pStyle w:val="Tablea"/>
            </w:pPr>
            <w:r w:rsidRPr="00052277">
              <w:t>(k)</w:t>
            </w:r>
            <w:r w:rsidRPr="00052277">
              <w:tab/>
              <w:t>JUST1016 / BL101 Commercial Law</w:t>
            </w:r>
            <w:r>
              <w:t> </w:t>
            </w:r>
            <w:r w:rsidRPr="00052277">
              <w:t>1 / Commercial Law.</w:t>
            </w:r>
          </w:p>
        </w:tc>
      </w:tr>
      <w:tr w:rsidR="00F53DD3" w:rsidRPr="00434AD9" w14:paraId="7DA5127F" w14:textId="77777777" w:rsidTr="00310070">
        <w:trPr>
          <w:gridAfter w:val="1"/>
          <w:wAfter w:w="16" w:type="dxa"/>
        </w:trPr>
        <w:tc>
          <w:tcPr>
            <w:tcW w:w="713" w:type="dxa"/>
            <w:tcBorders>
              <w:top w:val="nil"/>
              <w:bottom w:val="nil"/>
            </w:tcBorders>
            <w:shd w:val="clear" w:color="auto" w:fill="auto"/>
          </w:tcPr>
          <w:p w14:paraId="3A4F611F" w14:textId="77777777" w:rsidR="00F53DD3" w:rsidRPr="00434AD9" w:rsidRDefault="00F53DD3" w:rsidP="00F53DD3">
            <w:pPr>
              <w:pStyle w:val="Tabletext"/>
            </w:pPr>
            <w:r w:rsidRPr="00434AD9">
              <w:lastRenderedPageBreak/>
              <w:t>38</w:t>
            </w:r>
          </w:p>
        </w:tc>
        <w:tc>
          <w:tcPr>
            <w:tcW w:w="2124" w:type="dxa"/>
            <w:tcBorders>
              <w:top w:val="nil"/>
              <w:bottom w:val="nil"/>
            </w:tcBorders>
            <w:shd w:val="clear" w:color="auto" w:fill="auto"/>
          </w:tcPr>
          <w:p w14:paraId="124DA5DA" w14:textId="77777777" w:rsidR="00F53DD3" w:rsidRPr="00434AD9" w:rsidRDefault="00F53DD3" w:rsidP="00F53DD3">
            <w:pPr>
              <w:pStyle w:val="Tabletext"/>
              <w:rPr>
                <w:rFonts w:eastAsia="Tahoma"/>
              </w:rPr>
            </w:pPr>
            <w:r w:rsidRPr="00434AD9">
              <w:rPr>
                <w:rFonts w:eastAsia="Tahoma"/>
              </w:rPr>
              <w:t>Bachelor of Business (Financial Planning) (v2).</w:t>
            </w:r>
          </w:p>
        </w:tc>
        <w:tc>
          <w:tcPr>
            <w:tcW w:w="2269" w:type="dxa"/>
            <w:tcBorders>
              <w:top w:val="nil"/>
              <w:bottom w:val="nil"/>
            </w:tcBorders>
            <w:shd w:val="clear" w:color="auto" w:fill="auto"/>
          </w:tcPr>
          <w:p w14:paraId="47E04987" w14:textId="77777777" w:rsidR="00F53DD3" w:rsidRPr="00434AD9" w:rsidRDefault="00F53DD3" w:rsidP="00F53DD3">
            <w:pPr>
              <w:pStyle w:val="Tabletext"/>
            </w:pPr>
            <w:r w:rsidRPr="00434AD9">
              <w:t>during or after Semester 1, 2003.</w:t>
            </w:r>
          </w:p>
        </w:tc>
        <w:tc>
          <w:tcPr>
            <w:tcW w:w="3248" w:type="dxa"/>
            <w:tcBorders>
              <w:top w:val="nil"/>
              <w:bottom w:val="nil"/>
            </w:tcBorders>
            <w:shd w:val="clear" w:color="auto" w:fill="auto"/>
          </w:tcPr>
          <w:p w14:paraId="027195C4" w14:textId="44C5B1B6" w:rsidR="00F53DD3" w:rsidRPr="00434AD9" w:rsidRDefault="00F53DD3" w:rsidP="00F53DD3">
            <w:pPr>
              <w:pStyle w:val="Tabletext"/>
            </w:pPr>
            <w:r w:rsidRPr="00434AD9">
              <w:t xml:space="preserve">The relevant provider completed or completes the following </w:t>
            </w:r>
            <w:r>
              <w:t>units of study</w:t>
            </w:r>
            <w:r w:rsidRPr="00434AD9">
              <w:t xml:space="preserve"> :</w:t>
            </w:r>
          </w:p>
          <w:p w14:paraId="5A8B2BE3" w14:textId="77777777" w:rsidR="00F53DD3" w:rsidRPr="00434AD9" w:rsidRDefault="00F53DD3" w:rsidP="00F53DD3">
            <w:pPr>
              <w:pStyle w:val="Tablea"/>
            </w:pPr>
            <w:r w:rsidRPr="00434AD9">
              <w:t>(a)</w:t>
            </w:r>
            <w:r w:rsidRPr="00434AD9">
              <w:tab/>
            </w:r>
            <w:r w:rsidRPr="00AE0A26">
              <w:t>BAFI1014 Personal Wealth Management</w:t>
            </w:r>
            <w:r>
              <w:t xml:space="preserve"> </w:t>
            </w:r>
            <w:r w:rsidRPr="00AE0A26">
              <w:t>/</w:t>
            </w:r>
            <w:r>
              <w:t xml:space="preserve"> </w:t>
            </w:r>
            <w:r w:rsidRPr="00AE0A26">
              <w:t>BAFI1014 Introduction to Financial Planning</w:t>
            </w:r>
            <w:r w:rsidRPr="00434AD9">
              <w:t>;</w:t>
            </w:r>
          </w:p>
          <w:p w14:paraId="281F7956" w14:textId="77777777" w:rsidR="00F53DD3" w:rsidRPr="00434AD9" w:rsidRDefault="00F53DD3" w:rsidP="00F53DD3">
            <w:pPr>
              <w:pStyle w:val="Tablea"/>
            </w:pPr>
            <w:r w:rsidRPr="00434AD9">
              <w:t>(b)</w:t>
            </w:r>
            <w:r w:rsidRPr="00434AD9">
              <w:tab/>
              <w:t xml:space="preserve">BAFI1002 </w:t>
            </w:r>
            <w:r>
              <w:t xml:space="preserve">/ BAF12112 </w:t>
            </w:r>
            <w:r w:rsidRPr="00434AD9">
              <w:t>Financial Markets;</w:t>
            </w:r>
          </w:p>
          <w:p w14:paraId="5A7EA8DD" w14:textId="77777777" w:rsidR="00F53DD3" w:rsidRPr="00434AD9" w:rsidRDefault="00F53DD3" w:rsidP="00F53DD3">
            <w:pPr>
              <w:pStyle w:val="Tablea"/>
            </w:pPr>
            <w:r w:rsidRPr="00434AD9">
              <w:t>(c)</w:t>
            </w:r>
            <w:r w:rsidRPr="00434AD9">
              <w:tab/>
            </w:r>
            <w:r w:rsidRPr="00AE0A26">
              <w:t>BAFI1008 Business Finance / Business Finance 1</w:t>
            </w:r>
            <w:r w:rsidRPr="00434AD9">
              <w:t>;</w:t>
            </w:r>
          </w:p>
          <w:p w14:paraId="48211135" w14:textId="77777777" w:rsidR="00F53DD3" w:rsidRPr="00434AD9" w:rsidRDefault="00F53DD3" w:rsidP="00F53DD3">
            <w:pPr>
              <w:pStyle w:val="Tablea"/>
            </w:pPr>
            <w:r w:rsidRPr="00434AD9">
              <w:t>(d)</w:t>
            </w:r>
            <w:r w:rsidRPr="00434AD9">
              <w:tab/>
              <w:t>BAFI1032 / ACCT2286 Superannuation and Retirement Planning 1 / Superannuation and Retirement;</w:t>
            </w:r>
          </w:p>
          <w:p w14:paraId="379DFFD0" w14:textId="77777777" w:rsidR="00F53DD3" w:rsidRPr="00434AD9" w:rsidRDefault="00F53DD3" w:rsidP="00F53DD3">
            <w:pPr>
              <w:pStyle w:val="Tablea"/>
            </w:pPr>
            <w:r w:rsidRPr="00434AD9">
              <w:lastRenderedPageBreak/>
              <w:t>(e)</w:t>
            </w:r>
            <w:r w:rsidRPr="00434AD9">
              <w:tab/>
            </w:r>
            <w:r w:rsidRPr="00AE0A26">
              <w:t>BAFI1034 / ACCT2287 Insurance and Social Security</w:t>
            </w:r>
            <w:r>
              <w:t xml:space="preserve"> </w:t>
            </w:r>
            <w:r w:rsidRPr="00AE0A26">
              <w:t>/ Risk, Insurance and Social Security</w:t>
            </w:r>
            <w:r>
              <w:t xml:space="preserve"> </w:t>
            </w:r>
            <w:r w:rsidRPr="00AE0A26">
              <w:t>/</w:t>
            </w:r>
            <w:r>
              <w:t xml:space="preserve"> </w:t>
            </w:r>
            <w:r w:rsidRPr="00AE0A26">
              <w:t>Risk Management and Insurance</w:t>
            </w:r>
            <w:r w:rsidRPr="00434AD9">
              <w:t>;</w:t>
            </w:r>
          </w:p>
          <w:p w14:paraId="436B9512" w14:textId="77777777" w:rsidR="00F53DD3" w:rsidRPr="00434AD9" w:rsidRDefault="00F53DD3" w:rsidP="00F53DD3">
            <w:pPr>
              <w:pStyle w:val="Tablea"/>
            </w:pPr>
            <w:r w:rsidRPr="00434AD9">
              <w:t>(f)</w:t>
            </w:r>
            <w:r w:rsidRPr="00434AD9">
              <w:tab/>
            </w:r>
            <w:r w:rsidRPr="00AE0A26">
              <w:t>BAFI1043</w:t>
            </w:r>
            <w:r>
              <w:t xml:space="preserve"> </w:t>
            </w:r>
            <w:r w:rsidRPr="00AE0A26">
              <w:t>/</w:t>
            </w:r>
            <w:r>
              <w:t xml:space="preserve"> </w:t>
            </w:r>
            <w:r w:rsidRPr="00AE0A26">
              <w:t>BAFI1042 Investment</w:t>
            </w:r>
            <w:r w:rsidRPr="00434AD9">
              <w:t>;</w:t>
            </w:r>
          </w:p>
          <w:p w14:paraId="1142AA76" w14:textId="281AF1B0" w:rsidR="00F53DD3" w:rsidRPr="00434AD9" w:rsidRDefault="00F53DD3" w:rsidP="00F53DD3">
            <w:pPr>
              <w:pStyle w:val="Tablea"/>
            </w:pPr>
            <w:r w:rsidRPr="00434AD9">
              <w:t>(g)</w:t>
            </w:r>
            <w:r w:rsidRPr="00434AD9">
              <w:tab/>
              <w:t>BAFI1050 / ACC228</w:t>
            </w:r>
            <w:r>
              <w:t>5</w:t>
            </w:r>
            <w:r w:rsidRPr="00434AD9">
              <w:t xml:space="preserve"> Wealth Creation &amp; </w:t>
            </w:r>
            <w:r w:rsidRPr="00670A47">
              <w:t>Preservation</w:t>
            </w:r>
            <w:r>
              <w:t xml:space="preserve"> / </w:t>
            </w:r>
            <w:r w:rsidRPr="00670A47">
              <w:t>Wealth Creation and Protection</w:t>
            </w:r>
            <w:r w:rsidRPr="00434AD9">
              <w:t xml:space="preserve"> / Wealth Creation &amp; Estate Planning;</w:t>
            </w:r>
          </w:p>
          <w:p w14:paraId="459218F4" w14:textId="77777777" w:rsidR="00F53DD3" w:rsidRPr="00434AD9" w:rsidRDefault="00F53DD3" w:rsidP="00F53DD3">
            <w:pPr>
              <w:pStyle w:val="Tablea"/>
            </w:pPr>
            <w:r w:rsidRPr="00434AD9">
              <w:t>(h)</w:t>
            </w:r>
            <w:r w:rsidRPr="00434AD9">
              <w:tab/>
            </w:r>
            <w:r w:rsidRPr="00AE0A26">
              <w:t>LAW2457</w:t>
            </w:r>
            <w:r>
              <w:t xml:space="preserve"> </w:t>
            </w:r>
            <w:r w:rsidRPr="00AE0A26">
              <w:t>/</w:t>
            </w:r>
            <w:r>
              <w:t xml:space="preserve"> </w:t>
            </w:r>
            <w:r w:rsidRPr="00AE0A26">
              <w:t>JUST1037 Law of Investments &amp; Financial Markets</w:t>
            </w:r>
            <w:r w:rsidRPr="00434AD9">
              <w:t>;</w:t>
            </w:r>
          </w:p>
          <w:p w14:paraId="10D4294D" w14:textId="77777777" w:rsidR="00F53DD3" w:rsidRPr="00434AD9" w:rsidRDefault="00F53DD3" w:rsidP="00F53DD3">
            <w:pPr>
              <w:pStyle w:val="Tablea"/>
            </w:pPr>
            <w:r w:rsidRPr="00434AD9">
              <w:t>(i)</w:t>
            </w:r>
            <w:r w:rsidRPr="00434AD9">
              <w:tab/>
              <w:t>JUST1031 / LAW2453 Taxation 1;</w:t>
            </w:r>
          </w:p>
          <w:p w14:paraId="36412E96" w14:textId="77777777" w:rsidR="00F53DD3" w:rsidRPr="00434AD9" w:rsidRDefault="00F53DD3" w:rsidP="00F53DD3">
            <w:pPr>
              <w:pStyle w:val="Tablea"/>
            </w:pPr>
            <w:r w:rsidRPr="00434AD9">
              <w:t>(j)</w:t>
            </w:r>
            <w:r w:rsidRPr="00434AD9">
              <w:tab/>
              <w:t>BAFI1056 / ACCT2288 Financial Planning Practice Management</w:t>
            </w:r>
            <w:r>
              <w:t xml:space="preserve"> </w:t>
            </w:r>
            <w:r w:rsidRPr="00434AD9">
              <w:t>/ Financial Advisory Practice.</w:t>
            </w:r>
          </w:p>
        </w:tc>
      </w:tr>
      <w:tr w:rsidR="00F53DD3" w:rsidRPr="00FA1949" w14:paraId="3675552B" w14:textId="77777777" w:rsidTr="00310070">
        <w:trPr>
          <w:gridAfter w:val="1"/>
          <w:wAfter w:w="16" w:type="dxa"/>
        </w:trPr>
        <w:tc>
          <w:tcPr>
            <w:tcW w:w="713" w:type="dxa"/>
            <w:tcBorders>
              <w:top w:val="nil"/>
              <w:bottom w:val="nil"/>
            </w:tcBorders>
            <w:shd w:val="clear" w:color="auto" w:fill="auto"/>
          </w:tcPr>
          <w:p w14:paraId="1814CBB5" w14:textId="3BB93AD3" w:rsidR="00F53DD3" w:rsidRPr="00434AD9" w:rsidRDefault="00F53DD3" w:rsidP="00F53DD3">
            <w:pPr>
              <w:pStyle w:val="Tabletext"/>
            </w:pPr>
            <w:r w:rsidRPr="00EB2382">
              <w:rPr>
                <w:lang w:eastAsia="en-US"/>
              </w:rPr>
              <w:lastRenderedPageBreak/>
              <w:t>39</w:t>
            </w:r>
          </w:p>
        </w:tc>
        <w:tc>
          <w:tcPr>
            <w:tcW w:w="2124" w:type="dxa"/>
            <w:tcBorders>
              <w:top w:val="nil"/>
              <w:bottom w:val="nil"/>
            </w:tcBorders>
            <w:shd w:val="clear" w:color="auto" w:fill="auto"/>
          </w:tcPr>
          <w:p w14:paraId="4C128FD0" w14:textId="77777777" w:rsidR="00F53DD3" w:rsidRPr="00EB2382" w:rsidRDefault="00F53DD3" w:rsidP="00F53DD3">
            <w:pPr>
              <w:pStyle w:val="Tabletext"/>
              <w:rPr>
                <w:rFonts w:eastAsia="Tahoma"/>
                <w:lang w:eastAsia="en-US"/>
              </w:rPr>
            </w:pPr>
            <w:r w:rsidRPr="00EB2382">
              <w:rPr>
                <w:rFonts w:eastAsia="Tahoma"/>
                <w:lang w:eastAsia="en-US"/>
              </w:rPr>
              <w:t>BP 135 Bachelor of Business (Financial Planning).</w:t>
            </w:r>
          </w:p>
          <w:p w14:paraId="70D7A662" w14:textId="7F23EC42" w:rsidR="00F53DD3" w:rsidRPr="00EE382B" w:rsidRDefault="00F53DD3" w:rsidP="00B553C9">
            <w:pPr>
              <w:pStyle w:val="notemargin"/>
              <w:rPr>
                <w:rFonts w:eastAsia="Tahoma"/>
              </w:rPr>
            </w:pPr>
            <w:r w:rsidRPr="006D0435">
              <w:t>Note</w:t>
            </w:r>
            <w:r w:rsidRPr="006D0435">
              <w:tab/>
              <w:t>This is also provided through Open Universities Australia.</w:t>
            </w:r>
          </w:p>
        </w:tc>
        <w:tc>
          <w:tcPr>
            <w:tcW w:w="2269" w:type="dxa"/>
            <w:tcBorders>
              <w:top w:val="nil"/>
              <w:bottom w:val="nil"/>
            </w:tcBorders>
            <w:shd w:val="clear" w:color="auto" w:fill="auto"/>
          </w:tcPr>
          <w:p w14:paraId="1C16F052" w14:textId="202BAE0B" w:rsidR="00F53DD3" w:rsidRPr="00EE382B" w:rsidRDefault="00F53DD3" w:rsidP="00F53DD3">
            <w:pPr>
              <w:pStyle w:val="Tabletext"/>
            </w:pPr>
            <w:r w:rsidRPr="00EB2382">
              <w:rPr>
                <w:lang w:eastAsia="en-US"/>
              </w:rPr>
              <w:t>during or after Semester 1, 2006 and before the end of Semester 2, 2017.</w:t>
            </w:r>
          </w:p>
        </w:tc>
        <w:tc>
          <w:tcPr>
            <w:tcW w:w="3248" w:type="dxa"/>
            <w:tcBorders>
              <w:top w:val="nil"/>
              <w:bottom w:val="nil"/>
            </w:tcBorders>
            <w:shd w:val="clear" w:color="auto" w:fill="auto"/>
          </w:tcPr>
          <w:p w14:paraId="46C09E75" w14:textId="77777777" w:rsidR="00F53DD3" w:rsidRPr="00EB2382" w:rsidRDefault="00F53DD3" w:rsidP="00F53DD3">
            <w:pPr>
              <w:pStyle w:val="Tabletext"/>
              <w:rPr>
                <w:lang w:eastAsia="en-US"/>
              </w:rPr>
            </w:pPr>
            <w:r w:rsidRPr="00EB2382">
              <w:rPr>
                <w:lang w:eastAsia="en-US"/>
              </w:rPr>
              <w:t>The relevant provider completed or completes the following units of study:</w:t>
            </w:r>
          </w:p>
          <w:p w14:paraId="668BCCC3" w14:textId="77777777" w:rsidR="00F53DD3" w:rsidRPr="00EB2382" w:rsidRDefault="00F53DD3" w:rsidP="00F53DD3">
            <w:pPr>
              <w:pStyle w:val="Tablea"/>
              <w:rPr>
                <w:lang w:eastAsia="en-US"/>
              </w:rPr>
            </w:pPr>
            <w:r w:rsidRPr="00EB2382">
              <w:rPr>
                <w:lang w:eastAsia="en-US"/>
              </w:rPr>
              <w:t>(a)</w:t>
            </w:r>
            <w:r>
              <w:rPr>
                <w:lang w:eastAsia="en-US"/>
              </w:rPr>
              <w:t xml:space="preserve"> </w:t>
            </w:r>
            <w:r w:rsidRPr="00EB2382">
              <w:rPr>
                <w:lang w:eastAsia="en-US"/>
              </w:rPr>
              <w:t>FNP11 / BAFI3228 Personal Wealth Management (previously “Introduction to Financial Planning BAFI2040”);</w:t>
            </w:r>
          </w:p>
          <w:p w14:paraId="1C3B4203" w14:textId="77777777" w:rsidR="00F53DD3" w:rsidRPr="00EB2382" w:rsidRDefault="00F53DD3" w:rsidP="00F53DD3">
            <w:pPr>
              <w:pStyle w:val="Tablea"/>
              <w:rPr>
                <w:lang w:eastAsia="en-US"/>
              </w:rPr>
            </w:pPr>
            <w:r w:rsidRPr="00EB2382">
              <w:rPr>
                <w:lang w:eastAsia="en-US"/>
              </w:rPr>
              <w:t>(b)</w:t>
            </w:r>
            <w:r>
              <w:rPr>
                <w:lang w:eastAsia="en-US"/>
              </w:rPr>
              <w:t xml:space="preserve"> </w:t>
            </w:r>
            <w:r w:rsidRPr="00EB2382">
              <w:rPr>
                <w:lang w:eastAsia="en-US"/>
              </w:rPr>
              <w:t>FNP12 / BAFI2112 / BAFI3227 Financial Markets or BAN11 Money and Capital Markets;</w:t>
            </w:r>
          </w:p>
          <w:p w14:paraId="28603985" w14:textId="77777777" w:rsidR="00F53DD3" w:rsidRPr="00EB2382" w:rsidRDefault="00F53DD3" w:rsidP="00F53DD3">
            <w:pPr>
              <w:pStyle w:val="Tablea"/>
              <w:rPr>
                <w:lang w:eastAsia="en-US"/>
              </w:rPr>
            </w:pPr>
            <w:r w:rsidRPr="00EB2382">
              <w:rPr>
                <w:lang w:eastAsia="en-US"/>
              </w:rPr>
              <w:t>(c)</w:t>
            </w:r>
            <w:r>
              <w:rPr>
                <w:lang w:eastAsia="en-US"/>
              </w:rPr>
              <w:t xml:space="preserve"> </w:t>
            </w:r>
            <w:r w:rsidRPr="00EB2382">
              <w:rPr>
                <w:lang w:eastAsia="en-US"/>
              </w:rPr>
              <w:t>FNP21 / BAFI2075 Superannuation and Retirement Planning 1 / Superannuation and Retirement ACCT2262 / ACCT2298;</w:t>
            </w:r>
          </w:p>
          <w:p w14:paraId="0E8B6149" w14:textId="77777777" w:rsidR="00F53DD3" w:rsidRPr="00EB2382" w:rsidRDefault="00F53DD3" w:rsidP="00F53DD3">
            <w:pPr>
              <w:pStyle w:val="Tablea"/>
              <w:rPr>
                <w:lang w:eastAsia="en-US"/>
              </w:rPr>
            </w:pPr>
            <w:r w:rsidRPr="00EB2382">
              <w:rPr>
                <w:lang w:eastAsia="en-US"/>
              </w:rPr>
              <w:t>(d)</w:t>
            </w:r>
            <w:r>
              <w:rPr>
                <w:lang w:eastAsia="en-US"/>
              </w:rPr>
              <w:t xml:space="preserve"> </w:t>
            </w:r>
            <w:r w:rsidRPr="009B7719">
              <w:t>FNP22 / LAW2542 / JUST2080 / LAW2458 Law of Investments and Financial Markets;</w:t>
            </w:r>
          </w:p>
          <w:p w14:paraId="141FE951" w14:textId="77777777" w:rsidR="00F53DD3" w:rsidRPr="00EB2382" w:rsidRDefault="00F53DD3" w:rsidP="00F53DD3">
            <w:pPr>
              <w:pStyle w:val="Tablea"/>
              <w:rPr>
                <w:lang w:eastAsia="en-US"/>
              </w:rPr>
            </w:pPr>
            <w:r w:rsidRPr="00EB2382">
              <w:rPr>
                <w:lang w:eastAsia="en-US"/>
              </w:rPr>
              <w:t>(e)</w:t>
            </w:r>
            <w:r>
              <w:rPr>
                <w:lang w:eastAsia="en-US"/>
              </w:rPr>
              <w:t xml:space="preserve"> </w:t>
            </w:r>
            <w:r w:rsidRPr="000E6C69">
              <w:rPr>
                <w:lang w:eastAsia="en-US"/>
              </w:rPr>
              <w:t>FNP23 / BAFI2041 / ACCT2297 Insurance and Social Security / Risk Insurance &amp; Social Security / ACCT2263;</w:t>
            </w:r>
          </w:p>
          <w:p w14:paraId="274679F5" w14:textId="77777777" w:rsidR="00F53DD3" w:rsidRPr="00EB2382" w:rsidRDefault="00F53DD3" w:rsidP="00F53DD3">
            <w:pPr>
              <w:pStyle w:val="Tablea"/>
              <w:rPr>
                <w:lang w:eastAsia="en-US"/>
              </w:rPr>
            </w:pPr>
            <w:r w:rsidRPr="00EB2382">
              <w:rPr>
                <w:lang w:eastAsia="en-US"/>
              </w:rPr>
              <w:t>(f)</w:t>
            </w:r>
            <w:r>
              <w:rPr>
                <w:lang w:eastAsia="en-US"/>
              </w:rPr>
              <w:t xml:space="preserve"> any of the following:</w:t>
            </w:r>
          </w:p>
          <w:p w14:paraId="55C161F4" w14:textId="77777777" w:rsidR="00F53DD3" w:rsidRPr="008352B1" w:rsidRDefault="00F53DD3" w:rsidP="00B553C9">
            <w:pPr>
              <w:pStyle w:val="Tablei"/>
              <w:tabs>
                <w:tab w:val="clear" w:pos="635"/>
                <w:tab w:val="clear" w:pos="680"/>
                <w:tab w:val="left" w:pos="-6543"/>
                <w:tab w:val="left" w:pos="-6260"/>
                <w:tab w:val="right" w:pos="970"/>
              </w:tabs>
              <w:ind w:left="828" w:hanging="284"/>
            </w:pPr>
            <w:r w:rsidRPr="008352B1">
              <w:t>(i)</w:t>
            </w:r>
            <w:r>
              <w:t xml:space="preserve"> </w:t>
            </w:r>
            <w:r w:rsidRPr="0052777B">
              <w:t>EF461 / BAFI1050 Wealth Creation and Preservation;</w:t>
            </w:r>
          </w:p>
          <w:p w14:paraId="76D79F16" w14:textId="77777777" w:rsidR="00F53DD3" w:rsidRPr="008352B1" w:rsidRDefault="00F53DD3" w:rsidP="00B553C9">
            <w:pPr>
              <w:pStyle w:val="Tablei"/>
              <w:tabs>
                <w:tab w:val="clear" w:pos="635"/>
                <w:tab w:val="clear" w:pos="680"/>
                <w:tab w:val="left" w:pos="-6543"/>
                <w:tab w:val="left" w:pos="-6260"/>
                <w:tab w:val="right" w:pos="970"/>
              </w:tabs>
              <w:ind w:left="828" w:hanging="284"/>
            </w:pPr>
            <w:r w:rsidRPr="008352B1">
              <w:t>(ii)</w:t>
            </w:r>
            <w:r>
              <w:t xml:space="preserve"> </w:t>
            </w:r>
            <w:r w:rsidRPr="008352B1">
              <w:t xml:space="preserve">FNP31/ ACCT2261 / ACCT2296 Superannuation and Retirement Planning II / </w:t>
            </w:r>
            <w:r w:rsidRPr="008352B1">
              <w:lastRenderedPageBreak/>
              <w:t>Wealth Creation and Preservation / Wealth Creation and Estate Planning;</w:t>
            </w:r>
          </w:p>
          <w:p w14:paraId="48FEF9D7" w14:textId="77777777" w:rsidR="00F53DD3" w:rsidRDefault="00F53DD3" w:rsidP="00B553C9">
            <w:pPr>
              <w:pStyle w:val="Tablei"/>
              <w:tabs>
                <w:tab w:val="clear" w:pos="635"/>
                <w:tab w:val="clear" w:pos="680"/>
                <w:tab w:val="left" w:pos="-6543"/>
                <w:tab w:val="left" w:pos="-6260"/>
                <w:tab w:val="right" w:pos="970"/>
              </w:tabs>
              <w:ind w:left="828" w:hanging="284"/>
            </w:pPr>
            <w:r w:rsidRPr="008352B1">
              <w:t>(iii)</w:t>
            </w:r>
            <w:r>
              <w:t xml:space="preserve"> </w:t>
            </w:r>
            <w:r w:rsidRPr="008352B1">
              <w:t xml:space="preserve">BAFI2043 Wealth Creation </w:t>
            </w:r>
            <w:r w:rsidRPr="00CF78D4">
              <w:t>and Preservation;</w:t>
            </w:r>
          </w:p>
          <w:p w14:paraId="78C387D7" w14:textId="77777777" w:rsidR="00F53DD3" w:rsidRPr="00EB2382" w:rsidRDefault="00F53DD3" w:rsidP="00F53DD3">
            <w:pPr>
              <w:pStyle w:val="Tablea"/>
              <w:rPr>
                <w:lang w:eastAsia="en-US"/>
              </w:rPr>
            </w:pPr>
            <w:r w:rsidRPr="00EB2382">
              <w:rPr>
                <w:lang w:eastAsia="en-US"/>
              </w:rPr>
              <w:t>(g)</w:t>
            </w:r>
            <w:r>
              <w:rPr>
                <w:lang w:eastAsia="en-US"/>
              </w:rPr>
              <w:t xml:space="preserve"> </w:t>
            </w:r>
            <w:r w:rsidRPr="00C83632">
              <w:rPr>
                <w:lang w:eastAsia="en-US"/>
              </w:rPr>
              <w:t>FNP32 / BAFI3226 Investment and Portfolio Management or Investment / BAFI2042 Investment;</w:t>
            </w:r>
          </w:p>
          <w:p w14:paraId="003F420A" w14:textId="77777777" w:rsidR="00F53DD3" w:rsidRPr="0052777B" w:rsidRDefault="00F53DD3" w:rsidP="00F53DD3">
            <w:pPr>
              <w:pStyle w:val="Tablea"/>
              <w:rPr>
                <w:lang w:eastAsia="en-US"/>
              </w:rPr>
            </w:pPr>
            <w:r w:rsidRPr="0052777B">
              <w:rPr>
                <w:lang w:eastAsia="en-US"/>
              </w:rPr>
              <w:t>(h) either:</w:t>
            </w:r>
          </w:p>
          <w:p w14:paraId="15D521B9" w14:textId="77777777" w:rsidR="00F53DD3" w:rsidRPr="0052777B" w:rsidRDefault="00F53DD3" w:rsidP="00B553C9">
            <w:pPr>
              <w:pStyle w:val="Tablei"/>
              <w:tabs>
                <w:tab w:val="clear" w:pos="635"/>
                <w:tab w:val="clear" w:pos="680"/>
                <w:tab w:val="left" w:pos="-6543"/>
                <w:tab w:val="left" w:pos="-6260"/>
                <w:tab w:val="right" w:pos="970"/>
              </w:tabs>
              <w:ind w:left="828" w:hanging="284"/>
            </w:pPr>
            <w:r w:rsidRPr="0052777B">
              <w:t>(i) FNP34 / ACCT2264 / ACCT2295 Financial Advisory Practice; or</w:t>
            </w:r>
          </w:p>
          <w:p w14:paraId="2C7B7081" w14:textId="77777777" w:rsidR="00F53DD3" w:rsidRPr="00EB2382" w:rsidRDefault="00F53DD3" w:rsidP="00B553C9">
            <w:pPr>
              <w:pStyle w:val="Tablei"/>
              <w:tabs>
                <w:tab w:val="clear" w:pos="635"/>
                <w:tab w:val="clear" w:pos="680"/>
                <w:tab w:val="left" w:pos="-6543"/>
                <w:tab w:val="left" w:pos="-6260"/>
                <w:tab w:val="right" w:pos="970"/>
              </w:tabs>
              <w:ind w:left="828" w:hanging="284"/>
            </w:pPr>
            <w:r w:rsidRPr="0052777B">
              <w:t>(ii) BAFI2045 Financial Planning Practice Management / Financial Planning Practice;</w:t>
            </w:r>
          </w:p>
          <w:p w14:paraId="1697D2D9" w14:textId="77777777" w:rsidR="00F53DD3" w:rsidRDefault="00F53DD3" w:rsidP="00F53DD3">
            <w:pPr>
              <w:pStyle w:val="Tablea"/>
              <w:rPr>
                <w:lang w:eastAsia="en-US"/>
              </w:rPr>
            </w:pPr>
            <w:r w:rsidRPr="00EB2382">
              <w:rPr>
                <w:lang w:eastAsia="en-US"/>
              </w:rPr>
              <w:t>(i)</w:t>
            </w:r>
            <w:r>
              <w:rPr>
                <w:lang w:eastAsia="en-US"/>
              </w:rPr>
              <w:t xml:space="preserve"> either:</w:t>
            </w:r>
          </w:p>
          <w:p w14:paraId="59808D8C" w14:textId="77777777" w:rsidR="00F53DD3" w:rsidRPr="008352B1" w:rsidRDefault="00F53DD3" w:rsidP="00B553C9">
            <w:pPr>
              <w:pStyle w:val="Tablei"/>
              <w:tabs>
                <w:tab w:val="clear" w:pos="635"/>
                <w:tab w:val="clear" w:pos="680"/>
                <w:tab w:val="left" w:pos="-6543"/>
                <w:tab w:val="left" w:pos="-6260"/>
                <w:tab w:val="right" w:pos="970"/>
              </w:tabs>
              <w:ind w:left="828" w:hanging="284"/>
            </w:pPr>
            <w:r w:rsidRPr="008352B1">
              <w:t>(i)</w:t>
            </w:r>
            <w:r>
              <w:t xml:space="preserve"> </w:t>
            </w:r>
            <w:r w:rsidRPr="0052777B">
              <w:t>BLW14 Business Law / Legal Framework (provided through Curtin University); or</w:t>
            </w:r>
          </w:p>
          <w:p w14:paraId="33C30EF9" w14:textId="77777777" w:rsidR="00F53DD3" w:rsidRPr="00EB2382" w:rsidRDefault="00F53DD3" w:rsidP="00B553C9">
            <w:pPr>
              <w:pStyle w:val="Tablei"/>
              <w:tabs>
                <w:tab w:val="clear" w:pos="635"/>
                <w:tab w:val="clear" w:pos="680"/>
                <w:tab w:val="left" w:pos="-6543"/>
                <w:tab w:val="left" w:pos="-6260"/>
                <w:tab w:val="right" w:pos="970"/>
              </w:tabs>
              <w:ind w:left="828" w:hanging="284"/>
            </w:pPr>
            <w:r w:rsidRPr="008352B1">
              <w:t>(ii)</w:t>
            </w:r>
            <w:r>
              <w:t xml:space="preserve"> </w:t>
            </w:r>
            <w:r w:rsidRPr="008352B1">
              <w:t xml:space="preserve">LAW2442 / JUST2297 / </w:t>
            </w:r>
            <w:r w:rsidRPr="003F0319">
              <w:t>LAW2449 Commercial Law;</w:t>
            </w:r>
          </w:p>
          <w:p w14:paraId="5D223B80" w14:textId="77777777" w:rsidR="00F53DD3" w:rsidRDefault="00F53DD3" w:rsidP="00F53DD3">
            <w:pPr>
              <w:pStyle w:val="Tablea"/>
              <w:rPr>
                <w:lang w:eastAsia="en-US"/>
              </w:rPr>
            </w:pPr>
            <w:r w:rsidRPr="00EB2382">
              <w:rPr>
                <w:lang w:eastAsia="en-US"/>
              </w:rPr>
              <w:t>(j)</w:t>
            </w:r>
            <w:r>
              <w:rPr>
                <w:lang w:eastAsia="en-US"/>
              </w:rPr>
              <w:t xml:space="preserve"> either:</w:t>
            </w:r>
          </w:p>
          <w:p w14:paraId="05517D90" w14:textId="77777777" w:rsidR="00F53DD3" w:rsidRPr="00664761" w:rsidRDefault="00F53DD3" w:rsidP="00B553C9">
            <w:pPr>
              <w:pStyle w:val="Tablei"/>
              <w:tabs>
                <w:tab w:val="clear" w:pos="635"/>
                <w:tab w:val="clear" w:pos="680"/>
                <w:tab w:val="left" w:pos="-6543"/>
                <w:tab w:val="left" w:pos="-6260"/>
                <w:tab w:val="right" w:pos="970"/>
              </w:tabs>
              <w:ind w:left="828" w:hanging="284"/>
            </w:pPr>
            <w:r w:rsidRPr="00664761">
              <w:t>(i)</w:t>
            </w:r>
            <w:r>
              <w:t xml:space="preserve"> </w:t>
            </w:r>
            <w:r w:rsidRPr="0052777B">
              <w:t>BAN23 Introduction to Finance (provided through Curtin University); or</w:t>
            </w:r>
          </w:p>
          <w:p w14:paraId="224AAB8C" w14:textId="77777777" w:rsidR="00F53DD3" w:rsidRPr="00EB2382" w:rsidRDefault="00F53DD3" w:rsidP="00B553C9">
            <w:pPr>
              <w:pStyle w:val="Tablei"/>
              <w:tabs>
                <w:tab w:val="clear" w:pos="635"/>
                <w:tab w:val="clear" w:pos="680"/>
                <w:tab w:val="left" w:pos="-6543"/>
                <w:tab w:val="left" w:pos="-6260"/>
                <w:tab w:val="right" w:pos="970"/>
              </w:tabs>
              <w:ind w:left="828" w:hanging="284"/>
            </w:pPr>
            <w:r w:rsidRPr="00664761">
              <w:t>(ii)</w:t>
            </w:r>
            <w:r>
              <w:t xml:space="preserve"> </w:t>
            </w:r>
            <w:r w:rsidRPr="00664761">
              <w:t xml:space="preserve">BAFI3183 </w:t>
            </w:r>
            <w:r w:rsidRPr="00B158B9">
              <w:t>/ BAFI3229 Business Finance;</w:t>
            </w:r>
          </w:p>
          <w:p w14:paraId="25A3D01C" w14:textId="77777777" w:rsidR="00F53DD3" w:rsidRDefault="00F53DD3" w:rsidP="00F53DD3">
            <w:pPr>
              <w:pStyle w:val="Tablea"/>
              <w:rPr>
                <w:lang w:eastAsia="en-US"/>
              </w:rPr>
            </w:pPr>
            <w:r w:rsidRPr="00EB2382">
              <w:rPr>
                <w:lang w:eastAsia="en-US"/>
              </w:rPr>
              <w:t>(k)</w:t>
            </w:r>
            <w:r>
              <w:rPr>
                <w:lang w:eastAsia="en-US"/>
              </w:rPr>
              <w:t xml:space="preserve"> either:</w:t>
            </w:r>
          </w:p>
          <w:p w14:paraId="18738922" w14:textId="77777777" w:rsidR="00F53DD3" w:rsidRPr="005328F8" w:rsidRDefault="00F53DD3" w:rsidP="00B553C9">
            <w:pPr>
              <w:pStyle w:val="Tablei"/>
              <w:tabs>
                <w:tab w:val="clear" w:pos="635"/>
                <w:tab w:val="clear" w:pos="680"/>
                <w:tab w:val="left" w:pos="-6543"/>
                <w:tab w:val="left" w:pos="-6260"/>
                <w:tab w:val="right" w:pos="970"/>
              </w:tabs>
              <w:ind w:left="828" w:hanging="284"/>
            </w:pPr>
            <w:r w:rsidRPr="005328F8">
              <w:t>(i)</w:t>
            </w:r>
            <w:r>
              <w:t xml:space="preserve"> </w:t>
            </w:r>
            <w:r w:rsidRPr="0052777B">
              <w:t>BLW22 / BLW32 Taxation / Introduction to Australian Tax Law (provided by Curtin University); or</w:t>
            </w:r>
          </w:p>
          <w:p w14:paraId="2360915B" w14:textId="77777777" w:rsidR="00F53DD3" w:rsidRPr="00EB2382" w:rsidRDefault="00F53DD3" w:rsidP="00B553C9">
            <w:pPr>
              <w:pStyle w:val="Tablei"/>
              <w:tabs>
                <w:tab w:val="clear" w:pos="635"/>
                <w:tab w:val="clear" w:pos="680"/>
                <w:tab w:val="left" w:pos="-6543"/>
                <w:tab w:val="left" w:pos="-6260"/>
                <w:tab w:val="right" w:pos="970"/>
              </w:tabs>
              <w:ind w:left="828" w:hanging="284"/>
            </w:pPr>
            <w:r w:rsidRPr="005328F8">
              <w:t>(ii)</w:t>
            </w:r>
            <w:r>
              <w:t xml:space="preserve"> </w:t>
            </w:r>
            <w:r w:rsidRPr="005328F8">
              <w:t>LAW2456 Taxation 1 / JUST10</w:t>
            </w:r>
            <w:r w:rsidRPr="00F95DCD">
              <w:t>31 / JUST2296 / LAW2544 Taxation 1)</w:t>
            </w:r>
            <w:r>
              <w:t>.</w:t>
            </w:r>
          </w:p>
          <w:p w14:paraId="370E30DD" w14:textId="4AB505C8" w:rsidR="00F53DD3" w:rsidRPr="00434AD9" w:rsidRDefault="00F53DD3" w:rsidP="00B553C9">
            <w:pPr>
              <w:pStyle w:val="notemargin"/>
            </w:pPr>
            <w:r w:rsidRPr="00810926">
              <w:t>Note</w:t>
            </w:r>
            <w:r w:rsidRPr="00810926">
              <w:tab/>
              <w:t>Paragraph (b): BAN11 Money and Capital Markets is provided by Monash University and is an alternative unit of study for those students who may have commenced the unit before</w:t>
            </w:r>
            <w:r>
              <w:t> </w:t>
            </w:r>
            <w:r w:rsidRPr="00810926">
              <w:t>2006.</w:t>
            </w:r>
          </w:p>
        </w:tc>
      </w:tr>
      <w:tr w:rsidR="00F53DD3" w:rsidRPr="001747F3" w14:paraId="61F6E5A0" w14:textId="77777777" w:rsidTr="00310070">
        <w:trPr>
          <w:gridAfter w:val="1"/>
          <w:wAfter w:w="16" w:type="dxa"/>
        </w:trPr>
        <w:tc>
          <w:tcPr>
            <w:tcW w:w="713" w:type="dxa"/>
            <w:tcBorders>
              <w:top w:val="nil"/>
              <w:bottom w:val="single" w:sz="4" w:space="0" w:color="auto"/>
            </w:tcBorders>
            <w:shd w:val="clear" w:color="auto" w:fill="auto"/>
          </w:tcPr>
          <w:p w14:paraId="363BC076" w14:textId="77777777" w:rsidR="00F53DD3" w:rsidRPr="00434AD9" w:rsidRDefault="00F53DD3" w:rsidP="00F53DD3">
            <w:pPr>
              <w:pStyle w:val="Tabletext"/>
            </w:pPr>
            <w:r w:rsidRPr="00434AD9">
              <w:lastRenderedPageBreak/>
              <w:t>40</w:t>
            </w:r>
          </w:p>
        </w:tc>
        <w:tc>
          <w:tcPr>
            <w:tcW w:w="2124" w:type="dxa"/>
            <w:tcBorders>
              <w:top w:val="nil"/>
              <w:bottom w:val="single" w:sz="4" w:space="0" w:color="auto"/>
            </w:tcBorders>
            <w:shd w:val="clear" w:color="auto" w:fill="auto"/>
          </w:tcPr>
          <w:p w14:paraId="2D534A22" w14:textId="77777777" w:rsidR="00F53DD3" w:rsidRPr="00434AD9" w:rsidRDefault="00F53DD3" w:rsidP="00F53DD3">
            <w:pPr>
              <w:pStyle w:val="Tabletext"/>
              <w:rPr>
                <w:rFonts w:eastAsia="Tahoma"/>
              </w:rPr>
            </w:pPr>
            <w:r w:rsidRPr="00434AD9">
              <w:rPr>
                <w:rFonts w:eastAsia="Tahoma"/>
              </w:rPr>
              <w:t xml:space="preserve">Bachelor of Business (Financial Planning) </w:t>
            </w:r>
          </w:p>
          <w:p w14:paraId="6F4FB6F7" w14:textId="5B218FE5" w:rsidR="00F53DD3" w:rsidRPr="00434AD9" w:rsidRDefault="00F53DD3" w:rsidP="00F53DD3">
            <w:pPr>
              <w:pStyle w:val="notemargin"/>
              <w:rPr>
                <w:rFonts w:eastAsia="Tahoma"/>
              </w:rPr>
            </w:pPr>
            <w:r w:rsidRPr="00EE382B">
              <w:rPr>
                <w:rFonts w:eastAsia="Tahoma"/>
              </w:rPr>
              <w:t>Note</w:t>
            </w:r>
            <w:r w:rsidRPr="00EE382B">
              <w:rPr>
                <w:rFonts w:eastAsia="Tahoma"/>
              </w:rPr>
              <w:tab/>
              <w:t>This is also provided through Open Universities Australia.</w:t>
            </w:r>
          </w:p>
        </w:tc>
        <w:tc>
          <w:tcPr>
            <w:tcW w:w="2269" w:type="dxa"/>
            <w:tcBorders>
              <w:top w:val="nil"/>
              <w:bottom w:val="single" w:sz="4" w:space="0" w:color="auto"/>
            </w:tcBorders>
            <w:shd w:val="clear" w:color="auto" w:fill="auto"/>
          </w:tcPr>
          <w:p w14:paraId="602B1FE8" w14:textId="77777777" w:rsidR="00F53DD3" w:rsidRPr="00434AD9" w:rsidRDefault="00F53DD3" w:rsidP="00F53DD3">
            <w:pPr>
              <w:pStyle w:val="Tabletext"/>
            </w:pPr>
            <w:r>
              <w:t>during or</w:t>
            </w:r>
            <w:r w:rsidRPr="00434AD9">
              <w:t xml:space="preserve"> after Semester 1, 1997</w:t>
            </w:r>
            <w:r>
              <w:t>.</w:t>
            </w:r>
          </w:p>
        </w:tc>
        <w:tc>
          <w:tcPr>
            <w:tcW w:w="3248" w:type="dxa"/>
            <w:tcBorders>
              <w:top w:val="nil"/>
              <w:bottom w:val="single" w:sz="4" w:space="0" w:color="auto"/>
            </w:tcBorders>
            <w:shd w:val="clear" w:color="auto" w:fill="auto"/>
          </w:tcPr>
          <w:p w14:paraId="717402FC" w14:textId="6EEAA8AF" w:rsidR="00F53DD3" w:rsidRPr="00434AD9" w:rsidRDefault="00F53DD3" w:rsidP="00F53DD3">
            <w:pPr>
              <w:pStyle w:val="Tabletext"/>
            </w:pPr>
            <w:r w:rsidRPr="00434AD9">
              <w:t xml:space="preserve">The relevant provider completed or completes the following </w:t>
            </w:r>
            <w:r>
              <w:t>units of study</w:t>
            </w:r>
            <w:r w:rsidRPr="00434AD9">
              <w:t xml:space="preserve"> :</w:t>
            </w:r>
          </w:p>
          <w:p w14:paraId="0AA3797B" w14:textId="77777777" w:rsidR="00F53DD3" w:rsidRPr="001747F3" w:rsidRDefault="00F53DD3" w:rsidP="00F53DD3">
            <w:pPr>
              <w:pStyle w:val="Tablea"/>
              <w:rPr>
                <w:rFonts w:eastAsia="Calibri"/>
              </w:rPr>
            </w:pPr>
            <w:r w:rsidRPr="001747F3">
              <w:rPr>
                <w:rFonts w:eastAsia="Calibri"/>
              </w:rPr>
              <w:t>(a)</w:t>
            </w:r>
            <w:r w:rsidRPr="001747F3">
              <w:rPr>
                <w:rFonts w:eastAsia="Calibri"/>
              </w:rPr>
              <w:tab/>
              <w:t>any of the following:</w:t>
            </w:r>
          </w:p>
          <w:p w14:paraId="3C7827F2" w14:textId="77777777" w:rsidR="00F53DD3" w:rsidRPr="001747F3" w:rsidRDefault="00F53DD3" w:rsidP="00F53DD3">
            <w:pPr>
              <w:pStyle w:val="Tablei"/>
              <w:rPr>
                <w:rFonts w:eastAsia="Calibri"/>
              </w:rPr>
            </w:pPr>
            <w:r>
              <w:rPr>
                <w:rFonts w:eastAsia="Calibri"/>
              </w:rPr>
              <w:tab/>
              <w:t>(i</w:t>
            </w:r>
            <w:r w:rsidRPr="001747F3">
              <w:rPr>
                <w:rFonts w:eastAsia="Calibri"/>
              </w:rPr>
              <w:t>)</w:t>
            </w:r>
            <w:r w:rsidRPr="001747F3">
              <w:rPr>
                <w:rFonts w:eastAsia="Calibri"/>
              </w:rPr>
              <w:tab/>
              <w:t>BLW32 Introduction to Australian Tax Law;</w:t>
            </w:r>
          </w:p>
          <w:p w14:paraId="68A13498" w14:textId="77777777" w:rsidR="00F53DD3" w:rsidRPr="00BD0C0B" w:rsidRDefault="00F53DD3" w:rsidP="00F53DD3">
            <w:pPr>
              <w:pStyle w:val="Tablei"/>
            </w:pPr>
            <w:r>
              <w:rPr>
                <w:rFonts w:eastAsia="Calibri"/>
              </w:rPr>
              <w:tab/>
              <w:t>(i</w:t>
            </w:r>
            <w:r w:rsidRPr="001747F3">
              <w:rPr>
                <w:rFonts w:eastAsia="Calibri"/>
              </w:rPr>
              <w:t>i)</w:t>
            </w:r>
            <w:r w:rsidRPr="001747F3">
              <w:rPr>
                <w:rFonts w:eastAsia="Calibri"/>
              </w:rPr>
              <w:tab/>
            </w:r>
            <w:r w:rsidRPr="00BD0C0B">
              <w:t>BLW22</w:t>
            </w:r>
            <w:r>
              <w:t xml:space="preserve"> </w:t>
            </w:r>
            <w:r w:rsidRPr="00BD0C0B">
              <w:t>/</w:t>
            </w:r>
            <w:r>
              <w:t xml:space="preserve"> </w:t>
            </w:r>
            <w:r w:rsidRPr="00BD0C0B">
              <w:t>LAW2456 Taxation;</w:t>
            </w:r>
          </w:p>
          <w:p w14:paraId="0B6BA894" w14:textId="77777777" w:rsidR="00F53DD3" w:rsidRPr="001747F3" w:rsidRDefault="00F53DD3" w:rsidP="00F53DD3">
            <w:pPr>
              <w:pStyle w:val="Tablei"/>
              <w:rPr>
                <w:rFonts w:eastAsia="Calibri"/>
              </w:rPr>
            </w:pPr>
            <w:r>
              <w:tab/>
              <w:t>(i</w:t>
            </w:r>
            <w:r w:rsidRPr="00BD0C0B">
              <w:t>ii)</w:t>
            </w:r>
            <w:r w:rsidRPr="00BD0C0B">
              <w:tab/>
            </w:r>
            <w:r>
              <w:t xml:space="preserve">JUST2296 / </w:t>
            </w:r>
            <w:r w:rsidRPr="00BD0C0B">
              <w:t>J</w:t>
            </w:r>
            <w:r w:rsidRPr="001747F3">
              <w:rPr>
                <w:rFonts w:eastAsia="Calibri"/>
              </w:rPr>
              <w:t xml:space="preserve">UST1031 / LAW2544 </w:t>
            </w:r>
            <w:r>
              <w:rPr>
                <w:rFonts w:eastAsia="Calibri"/>
              </w:rPr>
              <w:t xml:space="preserve">/ LAW2456 </w:t>
            </w:r>
            <w:r w:rsidRPr="001747F3">
              <w:rPr>
                <w:rFonts w:eastAsia="Calibri"/>
              </w:rPr>
              <w:t>Taxation 1;</w:t>
            </w:r>
          </w:p>
          <w:p w14:paraId="3C2EE4D2" w14:textId="77777777" w:rsidR="00F53DD3" w:rsidRPr="001747F3" w:rsidRDefault="00F53DD3" w:rsidP="00F53DD3">
            <w:pPr>
              <w:pStyle w:val="Tablea"/>
              <w:rPr>
                <w:rFonts w:eastAsia="Calibri"/>
              </w:rPr>
            </w:pPr>
            <w:r w:rsidRPr="001747F3">
              <w:rPr>
                <w:rFonts w:eastAsia="Calibri"/>
              </w:rPr>
              <w:t>(b)</w:t>
            </w:r>
            <w:r w:rsidRPr="001747F3">
              <w:rPr>
                <w:rFonts w:eastAsia="Calibri"/>
              </w:rPr>
              <w:tab/>
              <w:t xml:space="preserve">either: </w:t>
            </w:r>
          </w:p>
          <w:p w14:paraId="6E0D28D3" w14:textId="773C7F1A" w:rsidR="00F53DD3" w:rsidRPr="00F55E7D" w:rsidRDefault="00F53DD3" w:rsidP="00F53DD3">
            <w:pPr>
              <w:pStyle w:val="Tablei"/>
            </w:pPr>
            <w:r>
              <w:rPr>
                <w:rFonts w:eastAsia="Calibri"/>
              </w:rPr>
              <w:tab/>
              <w:t>(i</w:t>
            </w:r>
            <w:r w:rsidRPr="001747F3">
              <w:rPr>
                <w:rFonts w:eastAsia="Calibri"/>
              </w:rPr>
              <w:t>)</w:t>
            </w:r>
            <w:r w:rsidRPr="001747F3">
              <w:rPr>
                <w:rFonts w:eastAsia="Calibri"/>
              </w:rPr>
              <w:tab/>
            </w:r>
            <w:r w:rsidRPr="00BD0C0B">
              <w:t xml:space="preserve">BAN23 Introduction to </w:t>
            </w:r>
            <w:r w:rsidRPr="00E75916">
              <w:t>Finance or Introduction to Finance Principles</w:t>
            </w:r>
            <w:r>
              <w:t xml:space="preserve"> (</w:t>
            </w:r>
            <w:r w:rsidRPr="00F55E7D">
              <w:t>provided by Curtin University); or</w:t>
            </w:r>
          </w:p>
          <w:p w14:paraId="09E40D02" w14:textId="77777777" w:rsidR="00F53DD3" w:rsidRPr="002F2643" w:rsidRDefault="00F53DD3" w:rsidP="00F53DD3">
            <w:pPr>
              <w:pStyle w:val="Tablei"/>
              <w:rPr>
                <w:rFonts w:eastAsia="Calibri"/>
                <w:b/>
                <w:i/>
              </w:rPr>
            </w:pPr>
            <w:r>
              <w:tab/>
              <w:t>(i</w:t>
            </w:r>
            <w:r w:rsidRPr="00F55E7D">
              <w:t>i)</w:t>
            </w:r>
            <w:r w:rsidRPr="00F55E7D">
              <w:tab/>
              <w:t xml:space="preserve">BAFI1008 </w:t>
            </w:r>
            <w:r w:rsidRPr="00F55E7D">
              <w:rPr>
                <w:rFonts w:eastAsia="Calibri"/>
              </w:rPr>
              <w:t>/ BAFI3183 / BAFI3229 Business Finance;</w:t>
            </w:r>
          </w:p>
          <w:p w14:paraId="0CD3BE00" w14:textId="77777777" w:rsidR="00F53DD3" w:rsidRPr="001747F3" w:rsidRDefault="00F53DD3" w:rsidP="00F53DD3">
            <w:pPr>
              <w:pStyle w:val="Tablea"/>
              <w:rPr>
                <w:rFonts w:eastAsia="Calibri"/>
              </w:rPr>
            </w:pPr>
            <w:r w:rsidRPr="00F55E7D">
              <w:rPr>
                <w:rFonts w:eastAsia="Calibri"/>
              </w:rPr>
              <w:t>(c)</w:t>
            </w:r>
            <w:r w:rsidRPr="00F55E7D">
              <w:rPr>
                <w:rFonts w:eastAsia="Calibri"/>
              </w:rPr>
              <w:tab/>
              <w:t>FNP12 / BAFI2112 / BAFI3227</w:t>
            </w:r>
            <w:r w:rsidRPr="001747F3">
              <w:rPr>
                <w:rFonts w:eastAsia="Calibri"/>
              </w:rPr>
              <w:t xml:space="preserve"> Financial Markets</w:t>
            </w:r>
            <w:r>
              <w:rPr>
                <w:rFonts w:eastAsia="Calibri"/>
              </w:rPr>
              <w:t xml:space="preserve"> </w:t>
            </w:r>
            <w:r w:rsidRPr="007E3972">
              <w:rPr>
                <w:rFonts w:eastAsia="Calibri"/>
              </w:rPr>
              <w:t>or BAN11 Money and Capital Markets;</w:t>
            </w:r>
          </w:p>
          <w:p w14:paraId="322CC949" w14:textId="77777777" w:rsidR="00F53DD3" w:rsidRPr="001747F3" w:rsidRDefault="00F53DD3" w:rsidP="00F53DD3">
            <w:pPr>
              <w:pStyle w:val="Tablea"/>
              <w:rPr>
                <w:rFonts w:eastAsia="Calibri"/>
              </w:rPr>
            </w:pPr>
            <w:r w:rsidRPr="001747F3">
              <w:rPr>
                <w:rFonts w:eastAsia="Calibri"/>
              </w:rPr>
              <w:t>(d)</w:t>
            </w:r>
            <w:r w:rsidRPr="001747F3">
              <w:rPr>
                <w:rFonts w:eastAsia="Calibri"/>
              </w:rPr>
              <w:tab/>
            </w:r>
            <w:r>
              <w:rPr>
                <w:rFonts w:eastAsia="Calibri"/>
              </w:rPr>
              <w:t>either</w:t>
            </w:r>
            <w:r w:rsidRPr="001747F3">
              <w:rPr>
                <w:rFonts w:eastAsia="Calibri"/>
              </w:rPr>
              <w:t>:</w:t>
            </w:r>
          </w:p>
          <w:p w14:paraId="7B32D3B3" w14:textId="77777777" w:rsidR="00F53DD3" w:rsidRPr="00BD0C0B" w:rsidRDefault="00F53DD3" w:rsidP="00F53DD3">
            <w:pPr>
              <w:pStyle w:val="Tablei"/>
            </w:pPr>
            <w:r>
              <w:rPr>
                <w:rFonts w:eastAsia="Calibri"/>
              </w:rPr>
              <w:tab/>
              <w:t>(i</w:t>
            </w:r>
            <w:r w:rsidRPr="001747F3">
              <w:rPr>
                <w:rFonts w:eastAsia="Calibri"/>
              </w:rPr>
              <w:t>)</w:t>
            </w:r>
            <w:r w:rsidRPr="001747F3">
              <w:rPr>
                <w:rFonts w:eastAsia="Calibri"/>
              </w:rPr>
              <w:tab/>
              <w:t xml:space="preserve">FNP11 / BAFI2040 Personal </w:t>
            </w:r>
            <w:r w:rsidRPr="00BD0C0B">
              <w:t>Wealth Management</w:t>
            </w:r>
            <w:r>
              <w:t xml:space="preserve"> / </w:t>
            </w:r>
            <w:r w:rsidRPr="00BD0C0B">
              <w:t>Introduction to Financial Planning;</w:t>
            </w:r>
            <w:r>
              <w:t xml:space="preserve"> or</w:t>
            </w:r>
          </w:p>
          <w:p w14:paraId="67F08697" w14:textId="77777777" w:rsidR="00F53DD3" w:rsidRPr="001747F3" w:rsidRDefault="00F53DD3" w:rsidP="00F53DD3">
            <w:pPr>
              <w:pStyle w:val="Tablei"/>
              <w:rPr>
                <w:rFonts w:eastAsia="Calibri"/>
              </w:rPr>
            </w:pPr>
            <w:r>
              <w:tab/>
              <w:t>(i</w:t>
            </w:r>
            <w:r w:rsidRPr="00BD0C0B">
              <w:t>i)</w:t>
            </w:r>
            <w:r w:rsidRPr="00BD0C0B">
              <w:tab/>
              <w:t>BAFI3228</w:t>
            </w:r>
            <w:r w:rsidRPr="001747F3">
              <w:rPr>
                <w:rFonts w:eastAsia="Calibri"/>
              </w:rPr>
              <w:t xml:space="preserve"> Personal Wealth Management;</w:t>
            </w:r>
          </w:p>
          <w:p w14:paraId="116845C5" w14:textId="77777777" w:rsidR="00F53DD3" w:rsidRPr="001747F3" w:rsidRDefault="00F53DD3" w:rsidP="00F53DD3">
            <w:pPr>
              <w:pStyle w:val="Tablea"/>
              <w:rPr>
                <w:rFonts w:eastAsia="Calibri"/>
              </w:rPr>
            </w:pPr>
            <w:r w:rsidRPr="001747F3">
              <w:rPr>
                <w:rFonts w:eastAsia="Calibri"/>
              </w:rPr>
              <w:t>(e)</w:t>
            </w:r>
            <w:r w:rsidRPr="001747F3">
              <w:rPr>
                <w:rFonts w:eastAsia="Calibri"/>
              </w:rPr>
              <w:tab/>
              <w:t>either:</w:t>
            </w:r>
          </w:p>
          <w:p w14:paraId="68495428" w14:textId="77777777" w:rsidR="00F53DD3" w:rsidRPr="00BD0C0B" w:rsidRDefault="00F53DD3" w:rsidP="00F53DD3">
            <w:pPr>
              <w:pStyle w:val="Tablei"/>
            </w:pPr>
            <w:r>
              <w:rPr>
                <w:rFonts w:eastAsia="Calibri"/>
              </w:rPr>
              <w:tab/>
              <w:t>(i</w:t>
            </w:r>
            <w:r w:rsidRPr="001747F3">
              <w:rPr>
                <w:rFonts w:eastAsia="Calibri"/>
              </w:rPr>
              <w:t>)</w:t>
            </w:r>
            <w:r w:rsidRPr="001747F3">
              <w:rPr>
                <w:rFonts w:eastAsia="Calibri"/>
              </w:rPr>
              <w:tab/>
              <w:t xml:space="preserve">FNP32 / BAFI2042 / BAFI3226 / </w:t>
            </w:r>
            <w:r w:rsidRPr="00BD0C0B">
              <w:t xml:space="preserve">BAFI2040 Investment; or </w:t>
            </w:r>
          </w:p>
          <w:p w14:paraId="602E6835" w14:textId="77777777" w:rsidR="00F53DD3" w:rsidRPr="001747F3" w:rsidRDefault="00F53DD3" w:rsidP="00F53DD3">
            <w:pPr>
              <w:pStyle w:val="Tablei"/>
              <w:rPr>
                <w:rFonts w:eastAsia="Calibri"/>
              </w:rPr>
            </w:pPr>
            <w:r>
              <w:tab/>
              <w:t>(i</w:t>
            </w:r>
            <w:r w:rsidRPr="00BD0C0B">
              <w:t>i)</w:t>
            </w:r>
            <w:r w:rsidRPr="00BD0C0B">
              <w:tab/>
              <w:t>BAFI2040</w:t>
            </w:r>
            <w:r w:rsidRPr="001747F3">
              <w:rPr>
                <w:rFonts w:eastAsia="Calibri"/>
              </w:rPr>
              <w:t xml:space="preserve"> Investment and Portfolio Management; </w:t>
            </w:r>
          </w:p>
          <w:p w14:paraId="6F60A5BF" w14:textId="77777777" w:rsidR="00F53DD3" w:rsidRPr="001747F3" w:rsidRDefault="00F53DD3" w:rsidP="00F53DD3">
            <w:pPr>
              <w:pStyle w:val="Tablea"/>
              <w:rPr>
                <w:rFonts w:eastAsia="Calibri"/>
              </w:rPr>
            </w:pPr>
            <w:r w:rsidRPr="001747F3">
              <w:rPr>
                <w:rFonts w:eastAsia="Calibri"/>
              </w:rPr>
              <w:t>(f)</w:t>
            </w:r>
            <w:r w:rsidRPr="001747F3">
              <w:rPr>
                <w:rFonts w:eastAsia="Calibri"/>
              </w:rPr>
              <w:tab/>
            </w:r>
            <w:r>
              <w:rPr>
                <w:rFonts w:eastAsia="Calibri"/>
              </w:rPr>
              <w:t>any</w:t>
            </w:r>
            <w:r w:rsidRPr="001747F3">
              <w:rPr>
                <w:rFonts w:eastAsia="Calibri"/>
              </w:rPr>
              <w:t xml:space="preserve"> of the following:</w:t>
            </w:r>
          </w:p>
          <w:p w14:paraId="69C39130" w14:textId="77777777" w:rsidR="00F53DD3" w:rsidRPr="001747F3" w:rsidRDefault="00F53DD3" w:rsidP="00F53DD3">
            <w:pPr>
              <w:pStyle w:val="Tablei"/>
              <w:rPr>
                <w:rFonts w:eastAsia="Calibri"/>
              </w:rPr>
            </w:pPr>
            <w:r>
              <w:rPr>
                <w:rFonts w:eastAsia="Calibri"/>
              </w:rPr>
              <w:tab/>
              <w:t>(i</w:t>
            </w:r>
            <w:r w:rsidRPr="001747F3">
              <w:rPr>
                <w:rFonts w:eastAsia="Calibri"/>
              </w:rPr>
              <w:t>)</w:t>
            </w:r>
            <w:r w:rsidRPr="001747F3">
              <w:rPr>
                <w:rFonts w:eastAsia="Calibri"/>
              </w:rPr>
              <w:tab/>
              <w:t>EF461 / BAFI1050 Wealth Creation and Preservation;</w:t>
            </w:r>
          </w:p>
          <w:p w14:paraId="0EA5C192" w14:textId="76D75DB1" w:rsidR="00F53DD3" w:rsidRPr="001747F3" w:rsidRDefault="00F53DD3" w:rsidP="00F53DD3">
            <w:pPr>
              <w:pStyle w:val="Tablei"/>
              <w:rPr>
                <w:rFonts w:eastAsia="Calibri"/>
              </w:rPr>
            </w:pPr>
            <w:r>
              <w:rPr>
                <w:rFonts w:eastAsia="Calibri"/>
              </w:rPr>
              <w:tab/>
              <w:t>(i</w:t>
            </w:r>
            <w:r w:rsidRPr="001747F3">
              <w:rPr>
                <w:rFonts w:eastAsia="Calibri"/>
              </w:rPr>
              <w:t>i)</w:t>
            </w:r>
            <w:r w:rsidRPr="001747F3">
              <w:rPr>
                <w:rFonts w:eastAsia="Calibri"/>
              </w:rPr>
              <w:tab/>
              <w:t xml:space="preserve">FNP31 Superannuation and Retirement Planning II / ACCT2261 </w:t>
            </w:r>
            <w:r w:rsidR="00B71928" w:rsidRPr="009A4A24">
              <w:t>Wealth Creation &amp; Estate Planning / Wealth Creation and Protection</w:t>
            </w:r>
            <w:r w:rsidRPr="001747F3">
              <w:rPr>
                <w:rFonts w:eastAsia="Calibri"/>
              </w:rPr>
              <w:t xml:space="preserve"> / ACCT2296 </w:t>
            </w:r>
            <w:r w:rsidRPr="00BD0C0B">
              <w:t>Wealth</w:t>
            </w:r>
            <w:r w:rsidRPr="001747F3">
              <w:rPr>
                <w:rFonts w:eastAsia="Calibri"/>
              </w:rPr>
              <w:t xml:space="preserve"> Creation and Preservation;</w:t>
            </w:r>
          </w:p>
          <w:p w14:paraId="07FFBD6F" w14:textId="77777777" w:rsidR="00F53DD3" w:rsidRPr="001747F3" w:rsidRDefault="00F53DD3" w:rsidP="00F53DD3">
            <w:pPr>
              <w:pStyle w:val="Tablei"/>
              <w:rPr>
                <w:rFonts w:eastAsia="Calibri"/>
              </w:rPr>
            </w:pPr>
            <w:r>
              <w:rPr>
                <w:rFonts w:eastAsia="Calibri"/>
              </w:rPr>
              <w:tab/>
              <w:t>(i</w:t>
            </w:r>
            <w:r w:rsidRPr="001747F3">
              <w:rPr>
                <w:rFonts w:eastAsia="Calibri"/>
              </w:rPr>
              <w:t>ii)</w:t>
            </w:r>
            <w:r w:rsidRPr="001747F3">
              <w:rPr>
                <w:rFonts w:eastAsia="Calibri"/>
              </w:rPr>
              <w:tab/>
              <w:t xml:space="preserve">BAFI2043 Wealth Creation and Preservation; </w:t>
            </w:r>
          </w:p>
          <w:p w14:paraId="7912F20F" w14:textId="3F324025" w:rsidR="00F53DD3" w:rsidRPr="001747F3" w:rsidRDefault="00F53DD3" w:rsidP="00F53DD3">
            <w:pPr>
              <w:pStyle w:val="Tablea"/>
              <w:rPr>
                <w:rFonts w:eastAsia="Calibri"/>
              </w:rPr>
            </w:pPr>
            <w:r w:rsidRPr="001747F3">
              <w:rPr>
                <w:rFonts w:eastAsia="Calibri"/>
              </w:rPr>
              <w:lastRenderedPageBreak/>
              <w:t>(g)</w:t>
            </w:r>
            <w:r w:rsidRPr="001747F3">
              <w:rPr>
                <w:rFonts w:eastAsia="Calibri"/>
              </w:rPr>
              <w:tab/>
              <w:t xml:space="preserve">FNP22 / JUST2080 / LAW2458 / LAW2542 / LAW2457 </w:t>
            </w:r>
            <w:r w:rsidR="0033449B">
              <w:t>Law of Investments</w:t>
            </w:r>
            <w:r w:rsidRPr="001747F3">
              <w:rPr>
                <w:rFonts w:eastAsia="Calibri"/>
              </w:rPr>
              <w:t xml:space="preserve"> &amp; Financial Markets;</w:t>
            </w:r>
          </w:p>
          <w:p w14:paraId="66DD2621" w14:textId="77777777" w:rsidR="00F53DD3" w:rsidRPr="001747F3" w:rsidRDefault="00F53DD3" w:rsidP="00F53DD3">
            <w:pPr>
              <w:pStyle w:val="Tablea"/>
              <w:rPr>
                <w:rFonts w:eastAsia="Calibri"/>
              </w:rPr>
            </w:pPr>
            <w:r w:rsidRPr="001747F3">
              <w:rPr>
                <w:rFonts w:eastAsia="Calibri"/>
              </w:rPr>
              <w:t>(h)</w:t>
            </w:r>
            <w:r w:rsidRPr="001747F3">
              <w:rPr>
                <w:rFonts w:eastAsia="Calibri"/>
              </w:rPr>
              <w:tab/>
              <w:t xml:space="preserve">either: </w:t>
            </w:r>
          </w:p>
          <w:p w14:paraId="4D0CA36B" w14:textId="77777777" w:rsidR="00F53DD3" w:rsidRPr="001747F3" w:rsidRDefault="00F53DD3" w:rsidP="00F53DD3">
            <w:pPr>
              <w:pStyle w:val="Tablei"/>
              <w:rPr>
                <w:rFonts w:eastAsia="Calibri"/>
              </w:rPr>
            </w:pPr>
            <w:r>
              <w:rPr>
                <w:rFonts w:eastAsia="Calibri"/>
              </w:rPr>
              <w:tab/>
              <w:t>(i</w:t>
            </w:r>
            <w:r w:rsidRPr="001747F3">
              <w:rPr>
                <w:rFonts w:eastAsia="Calibri"/>
              </w:rPr>
              <w:t>)</w:t>
            </w:r>
            <w:r w:rsidRPr="001747F3">
              <w:rPr>
                <w:rFonts w:eastAsia="Calibri"/>
              </w:rPr>
              <w:tab/>
              <w:t>FNP21 / ACCT2262 / ACCT2298 Superannuation &amp; Retirement; or</w:t>
            </w:r>
          </w:p>
          <w:p w14:paraId="78E61B21" w14:textId="77777777" w:rsidR="00F53DD3" w:rsidRPr="001747F3" w:rsidRDefault="00F53DD3" w:rsidP="00F53DD3">
            <w:pPr>
              <w:pStyle w:val="Tablei"/>
              <w:rPr>
                <w:rFonts w:eastAsia="Calibri"/>
              </w:rPr>
            </w:pPr>
            <w:r>
              <w:rPr>
                <w:rFonts w:eastAsia="Calibri"/>
              </w:rPr>
              <w:tab/>
              <w:t>(i</w:t>
            </w:r>
            <w:r w:rsidRPr="001747F3">
              <w:rPr>
                <w:rFonts w:eastAsia="Calibri"/>
              </w:rPr>
              <w:t>i)</w:t>
            </w:r>
            <w:r w:rsidRPr="001747F3">
              <w:rPr>
                <w:rFonts w:eastAsia="Calibri"/>
              </w:rPr>
              <w:tab/>
              <w:t>BAFI2075 Superannuation &amp; Retirement 1 / Superannuation and Retirement;</w:t>
            </w:r>
          </w:p>
          <w:p w14:paraId="2EABCA55" w14:textId="77777777" w:rsidR="00F53DD3" w:rsidRPr="001747F3" w:rsidRDefault="00F53DD3" w:rsidP="00F53DD3">
            <w:pPr>
              <w:pStyle w:val="Tablea"/>
              <w:rPr>
                <w:rFonts w:eastAsia="Calibri"/>
              </w:rPr>
            </w:pPr>
            <w:r w:rsidRPr="001747F3">
              <w:rPr>
                <w:rFonts w:eastAsia="Calibri"/>
              </w:rPr>
              <w:t>(i)</w:t>
            </w:r>
            <w:r w:rsidRPr="001747F3">
              <w:rPr>
                <w:rFonts w:eastAsia="Calibri"/>
              </w:rPr>
              <w:tab/>
              <w:t>either:</w:t>
            </w:r>
          </w:p>
          <w:p w14:paraId="0F7DF6C6" w14:textId="05D39433" w:rsidR="00F53DD3" w:rsidRPr="001747F3" w:rsidRDefault="00F53DD3" w:rsidP="00F53DD3">
            <w:pPr>
              <w:pStyle w:val="Tablei"/>
              <w:rPr>
                <w:rFonts w:eastAsia="Calibri"/>
              </w:rPr>
            </w:pPr>
            <w:r>
              <w:rPr>
                <w:rFonts w:eastAsia="Calibri"/>
              </w:rPr>
              <w:tab/>
              <w:t>(i</w:t>
            </w:r>
            <w:r w:rsidRPr="001747F3">
              <w:rPr>
                <w:rFonts w:eastAsia="Calibri"/>
              </w:rPr>
              <w:t>)</w:t>
            </w:r>
            <w:r w:rsidRPr="001747F3">
              <w:rPr>
                <w:rFonts w:eastAsia="Calibri"/>
              </w:rPr>
              <w:tab/>
              <w:t xml:space="preserve">FNP34 / BAFI2045 </w:t>
            </w:r>
            <w:r w:rsidR="00B10986" w:rsidRPr="008A197A">
              <w:t>Financial</w:t>
            </w:r>
            <w:r w:rsidR="00B10986">
              <w:t xml:space="preserve"> </w:t>
            </w:r>
            <w:r w:rsidR="00B10986" w:rsidRPr="008A197A">
              <w:t>Planning Practice Management / Financial Planning Practice</w:t>
            </w:r>
            <w:r w:rsidRPr="001747F3">
              <w:rPr>
                <w:rFonts w:eastAsia="Calibri"/>
              </w:rPr>
              <w:t>; or</w:t>
            </w:r>
          </w:p>
          <w:p w14:paraId="6E70BFE0" w14:textId="77777777" w:rsidR="00F53DD3" w:rsidRPr="001747F3" w:rsidRDefault="00F53DD3" w:rsidP="00F53DD3">
            <w:pPr>
              <w:pStyle w:val="Tablei"/>
              <w:rPr>
                <w:rFonts w:eastAsia="Calibri"/>
              </w:rPr>
            </w:pPr>
            <w:r>
              <w:rPr>
                <w:rFonts w:eastAsia="Calibri"/>
              </w:rPr>
              <w:tab/>
              <w:t>(i</w:t>
            </w:r>
            <w:r w:rsidRPr="001747F3">
              <w:rPr>
                <w:rFonts w:eastAsia="Calibri"/>
              </w:rPr>
              <w:t>i)</w:t>
            </w:r>
            <w:r w:rsidRPr="001747F3">
              <w:rPr>
                <w:rFonts w:eastAsia="Calibri"/>
              </w:rPr>
              <w:tab/>
              <w:t>ACCT2264 / ACCT2295 Financial Advisory Practice;</w:t>
            </w:r>
          </w:p>
          <w:p w14:paraId="767DEC2F" w14:textId="77777777" w:rsidR="00F53DD3" w:rsidRPr="001747F3" w:rsidRDefault="00F53DD3" w:rsidP="00F53DD3">
            <w:pPr>
              <w:pStyle w:val="Tablea"/>
              <w:rPr>
                <w:rFonts w:eastAsia="Calibri"/>
              </w:rPr>
            </w:pPr>
            <w:r w:rsidRPr="001747F3">
              <w:rPr>
                <w:rFonts w:eastAsia="Calibri"/>
              </w:rPr>
              <w:t>(j)</w:t>
            </w:r>
            <w:r w:rsidRPr="001747F3">
              <w:rPr>
                <w:rFonts w:eastAsia="Calibri"/>
              </w:rPr>
              <w:tab/>
              <w:t xml:space="preserve">either: </w:t>
            </w:r>
          </w:p>
          <w:p w14:paraId="57DAB1FF" w14:textId="77777777" w:rsidR="00F53DD3" w:rsidRPr="001747F3" w:rsidRDefault="00F53DD3" w:rsidP="00F53DD3">
            <w:pPr>
              <w:pStyle w:val="Tablei"/>
              <w:rPr>
                <w:rFonts w:eastAsia="Calibri"/>
              </w:rPr>
            </w:pPr>
            <w:r>
              <w:rPr>
                <w:rFonts w:eastAsia="Calibri"/>
              </w:rPr>
              <w:tab/>
              <w:t>(i</w:t>
            </w:r>
            <w:r w:rsidRPr="001747F3">
              <w:rPr>
                <w:rFonts w:eastAsia="Calibri"/>
              </w:rPr>
              <w:t>)</w:t>
            </w:r>
            <w:r w:rsidRPr="001747F3">
              <w:rPr>
                <w:rFonts w:eastAsia="Calibri"/>
              </w:rPr>
              <w:tab/>
              <w:t>FNP23 / ACCT2263 / ACCT2297 Risk, Insurance and Social Security; or</w:t>
            </w:r>
          </w:p>
          <w:p w14:paraId="7BEB6544" w14:textId="77777777" w:rsidR="00F53DD3" w:rsidRPr="001747F3" w:rsidRDefault="00F53DD3" w:rsidP="00F53DD3">
            <w:pPr>
              <w:pStyle w:val="Tablei"/>
              <w:rPr>
                <w:rFonts w:eastAsia="Calibri"/>
              </w:rPr>
            </w:pPr>
            <w:r>
              <w:rPr>
                <w:rFonts w:eastAsia="Calibri"/>
              </w:rPr>
              <w:tab/>
              <w:t>(i</w:t>
            </w:r>
            <w:r w:rsidRPr="001747F3">
              <w:rPr>
                <w:rFonts w:eastAsia="Calibri"/>
              </w:rPr>
              <w:t>i)</w:t>
            </w:r>
            <w:r w:rsidRPr="001747F3">
              <w:rPr>
                <w:rFonts w:eastAsia="Calibri"/>
              </w:rPr>
              <w:tab/>
              <w:t>BAFI2041 Insurance and Social Security;</w:t>
            </w:r>
          </w:p>
          <w:p w14:paraId="1098D58C" w14:textId="77777777" w:rsidR="00F53DD3" w:rsidRPr="001747F3" w:rsidRDefault="00F53DD3" w:rsidP="00F53DD3">
            <w:pPr>
              <w:pStyle w:val="Tablea"/>
              <w:rPr>
                <w:rFonts w:eastAsia="Calibri"/>
              </w:rPr>
            </w:pPr>
            <w:r w:rsidRPr="001747F3">
              <w:rPr>
                <w:rFonts w:eastAsia="Calibri"/>
              </w:rPr>
              <w:t>(k)</w:t>
            </w:r>
            <w:r w:rsidRPr="001747F3">
              <w:rPr>
                <w:rFonts w:eastAsia="Calibri"/>
              </w:rPr>
              <w:tab/>
              <w:t>either:</w:t>
            </w:r>
          </w:p>
          <w:p w14:paraId="52450871" w14:textId="77777777" w:rsidR="00F53DD3" w:rsidRDefault="00F53DD3" w:rsidP="00F53DD3">
            <w:pPr>
              <w:pStyle w:val="Tablei"/>
              <w:rPr>
                <w:rFonts w:eastAsia="Calibri"/>
              </w:rPr>
            </w:pPr>
            <w:r>
              <w:rPr>
                <w:rFonts w:eastAsia="Calibri"/>
              </w:rPr>
              <w:tab/>
              <w:t>(i</w:t>
            </w:r>
            <w:r w:rsidRPr="001747F3">
              <w:rPr>
                <w:rFonts w:eastAsia="Calibri"/>
              </w:rPr>
              <w:t>)</w:t>
            </w:r>
            <w:r w:rsidRPr="001747F3">
              <w:rPr>
                <w:rFonts w:eastAsia="Calibri"/>
              </w:rPr>
              <w:tab/>
              <w:t>BLW14 Business Law / Legal Framework</w:t>
            </w:r>
            <w:r>
              <w:rPr>
                <w:rFonts w:eastAsia="Calibri"/>
              </w:rPr>
              <w:t xml:space="preserve"> (provided by Curtin University)</w:t>
            </w:r>
            <w:r w:rsidRPr="001747F3">
              <w:rPr>
                <w:rFonts w:eastAsia="Calibri"/>
              </w:rPr>
              <w:t>; or</w:t>
            </w:r>
          </w:p>
          <w:p w14:paraId="3D61B3D0" w14:textId="77777777" w:rsidR="00F53DD3" w:rsidRDefault="00F53DD3" w:rsidP="00F53DD3">
            <w:pPr>
              <w:pStyle w:val="Tablei"/>
              <w:rPr>
                <w:rFonts w:eastAsia="Calibri"/>
              </w:rPr>
            </w:pPr>
            <w:r>
              <w:rPr>
                <w:rFonts w:eastAsia="Calibri"/>
              </w:rPr>
              <w:tab/>
              <w:t>(ii)</w:t>
            </w:r>
            <w:r>
              <w:rPr>
                <w:rFonts w:eastAsia="Calibri"/>
              </w:rPr>
              <w:tab/>
            </w:r>
            <w:r w:rsidRPr="001747F3">
              <w:rPr>
                <w:rFonts w:eastAsia="Calibri"/>
              </w:rPr>
              <w:t xml:space="preserve">JUST1016 / </w:t>
            </w:r>
            <w:r>
              <w:rPr>
                <w:rFonts w:eastAsia="Calibri"/>
              </w:rPr>
              <w:t xml:space="preserve">JUST2297 / </w:t>
            </w:r>
            <w:r w:rsidRPr="001747F3">
              <w:rPr>
                <w:rFonts w:eastAsia="Calibri"/>
              </w:rPr>
              <w:t>LAW2442 / 2449/2543 Commercial Law</w:t>
            </w:r>
            <w:r>
              <w:rPr>
                <w:rFonts w:eastAsia="Calibri"/>
              </w:rPr>
              <w:t>)</w:t>
            </w:r>
            <w:r w:rsidRPr="001747F3">
              <w:rPr>
                <w:rFonts w:eastAsia="Calibri"/>
              </w:rPr>
              <w:t>.</w:t>
            </w:r>
          </w:p>
          <w:p w14:paraId="683C0774" w14:textId="1E6E1A78" w:rsidR="00F53DD3" w:rsidRPr="001747F3" w:rsidRDefault="00F53DD3" w:rsidP="00F53DD3">
            <w:pPr>
              <w:pStyle w:val="notemargin"/>
              <w:rPr>
                <w:rFonts w:eastAsia="Calibri"/>
              </w:rPr>
            </w:pPr>
            <w:r>
              <w:t>Note</w:t>
            </w:r>
            <w:r>
              <w:tab/>
            </w:r>
            <w:r w:rsidRPr="003F4AC4">
              <w:t>Paragraph</w:t>
            </w:r>
            <w:r>
              <w:t xml:space="preserve"> (c): </w:t>
            </w:r>
            <w:r w:rsidRPr="00DA6F2B">
              <w:t>BAN11 Money and Capital Markets</w:t>
            </w:r>
            <w:r>
              <w:t xml:space="preserve"> is </w:t>
            </w:r>
            <w:r w:rsidRPr="00DA6F2B">
              <w:t>provided by Monash University</w:t>
            </w:r>
            <w:r>
              <w:t xml:space="preserve"> and is an al</w:t>
            </w:r>
            <w:r w:rsidRPr="007E3972">
              <w:t xml:space="preserve">ternative unit of study for </w:t>
            </w:r>
            <w:r w:rsidRPr="00520BB6">
              <w:t>students</w:t>
            </w:r>
            <w:r w:rsidRPr="007E3972">
              <w:t xml:space="preserve"> who may have commenced the unit </w:t>
            </w:r>
            <w:r>
              <w:t>before</w:t>
            </w:r>
            <w:r w:rsidRPr="007E3972">
              <w:t xml:space="preserve"> 2006.</w:t>
            </w:r>
          </w:p>
        </w:tc>
      </w:tr>
      <w:tr w:rsidR="00F53DD3" w:rsidRPr="001747F3" w14:paraId="6DF043FA" w14:textId="77777777" w:rsidTr="00310070">
        <w:trPr>
          <w:gridAfter w:val="1"/>
          <w:wAfter w:w="16" w:type="dxa"/>
        </w:trPr>
        <w:tc>
          <w:tcPr>
            <w:tcW w:w="713" w:type="dxa"/>
            <w:tcBorders>
              <w:top w:val="single" w:sz="4" w:space="0" w:color="auto"/>
              <w:bottom w:val="nil"/>
            </w:tcBorders>
            <w:shd w:val="clear" w:color="auto" w:fill="auto"/>
          </w:tcPr>
          <w:p w14:paraId="57D407F6" w14:textId="77777777" w:rsidR="00F53DD3" w:rsidRPr="00434AD9" w:rsidRDefault="00F53DD3" w:rsidP="00F53DD3">
            <w:pPr>
              <w:pStyle w:val="Tabletext"/>
            </w:pPr>
          </w:p>
        </w:tc>
        <w:tc>
          <w:tcPr>
            <w:tcW w:w="2124" w:type="dxa"/>
            <w:tcBorders>
              <w:top w:val="single" w:sz="4" w:space="0" w:color="auto"/>
              <w:bottom w:val="nil"/>
            </w:tcBorders>
            <w:shd w:val="clear" w:color="auto" w:fill="auto"/>
          </w:tcPr>
          <w:p w14:paraId="7C42443A" w14:textId="77777777" w:rsidR="00F53DD3" w:rsidRPr="00090278" w:rsidRDefault="00F53DD3" w:rsidP="00F53DD3">
            <w:pPr>
              <w:pStyle w:val="Tabletext"/>
              <w:rPr>
                <w:rFonts w:eastAsia="Tahoma"/>
                <w:b/>
                <w:bCs/>
                <w:i/>
                <w:iCs/>
              </w:rPr>
            </w:pPr>
            <w:r w:rsidRPr="00090278">
              <w:rPr>
                <w:rFonts w:eastAsia="Tahoma"/>
                <w:b/>
                <w:bCs/>
                <w:i/>
                <w:iCs/>
              </w:rPr>
              <w:t>Southern Cross University</w:t>
            </w:r>
          </w:p>
        </w:tc>
        <w:tc>
          <w:tcPr>
            <w:tcW w:w="2269" w:type="dxa"/>
            <w:tcBorders>
              <w:top w:val="single" w:sz="4" w:space="0" w:color="auto"/>
              <w:bottom w:val="nil"/>
            </w:tcBorders>
            <w:shd w:val="clear" w:color="auto" w:fill="auto"/>
          </w:tcPr>
          <w:p w14:paraId="15405970" w14:textId="77777777" w:rsidR="00F53DD3" w:rsidRDefault="00F53DD3" w:rsidP="00F53DD3">
            <w:pPr>
              <w:pStyle w:val="Tabletext"/>
            </w:pPr>
          </w:p>
        </w:tc>
        <w:tc>
          <w:tcPr>
            <w:tcW w:w="3248" w:type="dxa"/>
            <w:tcBorders>
              <w:top w:val="single" w:sz="4" w:space="0" w:color="auto"/>
              <w:bottom w:val="nil"/>
            </w:tcBorders>
            <w:shd w:val="clear" w:color="auto" w:fill="auto"/>
          </w:tcPr>
          <w:p w14:paraId="60B3D49C" w14:textId="77777777" w:rsidR="00F53DD3" w:rsidRPr="00434AD9" w:rsidRDefault="00F53DD3" w:rsidP="00F53DD3">
            <w:pPr>
              <w:pStyle w:val="Tabletext"/>
            </w:pPr>
          </w:p>
        </w:tc>
      </w:tr>
      <w:tr w:rsidR="00F53DD3" w14:paraId="18B06B85" w14:textId="77777777" w:rsidTr="00310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3" w:type="dxa"/>
          </w:tcPr>
          <w:p w14:paraId="3AE0ED16" w14:textId="77777777" w:rsidR="00F53DD3" w:rsidRDefault="00F53DD3" w:rsidP="00F53DD3">
            <w:pPr>
              <w:pStyle w:val="Tabletext"/>
              <w:rPr>
                <w:lang w:eastAsia="en-US"/>
              </w:rPr>
            </w:pPr>
            <w:r>
              <w:rPr>
                <w:lang w:eastAsia="en-US"/>
              </w:rPr>
              <w:t>40A</w:t>
            </w:r>
          </w:p>
        </w:tc>
        <w:tc>
          <w:tcPr>
            <w:tcW w:w="2124" w:type="dxa"/>
          </w:tcPr>
          <w:p w14:paraId="61F429B3" w14:textId="77777777" w:rsidR="00F53DD3" w:rsidRDefault="00F53DD3" w:rsidP="00F53DD3">
            <w:pPr>
              <w:pStyle w:val="Tabletext"/>
            </w:pPr>
            <w:r>
              <w:t>Bachelor of Business.</w:t>
            </w:r>
          </w:p>
        </w:tc>
        <w:tc>
          <w:tcPr>
            <w:tcW w:w="2269" w:type="dxa"/>
          </w:tcPr>
          <w:p w14:paraId="6EF0A785" w14:textId="77777777" w:rsidR="00F53DD3" w:rsidRDefault="00F53DD3" w:rsidP="00F53DD3">
            <w:pPr>
              <w:pStyle w:val="Tabletext"/>
              <w:rPr>
                <w:lang w:eastAsia="en-US"/>
              </w:rPr>
            </w:pPr>
            <w:r>
              <w:rPr>
                <w:lang w:eastAsia="en-US"/>
              </w:rPr>
              <w:t>on or after 1 March 2018.</w:t>
            </w:r>
          </w:p>
        </w:tc>
        <w:tc>
          <w:tcPr>
            <w:tcW w:w="3264" w:type="dxa"/>
            <w:gridSpan w:val="2"/>
          </w:tcPr>
          <w:p w14:paraId="21577DF3" w14:textId="3B5627B4" w:rsidR="00F53DD3" w:rsidRDefault="00F53DD3" w:rsidP="00F53DD3">
            <w:pPr>
              <w:pStyle w:val="Tabletext"/>
            </w:pPr>
            <w:r>
              <w:t>The relevant provider completed or completes the following units of study :</w:t>
            </w:r>
          </w:p>
          <w:p w14:paraId="348784A8" w14:textId="77777777" w:rsidR="00F53DD3" w:rsidRDefault="00F53DD3" w:rsidP="00F53DD3">
            <w:pPr>
              <w:pStyle w:val="Tabletext"/>
              <w:ind w:left="348" w:hanging="283"/>
            </w:pPr>
            <w:r>
              <w:t>(a)</w:t>
            </w:r>
            <w:r>
              <w:tab/>
              <w:t>LEGL1003 / LAW00150 Introduction to Business Law;</w:t>
            </w:r>
          </w:p>
          <w:p w14:paraId="4DF8EF68" w14:textId="20E92A51" w:rsidR="00F53DD3" w:rsidRDefault="00F53DD3" w:rsidP="00F53DD3">
            <w:pPr>
              <w:pStyle w:val="Tabletext"/>
              <w:ind w:left="348" w:hanging="283"/>
            </w:pPr>
            <w:r>
              <w:t>(b)</w:t>
            </w:r>
            <w:r>
              <w:tab/>
            </w:r>
            <w:r w:rsidR="006E1001">
              <w:t>LEGL2003 / LAWS2001</w:t>
            </w:r>
            <w:r>
              <w:t xml:space="preserve"> / LAW00004 Company Law;</w:t>
            </w:r>
          </w:p>
          <w:p w14:paraId="62054278" w14:textId="77777777" w:rsidR="00F53DD3" w:rsidRDefault="00F53DD3" w:rsidP="00F53DD3">
            <w:pPr>
              <w:pStyle w:val="Tabletext"/>
              <w:ind w:left="348" w:hanging="283"/>
            </w:pPr>
            <w:r>
              <w:lastRenderedPageBreak/>
              <w:t>(c)</w:t>
            </w:r>
            <w:r>
              <w:tab/>
              <w:t>FINC2002 Behavioural Finance and Client Relationships;</w:t>
            </w:r>
          </w:p>
          <w:p w14:paraId="7ED3DFB0" w14:textId="77777777" w:rsidR="00F53DD3" w:rsidRDefault="00F53DD3" w:rsidP="00F53DD3">
            <w:pPr>
              <w:pStyle w:val="Tabletext"/>
              <w:ind w:left="348" w:hanging="283"/>
            </w:pPr>
            <w:r>
              <w:t>(d)</w:t>
            </w:r>
            <w:r>
              <w:tab/>
              <w:t>FINC2005 Principles of Financial Planning;</w:t>
            </w:r>
          </w:p>
          <w:p w14:paraId="21396AEF" w14:textId="77777777" w:rsidR="00F53DD3" w:rsidRDefault="00F53DD3" w:rsidP="00F53DD3">
            <w:pPr>
              <w:pStyle w:val="Tabletext"/>
              <w:ind w:left="348" w:hanging="283"/>
            </w:pPr>
            <w:r>
              <w:t>(e)</w:t>
            </w:r>
            <w:r>
              <w:tab/>
              <w:t>FINC2006 Ethics and Professionalism;</w:t>
            </w:r>
          </w:p>
          <w:p w14:paraId="32C82060" w14:textId="77777777" w:rsidR="00F53DD3" w:rsidRDefault="00F53DD3" w:rsidP="00F53DD3">
            <w:pPr>
              <w:pStyle w:val="Tabletext"/>
              <w:ind w:left="348" w:hanging="283"/>
            </w:pPr>
            <w:r>
              <w:t>(f)</w:t>
            </w:r>
            <w:r>
              <w:tab/>
              <w:t>ACCT2001 / ACC00132 Taxation;</w:t>
            </w:r>
          </w:p>
          <w:p w14:paraId="428EDCA4" w14:textId="77777777" w:rsidR="00F53DD3" w:rsidRDefault="00F53DD3" w:rsidP="00F53DD3">
            <w:pPr>
              <w:pStyle w:val="Tabletext"/>
              <w:ind w:left="348" w:hanging="283"/>
            </w:pPr>
            <w:r>
              <w:t>(g)</w:t>
            </w:r>
            <w:r>
              <w:tab/>
              <w:t>FINC3001 Investments and Portfolio Management;</w:t>
            </w:r>
          </w:p>
          <w:p w14:paraId="7DB34A47" w14:textId="77777777" w:rsidR="00F53DD3" w:rsidRDefault="00F53DD3" w:rsidP="00F53DD3">
            <w:pPr>
              <w:pStyle w:val="Tabletext"/>
              <w:ind w:left="348" w:hanging="283"/>
            </w:pPr>
            <w:r>
              <w:t>(h)</w:t>
            </w:r>
            <w:r>
              <w:tab/>
              <w:t>FINC2004 Superannuation and Retirement Planning;</w:t>
            </w:r>
          </w:p>
          <w:p w14:paraId="623589AA" w14:textId="77777777" w:rsidR="00F53DD3" w:rsidRDefault="00F53DD3" w:rsidP="00F53DD3">
            <w:pPr>
              <w:pStyle w:val="Tabletext"/>
              <w:ind w:left="348" w:hanging="283"/>
            </w:pPr>
            <w:r>
              <w:t>(i)</w:t>
            </w:r>
            <w:r>
              <w:tab/>
              <w:t>FINC2007 Insurance and Risk Management;</w:t>
            </w:r>
          </w:p>
          <w:p w14:paraId="3AEF32F9" w14:textId="77777777" w:rsidR="00F53DD3" w:rsidRDefault="00F53DD3" w:rsidP="00F53DD3">
            <w:pPr>
              <w:pStyle w:val="Tabletext"/>
              <w:ind w:left="348" w:hanging="283"/>
            </w:pPr>
            <w:r>
              <w:t>(j)</w:t>
            </w:r>
            <w:r>
              <w:tab/>
              <w:t>FINC3003 Estate Planning.</w:t>
            </w:r>
          </w:p>
          <w:p w14:paraId="058349BC" w14:textId="29E20B0B" w:rsidR="00F53DD3" w:rsidRDefault="00F53DD3" w:rsidP="00F53DD3">
            <w:pPr>
              <w:pStyle w:val="Tabletext"/>
            </w:pPr>
            <w:r>
              <w:t>Paragraph 6(2)(a) does not apply to this qualification (about an ethics bridging unit)</w:t>
            </w:r>
          </w:p>
        </w:tc>
      </w:tr>
      <w:tr w:rsidR="00F53DD3" w14:paraId="2DE07A48" w14:textId="77777777" w:rsidTr="00310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3" w:type="dxa"/>
          </w:tcPr>
          <w:p w14:paraId="431985F6" w14:textId="77777777" w:rsidR="00F53DD3" w:rsidRDefault="00F53DD3" w:rsidP="00F53DD3">
            <w:pPr>
              <w:pStyle w:val="Tabletext"/>
              <w:rPr>
                <w:lang w:eastAsia="en-US"/>
              </w:rPr>
            </w:pPr>
            <w:r>
              <w:rPr>
                <w:lang w:eastAsia="en-US"/>
              </w:rPr>
              <w:lastRenderedPageBreak/>
              <w:t>40B</w:t>
            </w:r>
          </w:p>
        </w:tc>
        <w:tc>
          <w:tcPr>
            <w:tcW w:w="2124" w:type="dxa"/>
          </w:tcPr>
          <w:p w14:paraId="4535147F" w14:textId="77777777" w:rsidR="00F53DD3" w:rsidRDefault="00F53DD3" w:rsidP="00F53DD3">
            <w:pPr>
              <w:pStyle w:val="Tabletext"/>
              <w:rPr>
                <w:lang w:eastAsia="en-US"/>
              </w:rPr>
            </w:pPr>
            <w:r>
              <w:rPr>
                <w:lang w:eastAsia="en-US"/>
              </w:rPr>
              <w:t>Each of the following:</w:t>
            </w:r>
          </w:p>
          <w:p w14:paraId="206015B8" w14:textId="77777777" w:rsidR="00F53DD3" w:rsidRDefault="00F53DD3" w:rsidP="00F53DD3">
            <w:pPr>
              <w:pStyle w:val="Tablea"/>
            </w:pPr>
            <w:r>
              <w:t>(a) Bachelor of Business and Enterprise;</w:t>
            </w:r>
          </w:p>
          <w:p w14:paraId="212DF58F" w14:textId="77777777" w:rsidR="00F53DD3" w:rsidRPr="001D5341" w:rsidRDefault="00F53DD3" w:rsidP="00F53DD3">
            <w:pPr>
              <w:pStyle w:val="Tablea"/>
            </w:pPr>
            <w:r>
              <w:t>(b) Bachelor of Business and Enterprise / Bachelor of Arts.</w:t>
            </w:r>
          </w:p>
        </w:tc>
        <w:tc>
          <w:tcPr>
            <w:tcW w:w="2269" w:type="dxa"/>
          </w:tcPr>
          <w:p w14:paraId="7B322DE3" w14:textId="2C092B56" w:rsidR="00F53DD3" w:rsidRDefault="00FE2E8B" w:rsidP="00F53DD3">
            <w:pPr>
              <w:pStyle w:val="Tabletext"/>
              <w:rPr>
                <w:lang w:eastAsia="en-US"/>
              </w:rPr>
            </w:pPr>
            <w:r>
              <w:t>between</w:t>
            </w:r>
            <w:r w:rsidRPr="00B06AA2">
              <w:t xml:space="preserve"> 1 March 2021</w:t>
            </w:r>
            <w:r>
              <w:t xml:space="preserve"> and 11 November 2024</w:t>
            </w:r>
            <w:r w:rsidR="00F53DD3">
              <w:rPr>
                <w:lang w:eastAsia="en-US"/>
              </w:rPr>
              <w:t>.</w:t>
            </w:r>
          </w:p>
        </w:tc>
        <w:tc>
          <w:tcPr>
            <w:tcW w:w="3264" w:type="dxa"/>
            <w:gridSpan w:val="2"/>
          </w:tcPr>
          <w:p w14:paraId="4F174D7B" w14:textId="0B445EB3" w:rsidR="00F53DD3" w:rsidRDefault="00F53DD3" w:rsidP="00F53DD3">
            <w:pPr>
              <w:pStyle w:val="Tabletext"/>
            </w:pPr>
            <w:r>
              <w:t>The relevant provider completed or completes the following units of study :</w:t>
            </w:r>
          </w:p>
          <w:p w14:paraId="4C0456CD" w14:textId="77777777" w:rsidR="00F53DD3" w:rsidRDefault="00F53DD3" w:rsidP="00F53DD3">
            <w:pPr>
              <w:pStyle w:val="Tabletext"/>
              <w:ind w:left="348" w:hanging="283"/>
            </w:pPr>
            <w:r>
              <w:t>(a)</w:t>
            </w:r>
            <w:r>
              <w:tab/>
              <w:t>LEGL1003 / LAW00150 Introduction to Business Law;</w:t>
            </w:r>
          </w:p>
          <w:p w14:paraId="5D82DE9F" w14:textId="76D047C6" w:rsidR="00F53DD3" w:rsidRDefault="00F53DD3" w:rsidP="00F53DD3">
            <w:pPr>
              <w:pStyle w:val="Tabletext"/>
              <w:ind w:left="348" w:hanging="283"/>
            </w:pPr>
            <w:r>
              <w:t>(b)</w:t>
            </w:r>
            <w:r>
              <w:tab/>
            </w:r>
            <w:r w:rsidR="00E7172B">
              <w:t>LEGL2003 / LAWS2001</w:t>
            </w:r>
            <w:r>
              <w:t xml:space="preserve"> / LAW00004 Company Law;</w:t>
            </w:r>
          </w:p>
          <w:p w14:paraId="00A3660A" w14:textId="77777777" w:rsidR="00F53DD3" w:rsidRDefault="00F53DD3" w:rsidP="00F53DD3">
            <w:pPr>
              <w:pStyle w:val="Tabletext"/>
              <w:ind w:left="348" w:hanging="283"/>
            </w:pPr>
            <w:r>
              <w:t>(c)</w:t>
            </w:r>
            <w:r>
              <w:tab/>
              <w:t>FINC2002 Behavioural Finance and Client Relationships;</w:t>
            </w:r>
          </w:p>
          <w:p w14:paraId="178E2CCE" w14:textId="77777777" w:rsidR="00F53DD3" w:rsidRDefault="00F53DD3" w:rsidP="00F53DD3">
            <w:pPr>
              <w:pStyle w:val="Tabletext"/>
              <w:ind w:left="348" w:hanging="283"/>
            </w:pPr>
            <w:r>
              <w:t>(d)</w:t>
            </w:r>
            <w:r>
              <w:tab/>
              <w:t>FINC2005 Principles of Financial Planning;</w:t>
            </w:r>
          </w:p>
          <w:p w14:paraId="4459A3E4" w14:textId="77777777" w:rsidR="00F53DD3" w:rsidRDefault="00F53DD3" w:rsidP="00F53DD3">
            <w:pPr>
              <w:pStyle w:val="Tabletext"/>
              <w:ind w:left="348" w:hanging="283"/>
            </w:pPr>
            <w:r>
              <w:t>(e)</w:t>
            </w:r>
            <w:r>
              <w:tab/>
              <w:t>FINC2006 Ethics and Professionalism;</w:t>
            </w:r>
          </w:p>
          <w:p w14:paraId="3DF14AFE" w14:textId="77777777" w:rsidR="00F53DD3" w:rsidRDefault="00F53DD3" w:rsidP="00F53DD3">
            <w:pPr>
              <w:pStyle w:val="Tabletext"/>
              <w:ind w:left="348" w:hanging="283"/>
            </w:pPr>
            <w:r>
              <w:t>(f)</w:t>
            </w:r>
            <w:r>
              <w:tab/>
              <w:t>ACCT2001 / ACC00132 Taxation;</w:t>
            </w:r>
          </w:p>
          <w:p w14:paraId="6CD6B64E" w14:textId="77777777" w:rsidR="00F53DD3" w:rsidRDefault="00F53DD3" w:rsidP="00F53DD3">
            <w:pPr>
              <w:pStyle w:val="Tabletext"/>
              <w:ind w:left="348" w:hanging="283"/>
            </w:pPr>
            <w:r>
              <w:t>(g)</w:t>
            </w:r>
            <w:r>
              <w:tab/>
              <w:t>FINC3001 Investments and Portfolio Management;</w:t>
            </w:r>
          </w:p>
          <w:p w14:paraId="041CCBD8" w14:textId="77777777" w:rsidR="00F53DD3" w:rsidRDefault="00F53DD3" w:rsidP="00F53DD3">
            <w:pPr>
              <w:pStyle w:val="Tabletext"/>
              <w:ind w:left="348" w:hanging="283"/>
            </w:pPr>
            <w:r>
              <w:t>(h)</w:t>
            </w:r>
            <w:r>
              <w:tab/>
              <w:t>FINC2004 Superannuation and Retirement Planning;</w:t>
            </w:r>
          </w:p>
          <w:p w14:paraId="5FC4DA89" w14:textId="77777777" w:rsidR="00F53DD3" w:rsidRDefault="00F53DD3" w:rsidP="00F53DD3">
            <w:pPr>
              <w:pStyle w:val="Tabletext"/>
              <w:ind w:left="348" w:hanging="283"/>
            </w:pPr>
            <w:r>
              <w:t>(i)</w:t>
            </w:r>
            <w:r>
              <w:tab/>
              <w:t>FINC2007 Insurance and Risk Management;</w:t>
            </w:r>
          </w:p>
          <w:p w14:paraId="1E009509" w14:textId="77777777" w:rsidR="00F53DD3" w:rsidRDefault="00F53DD3" w:rsidP="00F53DD3">
            <w:pPr>
              <w:pStyle w:val="Tabletext"/>
              <w:ind w:left="348" w:hanging="283"/>
            </w:pPr>
            <w:r>
              <w:t>(j)</w:t>
            </w:r>
            <w:r>
              <w:tab/>
              <w:t>FINC3003 Estate Planning.</w:t>
            </w:r>
          </w:p>
          <w:p w14:paraId="176236E4" w14:textId="4BDDD23D" w:rsidR="00F53DD3" w:rsidRDefault="00F53DD3" w:rsidP="00F53DD3">
            <w:pPr>
              <w:pStyle w:val="Tabletext"/>
            </w:pPr>
            <w:r>
              <w:t>Paragraph 6(2)(a) does not apply to this qualification (about an ethics bridging unit)</w:t>
            </w:r>
          </w:p>
        </w:tc>
      </w:tr>
      <w:tr w:rsidR="00F53DD3" w14:paraId="38E65066" w14:textId="77777777" w:rsidTr="00310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3" w:type="dxa"/>
          </w:tcPr>
          <w:p w14:paraId="5DB9914C" w14:textId="23BF412C" w:rsidR="00F53DD3" w:rsidRDefault="00F53DD3" w:rsidP="00F53DD3">
            <w:pPr>
              <w:pStyle w:val="Tabletext"/>
              <w:rPr>
                <w:lang w:eastAsia="en-US"/>
              </w:rPr>
            </w:pPr>
            <w:r>
              <w:rPr>
                <w:lang w:eastAsia="en-US"/>
              </w:rPr>
              <w:lastRenderedPageBreak/>
              <w:t>40C</w:t>
            </w:r>
          </w:p>
        </w:tc>
        <w:tc>
          <w:tcPr>
            <w:tcW w:w="2124" w:type="dxa"/>
          </w:tcPr>
          <w:p w14:paraId="7B34065A" w14:textId="77777777" w:rsidR="00F53DD3" w:rsidRDefault="00F53DD3" w:rsidP="00F53DD3">
            <w:pPr>
              <w:pStyle w:val="Tabletext"/>
              <w:rPr>
                <w:lang w:eastAsia="en-US"/>
              </w:rPr>
            </w:pPr>
            <w:r>
              <w:rPr>
                <w:lang w:eastAsia="en-US"/>
              </w:rPr>
              <w:t>Each of the following:</w:t>
            </w:r>
          </w:p>
          <w:p w14:paraId="15E4B4F1" w14:textId="77777777" w:rsidR="00F53DD3" w:rsidRPr="00903AD4" w:rsidRDefault="00F53DD3" w:rsidP="00F53DD3">
            <w:pPr>
              <w:pStyle w:val="Tablea"/>
            </w:pPr>
            <w:r w:rsidRPr="00903AD4">
              <w:t>(a) Bachelor of Psychological Science / Bachelor of Business and Enterprise;</w:t>
            </w:r>
          </w:p>
          <w:p w14:paraId="3307F96F" w14:textId="01FE39FA" w:rsidR="00F53DD3" w:rsidRDefault="00F53DD3" w:rsidP="00F53DD3">
            <w:pPr>
              <w:pStyle w:val="Tablea"/>
              <w:rPr>
                <w:lang w:eastAsia="en-US"/>
              </w:rPr>
            </w:pPr>
            <w:r w:rsidRPr="00903AD4">
              <w:t xml:space="preserve">(b) Bachelor of Information Technology / Bachelor of Business and </w:t>
            </w:r>
            <w:r>
              <w:rPr>
                <w:lang w:eastAsia="en-US"/>
              </w:rPr>
              <w:t>Enterprise.</w:t>
            </w:r>
          </w:p>
        </w:tc>
        <w:tc>
          <w:tcPr>
            <w:tcW w:w="2269" w:type="dxa"/>
          </w:tcPr>
          <w:p w14:paraId="53F8F595" w14:textId="2F5E6659" w:rsidR="00F53DD3" w:rsidRDefault="00131B7E" w:rsidP="00F53DD3">
            <w:pPr>
              <w:pStyle w:val="Tabletext"/>
              <w:rPr>
                <w:lang w:eastAsia="en-US"/>
              </w:rPr>
            </w:pPr>
            <w:r>
              <w:t>between</w:t>
            </w:r>
            <w:r w:rsidRPr="00B06AA2">
              <w:t xml:space="preserve"> 1 March 202</w:t>
            </w:r>
            <w:r>
              <w:t>4 and 11 November 2024</w:t>
            </w:r>
            <w:r w:rsidR="00F53DD3">
              <w:rPr>
                <w:lang w:eastAsia="en-US"/>
              </w:rPr>
              <w:t>.</w:t>
            </w:r>
          </w:p>
        </w:tc>
        <w:tc>
          <w:tcPr>
            <w:tcW w:w="3264" w:type="dxa"/>
            <w:gridSpan w:val="2"/>
          </w:tcPr>
          <w:p w14:paraId="34F2A728" w14:textId="17D75963" w:rsidR="00F53DD3" w:rsidRDefault="00F53DD3" w:rsidP="00F53DD3">
            <w:pPr>
              <w:pStyle w:val="Tabletext"/>
              <w:rPr>
                <w:lang w:eastAsia="en-US"/>
              </w:rPr>
            </w:pPr>
            <w:r>
              <w:rPr>
                <w:lang w:eastAsia="en-US"/>
              </w:rPr>
              <w:t>The relevant provider completed or completes the following units of study :</w:t>
            </w:r>
          </w:p>
          <w:p w14:paraId="5C03811F" w14:textId="77777777" w:rsidR="00F53DD3" w:rsidRPr="00A92E61" w:rsidRDefault="00F53DD3" w:rsidP="00F53DD3">
            <w:pPr>
              <w:pStyle w:val="Tablea"/>
            </w:pPr>
            <w:r w:rsidRPr="00A92E61">
              <w:t>(a) LEGL1003 / LAW00150 Introduction to Business Law;</w:t>
            </w:r>
          </w:p>
          <w:p w14:paraId="0D7D6911" w14:textId="53894211" w:rsidR="00F53DD3" w:rsidRPr="00A92E61" w:rsidRDefault="00F53DD3" w:rsidP="00F53DD3">
            <w:pPr>
              <w:pStyle w:val="Tablea"/>
            </w:pPr>
            <w:r w:rsidRPr="00A92E61">
              <w:t xml:space="preserve">(b) </w:t>
            </w:r>
            <w:r w:rsidR="00180C46">
              <w:t>LEGL2003 / LAWS2001</w:t>
            </w:r>
            <w:r w:rsidRPr="00A92E61">
              <w:t xml:space="preserve"> / LAW00004 Company Law;</w:t>
            </w:r>
          </w:p>
          <w:p w14:paraId="1F346CBF" w14:textId="77777777" w:rsidR="00F53DD3" w:rsidRPr="00A92E61" w:rsidRDefault="00F53DD3" w:rsidP="00F53DD3">
            <w:pPr>
              <w:pStyle w:val="Tablea"/>
            </w:pPr>
            <w:r w:rsidRPr="00A92E61">
              <w:t>(c) FINC2002 Behavioural Finance and Client Relationships;</w:t>
            </w:r>
          </w:p>
          <w:p w14:paraId="393C9E60" w14:textId="77777777" w:rsidR="00F53DD3" w:rsidRPr="00A92E61" w:rsidRDefault="00F53DD3" w:rsidP="00F53DD3">
            <w:pPr>
              <w:pStyle w:val="Tablea"/>
            </w:pPr>
            <w:r w:rsidRPr="00A92E61">
              <w:t>(d) FINC2005 Principles of Financial Planning;</w:t>
            </w:r>
          </w:p>
          <w:p w14:paraId="65948B2F" w14:textId="77777777" w:rsidR="00F53DD3" w:rsidRPr="00A92E61" w:rsidRDefault="00F53DD3" w:rsidP="00F53DD3">
            <w:pPr>
              <w:pStyle w:val="Tablea"/>
            </w:pPr>
            <w:r w:rsidRPr="00A92E61">
              <w:t>(e) FINC2006 Ethics and Professionalism;</w:t>
            </w:r>
          </w:p>
          <w:p w14:paraId="0EAC80C4" w14:textId="77777777" w:rsidR="00F53DD3" w:rsidRPr="00A92E61" w:rsidRDefault="00F53DD3" w:rsidP="00F53DD3">
            <w:pPr>
              <w:pStyle w:val="Tablea"/>
            </w:pPr>
            <w:r w:rsidRPr="00A92E61">
              <w:t>(f) ACCT2001 / ACC00132 Taxation;</w:t>
            </w:r>
          </w:p>
          <w:p w14:paraId="0AD487E5" w14:textId="77777777" w:rsidR="00F53DD3" w:rsidRPr="00A92E61" w:rsidRDefault="00F53DD3" w:rsidP="00F53DD3">
            <w:pPr>
              <w:pStyle w:val="Tablea"/>
            </w:pPr>
            <w:r w:rsidRPr="00A92E61">
              <w:t>(g) FINC3001 Investments and Portfolio Management;</w:t>
            </w:r>
          </w:p>
          <w:p w14:paraId="166E0182" w14:textId="77777777" w:rsidR="00F53DD3" w:rsidRPr="00A92E61" w:rsidRDefault="00F53DD3" w:rsidP="00F53DD3">
            <w:pPr>
              <w:pStyle w:val="Tablea"/>
            </w:pPr>
            <w:r w:rsidRPr="00A92E61">
              <w:t>(h) FINC2004 Superannuation and Retirement Planning;</w:t>
            </w:r>
          </w:p>
          <w:p w14:paraId="153C9D3D" w14:textId="77777777" w:rsidR="00F53DD3" w:rsidRPr="00A92E61" w:rsidRDefault="00F53DD3" w:rsidP="00F53DD3">
            <w:pPr>
              <w:pStyle w:val="Tablea"/>
            </w:pPr>
            <w:r w:rsidRPr="00A92E61">
              <w:t>(i) FINC2007 Insurance and Risk Management;</w:t>
            </w:r>
          </w:p>
          <w:p w14:paraId="5168EBCD" w14:textId="77777777" w:rsidR="00F53DD3" w:rsidRPr="00A92E61" w:rsidRDefault="00F53DD3" w:rsidP="00F53DD3">
            <w:pPr>
              <w:pStyle w:val="Tablea"/>
            </w:pPr>
            <w:r w:rsidRPr="00A92E61">
              <w:t>(j) FINC3003 Estate Planning.</w:t>
            </w:r>
          </w:p>
          <w:p w14:paraId="10F2424D" w14:textId="3B8CDBAB" w:rsidR="00F53DD3" w:rsidRDefault="00F53DD3" w:rsidP="00F53DD3">
            <w:pPr>
              <w:pStyle w:val="Tabletext"/>
            </w:pPr>
            <w:r>
              <w:rPr>
                <w:lang w:eastAsia="en-US"/>
              </w:rPr>
              <w:t>Paragraph 6(2)(a) does not apply to this qualification (about an ethics bridging unit)</w:t>
            </w:r>
          </w:p>
        </w:tc>
      </w:tr>
      <w:tr w:rsidR="00482AE2" w14:paraId="068ECDA7" w14:textId="77777777" w:rsidTr="00310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3" w:type="dxa"/>
          </w:tcPr>
          <w:p w14:paraId="5EBDC863" w14:textId="2306795A" w:rsidR="00482AE2" w:rsidRDefault="00482AE2" w:rsidP="00482AE2">
            <w:pPr>
              <w:pStyle w:val="Tabletext"/>
              <w:rPr>
                <w:lang w:eastAsia="en-US"/>
              </w:rPr>
            </w:pPr>
            <w:r>
              <w:rPr>
                <w:lang w:eastAsia="en-US"/>
              </w:rPr>
              <w:t>40D</w:t>
            </w:r>
          </w:p>
        </w:tc>
        <w:tc>
          <w:tcPr>
            <w:tcW w:w="2124" w:type="dxa"/>
          </w:tcPr>
          <w:p w14:paraId="4A6A4923" w14:textId="77777777" w:rsidR="00482AE2" w:rsidRPr="005E4481" w:rsidRDefault="00482AE2" w:rsidP="00482AE2">
            <w:pPr>
              <w:pStyle w:val="Tabletext"/>
              <w:rPr>
                <w:lang w:eastAsia="en-US"/>
              </w:rPr>
            </w:pPr>
            <w:r w:rsidRPr="005E4481">
              <w:rPr>
                <w:lang w:eastAsia="en-US"/>
              </w:rPr>
              <w:t>Each of the following:</w:t>
            </w:r>
          </w:p>
          <w:p w14:paraId="6A849C94" w14:textId="77777777" w:rsidR="00482AE2" w:rsidRPr="005E4481" w:rsidRDefault="00482AE2" w:rsidP="00482AE2">
            <w:pPr>
              <w:pStyle w:val="Tablea"/>
              <w:rPr>
                <w:lang w:eastAsia="en-US"/>
              </w:rPr>
            </w:pPr>
            <w:r w:rsidRPr="005E4481">
              <w:rPr>
                <w:lang w:eastAsia="en-US"/>
              </w:rPr>
              <w:t>(a)</w:t>
            </w:r>
            <w:r>
              <w:rPr>
                <w:lang w:eastAsia="en-US"/>
              </w:rPr>
              <w:t xml:space="preserve"> </w:t>
            </w:r>
            <w:r w:rsidRPr="005E4481">
              <w:rPr>
                <w:lang w:eastAsia="en-US"/>
              </w:rPr>
              <w:t xml:space="preserve">Bachelor of Business / </w:t>
            </w:r>
            <w:r w:rsidRPr="005E4481">
              <w:t>Bachelor</w:t>
            </w:r>
            <w:r w:rsidRPr="005E4481">
              <w:rPr>
                <w:lang w:eastAsia="en-US"/>
              </w:rPr>
              <w:t xml:space="preserve"> of Arts;</w:t>
            </w:r>
          </w:p>
          <w:p w14:paraId="7C77C3F0" w14:textId="77777777" w:rsidR="00482AE2" w:rsidRPr="005E4481" w:rsidRDefault="00482AE2" w:rsidP="00482AE2">
            <w:pPr>
              <w:pStyle w:val="Tablea"/>
              <w:rPr>
                <w:lang w:eastAsia="en-US"/>
              </w:rPr>
            </w:pPr>
            <w:r w:rsidRPr="005E4481">
              <w:rPr>
                <w:lang w:eastAsia="en-US"/>
              </w:rPr>
              <w:t>(b)</w:t>
            </w:r>
            <w:r>
              <w:rPr>
                <w:lang w:eastAsia="en-US"/>
              </w:rPr>
              <w:t xml:space="preserve"> </w:t>
            </w:r>
            <w:r w:rsidRPr="005E4481">
              <w:rPr>
                <w:lang w:eastAsia="en-US"/>
              </w:rPr>
              <w:t xml:space="preserve">Bachelor of </w:t>
            </w:r>
            <w:r w:rsidRPr="005E4481">
              <w:t>Psychological</w:t>
            </w:r>
            <w:r w:rsidRPr="005E4481">
              <w:rPr>
                <w:lang w:eastAsia="en-US"/>
              </w:rPr>
              <w:t xml:space="preserve"> Science / Bachelor of Business;</w:t>
            </w:r>
          </w:p>
          <w:p w14:paraId="31BD7387" w14:textId="19A4B6CA" w:rsidR="00482AE2" w:rsidRDefault="00482AE2" w:rsidP="00B553C9">
            <w:pPr>
              <w:pStyle w:val="Tablea"/>
              <w:rPr>
                <w:lang w:eastAsia="en-US"/>
              </w:rPr>
            </w:pPr>
            <w:r w:rsidRPr="005E4481">
              <w:rPr>
                <w:lang w:eastAsia="en-US"/>
              </w:rPr>
              <w:t xml:space="preserve">(c) Bachelor of </w:t>
            </w:r>
            <w:r w:rsidRPr="005E4481">
              <w:t>Information</w:t>
            </w:r>
            <w:r w:rsidRPr="005E4481">
              <w:rPr>
                <w:lang w:eastAsia="en-US"/>
              </w:rPr>
              <w:t xml:space="preserve"> Technology / Bachelor of Business.</w:t>
            </w:r>
          </w:p>
        </w:tc>
        <w:tc>
          <w:tcPr>
            <w:tcW w:w="2269" w:type="dxa"/>
          </w:tcPr>
          <w:p w14:paraId="4C05DBA8" w14:textId="5F052CBC" w:rsidR="00482AE2" w:rsidDel="00131B7E" w:rsidRDefault="00482AE2" w:rsidP="00482AE2">
            <w:pPr>
              <w:pStyle w:val="Tabletext"/>
              <w:rPr>
                <w:lang w:eastAsia="en-US"/>
              </w:rPr>
            </w:pPr>
            <w:r w:rsidRPr="0004178A">
              <w:rPr>
                <w:lang w:eastAsia="en-US"/>
              </w:rPr>
              <w:t>on or after 1 March 2025.</w:t>
            </w:r>
          </w:p>
        </w:tc>
        <w:tc>
          <w:tcPr>
            <w:tcW w:w="3264" w:type="dxa"/>
            <w:gridSpan w:val="2"/>
          </w:tcPr>
          <w:p w14:paraId="649221D4" w14:textId="77777777" w:rsidR="00482AE2" w:rsidRPr="00881B30" w:rsidRDefault="00482AE2" w:rsidP="00482AE2">
            <w:pPr>
              <w:pStyle w:val="Tabletext"/>
              <w:rPr>
                <w:lang w:eastAsia="en-US"/>
              </w:rPr>
            </w:pPr>
            <w:r w:rsidRPr="00881B30">
              <w:rPr>
                <w:lang w:eastAsia="en-US"/>
              </w:rPr>
              <w:t>The relevant provider completed or completes the following units of study:</w:t>
            </w:r>
          </w:p>
          <w:p w14:paraId="5528B3AE" w14:textId="77777777" w:rsidR="00482AE2" w:rsidRPr="00881B30" w:rsidRDefault="00482AE2" w:rsidP="00482AE2">
            <w:pPr>
              <w:pStyle w:val="Tablea"/>
              <w:rPr>
                <w:lang w:eastAsia="en-US"/>
              </w:rPr>
            </w:pPr>
            <w:r w:rsidRPr="00881B30">
              <w:rPr>
                <w:lang w:eastAsia="en-US"/>
              </w:rPr>
              <w:t>(a)</w:t>
            </w:r>
            <w:r>
              <w:rPr>
                <w:lang w:eastAsia="en-US"/>
              </w:rPr>
              <w:t xml:space="preserve"> </w:t>
            </w:r>
            <w:r w:rsidRPr="00881B30">
              <w:rPr>
                <w:lang w:eastAsia="en-US"/>
              </w:rPr>
              <w:t xml:space="preserve">LEGL1003 / LAW00150 Introduction to Business Law; </w:t>
            </w:r>
          </w:p>
          <w:p w14:paraId="1582091C" w14:textId="77777777" w:rsidR="00482AE2" w:rsidRPr="00881B30" w:rsidRDefault="00482AE2" w:rsidP="00482AE2">
            <w:pPr>
              <w:pStyle w:val="Tablea"/>
              <w:rPr>
                <w:lang w:eastAsia="en-US"/>
              </w:rPr>
            </w:pPr>
            <w:r w:rsidRPr="00881B30">
              <w:rPr>
                <w:lang w:eastAsia="en-US"/>
              </w:rPr>
              <w:t>(b)</w:t>
            </w:r>
            <w:r>
              <w:rPr>
                <w:lang w:eastAsia="en-US"/>
              </w:rPr>
              <w:t xml:space="preserve"> </w:t>
            </w:r>
            <w:r w:rsidRPr="00881B30">
              <w:rPr>
                <w:lang w:eastAsia="en-US"/>
              </w:rPr>
              <w:t>LEGL2003 / LAWS2001 / LAW00004 Company Law;</w:t>
            </w:r>
          </w:p>
          <w:p w14:paraId="38A4240E" w14:textId="77777777" w:rsidR="00482AE2" w:rsidRPr="00881B30" w:rsidRDefault="00482AE2" w:rsidP="00482AE2">
            <w:pPr>
              <w:pStyle w:val="Tablea"/>
              <w:rPr>
                <w:lang w:eastAsia="en-US"/>
              </w:rPr>
            </w:pPr>
            <w:r w:rsidRPr="00881B30">
              <w:rPr>
                <w:lang w:eastAsia="en-US"/>
              </w:rPr>
              <w:t>(c)</w:t>
            </w:r>
            <w:r>
              <w:rPr>
                <w:lang w:eastAsia="en-US"/>
              </w:rPr>
              <w:t xml:space="preserve"> </w:t>
            </w:r>
            <w:r w:rsidRPr="00881B30">
              <w:rPr>
                <w:lang w:eastAsia="en-US"/>
              </w:rPr>
              <w:t xml:space="preserve">FINC2002 Behavioural Finance and Client Relationships; </w:t>
            </w:r>
          </w:p>
          <w:p w14:paraId="0C07FF5C" w14:textId="77777777" w:rsidR="00482AE2" w:rsidRPr="00881B30" w:rsidRDefault="00482AE2" w:rsidP="00482AE2">
            <w:pPr>
              <w:pStyle w:val="Tablea"/>
              <w:rPr>
                <w:lang w:eastAsia="en-US"/>
              </w:rPr>
            </w:pPr>
            <w:r w:rsidRPr="00881B30">
              <w:rPr>
                <w:lang w:eastAsia="en-US"/>
              </w:rPr>
              <w:t>(d)</w:t>
            </w:r>
            <w:r>
              <w:rPr>
                <w:lang w:eastAsia="en-US"/>
              </w:rPr>
              <w:t xml:space="preserve"> </w:t>
            </w:r>
            <w:r w:rsidRPr="00881B30">
              <w:rPr>
                <w:lang w:eastAsia="en-US"/>
              </w:rPr>
              <w:t>FINC2005 Principles of Financial Planning;</w:t>
            </w:r>
          </w:p>
          <w:p w14:paraId="29DC30D5" w14:textId="77777777" w:rsidR="00482AE2" w:rsidRPr="00881B30" w:rsidRDefault="00482AE2" w:rsidP="00482AE2">
            <w:pPr>
              <w:pStyle w:val="Tablea"/>
              <w:rPr>
                <w:lang w:eastAsia="en-US"/>
              </w:rPr>
            </w:pPr>
            <w:r w:rsidRPr="00881B30">
              <w:rPr>
                <w:lang w:eastAsia="en-US"/>
              </w:rPr>
              <w:t>(e)</w:t>
            </w:r>
            <w:r>
              <w:rPr>
                <w:lang w:eastAsia="en-US"/>
              </w:rPr>
              <w:t xml:space="preserve"> </w:t>
            </w:r>
            <w:r w:rsidRPr="00881B30">
              <w:rPr>
                <w:lang w:eastAsia="en-US"/>
              </w:rPr>
              <w:t>FINC2006 Ethics and Professionalism;</w:t>
            </w:r>
          </w:p>
          <w:p w14:paraId="7F4A2EFF" w14:textId="77777777" w:rsidR="00482AE2" w:rsidRPr="00881B30" w:rsidRDefault="00482AE2" w:rsidP="00482AE2">
            <w:pPr>
              <w:pStyle w:val="Tablea"/>
              <w:rPr>
                <w:lang w:eastAsia="en-US"/>
              </w:rPr>
            </w:pPr>
            <w:r w:rsidRPr="00881B30">
              <w:rPr>
                <w:lang w:eastAsia="en-US"/>
              </w:rPr>
              <w:t>(f)</w:t>
            </w:r>
            <w:r>
              <w:rPr>
                <w:lang w:eastAsia="en-US"/>
              </w:rPr>
              <w:t xml:space="preserve"> </w:t>
            </w:r>
            <w:r w:rsidRPr="00881B30">
              <w:rPr>
                <w:lang w:eastAsia="en-US"/>
              </w:rPr>
              <w:t>ACCT2001 / ACC00132 Taxation;</w:t>
            </w:r>
          </w:p>
          <w:p w14:paraId="5BF9E1C0" w14:textId="77777777" w:rsidR="00482AE2" w:rsidRPr="00881B30" w:rsidRDefault="00482AE2" w:rsidP="00482AE2">
            <w:pPr>
              <w:pStyle w:val="Tablea"/>
              <w:rPr>
                <w:lang w:eastAsia="en-US"/>
              </w:rPr>
            </w:pPr>
            <w:r w:rsidRPr="00881B30">
              <w:rPr>
                <w:lang w:eastAsia="en-US"/>
              </w:rPr>
              <w:t>(g)</w:t>
            </w:r>
            <w:r>
              <w:rPr>
                <w:lang w:eastAsia="en-US"/>
              </w:rPr>
              <w:t xml:space="preserve"> </w:t>
            </w:r>
            <w:r w:rsidRPr="00881B30">
              <w:rPr>
                <w:lang w:eastAsia="en-US"/>
              </w:rPr>
              <w:t>FINC3001 Investments and Portfolio Management;</w:t>
            </w:r>
          </w:p>
          <w:p w14:paraId="1C5658FF" w14:textId="77777777" w:rsidR="00482AE2" w:rsidRPr="00881B30" w:rsidRDefault="00482AE2" w:rsidP="00482AE2">
            <w:pPr>
              <w:pStyle w:val="Tablea"/>
              <w:rPr>
                <w:lang w:eastAsia="en-US"/>
              </w:rPr>
            </w:pPr>
            <w:r w:rsidRPr="00881B30">
              <w:rPr>
                <w:lang w:eastAsia="en-US"/>
              </w:rPr>
              <w:t>(h)</w:t>
            </w:r>
            <w:r>
              <w:rPr>
                <w:lang w:eastAsia="en-US"/>
              </w:rPr>
              <w:t xml:space="preserve"> </w:t>
            </w:r>
            <w:r w:rsidRPr="00881B30">
              <w:rPr>
                <w:lang w:eastAsia="en-US"/>
              </w:rPr>
              <w:t>FINC2004 Superannuation and Retirement Planning;</w:t>
            </w:r>
          </w:p>
          <w:p w14:paraId="37A0E4BC" w14:textId="77777777" w:rsidR="00482AE2" w:rsidRPr="00881B30" w:rsidRDefault="00482AE2" w:rsidP="00482AE2">
            <w:pPr>
              <w:pStyle w:val="Tablea"/>
              <w:rPr>
                <w:lang w:eastAsia="en-US"/>
              </w:rPr>
            </w:pPr>
            <w:r w:rsidRPr="00881B30">
              <w:rPr>
                <w:lang w:eastAsia="en-US"/>
              </w:rPr>
              <w:lastRenderedPageBreak/>
              <w:t>(i)</w:t>
            </w:r>
            <w:r>
              <w:rPr>
                <w:lang w:eastAsia="en-US"/>
              </w:rPr>
              <w:t xml:space="preserve"> </w:t>
            </w:r>
            <w:r w:rsidRPr="00881B30">
              <w:rPr>
                <w:lang w:eastAsia="en-US"/>
              </w:rPr>
              <w:t>FINC2007 Insurance and Risk Management;</w:t>
            </w:r>
          </w:p>
          <w:p w14:paraId="3273DFAF" w14:textId="77777777" w:rsidR="00482AE2" w:rsidRPr="00881B30" w:rsidRDefault="00482AE2" w:rsidP="00482AE2">
            <w:pPr>
              <w:pStyle w:val="Tablea"/>
              <w:rPr>
                <w:lang w:eastAsia="en-US"/>
              </w:rPr>
            </w:pPr>
            <w:r w:rsidRPr="00881B30">
              <w:rPr>
                <w:lang w:eastAsia="en-US"/>
              </w:rPr>
              <w:t>(j)</w:t>
            </w:r>
            <w:r>
              <w:rPr>
                <w:lang w:eastAsia="en-US"/>
              </w:rPr>
              <w:t xml:space="preserve"> </w:t>
            </w:r>
            <w:r w:rsidRPr="00881B30">
              <w:rPr>
                <w:lang w:eastAsia="en-US"/>
              </w:rPr>
              <w:t>FINC3003 Estate Planning (Capstone).</w:t>
            </w:r>
          </w:p>
          <w:p w14:paraId="17C89F2A" w14:textId="2258F8D2" w:rsidR="00482AE2" w:rsidRDefault="00482AE2" w:rsidP="00482AE2">
            <w:pPr>
              <w:pStyle w:val="Tabletext"/>
              <w:rPr>
                <w:lang w:eastAsia="en-US"/>
              </w:rPr>
            </w:pPr>
            <w:r w:rsidRPr="00881B30">
              <w:rPr>
                <w:lang w:eastAsia="en-US"/>
              </w:rPr>
              <w:t>Paragraph 6(2)(a) does not apply to this qualification (about an ethics bridging unit)</w:t>
            </w:r>
          </w:p>
        </w:tc>
      </w:tr>
      <w:tr w:rsidR="00482AE2" w:rsidRPr="00434AD9" w14:paraId="0D876E6A" w14:textId="77777777" w:rsidTr="00310070">
        <w:trPr>
          <w:gridAfter w:val="1"/>
          <w:wAfter w:w="16" w:type="dxa"/>
        </w:trPr>
        <w:tc>
          <w:tcPr>
            <w:tcW w:w="713" w:type="dxa"/>
            <w:tcBorders>
              <w:top w:val="single" w:sz="4" w:space="0" w:color="auto"/>
              <w:bottom w:val="nil"/>
            </w:tcBorders>
            <w:shd w:val="clear" w:color="auto" w:fill="auto"/>
          </w:tcPr>
          <w:p w14:paraId="741A5757" w14:textId="77777777" w:rsidR="00482AE2" w:rsidRPr="00434AD9" w:rsidRDefault="00482AE2" w:rsidP="00482AE2">
            <w:pPr>
              <w:pStyle w:val="Tabletext"/>
            </w:pPr>
          </w:p>
        </w:tc>
        <w:tc>
          <w:tcPr>
            <w:tcW w:w="2124" w:type="dxa"/>
            <w:tcBorders>
              <w:top w:val="single" w:sz="4" w:space="0" w:color="auto"/>
              <w:bottom w:val="nil"/>
            </w:tcBorders>
            <w:shd w:val="clear" w:color="auto" w:fill="auto"/>
          </w:tcPr>
          <w:p w14:paraId="3195A46F" w14:textId="77777777" w:rsidR="00482AE2" w:rsidRPr="00781287" w:rsidRDefault="00482AE2" w:rsidP="00482AE2">
            <w:pPr>
              <w:pStyle w:val="Tabletext"/>
              <w:keepNext/>
              <w:spacing w:before="120"/>
              <w:rPr>
                <w:b/>
                <w:i/>
              </w:rPr>
            </w:pPr>
            <w:r w:rsidRPr="00781287">
              <w:rPr>
                <w:b/>
                <w:i/>
              </w:rPr>
              <w:t>Swinburne University of Technology</w:t>
            </w:r>
          </w:p>
        </w:tc>
        <w:tc>
          <w:tcPr>
            <w:tcW w:w="2269" w:type="dxa"/>
            <w:tcBorders>
              <w:top w:val="single" w:sz="4" w:space="0" w:color="auto"/>
              <w:bottom w:val="nil"/>
            </w:tcBorders>
            <w:shd w:val="clear" w:color="auto" w:fill="auto"/>
          </w:tcPr>
          <w:p w14:paraId="54D20BAB" w14:textId="77777777" w:rsidR="00482AE2" w:rsidRPr="00434AD9" w:rsidRDefault="00482AE2" w:rsidP="00482AE2">
            <w:pPr>
              <w:pStyle w:val="Tabletext"/>
              <w:keepNext/>
            </w:pPr>
          </w:p>
        </w:tc>
        <w:tc>
          <w:tcPr>
            <w:tcW w:w="3248" w:type="dxa"/>
            <w:tcBorders>
              <w:top w:val="single" w:sz="4" w:space="0" w:color="auto"/>
              <w:bottom w:val="nil"/>
            </w:tcBorders>
            <w:shd w:val="clear" w:color="auto" w:fill="auto"/>
          </w:tcPr>
          <w:p w14:paraId="191674B1" w14:textId="77777777" w:rsidR="00482AE2" w:rsidRPr="00434AD9" w:rsidRDefault="00482AE2" w:rsidP="00482AE2">
            <w:pPr>
              <w:pStyle w:val="Tabletext"/>
              <w:keepNext/>
            </w:pPr>
          </w:p>
        </w:tc>
      </w:tr>
      <w:tr w:rsidR="00482AE2" w14:paraId="38A77089" w14:textId="77777777" w:rsidTr="00310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3" w:type="dxa"/>
            <w:hideMark/>
          </w:tcPr>
          <w:p w14:paraId="60C93C08" w14:textId="77777777" w:rsidR="00482AE2" w:rsidRDefault="00482AE2" w:rsidP="00482AE2">
            <w:pPr>
              <w:pStyle w:val="Tabletext"/>
              <w:rPr>
                <w:sz w:val="18"/>
                <w:szCs w:val="18"/>
                <w:lang w:eastAsia="en-US"/>
              </w:rPr>
            </w:pPr>
            <w:r>
              <w:rPr>
                <w:lang w:eastAsia="en-US"/>
              </w:rPr>
              <w:t>41</w:t>
            </w:r>
          </w:p>
        </w:tc>
        <w:tc>
          <w:tcPr>
            <w:tcW w:w="2124" w:type="dxa"/>
            <w:hideMark/>
          </w:tcPr>
          <w:p w14:paraId="2310DB38" w14:textId="77777777" w:rsidR="00482AE2" w:rsidRDefault="00482AE2" w:rsidP="00482AE2">
            <w:pPr>
              <w:pStyle w:val="Tabletext"/>
              <w:rPr>
                <w:lang w:eastAsia="en-US"/>
              </w:rPr>
            </w:pPr>
            <w:r>
              <w:rPr>
                <w:lang w:eastAsia="en-US"/>
              </w:rPr>
              <w:t>Each of the following:</w:t>
            </w:r>
          </w:p>
          <w:p w14:paraId="58B6C4CA" w14:textId="77777777" w:rsidR="00482AE2" w:rsidRDefault="00482AE2" w:rsidP="00482AE2">
            <w:pPr>
              <w:pStyle w:val="Tablea"/>
              <w:spacing w:line="256" w:lineRule="auto"/>
              <w:rPr>
                <w:rFonts w:eastAsia="Tahoma"/>
                <w:lang w:eastAsia="en-US"/>
              </w:rPr>
            </w:pPr>
            <w:r>
              <w:rPr>
                <w:rFonts w:eastAsia="Tahoma"/>
                <w:lang w:eastAsia="en-US"/>
              </w:rPr>
              <w:t>(a)</w:t>
            </w:r>
            <w:r>
              <w:rPr>
                <w:rFonts w:eastAsia="Tahoma"/>
                <w:lang w:eastAsia="en-US"/>
              </w:rPr>
              <w:tab/>
              <w:t>Bachelor of Business with a major in Financial Planning (Hawthorn Campus or Swinburne Online delivery);</w:t>
            </w:r>
          </w:p>
          <w:p w14:paraId="76A8643A" w14:textId="77777777" w:rsidR="00482AE2" w:rsidRDefault="00482AE2" w:rsidP="00482AE2">
            <w:pPr>
              <w:pStyle w:val="Tablea"/>
              <w:spacing w:line="256" w:lineRule="auto"/>
              <w:rPr>
                <w:rFonts w:eastAsia="Tahoma"/>
                <w:lang w:eastAsia="en-US"/>
              </w:rPr>
            </w:pPr>
            <w:r>
              <w:rPr>
                <w:rFonts w:eastAsia="Tahoma"/>
                <w:lang w:eastAsia="en-US"/>
              </w:rPr>
              <w:t>(b)</w:t>
            </w:r>
            <w:r>
              <w:rPr>
                <w:rFonts w:eastAsia="Tahoma"/>
                <w:lang w:eastAsia="en-US"/>
              </w:rPr>
              <w:tab/>
              <w:t>Bachelor of Business with a professional major in Accounting and Financial Planning (Hawthorn Campus or Swinburne Online delivery);</w:t>
            </w:r>
          </w:p>
          <w:p w14:paraId="351A0606" w14:textId="77777777" w:rsidR="00482AE2" w:rsidRDefault="00482AE2" w:rsidP="00482AE2">
            <w:pPr>
              <w:pStyle w:val="Tablea"/>
              <w:spacing w:line="256" w:lineRule="auto"/>
              <w:rPr>
                <w:rFonts w:eastAsia="Tahoma"/>
                <w:lang w:eastAsia="en-US"/>
              </w:rPr>
            </w:pPr>
            <w:r>
              <w:rPr>
                <w:rFonts w:eastAsia="Tahoma"/>
                <w:lang w:eastAsia="en-US"/>
              </w:rPr>
              <w:t>(c)</w:t>
            </w:r>
            <w:r>
              <w:rPr>
                <w:rFonts w:eastAsia="Tahoma"/>
                <w:lang w:eastAsia="en-US"/>
              </w:rPr>
              <w:tab/>
              <w:t>Bachelor of Business (Professional) with a major in Financial Planning;</w:t>
            </w:r>
          </w:p>
          <w:p w14:paraId="4265DEE2" w14:textId="77777777" w:rsidR="00482AE2" w:rsidRDefault="00482AE2" w:rsidP="00482AE2">
            <w:pPr>
              <w:pStyle w:val="Tablea"/>
              <w:spacing w:line="256" w:lineRule="auto"/>
              <w:rPr>
                <w:rFonts w:eastAsia="Tahoma"/>
                <w:szCs w:val="18"/>
                <w:lang w:eastAsia="en-US"/>
              </w:rPr>
            </w:pPr>
            <w:r>
              <w:rPr>
                <w:rFonts w:eastAsia="Tahoma"/>
                <w:lang w:eastAsia="en-US"/>
              </w:rPr>
              <w:t>(d)</w:t>
            </w:r>
            <w:r>
              <w:rPr>
                <w:rFonts w:eastAsia="Tahoma"/>
                <w:lang w:eastAsia="en-US"/>
              </w:rPr>
              <w:tab/>
              <w:t>Bachelor of Business (Professional) with a professional major in Accounting and Financial Planning.</w:t>
            </w:r>
          </w:p>
        </w:tc>
        <w:tc>
          <w:tcPr>
            <w:tcW w:w="2269" w:type="dxa"/>
            <w:hideMark/>
          </w:tcPr>
          <w:p w14:paraId="5924619C" w14:textId="77777777" w:rsidR="00482AE2" w:rsidRDefault="00482AE2" w:rsidP="00482AE2">
            <w:pPr>
              <w:pStyle w:val="Tabletext"/>
              <w:rPr>
                <w:lang w:eastAsia="en-US"/>
              </w:rPr>
            </w:pPr>
            <w:r>
              <w:rPr>
                <w:rFonts w:eastAsia="Tahoma"/>
                <w:lang w:eastAsia="en-US"/>
              </w:rPr>
              <w:t>between 1 February 2018 and 31 January 2021.</w:t>
            </w:r>
          </w:p>
        </w:tc>
        <w:tc>
          <w:tcPr>
            <w:tcW w:w="3264" w:type="dxa"/>
            <w:gridSpan w:val="2"/>
            <w:hideMark/>
          </w:tcPr>
          <w:p w14:paraId="63C191E2" w14:textId="77777777" w:rsidR="00482AE2" w:rsidRDefault="00482AE2" w:rsidP="00482AE2">
            <w:pPr>
              <w:pStyle w:val="Tabletext"/>
              <w:rPr>
                <w:lang w:eastAsia="en-US"/>
              </w:rPr>
            </w:pPr>
            <w:r>
              <w:rPr>
                <w:lang w:eastAsia="en-US"/>
              </w:rPr>
              <w:t>The relevant provider completed or completes the following units of study:</w:t>
            </w:r>
          </w:p>
          <w:p w14:paraId="140680BE" w14:textId="77777777" w:rsidR="00482AE2" w:rsidRDefault="00482AE2" w:rsidP="00482AE2">
            <w:pPr>
              <w:pStyle w:val="Tablea"/>
              <w:spacing w:line="256" w:lineRule="auto"/>
              <w:rPr>
                <w:rFonts w:eastAsia="Tahoma"/>
                <w:lang w:eastAsia="en-US"/>
              </w:rPr>
            </w:pPr>
            <w:r>
              <w:rPr>
                <w:rFonts w:eastAsia="Tahoma"/>
                <w:lang w:eastAsia="en-US"/>
              </w:rPr>
              <w:t>(a)</w:t>
            </w:r>
            <w:r>
              <w:rPr>
                <w:rFonts w:eastAsia="Tahoma"/>
                <w:lang w:eastAsia="en-US"/>
              </w:rPr>
              <w:tab/>
              <w:t>Economic Principles ECO10004;</w:t>
            </w:r>
          </w:p>
          <w:p w14:paraId="5885B33E" w14:textId="77777777" w:rsidR="00482AE2" w:rsidRDefault="00482AE2" w:rsidP="00482AE2">
            <w:pPr>
              <w:pStyle w:val="Tablea"/>
              <w:spacing w:line="256" w:lineRule="auto"/>
              <w:rPr>
                <w:rFonts w:eastAsia="Tahoma"/>
                <w:lang w:eastAsia="en-US"/>
              </w:rPr>
            </w:pPr>
            <w:r>
              <w:rPr>
                <w:rFonts w:eastAsia="Tahoma"/>
                <w:lang w:eastAsia="en-US"/>
              </w:rPr>
              <w:t>(b)</w:t>
            </w:r>
            <w:r>
              <w:rPr>
                <w:rFonts w:eastAsia="Tahoma"/>
                <w:lang w:eastAsia="en-US"/>
              </w:rPr>
              <w:tab/>
              <w:t>Principles of Financial Planning FIN10003;</w:t>
            </w:r>
          </w:p>
          <w:p w14:paraId="1C3A3089" w14:textId="77777777" w:rsidR="00482AE2" w:rsidRDefault="00482AE2" w:rsidP="00482AE2">
            <w:pPr>
              <w:pStyle w:val="Tablea"/>
              <w:spacing w:line="256" w:lineRule="auto"/>
              <w:rPr>
                <w:rFonts w:eastAsia="Tahoma"/>
                <w:lang w:eastAsia="en-US"/>
              </w:rPr>
            </w:pPr>
            <w:r>
              <w:rPr>
                <w:rFonts w:eastAsia="Tahoma"/>
                <w:lang w:eastAsia="en-US"/>
              </w:rPr>
              <w:t>(c)</w:t>
            </w:r>
            <w:r>
              <w:rPr>
                <w:rFonts w:eastAsia="Tahoma"/>
                <w:lang w:eastAsia="en-US"/>
              </w:rPr>
              <w:tab/>
              <w:t>Law of Commerce LAW20019;</w:t>
            </w:r>
          </w:p>
          <w:p w14:paraId="7F64B788" w14:textId="77777777" w:rsidR="00482AE2" w:rsidRDefault="00482AE2" w:rsidP="00482AE2">
            <w:pPr>
              <w:pStyle w:val="Tablea"/>
              <w:spacing w:line="256" w:lineRule="auto"/>
              <w:rPr>
                <w:rFonts w:eastAsia="Tahoma"/>
                <w:lang w:eastAsia="en-US"/>
              </w:rPr>
            </w:pPr>
            <w:r>
              <w:rPr>
                <w:rFonts w:eastAsia="Tahoma"/>
                <w:lang w:eastAsia="en-US"/>
              </w:rPr>
              <w:t>(d)</w:t>
            </w:r>
            <w:r>
              <w:rPr>
                <w:rFonts w:eastAsia="Tahoma"/>
                <w:lang w:eastAsia="en-US"/>
              </w:rPr>
              <w:tab/>
              <w:t>Financial Management FIN20014;</w:t>
            </w:r>
          </w:p>
          <w:p w14:paraId="55E1CC59" w14:textId="77777777" w:rsidR="00482AE2" w:rsidRDefault="00482AE2" w:rsidP="00482AE2">
            <w:pPr>
              <w:pStyle w:val="Tablea"/>
              <w:spacing w:line="256" w:lineRule="auto"/>
              <w:rPr>
                <w:rFonts w:eastAsia="Tahoma"/>
                <w:lang w:eastAsia="en-US"/>
              </w:rPr>
            </w:pPr>
            <w:r>
              <w:rPr>
                <w:rFonts w:eastAsia="Tahoma"/>
                <w:lang w:eastAsia="en-US"/>
              </w:rPr>
              <w:t>(e)</w:t>
            </w:r>
            <w:r>
              <w:rPr>
                <w:rFonts w:eastAsia="Tahoma"/>
                <w:lang w:eastAsia="en-US"/>
              </w:rPr>
              <w:tab/>
              <w:t>Ethics and Client Relationships FIN20015;</w:t>
            </w:r>
          </w:p>
          <w:p w14:paraId="52695A8E" w14:textId="77777777" w:rsidR="00482AE2" w:rsidRDefault="00482AE2" w:rsidP="00482AE2">
            <w:pPr>
              <w:pStyle w:val="Tablea"/>
              <w:spacing w:line="256" w:lineRule="auto"/>
              <w:rPr>
                <w:rFonts w:eastAsia="Tahoma"/>
                <w:lang w:eastAsia="en-US"/>
              </w:rPr>
            </w:pPr>
            <w:r>
              <w:rPr>
                <w:rFonts w:eastAsia="Tahoma"/>
                <w:lang w:eastAsia="en-US"/>
              </w:rPr>
              <w:t>(f)</w:t>
            </w:r>
            <w:r>
              <w:rPr>
                <w:rFonts w:eastAsia="Tahoma"/>
                <w:lang w:eastAsia="en-US"/>
              </w:rPr>
              <w:tab/>
              <w:t>Investment and Financial Planning Project FIN30017;</w:t>
            </w:r>
          </w:p>
          <w:p w14:paraId="2EC3ECD4" w14:textId="77777777" w:rsidR="00482AE2" w:rsidRDefault="00482AE2" w:rsidP="00482AE2">
            <w:pPr>
              <w:pStyle w:val="Tablea"/>
              <w:spacing w:line="256" w:lineRule="auto"/>
              <w:rPr>
                <w:rFonts w:eastAsia="Tahoma"/>
                <w:lang w:eastAsia="en-US"/>
              </w:rPr>
            </w:pPr>
            <w:r>
              <w:rPr>
                <w:rFonts w:eastAsia="Tahoma"/>
                <w:lang w:eastAsia="en-US"/>
              </w:rPr>
              <w:t>(g)</w:t>
            </w:r>
            <w:r>
              <w:rPr>
                <w:rFonts w:eastAsia="Tahoma"/>
                <w:lang w:eastAsia="en-US"/>
              </w:rPr>
              <w:tab/>
              <w:t>Management of Personal Financial Risk FIN30018;</w:t>
            </w:r>
          </w:p>
          <w:p w14:paraId="2D61426E" w14:textId="77777777" w:rsidR="00482AE2" w:rsidRDefault="00482AE2" w:rsidP="00482AE2">
            <w:pPr>
              <w:pStyle w:val="Tablea"/>
              <w:spacing w:line="256" w:lineRule="auto"/>
              <w:rPr>
                <w:rFonts w:eastAsia="Tahoma"/>
                <w:lang w:eastAsia="en-US"/>
              </w:rPr>
            </w:pPr>
            <w:r>
              <w:rPr>
                <w:rFonts w:eastAsia="Tahoma"/>
                <w:lang w:eastAsia="en-US"/>
              </w:rPr>
              <w:t>(h)</w:t>
            </w:r>
            <w:r>
              <w:rPr>
                <w:rFonts w:eastAsia="Tahoma"/>
                <w:lang w:eastAsia="en-US"/>
              </w:rPr>
              <w:tab/>
              <w:t>Retirement and Estate Planning FIN30019;</w:t>
            </w:r>
          </w:p>
          <w:p w14:paraId="073E3F65" w14:textId="77777777" w:rsidR="00482AE2" w:rsidRDefault="00482AE2" w:rsidP="00482AE2">
            <w:pPr>
              <w:pStyle w:val="Tablea"/>
              <w:spacing w:line="256" w:lineRule="auto"/>
              <w:rPr>
                <w:color w:val="000000"/>
                <w:lang w:eastAsia="en-US"/>
              </w:rPr>
            </w:pPr>
            <w:r>
              <w:rPr>
                <w:rFonts w:eastAsia="Tahoma"/>
                <w:lang w:eastAsia="en-US"/>
              </w:rPr>
              <w:t>(i)</w:t>
            </w:r>
            <w:r>
              <w:rPr>
                <w:rFonts w:eastAsia="Tahoma"/>
                <w:lang w:eastAsia="en-US"/>
              </w:rPr>
              <w:tab/>
              <w:t>Taxation ACC30005</w:t>
            </w:r>
            <w:r>
              <w:rPr>
                <w:color w:val="000000"/>
                <w:lang w:eastAsia="en-US"/>
              </w:rPr>
              <w:t>.</w:t>
            </w:r>
          </w:p>
          <w:p w14:paraId="7A12B977" w14:textId="77777777" w:rsidR="00482AE2" w:rsidRDefault="00482AE2" w:rsidP="00482AE2">
            <w:pPr>
              <w:pStyle w:val="Tabletext"/>
              <w:rPr>
                <w:lang w:eastAsia="en-US"/>
              </w:rPr>
            </w:pPr>
            <w:r>
              <w:rPr>
                <w:lang w:eastAsia="en-US"/>
              </w:rPr>
              <w:t>Paragraph 6(2)(a) does not apply to this qualification (about an ethics bridging unit)</w:t>
            </w:r>
          </w:p>
        </w:tc>
      </w:tr>
      <w:tr w:rsidR="00482AE2" w:rsidRPr="00434AD9" w14:paraId="7DBC82F2" w14:textId="77777777" w:rsidTr="00310070">
        <w:trPr>
          <w:gridAfter w:val="1"/>
          <w:wAfter w:w="16" w:type="dxa"/>
        </w:trPr>
        <w:tc>
          <w:tcPr>
            <w:tcW w:w="713" w:type="dxa"/>
            <w:tcBorders>
              <w:top w:val="nil"/>
              <w:bottom w:val="single" w:sz="4" w:space="0" w:color="auto"/>
            </w:tcBorders>
            <w:shd w:val="clear" w:color="auto" w:fill="auto"/>
          </w:tcPr>
          <w:p w14:paraId="570FD88C" w14:textId="1BA0CC9F" w:rsidR="00482AE2" w:rsidRPr="00434AD9" w:rsidRDefault="00482AE2" w:rsidP="00482AE2">
            <w:pPr>
              <w:pStyle w:val="Tabletext"/>
            </w:pPr>
            <w:r>
              <w:t>41A</w:t>
            </w:r>
          </w:p>
        </w:tc>
        <w:tc>
          <w:tcPr>
            <w:tcW w:w="2124" w:type="dxa"/>
            <w:tcBorders>
              <w:top w:val="nil"/>
              <w:bottom w:val="single" w:sz="4" w:space="0" w:color="auto"/>
            </w:tcBorders>
            <w:shd w:val="clear" w:color="auto" w:fill="auto"/>
          </w:tcPr>
          <w:p w14:paraId="02D6B320" w14:textId="77777777" w:rsidR="00482AE2" w:rsidRDefault="00482AE2" w:rsidP="00482AE2">
            <w:pPr>
              <w:pStyle w:val="Tabletext"/>
            </w:pPr>
            <w:r>
              <w:t>Each of the following:</w:t>
            </w:r>
          </w:p>
          <w:p w14:paraId="01A2916B" w14:textId="77777777" w:rsidR="00482AE2" w:rsidRDefault="00482AE2" w:rsidP="00482AE2">
            <w:pPr>
              <w:pStyle w:val="Tablea"/>
              <w:rPr>
                <w:color w:val="000000"/>
                <w:shd w:val="clear" w:color="auto" w:fill="FFFFFF"/>
              </w:rPr>
            </w:pPr>
            <w:r>
              <w:t xml:space="preserve">(a) </w:t>
            </w:r>
            <w:r>
              <w:rPr>
                <w:color w:val="000000"/>
                <w:shd w:val="clear" w:color="auto" w:fill="FFFFFF"/>
              </w:rPr>
              <w:t>Bachelor of Business with a Financial Planning major or Accounting and Financial Planning major;</w:t>
            </w:r>
          </w:p>
          <w:p w14:paraId="54B17197" w14:textId="77777777" w:rsidR="00482AE2" w:rsidRDefault="00482AE2" w:rsidP="00482AE2">
            <w:pPr>
              <w:pStyle w:val="Tablea"/>
              <w:rPr>
                <w:color w:val="000000"/>
                <w:shd w:val="clear" w:color="auto" w:fill="FFFFFF"/>
              </w:rPr>
            </w:pPr>
            <w:r>
              <w:rPr>
                <w:color w:val="000000"/>
                <w:shd w:val="clear" w:color="auto" w:fill="FFFFFF"/>
              </w:rPr>
              <w:lastRenderedPageBreak/>
              <w:t>(b) Bachelor of Business (Professional) with a Financial Planning major or Accounting and Financial Planning major;</w:t>
            </w:r>
          </w:p>
          <w:p w14:paraId="15F35E62" w14:textId="365F95C7" w:rsidR="00482AE2" w:rsidRPr="00434AD9" w:rsidRDefault="00482AE2" w:rsidP="00482AE2">
            <w:pPr>
              <w:pStyle w:val="Tablea"/>
            </w:pPr>
            <w:r>
              <w:rPr>
                <w:shd w:val="clear" w:color="auto" w:fill="FFFFFF"/>
              </w:rPr>
              <w:t xml:space="preserve">(c) </w:t>
            </w:r>
            <w:r w:rsidRPr="00F70128">
              <w:rPr>
                <w:shd w:val="clear" w:color="auto" w:fill="FFFFFF"/>
              </w:rPr>
              <w:t>Bachelor of Accounting</w:t>
            </w:r>
            <w:r>
              <w:rPr>
                <w:shd w:val="clear" w:color="auto" w:fill="FFFFFF"/>
              </w:rPr>
              <w:t xml:space="preserve"> with an Accounting and Financial Planning major.</w:t>
            </w:r>
          </w:p>
        </w:tc>
        <w:tc>
          <w:tcPr>
            <w:tcW w:w="2269" w:type="dxa"/>
            <w:tcBorders>
              <w:top w:val="nil"/>
              <w:bottom w:val="single" w:sz="4" w:space="0" w:color="auto"/>
            </w:tcBorders>
            <w:shd w:val="clear" w:color="auto" w:fill="auto"/>
          </w:tcPr>
          <w:p w14:paraId="3478A22E" w14:textId="0C01B78E" w:rsidR="00482AE2" w:rsidRPr="00434AD9" w:rsidRDefault="00482AE2" w:rsidP="00482AE2">
            <w:pPr>
              <w:pStyle w:val="Tabletext"/>
              <w:rPr>
                <w:rFonts w:eastAsia="Tahoma"/>
              </w:rPr>
            </w:pPr>
            <w:r w:rsidRPr="005F52F9">
              <w:lastRenderedPageBreak/>
              <w:t xml:space="preserve">on or after 1 </w:t>
            </w:r>
            <w:r>
              <w:t>February</w:t>
            </w:r>
            <w:r w:rsidRPr="005F52F9">
              <w:t xml:space="preserve"> 202</w:t>
            </w:r>
            <w:r>
              <w:t>1</w:t>
            </w:r>
          </w:p>
        </w:tc>
        <w:tc>
          <w:tcPr>
            <w:tcW w:w="3248" w:type="dxa"/>
            <w:tcBorders>
              <w:top w:val="nil"/>
              <w:bottom w:val="single" w:sz="4" w:space="0" w:color="auto"/>
            </w:tcBorders>
            <w:shd w:val="clear" w:color="auto" w:fill="auto"/>
          </w:tcPr>
          <w:p w14:paraId="12F28A9E" w14:textId="36D1444E" w:rsidR="00482AE2" w:rsidRPr="00434AD9" w:rsidRDefault="00482AE2" w:rsidP="00482AE2">
            <w:pPr>
              <w:pStyle w:val="Tabletext"/>
            </w:pPr>
            <w:r>
              <w:t>Paragraph 6(2)(a) does not apply to this qualification (about an ethics bridging unit)</w:t>
            </w:r>
          </w:p>
        </w:tc>
      </w:tr>
      <w:tr w:rsidR="00482AE2" w:rsidRPr="00434AD9" w14:paraId="28922C96" w14:textId="77777777" w:rsidTr="00310070">
        <w:trPr>
          <w:gridAfter w:val="1"/>
          <w:wAfter w:w="16" w:type="dxa"/>
        </w:trPr>
        <w:tc>
          <w:tcPr>
            <w:tcW w:w="713" w:type="dxa"/>
            <w:tcBorders>
              <w:top w:val="single" w:sz="4" w:space="0" w:color="auto"/>
              <w:bottom w:val="nil"/>
            </w:tcBorders>
            <w:shd w:val="clear" w:color="auto" w:fill="auto"/>
          </w:tcPr>
          <w:p w14:paraId="7E379152" w14:textId="77777777" w:rsidR="00482AE2" w:rsidRPr="00434AD9" w:rsidRDefault="00482AE2" w:rsidP="00482AE2">
            <w:pPr>
              <w:pStyle w:val="Tabletext"/>
              <w:keepNext/>
            </w:pPr>
          </w:p>
        </w:tc>
        <w:tc>
          <w:tcPr>
            <w:tcW w:w="2124" w:type="dxa"/>
            <w:tcBorders>
              <w:top w:val="single" w:sz="4" w:space="0" w:color="auto"/>
              <w:bottom w:val="nil"/>
            </w:tcBorders>
            <w:shd w:val="clear" w:color="auto" w:fill="auto"/>
          </w:tcPr>
          <w:p w14:paraId="34CEE0D0" w14:textId="77777777" w:rsidR="00482AE2" w:rsidRPr="00434AD9" w:rsidRDefault="00482AE2" w:rsidP="00482AE2">
            <w:pPr>
              <w:pStyle w:val="Tabletext"/>
              <w:keepNext/>
              <w:rPr>
                <w:b/>
                <w:i/>
              </w:rPr>
            </w:pPr>
            <w:r w:rsidRPr="00434AD9">
              <w:rPr>
                <w:b/>
                <w:i/>
              </w:rPr>
              <w:t>New South Wales Technical and Further Education Commission</w:t>
            </w:r>
            <w:r w:rsidRPr="00434AD9">
              <w:rPr>
                <w:b/>
                <w:i/>
              </w:rPr>
              <w:br/>
            </w:r>
            <w:r w:rsidRPr="00FA1949">
              <w:rPr>
                <w:b/>
                <w:i/>
              </w:rPr>
              <w:t>(TAFE NSW)</w:t>
            </w:r>
          </w:p>
        </w:tc>
        <w:tc>
          <w:tcPr>
            <w:tcW w:w="2269" w:type="dxa"/>
            <w:tcBorders>
              <w:top w:val="single" w:sz="4" w:space="0" w:color="auto"/>
              <w:bottom w:val="nil"/>
            </w:tcBorders>
            <w:shd w:val="clear" w:color="auto" w:fill="auto"/>
          </w:tcPr>
          <w:p w14:paraId="7F93664C" w14:textId="77777777" w:rsidR="00482AE2" w:rsidRPr="00434AD9" w:rsidRDefault="00482AE2" w:rsidP="00482AE2">
            <w:pPr>
              <w:pStyle w:val="Tabletext"/>
              <w:keepNext/>
            </w:pPr>
          </w:p>
        </w:tc>
        <w:tc>
          <w:tcPr>
            <w:tcW w:w="3248" w:type="dxa"/>
            <w:tcBorders>
              <w:top w:val="single" w:sz="4" w:space="0" w:color="auto"/>
              <w:bottom w:val="nil"/>
            </w:tcBorders>
            <w:shd w:val="clear" w:color="auto" w:fill="auto"/>
          </w:tcPr>
          <w:p w14:paraId="54C87089" w14:textId="77777777" w:rsidR="00482AE2" w:rsidRPr="00434AD9" w:rsidRDefault="00482AE2" w:rsidP="00482AE2">
            <w:pPr>
              <w:pStyle w:val="Tabletext"/>
              <w:keepNext/>
            </w:pPr>
          </w:p>
        </w:tc>
      </w:tr>
      <w:tr w:rsidR="00482AE2" w14:paraId="2057ADE3" w14:textId="77777777" w:rsidTr="00310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3" w:type="dxa"/>
          </w:tcPr>
          <w:p w14:paraId="49093AD9" w14:textId="77777777" w:rsidR="00482AE2" w:rsidRDefault="00482AE2" w:rsidP="00482AE2">
            <w:pPr>
              <w:pStyle w:val="Tabletext"/>
              <w:rPr>
                <w:lang w:eastAsia="en-US"/>
              </w:rPr>
            </w:pPr>
            <w:r>
              <w:rPr>
                <w:lang w:eastAsia="en-US"/>
              </w:rPr>
              <w:t>42</w:t>
            </w:r>
          </w:p>
        </w:tc>
        <w:tc>
          <w:tcPr>
            <w:tcW w:w="2124" w:type="dxa"/>
          </w:tcPr>
          <w:p w14:paraId="317559E4" w14:textId="77777777" w:rsidR="00482AE2" w:rsidRDefault="00482AE2" w:rsidP="00482AE2">
            <w:pPr>
              <w:pStyle w:val="Tabletext"/>
            </w:pPr>
            <w:r w:rsidRPr="003E57EE">
              <w:t>Bachelor of Applied Commerce majoring in Financial Planning.</w:t>
            </w:r>
          </w:p>
          <w:p w14:paraId="7E0646C8" w14:textId="77777777" w:rsidR="00482AE2" w:rsidRPr="003E57EE" w:rsidRDefault="00482AE2" w:rsidP="00482AE2">
            <w:pPr>
              <w:pStyle w:val="Tabletext"/>
            </w:pPr>
          </w:p>
          <w:p w14:paraId="2389B4F6" w14:textId="51D66762" w:rsidR="00482AE2" w:rsidRDefault="00482AE2" w:rsidP="00482AE2">
            <w:pPr>
              <w:pStyle w:val="Tabletext"/>
              <w:rPr>
                <w:lang w:eastAsia="en-US"/>
              </w:rPr>
            </w:pPr>
            <w:r w:rsidRPr="003E57EE">
              <w:t>Note</w:t>
            </w:r>
            <w:r>
              <w:t xml:space="preserve">:  </w:t>
            </w:r>
            <w:r w:rsidRPr="003E57EE">
              <w:t>Until July 2017 this course was named “Bachelor of Applied Finance (Financial Planning)”.</w:t>
            </w:r>
          </w:p>
        </w:tc>
        <w:tc>
          <w:tcPr>
            <w:tcW w:w="2269" w:type="dxa"/>
          </w:tcPr>
          <w:p w14:paraId="74F00CBF" w14:textId="2948F6D7" w:rsidR="00482AE2" w:rsidRDefault="00482AE2" w:rsidP="00482AE2">
            <w:pPr>
              <w:pStyle w:val="Tabletext"/>
              <w:rPr>
                <w:lang w:eastAsia="en-US"/>
              </w:rPr>
            </w:pPr>
            <w:r w:rsidRPr="009C7C84">
              <w:t>on or after 1 January 2012 and before 31 December 2018.</w:t>
            </w:r>
          </w:p>
        </w:tc>
        <w:tc>
          <w:tcPr>
            <w:tcW w:w="3264" w:type="dxa"/>
            <w:gridSpan w:val="2"/>
          </w:tcPr>
          <w:p w14:paraId="3825E1E4" w14:textId="6F326095" w:rsidR="00482AE2" w:rsidRDefault="00482AE2" w:rsidP="00482AE2">
            <w:pPr>
              <w:pStyle w:val="Tabletext"/>
            </w:pPr>
            <w:r w:rsidRPr="003E57EE">
              <w:t>N/A</w:t>
            </w:r>
          </w:p>
        </w:tc>
      </w:tr>
      <w:tr w:rsidR="00482AE2" w14:paraId="7C7D6CCC" w14:textId="77777777" w:rsidTr="00310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3" w:type="dxa"/>
          </w:tcPr>
          <w:p w14:paraId="5EB6B0EF" w14:textId="77777777" w:rsidR="00482AE2" w:rsidRDefault="00482AE2" w:rsidP="00482AE2">
            <w:pPr>
              <w:pStyle w:val="Tabletext"/>
              <w:rPr>
                <w:lang w:eastAsia="en-US"/>
              </w:rPr>
            </w:pPr>
            <w:r>
              <w:rPr>
                <w:lang w:eastAsia="en-US"/>
              </w:rPr>
              <w:t>42A</w:t>
            </w:r>
          </w:p>
        </w:tc>
        <w:tc>
          <w:tcPr>
            <w:tcW w:w="2124" w:type="dxa"/>
          </w:tcPr>
          <w:p w14:paraId="21AEA801" w14:textId="7AB02318" w:rsidR="00482AE2" w:rsidRDefault="00482AE2" w:rsidP="00482AE2">
            <w:pPr>
              <w:pStyle w:val="Tabletext"/>
              <w:rPr>
                <w:rFonts w:eastAsia="Tahoma"/>
                <w:lang w:eastAsia="en-US"/>
              </w:rPr>
            </w:pPr>
            <w:r w:rsidRPr="009C7C84">
              <w:t>Bachelor of Applied Commerce Accounting Financial Planning Double Major.</w:t>
            </w:r>
          </w:p>
        </w:tc>
        <w:tc>
          <w:tcPr>
            <w:tcW w:w="2269" w:type="dxa"/>
          </w:tcPr>
          <w:p w14:paraId="446FE669" w14:textId="523F505F" w:rsidR="00482AE2" w:rsidRDefault="00482AE2" w:rsidP="00482AE2">
            <w:pPr>
              <w:pStyle w:val="Tabletext"/>
              <w:rPr>
                <w:rFonts w:eastAsia="Tahoma"/>
                <w:lang w:eastAsia="en-US"/>
              </w:rPr>
            </w:pPr>
            <w:r w:rsidRPr="009C7C84">
              <w:t>on or after 1 January 2012 and before 31 December 2018.</w:t>
            </w:r>
          </w:p>
        </w:tc>
        <w:tc>
          <w:tcPr>
            <w:tcW w:w="3264" w:type="dxa"/>
            <w:gridSpan w:val="2"/>
          </w:tcPr>
          <w:p w14:paraId="61FB21B4" w14:textId="77777777" w:rsidR="00482AE2" w:rsidRDefault="00482AE2" w:rsidP="00482AE2">
            <w:pPr>
              <w:pStyle w:val="Tabletext"/>
            </w:pPr>
            <w:r w:rsidRPr="00D42F61">
              <w:t>The</w:t>
            </w:r>
            <w:r>
              <w:t xml:space="preserve"> relevant provider completed or completes the following units of study:</w:t>
            </w:r>
          </w:p>
          <w:p w14:paraId="7A48E462" w14:textId="77777777" w:rsidR="00482AE2" w:rsidRPr="00D42F61" w:rsidRDefault="00482AE2" w:rsidP="00482AE2">
            <w:pPr>
              <w:pStyle w:val="Tablea"/>
            </w:pPr>
            <w:r w:rsidRPr="00D42F61">
              <w:t>(a) ACBUS104A Finance and Investment;</w:t>
            </w:r>
          </w:p>
          <w:p w14:paraId="596E7651" w14:textId="77777777" w:rsidR="00482AE2" w:rsidRPr="00D42F61" w:rsidRDefault="00482AE2" w:rsidP="00482AE2">
            <w:pPr>
              <w:pStyle w:val="Tablea"/>
            </w:pPr>
            <w:r w:rsidRPr="00D42F61">
              <w:t>(b) ACBUS107A Financial Planning Fundamentals;</w:t>
            </w:r>
          </w:p>
          <w:p w14:paraId="7DBDDEDC" w14:textId="77777777" w:rsidR="00482AE2" w:rsidRPr="00D42F61" w:rsidRDefault="00482AE2" w:rsidP="00482AE2">
            <w:pPr>
              <w:pStyle w:val="Tablea"/>
            </w:pPr>
            <w:r w:rsidRPr="00D42F61">
              <w:t>(c) ACFIN201A Psychology of Client Engagement;</w:t>
            </w:r>
          </w:p>
          <w:p w14:paraId="781B8B2A" w14:textId="77777777" w:rsidR="00482AE2" w:rsidRPr="00D42F61" w:rsidRDefault="00482AE2" w:rsidP="00482AE2">
            <w:pPr>
              <w:pStyle w:val="Tablea"/>
            </w:pPr>
            <w:r w:rsidRPr="00D42F61">
              <w:t>(d) ACFIN202A Insurance Planning;</w:t>
            </w:r>
          </w:p>
          <w:p w14:paraId="53B6C42A" w14:textId="77777777" w:rsidR="00482AE2" w:rsidRPr="00D42F61" w:rsidRDefault="00482AE2" w:rsidP="00482AE2">
            <w:pPr>
              <w:pStyle w:val="Tablea"/>
            </w:pPr>
            <w:r w:rsidRPr="00D42F61">
              <w:t>(e) ACBUS203A Income Tax Law;</w:t>
            </w:r>
          </w:p>
          <w:p w14:paraId="25906D7B" w14:textId="77777777" w:rsidR="00482AE2" w:rsidRPr="00D42F61" w:rsidRDefault="00482AE2" w:rsidP="00482AE2">
            <w:pPr>
              <w:pStyle w:val="Tablea"/>
            </w:pPr>
            <w:r w:rsidRPr="00D42F61">
              <w:t>(f) ACFIN301A Superannuation and Retirement;</w:t>
            </w:r>
          </w:p>
          <w:p w14:paraId="30C4C294" w14:textId="77777777" w:rsidR="00482AE2" w:rsidRPr="00D42F61" w:rsidRDefault="00482AE2" w:rsidP="00482AE2">
            <w:pPr>
              <w:pStyle w:val="Tablea"/>
            </w:pPr>
            <w:r w:rsidRPr="00D42F61">
              <w:t>(g) ACFIN302A Investment Analysis;</w:t>
            </w:r>
          </w:p>
          <w:p w14:paraId="076978C4" w14:textId="77777777" w:rsidR="00482AE2" w:rsidRPr="00D42F61" w:rsidRDefault="00482AE2" w:rsidP="00482AE2">
            <w:pPr>
              <w:pStyle w:val="Tablea"/>
            </w:pPr>
            <w:r w:rsidRPr="00D42F61">
              <w:t>(h) ACFIN303A Estate Planning;</w:t>
            </w:r>
          </w:p>
          <w:p w14:paraId="744AB83D" w14:textId="77777777" w:rsidR="00482AE2" w:rsidRPr="00D42F61" w:rsidRDefault="00482AE2" w:rsidP="00482AE2">
            <w:pPr>
              <w:pStyle w:val="Tablea"/>
            </w:pPr>
            <w:r w:rsidRPr="00D42F61">
              <w:t>(i) ACBUS301A Applied Income Tax;</w:t>
            </w:r>
          </w:p>
          <w:p w14:paraId="718AEF79" w14:textId="77777777" w:rsidR="00482AE2" w:rsidRPr="00D42F61" w:rsidRDefault="00482AE2" w:rsidP="00482AE2">
            <w:pPr>
              <w:pStyle w:val="Tablea"/>
            </w:pPr>
            <w:r w:rsidRPr="00D42F61">
              <w:lastRenderedPageBreak/>
              <w:t>(j) ACFIN304A Financial Plan Construction;</w:t>
            </w:r>
          </w:p>
          <w:p w14:paraId="7A11E3C6" w14:textId="77777777" w:rsidR="00482AE2" w:rsidRPr="00D42F61" w:rsidRDefault="00482AE2" w:rsidP="00482AE2">
            <w:pPr>
              <w:pStyle w:val="Tablea"/>
            </w:pPr>
            <w:r w:rsidRPr="00D42F61">
              <w:t>(k) ACBUS201A Commercial Law 1;</w:t>
            </w:r>
          </w:p>
          <w:p w14:paraId="1B5C15A6" w14:textId="77777777" w:rsidR="00482AE2" w:rsidRPr="00D42F61" w:rsidRDefault="00482AE2" w:rsidP="00482AE2">
            <w:pPr>
              <w:pStyle w:val="Tablea"/>
            </w:pPr>
            <w:r w:rsidRPr="00D42F61">
              <w:t>(l) ACBUS202A Commercial Law 2;</w:t>
            </w:r>
          </w:p>
          <w:p w14:paraId="36B73861" w14:textId="77777777" w:rsidR="00482AE2" w:rsidRPr="005A6A9B" w:rsidRDefault="00482AE2" w:rsidP="00482AE2">
            <w:pPr>
              <w:pStyle w:val="Tablea"/>
            </w:pPr>
            <w:r w:rsidRPr="00D42F61">
              <w:t xml:space="preserve">(m) </w:t>
            </w:r>
            <w:r w:rsidRPr="005A6A9B">
              <w:t>ACBUS108A Applied Economics;</w:t>
            </w:r>
          </w:p>
          <w:p w14:paraId="73DCE656" w14:textId="2DFAA81F" w:rsidR="00482AE2" w:rsidRDefault="00482AE2" w:rsidP="00482AE2">
            <w:pPr>
              <w:pStyle w:val="Tablea"/>
            </w:pPr>
            <w:r w:rsidRPr="005A6A9B">
              <w:t xml:space="preserve">(n) if the relevant provider commenced </w:t>
            </w:r>
            <w:r w:rsidRPr="005A6A9B">
              <w:rPr>
                <w:color w:val="000000"/>
              </w:rPr>
              <w:t>the degree program after 1 February 2017—ACACT301A Corporations &amp; Trust Law.</w:t>
            </w:r>
          </w:p>
        </w:tc>
      </w:tr>
      <w:tr w:rsidR="00482AE2" w14:paraId="463157EC" w14:textId="77777777" w:rsidTr="00310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3" w:type="dxa"/>
          </w:tcPr>
          <w:p w14:paraId="0FD08A92" w14:textId="4038DBA6" w:rsidR="00482AE2" w:rsidRDefault="00482AE2" w:rsidP="00482AE2">
            <w:pPr>
              <w:pStyle w:val="Tabletext"/>
              <w:rPr>
                <w:lang w:eastAsia="en-US"/>
              </w:rPr>
            </w:pPr>
            <w:r>
              <w:rPr>
                <w:lang w:eastAsia="en-US"/>
              </w:rPr>
              <w:lastRenderedPageBreak/>
              <w:t>42B</w:t>
            </w:r>
          </w:p>
        </w:tc>
        <w:tc>
          <w:tcPr>
            <w:tcW w:w="2124" w:type="dxa"/>
          </w:tcPr>
          <w:p w14:paraId="041080A9" w14:textId="77777777" w:rsidR="00482AE2" w:rsidRPr="00273070" w:rsidRDefault="00482AE2" w:rsidP="00482AE2">
            <w:pPr>
              <w:pStyle w:val="Tabletext"/>
            </w:pPr>
            <w:r w:rsidRPr="00273070">
              <w:t>Each of the following:</w:t>
            </w:r>
          </w:p>
          <w:p w14:paraId="08248D3E" w14:textId="77777777" w:rsidR="00482AE2" w:rsidRPr="00273070" w:rsidRDefault="00482AE2" w:rsidP="00482AE2">
            <w:pPr>
              <w:pStyle w:val="Tablea"/>
            </w:pPr>
            <w:r w:rsidRPr="00273070">
              <w:t>(a) Bachelor of Applied Commerce – Financial Planning major;</w:t>
            </w:r>
          </w:p>
          <w:p w14:paraId="4E60B4F1" w14:textId="7D4B3FB0" w:rsidR="00482AE2" w:rsidRDefault="00482AE2" w:rsidP="00482AE2">
            <w:pPr>
              <w:pStyle w:val="Tablea"/>
              <w:rPr>
                <w:rFonts w:eastAsia="Tahoma"/>
                <w:lang w:eastAsia="en-US"/>
              </w:rPr>
            </w:pPr>
            <w:r w:rsidRPr="00273070">
              <w:t xml:space="preserve">(b) Bachelor of Applied </w:t>
            </w:r>
            <w:r w:rsidRPr="001E5F17">
              <w:t>Commerce</w:t>
            </w:r>
            <w:r w:rsidRPr="00273070">
              <w:t xml:space="preserve"> – Accounting and Financial Planning Double Major.</w:t>
            </w:r>
          </w:p>
        </w:tc>
        <w:tc>
          <w:tcPr>
            <w:tcW w:w="2269" w:type="dxa"/>
          </w:tcPr>
          <w:p w14:paraId="6F0A5A57" w14:textId="4AD73DAB" w:rsidR="00482AE2" w:rsidRDefault="00482AE2" w:rsidP="00482AE2">
            <w:pPr>
              <w:pStyle w:val="Tabletext"/>
              <w:rPr>
                <w:rFonts w:eastAsia="Tahoma"/>
                <w:lang w:eastAsia="en-US"/>
              </w:rPr>
            </w:pPr>
            <w:r w:rsidRPr="00273070">
              <w:t>on or after 1 January 2019</w:t>
            </w:r>
            <w:r>
              <w:t>.</w:t>
            </w:r>
          </w:p>
        </w:tc>
        <w:tc>
          <w:tcPr>
            <w:tcW w:w="3264" w:type="dxa"/>
            <w:gridSpan w:val="2"/>
          </w:tcPr>
          <w:p w14:paraId="7B389ECF" w14:textId="3E65B757" w:rsidR="00482AE2" w:rsidRDefault="00482AE2" w:rsidP="00482AE2">
            <w:pPr>
              <w:pStyle w:val="Tabletext"/>
            </w:pPr>
            <w:r w:rsidRPr="00273070">
              <w:t>Paragraph 6(2)(a) does not apply to this qualification (</w:t>
            </w:r>
            <w:r w:rsidRPr="001E5F17">
              <w:t>about</w:t>
            </w:r>
            <w:r w:rsidRPr="00273070">
              <w:t xml:space="preserve"> an ethics bridging unit).</w:t>
            </w:r>
          </w:p>
        </w:tc>
      </w:tr>
      <w:tr w:rsidR="00482AE2" w:rsidRPr="00434AD9" w14:paraId="03959506" w14:textId="77777777" w:rsidTr="00310070">
        <w:trPr>
          <w:gridAfter w:val="1"/>
          <w:wAfter w:w="16" w:type="dxa"/>
        </w:trPr>
        <w:tc>
          <w:tcPr>
            <w:tcW w:w="713" w:type="dxa"/>
            <w:tcBorders>
              <w:top w:val="single" w:sz="4" w:space="0" w:color="auto"/>
              <w:bottom w:val="nil"/>
            </w:tcBorders>
            <w:shd w:val="clear" w:color="auto" w:fill="auto"/>
          </w:tcPr>
          <w:p w14:paraId="7E81F34A" w14:textId="77777777" w:rsidR="00482AE2" w:rsidRPr="00434AD9" w:rsidRDefault="00482AE2" w:rsidP="00482AE2">
            <w:pPr>
              <w:pStyle w:val="Tabletext"/>
              <w:keepNext/>
            </w:pPr>
          </w:p>
        </w:tc>
        <w:tc>
          <w:tcPr>
            <w:tcW w:w="2124" w:type="dxa"/>
            <w:tcBorders>
              <w:top w:val="single" w:sz="4" w:space="0" w:color="auto"/>
              <w:bottom w:val="nil"/>
            </w:tcBorders>
            <w:shd w:val="clear" w:color="auto" w:fill="auto"/>
          </w:tcPr>
          <w:p w14:paraId="5A5F63B4" w14:textId="77777777" w:rsidR="00482AE2" w:rsidRPr="00FA1949" w:rsidRDefault="00482AE2" w:rsidP="00482AE2">
            <w:pPr>
              <w:pStyle w:val="Tabletext"/>
              <w:keepNext/>
              <w:rPr>
                <w:b/>
                <w:i/>
              </w:rPr>
            </w:pPr>
            <w:r w:rsidRPr="00434AD9">
              <w:rPr>
                <w:b/>
                <w:i/>
              </w:rPr>
              <w:t>University of Canberra</w:t>
            </w:r>
          </w:p>
        </w:tc>
        <w:tc>
          <w:tcPr>
            <w:tcW w:w="2269" w:type="dxa"/>
            <w:tcBorders>
              <w:top w:val="single" w:sz="4" w:space="0" w:color="auto"/>
              <w:bottom w:val="nil"/>
            </w:tcBorders>
            <w:shd w:val="clear" w:color="auto" w:fill="auto"/>
          </w:tcPr>
          <w:p w14:paraId="1880DA1E" w14:textId="77777777" w:rsidR="00482AE2" w:rsidRPr="00434AD9" w:rsidRDefault="00482AE2" w:rsidP="00482AE2">
            <w:pPr>
              <w:pStyle w:val="Tabletext"/>
              <w:keepNext/>
            </w:pPr>
          </w:p>
        </w:tc>
        <w:tc>
          <w:tcPr>
            <w:tcW w:w="3248" w:type="dxa"/>
            <w:tcBorders>
              <w:top w:val="single" w:sz="4" w:space="0" w:color="auto"/>
              <w:bottom w:val="nil"/>
            </w:tcBorders>
            <w:shd w:val="clear" w:color="auto" w:fill="auto"/>
          </w:tcPr>
          <w:p w14:paraId="223C6FB1" w14:textId="77777777" w:rsidR="00482AE2" w:rsidRPr="00434AD9" w:rsidRDefault="00482AE2" w:rsidP="00482AE2">
            <w:pPr>
              <w:pStyle w:val="Tabletext"/>
              <w:keepNext/>
            </w:pPr>
          </w:p>
        </w:tc>
      </w:tr>
      <w:tr w:rsidR="00482AE2" w:rsidRPr="00434AD9" w14:paraId="198003EE" w14:textId="77777777" w:rsidTr="00310070">
        <w:trPr>
          <w:gridAfter w:val="1"/>
          <w:wAfter w:w="16" w:type="dxa"/>
        </w:trPr>
        <w:tc>
          <w:tcPr>
            <w:tcW w:w="713" w:type="dxa"/>
            <w:tcBorders>
              <w:top w:val="nil"/>
              <w:bottom w:val="single" w:sz="4" w:space="0" w:color="auto"/>
            </w:tcBorders>
            <w:shd w:val="clear" w:color="auto" w:fill="auto"/>
          </w:tcPr>
          <w:p w14:paraId="1C82B1BE" w14:textId="77777777" w:rsidR="00482AE2" w:rsidRPr="00434AD9" w:rsidRDefault="00482AE2" w:rsidP="00482AE2">
            <w:pPr>
              <w:pStyle w:val="Tabletext"/>
            </w:pPr>
            <w:r w:rsidRPr="00434AD9">
              <w:t>43</w:t>
            </w:r>
          </w:p>
        </w:tc>
        <w:tc>
          <w:tcPr>
            <w:tcW w:w="2124" w:type="dxa"/>
            <w:tcBorders>
              <w:top w:val="nil"/>
              <w:bottom w:val="single" w:sz="4" w:space="0" w:color="auto"/>
            </w:tcBorders>
            <w:shd w:val="clear" w:color="auto" w:fill="auto"/>
          </w:tcPr>
          <w:p w14:paraId="5CE98017" w14:textId="77777777" w:rsidR="00482AE2" w:rsidRPr="00434AD9" w:rsidRDefault="00482AE2" w:rsidP="00482AE2">
            <w:pPr>
              <w:pStyle w:val="Tabletext"/>
            </w:pPr>
            <w:r w:rsidRPr="00434AD9">
              <w:t>Each of the following:</w:t>
            </w:r>
          </w:p>
          <w:p w14:paraId="04E3E9CC" w14:textId="77777777" w:rsidR="00482AE2" w:rsidRPr="00434AD9" w:rsidRDefault="00482AE2" w:rsidP="00482AE2">
            <w:pPr>
              <w:pStyle w:val="Tablea"/>
              <w:rPr>
                <w:rFonts w:eastAsia="Tahoma"/>
              </w:rPr>
            </w:pPr>
            <w:r w:rsidRPr="00434AD9">
              <w:rPr>
                <w:rFonts w:eastAsia="Tahoma"/>
              </w:rPr>
              <w:t>(a)</w:t>
            </w:r>
            <w:r w:rsidRPr="00434AD9">
              <w:rPr>
                <w:rFonts w:eastAsia="Tahoma"/>
              </w:rPr>
              <w:tab/>
              <w:t>Bachelor of Commerce (Financial Planning major);</w:t>
            </w:r>
          </w:p>
          <w:p w14:paraId="368CD8C1" w14:textId="77777777" w:rsidR="00482AE2" w:rsidRPr="00434AD9" w:rsidRDefault="00482AE2" w:rsidP="00482AE2">
            <w:pPr>
              <w:pStyle w:val="Tablea"/>
              <w:rPr>
                <w:rFonts w:eastAsia="Tahoma"/>
              </w:rPr>
            </w:pPr>
            <w:r w:rsidRPr="00434AD9">
              <w:rPr>
                <w:rFonts w:eastAsia="Tahoma"/>
              </w:rPr>
              <w:t>(b)</w:t>
            </w:r>
            <w:r w:rsidRPr="00434AD9">
              <w:rPr>
                <w:rFonts w:eastAsia="Tahoma"/>
              </w:rPr>
              <w:tab/>
              <w:t>Bachelor of Finance (Financial Planning major).</w:t>
            </w:r>
          </w:p>
        </w:tc>
        <w:tc>
          <w:tcPr>
            <w:tcW w:w="2269" w:type="dxa"/>
            <w:tcBorders>
              <w:top w:val="nil"/>
              <w:bottom w:val="single" w:sz="4" w:space="0" w:color="auto"/>
            </w:tcBorders>
            <w:shd w:val="clear" w:color="auto" w:fill="auto"/>
          </w:tcPr>
          <w:p w14:paraId="54642CF1" w14:textId="3BA595A7" w:rsidR="00482AE2" w:rsidRPr="00434AD9" w:rsidRDefault="00482AE2" w:rsidP="00482AE2">
            <w:pPr>
              <w:pStyle w:val="Tabletext"/>
              <w:rPr>
                <w:rFonts w:eastAsia="Tahoma"/>
              </w:rPr>
            </w:pPr>
            <w:r>
              <w:t>on or after</w:t>
            </w:r>
            <w:r w:rsidRPr="00AA52B7">
              <w:t xml:space="preserve"> 1 January 2005 and </w:t>
            </w:r>
            <w:r>
              <w:t>before 31 August 2018</w:t>
            </w:r>
            <w:r w:rsidRPr="00434AD9">
              <w:rPr>
                <w:rFonts w:eastAsia="Tahoma"/>
              </w:rPr>
              <w:t>.</w:t>
            </w:r>
          </w:p>
        </w:tc>
        <w:tc>
          <w:tcPr>
            <w:tcW w:w="3248" w:type="dxa"/>
            <w:tcBorders>
              <w:top w:val="nil"/>
              <w:bottom w:val="single" w:sz="4" w:space="0" w:color="auto"/>
            </w:tcBorders>
            <w:shd w:val="clear" w:color="auto" w:fill="auto"/>
          </w:tcPr>
          <w:p w14:paraId="221D08AC" w14:textId="15363F4D" w:rsidR="00482AE2" w:rsidRPr="00434AD9" w:rsidRDefault="00482AE2" w:rsidP="00482AE2">
            <w:pPr>
              <w:pStyle w:val="Tabletext"/>
            </w:pPr>
            <w:r w:rsidRPr="00434AD9">
              <w:t xml:space="preserve">The relevant provider completed or completes the following </w:t>
            </w:r>
            <w:r>
              <w:t>units of study</w:t>
            </w:r>
            <w:r w:rsidRPr="00434AD9">
              <w:t xml:space="preserve"> :</w:t>
            </w:r>
          </w:p>
          <w:p w14:paraId="4EE27045" w14:textId="77777777" w:rsidR="00482AE2" w:rsidRPr="00434AD9" w:rsidRDefault="00482AE2" w:rsidP="00482AE2">
            <w:pPr>
              <w:pStyle w:val="Tablea"/>
            </w:pPr>
            <w:r w:rsidRPr="00434AD9">
              <w:t>(a)</w:t>
            </w:r>
            <w:r w:rsidRPr="00434AD9">
              <w:tab/>
              <w:t>11</w:t>
            </w:r>
            <w:r>
              <w:t>22</w:t>
            </w:r>
            <w:r w:rsidRPr="00434AD9">
              <w:t>8 Introduction to Personal Financial Planning (previously “9987 Introduction to Personal Financial Planning”</w:t>
            </w:r>
            <w:r>
              <w:t xml:space="preserve"> or “6563 Introduction to Financial Planning”</w:t>
            </w:r>
            <w:r w:rsidRPr="00434AD9">
              <w:rPr>
                <w:rFonts w:eastAsia="Tahoma"/>
              </w:rPr>
              <w:t>);</w:t>
            </w:r>
          </w:p>
          <w:p w14:paraId="5FF9F356" w14:textId="77777777" w:rsidR="00482AE2" w:rsidRPr="00434AD9" w:rsidRDefault="00482AE2" w:rsidP="00482AE2">
            <w:pPr>
              <w:pStyle w:val="Tablea"/>
            </w:pPr>
            <w:r w:rsidRPr="00434AD9">
              <w:t>(b)</w:t>
            </w:r>
            <w:r w:rsidRPr="00434AD9">
              <w:tab/>
              <w:t xml:space="preserve">11327 Financial Plans and Risk Management (previously “9986 Financial Plans </w:t>
            </w:r>
            <w:r>
              <w:t>&amp;</w:t>
            </w:r>
            <w:r w:rsidRPr="00434AD9">
              <w:t xml:space="preserve"> Risk Management”</w:t>
            </w:r>
            <w:r>
              <w:t xml:space="preserve"> or “6561 Advanced Financial Planning”</w:t>
            </w:r>
            <w:r w:rsidRPr="00434AD9">
              <w:rPr>
                <w:rFonts w:eastAsia="Tahoma"/>
              </w:rPr>
              <w:t>);</w:t>
            </w:r>
          </w:p>
          <w:p w14:paraId="12F91624" w14:textId="77777777" w:rsidR="00482AE2" w:rsidRPr="00434AD9" w:rsidRDefault="00482AE2" w:rsidP="00482AE2">
            <w:pPr>
              <w:pStyle w:val="Tablea"/>
            </w:pPr>
            <w:r w:rsidRPr="00434AD9">
              <w:t>(c)</w:t>
            </w:r>
            <w:r w:rsidRPr="00434AD9">
              <w:tab/>
              <w:t xml:space="preserve">11229 Superannuation, Retirement </w:t>
            </w:r>
            <w:r>
              <w:t>and</w:t>
            </w:r>
            <w:r w:rsidRPr="00434AD9">
              <w:t xml:space="preserve"> Estate Planning (previously “9988 Superannuation</w:t>
            </w:r>
            <w:r>
              <w:t>,</w:t>
            </w:r>
            <w:r w:rsidRPr="00434AD9">
              <w:t xml:space="preserve"> Retirement </w:t>
            </w:r>
            <w:r>
              <w:t>and</w:t>
            </w:r>
            <w:r w:rsidRPr="00434AD9">
              <w:t xml:space="preserve"> Estate Planning”</w:t>
            </w:r>
            <w:r>
              <w:t xml:space="preserve"> or “6564 Strategic Financial Planning”</w:t>
            </w:r>
            <w:r w:rsidRPr="00434AD9">
              <w:rPr>
                <w:rFonts w:eastAsia="Tahoma"/>
              </w:rPr>
              <w:t>);</w:t>
            </w:r>
          </w:p>
          <w:p w14:paraId="78D32C21" w14:textId="77777777" w:rsidR="00482AE2" w:rsidRPr="00434AD9" w:rsidRDefault="00482AE2" w:rsidP="00482AE2">
            <w:pPr>
              <w:pStyle w:val="Tablea"/>
            </w:pPr>
            <w:r w:rsidRPr="00434AD9">
              <w:t>(d)</w:t>
            </w:r>
            <w:r w:rsidRPr="00434AD9">
              <w:tab/>
              <w:t>11215 Business Finance (previously “6</w:t>
            </w:r>
            <w:r>
              <w:t>3</w:t>
            </w:r>
            <w:r w:rsidRPr="00434AD9">
              <w:t>92 Business Finance”</w:t>
            </w:r>
            <w:r w:rsidRPr="00434AD9">
              <w:rPr>
                <w:rFonts w:eastAsia="Tahoma"/>
              </w:rPr>
              <w:t>);</w:t>
            </w:r>
          </w:p>
          <w:p w14:paraId="5850F203" w14:textId="77777777" w:rsidR="00482AE2" w:rsidRPr="00434AD9" w:rsidRDefault="00482AE2" w:rsidP="00482AE2">
            <w:pPr>
              <w:pStyle w:val="Tablea"/>
            </w:pPr>
            <w:r w:rsidRPr="00434AD9">
              <w:lastRenderedPageBreak/>
              <w:t>(e)</w:t>
            </w:r>
            <w:r w:rsidRPr="00434AD9">
              <w:tab/>
              <w:t>11230 Investment</w:t>
            </w:r>
            <w:r>
              <w:t>s and</w:t>
            </w:r>
            <w:r w:rsidRPr="00434AD9">
              <w:t xml:space="preserve"> Portfolio Analysis (previously “6378 Investments”</w:t>
            </w:r>
            <w:r w:rsidRPr="00434AD9">
              <w:rPr>
                <w:rFonts w:eastAsia="Tahoma"/>
              </w:rPr>
              <w:t>);</w:t>
            </w:r>
          </w:p>
          <w:p w14:paraId="34613907" w14:textId="77777777" w:rsidR="00482AE2" w:rsidRPr="00434AD9" w:rsidRDefault="00482AE2" w:rsidP="00482AE2">
            <w:pPr>
              <w:pStyle w:val="Tablea"/>
            </w:pPr>
            <w:r w:rsidRPr="00434AD9">
              <w:t>(f)</w:t>
            </w:r>
            <w:r w:rsidRPr="00434AD9">
              <w:tab/>
              <w:t>11221 Revenue Law (previously “6417 Revenue Law”</w:t>
            </w:r>
            <w:r w:rsidRPr="00434AD9">
              <w:rPr>
                <w:rFonts w:eastAsia="Tahoma"/>
              </w:rPr>
              <w:t>);</w:t>
            </w:r>
          </w:p>
          <w:p w14:paraId="10D59684" w14:textId="77777777" w:rsidR="00482AE2" w:rsidRPr="00434AD9" w:rsidRDefault="00482AE2" w:rsidP="00482AE2">
            <w:pPr>
              <w:pStyle w:val="Tablea"/>
            </w:pPr>
            <w:r w:rsidRPr="00434AD9">
              <w:t>(g)</w:t>
            </w:r>
            <w:r w:rsidRPr="00434AD9">
              <w:tab/>
              <w:t>11220 Business Law</w:t>
            </w:r>
            <w:r>
              <w:t xml:space="preserve"> (previously “4977 Introduction to Business Law”)</w:t>
            </w:r>
            <w:r w:rsidRPr="00434AD9">
              <w:t>;</w:t>
            </w:r>
          </w:p>
          <w:p w14:paraId="6CFBF8AD" w14:textId="77777777" w:rsidR="00482AE2" w:rsidRPr="00434AD9" w:rsidRDefault="00482AE2" w:rsidP="00482AE2">
            <w:pPr>
              <w:pStyle w:val="Tablea"/>
            </w:pPr>
            <w:r w:rsidRPr="00434AD9">
              <w:t>(h)</w:t>
            </w:r>
            <w:r w:rsidRPr="00434AD9">
              <w:tab/>
              <w:t>1132</w:t>
            </w:r>
            <w:r>
              <w:t>6</w:t>
            </w:r>
            <w:r w:rsidRPr="00434AD9">
              <w:t xml:space="preserve"> Financial Institutions </w:t>
            </w:r>
            <w:r>
              <w:t>and</w:t>
            </w:r>
            <w:r w:rsidRPr="00434AD9">
              <w:t xml:space="preserve"> Markets (previously “6386 Financial Institutions </w:t>
            </w:r>
            <w:r>
              <w:t>and</w:t>
            </w:r>
            <w:r w:rsidRPr="00434AD9">
              <w:t xml:space="preserve"> Markets”)</w:t>
            </w:r>
            <w:r>
              <w:t>.</w:t>
            </w:r>
          </w:p>
        </w:tc>
      </w:tr>
      <w:tr w:rsidR="00482AE2" w:rsidRPr="00434AD9" w14:paraId="7A712263" w14:textId="77777777" w:rsidTr="00310070">
        <w:trPr>
          <w:gridAfter w:val="1"/>
          <w:wAfter w:w="16" w:type="dxa"/>
        </w:trPr>
        <w:tc>
          <w:tcPr>
            <w:tcW w:w="713" w:type="dxa"/>
            <w:tcBorders>
              <w:top w:val="nil"/>
              <w:bottom w:val="single" w:sz="4" w:space="0" w:color="auto"/>
            </w:tcBorders>
            <w:shd w:val="clear" w:color="auto" w:fill="auto"/>
          </w:tcPr>
          <w:p w14:paraId="5F237755" w14:textId="77777777" w:rsidR="00482AE2" w:rsidRPr="00434AD9" w:rsidRDefault="00482AE2" w:rsidP="00482AE2">
            <w:pPr>
              <w:pStyle w:val="Tabletext"/>
            </w:pPr>
            <w:r>
              <w:lastRenderedPageBreak/>
              <w:t>43A</w:t>
            </w:r>
          </w:p>
        </w:tc>
        <w:tc>
          <w:tcPr>
            <w:tcW w:w="2124" w:type="dxa"/>
            <w:tcBorders>
              <w:top w:val="nil"/>
              <w:bottom w:val="single" w:sz="4" w:space="0" w:color="auto"/>
            </w:tcBorders>
            <w:shd w:val="clear" w:color="auto" w:fill="auto"/>
          </w:tcPr>
          <w:p w14:paraId="6EA5E8B8" w14:textId="77777777" w:rsidR="00482AE2" w:rsidRPr="00434AD9" w:rsidRDefault="00482AE2" w:rsidP="00482AE2">
            <w:pPr>
              <w:pStyle w:val="Tabletext"/>
            </w:pPr>
            <w:r w:rsidRPr="00BC5C61">
              <w:t>Bachelor of Commerce (Financial Planning major)</w:t>
            </w:r>
            <w:r>
              <w:t>.</w:t>
            </w:r>
          </w:p>
        </w:tc>
        <w:tc>
          <w:tcPr>
            <w:tcW w:w="2269" w:type="dxa"/>
            <w:tcBorders>
              <w:top w:val="nil"/>
              <w:bottom w:val="single" w:sz="4" w:space="0" w:color="auto"/>
            </w:tcBorders>
            <w:shd w:val="clear" w:color="auto" w:fill="auto"/>
          </w:tcPr>
          <w:p w14:paraId="6DDDC9CF" w14:textId="77777777" w:rsidR="00482AE2" w:rsidRPr="00434AD9" w:rsidRDefault="00482AE2" w:rsidP="00482AE2">
            <w:pPr>
              <w:pStyle w:val="Tabletext"/>
            </w:pPr>
            <w:r>
              <w:t>during or after Semester 1, 2020.</w:t>
            </w:r>
          </w:p>
        </w:tc>
        <w:tc>
          <w:tcPr>
            <w:tcW w:w="3248" w:type="dxa"/>
            <w:tcBorders>
              <w:top w:val="nil"/>
              <w:bottom w:val="single" w:sz="4" w:space="0" w:color="auto"/>
            </w:tcBorders>
            <w:shd w:val="clear" w:color="auto" w:fill="auto"/>
          </w:tcPr>
          <w:p w14:paraId="70940AD9" w14:textId="5D273414" w:rsidR="00482AE2" w:rsidRPr="00434AD9" w:rsidRDefault="00482AE2" w:rsidP="00482AE2">
            <w:pPr>
              <w:pStyle w:val="Tabletext"/>
            </w:pPr>
            <w:r>
              <w:rPr>
                <w:shd w:val="clear" w:color="auto" w:fill="FFFFFF"/>
              </w:rPr>
              <w:t>Paragraph 6(2)(a) does not apply to this qualification (about an ethics bridging unit)</w:t>
            </w:r>
            <w:r>
              <w:t>.</w:t>
            </w:r>
          </w:p>
        </w:tc>
      </w:tr>
      <w:tr w:rsidR="00482AE2" w:rsidRPr="00434AD9" w14:paraId="230EA7B6" w14:textId="77777777" w:rsidTr="00310070">
        <w:trPr>
          <w:gridAfter w:val="1"/>
          <w:wAfter w:w="16" w:type="dxa"/>
        </w:trPr>
        <w:tc>
          <w:tcPr>
            <w:tcW w:w="713" w:type="dxa"/>
            <w:tcBorders>
              <w:top w:val="nil"/>
              <w:bottom w:val="single" w:sz="4" w:space="0" w:color="auto"/>
            </w:tcBorders>
            <w:shd w:val="clear" w:color="auto" w:fill="auto"/>
          </w:tcPr>
          <w:p w14:paraId="61411E08" w14:textId="77777777" w:rsidR="00482AE2" w:rsidRDefault="00482AE2" w:rsidP="00482AE2">
            <w:pPr>
              <w:pStyle w:val="Tabletext"/>
            </w:pPr>
          </w:p>
        </w:tc>
        <w:tc>
          <w:tcPr>
            <w:tcW w:w="2124" w:type="dxa"/>
            <w:tcBorders>
              <w:top w:val="nil"/>
              <w:bottom w:val="single" w:sz="4" w:space="0" w:color="auto"/>
            </w:tcBorders>
            <w:shd w:val="clear" w:color="auto" w:fill="auto"/>
          </w:tcPr>
          <w:p w14:paraId="1A2A12AB" w14:textId="77777777" w:rsidR="00482AE2" w:rsidRPr="00BC5C61" w:rsidRDefault="00482AE2" w:rsidP="00482AE2">
            <w:pPr>
              <w:pStyle w:val="Tabletext"/>
            </w:pPr>
            <w:r w:rsidRPr="00434AD9">
              <w:rPr>
                <w:b/>
                <w:i/>
              </w:rPr>
              <w:t>University of New England</w:t>
            </w:r>
          </w:p>
        </w:tc>
        <w:tc>
          <w:tcPr>
            <w:tcW w:w="2269" w:type="dxa"/>
            <w:tcBorders>
              <w:top w:val="nil"/>
              <w:bottom w:val="single" w:sz="4" w:space="0" w:color="auto"/>
            </w:tcBorders>
            <w:shd w:val="clear" w:color="auto" w:fill="auto"/>
          </w:tcPr>
          <w:p w14:paraId="5B1AE3F7" w14:textId="77777777" w:rsidR="00482AE2" w:rsidRDefault="00482AE2" w:rsidP="00482AE2">
            <w:pPr>
              <w:pStyle w:val="Tabletext"/>
            </w:pPr>
          </w:p>
        </w:tc>
        <w:tc>
          <w:tcPr>
            <w:tcW w:w="3248" w:type="dxa"/>
            <w:tcBorders>
              <w:top w:val="nil"/>
              <w:bottom w:val="single" w:sz="4" w:space="0" w:color="auto"/>
            </w:tcBorders>
            <w:shd w:val="clear" w:color="auto" w:fill="auto"/>
          </w:tcPr>
          <w:p w14:paraId="31A85D43" w14:textId="77777777" w:rsidR="00482AE2" w:rsidRDefault="00482AE2" w:rsidP="00482AE2">
            <w:pPr>
              <w:pStyle w:val="Tabletext"/>
              <w:rPr>
                <w:shd w:val="clear" w:color="auto" w:fill="FFFFFF"/>
              </w:rPr>
            </w:pPr>
          </w:p>
        </w:tc>
      </w:tr>
      <w:tr w:rsidR="00482AE2" w:rsidRPr="00434AD9" w14:paraId="753F7604" w14:textId="77777777" w:rsidTr="00310070">
        <w:trPr>
          <w:gridAfter w:val="1"/>
          <w:wAfter w:w="16" w:type="dxa"/>
        </w:trPr>
        <w:tc>
          <w:tcPr>
            <w:tcW w:w="713" w:type="dxa"/>
            <w:tcBorders>
              <w:top w:val="nil"/>
              <w:bottom w:val="nil"/>
            </w:tcBorders>
            <w:shd w:val="clear" w:color="auto" w:fill="auto"/>
          </w:tcPr>
          <w:p w14:paraId="0444B8D4" w14:textId="77777777" w:rsidR="00482AE2" w:rsidRPr="00434AD9" w:rsidRDefault="00482AE2" w:rsidP="00482AE2">
            <w:pPr>
              <w:pStyle w:val="Tabletext"/>
            </w:pPr>
            <w:r w:rsidRPr="00434AD9">
              <w:t>44</w:t>
            </w:r>
          </w:p>
        </w:tc>
        <w:tc>
          <w:tcPr>
            <w:tcW w:w="2124" w:type="dxa"/>
            <w:tcBorders>
              <w:top w:val="nil"/>
              <w:bottom w:val="nil"/>
            </w:tcBorders>
            <w:shd w:val="clear" w:color="auto" w:fill="auto"/>
          </w:tcPr>
          <w:p w14:paraId="5B7349F9" w14:textId="77777777" w:rsidR="00482AE2" w:rsidRPr="00434AD9" w:rsidRDefault="00482AE2" w:rsidP="00482AE2">
            <w:pPr>
              <w:pStyle w:val="Tabletext"/>
            </w:pPr>
            <w:r w:rsidRPr="00434AD9">
              <w:t>Each of the following:</w:t>
            </w:r>
          </w:p>
          <w:p w14:paraId="70E9AEB2" w14:textId="77777777" w:rsidR="00482AE2" w:rsidRPr="00434AD9" w:rsidRDefault="00482AE2" w:rsidP="00482AE2">
            <w:pPr>
              <w:pStyle w:val="Tablea"/>
              <w:rPr>
                <w:rFonts w:eastAsia="Tahoma"/>
              </w:rPr>
            </w:pPr>
            <w:r w:rsidRPr="00434AD9">
              <w:rPr>
                <w:rFonts w:eastAsia="Tahoma"/>
              </w:rPr>
              <w:t>(a)</w:t>
            </w:r>
            <w:r w:rsidRPr="00434AD9">
              <w:rPr>
                <w:rFonts w:eastAsia="Tahoma"/>
              </w:rPr>
              <w:tab/>
              <w:t>Bachelor of Financial Services and Bachelor of Laws;</w:t>
            </w:r>
          </w:p>
          <w:p w14:paraId="4FDFC951" w14:textId="77777777" w:rsidR="00482AE2" w:rsidRPr="00434AD9" w:rsidRDefault="00482AE2" w:rsidP="00482AE2">
            <w:pPr>
              <w:pStyle w:val="Tablea"/>
              <w:rPr>
                <w:rFonts w:eastAsia="Tahoma"/>
              </w:rPr>
            </w:pPr>
            <w:r w:rsidRPr="00434AD9">
              <w:rPr>
                <w:rFonts w:eastAsia="Tahoma"/>
              </w:rPr>
              <w:t>(b)</w:t>
            </w:r>
            <w:r w:rsidRPr="00434AD9">
              <w:rPr>
                <w:rFonts w:eastAsia="Tahoma"/>
              </w:rPr>
              <w:tab/>
              <w:t>Bachelor of Financial Services.</w:t>
            </w:r>
          </w:p>
          <w:p w14:paraId="573AFC92" w14:textId="3FE7850A" w:rsidR="00482AE2" w:rsidRPr="00434AD9" w:rsidRDefault="00482AE2" w:rsidP="00482AE2">
            <w:pPr>
              <w:pStyle w:val="notemargin"/>
              <w:rPr>
                <w:rFonts w:eastAsia="Tahoma"/>
              </w:rPr>
            </w:pPr>
            <w:r w:rsidRPr="00434AD9">
              <w:rPr>
                <w:rFonts w:eastAsia="Tahoma"/>
              </w:rPr>
              <w:t>Note</w:t>
            </w:r>
            <w:r>
              <w:rPr>
                <w:rFonts w:eastAsia="Tahoma"/>
              </w:rPr>
              <w:tab/>
              <w:t>T</w:t>
            </w:r>
            <w:r w:rsidRPr="00434AD9">
              <w:rPr>
                <w:rFonts w:eastAsia="Tahoma"/>
              </w:rPr>
              <w:t>hese courses ceased to admit new students from Trimester</w:t>
            </w:r>
            <w:r>
              <w:rPr>
                <w:rFonts w:eastAsia="Tahoma"/>
              </w:rPr>
              <w:t> </w:t>
            </w:r>
            <w:r w:rsidRPr="00434AD9">
              <w:rPr>
                <w:rFonts w:eastAsia="Tahoma"/>
              </w:rPr>
              <w:t>1, 2015</w:t>
            </w:r>
            <w:r>
              <w:rPr>
                <w:rFonts w:eastAsia="Tahoma"/>
              </w:rPr>
              <w:t>.</w:t>
            </w:r>
          </w:p>
        </w:tc>
        <w:tc>
          <w:tcPr>
            <w:tcW w:w="2269" w:type="dxa"/>
            <w:tcBorders>
              <w:top w:val="nil"/>
              <w:bottom w:val="nil"/>
            </w:tcBorders>
            <w:shd w:val="clear" w:color="auto" w:fill="auto"/>
          </w:tcPr>
          <w:p w14:paraId="0CF84635" w14:textId="77777777" w:rsidR="00482AE2" w:rsidRPr="00434AD9" w:rsidRDefault="00482AE2" w:rsidP="00482AE2">
            <w:pPr>
              <w:pStyle w:val="Tabletext"/>
              <w:rPr>
                <w:rFonts w:eastAsia="Tahoma"/>
              </w:rPr>
            </w:pPr>
            <w:r w:rsidRPr="00434AD9">
              <w:t xml:space="preserve">on or after </w:t>
            </w:r>
            <w:r w:rsidRPr="00434AD9">
              <w:rPr>
                <w:rFonts w:eastAsia="Tahoma"/>
              </w:rPr>
              <w:t>1 July 2011 and before</w:t>
            </w:r>
            <w:r>
              <w:rPr>
                <w:rFonts w:eastAsia="Tahoma"/>
              </w:rPr>
              <w:t xml:space="preserve"> </w:t>
            </w:r>
            <w:r w:rsidRPr="00434AD9">
              <w:rPr>
                <w:rFonts w:eastAsia="Tahoma"/>
              </w:rPr>
              <w:t>30</w:t>
            </w:r>
            <w:r>
              <w:rPr>
                <w:rFonts w:eastAsia="Tahoma"/>
              </w:rPr>
              <w:t> </w:t>
            </w:r>
            <w:r w:rsidRPr="00434AD9">
              <w:rPr>
                <w:rFonts w:eastAsia="Tahoma"/>
              </w:rPr>
              <w:t>June 2014.</w:t>
            </w:r>
          </w:p>
        </w:tc>
        <w:tc>
          <w:tcPr>
            <w:tcW w:w="3248" w:type="dxa"/>
            <w:tcBorders>
              <w:top w:val="nil"/>
              <w:bottom w:val="nil"/>
            </w:tcBorders>
            <w:shd w:val="clear" w:color="auto" w:fill="auto"/>
          </w:tcPr>
          <w:p w14:paraId="2BAA1893" w14:textId="2D5F4D86" w:rsidR="00482AE2" w:rsidRDefault="00482AE2" w:rsidP="00482AE2">
            <w:pPr>
              <w:pStyle w:val="Tabletext"/>
            </w:pPr>
            <w:r>
              <w:t>The relevant provider completed or completes the following units of study :</w:t>
            </w:r>
          </w:p>
          <w:p w14:paraId="377D9785" w14:textId="77777777" w:rsidR="00482AE2" w:rsidRDefault="00482AE2" w:rsidP="00482AE2">
            <w:pPr>
              <w:pStyle w:val="Tablea"/>
            </w:pPr>
            <w:r>
              <w:t>(a)</w:t>
            </w:r>
            <w:r>
              <w:tab/>
              <w:t>any of the following:</w:t>
            </w:r>
          </w:p>
          <w:p w14:paraId="682A942B" w14:textId="77777777" w:rsidR="00482AE2" w:rsidRDefault="00482AE2" w:rsidP="00482AE2">
            <w:pPr>
              <w:pStyle w:val="Tablei"/>
            </w:pPr>
            <w:r>
              <w:tab/>
              <w:t>(i)</w:t>
            </w:r>
            <w:r>
              <w:tab/>
              <w:t>FIN102 Financial Planning and Wealth Management;</w:t>
            </w:r>
          </w:p>
          <w:p w14:paraId="44832111" w14:textId="77777777" w:rsidR="00482AE2" w:rsidRDefault="00482AE2" w:rsidP="00482AE2">
            <w:pPr>
              <w:pStyle w:val="Tablei"/>
            </w:pPr>
            <w:r>
              <w:tab/>
              <w:t>(ii)</w:t>
            </w:r>
            <w:r>
              <w:tab/>
              <w:t>FIN200 Financial Planning and Wealth Management;</w:t>
            </w:r>
          </w:p>
          <w:p w14:paraId="75987525" w14:textId="77777777" w:rsidR="00482AE2" w:rsidRDefault="00482AE2" w:rsidP="00482AE2">
            <w:pPr>
              <w:pStyle w:val="Tablei"/>
            </w:pPr>
            <w:r>
              <w:tab/>
              <w:t>(iii)</w:t>
            </w:r>
            <w:r>
              <w:tab/>
              <w:t>AFM302 Financial Planning;</w:t>
            </w:r>
          </w:p>
          <w:p w14:paraId="74D302D3" w14:textId="77777777" w:rsidR="00482AE2" w:rsidRDefault="00482AE2" w:rsidP="00482AE2">
            <w:pPr>
              <w:pStyle w:val="Tablea"/>
              <w:ind w:left="425" w:hanging="425"/>
            </w:pPr>
            <w:r>
              <w:t>(b)</w:t>
            </w:r>
            <w:r>
              <w:tab/>
              <w:t>either:</w:t>
            </w:r>
          </w:p>
          <w:p w14:paraId="5E20588E" w14:textId="77777777" w:rsidR="00482AE2" w:rsidRDefault="00482AE2" w:rsidP="00482AE2">
            <w:pPr>
              <w:pStyle w:val="Tablei"/>
            </w:pPr>
            <w:r>
              <w:tab/>
              <w:t>(i)</w:t>
            </w:r>
            <w:r>
              <w:tab/>
              <w:t>FIN103 Investment Management in Financial Planning; or</w:t>
            </w:r>
          </w:p>
          <w:p w14:paraId="19F21BD3" w14:textId="77777777" w:rsidR="00482AE2" w:rsidRDefault="00482AE2" w:rsidP="00482AE2">
            <w:pPr>
              <w:pStyle w:val="Tablei"/>
            </w:pPr>
            <w:r>
              <w:tab/>
              <w:t>(ii)</w:t>
            </w:r>
            <w:r>
              <w:tab/>
              <w:t>FIN303 Investment Management in Financial Planning;</w:t>
            </w:r>
          </w:p>
          <w:p w14:paraId="78223821" w14:textId="77777777" w:rsidR="00482AE2" w:rsidRDefault="00482AE2" w:rsidP="00482AE2">
            <w:pPr>
              <w:pStyle w:val="Tablea"/>
            </w:pPr>
            <w:r>
              <w:tab/>
              <w:t xml:space="preserve">but, if the relevant provider did not complete either course before the start of 2017—another cross-institutional course </w:t>
            </w:r>
            <w:r w:rsidRPr="00DC04AB">
              <w:t xml:space="preserve">approved by the </w:t>
            </w:r>
            <w:r>
              <w:t>higher education provider may be substituted;</w:t>
            </w:r>
          </w:p>
          <w:p w14:paraId="53D038F5" w14:textId="77777777" w:rsidR="00482AE2" w:rsidRDefault="00482AE2" w:rsidP="00482AE2">
            <w:pPr>
              <w:pStyle w:val="Tablea"/>
              <w:ind w:left="425" w:hanging="425"/>
            </w:pPr>
            <w:r>
              <w:t>(c)</w:t>
            </w:r>
            <w:r>
              <w:tab/>
              <w:t>either:</w:t>
            </w:r>
          </w:p>
          <w:p w14:paraId="7625E94A" w14:textId="77777777" w:rsidR="00482AE2" w:rsidRDefault="00482AE2" w:rsidP="00482AE2">
            <w:pPr>
              <w:pStyle w:val="Tablei"/>
            </w:pPr>
            <w:r>
              <w:tab/>
              <w:t>(i)</w:t>
            </w:r>
            <w:r>
              <w:tab/>
              <w:t>FIN201 Risk Management and Insurance; or</w:t>
            </w:r>
          </w:p>
          <w:p w14:paraId="2773B75E" w14:textId="77777777" w:rsidR="00482AE2" w:rsidRDefault="00482AE2" w:rsidP="00482AE2">
            <w:pPr>
              <w:pStyle w:val="Tablei"/>
            </w:pPr>
            <w:r>
              <w:tab/>
              <w:t>(ii)</w:t>
            </w:r>
            <w:r>
              <w:tab/>
              <w:t>FIN304 Risk Management and Insurance;</w:t>
            </w:r>
          </w:p>
          <w:p w14:paraId="1D4E51D0" w14:textId="77777777" w:rsidR="00482AE2" w:rsidRDefault="00482AE2" w:rsidP="00482AE2">
            <w:pPr>
              <w:pStyle w:val="Tablea"/>
            </w:pPr>
            <w:r>
              <w:tab/>
              <w:t>but, if the relevant provider did not complete either course before the start of 2017—another cross-</w:t>
            </w:r>
            <w:r>
              <w:lastRenderedPageBreak/>
              <w:t xml:space="preserve">institutional </w:t>
            </w:r>
            <w:r w:rsidRPr="009B0980">
              <w:t xml:space="preserve">course approved by the </w:t>
            </w:r>
            <w:r>
              <w:t>higher education provider</w:t>
            </w:r>
            <w:r w:rsidRPr="009B0980">
              <w:t xml:space="preserve"> may</w:t>
            </w:r>
            <w:r>
              <w:t xml:space="preserve"> be substituted;</w:t>
            </w:r>
          </w:p>
          <w:p w14:paraId="60A56909" w14:textId="77777777" w:rsidR="00482AE2" w:rsidRDefault="00482AE2" w:rsidP="00482AE2">
            <w:pPr>
              <w:pStyle w:val="Tablea"/>
            </w:pPr>
            <w:r>
              <w:t>(d)</w:t>
            </w:r>
            <w:r>
              <w:tab/>
              <w:t>either:</w:t>
            </w:r>
          </w:p>
          <w:p w14:paraId="44BB5B41" w14:textId="77777777" w:rsidR="00482AE2" w:rsidRDefault="00482AE2" w:rsidP="00482AE2">
            <w:pPr>
              <w:pStyle w:val="Tablei"/>
            </w:pPr>
            <w:r>
              <w:tab/>
              <w:t>(i)</w:t>
            </w:r>
            <w:r>
              <w:tab/>
              <w:t xml:space="preserve">FIN202 Superannuation and Retirement; or </w:t>
            </w:r>
          </w:p>
          <w:p w14:paraId="62A8B669" w14:textId="77777777" w:rsidR="00482AE2" w:rsidRDefault="00482AE2" w:rsidP="00482AE2">
            <w:pPr>
              <w:pStyle w:val="Tablei"/>
            </w:pPr>
            <w:r>
              <w:tab/>
              <w:t>(ii)</w:t>
            </w:r>
            <w:r>
              <w:tab/>
              <w:t>AFM367 Superannuation and Retirement;</w:t>
            </w:r>
          </w:p>
          <w:p w14:paraId="7D6AC643" w14:textId="77777777" w:rsidR="00482AE2" w:rsidRDefault="00482AE2" w:rsidP="00482AE2">
            <w:pPr>
              <w:pStyle w:val="Tablea"/>
            </w:pPr>
            <w:r>
              <w:t>(e)</w:t>
            </w:r>
            <w:r>
              <w:tab/>
              <w:t>either:</w:t>
            </w:r>
          </w:p>
          <w:p w14:paraId="0444FCAB" w14:textId="77777777" w:rsidR="00482AE2" w:rsidRDefault="00482AE2" w:rsidP="00482AE2">
            <w:pPr>
              <w:pStyle w:val="Tablei"/>
            </w:pPr>
            <w:r>
              <w:tab/>
              <w:t>(i)</w:t>
            </w:r>
            <w:r>
              <w:tab/>
              <w:t>FIN301 Developing the Financial Plan; or</w:t>
            </w:r>
          </w:p>
          <w:p w14:paraId="659DD734" w14:textId="77777777" w:rsidR="00482AE2" w:rsidRDefault="00482AE2" w:rsidP="00482AE2">
            <w:pPr>
              <w:pStyle w:val="Tablei"/>
            </w:pPr>
            <w:r>
              <w:tab/>
              <w:t>(ii)</w:t>
            </w:r>
            <w:r>
              <w:tab/>
              <w:t xml:space="preserve">FIN305 Developing the Financial Plan; </w:t>
            </w:r>
          </w:p>
          <w:p w14:paraId="7355D0BC" w14:textId="77777777" w:rsidR="00482AE2" w:rsidRDefault="00482AE2" w:rsidP="00482AE2">
            <w:pPr>
              <w:pStyle w:val="Tablea"/>
            </w:pPr>
            <w:r>
              <w:tab/>
              <w:t xml:space="preserve">but, if the relevant provider did not complete </w:t>
            </w:r>
            <w:r w:rsidRPr="00012CAB">
              <w:t>either course before the start of 2017—another cross-institutional course approved by the higher education provider</w:t>
            </w:r>
            <w:r>
              <w:t xml:space="preserve"> may be substituted.</w:t>
            </w:r>
          </w:p>
          <w:p w14:paraId="3E35BD40" w14:textId="77777777" w:rsidR="00482AE2" w:rsidRDefault="00482AE2" w:rsidP="00482AE2">
            <w:pPr>
              <w:pStyle w:val="notemargin"/>
            </w:pPr>
            <w:r>
              <w:t>Note 1</w:t>
            </w:r>
            <w:r>
              <w:tab/>
              <w:t>The courses mentioned in subparagraphs (a)(ii), (aa)(ii), (ab)(ii) and (c)(ii) were offered in 2016 only.</w:t>
            </w:r>
          </w:p>
          <w:p w14:paraId="2EAA0AF4" w14:textId="77777777" w:rsidR="00482AE2" w:rsidRDefault="00482AE2" w:rsidP="00482AE2">
            <w:pPr>
              <w:pStyle w:val="notemargin"/>
            </w:pPr>
            <w:r>
              <w:t>Note 2</w:t>
            </w:r>
            <w:r>
              <w:tab/>
              <w:t>The courses mentioned in subparagraphs (aa)(i), (aa)(ii), (ab)(i), (ab)(ii), (c)(i) and (c)(ii) are no longer offered.</w:t>
            </w:r>
          </w:p>
          <w:p w14:paraId="4C731027" w14:textId="77777777" w:rsidR="00482AE2" w:rsidRPr="00434AD9" w:rsidRDefault="00482AE2" w:rsidP="00482AE2">
            <w:pPr>
              <w:pStyle w:val="notemargin"/>
            </w:pPr>
            <w:r>
              <w:t>Note 3</w:t>
            </w:r>
            <w:r>
              <w:tab/>
              <w:t>The courses mentioned in subparagraphs (a)(iii) and (b)(ii) are offered during and after 2017.</w:t>
            </w:r>
          </w:p>
        </w:tc>
      </w:tr>
      <w:tr w:rsidR="00482AE2" w:rsidRPr="00434AD9" w14:paraId="4F93AF54" w14:textId="77777777" w:rsidTr="00310070">
        <w:trPr>
          <w:gridAfter w:val="1"/>
          <w:wAfter w:w="16" w:type="dxa"/>
        </w:trPr>
        <w:tc>
          <w:tcPr>
            <w:tcW w:w="713" w:type="dxa"/>
            <w:tcBorders>
              <w:top w:val="nil"/>
              <w:bottom w:val="nil"/>
            </w:tcBorders>
            <w:shd w:val="clear" w:color="auto" w:fill="auto"/>
          </w:tcPr>
          <w:p w14:paraId="1E9F6D18" w14:textId="77777777" w:rsidR="00482AE2" w:rsidRPr="00434AD9" w:rsidRDefault="00482AE2" w:rsidP="00482AE2">
            <w:pPr>
              <w:pStyle w:val="Tabletext"/>
            </w:pPr>
            <w:r w:rsidRPr="00434AD9">
              <w:lastRenderedPageBreak/>
              <w:t>4</w:t>
            </w:r>
            <w:r>
              <w:t>4A</w:t>
            </w:r>
          </w:p>
        </w:tc>
        <w:tc>
          <w:tcPr>
            <w:tcW w:w="2124" w:type="dxa"/>
            <w:tcBorders>
              <w:top w:val="nil"/>
              <w:bottom w:val="nil"/>
            </w:tcBorders>
            <w:shd w:val="clear" w:color="auto" w:fill="auto"/>
          </w:tcPr>
          <w:p w14:paraId="6528EC16" w14:textId="77777777" w:rsidR="00482AE2" w:rsidRPr="00434AD9" w:rsidRDefault="00482AE2" w:rsidP="00482AE2">
            <w:pPr>
              <w:pStyle w:val="Tabletext"/>
            </w:pPr>
            <w:r w:rsidRPr="00434AD9">
              <w:t xml:space="preserve">Bachelor of </w:t>
            </w:r>
            <w:r>
              <w:t>Commerce (Financial Planning)</w:t>
            </w:r>
          </w:p>
        </w:tc>
        <w:tc>
          <w:tcPr>
            <w:tcW w:w="2269" w:type="dxa"/>
            <w:tcBorders>
              <w:top w:val="nil"/>
              <w:bottom w:val="nil"/>
            </w:tcBorders>
            <w:shd w:val="clear" w:color="auto" w:fill="auto"/>
          </w:tcPr>
          <w:p w14:paraId="6DF5F4EF" w14:textId="53B868EE" w:rsidR="00482AE2" w:rsidRPr="00434AD9" w:rsidRDefault="00974BB4" w:rsidP="00482AE2">
            <w:pPr>
              <w:pStyle w:val="Tabletext"/>
              <w:rPr>
                <w:rFonts w:eastAsia="Tahoma"/>
              </w:rPr>
            </w:pPr>
            <w:r>
              <w:t>O</w:t>
            </w:r>
            <w:r w:rsidRPr="00405069">
              <w:t>n or after 12 April 2019 and before 31</w:t>
            </w:r>
            <w:r>
              <w:t> </w:t>
            </w:r>
            <w:r w:rsidRPr="00405069">
              <w:t>October 2023</w:t>
            </w:r>
            <w:r w:rsidR="00482AE2">
              <w:rPr>
                <w:rFonts w:eastAsia="Tahoma"/>
              </w:rPr>
              <w:t>.</w:t>
            </w:r>
          </w:p>
        </w:tc>
        <w:tc>
          <w:tcPr>
            <w:tcW w:w="3248" w:type="dxa"/>
            <w:tcBorders>
              <w:top w:val="nil"/>
              <w:bottom w:val="nil"/>
            </w:tcBorders>
            <w:shd w:val="clear" w:color="auto" w:fill="auto"/>
          </w:tcPr>
          <w:p w14:paraId="0FC27913" w14:textId="3C2DCAF9" w:rsidR="00482AE2" w:rsidRPr="00434AD9" w:rsidRDefault="00482AE2" w:rsidP="00482AE2">
            <w:pPr>
              <w:pStyle w:val="Tabletext"/>
            </w:pPr>
            <w:r w:rsidRPr="00434AD9">
              <w:t xml:space="preserve">The relevant provider completed or completes the following </w:t>
            </w:r>
            <w:r>
              <w:t>units of study</w:t>
            </w:r>
            <w:r w:rsidRPr="00434AD9">
              <w:t xml:space="preserve"> :</w:t>
            </w:r>
          </w:p>
          <w:p w14:paraId="32AB984F" w14:textId="77777777" w:rsidR="00482AE2" w:rsidRDefault="00482AE2" w:rsidP="00482AE2">
            <w:pPr>
              <w:pStyle w:val="Tablea"/>
            </w:pPr>
            <w:r>
              <w:t>(a)</w:t>
            </w:r>
            <w:r>
              <w:tab/>
              <w:t>FPL113 Investment Fundamentals and Financial Advice Principles</w:t>
            </w:r>
          </w:p>
          <w:p w14:paraId="7BFED055" w14:textId="77777777" w:rsidR="00482AE2" w:rsidRDefault="00482AE2" w:rsidP="00482AE2">
            <w:pPr>
              <w:pStyle w:val="Tablea"/>
            </w:pPr>
            <w:r>
              <w:t>(b)</w:t>
            </w:r>
            <w:r>
              <w:tab/>
              <w:t>FPL201 Superannuation and Retirement Planning Strategies and Advice</w:t>
            </w:r>
          </w:p>
          <w:p w14:paraId="798B5193" w14:textId="188C0DB7" w:rsidR="00482AE2" w:rsidRDefault="00482AE2" w:rsidP="00482AE2">
            <w:pPr>
              <w:pStyle w:val="Tablea"/>
            </w:pPr>
            <w:r>
              <w:t>(c)</w:t>
            </w:r>
            <w:r>
              <w:tab/>
              <w:t>FPL212 Insurance Advice, Risk Management and Estate Planning</w:t>
            </w:r>
          </w:p>
          <w:p w14:paraId="70C5689D" w14:textId="77777777" w:rsidR="00482AE2" w:rsidRDefault="00482AE2" w:rsidP="00482AE2">
            <w:pPr>
              <w:pStyle w:val="Tablea"/>
            </w:pPr>
            <w:r>
              <w:t>(d)</w:t>
            </w:r>
            <w:r>
              <w:tab/>
              <w:t>FPL350 Behavioural Finance and Investment Portfolio Management</w:t>
            </w:r>
          </w:p>
          <w:p w14:paraId="604B44BF" w14:textId="64A09CD3" w:rsidR="00482AE2" w:rsidRDefault="00482AE2" w:rsidP="00482AE2">
            <w:pPr>
              <w:pStyle w:val="Tablea"/>
            </w:pPr>
            <w:r>
              <w:t>(e)</w:t>
            </w:r>
            <w:r>
              <w:tab/>
              <w:t>FPL380 Financial Advice Construction and Client Communication Simulation</w:t>
            </w:r>
          </w:p>
          <w:p w14:paraId="42993B03" w14:textId="77777777" w:rsidR="00482AE2" w:rsidRDefault="00482AE2" w:rsidP="00482AE2">
            <w:pPr>
              <w:pStyle w:val="Tablea"/>
            </w:pPr>
            <w:r>
              <w:lastRenderedPageBreak/>
              <w:t>(f)</w:t>
            </w:r>
            <w:r>
              <w:tab/>
              <w:t>LSSU394 Issues in Commercial and Financial Services Law</w:t>
            </w:r>
          </w:p>
          <w:p w14:paraId="0B79C3F3" w14:textId="77777777" w:rsidR="00482AE2" w:rsidRDefault="00482AE2" w:rsidP="00482AE2">
            <w:pPr>
              <w:pStyle w:val="Tablea"/>
            </w:pPr>
            <w:r>
              <w:t>(g)</w:t>
            </w:r>
            <w:r>
              <w:tab/>
              <w:t>LSSU395 Taxation Law for Financial Services</w:t>
            </w:r>
          </w:p>
          <w:p w14:paraId="595EFD4B" w14:textId="77777777" w:rsidR="00482AE2" w:rsidRDefault="00482AE2" w:rsidP="00482AE2">
            <w:pPr>
              <w:pStyle w:val="Tablea"/>
            </w:pPr>
            <w:r>
              <w:t>(h)</w:t>
            </w:r>
            <w:r>
              <w:tab/>
              <w:t>MM467 Professional Ethics</w:t>
            </w:r>
          </w:p>
          <w:p w14:paraId="2C28130B" w14:textId="77777777" w:rsidR="00482AE2" w:rsidRDefault="00482AE2" w:rsidP="00482AE2">
            <w:pPr>
              <w:pStyle w:val="Tablea"/>
            </w:pPr>
            <w:r>
              <w:t>(i)</w:t>
            </w:r>
            <w:r>
              <w:tab/>
              <w:t>FPL305 Self-Managed Superannuation Funds</w:t>
            </w:r>
          </w:p>
          <w:p w14:paraId="186F5CF3" w14:textId="77777777" w:rsidR="00482AE2" w:rsidRDefault="00482AE2" w:rsidP="00482AE2">
            <w:pPr>
              <w:pStyle w:val="Tablea"/>
            </w:pPr>
            <w:r>
              <w:t>(j)</w:t>
            </w:r>
            <w:r>
              <w:tab/>
              <w:t>FPL340 Aged Care Advice</w:t>
            </w:r>
          </w:p>
          <w:p w14:paraId="034D827D" w14:textId="43D07C43" w:rsidR="00482AE2" w:rsidRPr="00434AD9" w:rsidRDefault="00482AE2" w:rsidP="00482AE2">
            <w:pPr>
              <w:pStyle w:val="Tablea"/>
              <w:ind w:left="0" w:firstLine="0"/>
            </w:pPr>
            <w:r>
              <w:t>Paragraph 6(2)(a) does not apply to this qualification (about an ethics bridging unit).</w:t>
            </w:r>
          </w:p>
        </w:tc>
      </w:tr>
      <w:tr w:rsidR="00482AE2" w:rsidRPr="00434AD9" w14:paraId="2FC4E305" w14:textId="77777777" w:rsidTr="00310070">
        <w:trPr>
          <w:gridAfter w:val="1"/>
          <w:wAfter w:w="16" w:type="dxa"/>
        </w:trPr>
        <w:tc>
          <w:tcPr>
            <w:tcW w:w="713" w:type="dxa"/>
            <w:tcBorders>
              <w:top w:val="nil"/>
              <w:bottom w:val="nil"/>
            </w:tcBorders>
            <w:shd w:val="clear" w:color="auto" w:fill="auto"/>
          </w:tcPr>
          <w:p w14:paraId="6FBA1304" w14:textId="77777777" w:rsidR="00482AE2" w:rsidRPr="00434AD9" w:rsidRDefault="00482AE2" w:rsidP="00482AE2">
            <w:pPr>
              <w:pStyle w:val="Tabletext"/>
            </w:pPr>
            <w:r w:rsidRPr="00434AD9">
              <w:lastRenderedPageBreak/>
              <w:t>45</w:t>
            </w:r>
          </w:p>
        </w:tc>
        <w:tc>
          <w:tcPr>
            <w:tcW w:w="2124" w:type="dxa"/>
            <w:tcBorders>
              <w:top w:val="nil"/>
              <w:bottom w:val="nil"/>
            </w:tcBorders>
            <w:shd w:val="clear" w:color="auto" w:fill="auto"/>
          </w:tcPr>
          <w:p w14:paraId="507867B4" w14:textId="77777777" w:rsidR="00482AE2" w:rsidRPr="00434AD9" w:rsidRDefault="00482AE2" w:rsidP="00482AE2">
            <w:pPr>
              <w:pStyle w:val="Tabletext"/>
            </w:pPr>
            <w:r w:rsidRPr="00434AD9">
              <w:t>Bachelor of Accounting (Financial Planning major).</w:t>
            </w:r>
          </w:p>
          <w:p w14:paraId="362F49EB" w14:textId="703E2BC8" w:rsidR="00482AE2" w:rsidRPr="00434AD9" w:rsidRDefault="00482AE2" w:rsidP="00482AE2">
            <w:pPr>
              <w:pStyle w:val="notemargin"/>
            </w:pPr>
            <w:r w:rsidRPr="00434AD9">
              <w:t>Note</w:t>
            </w:r>
            <w:r>
              <w:tab/>
              <w:t>T</w:t>
            </w:r>
            <w:r w:rsidRPr="00434AD9">
              <w:t>his major ceased to admit new students from Trimester</w:t>
            </w:r>
            <w:r>
              <w:t> </w:t>
            </w:r>
            <w:r w:rsidRPr="00434AD9">
              <w:t>1, 2017. It was only offered in 2016</w:t>
            </w:r>
            <w:r>
              <w:t>.</w:t>
            </w:r>
          </w:p>
        </w:tc>
        <w:tc>
          <w:tcPr>
            <w:tcW w:w="2269" w:type="dxa"/>
            <w:tcBorders>
              <w:top w:val="nil"/>
              <w:bottom w:val="nil"/>
            </w:tcBorders>
            <w:shd w:val="clear" w:color="auto" w:fill="auto"/>
          </w:tcPr>
          <w:p w14:paraId="4F339AEE" w14:textId="77777777" w:rsidR="00482AE2" w:rsidRPr="00434AD9" w:rsidRDefault="00482AE2" w:rsidP="00482AE2">
            <w:pPr>
              <w:pStyle w:val="Tabletext"/>
              <w:rPr>
                <w:rFonts w:eastAsia="Tahoma"/>
              </w:rPr>
            </w:pPr>
            <w:r>
              <w:rPr>
                <w:rFonts w:eastAsia="Tahoma"/>
              </w:rPr>
              <w:t>during</w:t>
            </w:r>
            <w:r w:rsidRPr="00434AD9">
              <w:rPr>
                <w:rFonts w:eastAsia="Tahoma"/>
              </w:rPr>
              <w:t xml:space="preserve"> 2016</w:t>
            </w:r>
            <w:r>
              <w:rPr>
                <w:rFonts w:eastAsia="Tahoma"/>
              </w:rPr>
              <w:t>.</w:t>
            </w:r>
          </w:p>
        </w:tc>
        <w:tc>
          <w:tcPr>
            <w:tcW w:w="3248" w:type="dxa"/>
            <w:tcBorders>
              <w:top w:val="nil"/>
              <w:bottom w:val="nil"/>
            </w:tcBorders>
            <w:shd w:val="clear" w:color="auto" w:fill="auto"/>
          </w:tcPr>
          <w:p w14:paraId="09CB7F25" w14:textId="303BECF5" w:rsidR="00482AE2" w:rsidRPr="00434AD9" w:rsidRDefault="00482AE2" w:rsidP="00482AE2">
            <w:pPr>
              <w:pStyle w:val="Tabletext"/>
            </w:pPr>
            <w:r w:rsidRPr="00434AD9">
              <w:t xml:space="preserve">The relevant provider completed or completes the following </w:t>
            </w:r>
            <w:r>
              <w:t>units of study</w:t>
            </w:r>
            <w:r w:rsidRPr="00434AD9">
              <w:t xml:space="preserve"> :</w:t>
            </w:r>
          </w:p>
          <w:p w14:paraId="5ED96A62" w14:textId="77777777" w:rsidR="00482AE2" w:rsidRDefault="00482AE2" w:rsidP="00482AE2">
            <w:pPr>
              <w:pStyle w:val="Tablea"/>
            </w:pPr>
            <w:r>
              <w:t>(a)</w:t>
            </w:r>
            <w:r>
              <w:tab/>
              <w:t>AFM231 Corporate Finance;</w:t>
            </w:r>
          </w:p>
          <w:p w14:paraId="55D3176E" w14:textId="77777777" w:rsidR="00482AE2" w:rsidRDefault="00482AE2" w:rsidP="00482AE2">
            <w:pPr>
              <w:pStyle w:val="Tablea"/>
            </w:pPr>
            <w:r>
              <w:t>(b)</w:t>
            </w:r>
            <w:r>
              <w:tab/>
              <w:t>either:</w:t>
            </w:r>
          </w:p>
          <w:p w14:paraId="1E36AB08" w14:textId="77777777" w:rsidR="00482AE2" w:rsidRDefault="00482AE2" w:rsidP="00482AE2">
            <w:pPr>
              <w:pStyle w:val="Tablei"/>
            </w:pPr>
            <w:r>
              <w:tab/>
              <w:t>(i)</w:t>
            </w:r>
            <w:r>
              <w:tab/>
              <w:t>FIN101 Introductory Finance; or</w:t>
            </w:r>
          </w:p>
          <w:p w14:paraId="324C241B" w14:textId="77777777" w:rsidR="00482AE2" w:rsidRDefault="00482AE2" w:rsidP="00482AE2">
            <w:pPr>
              <w:pStyle w:val="Tablei"/>
            </w:pPr>
            <w:r>
              <w:tab/>
              <w:t>(ii)</w:t>
            </w:r>
            <w:r>
              <w:tab/>
              <w:t>AFM103 Introductory Finance;</w:t>
            </w:r>
          </w:p>
          <w:p w14:paraId="2E11DD40" w14:textId="77777777" w:rsidR="00482AE2" w:rsidRDefault="00482AE2" w:rsidP="00482AE2">
            <w:pPr>
              <w:pStyle w:val="Tablea"/>
            </w:pPr>
            <w:r>
              <w:t>(c)</w:t>
            </w:r>
            <w:r>
              <w:tab/>
              <w:t>LSSU251 Introduction to Business Law;</w:t>
            </w:r>
          </w:p>
          <w:p w14:paraId="7E61B7FD" w14:textId="77777777" w:rsidR="00482AE2" w:rsidRDefault="00482AE2" w:rsidP="00482AE2">
            <w:pPr>
              <w:pStyle w:val="Tablea"/>
            </w:pPr>
            <w:r>
              <w:t>(d)</w:t>
            </w:r>
            <w:r>
              <w:tab/>
              <w:t>LSSU391 Principles of Corporation Law;</w:t>
            </w:r>
          </w:p>
          <w:p w14:paraId="05DC59A7" w14:textId="77777777" w:rsidR="00482AE2" w:rsidRDefault="00482AE2" w:rsidP="00482AE2">
            <w:pPr>
              <w:pStyle w:val="Tablea"/>
            </w:pPr>
            <w:r>
              <w:t>(e)</w:t>
            </w:r>
            <w:r>
              <w:tab/>
              <w:t>LSSU392 Principles of Taxation Law;</w:t>
            </w:r>
          </w:p>
          <w:p w14:paraId="71680F24" w14:textId="77777777" w:rsidR="00482AE2" w:rsidRDefault="00482AE2" w:rsidP="00482AE2">
            <w:pPr>
              <w:pStyle w:val="Tablea"/>
            </w:pPr>
            <w:r>
              <w:t>(f)</w:t>
            </w:r>
            <w:r>
              <w:tab/>
              <w:t>either:</w:t>
            </w:r>
          </w:p>
          <w:p w14:paraId="4019D01D" w14:textId="77777777" w:rsidR="00482AE2" w:rsidRDefault="00482AE2" w:rsidP="00482AE2">
            <w:pPr>
              <w:pStyle w:val="Tablei"/>
            </w:pPr>
            <w:r>
              <w:tab/>
              <w:t>(i)</w:t>
            </w:r>
            <w:r>
              <w:tab/>
              <w:t>FIN200 Financial Planning and Wealth Management; or</w:t>
            </w:r>
          </w:p>
          <w:p w14:paraId="3951C213" w14:textId="77777777" w:rsidR="00482AE2" w:rsidRDefault="00482AE2" w:rsidP="00482AE2">
            <w:pPr>
              <w:pStyle w:val="Tablei"/>
            </w:pPr>
            <w:r>
              <w:tab/>
              <w:t>(ii)</w:t>
            </w:r>
            <w:r>
              <w:tab/>
              <w:t>AFM302 Financial Planning;</w:t>
            </w:r>
          </w:p>
          <w:p w14:paraId="108F2F11" w14:textId="77777777" w:rsidR="00482AE2" w:rsidRDefault="00482AE2" w:rsidP="00482AE2">
            <w:pPr>
              <w:pStyle w:val="Tablea"/>
            </w:pPr>
            <w:r>
              <w:t>(g)</w:t>
            </w:r>
            <w:r>
              <w:tab/>
              <w:t>either:</w:t>
            </w:r>
          </w:p>
          <w:p w14:paraId="600D62AF" w14:textId="77777777" w:rsidR="00482AE2" w:rsidRDefault="00482AE2" w:rsidP="00482AE2">
            <w:pPr>
              <w:pStyle w:val="Tablei"/>
            </w:pPr>
            <w:r>
              <w:t>(i)</w:t>
            </w:r>
            <w:r>
              <w:tab/>
              <w:t>FIN302 Superannuation and Retirement; or</w:t>
            </w:r>
          </w:p>
          <w:p w14:paraId="7C8FC6A9" w14:textId="77777777" w:rsidR="00482AE2" w:rsidRDefault="00482AE2" w:rsidP="00482AE2">
            <w:pPr>
              <w:pStyle w:val="Tablei"/>
            </w:pPr>
            <w:r>
              <w:tab/>
              <w:t>(ii)</w:t>
            </w:r>
            <w:r>
              <w:tab/>
              <w:t>AFM367 Superannuation and Retirement;</w:t>
            </w:r>
          </w:p>
          <w:p w14:paraId="32C54199" w14:textId="77777777" w:rsidR="00482AE2" w:rsidRDefault="00482AE2" w:rsidP="00482AE2">
            <w:pPr>
              <w:pStyle w:val="Tablea"/>
            </w:pPr>
            <w:r>
              <w:t>(h)</w:t>
            </w:r>
            <w:r>
              <w:tab/>
              <w:t xml:space="preserve">FIN303 Investment Management in Financial Planning but, if the relevant provider did not complete the </w:t>
            </w:r>
            <w:r w:rsidRPr="00B37A74">
              <w:t>course before the start of 2017—another cross-institutional course approved by the higher education provider</w:t>
            </w:r>
            <w:r>
              <w:t xml:space="preserve"> may be substituted;</w:t>
            </w:r>
          </w:p>
          <w:p w14:paraId="54725C54" w14:textId="77777777" w:rsidR="00482AE2" w:rsidRDefault="00482AE2" w:rsidP="00482AE2">
            <w:pPr>
              <w:pStyle w:val="Tablea"/>
            </w:pPr>
            <w:r>
              <w:t>(i)</w:t>
            </w:r>
            <w:r>
              <w:tab/>
              <w:t xml:space="preserve">FIN305 Developing the Financial Plan but, if the relevant provider did not complete the course </w:t>
            </w:r>
            <w:r>
              <w:lastRenderedPageBreak/>
              <w:t>before the start of 2017—</w:t>
            </w:r>
            <w:r w:rsidRPr="00691F8F">
              <w:t xml:space="preserve"> another cross-institutional course approved by the higher education provider</w:t>
            </w:r>
            <w:r>
              <w:t xml:space="preserve"> may be substituted;</w:t>
            </w:r>
          </w:p>
          <w:p w14:paraId="424CE2E0" w14:textId="77777777" w:rsidR="00482AE2" w:rsidRDefault="00482AE2" w:rsidP="00482AE2">
            <w:pPr>
              <w:pStyle w:val="Tablea"/>
            </w:pPr>
            <w:r>
              <w:t>(j)</w:t>
            </w:r>
            <w:r>
              <w:tab/>
              <w:t>FIN304 Risk Management and Insurance but, if the relevant provider did not complete the course before the start of 2017—</w:t>
            </w:r>
            <w:r w:rsidRPr="00691F8F">
              <w:t>another cross-institutional course approved by the higher education provider</w:t>
            </w:r>
            <w:r>
              <w:t xml:space="preserve"> may be substituted.</w:t>
            </w:r>
          </w:p>
          <w:p w14:paraId="1AA8757B" w14:textId="4AF8AAB2" w:rsidR="00482AE2" w:rsidRDefault="00482AE2" w:rsidP="00482AE2">
            <w:pPr>
              <w:pStyle w:val="notemargin"/>
            </w:pPr>
            <w:r>
              <w:t>Note1</w:t>
            </w:r>
            <w:r>
              <w:tab/>
              <w:t>The courses mentioned in subparagraphs (b)(ii), (f)(ii) and (g)(ii) were not offered before 2017.</w:t>
            </w:r>
          </w:p>
          <w:p w14:paraId="4BAFBBCF" w14:textId="77777777" w:rsidR="00482AE2" w:rsidRPr="00434AD9" w:rsidRDefault="00482AE2" w:rsidP="00482AE2">
            <w:pPr>
              <w:pStyle w:val="notemargin"/>
            </w:pPr>
            <w:r>
              <w:t>Note 2</w:t>
            </w:r>
            <w:r>
              <w:tab/>
              <w:t>The courses mentioned in paragraphs (h), (i) and (j) are no longer offered.</w:t>
            </w:r>
          </w:p>
        </w:tc>
      </w:tr>
      <w:tr w:rsidR="00482AE2" w:rsidRPr="00434AD9" w14:paraId="4241124D" w14:textId="77777777" w:rsidTr="00310070">
        <w:trPr>
          <w:gridAfter w:val="1"/>
          <w:wAfter w:w="16" w:type="dxa"/>
        </w:trPr>
        <w:tc>
          <w:tcPr>
            <w:tcW w:w="713" w:type="dxa"/>
            <w:tcBorders>
              <w:top w:val="nil"/>
              <w:bottom w:val="nil"/>
            </w:tcBorders>
            <w:shd w:val="clear" w:color="auto" w:fill="auto"/>
          </w:tcPr>
          <w:p w14:paraId="2F460318" w14:textId="77777777" w:rsidR="00482AE2" w:rsidRPr="00434AD9" w:rsidRDefault="00482AE2" w:rsidP="00482AE2">
            <w:pPr>
              <w:pStyle w:val="Tabletext"/>
            </w:pPr>
            <w:r w:rsidRPr="00434AD9">
              <w:lastRenderedPageBreak/>
              <w:t>46</w:t>
            </w:r>
          </w:p>
        </w:tc>
        <w:tc>
          <w:tcPr>
            <w:tcW w:w="2124" w:type="dxa"/>
            <w:tcBorders>
              <w:top w:val="nil"/>
              <w:bottom w:val="nil"/>
            </w:tcBorders>
            <w:shd w:val="clear" w:color="auto" w:fill="auto"/>
          </w:tcPr>
          <w:p w14:paraId="2BF1861D" w14:textId="77777777" w:rsidR="00482AE2" w:rsidRPr="00434AD9" w:rsidRDefault="00482AE2" w:rsidP="00482AE2">
            <w:pPr>
              <w:pStyle w:val="Tabletext"/>
            </w:pPr>
            <w:r w:rsidRPr="00434AD9">
              <w:t>Bachelor of Business (Financial Planning major).</w:t>
            </w:r>
          </w:p>
          <w:p w14:paraId="6BB2CA91" w14:textId="4A966D8F" w:rsidR="00482AE2" w:rsidRPr="00434AD9" w:rsidRDefault="00482AE2" w:rsidP="00482AE2">
            <w:pPr>
              <w:pStyle w:val="notemargin"/>
            </w:pPr>
            <w:r w:rsidRPr="00434AD9">
              <w:t>Note</w:t>
            </w:r>
            <w:r>
              <w:tab/>
              <w:t>This</w:t>
            </w:r>
            <w:r w:rsidRPr="00434AD9">
              <w:t xml:space="preserve"> course ceased to admit new students from Trimester</w:t>
            </w:r>
            <w:r>
              <w:t> </w:t>
            </w:r>
            <w:r w:rsidRPr="00434AD9">
              <w:t>1, 2017. It was only offered in 2016</w:t>
            </w:r>
            <w:r>
              <w:t>.</w:t>
            </w:r>
          </w:p>
        </w:tc>
        <w:tc>
          <w:tcPr>
            <w:tcW w:w="2269" w:type="dxa"/>
            <w:tcBorders>
              <w:top w:val="nil"/>
              <w:bottom w:val="nil"/>
            </w:tcBorders>
            <w:shd w:val="clear" w:color="auto" w:fill="auto"/>
          </w:tcPr>
          <w:p w14:paraId="45121A2E" w14:textId="77777777" w:rsidR="00482AE2" w:rsidRPr="00434AD9" w:rsidRDefault="00482AE2" w:rsidP="00482AE2">
            <w:pPr>
              <w:pStyle w:val="Tabletext"/>
              <w:rPr>
                <w:rFonts w:eastAsia="Tahoma"/>
              </w:rPr>
            </w:pPr>
            <w:r>
              <w:rPr>
                <w:rFonts w:eastAsia="Tahoma"/>
              </w:rPr>
              <w:t>during</w:t>
            </w:r>
            <w:r w:rsidRPr="008C277F">
              <w:rPr>
                <w:rFonts w:eastAsia="Tahoma"/>
              </w:rPr>
              <w:t xml:space="preserve"> 2016</w:t>
            </w:r>
            <w:r>
              <w:rPr>
                <w:rFonts w:eastAsia="Tahoma"/>
              </w:rPr>
              <w:t>.</w:t>
            </w:r>
          </w:p>
        </w:tc>
        <w:tc>
          <w:tcPr>
            <w:tcW w:w="3248" w:type="dxa"/>
            <w:tcBorders>
              <w:top w:val="nil"/>
              <w:bottom w:val="nil"/>
            </w:tcBorders>
            <w:shd w:val="clear" w:color="auto" w:fill="auto"/>
          </w:tcPr>
          <w:p w14:paraId="62833A24" w14:textId="07B44DB2" w:rsidR="00482AE2" w:rsidRPr="00434AD9" w:rsidRDefault="00482AE2" w:rsidP="00482AE2">
            <w:pPr>
              <w:pStyle w:val="Tabletext"/>
            </w:pPr>
            <w:r w:rsidRPr="00434AD9">
              <w:t xml:space="preserve">The relevant provider completed or completes the following </w:t>
            </w:r>
            <w:r>
              <w:t>units of study</w:t>
            </w:r>
            <w:r w:rsidRPr="00434AD9">
              <w:t xml:space="preserve"> :</w:t>
            </w:r>
          </w:p>
          <w:p w14:paraId="5F5A5257" w14:textId="77777777" w:rsidR="00482AE2" w:rsidRDefault="00482AE2" w:rsidP="00482AE2">
            <w:pPr>
              <w:pStyle w:val="Tablea"/>
            </w:pPr>
            <w:r>
              <w:t>(a)</w:t>
            </w:r>
            <w:r>
              <w:tab/>
              <w:t>either:</w:t>
            </w:r>
          </w:p>
          <w:p w14:paraId="2715B696" w14:textId="77777777" w:rsidR="00482AE2" w:rsidRDefault="00482AE2" w:rsidP="00482AE2">
            <w:pPr>
              <w:pStyle w:val="Tablei"/>
            </w:pPr>
            <w:r>
              <w:tab/>
              <w:t>(i)</w:t>
            </w:r>
            <w:r>
              <w:tab/>
              <w:t>FIN101 Introductory Finance; or</w:t>
            </w:r>
          </w:p>
          <w:p w14:paraId="070A7050" w14:textId="77777777" w:rsidR="00482AE2" w:rsidRDefault="00482AE2" w:rsidP="00482AE2">
            <w:pPr>
              <w:pStyle w:val="Tablei"/>
            </w:pPr>
            <w:r>
              <w:tab/>
              <w:t>(ii)</w:t>
            </w:r>
            <w:r>
              <w:tab/>
              <w:t>AFM103 Introductory Finance;</w:t>
            </w:r>
          </w:p>
          <w:p w14:paraId="36835C0B" w14:textId="77777777" w:rsidR="00482AE2" w:rsidRDefault="00482AE2" w:rsidP="00482AE2">
            <w:pPr>
              <w:pStyle w:val="Tablea"/>
            </w:pPr>
            <w:r>
              <w:t>(b)</w:t>
            </w:r>
            <w:r>
              <w:tab/>
              <w:t>either:</w:t>
            </w:r>
          </w:p>
          <w:p w14:paraId="686EE790" w14:textId="77777777" w:rsidR="00482AE2" w:rsidRDefault="00482AE2" w:rsidP="00482AE2">
            <w:pPr>
              <w:pStyle w:val="Tablei"/>
            </w:pPr>
            <w:r>
              <w:tab/>
              <w:t>(i)</w:t>
            </w:r>
            <w:r>
              <w:tab/>
              <w:t>MM202 International Business; or</w:t>
            </w:r>
          </w:p>
          <w:p w14:paraId="01B669CA" w14:textId="77777777" w:rsidR="00482AE2" w:rsidRDefault="00482AE2" w:rsidP="00482AE2">
            <w:pPr>
              <w:pStyle w:val="Tablei"/>
            </w:pPr>
            <w:r>
              <w:tab/>
              <w:t>(ii)</w:t>
            </w:r>
            <w:r>
              <w:tab/>
              <w:t>BUS202 International Business;</w:t>
            </w:r>
          </w:p>
          <w:p w14:paraId="4E052221" w14:textId="77777777" w:rsidR="00482AE2" w:rsidRDefault="00482AE2" w:rsidP="00482AE2">
            <w:pPr>
              <w:pStyle w:val="Tablea"/>
            </w:pPr>
            <w:r>
              <w:t>(c)</w:t>
            </w:r>
            <w:r>
              <w:tab/>
              <w:t>AFM231 Corporate Finance;</w:t>
            </w:r>
          </w:p>
          <w:p w14:paraId="35FB2B3A" w14:textId="77777777" w:rsidR="00482AE2" w:rsidRDefault="00482AE2" w:rsidP="00482AE2">
            <w:pPr>
              <w:pStyle w:val="Tablea"/>
            </w:pPr>
            <w:r>
              <w:t>(d)</w:t>
            </w:r>
            <w:r>
              <w:tab/>
              <w:t>either:</w:t>
            </w:r>
          </w:p>
          <w:p w14:paraId="7FB61560" w14:textId="77777777" w:rsidR="00482AE2" w:rsidRDefault="00482AE2" w:rsidP="00482AE2">
            <w:pPr>
              <w:pStyle w:val="Tablei"/>
            </w:pPr>
            <w:r>
              <w:tab/>
              <w:t>(i)</w:t>
            </w:r>
            <w:r>
              <w:tab/>
              <w:t>FIN200 Financial Planning and Wealth Management; or</w:t>
            </w:r>
          </w:p>
          <w:p w14:paraId="075F04C1" w14:textId="77777777" w:rsidR="00482AE2" w:rsidRDefault="00482AE2" w:rsidP="00482AE2">
            <w:pPr>
              <w:pStyle w:val="Tablei"/>
            </w:pPr>
            <w:r>
              <w:tab/>
              <w:t>(ii)</w:t>
            </w:r>
            <w:r>
              <w:tab/>
              <w:t>AFM302 Financial Planning;</w:t>
            </w:r>
          </w:p>
          <w:p w14:paraId="634623C6" w14:textId="77777777" w:rsidR="00482AE2" w:rsidRDefault="00482AE2" w:rsidP="00482AE2">
            <w:pPr>
              <w:pStyle w:val="Tablea"/>
            </w:pPr>
            <w:r>
              <w:t>(e)</w:t>
            </w:r>
            <w:r>
              <w:tab/>
              <w:t>either:</w:t>
            </w:r>
          </w:p>
          <w:p w14:paraId="14D73D99" w14:textId="77777777" w:rsidR="00482AE2" w:rsidRDefault="00482AE2" w:rsidP="00482AE2">
            <w:pPr>
              <w:pStyle w:val="Tablei"/>
            </w:pPr>
            <w:r>
              <w:tab/>
              <w:t>(i)</w:t>
            </w:r>
            <w:r>
              <w:tab/>
              <w:t>FIN302 Superannuation and Retirement; or</w:t>
            </w:r>
          </w:p>
          <w:p w14:paraId="2062C1D1" w14:textId="77777777" w:rsidR="00482AE2" w:rsidRDefault="00482AE2" w:rsidP="00482AE2">
            <w:pPr>
              <w:pStyle w:val="Tablei"/>
            </w:pPr>
            <w:r>
              <w:tab/>
              <w:t>(ii)</w:t>
            </w:r>
            <w:r>
              <w:tab/>
              <w:t>AFM367 Superannuation and Retirement;</w:t>
            </w:r>
          </w:p>
          <w:p w14:paraId="07B2415A" w14:textId="77777777" w:rsidR="00482AE2" w:rsidRDefault="00482AE2" w:rsidP="00482AE2">
            <w:pPr>
              <w:pStyle w:val="Tablea"/>
            </w:pPr>
            <w:r>
              <w:t>(f)</w:t>
            </w:r>
            <w:r>
              <w:tab/>
              <w:t>FIN303 Investment Management in Financial Planning but, if the relevant provider did not complete the course before the start of 2017—</w:t>
            </w:r>
            <w:r w:rsidRPr="00691F8F">
              <w:t xml:space="preserve">another cross-institutional course approved by </w:t>
            </w:r>
            <w:r w:rsidRPr="00691F8F">
              <w:lastRenderedPageBreak/>
              <w:t>the higher education provider</w:t>
            </w:r>
            <w:r>
              <w:t xml:space="preserve"> may be substituted;</w:t>
            </w:r>
          </w:p>
          <w:p w14:paraId="5C81C5AD" w14:textId="77777777" w:rsidR="00482AE2" w:rsidRDefault="00482AE2" w:rsidP="00482AE2">
            <w:pPr>
              <w:pStyle w:val="Tablea"/>
            </w:pPr>
            <w:r>
              <w:t>(g)</w:t>
            </w:r>
            <w:r>
              <w:tab/>
              <w:t>FIN304 Risk Management and Insurance but, if the relevant provider did not complete the course before the start of 2017—</w:t>
            </w:r>
            <w:r w:rsidRPr="00691F8F">
              <w:t>another cross-institutional course approved by the higher education provider</w:t>
            </w:r>
            <w:r>
              <w:t xml:space="preserve"> may be substituted;</w:t>
            </w:r>
          </w:p>
          <w:p w14:paraId="79896F96" w14:textId="77777777" w:rsidR="00482AE2" w:rsidRDefault="00482AE2" w:rsidP="00482AE2">
            <w:pPr>
              <w:pStyle w:val="Tablea"/>
            </w:pPr>
            <w:r>
              <w:t>(h)</w:t>
            </w:r>
            <w:r>
              <w:tab/>
              <w:t>FIN305 Developing the Financial Plan but, if the relevant provider did not complete the course before the start of 2017—</w:t>
            </w:r>
            <w:r w:rsidRPr="00691F8F">
              <w:t>another cross-institutional course approved by the higher education provider</w:t>
            </w:r>
            <w:r>
              <w:t xml:space="preserve"> may be substituted;</w:t>
            </w:r>
          </w:p>
          <w:p w14:paraId="288AC35B" w14:textId="77777777" w:rsidR="00482AE2" w:rsidRDefault="00482AE2" w:rsidP="00482AE2">
            <w:pPr>
              <w:pStyle w:val="Tablea"/>
            </w:pPr>
            <w:r>
              <w:t>(i)</w:t>
            </w:r>
            <w:r>
              <w:tab/>
              <w:t>LSSU392 Principles of Taxation Law;</w:t>
            </w:r>
          </w:p>
          <w:p w14:paraId="6E754941" w14:textId="77777777" w:rsidR="00482AE2" w:rsidRDefault="00482AE2" w:rsidP="00482AE2">
            <w:pPr>
              <w:pStyle w:val="Tablea"/>
            </w:pPr>
            <w:r>
              <w:t>(j)</w:t>
            </w:r>
            <w:r>
              <w:tab/>
              <w:t>LSSU251 Introduction to Business Law.</w:t>
            </w:r>
          </w:p>
          <w:p w14:paraId="24884298" w14:textId="77777777" w:rsidR="00482AE2" w:rsidRDefault="00482AE2" w:rsidP="00482AE2">
            <w:pPr>
              <w:pStyle w:val="notemargin"/>
            </w:pPr>
            <w:r>
              <w:t>Note 1</w:t>
            </w:r>
            <w:r>
              <w:tab/>
              <w:t>The courses mentioned in subparagraphs (a)(ii), (b)(ii), (d)(ii) and (e)(ii) were not offered before 2017.</w:t>
            </w:r>
          </w:p>
          <w:p w14:paraId="1A6F7DFD" w14:textId="77777777" w:rsidR="00482AE2" w:rsidRPr="00434AD9" w:rsidRDefault="00482AE2" w:rsidP="00482AE2">
            <w:pPr>
              <w:pStyle w:val="Tabletext"/>
              <w:spacing w:before="122" w:line="198" w:lineRule="exact"/>
              <w:ind w:left="743" w:hanging="743"/>
            </w:pPr>
            <w:r w:rsidRPr="00BD0C0B">
              <w:rPr>
                <w:szCs w:val="18"/>
              </w:rPr>
              <w:t>Note 2</w:t>
            </w:r>
            <w:r w:rsidRPr="00BD0C0B">
              <w:rPr>
                <w:szCs w:val="18"/>
              </w:rPr>
              <w:tab/>
              <w:t xml:space="preserve">The courses mentioned in paragraphs (f), (g) and (h) are no longer offered. </w:t>
            </w:r>
          </w:p>
        </w:tc>
      </w:tr>
      <w:tr w:rsidR="00482AE2" w:rsidRPr="00434AD9" w14:paraId="414710A8" w14:textId="77777777" w:rsidTr="00310070">
        <w:trPr>
          <w:gridAfter w:val="1"/>
          <w:wAfter w:w="16" w:type="dxa"/>
        </w:trPr>
        <w:tc>
          <w:tcPr>
            <w:tcW w:w="713" w:type="dxa"/>
            <w:tcBorders>
              <w:top w:val="nil"/>
              <w:bottom w:val="nil"/>
            </w:tcBorders>
            <w:shd w:val="clear" w:color="auto" w:fill="auto"/>
          </w:tcPr>
          <w:p w14:paraId="5567E113" w14:textId="77777777" w:rsidR="00482AE2" w:rsidRPr="00434AD9" w:rsidRDefault="00482AE2" w:rsidP="00482AE2">
            <w:pPr>
              <w:pStyle w:val="Tabletext"/>
            </w:pPr>
            <w:r w:rsidRPr="00434AD9">
              <w:lastRenderedPageBreak/>
              <w:t>47</w:t>
            </w:r>
          </w:p>
        </w:tc>
        <w:tc>
          <w:tcPr>
            <w:tcW w:w="2124" w:type="dxa"/>
            <w:tcBorders>
              <w:top w:val="nil"/>
              <w:bottom w:val="nil"/>
            </w:tcBorders>
            <w:shd w:val="clear" w:color="auto" w:fill="auto"/>
          </w:tcPr>
          <w:p w14:paraId="0D326C39" w14:textId="77777777" w:rsidR="00482AE2" w:rsidRPr="00434AD9" w:rsidRDefault="00482AE2" w:rsidP="00482AE2">
            <w:pPr>
              <w:pStyle w:val="Tabletext"/>
            </w:pPr>
            <w:r w:rsidRPr="00434AD9">
              <w:t>Bachelor of Financial Services.</w:t>
            </w:r>
          </w:p>
          <w:p w14:paraId="626E83C6" w14:textId="77777777" w:rsidR="00482AE2" w:rsidRPr="00434AD9" w:rsidRDefault="00482AE2" w:rsidP="00482AE2">
            <w:pPr>
              <w:pStyle w:val="notemargin"/>
            </w:pPr>
            <w:r w:rsidRPr="008C277F">
              <w:t>Note</w:t>
            </w:r>
            <w:r>
              <w:tab/>
              <w:t>This</w:t>
            </w:r>
            <w:r w:rsidRPr="008C277F">
              <w:t xml:space="preserve"> course ceased to admit new </w:t>
            </w:r>
            <w:r w:rsidRPr="00434AD9">
              <w:t>students</w:t>
            </w:r>
            <w:r w:rsidRPr="008C277F">
              <w:t xml:space="preserve"> from Trimester</w:t>
            </w:r>
            <w:r>
              <w:t> </w:t>
            </w:r>
            <w:r w:rsidRPr="008C277F">
              <w:t>1, 201</w:t>
            </w:r>
            <w:r>
              <w:t>5</w:t>
            </w:r>
            <w:r w:rsidRPr="008C277F">
              <w:t>.</w:t>
            </w:r>
          </w:p>
        </w:tc>
        <w:tc>
          <w:tcPr>
            <w:tcW w:w="2269" w:type="dxa"/>
            <w:tcBorders>
              <w:top w:val="nil"/>
              <w:bottom w:val="nil"/>
            </w:tcBorders>
            <w:shd w:val="clear" w:color="auto" w:fill="auto"/>
          </w:tcPr>
          <w:p w14:paraId="44C21E31" w14:textId="77777777" w:rsidR="00482AE2" w:rsidRPr="00434AD9" w:rsidRDefault="00482AE2" w:rsidP="00482AE2">
            <w:pPr>
              <w:pStyle w:val="Tabletext"/>
              <w:rPr>
                <w:rFonts w:eastAsia="Tahoma"/>
              </w:rPr>
            </w:pPr>
            <w:r w:rsidRPr="00434AD9">
              <w:rPr>
                <w:rFonts w:eastAsia="Tahoma"/>
              </w:rPr>
              <w:t>during or after Semester 1, 2011 and before the end of Trimester 3, 2014.</w:t>
            </w:r>
          </w:p>
        </w:tc>
        <w:tc>
          <w:tcPr>
            <w:tcW w:w="3248" w:type="dxa"/>
            <w:tcBorders>
              <w:top w:val="nil"/>
              <w:bottom w:val="nil"/>
            </w:tcBorders>
            <w:shd w:val="clear" w:color="auto" w:fill="auto"/>
          </w:tcPr>
          <w:p w14:paraId="660D20C7" w14:textId="2B1563C8" w:rsidR="00482AE2" w:rsidRPr="00434AD9" w:rsidRDefault="00482AE2" w:rsidP="00482AE2">
            <w:pPr>
              <w:pStyle w:val="Tabletext"/>
            </w:pPr>
            <w:r w:rsidRPr="00434AD9">
              <w:t xml:space="preserve">The relevant provider completed or completes the following </w:t>
            </w:r>
            <w:r>
              <w:t>units of study</w:t>
            </w:r>
            <w:r w:rsidRPr="00434AD9">
              <w:t xml:space="preserve"> :</w:t>
            </w:r>
          </w:p>
          <w:p w14:paraId="20AF7079" w14:textId="77777777" w:rsidR="00482AE2" w:rsidRPr="00434AD9" w:rsidRDefault="00482AE2" w:rsidP="00482AE2">
            <w:pPr>
              <w:pStyle w:val="Tablea"/>
            </w:pPr>
            <w:r w:rsidRPr="00434AD9">
              <w:t>(a)</w:t>
            </w:r>
            <w:r w:rsidRPr="00434AD9">
              <w:tab/>
              <w:t>AFM231 Corporate Finance;</w:t>
            </w:r>
          </w:p>
          <w:p w14:paraId="057AA74E" w14:textId="77777777" w:rsidR="00482AE2" w:rsidRPr="00434AD9" w:rsidRDefault="00482AE2" w:rsidP="00482AE2">
            <w:pPr>
              <w:pStyle w:val="Tablea"/>
            </w:pPr>
            <w:r w:rsidRPr="00434AD9">
              <w:t>(b)</w:t>
            </w:r>
            <w:r w:rsidRPr="00434AD9">
              <w:tab/>
            </w:r>
            <w:r>
              <w:t>AFM232 / AFM242 Financial Instruments and Markets</w:t>
            </w:r>
            <w:r w:rsidRPr="00434AD9">
              <w:t>;</w:t>
            </w:r>
          </w:p>
          <w:p w14:paraId="4D710A8A" w14:textId="77777777" w:rsidR="00482AE2" w:rsidRPr="00434AD9" w:rsidRDefault="00482AE2" w:rsidP="00482AE2">
            <w:pPr>
              <w:pStyle w:val="Tablea"/>
            </w:pPr>
            <w:r w:rsidRPr="00434AD9">
              <w:t>(c)</w:t>
            </w:r>
            <w:r w:rsidRPr="00434AD9">
              <w:tab/>
              <w:t>AFM332 Security Analysis and Portfolio Management;</w:t>
            </w:r>
          </w:p>
          <w:p w14:paraId="04AE3A9C" w14:textId="77777777" w:rsidR="00482AE2" w:rsidRDefault="00482AE2" w:rsidP="00482AE2">
            <w:pPr>
              <w:pStyle w:val="Tablea"/>
            </w:pPr>
            <w:r>
              <w:t>(d)</w:t>
            </w:r>
            <w:r>
              <w:tab/>
              <w:t>FIN101 / AFM103 Introductory Finance;</w:t>
            </w:r>
          </w:p>
          <w:p w14:paraId="2B0B2A6C" w14:textId="77777777" w:rsidR="00482AE2" w:rsidRDefault="00482AE2" w:rsidP="00482AE2">
            <w:pPr>
              <w:pStyle w:val="Tablea"/>
            </w:pPr>
            <w:r>
              <w:t>(e)</w:t>
            </w:r>
            <w:r>
              <w:tab/>
              <w:t>either:</w:t>
            </w:r>
          </w:p>
          <w:p w14:paraId="66672A1A" w14:textId="77777777" w:rsidR="00482AE2" w:rsidRPr="00F03EEE" w:rsidRDefault="00482AE2" w:rsidP="00482AE2">
            <w:pPr>
              <w:pStyle w:val="Tablei"/>
            </w:pPr>
            <w:r>
              <w:tab/>
              <w:t>(i)</w:t>
            </w:r>
            <w:r>
              <w:tab/>
              <w:t xml:space="preserve">FIN102 </w:t>
            </w:r>
            <w:r w:rsidRPr="00F03EEE">
              <w:t>/</w:t>
            </w:r>
            <w:r>
              <w:t xml:space="preserve"> </w:t>
            </w:r>
            <w:r w:rsidRPr="00F03EEE">
              <w:t>FIN200 Financial Planning and Wealth Management;</w:t>
            </w:r>
            <w:r>
              <w:t xml:space="preserve"> or</w:t>
            </w:r>
          </w:p>
          <w:p w14:paraId="1EC7227B" w14:textId="77777777" w:rsidR="00482AE2" w:rsidRDefault="00482AE2" w:rsidP="00482AE2">
            <w:pPr>
              <w:pStyle w:val="Tablei"/>
            </w:pPr>
            <w:r>
              <w:tab/>
              <w:t>(i</w:t>
            </w:r>
            <w:r w:rsidRPr="00F03EEE">
              <w:t>i)</w:t>
            </w:r>
            <w:r w:rsidRPr="00F03EEE">
              <w:tab/>
              <w:t>AFM302</w:t>
            </w:r>
            <w:r>
              <w:t xml:space="preserve"> Financial Planning;</w:t>
            </w:r>
          </w:p>
          <w:p w14:paraId="588285E6" w14:textId="77777777" w:rsidR="00482AE2" w:rsidRDefault="00482AE2" w:rsidP="00482AE2">
            <w:pPr>
              <w:pStyle w:val="Tablea"/>
              <w:ind w:left="339" w:hanging="339"/>
            </w:pPr>
            <w:r>
              <w:t>(f)</w:t>
            </w:r>
            <w:r>
              <w:tab/>
              <w:t>FIN303 Investment Management in Financial Planning;</w:t>
            </w:r>
          </w:p>
          <w:p w14:paraId="2257B1C2" w14:textId="77777777" w:rsidR="00482AE2" w:rsidRDefault="00482AE2" w:rsidP="00482AE2">
            <w:pPr>
              <w:pStyle w:val="Tablea"/>
              <w:ind w:left="339" w:hanging="339"/>
            </w:pPr>
            <w:r>
              <w:t>(g)</w:t>
            </w:r>
            <w:r>
              <w:tab/>
              <w:t>FIN201 / FIN304 Risk Management and Insurance;</w:t>
            </w:r>
          </w:p>
          <w:p w14:paraId="194B13DB" w14:textId="054B894D" w:rsidR="00482AE2" w:rsidRDefault="00482AE2" w:rsidP="00482AE2">
            <w:pPr>
              <w:pStyle w:val="Tablea"/>
            </w:pPr>
            <w:r>
              <w:lastRenderedPageBreak/>
              <w:t>(h)</w:t>
            </w:r>
            <w:r>
              <w:tab/>
              <w:t>FIN202 / FIN302 / AFM367 Superannuation and Retirement;</w:t>
            </w:r>
          </w:p>
          <w:p w14:paraId="70456AC2" w14:textId="77777777" w:rsidR="00482AE2" w:rsidRDefault="00482AE2" w:rsidP="00482AE2">
            <w:pPr>
              <w:pStyle w:val="Tablea"/>
            </w:pPr>
            <w:r>
              <w:t>(i)</w:t>
            </w:r>
            <w:r>
              <w:tab/>
              <w:t>either:</w:t>
            </w:r>
          </w:p>
          <w:p w14:paraId="321D8924" w14:textId="77777777" w:rsidR="00482AE2" w:rsidRDefault="00482AE2" w:rsidP="00482AE2">
            <w:pPr>
              <w:pStyle w:val="Tablei"/>
            </w:pPr>
            <w:r>
              <w:tab/>
              <w:t>(i)</w:t>
            </w:r>
            <w:r>
              <w:tab/>
              <w:t>MM322 Business Ethics, Globalisation and Sustainability; or</w:t>
            </w:r>
          </w:p>
          <w:p w14:paraId="3222FCE0" w14:textId="77777777" w:rsidR="00482AE2" w:rsidRDefault="00482AE2" w:rsidP="00482AE2">
            <w:pPr>
              <w:pStyle w:val="Tablei"/>
            </w:pPr>
            <w:r>
              <w:tab/>
              <w:t>(ii)</w:t>
            </w:r>
            <w:r>
              <w:tab/>
              <w:t>AFM322 Business Ethics;</w:t>
            </w:r>
          </w:p>
          <w:p w14:paraId="034BEC34" w14:textId="77777777" w:rsidR="00482AE2" w:rsidRDefault="00482AE2" w:rsidP="00482AE2">
            <w:pPr>
              <w:pStyle w:val="Tablea"/>
              <w:ind w:left="339" w:hanging="339"/>
            </w:pPr>
            <w:r>
              <w:t>(j)</w:t>
            </w:r>
            <w:r>
              <w:tab/>
              <w:t>FIN301 / FIN305 Developing the Financial Plan;</w:t>
            </w:r>
          </w:p>
          <w:p w14:paraId="12B13DAB" w14:textId="77777777" w:rsidR="00482AE2" w:rsidRDefault="00482AE2" w:rsidP="00482AE2">
            <w:pPr>
              <w:pStyle w:val="Tablea"/>
              <w:ind w:left="339" w:hanging="339"/>
            </w:pPr>
            <w:r>
              <w:t>(k)</w:t>
            </w:r>
            <w:r>
              <w:tab/>
              <w:t>LSSU392 Principles of Taxation Law;</w:t>
            </w:r>
          </w:p>
          <w:p w14:paraId="34977422" w14:textId="77777777" w:rsidR="00482AE2" w:rsidRDefault="00482AE2" w:rsidP="00482AE2">
            <w:pPr>
              <w:pStyle w:val="Tablea"/>
            </w:pPr>
            <w:r>
              <w:t>(l)</w:t>
            </w:r>
            <w:r>
              <w:tab/>
              <w:t>LSSU251 Introduction to Business Law.</w:t>
            </w:r>
          </w:p>
          <w:p w14:paraId="314F10DF" w14:textId="77777777" w:rsidR="00482AE2" w:rsidRPr="00434AD9" w:rsidRDefault="00482AE2" w:rsidP="00482AE2">
            <w:pPr>
              <w:pStyle w:val="notemargin"/>
            </w:pPr>
            <w:r>
              <w:t>Note</w:t>
            </w:r>
            <w:r>
              <w:tab/>
              <w:t xml:space="preserve">If </w:t>
            </w:r>
            <w:r w:rsidRPr="00BD0C0B">
              <w:t>the relevant provider did not complete the courses mentioned in subparagraphs (f), (g) or (j) before the start of 2017—another cross-institutional course approved by the higher education provider may be substituted.</w:t>
            </w:r>
          </w:p>
        </w:tc>
      </w:tr>
      <w:tr w:rsidR="00482AE2" w:rsidRPr="00434AD9" w14:paraId="64B0441A" w14:textId="77777777" w:rsidTr="00310070">
        <w:trPr>
          <w:gridAfter w:val="1"/>
          <w:wAfter w:w="16" w:type="dxa"/>
        </w:trPr>
        <w:tc>
          <w:tcPr>
            <w:tcW w:w="713" w:type="dxa"/>
            <w:tcBorders>
              <w:top w:val="nil"/>
              <w:bottom w:val="single" w:sz="4" w:space="0" w:color="auto"/>
            </w:tcBorders>
            <w:shd w:val="clear" w:color="auto" w:fill="auto"/>
          </w:tcPr>
          <w:p w14:paraId="5E56C81C" w14:textId="77777777" w:rsidR="00482AE2" w:rsidRPr="00434AD9" w:rsidRDefault="00482AE2" w:rsidP="00482AE2">
            <w:pPr>
              <w:pStyle w:val="Tabletext"/>
            </w:pPr>
            <w:r w:rsidRPr="00434AD9">
              <w:lastRenderedPageBreak/>
              <w:t>49</w:t>
            </w:r>
          </w:p>
        </w:tc>
        <w:tc>
          <w:tcPr>
            <w:tcW w:w="2124" w:type="dxa"/>
            <w:tcBorders>
              <w:top w:val="nil"/>
              <w:bottom w:val="single" w:sz="4" w:space="0" w:color="auto"/>
            </w:tcBorders>
            <w:shd w:val="clear" w:color="auto" w:fill="auto"/>
          </w:tcPr>
          <w:p w14:paraId="4247B429" w14:textId="77777777" w:rsidR="00482AE2" w:rsidRPr="00434AD9" w:rsidRDefault="00482AE2" w:rsidP="00482AE2">
            <w:pPr>
              <w:pStyle w:val="Tabletext"/>
              <w:rPr>
                <w:rFonts w:eastAsia="Tahoma"/>
              </w:rPr>
            </w:pPr>
            <w:r w:rsidRPr="00434AD9">
              <w:rPr>
                <w:rFonts w:eastAsia="Tahoma"/>
              </w:rPr>
              <w:t>Bachelor of Business and Bachelor of Laws.</w:t>
            </w:r>
          </w:p>
        </w:tc>
        <w:tc>
          <w:tcPr>
            <w:tcW w:w="2269" w:type="dxa"/>
            <w:tcBorders>
              <w:top w:val="nil"/>
              <w:bottom w:val="single" w:sz="4" w:space="0" w:color="auto"/>
            </w:tcBorders>
            <w:shd w:val="clear" w:color="auto" w:fill="auto"/>
          </w:tcPr>
          <w:p w14:paraId="53D76881" w14:textId="77777777" w:rsidR="00482AE2" w:rsidRPr="00434AD9" w:rsidRDefault="00482AE2" w:rsidP="00482AE2">
            <w:pPr>
              <w:pStyle w:val="Tabletext"/>
            </w:pPr>
            <w:r>
              <w:t>during or after</w:t>
            </w:r>
            <w:r w:rsidRPr="00434AD9">
              <w:t xml:space="preserve"> 2016</w:t>
            </w:r>
            <w:r>
              <w:t>.</w:t>
            </w:r>
          </w:p>
        </w:tc>
        <w:tc>
          <w:tcPr>
            <w:tcW w:w="3248" w:type="dxa"/>
            <w:tcBorders>
              <w:top w:val="nil"/>
              <w:bottom w:val="single" w:sz="4" w:space="0" w:color="auto"/>
            </w:tcBorders>
            <w:shd w:val="clear" w:color="auto" w:fill="auto"/>
          </w:tcPr>
          <w:p w14:paraId="09D0EE04" w14:textId="6EA1B962" w:rsidR="00482AE2" w:rsidRDefault="00482AE2" w:rsidP="00482AE2">
            <w:pPr>
              <w:pStyle w:val="Tabletext"/>
            </w:pPr>
            <w:r>
              <w:t>The relevant provider completed or completes the following units of study :</w:t>
            </w:r>
          </w:p>
          <w:p w14:paraId="2F47B811" w14:textId="77777777" w:rsidR="00482AE2" w:rsidRDefault="00482AE2" w:rsidP="00482AE2">
            <w:pPr>
              <w:pStyle w:val="Tablea"/>
            </w:pPr>
            <w:r>
              <w:t>(a)</w:t>
            </w:r>
            <w:r>
              <w:tab/>
              <w:t>AFM231Corporate Finance;</w:t>
            </w:r>
          </w:p>
          <w:p w14:paraId="6D6D28E2" w14:textId="77777777" w:rsidR="00482AE2" w:rsidRDefault="00482AE2" w:rsidP="00482AE2">
            <w:pPr>
              <w:pStyle w:val="Tablea"/>
            </w:pPr>
            <w:r>
              <w:t>(b)</w:t>
            </w:r>
            <w:r>
              <w:tab/>
              <w:t>either:</w:t>
            </w:r>
          </w:p>
          <w:p w14:paraId="0FC65599" w14:textId="77777777" w:rsidR="00482AE2" w:rsidRDefault="00482AE2" w:rsidP="00482AE2">
            <w:pPr>
              <w:pStyle w:val="Tablei"/>
            </w:pPr>
            <w:r>
              <w:tab/>
              <w:t>(i)</w:t>
            </w:r>
            <w:r>
              <w:tab/>
              <w:t>FIN200 Financial Planning and Wealth Management; or</w:t>
            </w:r>
          </w:p>
          <w:p w14:paraId="46CE8CD9" w14:textId="77777777" w:rsidR="00482AE2" w:rsidRDefault="00482AE2" w:rsidP="00482AE2">
            <w:pPr>
              <w:pStyle w:val="Tablei"/>
            </w:pPr>
            <w:r>
              <w:tab/>
              <w:t>(ii)</w:t>
            </w:r>
            <w:r>
              <w:tab/>
              <w:t>AFM302 Financial Planning;</w:t>
            </w:r>
          </w:p>
          <w:p w14:paraId="7CFE387F" w14:textId="77777777" w:rsidR="00482AE2" w:rsidRDefault="00482AE2" w:rsidP="00482AE2">
            <w:pPr>
              <w:pStyle w:val="Tablea"/>
            </w:pPr>
            <w:r>
              <w:t>(c)</w:t>
            </w:r>
            <w:r>
              <w:tab/>
              <w:t>either:</w:t>
            </w:r>
          </w:p>
          <w:p w14:paraId="3FCA4DE8" w14:textId="77777777" w:rsidR="00482AE2" w:rsidRDefault="00482AE2" w:rsidP="00482AE2">
            <w:pPr>
              <w:pStyle w:val="Tablei"/>
            </w:pPr>
            <w:r>
              <w:tab/>
              <w:t>(i)</w:t>
            </w:r>
            <w:r>
              <w:tab/>
              <w:t>FIN302 Superannuation and Retirement; or</w:t>
            </w:r>
          </w:p>
          <w:p w14:paraId="4F1B9B2A" w14:textId="77777777" w:rsidR="00482AE2" w:rsidRDefault="00482AE2" w:rsidP="00482AE2">
            <w:pPr>
              <w:pStyle w:val="Tablei"/>
            </w:pPr>
            <w:r>
              <w:tab/>
              <w:t>(ii)</w:t>
            </w:r>
            <w:r>
              <w:tab/>
              <w:t>AFM367 Superannuation and Retirement;</w:t>
            </w:r>
          </w:p>
          <w:p w14:paraId="711C8AF3" w14:textId="77777777" w:rsidR="00482AE2" w:rsidRDefault="00482AE2" w:rsidP="00482AE2">
            <w:pPr>
              <w:pStyle w:val="Tablea"/>
            </w:pPr>
            <w:r>
              <w:t>(d)</w:t>
            </w:r>
            <w:r>
              <w:tab/>
              <w:t>either:</w:t>
            </w:r>
          </w:p>
          <w:p w14:paraId="6F0B6D4F" w14:textId="77777777" w:rsidR="00482AE2" w:rsidRPr="00574557" w:rsidRDefault="00482AE2" w:rsidP="00482AE2">
            <w:pPr>
              <w:pStyle w:val="Tablei"/>
            </w:pPr>
            <w:r>
              <w:tab/>
              <w:t>(i)</w:t>
            </w:r>
            <w:r>
              <w:tab/>
              <w:t xml:space="preserve">FIN303 Investment Management in Financial </w:t>
            </w:r>
            <w:r w:rsidRPr="00574557">
              <w:t>Planning; or</w:t>
            </w:r>
          </w:p>
          <w:p w14:paraId="246D523B" w14:textId="77777777" w:rsidR="00482AE2" w:rsidRDefault="00482AE2" w:rsidP="00482AE2">
            <w:pPr>
              <w:pStyle w:val="Tablei"/>
            </w:pPr>
            <w:r>
              <w:tab/>
              <w:t>(i</w:t>
            </w:r>
            <w:r w:rsidRPr="00574557">
              <w:t>i)</w:t>
            </w:r>
            <w:r w:rsidRPr="00574557">
              <w:tab/>
              <w:t>another cross-institutional course approved by the higher education provider may be substituted;</w:t>
            </w:r>
          </w:p>
          <w:p w14:paraId="10F875E2" w14:textId="77777777" w:rsidR="00482AE2" w:rsidRDefault="00482AE2" w:rsidP="00482AE2">
            <w:pPr>
              <w:pStyle w:val="Tablea"/>
            </w:pPr>
            <w:r>
              <w:t>(e)</w:t>
            </w:r>
            <w:r>
              <w:tab/>
              <w:t>either:</w:t>
            </w:r>
          </w:p>
          <w:p w14:paraId="26CF076A" w14:textId="77777777" w:rsidR="00482AE2" w:rsidRPr="00574557" w:rsidRDefault="00482AE2" w:rsidP="00482AE2">
            <w:pPr>
              <w:pStyle w:val="Tablei"/>
            </w:pPr>
            <w:r>
              <w:tab/>
              <w:t>(i)</w:t>
            </w:r>
            <w:r>
              <w:tab/>
            </w:r>
            <w:r w:rsidRPr="00574557">
              <w:t>FIN304 Risk Management in Financial Planning; or</w:t>
            </w:r>
          </w:p>
          <w:p w14:paraId="6F5C3CB4" w14:textId="77777777" w:rsidR="00482AE2" w:rsidRPr="00574557" w:rsidRDefault="00482AE2" w:rsidP="00482AE2">
            <w:pPr>
              <w:pStyle w:val="Tablei"/>
            </w:pPr>
            <w:r>
              <w:tab/>
              <w:t>(i</w:t>
            </w:r>
            <w:r w:rsidRPr="00574557">
              <w:t>i)</w:t>
            </w:r>
            <w:r w:rsidRPr="00574557">
              <w:tab/>
              <w:t xml:space="preserve">another cross-institutional course approved by the </w:t>
            </w:r>
            <w:r w:rsidRPr="00574557">
              <w:lastRenderedPageBreak/>
              <w:t>higher education provider may be substituted;</w:t>
            </w:r>
          </w:p>
          <w:p w14:paraId="4091C55E" w14:textId="77777777" w:rsidR="00482AE2" w:rsidRDefault="00482AE2" w:rsidP="00482AE2">
            <w:pPr>
              <w:pStyle w:val="Tablea"/>
            </w:pPr>
            <w:r w:rsidRPr="00574557">
              <w:t>(f)</w:t>
            </w:r>
            <w:r w:rsidRPr="00574557">
              <w:tab/>
              <w:t>either:</w:t>
            </w:r>
          </w:p>
          <w:p w14:paraId="334D8A48" w14:textId="77777777" w:rsidR="00482AE2" w:rsidRPr="00574557" w:rsidRDefault="00482AE2" w:rsidP="00482AE2">
            <w:pPr>
              <w:pStyle w:val="Tablei"/>
            </w:pPr>
            <w:r>
              <w:tab/>
              <w:t>(i)</w:t>
            </w:r>
            <w:r>
              <w:tab/>
              <w:t xml:space="preserve">FIN305 Developing the </w:t>
            </w:r>
            <w:r w:rsidRPr="00574557">
              <w:t>Financial Plan; or</w:t>
            </w:r>
          </w:p>
          <w:p w14:paraId="40BEAB8C" w14:textId="77777777" w:rsidR="00482AE2" w:rsidRPr="00574557" w:rsidRDefault="00482AE2" w:rsidP="00482AE2">
            <w:pPr>
              <w:pStyle w:val="Tablei"/>
            </w:pPr>
            <w:r>
              <w:tab/>
              <w:t>(i</w:t>
            </w:r>
            <w:r w:rsidRPr="00574557">
              <w:t>i)</w:t>
            </w:r>
            <w:r w:rsidRPr="00574557">
              <w:tab/>
              <w:t>another cross-institutional course approved by the higher education provider may be substituted;</w:t>
            </w:r>
          </w:p>
          <w:p w14:paraId="6DC7E6F5" w14:textId="77777777" w:rsidR="00482AE2" w:rsidRDefault="00482AE2" w:rsidP="00482AE2">
            <w:pPr>
              <w:pStyle w:val="Tablea"/>
            </w:pPr>
            <w:r w:rsidRPr="00574557">
              <w:t>(g)</w:t>
            </w:r>
            <w:r w:rsidRPr="00574557">
              <w:tab/>
              <w:t>LSSU392 Principles of Taxation</w:t>
            </w:r>
            <w:r>
              <w:t xml:space="preserve"> Law;</w:t>
            </w:r>
          </w:p>
          <w:p w14:paraId="28F441B0" w14:textId="77777777" w:rsidR="00482AE2" w:rsidRDefault="00482AE2" w:rsidP="00482AE2">
            <w:pPr>
              <w:pStyle w:val="Tablea"/>
            </w:pPr>
            <w:r>
              <w:t>(h)</w:t>
            </w:r>
            <w:r>
              <w:tab/>
              <w:t>LSSU251 Introduction to Business Law.</w:t>
            </w:r>
          </w:p>
          <w:p w14:paraId="3D88BA01" w14:textId="77777777" w:rsidR="00482AE2" w:rsidRDefault="00482AE2" w:rsidP="00482AE2">
            <w:pPr>
              <w:pStyle w:val="notemargin"/>
            </w:pPr>
            <w:r>
              <w:t>Note 1</w:t>
            </w:r>
            <w:r>
              <w:tab/>
              <w:t>The courses mentioned in subparagraphs (b)(ii), (c)(ii), (d)(ii), (e)(ii) and (f)(ii) were not offered before 2017.</w:t>
            </w:r>
          </w:p>
          <w:p w14:paraId="415493A0" w14:textId="77777777" w:rsidR="00482AE2" w:rsidRPr="00434AD9" w:rsidRDefault="00482AE2" w:rsidP="00482AE2">
            <w:pPr>
              <w:pStyle w:val="notemargin"/>
            </w:pPr>
            <w:r>
              <w:t>Note 2</w:t>
            </w:r>
            <w:r>
              <w:tab/>
              <w:t>The courses mentioned in paragraphs (d)(i), (e)(i) and (f)(i) are no longer offered.</w:t>
            </w:r>
          </w:p>
        </w:tc>
      </w:tr>
      <w:tr w:rsidR="00482AE2" w:rsidRPr="00434AD9" w14:paraId="4B6DD242" w14:textId="77777777" w:rsidTr="00310070">
        <w:trPr>
          <w:gridAfter w:val="1"/>
          <w:wAfter w:w="16" w:type="dxa"/>
        </w:trPr>
        <w:tc>
          <w:tcPr>
            <w:tcW w:w="713" w:type="dxa"/>
            <w:tcBorders>
              <w:top w:val="single" w:sz="4" w:space="0" w:color="auto"/>
              <w:bottom w:val="nil"/>
            </w:tcBorders>
            <w:shd w:val="clear" w:color="auto" w:fill="auto"/>
          </w:tcPr>
          <w:p w14:paraId="593197A0" w14:textId="77777777" w:rsidR="00482AE2" w:rsidRPr="00434AD9" w:rsidRDefault="00482AE2" w:rsidP="00482AE2">
            <w:pPr>
              <w:pStyle w:val="Tabletext"/>
            </w:pPr>
          </w:p>
        </w:tc>
        <w:tc>
          <w:tcPr>
            <w:tcW w:w="2124" w:type="dxa"/>
            <w:tcBorders>
              <w:top w:val="single" w:sz="4" w:space="0" w:color="auto"/>
              <w:bottom w:val="nil"/>
            </w:tcBorders>
            <w:shd w:val="clear" w:color="auto" w:fill="auto"/>
          </w:tcPr>
          <w:p w14:paraId="5E92AA77" w14:textId="77777777" w:rsidR="00482AE2" w:rsidRPr="00434AD9" w:rsidRDefault="00482AE2" w:rsidP="00482AE2">
            <w:pPr>
              <w:pStyle w:val="Tabletext"/>
              <w:rPr>
                <w:rFonts w:eastAsia="Tahoma"/>
              </w:rPr>
            </w:pPr>
            <w:r w:rsidRPr="00434AD9">
              <w:rPr>
                <w:b/>
                <w:i/>
              </w:rPr>
              <w:t xml:space="preserve">University of </w:t>
            </w:r>
            <w:r>
              <w:rPr>
                <w:b/>
                <w:i/>
              </w:rPr>
              <w:t xml:space="preserve">New </w:t>
            </w:r>
            <w:r w:rsidRPr="00434AD9">
              <w:rPr>
                <w:b/>
                <w:i/>
              </w:rPr>
              <w:t>South</w:t>
            </w:r>
            <w:r>
              <w:rPr>
                <w:b/>
                <w:i/>
              </w:rPr>
              <w:t xml:space="preserve"> Wales</w:t>
            </w:r>
          </w:p>
        </w:tc>
        <w:tc>
          <w:tcPr>
            <w:tcW w:w="2269" w:type="dxa"/>
            <w:tcBorders>
              <w:top w:val="single" w:sz="4" w:space="0" w:color="auto"/>
              <w:bottom w:val="nil"/>
            </w:tcBorders>
            <w:shd w:val="clear" w:color="auto" w:fill="auto"/>
          </w:tcPr>
          <w:p w14:paraId="3BA2932A" w14:textId="77777777" w:rsidR="00482AE2" w:rsidRDefault="00482AE2" w:rsidP="00482AE2">
            <w:pPr>
              <w:pStyle w:val="Tabletext"/>
            </w:pPr>
          </w:p>
        </w:tc>
        <w:tc>
          <w:tcPr>
            <w:tcW w:w="3248" w:type="dxa"/>
            <w:tcBorders>
              <w:top w:val="single" w:sz="4" w:space="0" w:color="auto"/>
              <w:bottom w:val="nil"/>
            </w:tcBorders>
            <w:shd w:val="clear" w:color="auto" w:fill="auto"/>
          </w:tcPr>
          <w:p w14:paraId="66F4765E" w14:textId="77777777" w:rsidR="00482AE2" w:rsidRDefault="00482AE2" w:rsidP="00482AE2">
            <w:pPr>
              <w:pStyle w:val="Tabletext"/>
            </w:pPr>
          </w:p>
        </w:tc>
      </w:tr>
      <w:tr w:rsidR="00482AE2" w:rsidRPr="00434AD9" w14:paraId="640254B3" w14:textId="77777777" w:rsidTr="00310070">
        <w:trPr>
          <w:gridAfter w:val="1"/>
          <w:wAfter w:w="16" w:type="dxa"/>
        </w:trPr>
        <w:tc>
          <w:tcPr>
            <w:tcW w:w="713" w:type="dxa"/>
            <w:tcBorders>
              <w:top w:val="nil"/>
              <w:bottom w:val="nil"/>
            </w:tcBorders>
            <w:shd w:val="clear" w:color="auto" w:fill="auto"/>
          </w:tcPr>
          <w:p w14:paraId="4F280D36" w14:textId="77777777" w:rsidR="00482AE2" w:rsidRPr="002913F4" w:rsidRDefault="00482AE2" w:rsidP="00482AE2">
            <w:pPr>
              <w:pStyle w:val="Tabletext"/>
            </w:pPr>
            <w:r>
              <w:t>49A</w:t>
            </w:r>
          </w:p>
        </w:tc>
        <w:tc>
          <w:tcPr>
            <w:tcW w:w="2124" w:type="dxa"/>
            <w:tcBorders>
              <w:top w:val="nil"/>
              <w:bottom w:val="nil"/>
            </w:tcBorders>
            <w:shd w:val="clear" w:color="auto" w:fill="auto"/>
          </w:tcPr>
          <w:p w14:paraId="0271F1E9" w14:textId="77777777" w:rsidR="00482AE2" w:rsidRPr="00B37C42" w:rsidRDefault="00482AE2" w:rsidP="00482AE2">
            <w:pPr>
              <w:pStyle w:val="Tabletext"/>
            </w:pPr>
            <w:r w:rsidRPr="00B37C42">
              <w:t>Each of the following:</w:t>
            </w:r>
          </w:p>
          <w:p w14:paraId="685A377B" w14:textId="77777777" w:rsidR="00482AE2" w:rsidRPr="00B37C42" w:rsidRDefault="00482AE2" w:rsidP="00482AE2">
            <w:pPr>
              <w:pStyle w:val="Tablea"/>
            </w:pPr>
            <w:r w:rsidRPr="00B37C42">
              <w:t>(a)</w:t>
            </w:r>
            <w:r>
              <w:t xml:space="preserve"> </w:t>
            </w:r>
            <w:r w:rsidRPr="00B37C42">
              <w:t>Bachelor of Commerce with a major in Finance;</w:t>
            </w:r>
          </w:p>
          <w:p w14:paraId="4E8FA549" w14:textId="680F6098" w:rsidR="00482AE2" w:rsidRPr="008B5A32" w:rsidRDefault="00482AE2" w:rsidP="00482AE2">
            <w:pPr>
              <w:pStyle w:val="Tabletext"/>
            </w:pPr>
            <w:r w:rsidRPr="00B37C42">
              <w:t>(b)</w:t>
            </w:r>
            <w:r>
              <w:t xml:space="preserve"> </w:t>
            </w:r>
            <w:r w:rsidRPr="00B37C42">
              <w:t>Bachelor of Economics with a major in Finance.</w:t>
            </w:r>
          </w:p>
        </w:tc>
        <w:tc>
          <w:tcPr>
            <w:tcW w:w="2269" w:type="dxa"/>
            <w:tcBorders>
              <w:top w:val="nil"/>
              <w:bottom w:val="nil"/>
            </w:tcBorders>
            <w:shd w:val="clear" w:color="auto" w:fill="auto"/>
          </w:tcPr>
          <w:p w14:paraId="77C4C519" w14:textId="30F9A22D" w:rsidR="00482AE2" w:rsidRPr="008B5A32" w:rsidRDefault="00482AE2" w:rsidP="00482AE2">
            <w:pPr>
              <w:pStyle w:val="Tabletext"/>
              <w:rPr>
                <w:rFonts w:eastAsia="Tahoma"/>
              </w:rPr>
            </w:pPr>
            <w:r w:rsidRPr="00B37C42">
              <w:t>on or after 1 January 2019</w:t>
            </w:r>
            <w:r>
              <w:t>.</w:t>
            </w:r>
          </w:p>
        </w:tc>
        <w:tc>
          <w:tcPr>
            <w:tcW w:w="3248" w:type="dxa"/>
            <w:tcBorders>
              <w:top w:val="nil"/>
              <w:bottom w:val="nil"/>
            </w:tcBorders>
            <w:shd w:val="clear" w:color="auto" w:fill="auto"/>
          </w:tcPr>
          <w:p w14:paraId="73CF74F5" w14:textId="77777777" w:rsidR="00482AE2" w:rsidRPr="000336C0" w:rsidRDefault="00482AE2" w:rsidP="00482AE2">
            <w:pPr>
              <w:pStyle w:val="Tabletext"/>
            </w:pPr>
            <w:r>
              <w:t xml:space="preserve">The </w:t>
            </w:r>
            <w:r w:rsidRPr="004E607E">
              <w:t>relevant</w:t>
            </w:r>
            <w:r>
              <w:t xml:space="preserve"> provider completed or completes the following courses of </w:t>
            </w:r>
            <w:r w:rsidRPr="000336C0">
              <w:t>study:</w:t>
            </w:r>
          </w:p>
          <w:p w14:paraId="78C6C852" w14:textId="77777777" w:rsidR="00482AE2" w:rsidRPr="000336C0" w:rsidRDefault="00482AE2" w:rsidP="00482AE2">
            <w:pPr>
              <w:pStyle w:val="Tablea"/>
            </w:pPr>
            <w:r w:rsidRPr="000336C0">
              <w:t>(a) FINS1612 / FINS2618 Capital Markets and Institutions;</w:t>
            </w:r>
          </w:p>
          <w:p w14:paraId="7CFFF296" w14:textId="77777777" w:rsidR="00482AE2" w:rsidRPr="000336C0" w:rsidRDefault="00482AE2" w:rsidP="00482AE2">
            <w:pPr>
              <w:pStyle w:val="Tablea"/>
            </w:pPr>
            <w:r w:rsidRPr="000336C0">
              <w:t>(b) FINS2624 Portfolio Management;</w:t>
            </w:r>
          </w:p>
          <w:p w14:paraId="020A6DFD" w14:textId="77777777" w:rsidR="00482AE2" w:rsidRPr="000336C0" w:rsidRDefault="00482AE2" w:rsidP="00482AE2">
            <w:pPr>
              <w:pStyle w:val="Tablea"/>
            </w:pPr>
            <w:r w:rsidRPr="000336C0">
              <w:t>(c) FINS2643 Wealth Management / Wealth Management and Client Engagement;</w:t>
            </w:r>
          </w:p>
          <w:p w14:paraId="652A425F" w14:textId="77777777" w:rsidR="00482AE2" w:rsidRPr="000336C0" w:rsidRDefault="00482AE2" w:rsidP="00482AE2">
            <w:pPr>
              <w:pStyle w:val="Tablea"/>
            </w:pPr>
            <w:r w:rsidRPr="000336C0">
              <w:t>(d) FINS3631 Risk and Insurance / Personal Risk, Insurance, and Superannuation for Financial Planning;</w:t>
            </w:r>
          </w:p>
          <w:p w14:paraId="214130F3" w14:textId="77777777" w:rsidR="00482AE2" w:rsidRPr="000336C0" w:rsidRDefault="00482AE2" w:rsidP="00482AE2">
            <w:pPr>
              <w:pStyle w:val="Tablea"/>
            </w:pPr>
            <w:r w:rsidRPr="000336C0">
              <w:t>(e) FINS3637 Wealth Management Advice / Wealth Management Advice and Ethics;</w:t>
            </w:r>
          </w:p>
          <w:p w14:paraId="5CFF9D1D" w14:textId="77777777" w:rsidR="00482AE2" w:rsidRPr="000336C0" w:rsidRDefault="00482AE2" w:rsidP="00482AE2">
            <w:pPr>
              <w:pStyle w:val="Tablea"/>
            </w:pPr>
            <w:r w:rsidRPr="000336C0">
              <w:t>(f) FINS3639 Estate Planning and Asset Protection / Estate, Retirement Planning and Asset Protection;</w:t>
            </w:r>
          </w:p>
          <w:p w14:paraId="553B3C46" w14:textId="77777777" w:rsidR="00482AE2" w:rsidRPr="000336C0" w:rsidRDefault="00482AE2" w:rsidP="00482AE2">
            <w:pPr>
              <w:pStyle w:val="Tablea"/>
            </w:pPr>
            <w:r w:rsidRPr="000336C0">
              <w:t>(g) TABL1710 / 2710 Business and the Law;</w:t>
            </w:r>
          </w:p>
          <w:p w14:paraId="5C8421FE" w14:textId="77777777" w:rsidR="00482AE2" w:rsidRPr="000336C0" w:rsidRDefault="00482AE2" w:rsidP="00482AE2">
            <w:pPr>
              <w:pStyle w:val="Tablea"/>
            </w:pPr>
            <w:r w:rsidRPr="000336C0">
              <w:t>(h) TABL2741 Business Entities;</w:t>
            </w:r>
          </w:p>
          <w:p w14:paraId="541901F0" w14:textId="77777777" w:rsidR="00482AE2" w:rsidRPr="000336C0" w:rsidRDefault="00482AE2" w:rsidP="00482AE2">
            <w:pPr>
              <w:pStyle w:val="Tablea"/>
              <w:rPr>
                <w:color w:val="000000"/>
              </w:rPr>
            </w:pPr>
            <w:r w:rsidRPr="000336C0">
              <w:t xml:space="preserve">(i) TABL2751 </w:t>
            </w:r>
            <w:r w:rsidRPr="000336C0">
              <w:rPr>
                <w:color w:val="000000"/>
              </w:rPr>
              <w:t>Business Taxation.</w:t>
            </w:r>
          </w:p>
          <w:p w14:paraId="21DE30C9" w14:textId="5E6C26E8" w:rsidR="00482AE2" w:rsidRPr="002913F4" w:rsidRDefault="00482AE2" w:rsidP="00482AE2">
            <w:pPr>
              <w:pStyle w:val="Tabletext"/>
            </w:pPr>
            <w:r w:rsidRPr="000336C0">
              <w:rPr>
                <w:shd w:val="clear" w:color="auto" w:fill="FFFFFF"/>
              </w:rPr>
              <w:lastRenderedPageBreak/>
              <w:t>Paragraph 6(2)(a) does not apply to this qualification (about an ethics bridging unit).</w:t>
            </w:r>
          </w:p>
        </w:tc>
      </w:tr>
      <w:tr w:rsidR="00482AE2" w:rsidRPr="00434AD9" w14:paraId="46AC4AFE" w14:textId="77777777" w:rsidTr="00310070">
        <w:trPr>
          <w:gridAfter w:val="1"/>
          <w:wAfter w:w="16" w:type="dxa"/>
        </w:trPr>
        <w:tc>
          <w:tcPr>
            <w:tcW w:w="713" w:type="dxa"/>
            <w:tcBorders>
              <w:top w:val="single" w:sz="4" w:space="0" w:color="auto"/>
              <w:bottom w:val="nil"/>
            </w:tcBorders>
            <w:shd w:val="clear" w:color="auto" w:fill="auto"/>
          </w:tcPr>
          <w:p w14:paraId="48785462" w14:textId="77777777" w:rsidR="00482AE2" w:rsidRPr="00434AD9" w:rsidRDefault="00482AE2" w:rsidP="00482AE2">
            <w:pPr>
              <w:pStyle w:val="Tabletext"/>
            </w:pPr>
          </w:p>
        </w:tc>
        <w:tc>
          <w:tcPr>
            <w:tcW w:w="2124" w:type="dxa"/>
            <w:tcBorders>
              <w:top w:val="single" w:sz="4" w:space="0" w:color="auto"/>
              <w:bottom w:val="nil"/>
            </w:tcBorders>
            <w:shd w:val="clear" w:color="auto" w:fill="auto"/>
          </w:tcPr>
          <w:p w14:paraId="4B4A0905" w14:textId="77777777" w:rsidR="00482AE2" w:rsidRPr="00434AD9" w:rsidRDefault="00482AE2" w:rsidP="00482AE2">
            <w:pPr>
              <w:pStyle w:val="Tabletext"/>
              <w:keepNext/>
              <w:spacing w:before="120"/>
              <w:rPr>
                <w:b/>
                <w:i/>
              </w:rPr>
            </w:pPr>
            <w:r w:rsidRPr="00434AD9">
              <w:rPr>
                <w:b/>
                <w:i/>
              </w:rPr>
              <w:t>University of South Australia</w:t>
            </w:r>
          </w:p>
        </w:tc>
        <w:tc>
          <w:tcPr>
            <w:tcW w:w="2269" w:type="dxa"/>
            <w:tcBorders>
              <w:top w:val="single" w:sz="4" w:space="0" w:color="auto"/>
              <w:bottom w:val="nil"/>
            </w:tcBorders>
            <w:shd w:val="clear" w:color="auto" w:fill="auto"/>
          </w:tcPr>
          <w:p w14:paraId="7248E15A" w14:textId="77777777" w:rsidR="00482AE2" w:rsidRPr="00434AD9" w:rsidRDefault="00482AE2" w:rsidP="00482AE2">
            <w:pPr>
              <w:pStyle w:val="Tabletext"/>
              <w:keepNext/>
              <w:rPr>
                <w:rFonts w:eastAsia="Tahoma"/>
              </w:rPr>
            </w:pPr>
          </w:p>
        </w:tc>
        <w:tc>
          <w:tcPr>
            <w:tcW w:w="3248" w:type="dxa"/>
            <w:tcBorders>
              <w:top w:val="single" w:sz="4" w:space="0" w:color="auto"/>
              <w:bottom w:val="nil"/>
            </w:tcBorders>
            <w:shd w:val="clear" w:color="auto" w:fill="auto"/>
          </w:tcPr>
          <w:p w14:paraId="70FA200B" w14:textId="77777777" w:rsidR="00482AE2" w:rsidRPr="00434AD9" w:rsidRDefault="00482AE2" w:rsidP="00482AE2">
            <w:pPr>
              <w:pStyle w:val="Tabletext"/>
              <w:keepNext/>
            </w:pPr>
          </w:p>
        </w:tc>
      </w:tr>
      <w:tr w:rsidR="00482AE2" w14:paraId="33609BC6" w14:textId="77777777" w:rsidTr="00310070">
        <w:tblPrEx>
          <w:tblBorders>
            <w:left w:val="none" w:sz="0" w:space="0" w:color="auto"/>
            <w:right w:val="none" w:sz="0" w:space="0" w:color="auto"/>
          </w:tblBorders>
          <w:tblLook w:val="04A0" w:firstRow="1" w:lastRow="0" w:firstColumn="1" w:lastColumn="0" w:noHBand="0" w:noVBand="1"/>
        </w:tblPrEx>
        <w:tc>
          <w:tcPr>
            <w:tcW w:w="713" w:type="dxa"/>
            <w:tcBorders>
              <w:top w:val="nil"/>
              <w:left w:val="nil"/>
              <w:bottom w:val="nil"/>
              <w:right w:val="nil"/>
            </w:tcBorders>
            <w:hideMark/>
          </w:tcPr>
          <w:p w14:paraId="41DF78A4" w14:textId="77777777" w:rsidR="00482AE2" w:rsidRDefault="00482AE2" w:rsidP="00482AE2">
            <w:pPr>
              <w:pStyle w:val="Tabletext"/>
              <w:rPr>
                <w:lang w:eastAsia="en-US"/>
              </w:rPr>
            </w:pPr>
            <w:r>
              <w:rPr>
                <w:lang w:eastAsia="en-US"/>
              </w:rPr>
              <w:t>50</w:t>
            </w:r>
          </w:p>
        </w:tc>
        <w:tc>
          <w:tcPr>
            <w:tcW w:w="2124" w:type="dxa"/>
            <w:tcBorders>
              <w:top w:val="nil"/>
              <w:left w:val="nil"/>
              <w:bottom w:val="nil"/>
              <w:right w:val="nil"/>
            </w:tcBorders>
            <w:hideMark/>
          </w:tcPr>
          <w:p w14:paraId="352415AD" w14:textId="77777777" w:rsidR="00482AE2" w:rsidRDefault="00482AE2" w:rsidP="00482AE2">
            <w:pPr>
              <w:pStyle w:val="Tabletext"/>
              <w:rPr>
                <w:rFonts w:eastAsia="Tahoma"/>
                <w:lang w:eastAsia="en-US"/>
              </w:rPr>
            </w:pPr>
            <w:r>
              <w:rPr>
                <w:lang w:eastAsia="en-US"/>
              </w:rPr>
              <w:t>Bachelor of Business (Financial Planning) (DBRF).</w:t>
            </w:r>
          </w:p>
        </w:tc>
        <w:tc>
          <w:tcPr>
            <w:tcW w:w="2269" w:type="dxa"/>
            <w:tcBorders>
              <w:top w:val="nil"/>
              <w:left w:val="nil"/>
              <w:bottom w:val="nil"/>
              <w:right w:val="nil"/>
            </w:tcBorders>
            <w:hideMark/>
          </w:tcPr>
          <w:p w14:paraId="44606F7B" w14:textId="77777777" w:rsidR="00482AE2" w:rsidRDefault="00482AE2" w:rsidP="00482AE2">
            <w:pPr>
              <w:pStyle w:val="Tabletext"/>
              <w:rPr>
                <w:lang w:eastAsia="en-US"/>
              </w:rPr>
            </w:pPr>
            <w:r>
              <w:rPr>
                <w:lang w:eastAsia="en-US"/>
              </w:rPr>
              <w:t>on or after 1 March 2018.</w:t>
            </w:r>
          </w:p>
        </w:tc>
        <w:tc>
          <w:tcPr>
            <w:tcW w:w="3264" w:type="dxa"/>
            <w:gridSpan w:val="2"/>
            <w:tcBorders>
              <w:top w:val="nil"/>
              <w:left w:val="nil"/>
              <w:bottom w:val="nil"/>
              <w:right w:val="nil"/>
            </w:tcBorders>
            <w:hideMark/>
          </w:tcPr>
          <w:p w14:paraId="42A18F29" w14:textId="77777777" w:rsidR="00482AE2" w:rsidRDefault="00482AE2" w:rsidP="00482AE2">
            <w:pPr>
              <w:pStyle w:val="Tabletext"/>
              <w:rPr>
                <w:lang w:eastAsia="en-US"/>
              </w:rPr>
            </w:pPr>
            <w:r>
              <w:rPr>
                <w:lang w:eastAsia="en-US"/>
              </w:rPr>
              <w:t>The relevant provider completed or completes the following units of study:</w:t>
            </w:r>
          </w:p>
          <w:p w14:paraId="4AFDEAB1" w14:textId="77777777" w:rsidR="00482AE2" w:rsidRDefault="00482AE2" w:rsidP="00482AE2">
            <w:pPr>
              <w:pStyle w:val="Tablea"/>
              <w:spacing w:line="256" w:lineRule="auto"/>
              <w:rPr>
                <w:lang w:eastAsia="en-US"/>
              </w:rPr>
            </w:pPr>
            <w:r>
              <w:rPr>
                <w:lang w:eastAsia="en-US"/>
              </w:rPr>
              <w:t>(a)</w:t>
            </w:r>
            <w:r>
              <w:rPr>
                <w:rFonts w:eastAsia="Tahoma"/>
                <w:lang w:eastAsia="en-US"/>
              </w:rPr>
              <w:tab/>
            </w:r>
            <w:r>
              <w:rPr>
                <w:lang w:eastAsia="en-US"/>
              </w:rPr>
              <w:t>BANK 1002 / BANK 1010 UO Personal Finance;</w:t>
            </w:r>
          </w:p>
          <w:p w14:paraId="0A215721" w14:textId="77777777" w:rsidR="00482AE2" w:rsidRDefault="00482AE2" w:rsidP="00482AE2">
            <w:pPr>
              <w:pStyle w:val="Tablea"/>
              <w:spacing w:line="256" w:lineRule="auto"/>
              <w:rPr>
                <w:lang w:eastAsia="en-US"/>
              </w:rPr>
            </w:pPr>
            <w:r>
              <w:rPr>
                <w:lang w:eastAsia="en-US"/>
              </w:rPr>
              <w:t>(b)</w:t>
            </w:r>
            <w:r>
              <w:rPr>
                <w:rFonts w:eastAsia="Tahoma"/>
                <w:lang w:eastAsia="en-US"/>
              </w:rPr>
              <w:tab/>
            </w:r>
            <w:r>
              <w:rPr>
                <w:lang w:eastAsia="en-US"/>
              </w:rPr>
              <w:t>BANK 2008 / BANK 2011 UO Introduction to Financial Planning;</w:t>
            </w:r>
          </w:p>
          <w:p w14:paraId="3C1843C3" w14:textId="77777777" w:rsidR="00482AE2" w:rsidRDefault="00482AE2" w:rsidP="00482AE2">
            <w:pPr>
              <w:pStyle w:val="Tablea"/>
              <w:spacing w:line="256" w:lineRule="auto"/>
              <w:rPr>
                <w:lang w:eastAsia="en-US"/>
              </w:rPr>
            </w:pPr>
            <w:r>
              <w:rPr>
                <w:lang w:eastAsia="en-US"/>
              </w:rPr>
              <w:t>(c)</w:t>
            </w:r>
            <w:r>
              <w:rPr>
                <w:rFonts w:eastAsia="Tahoma"/>
                <w:lang w:eastAsia="en-US"/>
              </w:rPr>
              <w:tab/>
            </w:r>
            <w:r>
              <w:rPr>
                <w:lang w:eastAsia="en-US"/>
              </w:rPr>
              <w:t>ECON 1007 / ECON 1011 UO Macroeconomics;</w:t>
            </w:r>
          </w:p>
          <w:p w14:paraId="09EC6137" w14:textId="77777777" w:rsidR="00482AE2" w:rsidRDefault="00482AE2" w:rsidP="00482AE2">
            <w:pPr>
              <w:pStyle w:val="Tablea"/>
              <w:spacing w:line="256" w:lineRule="auto"/>
              <w:rPr>
                <w:lang w:eastAsia="en-US"/>
              </w:rPr>
            </w:pPr>
            <w:r>
              <w:rPr>
                <w:lang w:eastAsia="en-US"/>
              </w:rPr>
              <w:t>(d)</w:t>
            </w:r>
            <w:r>
              <w:rPr>
                <w:rFonts w:eastAsia="Tahoma"/>
                <w:lang w:eastAsia="en-US"/>
              </w:rPr>
              <w:tab/>
            </w:r>
            <w:r>
              <w:rPr>
                <w:lang w:eastAsia="en-US"/>
              </w:rPr>
              <w:t>COML 2005 / COML 2020 UO Companies and Partnership Law;</w:t>
            </w:r>
          </w:p>
          <w:p w14:paraId="4C5A387F" w14:textId="77777777" w:rsidR="00482AE2" w:rsidRDefault="00482AE2" w:rsidP="00482AE2">
            <w:pPr>
              <w:pStyle w:val="Tablea"/>
              <w:spacing w:line="256" w:lineRule="auto"/>
              <w:rPr>
                <w:lang w:eastAsia="en-US"/>
              </w:rPr>
            </w:pPr>
            <w:r>
              <w:rPr>
                <w:lang w:eastAsia="en-US"/>
              </w:rPr>
              <w:t>(e)</w:t>
            </w:r>
            <w:r>
              <w:rPr>
                <w:rFonts w:eastAsia="Tahoma"/>
                <w:lang w:eastAsia="en-US"/>
              </w:rPr>
              <w:tab/>
            </w:r>
            <w:r>
              <w:rPr>
                <w:lang w:eastAsia="en-US"/>
              </w:rPr>
              <w:t>BANK 3004 / BANK 3017 UO Portfolio and Fund Management;</w:t>
            </w:r>
          </w:p>
          <w:p w14:paraId="3C363ED9" w14:textId="77777777" w:rsidR="00482AE2" w:rsidRDefault="00482AE2" w:rsidP="00482AE2">
            <w:pPr>
              <w:pStyle w:val="Tablea"/>
              <w:spacing w:line="256" w:lineRule="auto"/>
              <w:rPr>
                <w:lang w:eastAsia="en-US"/>
              </w:rPr>
            </w:pPr>
            <w:r>
              <w:rPr>
                <w:lang w:eastAsia="en-US"/>
              </w:rPr>
              <w:t>(f)</w:t>
            </w:r>
            <w:r>
              <w:rPr>
                <w:rFonts w:eastAsia="Tahoma"/>
                <w:lang w:eastAsia="en-US"/>
              </w:rPr>
              <w:tab/>
            </w:r>
            <w:r>
              <w:rPr>
                <w:lang w:eastAsia="en-US"/>
              </w:rPr>
              <w:t>ACCT 3002 / ACCT 3016 UO Taxation Law 1;</w:t>
            </w:r>
          </w:p>
          <w:p w14:paraId="0815D517" w14:textId="77777777" w:rsidR="00482AE2" w:rsidRDefault="00482AE2" w:rsidP="00482AE2">
            <w:pPr>
              <w:pStyle w:val="Tablea"/>
              <w:spacing w:line="256" w:lineRule="auto"/>
              <w:rPr>
                <w:lang w:eastAsia="en-US"/>
              </w:rPr>
            </w:pPr>
            <w:r>
              <w:rPr>
                <w:lang w:eastAsia="en-US"/>
              </w:rPr>
              <w:t>(g)</w:t>
            </w:r>
            <w:r>
              <w:rPr>
                <w:rFonts w:eastAsia="Tahoma"/>
                <w:lang w:eastAsia="en-US"/>
              </w:rPr>
              <w:tab/>
            </w:r>
            <w:r>
              <w:rPr>
                <w:lang w:eastAsia="en-US"/>
              </w:rPr>
              <w:t>BANK 3014 / BANK 3019 UO Superannuation;</w:t>
            </w:r>
          </w:p>
          <w:p w14:paraId="489C870E" w14:textId="77777777" w:rsidR="00482AE2" w:rsidRDefault="00482AE2" w:rsidP="00482AE2">
            <w:pPr>
              <w:pStyle w:val="Tablea"/>
              <w:spacing w:line="256" w:lineRule="auto"/>
              <w:rPr>
                <w:lang w:eastAsia="en-US"/>
              </w:rPr>
            </w:pPr>
            <w:r>
              <w:rPr>
                <w:lang w:eastAsia="en-US"/>
              </w:rPr>
              <w:t>(h)</w:t>
            </w:r>
            <w:r>
              <w:rPr>
                <w:rFonts w:eastAsia="Tahoma"/>
                <w:lang w:eastAsia="en-US"/>
              </w:rPr>
              <w:tab/>
            </w:r>
            <w:r>
              <w:rPr>
                <w:lang w:eastAsia="en-US"/>
              </w:rPr>
              <w:t>BANK 3013 / BANK 3018 UO Risk Management and Insurance;</w:t>
            </w:r>
          </w:p>
          <w:p w14:paraId="37F60AAA" w14:textId="77777777" w:rsidR="00482AE2" w:rsidRDefault="00482AE2" w:rsidP="00482AE2">
            <w:pPr>
              <w:pStyle w:val="Tablea"/>
              <w:spacing w:line="256" w:lineRule="auto"/>
              <w:rPr>
                <w:lang w:eastAsia="en-US"/>
              </w:rPr>
            </w:pPr>
            <w:r>
              <w:rPr>
                <w:lang w:eastAsia="en-US"/>
              </w:rPr>
              <w:t>(i)</w:t>
            </w:r>
            <w:r>
              <w:rPr>
                <w:rFonts w:eastAsia="Tahoma"/>
                <w:lang w:eastAsia="en-US"/>
              </w:rPr>
              <w:tab/>
            </w:r>
            <w:r>
              <w:rPr>
                <w:lang w:eastAsia="en-US"/>
              </w:rPr>
              <w:t>BANK 3012 / BANK 3016 UO Estate Planning;</w:t>
            </w:r>
          </w:p>
          <w:p w14:paraId="7503E8C8" w14:textId="77777777" w:rsidR="00482AE2" w:rsidRDefault="00482AE2" w:rsidP="00482AE2">
            <w:pPr>
              <w:pStyle w:val="Tablea"/>
              <w:spacing w:line="256" w:lineRule="auto"/>
              <w:rPr>
                <w:lang w:eastAsia="en-US"/>
              </w:rPr>
            </w:pPr>
            <w:r>
              <w:rPr>
                <w:lang w:eastAsia="en-US"/>
              </w:rPr>
              <w:t>(j)</w:t>
            </w:r>
            <w:r>
              <w:rPr>
                <w:rFonts w:eastAsia="Tahoma"/>
                <w:lang w:eastAsia="en-US"/>
              </w:rPr>
              <w:tab/>
            </w:r>
            <w:r>
              <w:rPr>
                <w:lang w:eastAsia="en-US"/>
              </w:rPr>
              <w:t>BANK 3005 / BANK 3015 UO Applied Financial Planning.</w:t>
            </w:r>
          </w:p>
          <w:p w14:paraId="3206365F" w14:textId="77777777" w:rsidR="00482AE2" w:rsidRDefault="00482AE2" w:rsidP="00482AE2">
            <w:pPr>
              <w:pStyle w:val="Tabletext"/>
              <w:rPr>
                <w:lang w:eastAsia="en-US"/>
              </w:rPr>
            </w:pPr>
            <w:r>
              <w:rPr>
                <w:lang w:eastAsia="en-US"/>
              </w:rPr>
              <w:t>Paragraph 6(2)(a) does not apply to this qualification (about an ethics bridging unit)</w:t>
            </w:r>
          </w:p>
        </w:tc>
      </w:tr>
      <w:tr w:rsidR="00482AE2" w14:paraId="0F607FFC" w14:textId="77777777" w:rsidTr="00310070">
        <w:tblPrEx>
          <w:tblBorders>
            <w:left w:val="none" w:sz="0" w:space="0" w:color="auto"/>
            <w:right w:val="none" w:sz="0" w:space="0" w:color="auto"/>
          </w:tblBorders>
          <w:tblLook w:val="04A0" w:firstRow="1" w:lastRow="0" w:firstColumn="1" w:lastColumn="0" w:noHBand="0" w:noVBand="1"/>
        </w:tblPrEx>
        <w:tc>
          <w:tcPr>
            <w:tcW w:w="713" w:type="dxa"/>
            <w:tcBorders>
              <w:top w:val="nil"/>
              <w:left w:val="nil"/>
              <w:bottom w:val="nil"/>
              <w:right w:val="nil"/>
            </w:tcBorders>
            <w:hideMark/>
          </w:tcPr>
          <w:p w14:paraId="1C44DCCA" w14:textId="77777777" w:rsidR="00482AE2" w:rsidRDefault="00482AE2" w:rsidP="00482AE2">
            <w:pPr>
              <w:pStyle w:val="Tabletext"/>
              <w:rPr>
                <w:lang w:eastAsia="en-US"/>
              </w:rPr>
            </w:pPr>
            <w:r>
              <w:rPr>
                <w:lang w:eastAsia="en-US"/>
              </w:rPr>
              <w:t>51</w:t>
            </w:r>
          </w:p>
        </w:tc>
        <w:tc>
          <w:tcPr>
            <w:tcW w:w="2124" w:type="dxa"/>
            <w:tcBorders>
              <w:top w:val="nil"/>
              <w:left w:val="nil"/>
              <w:bottom w:val="nil"/>
              <w:right w:val="nil"/>
            </w:tcBorders>
            <w:hideMark/>
          </w:tcPr>
          <w:p w14:paraId="18D6ED67" w14:textId="77777777" w:rsidR="00482AE2" w:rsidRDefault="00482AE2" w:rsidP="00482AE2">
            <w:pPr>
              <w:pStyle w:val="Tabletext"/>
              <w:rPr>
                <w:rFonts w:eastAsia="Tahoma"/>
                <w:lang w:eastAsia="en-US"/>
              </w:rPr>
            </w:pPr>
            <w:r>
              <w:rPr>
                <w:lang w:eastAsia="en-US"/>
              </w:rPr>
              <w:t>XBFP Bachelor of Business (Financial Planning) UniSA Online (UO).</w:t>
            </w:r>
          </w:p>
        </w:tc>
        <w:tc>
          <w:tcPr>
            <w:tcW w:w="2269" w:type="dxa"/>
            <w:tcBorders>
              <w:top w:val="nil"/>
              <w:left w:val="nil"/>
              <w:bottom w:val="nil"/>
              <w:right w:val="nil"/>
            </w:tcBorders>
            <w:hideMark/>
          </w:tcPr>
          <w:p w14:paraId="085E4EDB" w14:textId="77777777" w:rsidR="00482AE2" w:rsidRDefault="00482AE2" w:rsidP="00482AE2">
            <w:pPr>
              <w:pStyle w:val="Tabletext"/>
              <w:rPr>
                <w:lang w:eastAsia="en-US"/>
              </w:rPr>
            </w:pPr>
            <w:r>
              <w:rPr>
                <w:lang w:eastAsia="en-US"/>
              </w:rPr>
              <w:t>on or after 1 March 2018.</w:t>
            </w:r>
          </w:p>
        </w:tc>
        <w:tc>
          <w:tcPr>
            <w:tcW w:w="3264" w:type="dxa"/>
            <w:gridSpan w:val="2"/>
            <w:tcBorders>
              <w:top w:val="nil"/>
              <w:left w:val="nil"/>
              <w:bottom w:val="nil"/>
              <w:right w:val="nil"/>
            </w:tcBorders>
            <w:hideMark/>
          </w:tcPr>
          <w:p w14:paraId="2503D125" w14:textId="77777777" w:rsidR="00482AE2" w:rsidRDefault="00482AE2" w:rsidP="00482AE2">
            <w:pPr>
              <w:pStyle w:val="Tabletext"/>
              <w:rPr>
                <w:lang w:eastAsia="en-US"/>
              </w:rPr>
            </w:pPr>
            <w:r>
              <w:rPr>
                <w:lang w:eastAsia="en-US"/>
              </w:rPr>
              <w:t>The relevant provider completed or completes the following units of study:</w:t>
            </w:r>
          </w:p>
          <w:p w14:paraId="1E7B4B04" w14:textId="77777777" w:rsidR="00482AE2" w:rsidRDefault="00482AE2" w:rsidP="00482AE2">
            <w:pPr>
              <w:pStyle w:val="Tablea"/>
              <w:spacing w:line="256" w:lineRule="auto"/>
              <w:rPr>
                <w:lang w:eastAsia="en-US"/>
              </w:rPr>
            </w:pPr>
            <w:r>
              <w:rPr>
                <w:lang w:eastAsia="en-US"/>
              </w:rPr>
              <w:t>(a)</w:t>
            </w:r>
            <w:r>
              <w:rPr>
                <w:rFonts w:eastAsia="Tahoma"/>
                <w:lang w:eastAsia="en-US"/>
              </w:rPr>
              <w:tab/>
            </w:r>
            <w:r>
              <w:rPr>
                <w:lang w:eastAsia="en-US"/>
              </w:rPr>
              <w:t>BANK 1010 UO / BANK 1002 Personal Finance;</w:t>
            </w:r>
          </w:p>
          <w:p w14:paraId="7AF9925F" w14:textId="77777777" w:rsidR="00482AE2" w:rsidRDefault="00482AE2" w:rsidP="00482AE2">
            <w:pPr>
              <w:pStyle w:val="Tablea"/>
              <w:spacing w:line="256" w:lineRule="auto"/>
              <w:rPr>
                <w:lang w:eastAsia="en-US"/>
              </w:rPr>
            </w:pPr>
            <w:r>
              <w:rPr>
                <w:lang w:eastAsia="en-US"/>
              </w:rPr>
              <w:t>(b)</w:t>
            </w:r>
            <w:r>
              <w:rPr>
                <w:rFonts w:eastAsia="Tahoma"/>
                <w:lang w:eastAsia="en-US"/>
              </w:rPr>
              <w:tab/>
            </w:r>
            <w:r>
              <w:rPr>
                <w:lang w:eastAsia="en-US"/>
              </w:rPr>
              <w:t>BANK 2011 UO / BANK 2008 Introduction to Financial Planning;</w:t>
            </w:r>
          </w:p>
          <w:p w14:paraId="53713003" w14:textId="77777777" w:rsidR="00482AE2" w:rsidRDefault="00482AE2" w:rsidP="00482AE2">
            <w:pPr>
              <w:pStyle w:val="Tablea"/>
              <w:spacing w:line="256" w:lineRule="auto"/>
              <w:rPr>
                <w:lang w:eastAsia="en-US"/>
              </w:rPr>
            </w:pPr>
            <w:r>
              <w:rPr>
                <w:lang w:eastAsia="en-US"/>
              </w:rPr>
              <w:t>(c)</w:t>
            </w:r>
            <w:r>
              <w:rPr>
                <w:rFonts w:eastAsia="Tahoma"/>
                <w:lang w:eastAsia="en-US"/>
              </w:rPr>
              <w:tab/>
            </w:r>
            <w:r>
              <w:rPr>
                <w:lang w:eastAsia="en-US"/>
              </w:rPr>
              <w:t>ECON 1011 UO / ECON 1007 Macroeconomics;</w:t>
            </w:r>
          </w:p>
          <w:p w14:paraId="384BB357" w14:textId="77777777" w:rsidR="00482AE2" w:rsidRDefault="00482AE2" w:rsidP="00482AE2">
            <w:pPr>
              <w:pStyle w:val="Tablea"/>
              <w:spacing w:line="256" w:lineRule="auto"/>
              <w:rPr>
                <w:lang w:eastAsia="en-US"/>
              </w:rPr>
            </w:pPr>
            <w:r>
              <w:rPr>
                <w:lang w:eastAsia="en-US"/>
              </w:rPr>
              <w:lastRenderedPageBreak/>
              <w:t>(d)</w:t>
            </w:r>
            <w:r>
              <w:rPr>
                <w:rFonts w:eastAsia="Tahoma"/>
                <w:lang w:eastAsia="en-US"/>
              </w:rPr>
              <w:tab/>
            </w:r>
            <w:r>
              <w:rPr>
                <w:lang w:eastAsia="en-US"/>
              </w:rPr>
              <w:t>COML 2020 UO / COML 2005 Companies and Partnership Law;</w:t>
            </w:r>
          </w:p>
          <w:p w14:paraId="4B2BD8B0" w14:textId="77777777" w:rsidR="00482AE2" w:rsidRDefault="00482AE2" w:rsidP="00482AE2">
            <w:pPr>
              <w:pStyle w:val="Tablea"/>
              <w:spacing w:line="256" w:lineRule="auto"/>
              <w:rPr>
                <w:lang w:eastAsia="en-US"/>
              </w:rPr>
            </w:pPr>
            <w:r>
              <w:rPr>
                <w:lang w:eastAsia="en-US"/>
              </w:rPr>
              <w:t>(e)</w:t>
            </w:r>
            <w:r>
              <w:rPr>
                <w:rFonts w:eastAsia="Tahoma"/>
                <w:lang w:eastAsia="en-US"/>
              </w:rPr>
              <w:tab/>
            </w:r>
            <w:r>
              <w:rPr>
                <w:lang w:eastAsia="en-US"/>
              </w:rPr>
              <w:t>BANK 3017 UO / BANK 3004 Portfolio and Fund Management;</w:t>
            </w:r>
          </w:p>
          <w:p w14:paraId="6C24A7BC" w14:textId="77777777" w:rsidR="00482AE2" w:rsidRDefault="00482AE2" w:rsidP="00482AE2">
            <w:pPr>
              <w:pStyle w:val="Tablea"/>
              <w:spacing w:line="256" w:lineRule="auto"/>
              <w:rPr>
                <w:lang w:eastAsia="en-US"/>
              </w:rPr>
            </w:pPr>
            <w:r>
              <w:rPr>
                <w:lang w:eastAsia="en-US"/>
              </w:rPr>
              <w:t>(f)</w:t>
            </w:r>
            <w:r>
              <w:rPr>
                <w:rFonts w:eastAsia="Tahoma"/>
                <w:lang w:eastAsia="en-US"/>
              </w:rPr>
              <w:tab/>
            </w:r>
            <w:r>
              <w:rPr>
                <w:lang w:eastAsia="en-US"/>
              </w:rPr>
              <w:t>ACCT 3016 UO / ACCT 3002 Taxation Law 1;</w:t>
            </w:r>
          </w:p>
          <w:p w14:paraId="5543C24B" w14:textId="77777777" w:rsidR="00482AE2" w:rsidRDefault="00482AE2" w:rsidP="00482AE2">
            <w:pPr>
              <w:pStyle w:val="Tablea"/>
              <w:spacing w:line="256" w:lineRule="auto"/>
              <w:rPr>
                <w:lang w:eastAsia="en-US"/>
              </w:rPr>
            </w:pPr>
            <w:r>
              <w:rPr>
                <w:lang w:eastAsia="en-US"/>
              </w:rPr>
              <w:t>(g)</w:t>
            </w:r>
            <w:r>
              <w:rPr>
                <w:rFonts w:eastAsia="Tahoma"/>
                <w:lang w:eastAsia="en-US"/>
              </w:rPr>
              <w:tab/>
            </w:r>
            <w:r>
              <w:rPr>
                <w:lang w:eastAsia="en-US"/>
              </w:rPr>
              <w:t>BANK 3019 UO / BANK 3014 Superannuation;</w:t>
            </w:r>
          </w:p>
          <w:p w14:paraId="23819FC6" w14:textId="77777777" w:rsidR="00482AE2" w:rsidRDefault="00482AE2" w:rsidP="00482AE2">
            <w:pPr>
              <w:pStyle w:val="Tablea"/>
              <w:spacing w:line="256" w:lineRule="auto"/>
              <w:rPr>
                <w:lang w:eastAsia="en-US"/>
              </w:rPr>
            </w:pPr>
            <w:r>
              <w:rPr>
                <w:lang w:eastAsia="en-US"/>
              </w:rPr>
              <w:t>(h)</w:t>
            </w:r>
            <w:r>
              <w:rPr>
                <w:rFonts w:eastAsia="Tahoma"/>
                <w:lang w:eastAsia="en-US"/>
              </w:rPr>
              <w:tab/>
            </w:r>
            <w:r>
              <w:rPr>
                <w:lang w:eastAsia="en-US"/>
              </w:rPr>
              <w:t>BANK 3018 UO / BANK 3013 Risk Management and Insurance;</w:t>
            </w:r>
          </w:p>
          <w:p w14:paraId="3EDB3151" w14:textId="77777777" w:rsidR="00482AE2" w:rsidRDefault="00482AE2" w:rsidP="00482AE2">
            <w:pPr>
              <w:pStyle w:val="Tablea"/>
              <w:spacing w:line="256" w:lineRule="auto"/>
              <w:rPr>
                <w:lang w:eastAsia="en-US"/>
              </w:rPr>
            </w:pPr>
            <w:r>
              <w:rPr>
                <w:lang w:eastAsia="en-US"/>
              </w:rPr>
              <w:t>(i)</w:t>
            </w:r>
            <w:r>
              <w:rPr>
                <w:rFonts w:eastAsia="Tahoma"/>
                <w:lang w:eastAsia="en-US"/>
              </w:rPr>
              <w:tab/>
            </w:r>
            <w:r>
              <w:rPr>
                <w:lang w:eastAsia="en-US"/>
              </w:rPr>
              <w:t>BANK 3016 UO / BANK 3012 Estate Planning;</w:t>
            </w:r>
          </w:p>
          <w:p w14:paraId="79FFC7B7" w14:textId="77777777" w:rsidR="00482AE2" w:rsidRDefault="00482AE2" w:rsidP="00482AE2">
            <w:pPr>
              <w:pStyle w:val="Tablea"/>
              <w:spacing w:line="256" w:lineRule="auto"/>
              <w:rPr>
                <w:lang w:eastAsia="en-US"/>
              </w:rPr>
            </w:pPr>
            <w:r>
              <w:rPr>
                <w:lang w:eastAsia="en-US"/>
              </w:rPr>
              <w:t>(j)</w:t>
            </w:r>
            <w:r>
              <w:rPr>
                <w:rFonts w:eastAsia="Tahoma"/>
                <w:lang w:eastAsia="en-US"/>
              </w:rPr>
              <w:tab/>
            </w:r>
            <w:r>
              <w:rPr>
                <w:lang w:eastAsia="en-US"/>
              </w:rPr>
              <w:t>BANK 3015 UO / BANK 3005 Applied Financial Planning.</w:t>
            </w:r>
          </w:p>
          <w:p w14:paraId="649DA8C5" w14:textId="77777777" w:rsidR="00482AE2" w:rsidRDefault="00482AE2" w:rsidP="00482AE2">
            <w:pPr>
              <w:pStyle w:val="Tabletext"/>
              <w:rPr>
                <w:lang w:eastAsia="en-US"/>
              </w:rPr>
            </w:pPr>
            <w:r>
              <w:rPr>
                <w:lang w:eastAsia="en-US"/>
              </w:rPr>
              <w:t>Paragraph 6(2)(a) does not apply to this qualification (about an ethics bridging unit)</w:t>
            </w:r>
          </w:p>
        </w:tc>
      </w:tr>
      <w:tr w:rsidR="00482AE2" w:rsidRPr="00434AD9" w14:paraId="64919C8B" w14:textId="77777777" w:rsidTr="00310070">
        <w:trPr>
          <w:gridAfter w:val="1"/>
          <w:wAfter w:w="16" w:type="dxa"/>
        </w:trPr>
        <w:tc>
          <w:tcPr>
            <w:tcW w:w="713" w:type="dxa"/>
            <w:tcBorders>
              <w:top w:val="nil"/>
              <w:bottom w:val="nil"/>
            </w:tcBorders>
            <w:shd w:val="clear" w:color="auto" w:fill="auto"/>
          </w:tcPr>
          <w:p w14:paraId="0D57DF90" w14:textId="77777777" w:rsidR="00482AE2" w:rsidRPr="00434AD9" w:rsidRDefault="00482AE2" w:rsidP="00482AE2">
            <w:pPr>
              <w:pStyle w:val="Tabletext"/>
            </w:pPr>
            <w:r w:rsidRPr="00434AD9">
              <w:lastRenderedPageBreak/>
              <w:t>52</w:t>
            </w:r>
          </w:p>
        </w:tc>
        <w:tc>
          <w:tcPr>
            <w:tcW w:w="2124" w:type="dxa"/>
            <w:tcBorders>
              <w:top w:val="nil"/>
              <w:bottom w:val="nil"/>
            </w:tcBorders>
            <w:shd w:val="clear" w:color="auto" w:fill="auto"/>
          </w:tcPr>
          <w:p w14:paraId="7F284431" w14:textId="77777777" w:rsidR="00482AE2" w:rsidRPr="00434AD9" w:rsidRDefault="00482AE2" w:rsidP="00482AE2">
            <w:pPr>
              <w:pStyle w:val="Tabletext"/>
              <w:rPr>
                <w:rFonts w:eastAsia="Tahoma"/>
              </w:rPr>
            </w:pPr>
            <w:r w:rsidRPr="00434AD9">
              <w:rPr>
                <w:rFonts w:eastAsia="Tahoma"/>
              </w:rPr>
              <w:t>Bachelor of Applied Finance (DBBF).</w:t>
            </w:r>
          </w:p>
        </w:tc>
        <w:tc>
          <w:tcPr>
            <w:tcW w:w="2269" w:type="dxa"/>
            <w:tcBorders>
              <w:top w:val="nil"/>
              <w:bottom w:val="nil"/>
            </w:tcBorders>
            <w:shd w:val="clear" w:color="auto" w:fill="auto"/>
          </w:tcPr>
          <w:p w14:paraId="46CD046F" w14:textId="77777777" w:rsidR="00482AE2" w:rsidRPr="00434AD9" w:rsidRDefault="00482AE2" w:rsidP="00482AE2">
            <w:pPr>
              <w:pStyle w:val="Tabletext"/>
            </w:pPr>
            <w:r w:rsidRPr="00434AD9">
              <w:t>during or after Semester 1, 2004 and before the end of Semester 2, 2014.</w:t>
            </w:r>
          </w:p>
        </w:tc>
        <w:tc>
          <w:tcPr>
            <w:tcW w:w="3248" w:type="dxa"/>
            <w:tcBorders>
              <w:top w:val="nil"/>
              <w:bottom w:val="nil"/>
            </w:tcBorders>
            <w:shd w:val="clear" w:color="auto" w:fill="auto"/>
          </w:tcPr>
          <w:p w14:paraId="4230013F" w14:textId="4D51DA9D" w:rsidR="00482AE2" w:rsidRPr="00434AD9" w:rsidRDefault="00482AE2" w:rsidP="00482AE2">
            <w:pPr>
              <w:pStyle w:val="Tabletext"/>
            </w:pPr>
            <w:r w:rsidRPr="00434AD9">
              <w:t xml:space="preserve">The relevant provider completed or completes the following </w:t>
            </w:r>
            <w:r>
              <w:t>units of study</w:t>
            </w:r>
            <w:r w:rsidRPr="00434AD9">
              <w:t xml:space="preserve"> :</w:t>
            </w:r>
          </w:p>
          <w:p w14:paraId="46ACAF71" w14:textId="77777777" w:rsidR="00482AE2" w:rsidRPr="00434AD9" w:rsidRDefault="00482AE2" w:rsidP="00482AE2">
            <w:pPr>
              <w:pStyle w:val="Tablea"/>
            </w:pPr>
            <w:r w:rsidRPr="00434AD9">
              <w:t>(a)</w:t>
            </w:r>
            <w:r w:rsidRPr="00434AD9">
              <w:tab/>
              <w:t>BANK</w:t>
            </w:r>
            <w:r>
              <w:t xml:space="preserve"> </w:t>
            </w:r>
            <w:r w:rsidRPr="00434AD9">
              <w:t>3005 Applied Financial Planning;</w:t>
            </w:r>
          </w:p>
          <w:p w14:paraId="69D36EEB" w14:textId="77777777" w:rsidR="00482AE2" w:rsidRDefault="00482AE2" w:rsidP="00482AE2">
            <w:pPr>
              <w:pStyle w:val="Tablea"/>
            </w:pPr>
            <w:r w:rsidRPr="00434AD9">
              <w:t>(b)</w:t>
            </w:r>
            <w:r w:rsidRPr="00434AD9">
              <w:tab/>
              <w:t>BUSS</w:t>
            </w:r>
            <w:r>
              <w:t xml:space="preserve"> </w:t>
            </w:r>
            <w:r w:rsidRPr="00434AD9">
              <w:t>1057 Business and Society;</w:t>
            </w:r>
          </w:p>
          <w:p w14:paraId="6F532AA6" w14:textId="77777777" w:rsidR="00482AE2" w:rsidRPr="00434AD9" w:rsidRDefault="00482AE2" w:rsidP="00482AE2">
            <w:pPr>
              <w:pStyle w:val="Tablea"/>
            </w:pPr>
            <w:r>
              <w:t>(c)</w:t>
            </w:r>
            <w:r>
              <w:tab/>
              <w:t>any of the following:</w:t>
            </w:r>
          </w:p>
          <w:p w14:paraId="6498171E" w14:textId="77777777" w:rsidR="00482AE2" w:rsidRDefault="00482AE2" w:rsidP="00482AE2">
            <w:pPr>
              <w:pStyle w:val="Tablei"/>
            </w:pPr>
            <w:r>
              <w:tab/>
            </w:r>
            <w:r w:rsidRPr="00434AD9">
              <w:t>(</w:t>
            </w:r>
            <w:r>
              <w:t>i</w:t>
            </w:r>
            <w:r w:rsidRPr="00434AD9">
              <w:t>)</w:t>
            </w:r>
            <w:r w:rsidRPr="00434AD9">
              <w:tab/>
            </w:r>
            <w:r w:rsidRPr="009E715F">
              <w:t>BANK 2005 Finance and Investment;</w:t>
            </w:r>
          </w:p>
          <w:p w14:paraId="39BBBAA2" w14:textId="77777777" w:rsidR="00482AE2" w:rsidRPr="00434AD9" w:rsidRDefault="00482AE2" w:rsidP="00482AE2">
            <w:pPr>
              <w:pStyle w:val="Tablei"/>
            </w:pPr>
            <w:r>
              <w:tab/>
              <w:t>(ii)</w:t>
            </w:r>
            <w:r>
              <w:tab/>
            </w:r>
            <w:r w:rsidRPr="009E715F">
              <w:t xml:space="preserve"> </w:t>
            </w:r>
            <w:r w:rsidRPr="00434AD9">
              <w:t>BANK2007 Business Finance;</w:t>
            </w:r>
          </w:p>
          <w:p w14:paraId="71F39F6E" w14:textId="77777777" w:rsidR="00482AE2" w:rsidRPr="00434AD9" w:rsidRDefault="00482AE2" w:rsidP="00482AE2">
            <w:pPr>
              <w:pStyle w:val="Tablea"/>
            </w:pPr>
            <w:r>
              <w:t>(d)</w:t>
            </w:r>
            <w:r>
              <w:tab/>
              <w:t>any of the following:</w:t>
            </w:r>
          </w:p>
          <w:p w14:paraId="2A384336" w14:textId="77777777" w:rsidR="00482AE2" w:rsidRDefault="00482AE2" w:rsidP="00482AE2">
            <w:pPr>
              <w:pStyle w:val="Tablei"/>
            </w:pPr>
            <w:r>
              <w:tab/>
              <w:t>(i</w:t>
            </w:r>
            <w:r w:rsidRPr="00434AD9">
              <w:t>)</w:t>
            </w:r>
            <w:r w:rsidRPr="00434AD9">
              <w:tab/>
              <w:t>COML</w:t>
            </w:r>
            <w:r>
              <w:t xml:space="preserve"> </w:t>
            </w:r>
            <w:r w:rsidRPr="00434AD9">
              <w:t>1001 Foundations of Business Law</w:t>
            </w:r>
            <w:r>
              <w:t>;</w:t>
            </w:r>
          </w:p>
          <w:p w14:paraId="4B773905" w14:textId="77777777" w:rsidR="00482AE2" w:rsidRDefault="00482AE2" w:rsidP="00482AE2">
            <w:pPr>
              <w:pStyle w:val="Tablei"/>
            </w:pPr>
            <w:r>
              <w:tab/>
              <w:t>(ii)</w:t>
            </w:r>
            <w:r>
              <w:tab/>
              <w:t>LAWS1002 Introduction to Law;</w:t>
            </w:r>
          </w:p>
          <w:p w14:paraId="37D35CD1" w14:textId="77777777" w:rsidR="00482AE2" w:rsidRPr="00434AD9" w:rsidRDefault="00482AE2" w:rsidP="00482AE2">
            <w:pPr>
              <w:pStyle w:val="Tablei"/>
            </w:pPr>
            <w:r>
              <w:tab/>
              <w:t>(iii)</w:t>
            </w:r>
            <w:r>
              <w:tab/>
              <w:t>LAWS1018 Business Law;</w:t>
            </w:r>
          </w:p>
          <w:p w14:paraId="429C9C43" w14:textId="6AECABE6" w:rsidR="00482AE2" w:rsidRPr="00D52AAF" w:rsidRDefault="00482AE2" w:rsidP="00482AE2">
            <w:pPr>
              <w:pStyle w:val="Tablea"/>
            </w:pPr>
            <w:r w:rsidRPr="00434AD9">
              <w:t>(e)</w:t>
            </w:r>
            <w:r w:rsidRPr="00434AD9">
              <w:tab/>
            </w:r>
            <w:r w:rsidRPr="00D52AAF">
              <w:t>BUSS</w:t>
            </w:r>
            <w:r>
              <w:t xml:space="preserve"> 1058</w:t>
            </w:r>
            <w:r w:rsidRPr="00D52AAF">
              <w:t xml:space="preserve"> Communication and Information Systems in Business;</w:t>
            </w:r>
          </w:p>
          <w:p w14:paraId="0D23841E" w14:textId="77777777" w:rsidR="00482AE2" w:rsidRDefault="00482AE2" w:rsidP="00482AE2">
            <w:pPr>
              <w:pStyle w:val="Tablea"/>
            </w:pPr>
            <w:r w:rsidRPr="00434AD9">
              <w:t>(</w:t>
            </w:r>
            <w:r>
              <w:t>f</w:t>
            </w:r>
            <w:r w:rsidRPr="00434AD9">
              <w:t>)</w:t>
            </w:r>
            <w:r w:rsidRPr="00434AD9">
              <w:tab/>
            </w:r>
            <w:r>
              <w:t>either:</w:t>
            </w:r>
          </w:p>
          <w:p w14:paraId="26903B35" w14:textId="77777777" w:rsidR="00482AE2" w:rsidRDefault="00482AE2" w:rsidP="00482AE2">
            <w:pPr>
              <w:pStyle w:val="Tablea"/>
              <w:ind w:left="749"/>
            </w:pPr>
            <w:r>
              <w:t xml:space="preserve">(i) </w:t>
            </w:r>
            <w:r w:rsidRPr="00434AD9">
              <w:t>BANK</w:t>
            </w:r>
            <w:r>
              <w:t xml:space="preserve"> </w:t>
            </w:r>
            <w:r w:rsidRPr="00434AD9">
              <w:t>1005 Derivatives and Securities Market;</w:t>
            </w:r>
            <w:r>
              <w:t xml:space="preserve"> or</w:t>
            </w:r>
          </w:p>
          <w:p w14:paraId="063C1E99" w14:textId="77777777" w:rsidR="00482AE2" w:rsidRPr="00434AD9" w:rsidRDefault="00482AE2" w:rsidP="00482AE2">
            <w:pPr>
              <w:pStyle w:val="Tablea"/>
              <w:ind w:left="749"/>
            </w:pPr>
            <w:r>
              <w:tab/>
              <w:t>(ii) BANK 1005 Financial Markets and Institutions;</w:t>
            </w:r>
          </w:p>
          <w:p w14:paraId="4B6E8BDA" w14:textId="77777777" w:rsidR="00482AE2" w:rsidRDefault="00482AE2" w:rsidP="00482AE2">
            <w:pPr>
              <w:pStyle w:val="Tablea"/>
            </w:pPr>
            <w:r w:rsidRPr="00434AD9">
              <w:t>(</w:t>
            </w:r>
            <w:r>
              <w:t>g</w:t>
            </w:r>
            <w:r w:rsidRPr="00434AD9">
              <w:t>)</w:t>
            </w:r>
            <w:r w:rsidRPr="00434AD9">
              <w:tab/>
            </w:r>
            <w:r>
              <w:t>either:</w:t>
            </w:r>
          </w:p>
          <w:p w14:paraId="6AF813D8" w14:textId="77777777" w:rsidR="00482AE2" w:rsidRDefault="00482AE2" w:rsidP="00482AE2">
            <w:pPr>
              <w:pStyle w:val="Tablea"/>
              <w:ind w:left="749"/>
            </w:pPr>
            <w:r>
              <w:tab/>
              <w:t xml:space="preserve">(i) </w:t>
            </w:r>
            <w:r w:rsidRPr="00434AD9">
              <w:t>BANK</w:t>
            </w:r>
            <w:r>
              <w:t xml:space="preserve"> </w:t>
            </w:r>
            <w:r w:rsidRPr="00434AD9">
              <w:t>2008 Financial Planning;</w:t>
            </w:r>
            <w:r>
              <w:t xml:space="preserve"> or</w:t>
            </w:r>
          </w:p>
          <w:p w14:paraId="4A1E23A7" w14:textId="77777777" w:rsidR="00482AE2" w:rsidRPr="00434AD9" w:rsidRDefault="00482AE2" w:rsidP="00482AE2">
            <w:pPr>
              <w:pStyle w:val="Tablea"/>
              <w:ind w:left="749"/>
            </w:pPr>
            <w:r>
              <w:lastRenderedPageBreak/>
              <w:tab/>
              <w:t>(ii) BANK 2008 Financial Planning and Personal finance;</w:t>
            </w:r>
          </w:p>
          <w:p w14:paraId="014AA3F3" w14:textId="77777777" w:rsidR="00482AE2" w:rsidRPr="00434AD9" w:rsidRDefault="00482AE2" w:rsidP="00482AE2">
            <w:pPr>
              <w:pStyle w:val="Tablea"/>
            </w:pPr>
            <w:r w:rsidRPr="00434AD9">
              <w:t>(</w:t>
            </w:r>
            <w:r>
              <w:t>h</w:t>
            </w:r>
            <w:r w:rsidRPr="00434AD9">
              <w:t>)</w:t>
            </w:r>
            <w:r w:rsidRPr="00434AD9">
              <w:tab/>
              <w:t>ECON</w:t>
            </w:r>
            <w:r>
              <w:t xml:space="preserve"> </w:t>
            </w:r>
            <w:r w:rsidRPr="00434AD9">
              <w:t>1007 Macroeconomics;</w:t>
            </w:r>
          </w:p>
          <w:p w14:paraId="2780526F" w14:textId="77777777" w:rsidR="00482AE2" w:rsidRPr="00434AD9" w:rsidRDefault="00482AE2" w:rsidP="00482AE2">
            <w:pPr>
              <w:pStyle w:val="Tablea"/>
            </w:pPr>
            <w:r>
              <w:tab/>
              <w:t>(i</w:t>
            </w:r>
            <w:r w:rsidRPr="00434AD9">
              <w:t>)</w:t>
            </w:r>
            <w:r w:rsidRPr="00434AD9">
              <w:tab/>
              <w:t>BUSS</w:t>
            </w:r>
            <w:r>
              <w:t xml:space="preserve"> </w:t>
            </w:r>
            <w:r w:rsidRPr="00434AD9">
              <w:t>1054 Management Principles;</w:t>
            </w:r>
          </w:p>
          <w:p w14:paraId="00E725CD" w14:textId="77777777" w:rsidR="00482AE2" w:rsidRPr="00434AD9" w:rsidRDefault="00482AE2" w:rsidP="00482AE2">
            <w:pPr>
              <w:pStyle w:val="Tablea"/>
            </w:pPr>
            <w:r w:rsidRPr="00434AD9">
              <w:t>(</w:t>
            </w:r>
            <w:r>
              <w:t>j</w:t>
            </w:r>
            <w:r w:rsidRPr="00434AD9">
              <w:t>)</w:t>
            </w:r>
            <w:r w:rsidRPr="00434AD9">
              <w:tab/>
              <w:t>BANK</w:t>
            </w:r>
            <w:r>
              <w:t xml:space="preserve"> 2006</w:t>
            </w:r>
            <w:r w:rsidRPr="00434AD9">
              <w:t xml:space="preserve"> International Currency and Banking Markets;</w:t>
            </w:r>
          </w:p>
          <w:p w14:paraId="3EA1CE4D" w14:textId="77777777" w:rsidR="00482AE2" w:rsidRDefault="00482AE2" w:rsidP="00482AE2">
            <w:pPr>
              <w:pStyle w:val="Tablea"/>
            </w:pPr>
            <w:r w:rsidRPr="00434AD9">
              <w:t>(</w:t>
            </w:r>
            <w:r>
              <w:t>k</w:t>
            </w:r>
            <w:r w:rsidRPr="00434AD9">
              <w:t>)</w:t>
            </w:r>
            <w:r w:rsidRPr="00434AD9">
              <w:tab/>
              <w:t>BANK</w:t>
            </w:r>
            <w:r>
              <w:t xml:space="preserve"> </w:t>
            </w:r>
            <w:r w:rsidRPr="00434AD9">
              <w:t>3004 Portfolio and Fund Management.</w:t>
            </w:r>
          </w:p>
          <w:p w14:paraId="6074313B" w14:textId="09FB78F1" w:rsidR="00482AE2" w:rsidRPr="00434AD9" w:rsidRDefault="00482AE2" w:rsidP="00482AE2">
            <w:pPr>
              <w:pStyle w:val="notemargin"/>
            </w:pPr>
            <w:r>
              <w:t>Note</w:t>
            </w:r>
            <w:r>
              <w:tab/>
              <w:t>The u</w:t>
            </w:r>
            <w:r w:rsidRPr="009E715F">
              <w:t xml:space="preserve">nit </w:t>
            </w:r>
            <w:r>
              <w:t xml:space="preserve">mentioned in subparagraph (c)(i) was </w:t>
            </w:r>
            <w:r w:rsidRPr="009E715F">
              <w:t>offered from Semester 1, 2011 to Semester</w:t>
            </w:r>
            <w:r>
              <w:t> </w:t>
            </w:r>
            <w:r w:rsidRPr="009E715F">
              <w:t>2, 2014.</w:t>
            </w:r>
          </w:p>
        </w:tc>
      </w:tr>
      <w:tr w:rsidR="00482AE2" w:rsidRPr="00434AD9" w14:paraId="1B5C6821" w14:textId="77777777" w:rsidTr="00310070">
        <w:trPr>
          <w:gridAfter w:val="1"/>
          <w:wAfter w:w="16" w:type="dxa"/>
        </w:trPr>
        <w:tc>
          <w:tcPr>
            <w:tcW w:w="713" w:type="dxa"/>
            <w:tcBorders>
              <w:top w:val="nil"/>
              <w:bottom w:val="nil"/>
            </w:tcBorders>
            <w:shd w:val="clear" w:color="auto" w:fill="auto"/>
          </w:tcPr>
          <w:p w14:paraId="412F60DB" w14:textId="77777777" w:rsidR="00482AE2" w:rsidRPr="00434AD9" w:rsidRDefault="00482AE2" w:rsidP="00482AE2">
            <w:pPr>
              <w:pStyle w:val="Tabletext"/>
            </w:pPr>
            <w:r w:rsidRPr="00434AD9">
              <w:lastRenderedPageBreak/>
              <w:t>53</w:t>
            </w:r>
          </w:p>
        </w:tc>
        <w:tc>
          <w:tcPr>
            <w:tcW w:w="2124" w:type="dxa"/>
            <w:tcBorders>
              <w:top w:val="nil"/>
              <w:bottom w:val="nil"/>
            </w:tcBorders>
            <w:shd w:val="clear" w:color="auto" w:fill="auto"/>
          </w:tcPr>
          <w:p w14:paraId="51A37BA9" w14:textId="523243E1" w:rsidR="00482AE2" w:rsidRPr="00434AD9" w:rsidRDefault="00482AE2" w:rsidP="00482AE2">
            <w:pPr>
              <w:pStyle w:val="Tabletext"/>
              <w:rPr>
                <w:rFonts w:eastAsia="Tahoma"/>
              </w:rPr>
            </w:pPr>
            <w:r>
              <w:rPr>
                <w:rFonts w:eastAsia="Tahoma"/>
              </w:rPr>
              <w:t xml:space="preserve">DBCF / DBDD </w:t>
            </w:r>
            <w:r w:rsidRPr="00434AD9">
              <w:rPr>
                <w:rFonts w:eastAsia="Tahoma"/>
              </w:rPr>
              <w:t>Bachelor of Business (Finance).</w:t>
            </w:r>
          </w:p>
        </w:tc>
        <w:tc>
          <w:tcPr>
            <w:tcW w:w="2269" w:type="dxa"/>
            <w:tcBorders>
              <w:top w:val="nil"/>
              <w:bottom w:val="nil"/>
            </w:tcBorders>
            <w:shd w:val="clear" w:color="auto" w:fill="auto"/>
          </w:tcPr>
          <w:p w14:paraId="07CBF4E4" w14:textId="77777777" w:rsidR="00482AE2" w:rsidRPr="00434AD9" w:rsidRDefault="00482AE2" w:rsidP="00482AE2">
            <w:pPr>
              <w:pStyle w:val="Tabletext"/>
            </w:pPr>
            <w:r w:rsidRPr="00434AD9">
              <w:t>during or after Semester 1, 2015 and before the end of Semester 2, 2018.</w:t>
            </w:r>
          </w:p>
        </w:tc>
        <w:tc>
          <w:tcPr>
            <w:tcW w:w="3248" w:type="dxa"/>
            <w:tcBorders>
              <w:top w:val="nil"/>
              <w:bottom w:val="nil"/>
            </w:tcBorders>
            <w:shd w:val="clear" w:color="auto" w:fill="auto"/>
          </w:tcPr>
          <w:p w14:paraId="367E70EC" w14:textId="583C962B" w:rsidR="00482AE2" w:rsidRPr="00434AD9" w:rsidRDefault="00482AE2" w:rsidP="00482AE2">
            <w:pPr>
              <w:pStyle w:val="Tabletext"/>
            </w:pPr>
            <w:r w:rsidRPr="00434AD9">
              <w:t xml:space="preserve">The relevant provider completed or completes the following </w:t>
            </w:r>
            <w:r>
              <w:t>units of study</w:t>
            </w:r>
            <w:r w:rsidRPr="00434AD9">
              <w:t xml:space="preserve"> :</w:t>
            </w:r>
          </w:p>
          <w:p w14:paraId="2BBEDA03" w14:textId="77777777" w:rsidR="00482AE2" w:rsidRPr="00434AD9" w:rsidRDefault="00482AE2" w:rsidP="00482AE2">
            <w:pPr>
              <w:pStyle w:val="Tablea"/>
            </w:pPr>
            <w:r w:rsidRPr="00434AD9">
              <w:t>(a)</w:t>
            </w:r>
            <w:r w:rsidRPr="00434AD9">
              <w:tab/>
              <w:t>BANK</w:t>
            </w:r>
            <w:r>
              <w:t xml:space="preserve"> </w:t>
            </w:r>
            <w:r w:rsidRPr="00434AD9">
              <w:t>3005 Applied Financial Planning;</w:t>
            </w:r>
          </w:p>
          <w:p w14:paraId="53BE7B7B" w14:textId="77777777" w:rsidR="00482AE2" w:rsidRPr="00434AD9" w:rsidRDefault="00482AE2" w:rsidP="00482AE2">
            <w:pPr>
              <w:pStyle w:val="Tablea"/>
            </w:pPr>
            <w:r w:rsidRPr="00434AD9">
              <w:t>(b)</w:t>
            </w:r>
            <w:r w:rsidRPr="00434AD9">
              <w:tab/>
              <w:t>BUSS</w:t>
            </w:r>
            <w:r>
              <w:t xml:space="preserve"> </w:t>
            </w:r>
            <w:r w:rsidRPr="00434AD9">
              <w:t>1057 Business and Society;</w:t>
            </w:r>
          </w:p>
          <w:p w14:paraId="4D940815" w14:textId="77777777" w:rsidR="00482AE2" w:rsidRPr="00434AD9" w:rsidRDefault="00482AE2" w:rsidP="00482AE2">
            <w:pPr>
              <w:pStyle w:val="Tablea"/>
            </w:pPr>
            <w:r w:rsidRPr="00434AD9">
              <w:t>(c)</w:t>
            </w:r>
            <w:r w:rsidRPr="00434AD9">
              <w:tab/>
              <w:t>BANK</w:t>
            </w:r>
            <w:r>
              <w:t xml:space="preserve"> </w:t>
            </w:r>
            <w:r w:rsidRPr="00434AD9">
              <w:t>2007 Business Finance;</w:t>
            </w:r>
          </w:p>
          <w:p w14:paraId="4306E4C5" w14:textId="77777777" w:rsidR="00482AE2" w:rsidRPr="00434AD9" w:rsidRDefault="00482AE2" w:rsidP="00482AE2">
            <w:pPr>
              <w:pStyle w:val="Tablea"/>
            </w:pPr>
            <w:r w:rsidRPr="00434AD9">
              <w:t>(d)</w:t>
            </w:r>
            <w:r w:rsidRPr="00434AD9">
              <w:tab/>
              <w:t>LAWS</w:t>
            </w:r>
            <w:r>
              <w:t xml:space="preserve"> </w:t>
            </w:r>
            <w:r w:rsidRPr="00434AD9">
              <w:t>1018 Business Law;</w:t>
            </w:r>
          </w:p>
          <w:p w14:paraId="7A833CEB" w14:textId="77777777" w:rsidR="00482AE2" w:rsidRDefault="00482AE2" w:rsidP="00482AE2">
            <w:pPr>
              <w:pStyle w:val="Tablea"/>
            </w:pPr>
            <w:r w:rsidRPr="00434AD9">
              <w:t>(</w:t>
            </w:r>
            <w:r>
              <w:t>e</w:t>
            </w:r>
            <w:r w:rsidRPr="00434AD9">
              <w:t>)</w:t>
            </w:r>
            <w:r w:rsidRPr="00434AD9">
              <w:tab/>
            </w:r>
            <w:r>
              <w:t>either:</w:t>
            </w:r>
          </w:p>
          <w:p w14:paraId="17C4FE08" w14:textId="77777777" w:rsidR="00482AE2" w:rsidRDefault="00482AE2" w:rsidP="00482AE2">
            <w:pPr>
              <w:pStyle w:val="Tablei"/>
            </w:pPr>
            <w:r>
              <w:tab/>
              <w:t>(i)</w:t>
            </w:r>
            <w:r>
              <w:tab/>
            </w:r>
            <w:r w:rsidRPr="00434AD9">
              <w:t>BANK</w:t>
            </w:r>
            <w:r>
              <w:t xml:space="preserve"> </w:t>
            </w:r>
            <w:r w:rsidRPr="00434AD9">
              <w:t>1005 Derivatives and Securities Market</w:t>
            </w:r>
            <w:r>
              <w:t>s</w:t>
            </w:r>
            <w:r w:rsidRPr="00434AD9">
              <w:t>;</w:t>
            </w:r>
            <w:r>
              <w:t xml:space="preserve"> or</w:t>
            </w:r>
          </w:p>
          <w:p w14:paraId="7B5239B7" w14:textId="77777777" w:rsidR="00482AE2" w:rsidRPr="00434AD9" w:rsidRDefault="00482AE2" w:rsidP="00482AE2">
            <w:pPr>
              <w:pStyle w:val="Tablei"/>
            </w:pPr>
            <w:r>
              <w:tab/>
              <w:t>(ii)</w:t>
            </w:r>
            <w:r>
              <w:tab/>
              <w:t xml:space="preserve">BANK 1005 Financial Markets and Institutions; </w:t>
            </w:r>
          </w:p>
          <w:p w14:paraId="1C7D2642" w14:textId="77777777" w:rsidR="00482AE2" w:rsidRDefault="00482AE2" w:rsidP="00482AE2">
            <w:pPr>
              <w:pStyle w:val="Tablea"/>
            </w:pPr>
            <w:r w:rsidRPr="00434AD9">
              <w:t>(</w:t>
            </w:r>
            <w:r>
              <w:t>f</w:t>
            </w:r>
            <w:r w:rsidRPr="00434AD9">
              <w:t>)</w:t>
            </w:r>
            <w:r w:rsidRPr="00434AD9">
              <w:tab/>
            </w:r>
            <w:r>
              <w:t>either:</w:t>
            </w:r>
          </w:p>
          <w:p w14:paraId="0831605C" w14:textId="77777777" w:rsidR="00482AE2" w:rsidRDefault="00482AE2" w:rsidP="00482AE2">
            <w:pPr>
              <w:pStyle w:val="Tablei"/>
            </w:pPr>
            <w:r>
              <w:tab/>
              <w:t>(i)</w:t>
            </w:r>
            <w:r>
              <w:tab/>
            </w:r>
            <w:r w:rsidRPr="00434AD9">
              <w:t>BANK</w:t>
            </w:r>
            <w:r>
              <w:t xml:space="preserve"> </w:t>
            </w:r>
            <w:r w:rsidRPr="00434AD9">
              <w:t>2008 Financial Planning and Personal Finance</w:t>
            </w:r>
            <w:r>
              <w:t xml:space="preserve">; or </w:t>
            </w:r>
          </w:p>
          <w:p w14:paraId="694A6D9B" w14:textId="77777777" w:rsidR="00482AE2" w:rsidRPr="00434AD9" w:rsidRDefault="00482AE2" w:rsidP="00482AE2">
            <w:pPr>
              <w:pStyle w:val="Tablei"/>
            </w:pPr>
            <w:r>
              <w:tab/>
              <w:t>(ii)</w:t>
            </w:r>
            <w:r>
              <w:tab/>
              <w:t>BANK 2008 Introduction to Financial Planning;</w:t>
            </w:r>
          </w:p>
          <w:p w14:paraId="675BB863" w14:textId="77777777" w:rsidR="00482AE2" w:rsidRPr="00434AD9" w:rsidRDefault="00482AE2" w:rsidP="00482AE2">
            <w:pPr>
              <w:pStyle w:val="Tablea"/>
            </w:pPr>
            <w:r w:rsidRPr="00434AD9">
              <w:t>(</w:t>
            </w:r>
            <w:r>
              <w:t>g</w:t>
            </w:r>
            <w:r w:rsidRPr="00434AD9">
              <w:t>)</w:t>
            </w:r>
            <w:r w:rsidRPr="00434AD9">
              <w:tab/>
              <w:t>ECON</w:t>
            </w:r>
            <w:r>
              <w:t xml:space="preserve"> </w:t>
            </w:r>
            <w:r w:rsidRPr="00434AD9">
              <w:t>1007 Macroeconomics;</w:t>
            </w:r>
          </w:p>
          <w:p w14:paraId="44BD8914" w14:textId="77777777" w:rsidR="00482AE2" w:rsidRDefault="00482AE2" w:rsidP="00482AE2">
            <w:pPr>
              <w:pStyle w:val="Tablea"/>
            </w:pPr>
            <w:r w:rsidRPr="00434AD9">
              <w:t>(</w:t>
            </w:r>
            <w:r>
              <w:t>h</w:t>
            </w:r>
            <w:r w:rsidRPr="00434AD9">
              <w:t>)</w:t>
            </w:r>
            <w:r w:rsidRPr="00434AD9">
              <w:tab/>
            </w:r>
            <w:r>
              <w:t>either:</w:t>
            </w:r>
          </w:p>
          <w:p w14:paraId="3640994F" w14:textId="77777777" w:rsidR="00482AE2" w:rsidRDefault="00482AE2" w:rsidP="00482AE2">
            <w:pPr>
              <w:pStyle w:val="Tablei"/>
            </w:pPr>
            <w:r>
              <w:tab/>
              <w:t>(i)</w:t>
            </w:r>
            <w:r>
              <w:tab/>
              <w:t xml:space="preserve">BUSS </w:t>
            </w:r>
            <w:r w:rsidRPr="00434AD9">
              <w:t>1054 Management Principles;</w:t>
            </w:r>
            <w:r>
              <w:t xml:space="preserve"> or</w:t>
            </w:r>
          </w:p>
          <w:p w14:paraId="67464BC1" w14:textId="77777777" w:rsidR="00482AE2" w:rsidRPr="00434AD9" w:rsidRDefault="00482AE2" w:rsidP="00482AE2">
            <w:pPr>
              <w:pStyle w:val="Tablei"/>
            </w:pPr>
            <w:r>
              <w:tab/>
              <w:t>(ii)</w:t>
            </w:r>
            <w:r>
              <w:tab/>
              <w:t>BUSS 2068 Management and Organisation;</w:t>
            </w:r>
          </w:p>
          <w:p w14:paraId="0ED52613" w14:textId="77777777" w:rsidR="00482AE2" w:rsidRPr="00434AD9" w:rsidRDefault="00482AE2" w:rsidP="00482AE2">
            <w:pPr>
              <w:pStyle w:val="Tablea"/>
            </w:pPr>
            <w:r w:rsidRPr="00434AD9">
              <w:t>(</w:t>
            </w:r>
            <w:r>
              <w:t>i</w:t>
            </w:r>
            <w:r w:rsidRPr="00434AD9">
              <w:t>)</w:t>
            </w:r>
            <w:r w:rsidRPr="00434AD9">
              <w:tab/>
              <w:t>BANK</w:t>
            </w:r>
            <w:r>
              <w:t xml:space="preserve"> 2006 or BANK 3011</w:t>
            </w:r>
            <w:r w:rsidRPr="00434AD9">
              <w:t xml:space="preserve"> International Currency and Banking Markets;</w:t>
            </w:r>
          </w:p>
          <w:p w14:paraId="22225D27" w14:textId="77777777" w:rsidR="00482AE2" w:rsidRPr="00434AD9" w:rsidRDefault="00482AE2" w:rsidP="00482AE2">
            <w:pPr>
              <w:pStyle w:val="Tablea"/>
            </w:pPr>
            <w:r w:rsidRPr="00434AD9">
              <w:t>(</w:t>
            </w:r>
            <w:r>
              <w:t>j</w:t>
            </w:r>
            <w:r w:rsidRPr="00434AD9">
              <w:t>)</w:t>
            </w:r>
            <w:r w:rsidRPr="00434AD9">
              <w:tab/>
              <w:t>BANK</w:t>
            </w:r>
            <w:r>
              <w:t xml:space="preserve"> </w:t>
            </w:r>
            <w:r w:rsidRPr="00434AD9">
              <w:t>3004 Portfolio and Fund Management.</w:t>
            </w:r>
          </w:p>
        </w:tc>
      </w:tr>
      <w:tr w:rsidR="00482AE2" w:rsidRPr="00434AD9" w14:paraId="35814A79" w14:textId="77777777" w:rsidTr="00310070">
        <w:trPr>
          <w:gridAfter w:val="1"/>
          <w:wAfter w:w="16" w:type="dxa"/>
        </w:trPr>
        <w:tc>
          <w:tcPr>
            <w:tcW w:w="713" w:type="dxa"/>
            <w:tcBorders>
              <w:top w:val="nil"/>
              <w:bottom w:val="nil"/>
            </w:tcBorders>
            <w:shd w:val="clear" w:color="auto" w:fill="auto"/>
          </w:tcPr>
          <w:p w14:paraId="43136DFD" w14:textId="77777777" w:rsidR="00482AE2" w:rsidRPr="00434AD9" w:rsidRDefault="00482AE2" w:rsidP="00482AE2">
            <w:pPr>
              <w:pStyle w:val="Tabletext"/>
            </w:pPr>
            <w:r w:rsidRPr="00434AD9">
              <w:lastRenderedPageBreak/>
              <w:t>54</w:t>
            </w:r>
          </w:p>
        </w:tc>
        <w:tc>
          <w:tcPr>
            <w:tcW w:w="2124" w:type="dxa"/>
            <w:tcBorders>
              <w:top w:val="nil"/>
              <w:bottom w:val="nil"/>
            </w:tcBorders>
            <w:shd w:val="clear" w:color="auto" w:fill="auto"/>
          </w:tcPr>
          <w:p w14:paraId="5B6F5EFF" w14:textId="77777777" w:rsidR="00482AE2" w:rsidRPr="00434AD9" w:rsidRDefault="00482AE2" w:rsidP="00482AE2">
            <w:pPr>
              <w:pStyle w:val="Tabletext"/>
              <w:rPr>
                <w:rFonts w:eastAsia="Tahoma"/>
              </w:rPr>
            </w:pPr>
            <w:r>
              <w:rPr>
                <w:rFonts w:eastAsia="Tahoma"/>
              </w:rPr>
              <w:t xml:space="preserve">OBBF </w:t>
            </w:r>
            <w:r w:rsidRPr="00434AD9">
              <w:rPr>
                <w:rFonts w:eastAsia="Tahoma"/>
              </w:rPr>
              <w:t>Bachelor of Business (Finance)</w:t>
            </w:r>
            <w:r>
              <w:rPr>
                <w:rFonts w:eastAsia="Tahoma"/>
              </w:rPr>
              <w:t xml:space="preserve"> </w:t>
            </w:r>
            <w:r w:rsidRPr="00434AD9">
              <w:rPr>
                <w:rFonts w:eastAsia="Tahoma"/>
              </w:rPr>
              <w:t>Off-shore program.</w:t>
            </w:r>
          </w:p>
        </w:tc>
        <w:tc>
          <w:tcPr>
            <w:tcW w:w="2269" w:type="dxa"/>
            <w:tcBorders>
              <w:top w:val="nil"/>
              <w:bottom w:val="nil"/>
            </w:tcBorders>
            <w:shd w:val="clear" w:color="auto" w:fill="auto"/>
          </w:tcPr>
          <w:p w14:paraId="5A9C3F8A" w14:textId="77777777" w:rsidR="00482AE2" w:rsidRPr="00434AD9" w:rsidRDefault="00482AE2" w:rsidP="00482AE2">
            <w:pPr>
              <w:pStyle w:val="Tabletext"/>
            </w:pPr>
            <w:r w:rsidRPr="00434AD9">
              <w:t>during or after Semester 1, 2004 and before the end of Semester 2, 2012.</w:t>
            </w:r>
          </w:p>
        </w:tc>
        <w:tc>
          <w:tcPr>
            <w:tcW w:w="3248" w:type="dxa"/>
            <w:tcBorders>
              <w:top w:val="nil"/>
              <w:bottom w:val="nil"/>
            </w:tcBorders>
            <w:shd w:val="clear" w:color="auto" w:fill="auto"/>
          </w:tcPr>
          <w:p w14:paraId="373E8858" w14:textId="2759E75C" w:rsidR="00482AE2" w:rsidRPr="00434AD9" w:rsidRDefault="00482AE2" w:rsidP="00482AE2">
            <w:pPr>
              <w:pStyle w:val="Tabletext"/>
            </w:pPr>
            <w:r w:rsidRPr="00434AD9">
              <w:t xml:space="preserve">The relevant provider completed or completes the following </w:t>
            </w:r>
            <w:r>
              <w:t>units of study</w:t>
            </w:r>
            <w:r w:rsidRPr="00434AD9">
              <w:t xml:space="preserve"> :</w:t>
            </w:r>
          </w:p>
          <w:p w14:paraId="7501716E" w14:textId="77777777" w:rsidR="00482AE2" w:rsidRPr="00434AD9" w:rsidRDefault="00482AE2" w:rsidP="00482AE2">
            <w:pPr>
              <w:pStyle w:val="Tablea"/>
            </w:pPr>
            <w:r w:rsidRPr="00434AD9">
              <w:t>(a)</w:t>
            </w:r>
            <w:r w:rsidRPr="00434AD9">
              <w:tab/>
              <w:t>BUSS1057 Business and Society;</w:t>
            </w:r>
          </w:p>
          <w:p w14:paraId="53698484" w14:textId="77777777" w:rsidR="00482AE2" w:rsidRPr="00434AD9" w:rsidRDefault="00482AE2" w:rsidP="00482AE2">
            <w:pPr>
              <w:pStyle w:val="Tablea"/>
            </w:pPr>
            <w:r w:rsidRPr="00434AD9">
              <w:t>(b)</w:t>
            </w:r>
            <w:r w:rsidRPr="00434AD9">
              <w:tab/>
              <w:t>BUSS1058 Communication and Information Systems in Business;</w:t>
            </w:r>
          </w:p>
          <w:p w14:paraId="120DAA07" w14:textId="77777777" w:rsidR="00482AE2" w:rsidRPr="00434AD9" w:rsidRDefault="00482AE2" w:rsidP="00482AE2">
            <w:pPr>
              <w:pStyle w:val="Tablea"/>
            </w:pPr>
            <w:r w:rsidRPr="00434AD9">
              <w:t>(c)</w:t>
            </w:r>
            <w:r w:rsidRPr="00434AD9">
              <w:tab/>
            </w:r>
            <w:r w:rsidRPr="004E7222">
              <w:t>BANK</w:t>
            </w:r>
            <w:r>
              <w:t xml:space="preserve"> </w:t>
            </w:r>
            <w:r w:rsidRPr="004E7222">
              <w:t>3005 Applied Financial Planning</w:t>
            </w:r>
            <w:r w:rsidRPr="00434AD9">
              <w:t>;</w:t>
            </w:r>
          </w:p>
          <w:p w14:paraId="31407B80" w14:textId="77777777" w:rsidR="00482AE2" w:rsidRPr="00434AD9" w:rsidRDefault="00482AE2" w:rsidP="00482AE2">
            <w:pPr>
              <w:pStyle w:val="Tablea"/>
            </w:pPr>
            <w:r w:rsidRPr="00434AD9">
              <w:t>(d)</w:t>
            </w:r>
            <w:r w:rsidRPr="00434AD9">
              <w:tab/>
              <w:t>BANK</w:t>
            </w:r>
            <w:r>
              <w:t xml:space="preserve"> </w:t>
            </w:r>
            <w:r w:rsidRPr="00434AD9">
              <w:t>1005 Derivatives and Securities Market</w:t>
            </w:r>
            <w:r>
              <w:t>s</w:t>
            </w:r>
            <w:r w:rsidRPr="00434AD9">
              <w:t>;</w:t>
            </w:r>
          </w:p>
          <w:p w14:paraId="11CEB6BE" w14:textId="77777777" w:rsidR="00482AE2" w:rsidRDefault="00482AE2" w:rsidP="00482AE2">
            <w:pPr>
              <w:pStyle w:val="Tablea"/>
            </w:pPr>
            <w:r w:rsidRPr="00434AD9">
              <w:t>(c)</w:t>
            </w:r>
            <w:r w:rsidRPr="00434AD9">
              <w:tab/>
            </w:r>
            <w:r>
              <w:t>either:</w:t>
            </w:r>
          </w:p>
          <w:p w14:paraId="42455750" w14:textId="77777777" w:rsidR="00482AE2" w:rsidRDefault="00482AE2" w:rsidP="00482AE2">
            <w:pPr>
              <w:pStyle w:val="Tablei"/>
            </w:pPr>
            <w:r>
              <w:tab/>
              <w:t>(i)</w:t>
            </w:r>
            <w:r>
              <w:tab/>
            </w:r>
            <w:r w:rsidRPr="009E715F">
              <w:t>BANK 2005 Finance and Investment; or</w:t>
            </w:r>
          </w:p>
          <w:p w14:paraId="79336C0E" w14:textId="77777777" w:rsidR="00482AE2" w:rsidRPr="00434AD9" w:rsidRDefault="00482AE2" w:rsidP="00482AE2">
            <w:pPr>
              <w:pStyle w:val="Tablei"/>
            </w:pPr>
            <w:r>
              <w:tab/>
              <w:t>(ii)</w:t>
            </w:r>
            <w:r>
              <w:tab/>
            </w:r>
            <w:r w:rsidRPr="00434AD9">
              <w:t>BANK</w:t>
            </w:r>
            <w:r>
              <w:t xml:space="preserve"> </w:t>
            </w:r>
            <w:r w:rsidRPr="00434AD9">
              <w:t>2007 Business Finance;</w:t>
            </w:r>
          </w:p>
          <w:p w14:paraId="44C546AD" w14:textId="77777777" w:rsidR="00482AE2" w:rsidRPr="00434AD9" w:rsidRDefault="00482AE2" w:rsidP="00482AE2">
            <w:pPr>
              <w:pStyle w:val="Tablea"/>
            </w:pPr>
            <w:r w:rsidRPr="00434AD9">
              <w:t>(f)</w:t>
            </w:r>
            <w:r w:rsidRPr="00434AD9">
              <w:tab/>
              <w:t>BANK</w:t>
            </w:r>
            <w:r>
              <w:t xml:space="preserve"> </w:t>
            </w:r>
            <w:r w:rsidRPr="00434AD9">
              <w:t>2008 Financial Planning and Personal Finance;</w:t>
            </w:r>
          </w:p>
          <w:p w14:paraId="5F3542C6" w14:textId="77777777" w:rsidR="00482AE2" w:rsidRPr="00434AD9" w:rsidRDefault="00482AE2" w:rsidP="00482AE2">
            <w:pPr>
              <w:pStyle w:val="Tablea"/>
            </w:pPr>
            <w:r w:rsidRPr="00434AD9">
              <w:t>(g)</w:t>
            </w:r>
            <w:r w:rsidRPr="00434AD9">
              <w:tab/>
              <w:t>COML</w:t>
            </w:r>
            <w:r>
              <w:t xml:space="preserve"> </w:t>
            </w:r>
            <w:r w:rsidRPr="00434AD9">
              <w:t>1001 Foundations of Business Law;</w:t>
            </w:r>
          </w:p>
          <w:p w14:paraId="194F7D4C" w14:textId="77777777" w:rsidR="00482AE2" w:rsidRPr="00434AD9" w:rsidRDefault="00482AE2" w:rsidP="00482AE2">
            <w:pPr>
              <w:pStyle w:val="Tablea"/>
            </w:pPr>
            <w:r w:rsidRPr="00434AD9">
              <w:t>(h)</w:t>
            </w:r>
            <w:r w:rsidRPr="00434AD9">
              <w:tab/>
              <w:t>BANK</w:t>
            </w:r>
            <w:r>
              <w:t xml:space="preserve"> 2006 </w:t>
            </w:r>
            <w:r w:rsidRPr="00434AD9">
              <w:t>International Currency and Banking Markets;</w:t>
            </w:r>
          </w:p>
          <w:p w14:paraId="19869E82" w14:textId="77777777" w:rsidR="00482AE2" w:rsidRPr="00434AD9" w:rsidRDefault="00482AE2" w:rsidP="00482AE2">
            <w:pPr>
              <w:pStyle w:val="Tablea"/>
            </w:pPr>
            <w:r w:rsidRPr="00434AD9">
              <w:t>(i)</w:t>
            </w:r>
            <w:r w:rsidRPr="00434AD9">
              <w:tab/>
              <w:t>BUSS</w:t>
            </w:r>
            <w:r>
              <w:t xml:space="preserve"> </w:t>
            </w:r>
            <w:r w:rsidRPr="00434AD9">
              <w:t>1054 Management Principles;</w:t>
            </w:r>
          </w:p>
          <w:p w14:paraId="5C7BA928" w14:textId="77777777" w:rsidR="00482AE2" w:rsidRPr="00434AD9" w:rsidRDefault="00482AE2" w:rsidP="00482AE2">
            <w:pPr>
              <w:pStyle w:val="Tablea"/>
            </w:pPr>
            <w:r w:rsidRPr="00434AD9">
              <w:t>(j)</w:t>
            </w:r>
            <w:r w:rsidRPr="00434AD9">
              <w:tab/>
              <w:t>BANK</w:t>
            </w:r>
            <w:r>
              <w:t xml:space="preserve"> </w:t>
            </w:r>
            <w:r w:rsidRPr="00434AD9">
              <w:t>3004 Portfolio and Fund Management;</w:t>
            </w:r>
          </w:p>
          <w:p w14:paraId="0F154BC3" w14:textId="77777777" w:rsidR="00482AE2" w:rsidRDefault="00482AE2" w:rsidP="00482AE2">
            <w:pPr>
              <w:pStyle w:val="Tablea"/>
            </w:pPr>
            <w:r w:rsidRPr="00434AD9">
              <w:t>(k)</w:t>
            </w:r>
            <w:r w:rsidRPr="00434AD9">
              <w:tab/>
              <w:t>ECON</w:t>
            </w:r>
            <w:r>
              <w:t xml:space="preserve"> </w:t>
            </w:r>
            <w:r w:rsidRPr="00434AD9">
              <w:t>1007 Macroeconomics.</w:t>
            </w:r>
          </w:p>
          <w:p w14:paraId="3F081E5A" w14:textId="77777777" w:rsidR="00482AE2" w:rsidRPr="00434AD9" w:rsidRDefault="00482AE2" w:rsidP="00482AE2">
            <w:pPr>
              <w:pStyle w:val="notemargin"/>
            </w:pPr>
            <w:r>
              <w:t>Note</w:t>
            </w:r>
            <w:r>
              <w:tab/>
              <w:t>The u</w:t>
            </w:r>
            <w:r w:rsidRPr="009E715F">
              <w:t xml:space="preserve">nit </w:t>
            </w:r>
            <w:r>
              <w:t xml:space="preserve">mentioned in subparagraph (c)(i) was </w:t>
            </w:r>
            <w:r w:rsidRPr="009E715F">
              <w:t>offered from Semester 1, 2011 to Semester</w:t>
            </w:r>
            <w:r>
              <w:t> </w:t>
            </w:r>
            <w:r w:rsidRPr="009E715F">
              <w:t>2, 2014.</w:t>
            </w:r>
          </w:p>
        </w:tc>
      </w:tr>
      <w:tr w:rsidR="00482AE2" w:rsidRPr="00434AD9" w14:paraId="3BAB9F59" w14:textId="77777777" w:rsidTr="00310070">
        <w:trPr>
          <w:gridAfter w:val="1"/>
          <w:wAfter w:w="16" w:type="dxa"/>
        </w:trPr>
        <w:tc>
          <w:tcPr>
            <w:tcW w:w="713" w:type="dxa"/>
            <w:tcBorders>
              <w:top w:val="nil"/>
              <w:bottom w:val="nil"/>
            </w:tcBorders>
            <w:shd w:val="clear" w:color="auto" w:fill="auto"/>
          </w:tcPr>
          <w:p w14:paraId="3C12CD63" w14:textId="77777777" w:rsidR="00482AE2" w:rsidRPr="00434AD9" w:rsidRDefault="00482AE2" w:rsidP="00482AE2">
            <w:pPr>
              <w:pStyle w:val="Tabletext"/>
            </w:pPr>
            <w:r w:rsidRPr="00434AD9">
              <w:t>55</w:t>
            </w:r>
          </w:p>
        </w:tc>
        <w:tc>
          <w:tcPr>
            <w:tcW w:w="2124" w:type="dxa"/>
            <w:tcBorders>
              <w:top w:val="nil"/>
              <w:bottom w:val="nil"/>
            </w:tcBorders>
            <w:shd w:val="clear" w:color="auto" w:fill="auto"/>
          </w:tcPr>
          <w:p w14:paraId="385E291B" w14:textId="77777777" w:rsidR="00482AE2" w:rsidRPr="00434AD9" w:rsidRDefault="00482AE2" w:rsidP="00482AE2">
            <w:pPr>
              <w:pStyle w:val="Tabletext"/>
              <w:rPr>
                <w:rFonts w:eastAsia="Tahoma"/>
              </w:rPr>
            </w:pPr>
            <w:r>
              <w:rPr>
                <w:rFonts w:eastAsia="Tahoma"/>
              </w:rPr>
              <w:t xml:space="preserve">DBCB </w:t>
            </w:r>
            <w:r w:rsidRPr="00434AD9">
              <w:rPr>
                <w:rFonts w:eastAsia="Tahoma"/>
              </w:rPr>
              <w:t>Bachelor of Commerce / Bachelor of Applied Finance.</w:t>
            </w:r>
          </w:p>
        </w:tc>
        <w:tc>
          <w:tcPr>
            <w:tcW w:w="2269" w:type="dxa"/>
            <w:tcBorders>
              <w:top w:val="nil"/>
              <w:bottom w:val="nil"/>
            </w:tcBorders>
            <w:shd w:val="clear" w:color="auto" w:fill="auto"/>
          </w:tcPr>
          <w:p w14:paraId="0F5BB7FE" w14:textId="77777777" w:rsidR="00482AE2" w:rsidRPr="00434AD9" w:rsidRDefault="00482AE2" w:rsidP="00482AE2">
            <w:pPr>
              <w:pStyle w:val="Tabletext"/>
            </w:pPr>
            <w:r w:rsidRPr="00434AD9">
              <w:t>during or after Semester 1, 2011 and before the end of Semester 2, 2014.</w:t>
            </w:r>
          </w:p>
        </w:tc>
        <w:tc>
          <w:tcPr>
            <w:tcW w:w="3248" w:type="dxa"/>
            <w:tcBorders>
              <w:top w:val="nil"/>
              <w:bottom w:val="nil"/>
            </w:tcBorders>
            <w:shd w:val="clear" w:color="auto" w:fill="auto"/>
          </w:tcPr>
          <w:p w14:paraId="4CAE542E" w14:textId="01D8E2E7" w:rsidR="00482AE2" w:rsidRPr="00434AD9" w:rsidRDefault="00482AE2" w:rsidP="00482AE2">
            <w:pPr>
              <w:pStyle w:val="Tabletext"/>
            </w:pPr>
            <w:r w:rsidRPr="00434AD9">
              <w:t xml:space="preserve">The relevant provider completed or completes the following </w:t>
            </w:r>
            <w:r>
              <w:t>units of study</w:t>
            </w:r>
            <w:r w:rsidRPr="00434AD9">
              <w:t xml:space="preserve"> :</w:t>
            </w:r>
          </w:p>
          <w:p w14:paraId="56E0386F" w14:textId="77777777" w:rsidR="00482AE2" w:rsidRPr="00434AD9" w:rsidRDefault="00482AE2" w:rsidP="00482AE2">
            <w:pPr>
              <w:pStyle w:val="Tablea"/>
            </w:pPr>
            <w:r w:rsidRPr="00434AD9">
              <w:t>(a)</w:t>
            </w:r>
            <w:r w:rsidRPr="00434AD9">
              <w:tab/>
              <w:t>BANK</w:t>
            </w:r>
            <w:r>
              <w:t xml:space="preserve"> </w:t>
            </w:r>
            <w:r w:rsidRPr="00434AD9">
              <w:t>3005 Applied Financial Planning;</w:t>
            </w:r>
          </w:p>
          <w:p w14:paraId="72E1DE5A" w14:textId="77777777" w:rsidR="00482AE2" w:rsidRPr="00434AD9" w:rsidRDefault="00482AE2" w:rsidP="00482AE2">
            <w:pPr>
              <w:pStyle w:val="Tablea"/>
            </w:pPr>
            <w:r w:rsidRPr="00434AD9">
              <w:t>(b)</w:t>
            </w:r>
            <w:r w:rsidRPr="00434AD9">
              <w:tab/>
              <w:t>BUSS</w:t>
            </w:r>
            <w:r>
              <w:t xml:space="preserve"> </w:t>
            </w:r>
            <w:r w:rsidRPr="00434AD9">
              <w:t>1057 Business and Society;</w:t>
            </w:r>
          </w:p>
          <w:p w14:paraId="5E1C0F57" w14:textId="77777777" w:rsidR="00482AE2" w:rsidRDefault="00482AE2" w:rsidP="00482AE2">
            <w:pPr>
              <w:pStyle w:val="Tablea"/>
            </w:pPr>
            <w:r w:rsidRPr="00434AD9">
              <w:t>(c)</w:t>
            </w:r>
            <w:r w:rsidRPr="00434AD9">
              <w:tab/>
            </w:r>
            <w:r>
              <w:t>either:</w:t>
            </w:r>
          </w:p>
          <w:p w14:paraId="75856521" w14:textId="77777777" w:rsidR="00482AE2" w:rsidRDefault="00482AE2" w:rsidP="00482AE2">
            <w:pPr>
              <w:pStyle w:val="Tablei"/>
            </w:pPr>
            <w:r>
              <w:tab/>
              <w:t>(i)</w:t>
            </w:r>
            <w:r>
              <w:tab/>
            </w:r>
            <w:r w:rsidRPr="009E715F">
              <w:t>BANK 2005 Finance and Investment;</w:t>
            </w:r>
          </w:p>
          <w:p w14:paraId="19858BBE" w14:textId="77777777" w:rsidR="00482AE2" w:rsidRPr="00434AD9" w:rsidRDefault="00482AE2" w:rsidP="00482AE2">
            <w:pPr>
              <w:pStyle w:val="Tablei"/>
            </w:pPr>
            <w:r>
              <w:tab/>
              <w:t>(ii)</w:t>
            </w:r>
            <w:r>
              <w:tab/>
            </w:r>
            <w:r w:rsidRPr="00434AD9">
              <w:t>BANK</w:t>
            </w:r>
            <w:r>
              <w:t xml:space="preserve"> </w:t>
            </w:r>
            <w:r w:rsidRPr="00434AD9">
              <w:t>2007 Business Finance;</w:t>
            </w:r>
          </w:p>
          <w:p w14:paraId="334EA91A" w14:textId="77777777" w:rsidR="00482AE2" w:rsidRPr="00434AD9" w:rsidRDefault="00482AE2" w:rsidP="00482AE2">
            <w:pPr>
              <w:pStyle w:val="Tablea"/>
            </w:pPr>
            <w:r w:rsidRPr="00434AD9">
              <w:t>(d)</w:t>
            </w:r>
            <w:r w:rsidRPr="00434AD9">
              <w:tab/>
              <w:t>COML</w:t>
            </w:r>
            <w:r>
              <w:t xml:space="preserve"> </w:t>
            </w:r>
            <w:r w:rsidRPr="00434AD9">
              <w:t>2005 Companies and Partnership Law;</w:t>
            </w:r>
          </w:p>
          <w:p w14:paraId="6BBA234F" w14:textId="77777777" w:rsidR="00482AE2" w:rsidRDefault="00482AE2" w:rsidP="00482AE2">
            <w:pPr>
              <w:pStyle w:val="Tablea"/>
            </w:pPr>
            <w:r w:rsidRPr="00434AD9">
              <w:t>(</w:t>
            </w:r>
            <w:r>
              <w:t>e</w:t>
            </w:r>
            <w:r w:rsidRPr="00434AD9">
              <w:t>)</w:t>
            </w:r>
            <w:r>
              <w:tab/>
              <w:t>either:</w:t>
            </w:r>
          </w:p>
          <w:p w14:paraId="5EE977DF" w14:textId="77777777" w:rsidR="00482AE2" w:rsidRDefault="00482AE2" w:rsidP="00482AE2">
            <w:pPr>
              <w:pStyle w:val="Tablei"/>
            </w:pPr>
            <w:r>
              <w:lastRenderedPageBreak/>
              <w:tab/>
              <w:t>(i)</w:t>
            </w:r>
            <w:r>
              <w:tab/>
            </w:r>
            <w:r w:rsidRPr="00434AD9">
              <w:t>BANK</w:t>
            </w:r>
            <w:r>
              <w:t xml:space="preserve"> </w:t>
            </w:r>
            <w:r w:rsidRPr="00434AD9">
              <w:t>1005 Derivatives and Securities Market</w:t>
            </w:r>
            <w:r>
              <w:t>s</w:t>
            </w:r>
            <w:r w:rsidRPr="00434AD9">
              <w:t>;</w:t>
            </w:r>
            <w:r>
              <w:t xml:space="preserve"> or</w:t>
            </w:r>
          </w:p>
          <w:p w14:paraId="3DA88EB0" w14:textId="77777777" w:rsidR="00482AE2" w:rsidRPr="00434AD9" w:rsidRDefault="00482AE2" w:rsidP="00482AE2">
            <w:pPr>
              <w:pStyle w:val="Tablei"/>
            </w:pPr>
            <w:r>
              <w:tab/>
              <w:t>(ii)</w:t>
            </w:r>
            <w:r>
              <w:tab/>
              <w:t>BANK 1005 Financial Markets and Institutions;</w:t>
            </w:r>
          </w:p>
          <w:p w14:paraId="0676C644" w14:textId="77777777" w:rsidR="00482AE2" w:rsidRDefault="00482AE2" w:rsidP="00482AE2">
            <w:pPr>
              <w:pStyle w:val="Tablea"/>
            </w:pPr>
            <w:r w:rsidRPr="00434AD9">
              <w:t>(</w:t>
            </w:r>
            <w:r>
              <w:t>f</w:t>
            </w:r>
            <w:r w:rsidRPr="00434AD9">
              <w:t>)</w:t>
            </w:r>
            <w:r w:rsidRPr="00434AD9">
              <w:tab/>
            </w:r>
            <w:r>
              <w:t>either:</w:t>
            </w:r>
          </w:p>
          <w:p w14:paraId="15A0C764" w14:textId="77777777" w:rsidR="00482AE2" w:rsidRDefault="00482AE2" w:rsidP="00482AE2">
            <w:pPr>
              <w:pStyle w:val="Tablei"/>
            </w:pPr>
            <w:r>
              <w:tab/>
              <w:t>(i)</w:t>
            </w:r>
            <w:r>
              <w:tab/>
            </w:r>
            <w:r w:rsidRPr="00434AD9">
              <w:t>BANK</w:t>
            </w:r>
            <w:r>
              <w:t xml:space="preserve"> </w:t>
            </w:r>
            <w:r w:rsidRPr="00434AD9">
              <w:t>2008 Financial Planning and Personal Finance</w:t>
            </w:r>
            <w:r>
              <w:t>; or</w:t>
            </w:r>
          </w:p>
          <w:p w14:paraId="540E1301" w14:textId="77777777" w:rsidR="00482AE2" w:rsidRPr="00434AD9" w:rsidRDefault="00482AE2" w:rsidP="00482AE2">
            <w:pPr>
              <w:pStyle w:val="Tablei"/>
            </w:pPr>
            <w:r>
              <w:tab/>
              <w:t>(ii)</w:t>
            </w:r>
            <w:r>
              <w:tab/>
              <w:t>BANK 2008 Financial Planning</w:t>
            </w:r>
            <w:r w:rsidRPr="00434AD9">
              <w:t>;</w:t>
            </w:r>
          </w:p>
          <w:p w14:paraId="3AFBF8BC" w14:textId="77777777" w:rsidR="00482AE2" w:rsidRDefault="00482AE2" w:rsidP="00482AE2">
            <w:pPr>
              <w:pStyle w:val="Tablea"/>
            </w:pPr>
            <w:r w:rsidRPr="00434AD9">
              <w:t>(</w:t>
            </w:r>
            <w:r>
              <w:t>g</w:t>
            </w:r>
            <w:r w:rsidRPr="00434AD9">
              <w:t>)</w:t>
            </w:r>
            <w:r w:rsidRPr="00434AD9">
              <w:tab/>
            </w:r>
            <w:r>
              <w:t>any of the following:</w:t>
            </w:r>
          </w:p>
          <w:p w14:paraId="6F82294C" w14:textId="77777777" w:rsidR="00482AE2" w:rsidRDefault="00482AE2" w:rsidP="00482AE2">
            <w:pPr>
              <w:pStyle w:val="Tablei"/>
            </w:pPr>
            <w:r>
              <w:tab/>
              <w:t>(i)</w:t>
            </w:r>
            <w:r>
              <w:tab/>
            </w:r>
            <w:r w:rsidRPr="00434AD9">
              <w:t>COML</w:t>
            </w:r>
            <w:r>
              <w:t xml:space="preserve"> </w:t>
            </w:r>
            <w:r w:rsidRPr="00434AD9">
              <w:t>1001 Foundations of Business Law;</w:t>
            </w:r>
          </w:p>
          <w:p w14:paraId="6F77431D" w14:textId="77777777" w:rsidR="00482AE2" w:rsidRDefault="00482AE2" w:rsidP="00482AE2">
            <w:pPr>
              <w:pStyle w:val="Tablei"/>
            </w:pPr>
            <w:r>
              <w:tab/>
              <w:t>(ii)</w:t>
            </w:r>
            <w:r>
              <w:tab/>
              <w:t>LAWS1002 Introduction to Law;</w:t>
            </w:r>
          </w:p>
          <w:p w14:paraId="4D56AF23" w14:textId="77777777" w:rsidR="00482AE2" w:rsidRPr="00434AD9" w:rsidRDefault="00482AE2" w:rsidP="00482AE2">
            <w:pPr>
              <w:pStyle w:val="Tablei"/>
            </w:pPr>
            <w:r>
              <w:tab/>
              <w:t>(iii)</w:t>
            </w:r>
            <w:r>
              <w:tab/>
              <w:t xml:space="preserve">LAWS 1018 Business Law; </w:t>
            </w:r>
          </w:p>
          <w:p w14:paraId="1189B872" w14:textId="77777777" w:rsidR="00482AE2" w:rsidRPr="00434AD9" w:rsidRDefault="00482AE2" w:rsidP="00482AE2">
            <w:pPr>
              <w:pStyle w:val="Tablea"/>
            </w:pPr>
            <w:r w:rsidRPr="00434AD9">
              <w:t>(</w:t>
            </w:r>
            <w:r>
              <w:t>h</w:t>
            </w:r>
            <w:r w:rsidRPr="00434AD9">
              <w:t>)</w:t>
            </w:r>
            <w:r w:rsidRPr="00434AD9">
              <w:tab/>
            </w:r>
            <w:r>
              <w:t xml:space="preserve">BANK 2006 / </w:t>
            </w:r>
            <w:r w:rsidRPr="00434AD9">
              <w:t>BANK3011 International Currency and Banking Markets;</w:t>
            </w:r>
          </w:p>
          <w:p w14:paraId="6B75A203" w14:textId="77777777" w:rsidR="00482AE2" w:rsidRPr="00434AD9" w:rsidRDefault="00482AE2" w:rsidP="00482AE2">
            <w:pPr>
              <w:pStyle w:val="Tablea"/>
            </w:pPr>
            <w:r w:rsidRPr="00434AD9">
              <w:t>(</w:t>
            </w:r>
            <w:r>
              <w:t>i</w:t>
            </w:r>
            <w:r w:rsidRPr="00434AD9">
              <w:t>)</w:t>
            </w:r>
            <w:r w:rsidRPr="00434AD9">
              <w:tab/>
              <w:t>ACCT</w:t>
            </w:r>
            <w:r>
              <w:t xml:space="preserve"> </w:t>
            </w:r>
            <w:r w:rsidRPr="00434AD9">
              <w:t>3002 Taxation Law 1 (TPB Accredited);</w:t>
            </w:r>
          </w:p>
          <w:p w14:paraId="1AD53A90" w14:textId="77777777" w:rsidR="00482AE2" w:rsidRPr="00434AD9" w:rsidRDefault="00482AE2" w:rsidP="00482AE2">
            <w:pPr>
              <w:pStyle w:val="Tablea"/>
            </w:pPr>
            <w:r w:rsidRPr="00434AD9">
              <w:t>(</w:t>
            </w:r>
            <w:r>
              <w:t>j</w:t>
            </w:r>
            <w:r w:rsidRPr="00434AD9">
              <w:t>)</w:t>
            </w:r>
            <w:r w:rsidRPr="00434AD9">
              <w:tab/>
              <w:t>BANK</w:t>
            </w:r>
            <w:r>
              <w:t xml:space="preserve"> </w:t>
            </w:r>
            <w:r w:rsidRPr="00434AD9">
              <w:t xml:space="preserve">3004 Portfolio and Fund Management; </w:t>
            </w:r>
          </w:p>
          <w:p w14:paraId="01346854" w14:textId="77777777" w:rsidR="00482AE2" w:rsidRPr="00434AD9" w:rsidRDefault="00482AE2" w:rsidP="00482AE2">
            <w:pPr>
              <w:pStyle w:val="Tablea"/>
            </w:pPr>
            <w:r w:rsidRPr="00434AD9">
              <w:t>(</w:t>
            </w:r>
            <w:r>
              <w:t>k</w:t>
            </w:r>
            <w:r w:rsidRPr="00434AD9">
              <w:t>)</w:t>
            </w:r>
            <w:r w:rsidRPr="00434AD9">
              <w:tab/>
              <w:t>BUSS</w:t>
            </w:r>
            <w:r>
              <w:t xml:space="preserve"> </w:t>
            </w:r>
            <w:r w:rsidRPr="00434AD9">
              <w:t>1054 Management Principles;</w:t>
            </w:r>
          </w:p>
          <w:p w14:paraId="529312F7" w14:textId="77777777" w:rsidR="00482AE2" w:rsidRDefault="00482AE2" w:rsidP="00482AE2">
            <w:pPr>
              <w:pStyle w:val="Tablea"/>
            </w:pPr>
            <w:r w:rsidRPr="00434AD9">
              <w:t>(</w:t>
            </w:r>
            <w:r>
              <w:t>l</w:t>
            </w:r>
            <w:r w:rsidRPr="00434AD9">
              <w:t>)</w:t>
            </w:r>
            <w:r>
              <w:tab/>
            </w:r>
            <w:r w:rsidRPr="00434AD9">
              <w:t>ECON</w:t>
            </w:r>
            <w:r>
              <w:t xml:space="preserve"> </w:t>
            </w:r>
            <w:r w:rsidRPr="00434AD9">
              <w:t>1007 Macroeconomics.</w:t>
            </w:r>
          </w:p>
          <w:p w14:paraId="6F4B6D43" w14:textId="77777777" w:rsidR="00482AE2" w:rsidRPr="00434AD9" w:rsidRDefault="00482AE2" w:rsidP="00482AE2">
            <w:pPr>
              <w:pStyle w:val="notemargin"/>
            </w:pPr>
            <w:r w:rsidRPr="00731D65">
              <w:t>Note</w:t>
            </w:r>
            <w:r w:rsidRPr="00731D65">
              <w:tab/>
              <w:t>The unit mentioned in subparagraph</w:t>
            </w:r>
            <w:r>
              <w:t> </w:t>
            </w:r>
            <w:r w:rsidRPr="00731D65">
              <w:t>(c)(i) was offered from Semester 1, 2011 to Semester</w:t>
            </w:r>
            <w:r>
              <w:t> </w:t>
            </w:r>
            <w:r w:rsidRPr="00731D65">
              <w:t>2, 2014.</w:t>
            </w:r>
          </w:p>
        </w:tc>
      </w:tr>
      <w:tr w:rsidR="00482AE2" w:rsidRPr="00434AD9" w14:paraId="59EB40FE" w14:textId="77777777" w:rsidTr="00310070">
        <w:trPr>
          <w:gridAfter w:val="1"/>
          <w:wAfter w:w="16" w:type="dxa"/>
        </w:trPr>
        <w:tc>
          <w:tcPr>
            <w:tcW w:w="713" w:type="dxa"/>
            <w:tcBorders>
              <w:top w:val="nil"/>
              <w:bottom w:val="single" w:sz="4" w:space="0" w:color="auto"/>
            </w:tcBorders>
            <w:shd w:val="clear" w:color="auto" w:fill="auto"/>
          </w:tcPr>
          <w:p w14:paraId="420CE47C" w14:textId="77777777" w:rsidR="00482AE2" w:rsidRPr="00434AD9" w:rsidRDefault="00482AE2" w:rsidP="00482AE2">
            <w:pPr>
              <w:pStyle w:val="Tabletext"/>
            </w:pPr>
            <w:r w:rsidRPr="00434AD9">
              <w:lastRenderedPageBreak/>
              <w:t>56</w:t>
            </w:r>
          </w:p>
        </w:tc>
        <w:tc>
          <w:tcPr>
            <w:tcW w:w="2124" w:type="dxa"/>
            <w:tcBorders>
              <w:top w:val="nil"/>
              <w:bottom w:val="single" w:sz="4" w:space="0" w:color="auto"/>
            </w:tcBorders>
            <w:shd w:val="clear" w:color="auto" w:fill="auto"/>
          </w:tcPr>
          <w:p w14:paraId="03A64A02" w14:textId="77777777" w:rsidR="00482AE2" w:rsidRPr="00434AD9" w:rsidRDefault="00482AE2" w:rsidP="00482AE2">
            <w:pPr>
              <w:pStyle w:val="Tabletext"/>
              <w:rPr>
                <w:rFonts w:eastAsia="Tahoma"/>
              </w:rPr>
            </w:pPr>
            <w:r>
              <w:rPr>
                <w:rFonts w:eastAsia="Tahoma"/>
              </w:rPr>
              <w:t xml:space="preserve">DBCD </w:t>
            </w:r>
            <w:r w:rsidRPr="00434AD9">
              <w:rPr>
                <w:rFonts w:eastAsia="Tahoma"/>
              </w:rPr>
              <w:t xml:space="preserve">Bachelor of Commerce / Bachelor of </w:t>
            </w:r>
            <w:r>
              <w:rPr>
                <w:rFonts w:eastAsia="Tahoma"/>
              </w:rPr>
              <w:t>Business (</w:t>
            </w:r>
            <w:r w:rsidRPr="00434AD9">
              <w:rPr>
                <w:rFonts w:eastAsia="Tahoma"/>
              </w:rPr>
              <w:t>Finance</w:t>
            </w:r>
            <w:r>
              <w:rPr>
                <w:rFonts w:eastAsia="Tahoma"/>
              </w:rPr>
              <w:t>)</w:t>
            </w:r>
            <w:r w:rsidRPr="00434AD9">
              <w:rPr>
                <w:rFonts w:eastAsia="Tahoma"/>
              </w:rPr>
              <w:t>.</w:t>
            </w:r>
          </w:p>
        </w:tc>
        <w:tc>
          <w:tcPr>
            <w:tcW w:w="2269" w:type="dxa"/>
            <w:tcBorders>
              <w:top w:val="nil"/>
              <w:bottom w:val="single" w:sz="4" w:space="0" w:color="auto"/>
            </w:tcBorders>
            <w:shd w:val="clear" w:color="auto" w:fill="auto"/>
          </w:tcPr>
          <w:p w14:paraId="1D71E3DA" w14:textId="77777777" w:rsidR="00482AE2" w:rsidRPr="00434AD9" w:rsidRDefault="00482AE2" w:rsidP="00482AE2">
            <w:pPr>
              <w:pStyle w:val="Tabletext"/>
            </w:pPr>
            <w:r w:rsidRPr="00434AD9">
              <w:t>during or after Semester 1, 2015 and before the end of Semester 2, 2018.</w:t>
            </w:r>
          </w:p>
        </w:tc>
        <w:tc>
          <w:tcPr>
            <w:tcW w:w="3248" w:type="dxa"/>
            <w:tcBorders>
              <w:top w:val="nil"/>
              <w:bottom w:val="single" w:sz="4" w:space="0" w:color="auto"/>
            </w:tcBorders>
            <w:shd w:val="clear" w:color="auto" w:fill="auto"/>
          </w:tcPr>
          <w:p w14:paraId="353EF3B8" w14:textId="78855BCE" w:rsidR="00482AE2" w:rsidRPr="00434AD9" w:rsidRDefault="00482AE2" w:rsidP="00482AE2">
            <w:pPr>
              <w:pStyle w:val="Tabletext"/>
            </w:pPr>
            <w:r w:rsidRPr="00434AD9">
              <w:t xml:space="preserve">The relevant provider completed or completes the following </w:t>
            </w:r>
            <w:r>
              <w:t>units of study</w:t>
            </w:r>
            <w:r w:rsidRPr="00434AD9">
              <w:t xml:space="preserve"> :</w:t>
            </w:r>
          </w:p>
          <w:p w14:paraId="4B18A54C" w14:textId="77777777" w:rsidR="00482AE2" w:rsidRPr="00434AD9" w:rsidRDefault="00482AE2" w:rsidP="00482AE2">
            <w:pPr>
              <w:pStyle w:val="Tablea"/>
            </w:pPr>
            <w:r w:rsidRPr="00434AD9">
              <w:t>(a)</w:t>
            </w:r>
            <w:r w:rsidRPr="00434AD9">
              <w:tab/>
              <w:t>BANK</w:t>
            </w:r>
            <w:r>
              <w:t xml:space="preserve"> </w:t>
            </w:r>
            <w:r w:rsidRPr="00434AD9">
              <w:t>3005 Applied Financial Planning;</w:t>
            </w:r>
          </w:p>
          <w:p w14:paraId="0B8A2B15" w14:textId="77777777" w:rsidR="00482AE2" w:rsidRPr="00434AD9" w:rsidRDefault="00482AE2" w:rsidP="00482AE2">
            <w:pPr>
              <w:pStyle w:val="Tablea"/>
            </w:pPr>
            <w:r w:rsidRPr="00434AD9">
              <w:t>(b)</w:t>
            </w:r>
            <w:r w:rsidRPr="00434AD9">
              <w:tab/>
              <w:t>BUSS</w:t>
            </w:r>
            <w:r>
              <w:t xml:space="preserve"> </w:t>
            </w:r>
            <w:r w:rsidRPr="00434AD9">
              <w:t>1057 Business and Society;</w:t>
            </w:r>
          </w:p>
          <w:p w14:paraId="4EA36945" w14:textId="77777777" w:rsidR="00482AE2" w:rsidRPr="00434AD9" w:rsidRDefault="00482AE2" w:rsidP="00482AE2">
            <w:pPr>
              <w:pStyle w:val="Tablea"/>
            </w:pPr>
            <w:r w:rsidRPr="00434AD9">
              <w:t>(c</w:t>
            </w:r>
            <w:r>
              <w:t>)</w:t>
            </w:r>
            <w:r>
              <w:tab/>
            </w:r>
            <w:r w:rsidRPr="00434AD9">
              <w:t>BANK</w:t>
            </w:r>
            <w:r>
              <w:t xml:space="preserve"> </w:t>
            </w:r>
            <w:r w:rsidRPr="00434AD9">
              <w:t>2007 Business Finance;</w:t>
            </w:r>
          </w:p>
          <w:p w14:paraId="6E0A4F16" w14:textId="77777777" w:rsidR="00482AE2" w:rsidRPr="00434AD9" w:rsidRDefault="00482AE2" w:rsidP="00482AE2">
            <w:pPr>
              <w:pStyle w:val="Tablea"/>
            </w:pPr>
            <w:r w:rsidRPr="00434AD9">
              <w:t>(d)</w:t>
            </w:r>
            <w:r w:rsidRPr="00434AD9">
              <w:tab/>
              <w:t>COML</w:t>
            </w:r>
            <w:r>
              <w:t xml:space="preserve"> </w:t>
            </w:r>
            <w:r w:rsidRPr="00434AD9">
              <w:t>2005 Companies and Partnership Law;</w:t>
            </w:r>
          </w:p>
          <w:p w14:paraId="1C88E2B9" w14:textId="77777777" w:rsidR="00482AE2" w:rsidRDefault="00482AE2" w:rsidP="00482AE2">
            <w:pPr>
              <w:pStyle w:val="Tablea"/>
            </w:pPr>
            <w:r w:rsidRPr="00434AD9">
              <w:t>(</w:t>
            </w:r>
            <w:r>
              <w:t>e</w:t>
            </w:r>
            <w:r w:rsidRPr="00434AD9">
              <w:t>)</w:t>
            </w:r>
            <w:r w:rsidRPr="00434AD9">
              <w:tab/>
            </w:r>
            <w:r>
              <w:t>either:</w:t>
            </w:r>
          </w:p>
          <w:p w14:paraId="4A6EA40E" w14:textId="77777777" w:rsidR="00482AE2" w:rsidRDefault="00482AE2" w:rsidP="00482AE2">
            <w:pPr>
              <w:pStyle w:val="Tablei"/>
            </w:pPr>
            <w:r>
              <w:tab/>
              <w:t>(i)</w:t>
            </w:r>
            <w:r>
              <w:tab/>
            </w:r>
            <w:r w:rsidRPr="00434AD9">
              <w:t>BANK</w:t>
            </w:r>
            <w:r>
              <w:t xml:space="preserve"> </w:t>
            </w:r>
            <w:r w:rsidRPr="00434AD9">
              <w:t>1005 Derivatives and Securities Market</w:t>
            </w:r>
            <w:r>
              <w:t>s</w:t>
            </w:r>
            <w:r w:rsidRPr="00434AD9">
              <w:t>;</w:t>
            </w:r>
            <w:r>
              <w:t xml:space="preserve"> or</w:t>
            </w:r>
          </w:p>
          <w:p w14:paraId="1198868E" w14:textId="77777777" w:rsidR="00482AE2" w:rsidRPr="00434AD9" w:rsidRDefault="00482AE2" w:rsidP="00482AE2">
            <w:pPr>
              <w:pStyle w:val="Tablei"/>
            </w:pPr>
            <w:r>
              <w:tab/>
              <w:t>(ii)</w:t>
            </w:r>
            <w:r>
              <w:tab/>
              <w:t xml:space="preserve">BANK 1005 Financial Markets and Institutions; </w:t>
            </w:r>
          </w:p>
          <w:p w14:paraId="236EA46B" w14:textId="77777777" w:rsidR="00482AE2" w:rsidRDefault="00482AE2" w:rsidP="00482AE2">
            <w:pPr>
              <w:pStyle w:val="Tablea"/>
            </w:pPr>
            <w:r w:rsidRPr="00434AD9">
              <w:t>(</w:t>
            </w:r>
            <w:r>
              <w:t>f</w:t>
            </w:r>
            <w:r w:rsidRPr="00434AD9">
              <w:t>)</w:t>
            </w:r>
            <w:r w:rsidRPr="00434AD9">
              <w:tab/>
            </w:r>
            <w:r>
              <w:t>either:</w:t>
            </w:r>
          </w:p>
          <w:p w14:paraId="66A66480" w14:textId="77777777" w:rsidR="00482AE2" w:rsidRDefault="00482AE2" w:rsidP="00482AE2">
            <w:pPr>
              <w:pStyle w:val="Tablei"/>
            </w:pPr>
            <w:r>
              <w:lastRenderedPageBreak/>
              <w:tab/>
              <w:t>(i)</w:t>
            </w:r>
            <w:r>
              <w:tab/>
            </w:r>
            <w:r w:rsidRPr="00434AD9">
              <w:t>BANK</w:t>
            </w:r>
            <w:r>
              <w:t xml:space="preserve"> </w:t>
            </w:r>
            <w:r w:rsidRPr="00434AD9">
              <w:t>2008 Financial Planning and Personal Finance;</w:t>
            </w:r>
            <w:r>
              <w:t xml:space="preserve"> or</w:t>
            </w:r>
          </w:p>
          <w:p w14:paraId="186A7538" w14:textId="77777777" w:rsidR="00482AE2" w:rsidRPr="00434AD9" w:rsidRDefault="00482AE2" w:rsidP="00482AE2">
            <w:pPr>
              <w:pStyle w:val="Tablei"/>
            </w:pPr>
            <w:r>
              <w:tab/>
              <w:t>(ii)</w:t>
            </w:r>
            <w:r>
              <w:tab/>
              <w:t xml:space="preserve">BANK 2008 Introduction to Financial Planning; </w:t>
            </w:r>
          </w:p>
          <w:p w14:paraId="471F9C57" w14:textId="77777777" w:rsidR="00482AE2" w:rsidRPr="00434AD9" w:rsidRDefault="00482AE2" w:rsidP="00482AE2">
            <w:pPr>
              <w:pStyle w:val="Tablea"/>
            </w:pPr>
            <w:r w:rsidRPr="00434AD9">
              <w:t>(</w:t>
            </w:r>
            <w:r>
              <w:t>g</w:t>
            </w:r>
            <w:r w:rsidRPr="00434AD9">
              <w:t>)</w:t>
            </w:r>
            <w:r w:rsidRPr="00434AD9">
              <w:tab/>
              <w:t>LAWS</w:t>
            </w:r>
            <w:r>
              <w:t xml:space="preserve"> </w:t>
            </w:r>
            <w:r w:rsidRPr="00434AD9">
              <w:t>10</w:t>
            </w:r>
            <w:r>
              <w:t>1</w:t>
            </w:r>
            <w:r w:rsidRPr="00434AD9">
              <w:t>8 Business Law;</w:t>
            </w:r>
          </w:p>
          <w:p w14:paraId="22BD9BE2" w14:textId="77777777" w:rsidR="00482AE2" w:rsidRPr="00434AD9" w:rsidRDefault="00482AE2" w:rsidP="00482AE2">
            <w:pPr>
              <w:pStyle w:val="Tablea"/>
            </w:pPr>
            <w:r w:rsidRPr="00434AD9">
              <w:t>(</w:t>
            </w:r>
            <w:r>
              <w:t>h</w:t>
            </w:r>
            <w:r w:rsidRPr="00434AD9">
              <w:t>)</w:t>
            </w:r>
            <w:r w:rsidRPr="00434AD9">
              <w:tab/>
            </w:r>
            <w:r>
              <w:t xml:space="preserve">BANK 2006 / </w:t>
            </w:r>
            <w:r w:rsidRPr="00434AD9">
              <w:t>BANK3011 International Currency and Banking Markets;</w:t>
            </w:r>
          </w:p>
          <w:p w14:paraId="5F12049E" w14:textId="77777777" w:rsidR="00482AE2" w:rsidRPr="00434AD9" w:rsidRDefault="00482AE2" w:rsidP="00482AE2">
            <w:pPr>
              <w:pStyle w:val="Tablea"/>
            </w:pPr>
            <w:r>
              <w:t>(i</w:t>
            </w:r>
            <w:r w:rsidRPr="00434AD9">
              <w:t>)</w:t>
            </w:r>
            <w:r w:rsidRPr="00434AD9">
              <w:tab/>
              <w:t>ACCT</w:t>
            </w:r>
            <w:r>
              <w:t xml:space="preserve"> </w:t>
            </w:r>
            <w:r w:rsidRPr="00434AD9">
              <w:t>3002 Taxation Law 1 (TPB Accredited);</w:t>
            </w:r>
          </w:p>
          <w:p w14:paraId="5148013B" w14:textId="77777777" w:rsidR="00482AE2" w:rsidRPr="00434AD9" w:rsidRDefault="00482AE2" w:rsidP="00482AE2">
            <w:pPr>
              <w:pStyle w:val="Tablea"/>
            </w:pPr>
            <w:r w:rsidRPr="00434AD9">
              <w:t>(</w:t>
            </w:r>
            <w:r>
              <w:t>j</w:t>
            </w:r>
            <w:r w:rsidRPr="00434AD9">
              <w:t>)</w:t>
            </w:r>
            <w:r w:rsidRPr="00434AD9">
              <w:tab/>
              <w:t>BANK</w:t>
            </w:r>
            <w:r>
              <w:t xml:space="preserve"> </w:t>
            </w:r>
            <w:r w:rsidRPr="00434AD9">
              <w:t>3004 Portfolio and Fund Management;</w:t>
            </w:r>
          </w:p>
          <w:p w14:paraId="52641A7C" w14:textId="77777777" w:rsidR="00482AE2" w:rsidRDefault="00482AE2" w:rsidP="00482AE2">
            <w:pPr>
              <w:pStyle w:val="Tablea"/>
            </w:pPr>
            <w:r w:rsidRPr="00434AD9">
              <w:t>(</w:t>
            </w:r>
            <w:r>
              <w:t>k</w:t>
            </w:r>
            <w:r w:rsidRPr="00434AD9">
              <w:t>)</w:t>
            </w:r>
            <w:r w:rsidRPr="00434AD9">
              <w:tab/>
            </w:r>
            <w:r>
              <w:t>either:</w:t>
            </w:r>
          </w:p>
          <w:p w14:paraId="6558F005" w14:textId="77777777" w:rsidR="00482AE2" w:rsidRDefault="00482AE2" w:rsidP="00482AE2">
            <w:pPr>
              <w:pStyle w:val="Tablei"/>
            </w:pPr>
            <w:r>
              <w:tab/>
              <w:t>(i)</w:t>
            </w:r>
            <w:r>
              <w:tab/>
              <w:t>BANK 1054 Management Principals; or</w:t>
            </w:r>
          </w:p>
          <w:p w14:paraId="1FFCDC04" w14:textId="77777777" w:rsidR="00482AE2" w:rsidRPr="00434AD9" w:rsidRDefault="00482AE2" w:rsidP="00482AE2">
            <w:pPr>
              <w:pStyle w:val="Tablei"/>
            </w:pPr>
            <w:r>
              <w:tab/>
              <w:t>(ii)</w:t>
            </w:r>
            <w:r>
              <w:tab/>
            </w:r>
            <w:r w:rsidRPr="00434AD9">
              <w:t>BUSS2068 Management and Organisation;</w:t>
            </w:r>
          </w:p>
          <w:p w14:paraId="42914405" w14:textId="77777777" w:rsidR="00482AE2" w:rsidRPr="00434AD9" w:rsidRDefault="00482AE2" w:rsidP="00482AE2">
            <w:pPr>
              <w:pStyle w:val="Tablea"/>
            </w:pPr>
            <w:r w:rsidRPr="00434AD9">
              <w:t>(</w:t>
            </w:r>
            <w:r>
              <w:t>l</w:t>
            </w:r>
            <w:r w:rsidRPr="00434AD9">
              <w:t>)</w:t>
            </w:r>
            <w:r>
              <w:tab/>
            </w:r>
            <w:r w:rsidRPr="00434AD9">
              <w:t>ECON</w:t>
            </w:r>
            <w:r>
              <w:t xml:space="preserve"> </w:t>
            </w:r>
            <w:r w:rsidRPr="00434AD9">
              <w:t>1007 Macroeconomics.</w:t>
            </w:r>
          </w:p>
        </w:tc>
      </w:tr>
      <w:tr w:rsidR="00482AE2" w:rsidRPr="00434AD9" w14:paraId="0DE80E5A" w14:textId="77777777" w:rsidTr="00310070">
        <w:trPr>
          <w:gridAfter w:val="1"/>
          <w:wAfter w:w="16" w:type="dxa"/>
        </w:trPr>
        <w:tc>
          <w:tcPr>
            <w:tcW w:w="713" w:type="dxa"/>
            <w:tcBorders>
              <w:top w:val="nil"/>
              <w:bottom w:val="nil"/>
            </w:tcBorders>
            <w:shd w:val="clear" w:color="auto" w:fill="auto"/>
          </w:tcPr>
          <w:p w14:paraId="31292D8F" w14:textId="77777777" w:rsidR="00482AE2" w:rsidRPr="00434AD9" w:rsidRDefault="00482AE2" w:rsidP="00482AE2">
            <w:pPr>
              <w:pStyle w:val="Tabletext"/>
            </w:pPr>
          </w:p>
        </w:tc>
        <w:tc>
          <w:tcPr>
            <w:tcW w:w="2124" w:type="dxa"/>
            <w:tcBorders>
              <w:top w:val="nil"/>
              <w:bottom w:val="nil"/>
            </w:tcBorders>
            <w:shd w:val="clear" w:color="auto" w:fill="auto"/>
          </w:tcPr>
          <w:p w14:paraId="13C5A643" w14:textId="77777777" w:rsidR="00482AE2" w:rsidRPr="00BD0C0B" w:rsidRDefault="00482AE2" w:rsidP="00482AE2">
            <w:pPr>
              <w:pStyle w:val="Tabletext"/>
              <w:rPr>
                <w:rFonts w:eastAsia="Tahoma"/>
                <w:b/>
                <w:i/>
              </w:rPr>
            </w:pPr>
            <w:r w:rsidRPr="00BD0C0B">
              <w:rPr>
                <w:rFonts w:eastAsia="Tahoma"/>
                <w:b/>
                <w:i/>
              </w:rPr>
              <w:t>University of Southern Queensland</w:t>
            </w:r>
          </w:p>
        </w:tc>
        <w:tc>
          <w:tcPr>
            <w:tcW w:w="2269" w:type="dxa"/>
            <w:tcBorders>
              <w:top w:val="nil"/>
              <w:bottom w:val="nil"/>
            </w:tcBorders>
            <w:shd w:val="clear" w:color="auto" w:fill="auto"/>
          </w:tcPr>
          <w:p w14:paraId="20880D9E" w14:textId="77777777" w:rsidR="00482AE2" w:rsidRPr="00434AD9" w:rsidRDefault="00482AE2" w:rsidP="00482AE2">
            <w:pPr>
              <w:pStyle w:val="Tabletext"/>
            </w:pPr>
          </w:p>
        </w:tc>
        <w:tc>
          <w:tcPr>
            <w:tcW w:w="3248" w:type="dxa"/>
            <w:tcBorders>
              <w:top w:val="nil"/>
              <w:bottom w:val="nil"/>
            </w:tcBorders>
            <w:shd w:val="clear" w:color="auto" w:fill="auto"/>
          </w:tcPr>
          <w:p w14:paraId="1E7F1F7F" w14:textId="77777777" w:rsidR="00482AE2" w:rsidRPr="00434AD9" w:rsidRDefault="00482AE2" w:rsidP="00482AE2">
            <w:pPr>
              <w:pStyle w:val="Tabletext"/>
            </w:pPr>
          </w:p>
        </w:tc>
      </w:tr>
      <w:tr w:rsidR="00482AE2" w14:paraId="6D0583F4" w14:textId="77777777" w:rsidTr="00310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3" w:type="dxa"/>
          </w:tcPr>
          <w:p w14:paraId="491B76C3" w14:textId="77777777" w:rsidR="00482AE2" w:rsidRDefault="00482AE2" w:rsidP="00482AE2">
            <w:pPr>
              <w:pStyle w:val="Tabletext"/>
              <w:rPr>
                <w:lang w:eastAsia="en-US"/>
              </w:rPr>
            </w:pPr>
            <w:r>
              <w:rPr>
                <w:lang w:eastAsia="en-US"/>
              </w:rPr>
              <w:t>57</w:t>
            </w:r>
          </w:p>
        </w:tc>
        <w:tc>
          <w:tcPr>
            <w:tcW w:w="2124" w:type="dxa"/>
          </w:tcPr>
          <w:p w14:paraId="3DA7FC5E" w14:textId="77777777" w:rsidR="00482AE2" w:rsidRDefault="00482AE2" w:rsidP="00482AE2">
            <w:pPr>
              <w:pStyle w:val="Tabletext"/>
            </w:pPr>
            <w:r w:rsidRPr="00970E2D">
              <w:rPr>
                <w:rFonts w:eastAsia="Tahoma"/>
              </w:rPr>
              <w:t>Bachelor</w:t>
            </w:r>
            <w:r>
              <w:rPr>
                <w:rFonts w:eastAsia="Tahoma"/>
              </w:rPr>
              <w:t xml:space="preserve"> of Commerce.</w:t>
            </w:r>
          </w:p>
        </w:tc>
        <w:tc>
          <w:tcPr>
            <w:tcW w:w="2269" w:type="dxa"/>
          </w:tcPr>
          <w:p w14:paraId="708980B5" w14:textId="77777777" w:rsidR="00482AE2" w:rsidRDefault="00482AE2" w:rsidP="00482AE2">
            <w:pPr>
              <w:pStyle w:val="Tabletext"/>
              <w:rPr>
                <w:lang w:eastAsia="en-US"/>
              </w:rPr>
            </w:pPr>
            <w:r>
              <w:rPr>
                <w:lang w:eastAsia="en-US"/>
              </w:rPr>
              <w:t>during or after Semester 2, 2008 and before the end of Semester 1, 2012.</w:t>
            </w:r>
          </w:p>
        </w:tc>
        <w:tc>
          <w:tcPr>
            <w:tcW w:w="3264" w:type="dxa"/>
            <w:gridSpan w:val="2"/>
          </w:tcPr>
          <w:p w14:paraId="661B826F" w14:textId="2F1FEE44" w:rsidR="00482AE2" w:rsidRDefault="00482AE2" w:rsidP="00482AE2">
            <w:pPr>
              <w:pStyle w:val="Tabletext"/>
              <w:rPr>
                <w:lang w:eastAsia="en-US"/>
              </w:rPr>
            </w:pPr>
            <w:r>
              <w:rPr>
                <w:lang w:eastAsia="en-US"/>
              </w:rPr>
              <w:t>The relevant provider completed or completes the following units of study :</w:t>
            </w:r>
          </w:p>
          <w:p w14:paraId="4867BEB4" w14:textId="53B9A2D8" w:rsidR="00482AE2" w:rsidRDefault="00482AE2" w:rsidP="00482AE2">
            <w:pPr>
              <w:pStyle w:val="Tablea"/>
              <w:rPr>
                <w:lang w:eastAsia="en-US"/>
              </w:rPr>
            </w:pPr>
            <w:r>
              <w:rPr>
                <w:lang w:eastAsia="en-US"/>
              </w:rPr>
              <w:t xml:space="preserve">(a) </w:t>
            </w:r>
            <w:r w:rsidRPr="00EF4574">
              <w:t>FIN1106 / FIN2106 Personal Financial Planning / FIN5412 Financial Planning</w:t>
            </w:r>
            <w:r>
              <w:rPr>
                <w:lang w:eastAsia="en-US"/>
              </w:rPr>
              <w:t>;</w:t>
            </w:r>
          </w:p>
          <w:p w14:paraId="4F0BEC30" w14:textId="5DEBFE6D" w:rsidR="00482AE2" w:rsidRDefault="00482AE2" w:rsidP="00482AE2">
            <w:pPr>
              <w:pStyle w:val="Tablea"/>
              <w:rPr>
                <w:lang w:eastAsia="en-US"/>
              </w:rPr>
            </w:pPr>
            <w:r>
              <w:rPr>
                <w:lang w:eastAsia="en-US"/>
              </w:rPr>
              <w:t xml:space="preserve">(b) FIN5414 </w:t>
            </w:r>
            <w:r>
              <w:t>Managed Investments / Personal Investments</w:t>
            </w:r>
            <w:r>
              <w:rPr>
                <w:lang w:eastAsia="en-US"/>
              </w:rPr>
              <w:t>;</w:t>
            </w:r>
          </w:p>
          <w:p w14:paraId="1770BD64" w14:textId="77777777" w:rsidR="00482AE2" w:rsidRDefault="00482AE2" w:rsidP="00482AE2">
            <w:pPr>
              <w:pStyle w:val="Tablea"/>
              <w:rPr>
                <w:lang w:eastAsia="en-US"/>
              </w:rPr>
            </w:pPr>
            <w:r>
              <w:rPr>
                <w:lang w:eastAsia="en-US"/>
              </w:rPr>
              <w:t>(c) FIN5415 Superannuation and Retirement Planning;</w:t>
            </w:r>
          </w:p>
          <w:p w14:paraId="5B1E5189" w14:textId="5C9D1576" w:rsidR="00482AE2" w:rsidRDefault="00482AE2" w:rsidP="00482AE2">
            <w:pPr>
              <w:pStyle w:val="Tablea"/>
              <w:rPr>
                <w:lang w:eastAsia="en-US"/>
              </w:rPr>
            </w:pPr>
            <w:r>
              <w:rPr>
                <w:lang w:eastAsia="en-US"/>
              </w:rPr>
              <w:t xml:space="preserve">(d) FIN5416 </w:t>
            </w:r>
            <w:r>
              <w:t>Insurance Markets and Products / Insurance and Risk Management</w:t>
            </w:r>
            <w:r>
              <w:rPr>
                <w:lang w:eastAsia="en-US"/>
              </w:rPr>
              <w:t>;</w:t>
            </w:r>
          </w:p>
          <w:p w14:paraId="352AD50E" w14:textId="77777777" w:rsidR="00482AE2" w:rsidRDefault="00482AE2" w:rsidP="00482AE2">
            <w:pPr>
              <w:pStyle w:val="Tablea"/>
              <w:rPr>
                <w:lang w:eastAsia="en-US"/>
              </w:rPr>
            </w:pPr>
            <w:r>
              <w:rPr>
                <w:lang w:eastAsia="en-US"/>
              </w:rPr>
              <w:t>(e) LAW1101 Introduction to Law;</w:t>
            </w:r>
          </w:p>
          <w:p w14:paraId="473C3D39" w14:textId="77777777" w:rsidR="00482AE2" w:rsidRDefault="00482AE2" w:rsidP="00482AE2">
            <w:pPr>
              <w:pStyle w:val="Tablea"/>
              <w:rPr>
                <w:lang w:eastAsia="en-US"/>
              </w:rPr>
            </w:pPr>
            <w:r>
              <w:rPr>
                <w:lang w:eastAsia="en-US"/>
              </w:rPr>
              <w:t>(f) ACC1101 Accounting for Decision Making.</w:t>
            </w:r>
          </w:p>
        </w:tc>
      </w:tr>
      <w:tr w:rsidR="00482AE2" w:rsidRPr="00434AD9" w14:paraId="038B60D3" w14:textId="77777777" w:rsidTr="00310070">
        <w:trPr>
          <w:gridAfter w:val="1"/>
          <w:wAfter w:w="16" w:type="dxa"/>
        </w:trPr>
        <w:tc>
          <w:tcPr>
            <w:tcW w:w="713" w:type="dxa"/>
            <w:tcBorders>
              <w:top w:val="single" w:sz="4" w:space="0" w:color="auto"/>
              <w:bottom w:val="nil"/>
            </w:tcBorders>
            <w:shd w:val="clear" w:color="auto" w:fill="auto"/>
          </w:tcPr>
          <w:p w14:paraId="299D3308" w14:textId="77777777" w:rsidR="00482AE2" w:rsidRPr="00434AD9" w:rsidRDefault="00482AE2" w:rsidP="00482AE2">
            <w:pPr>
              <w:pStyle w:val="Tabletext"/>
            </w:pPr>
          </w:p>
        </w:tc>
        <w:tc>
          <w:tcPr>
            <w:tcW w:w="2124" w:type="dxa"/>
            <w:tcBorders>
              <w:top w:val="single" w:sz="4" w:space="0" w:color="auto"/>
              <w:bottom w:val="nil"/>
            </w:tcBorders>
            <w:shd w:val="clear" w:color="auto" w:fill="auto"/>
          </w:tcPr>
          <w:p w14:paraId="0EBB85E3" w14:textId="77777777" w:rsidR="00482AE2" w:rsidRPr="00434AD9" w:rsidRDefault="00482AE2" w:rsidP="00482AE2">
            <w:pPr>
              <w:pStyle w:val="Tabletext"/>
              <w:keepNext/>
              <w:spacing w:before="120"/>
              <w:rPr>
                <w:b/>
                <w:i/>
              </w:rPr>
            </w:pPr>
            <w:r w:rsidRPr="00434AD9">
              <w:rPr>
                <w:b/>
                <w:i/>
              </w:rPr>
              <w:t>University of the Sunshine Coast</w:t>
            </w:r>
          </w:p>
        </w:tc>
        <w:tc>
          <w:tcPr>
            <w:tcW w:w="2269" w:type="dxa"/>
            <w:tcBorders>
              <w:top w:val="single" w:sz="4" w:space="0" w:color="auto"/>
              <w:bottom w:val="nil"/>
            </w:tcBorders>
            <w:shd w:val="clear" w:color="auto" w:fill="auto"/>
          </w:tcPr>
          <w:p w14:paraId="4B0C0FFC" w14:textId="77777777" w:rsidR="00482AE2" w:rsidRPr="00434AD9" w:rsidRDefault="00482AE2" w:rsidP="00482AE2">
            <w:pPr>
              <w:pStyle w:val="Tabletext"/>
              <w:rPr>
                <w:rFonts w:eastAsia="Tahoma"/>
              </w:rPr>
            </w:pPr>
          </w:p>
        </w:tc>
        <w:tc>
          <w:tcPr>
            <w:tcW w:w="3248" w:type="dxa"/>
            <w:tcBorders>
              <w:top w:val="single" w:sz="4" w:space="0" w:color="auto"/>
              <w:bottom w:val="nil"/>
            </w:tcBorders>
            <w:shd w:val="clear" w:color="auto" w:fill="auto"/>
          </w:tcPr>
          <w:p w14:paraId="28CE0B11" w14:textId="77777777" w:rsidR="00482AE2" w:rsidRPr="00434AD9" w:rsidRDefault="00482AE2" w:rsidP="00482AE2">
            <w:pPr>
              <w:pStyle w:val="Tabletext"/>
            </w:pPr>
          </w:p>
        </w:tc>
      </w:tr>
      <w:tr w:rsidR="00482AE2" w:rsidRPr="00434AD9" w14:paraId="050D1CFE" w14:textId="77777777" w:rsidTr="00310070">
        <w:trPr>
          <w:gridAfter w:val="1"/>
          <w:wAfter w:w="16" w:type="dxa"/>
        </w:trPr>
        <w:tc>
          <w:tcPr>
            <w:tcW w:w="713" w:type="dxa"/>
            <w:tcBorders>
              <w:top w:val="nil"/>
              <w:bottom w:val="nil"/>
            </w:tcBorders>
            <w:shd w:val="clear" w:color="auto" w:fill="auto"/>
          </w:tcPr>
          <w:p w14:paraId="150E235F" w14:textId="77777777" w:rsidR="00482AE2" w:rsidRPr="00434AD9" w:rsidRDefault="00482AE2" w:rsidP="00482AE2">
            <w:pPr>
              <w:pStyle w:val="Tabletext"/>
            </w:pPr>
            <w:r w:rsidRPr="00434AD9">
              <w:t>58</w:t>
            </w:r>
          </w:p>
        </w:tc>
        <w:tc>
          <w:tcPr>
            <w:tcW w:w="2124" w:type="dxa"/>
            <w:tcBorders>
              <w:top w:val="nil"/>
              <w:bottom w:val="nil"/>
            </w:tcBorders>
            <w:shd w:val="clear" w:color="auto" w:fill="auto"/>
          </w:tcPr>
          <w:p w14:paraId="5A6FA723" w14:textId="77777777" w:rsidR="00482AE2" w:rsidRPr="00FA1949" w:rsidRDefault="00482AE2" w:rsidP="00482AE2">
            <w:pPr>
              <w:pStyle w:val="Tabletext"/>
              <w:rPr>
                <w:rFonts w:eastAsia="Tahoma"/>
              </w:rPr>
            </w:pPr>
            <w:r w:rsidRPr="00434AD9">
              <w:rPr>
                <w:rFonts w:eastAsia="Tahoma"/>
              </w:rPr>
              <w:t>Bachelor of Commerce</w:t>
            </w:r>
            <w:r w:rsidRPr="00FA1949">
              <w:rPr>
                <w:rFonts w:eastAsia="Tahoma"/>
              </w:rPr>
              <w:t>.</w:t>
            </w:r>
          </w:p>
          <w:p w14:paraId="086BC954" w14:textId="2B3D4D2B" w:rsidR="00482AE2" w:rsidRPr="00434AD9" w:rsidRDefault="00482AE2" w:rsidP="00482AE2">
            <w:pPr>
              <w:pStyle w:val="notetext"/>
              <w:ind w:left="520" w:hanging="520"/>
              <w:rPr>
                <w:rFonts w:eastAsia="Tahoma"/>
              </w:rPr>
            </w:pPr>
            <w:bookmarkStart w:id="92" w:name="OLE_LINK4"/>
            <w:bookmarkStart w:id="93" w:name="OLE_LINK5"/>
            <w:bookmarkStart w:id="94" w:name="OLE_LINK6"/>
            <w:r w:rsidRPr="00434AD9">
              <w:rPr>
                <w:rFonts w:eastAsia="Tahoma"/>
              </w:rPr>
              <w:t>Note</w:t>
            </w:r>
            <w:r w:rsidRPr="00434AD9">
              <w:rPr>
                <w:rFonts w:eastAsia="Tahoma"/>
              </w:rPr>
              <w:tab/>
              <w:t xml:space="preserve">Until 2012, </w:t>
            </w:r>
            <w:r w:rsidRPr="00434AD9">
              <w:t xml:space="preserve">named </w:t>
            </w:r>
            <w:r w:rsidRPr="00FA1949">
              <w:rPr>
                <w:rFonts w:eastAsia="Tahoma"/>
              </w:rPr>
              <w:t>Bachelor of Commerce (Financial Planning</w:t>
            </w:r>
            <w:r w:rsidRPr="00434AD9">
              <w:rPr>
                <w:rFonts w:eastAsia="Tahoma"/>
              </w:rPr>
              <w:t>).</w:t>
            </w:r>
            <w:bookmarkEnd w:id="92"/>
            <w:bookmarkEnd w:id="93"/>
            <w:bookmarkEnd w:id="94"/>
          </w:p>
        </w:tc>
        <w:tc>
          <w:tcPr>
            <w:tcW w:w="2269" w:type="dxa"/>
            <w:tcBorders>
              <w:top w:val="nil"/>
              <w:bottom w:val="nil"/>
            </w:tcBorders>
            <w:shd w:val="clear" w:color="auto" w:fill="auto"/>
          </w:tcPr>
          <w:p w14:paraId="2A17464D" w14:textId="77777777" w:rsidR="00482AE2" w:rsidRPr="00434AD9" w:rsidRDefault="00482AE2" w:rsidP="00482AE2">
            <w:pPr>
              <w:pStyle w:val="Tabletext"/>
            </w:pPr>
            <w:r w:rsidRPr="00434AD9">
              <w:t>between 1 January 2010 and 31 August 2018.</w:t>
            </w:r>
          </w:p>
        </w:tc>
        <w:tc>
          <w:tcPr>
            <w:tcW w:w="3248" w:type="dxa"/>
            <w:tcBorders>
              <w:top w:val="nil"/>
              <w:bottom w:val="nil"/>
            </w:tcBorders>
            <w:shd w:val="clear" w:color="auto" w:fill="auto"/>
          </w:tcPr>
          <w:p w14:paraId="59F0C6F2" w14:textId="77777777" w:rsidR="00482AE2" w:rsidRPr="00434AD9" w:rsidRDefault="00482AE2" w:rsidP="00482AE2">
            <w:pPr>
              <w:pStyle w:val="Tabletext"/>
            </w:pPr>
            <w:r w:rsidRPr="00434AD9">
              <w:t>N/A</w:t>
            </w:r>
            <w:r>
              <w:t>.</w:t>
            </w:r>
          </w:p>
        </w:tc>
      </w:tr>
      <w:tr w:rsidR="00482AE2" w:rsidRPr="00BD0C0B" w14:paraId="1CFBDF50" w14:textId="77777777" w:rsidTr="00310070">
        <w:trPr>
          <w:gridAfter w:val="1"/>
          <w:wAfter w:w="16" w:type="dxa"/>
        </w:trPr>
        <w:tc>
          <w:tcPr>
            <w:tcW w:w="713" w:type="dxa"/>
            <w:tcBorders>
              <w:top w:val="nil"/>
              <w:bottom w:val="single" w:sz="4" w:space="0" w:color="auto"/>
            </w:tcBorders>
            <w:shd w:val="clear" w:color="auto" w:fill="auto"/>
          </w:tcPr>
          <w:p w14:paraId="631DDF0A" w14:textId="77777777" w:rsidR="00482AE2" w:rsidRPr="00434AD9" w:rsidRDefault="00482AE2" w:rsidP="00482AE2">
            <w:pPr>
              <w:pStyle w:val="Tabletext"/>
            </w:pPr>
            <w:r w:rsidRPr="00434AD9">
              <w:lastRenderedPageBreak/>
              <w:t>59</w:t>
            </w:r>
          </w:p>
        </w:tc>
        <w:tc>
          <w:tcPr>
            <w:tcW w:w="2124" w:type="dxa"/>
            <w:tcBorders>
              <w:top w:val="nil"/>
              <w:bottom w:val="single" w:sz="4" w:space="0" w:color="auto"/>
            </w:tcBorders>
            <w:shd w:val="clear" w:color="auto" w:fill="auto"/>
          </w:tcPr>
          <w:p w14:paraId="0C026744" w14:textId="77777777" w:rsidR="00482AE2" w:rsidRPr="00434AD9" w:rsidRDefault="00482AE2" w:rsidP="00482AE2">
            <w:pPr>
              <w:pStyle w:val="Tabletext"/>
              <w:rPr>
                <w:rFonts w:eastAsia="Tahoma"/>
              </w:rPr>
            </w:pPr>
            <w:bookmarkStart w:id="95" w:name="OLE_LINK1"/>
            <w:bookmarkStart w:id="96" w:name="OLE_LINK2"/>
            <w:bookmarkStart w:id="97" w:name="OLE_LINK3"/>
            <w:r w:rsidRPr="00434AD9">
              <w:rPr>
                <w:rFonts w:eastAsia="Tahoma"/>
              </w:rPr>
              <w:t>Bachelor of Commerce (Financial Planning).</w:t>
            </w:r>
          </w:p>
          <w:p w14:paraId="53404D01" w14:textId="363A52C3" w:rsidR="00482AE2" w:rsidRPr="00434AD9" w:rsidRDefault="00482AE2" w:rsidP="00482AE2">
            <w:pPr>
              <w:pStyle w:val="notetext"/>
              <w:ind w:left="520" w:hanging="520"/>
              <w:rPr>
                <w:rFonts w:eastAsia="Tahoma"/>
              </w:rPr>
            </w:pPr>
            <w:r w:rsidRPr="00434AD9">
              <w:rPr>
                <w:rFonts w:eastAsia="Tahoma"/>
              </w:rPr>
              <w:t>Note</w:t>
            </w:r>
            <w:r w:rsidRPr="00434AD9">
              <w:rPr>
                <w:rFonts w:eastAsia="Tahoma"/>
              </w:rPr>
              <w:tab/>
              <w:t>Until Semester 1, 2009 this course was named Bachelor of Business – Financial Planning.</w:t>
            </w:r>
            <w:bookmarkEnd w:id="95"/>
            <w:bookmarkEnd w:id="96"/>
            <w:bookmarkEnd w:id="97"/>
          </w:p>
        </w:tc>
        <w:tc>
          <w:tcPr>
            <w:tcW w:w="2269" w:type="dxa"/>
            <w:tcBorders>
              <w:top w:val="nil"/>
              <w:bottom w:val="single" w:sz="4" w:space="0" w:color="auto"/>
            </w:tcBorders>
            <w:shd w:val="clear" w:color="auto" w:fill="auto"/>
          </w:tcPr>
          <w:p w14:paraId="64D70D22" w14:textId="77777777" w:rsidR="00482AE2" w:rsidRPr="00434AD9" w:rsidRDefault="00482AE2" w:rsidP="00482AE2">
            <w:pPr>
              <w:pStyle w:val="Tabletext"/>
            </w:pPr>
            <w:r w:rsidRPr="00434AD9">
              <w:t>during or after Semester 1, 2005 and before the end of Semester 2, 2018.</w:t>
            </w:r>
          </w:p>
        </w:tc>
        <w:tc>
          <w:tcPr>
            <w:tcW w:w="3248" w:type="dxa"/>
            <w:tcBorders>
              <w:top w:val="nil"/>
              <w:bottom w:val="single" w:sz="4" w:space="0" w:color="auto"/>
            </w:tcBorders>
            <w:shd w:val="clear" w:color="auto" w:fill="auto"/>
          </w:tcPr>
          <w:p w14:paraId="291FAF2A" w14:textId="77047DFE" w:rsidR="00482AE2" w:rsidRPr="00434AD9" w:rsidRDefault="00482AE2" w:rsidP="00482AE2">
            <w:pPr>
              <w:pStyle w:val="Tabletext"/>
            </w:pPr>
            <w:r w:rsidRPr="00434AD9">
              <w:t xml:space="preserve">The relevant provider completed or completes the following </w:t>
            </w:r>
            <w:r>
              <w:t>units of study</w:t>
            </w:r>
            <w:r w:rsidRPr="00434AD9">
              <w:t xml:space="preserve"> :</w:t>
            </w:r>
          </w:p>
          <w:p w14:paraId="3F8FA19E" w14:textId="77777777" w:rsidR="00482AE2" w:rsidRPr="00434AD9" w:rsidRDefault="00482AE2" w:rsidP="00482AE2">
            <w:pPr>
              <w:pStyle w:val="Tablea"/>
            </w:pPr>
            <w:r w:rsidRPr="00434AD9">
              <w:t>(a)</w:t>
            </w:r>
            <w:r w:rsidRPr="00434AD9">
              <w:tab/>
              <w:t>BUS203 Business Law and Ethics (previously “BUS103 Business Law and Ethics”</w:t>
            </w:r>
            <w:r w:rsidRPr="00434AD9">
              <w:rPr>
                <w:rFonts w:eastAsia="Tahoma"/>
              </w:rPr>
              <w:t>);</w:t>
            </w:r>
          </w:p>
          <w:p w14:paraId="04380F8E" w14:textId="3CC51E34" w:rsidR="00482AE2" w:rsidRPr="00434AD9" w:rsidRDefault="00482AE2" w:rsidP="00482AE2">
            <w:pPr>
              <w:pStyle w:val="Tablea"/>
            </w:pPr>
            <w:r w:rsidRPr="00434AD9">
              <w:t>(b)</w:t>
            </w:r>
            <w:r w:rsidRPr="00434AD9">
              <w:tab/>
              <w:t xml:space="preserve">BUS320 Corporate Governance </w:t>
            </w:r>
            <w:r>
              <w:t>“&amp; Social Responsibility / Business, Governance and Society</w:t>
            </w:r>
            <w:r w:rsidRPr="00434AD9">
              <w:t>;</w:t>
            </w:r>
          </w:p>
          <w:p w14:paraId="75B9764D" w14:textId="77777777" w:rsidR="00482AE2" w:rsidRPr="00434AD9" w:rsidRDefault="00482AE2" w:rsidP="00482AE2">
            <w:pPr>
              <w:pStyle w:val="Tablea"/>
            </w:pPr>
            <w:r w:rsidRPr="00434AD9">
              <w:t>(c)</w:t>
            </w:r>
            <w:r w:rsidRPr="00434AD9">
              <w:tab/>
              <w:t>FIN210 Introduction to Financial Planning;</w:t>
            </w:r>
          </w:p>
          <w:p w14:paraId="66FC5F42" w14:textId="77777777" w:rsidR="00482AE2" w:rsidRPr="00434AD9" w:rsidRDefault="00482AE2" w:rsidP="00482AE2">
            <w:pPr>
              <w:pStyle w:val="Tablea"/>
            </w:pPr>
            <w:r w:rsidRPr="00434AD9">
              <w:t>(d)</w:t>
            </w:r>
            <w:r w:rsidRPr="00434AD9">
              <w:tab/>
              <w:t>FIN220 Retirement and Superannuation;</w:t>
            </w:r>
          </w:p>
          <w:p w14:paraId="7ADF4768" w14:textId="77777777" w:rsidR="00482AE2" w:rsidRPr="00434AD9" w:rsidRDefault="00482AE2" w:rsidP="00482AE2">
            <w:pPr>
              <w:pStyle w:val="Tablea"/>
            </w:pPr>
            <w:r w:rsidRPr="00434AD9">
              <w:t>(e)</w:t>
            </w:r>
            <w:r w:rsidRPr="00434AD9">
              <w:tab/>
              <w:t>FIN221 Insurance and Risk Management;</w:t>
            </w:r>
          </w:p>
          <w:p w14:paraId="62C35837" w14:textId="47AB92D3" w:rsidR="00482AE2" w:rsidRPr="00434AD9" w:rsidRDefault="00482AE2" w:rsidP="00482AE2">
            <w:pPr>
              <w:pStyle w:val="Tablea"/>
            </w:pPr>
            <w:r w:rsidRPr="00434AD9">
              <w:t>(f)</w:t>
            </w:r>
            <w:r w:rsidRPr="00434AD9">
              <w:tab/>
              <w:t xml:space="preserve">FIN310 Personal </w:t>
            </w:r>
            <w:r>
              <w:t>Investment Management / Investment Analysis</w:t>
            </w:r>
            <w:r w:rsidRPr="00434AD9">
              <w:t>;</w:t>
            </w:r>
          </w:p>
          <w:p w14:paraId="7B1C247F" w14:textId="77777777" w:rsidR="00482AE2" w:rsidRPr="00434AD9" w:rsidRDefault="00482AE2" w:rsidP="00482AE2">
            <w:pPr>
              <w:pStyle w:val="Tablea"/>
            </w:pPr>
            <w:r w:rsidRPr="00434AD9">
              <w:t>(g)</w:t>
            </w:r>
            <w:r w:rsidRPr="00434AD9">
              <w:tab/>
              <w:t>FIN320 Tax and Estate Planning;</w:t>
            </w:r>
          </w:p>
          <w:p w14:paraId="01B11945" w14:textId="77777777" w:rsidR="00482AE2" w:rsidRPr="00434AD9" w:rsidRDefault="00482AE2" w:rsidP="00482AE2">
            <w:pPr>
              <w:pStyle w:val="Tablea"/>
            </w:pPr>
            <w:r w:rsidRPr="00434AD9">
              <w:t>(h)</w:t>
            </w:r>
            <w:r w:rsidRPr="00434AD9">
              <w:tab/>
              <w:t>FIN321 Financial Plan Construction;</w:t>
            </w:r>
          </w:p>
          <w:p w14:paraId="02232CBC" w14:textId="77777777" w:rsidR="00482AE2" w:rsidRPr="00434AD9" w:rsidRDefault="00482AE2" w:rsidP="00482AE2">
            <w:pPr>
              <w:pStyle w:val="Tablea"/>
            </w:pPr>
            <w:r w:rsidRPr="00434AD9">
              <w:t>(i)</w:t>
            </w:r>
            <w:r w:rsidRPr="00434AD9">
              <w:tab/>
              <w:t>ACC211 Business Finance;</w:t>
            </w:r>
          </w:p>
          <w:p w14:paraId="1A77D269" w14:textId="77777777" w:rsidR="00482AE2" w:rsidRDefault="00482AE2" w:rsidP="00482AE2">
            <w:pPr>
              <w:pStyle w:val="Tablea"/>
            </w:pPr>
            <w:r w:rsidRPr="00434AD9">
              <w:t>(j)</w:t>
            </w:r>
            <w:r w:rsidRPr="00434AD9">
              <w:tab/>
              <w:t>ACC311 Taxation Law and Practice.</w:t>
            </w:r>
          </w:p>
          <w:p w14:paraId="01CFD3C5" w14:textId="77777777" w:rsidR="00482AE2" w:rsidRPr="00BD0C0B" w:rsidRDefault="00482AE2" w:rsidP="00482AE2">
            <w:pPr>
              <w:pStyle w:val="notemargin"/>
              <w:rPr>
                <w:rFonts w:eastAsia="Tahoma"/>
              </w:rPr>
            </w:pPr>
            <w:r>
              <w:t>Note</w:t>
            </w:r>
            <w:r>
              <w:tab/>
              <w:t xml:space="preserve">The course mentioned in paragraph (b) is not required for a relevant provider undertaking the course when it was named </w:t>
            </w:r>
            <w:r>
              <w:rPr>
                <w:rFonts w:eastAsia="Tahoma"/>
              </w:rPr>
              <w:t>Bachelor of Business—Financial Planning.</w:t>
            </w:r>
          </w:p>
        </w:tc>
      </w:tr>
      <w:tr w:rsidR="00482AE2" w14:paraId="0F58810D" w14:textId="77777777" w:rsidTr="00310070">
        <w:trPr>
          <w:gridAfter w:val="1"/>
          <w:wAfter w:w="16" w:type="dxa"/>
        </w:trPr>
        <w:tc>
          <w:tcPr>
            <w:tcW w:w="713" w:type="dxa"/>
            <w:tcBorders>
              <w:top w:val="single" w:sz="4" w:space="0" w:color="auto"/>
              <w:bottom w:val="nil"/>
              <w:right w:val="nil"/>
            </w:tcBorders>
            <w:shd w:val="clear" w:color="auto" w:fill="auto"/>
          </w:tcPr>
          <w:p w14:paraId="05B2D0EF" w14:textId="77777777" w:rsidR="00482AE2" w:rsidRDefault="00482AE2" w:rsidP="00482AE2">
            <w:pPr>
              <w:pStyle w:val="Tabletext"/>
            </w:pPr>
          </w:p>
        </w:tc>
        <w:tc>
          <w:tcPr>
            <w:tcW w:w="2124" w:type="dxa"/>
            <w:tcBorders>
              <w:top w:val="single" w:sz="4" w:space="0" w:color="auto"/>
              <w:left w:val="nil"/>
              <w:bottom w:val="nil"/>
              <w:right w:val="nil"/>
            </w:tcBorders>
            <w:shd w:val="clear" w:color="auto" w:fill="auto"/>
          </w:tcPr>
          <w:p w14:paraId="38062310" w14:textId="77777777" w:rsidR="00482AE2" w:rsidRPr="00BD0C0B" w:rsidRDefault="00482AE2" w:rsidP="00482AE2">
            <w:pPr>
              <w:pStyle w:val="Tabletext"/>
              <w:rPr>
                <w:rFonts w:eastAsia="Tahoma"/>
                <w:b/>
                <w:i/>
              </w:rPr>
            </w:pPr>
            <w:r w:rsidRPr="00BD0C0B">
              <w:rPr>
                <w:rFonts w:eastAsia="Tahoma"/>
                <w:b/>
                <w:i/>
              </w:rPr>
              <w:t>University of Technology Sydney</w:t>
            </w:r>
          </w:p>
        </w:tc>
        <w:tc>
          <w:tcPr>
            <w:tcW w:w="2269" w:type="dxa"/>
            <w:tcBorders>
              <w:top w:val="single" w:sz="4" w:space="0" w:color="auto"/>
              <w:left w:val="nil"/>
              <w:bottom w:val="nil"/>
              <w:right w:val="nil"/>
            </w:tcBorders>
            <w:shd w:val="clear" w:color="auto" w:fill="auto"/>
          </w:tcPr>
          <w:p w14:paraId="5E7BE62A" w14:textId="77777777" w:rsidR="00482AE2" w:rsidRDefault="00482AE2" w:rsidP="00482AE2">
            <w:pPr>
              <w:pStyle w:val="Tabletext"/>
            </w:pPr>
          </w:p>
        </w:tc>
        <w:tc>
          <w:tcPr>
            <w:tcW w:w="3248" w:type="dxa"/>
            <w:tcBorders>
              <w:top w:val="single" w:sz="4" w:space="0" w:color="auto"/>
              <w:left w:val="nil"/>
              <w:bottom w:val="nil"/>
            </w:tcBorders>
            <w:shd w:val="clear" w:color="auto" w:fill="auto"/>
          </w:tcPr>
          <w:p w14:paraId="5239D2CA" w14:textId="77777777" w:rsidR="00482AE2" w:rsidRDefault="00482AE2" w:rsidP="00482AE2">
            <w:pPr>
              <w:pStyle w:val="Tabletext"/>
            </w:pPr>
          </w:p>
        </w:tc>
      </w:tr>
      <w:tr w:rsidR="00482AE2" w:rsidRPr="004E7222" w14:paraId="4BE9CCE6" w14:textId="77777777" w:rsidTr="00310070">
        <w:trPr>
          <w:gridAfter w:val="1"/>
          <w:wAfter w:w="16" w:type="dxa"/>
        </w:trPr>
        <w:tc>
          <w:tcPr>
            <w:tcW w:w="713" w:type="dxa"/>
            <w:tcBorders>
              <w:top w:val="nil"/>
              <w:bottom w:val="single" w:sz="4" w:space="0" w:color="auto"/>
              <w:right w:val="nil"/>
            </w:tcBorders>
            <w:shd w:val="clear" w:color="auto" w:fill="auto"/>
          </w:tcPr>
          <w:p w14:paraId="515B9841" w14:textId="77777777" w:rsidR="00482AE2" w:rsidRDefault="00482AE2" w:rsidP="00482AE2">
            <w:pPr>
              <w:pStyle w:val="Tabletext"/>
            </w:pPr>
            <w:r>
              <w:t>59A</w:t>
            </w:r>
          </w:p>
        </w:tc>
        <w:tc>
          <w:tcPr>
            <w:tcW w:w="2124" w:type="dxa"/>
            <w:tcBorders>
              <w:top w:val="nil"/>
              <w:left w:val="nil"/>
              <w:bottom w:val="single" w:sz="4" w:space="0" w:color="auto"/>
              <w:right w:val="nil"/>
            </w:tcBorders>
            <w:shd w:val="clear" w:color="auto" w:fill="auto"/>
          </w:tcPr>
          <w:p w14:paraId="41ECC8DC" w14:textId="77777777" w:rsidR="00482AE2" w:rsidRDefault="00482AE2" w:rsidP="00482AE2">
            <w:pPr>
              <w:pStyle w:val="Tabletext"/>
              <w:rPr>
                <w:rFonts w:eastAsia="Tahoma"/>
              </w:rPr>
            </w:pPr>
            <w:r>
              <w:rPr>
                <w:rFonts w:eastAsia="Tahoma"/>
              </w:rPr>
              <w:t>Bachelor of Business (Financial Planning major).</w:t>
            </w:r>
          </w:p>
        </w:tc>
        <w:tc>
          <w:tcPr>
            <w:tcW w:w="2269" w:type="dxa"/>
            <w:tcBorders>
              <w:top w:val="nil"/>
              <w:left w:val="nil"/>
              <w:bottom w:val="single" w:sz="4" w:space="0" w:color="auto"/>
              <w:right w:val="nil"/>
            </w:tcBorders>
            <w:shd w:val="clear" w:color="auto" w:fill="auto"/>
          </w:tcPr>
          <w:p w14:paraId="33E27232" w14:textId="77777777" w:rsidR="00482AE2" w:rsidRDefault="00482AE2" w:rsidP="00482AE2">
            <w:pPr>
              <w:pStyle w:val="Tabletext"/>
            </w:pPr>
            <w:r>
              <w:t>during or after Semester 1, 2003 and before the end of Semester 2, 2010.</w:t>
            </w:r>
          </w:p>
        </w:tc>
        <w:tc>
          <w:tcPr>
            <w:tcW w:w="3248" w:type="dxa"/>
            <w:tcBorders>
              <w:top w:val="nil"/>
              <w:left w:val="nil"/>
              <w:bottom w:val="single" w:sz="4" w:space="0" w:color="auto"/>
            </w:tcBorders>
            <w:shd w:val="clear" w:color="auto" w:fill="auto"/>
          </w:tcPr>
          <w:p w14:paraId="1143AC94" w14:textId="02626A92" w:rsidR="00482AE2" w:rsidRPr="004E7222" w:rsidRDefault="00482AE2" w:rsidP="00482AE2">
            <w:pPr>
              <w:pStyle w:val="Tabletext"/>
            </w:pPr>
            <w:r w:rsidRPr="004E7222">
              <w:t xml:space="preserve">The relevant provider completed or completes the following </w:t>
            </w:r>
            <w:r>
              <w:t>units of study</w:t>
            </w:r>
            <w:r w:rsidRPr="004E7222">
              <w:t xml:space="preserve"> :</w:t>
            </w:r>
          </w:p>
          <w:p w14:paraId="6C405705" w14:textId="77777777" w:rsidR="00482AE2" w:rsidRPr="004E7222" w:rsidRDefault="00482AE2" w:rsidP="00482AE2">
            <w:pPr>
              <w:pStyle w:val="Tablea"/>
            </w:pPr>
            <w:r w:rsidRPr="004E7222">
              <w:t>(a)</w:t>
            </w:r>
            <w:r w:rsidRPr="004E7222">
              <w:tab/>
              <w:t>25300 Fundamentals of Business Finance;</w:t>
            </w:r>
          </w:p>
          <w:p w14:paraId="7B574FED" w14:textId="77777777" w:rsidR="00482AE2" w:rsidRPr="004E7222" w:rsidRDefault="00482AE2" w:rsidP="00482AE2">
            <w:pPr>
              <w:pStyle w:val="Tablea"/>
            </w:pPr>
            <w:r w:rsidRPr="004E7222">
              <w:t>(b)</w:t>
            </w:r>
            <w:r w:rsidRPr="004E7222">
              <w:tab/>
              <w:t>79203 Business Law and Ethics;</w:t>
            </w:r>
          </w:p>
          <w:p w14:paraId="5FA233B4" w14:textId="77777777" w:rsidR="00482AE2" w:rsidRPr="004E7222" w:rsidRDefault="00482AE2" w:rsidP="00482AE2">
            <w:pPr>
              <w:pStyle w:val="Tablea"/>
            </w:pPr>
            <w:r w:rsidRPr="004E7222">
              <w:t>(c)</w:t>
            </w:r>
            <w:r w:rsidRPr="004E7222">
              <w:tab/>
              <w:t>25415 Personal Financial Planning;</w:t>
            </w:r>
          </w:p>
          <w:p w14:paraId="6CA65CED" w14:textId="77777777" w:rsidR="00482AE2" w:rsidRPr="004E7222" w:rsidRDefault="00482AE2" w:rsidP="00482AE2">
            <w:pPr>
              <w:pStyle w:val="Tablea"/>
            </w:pPr>
            <w:r w:rsidRPr="004E7222">
              <w:t>(d)</w:t>
            </w:r>
            <w:r w:rsidRPr="004E7222">
              <w:tab/>
              <w:t>25208 Advanced Financial Planning;</w:t>
            </w:r>
          </w:p>
          <w:p w14:paraId="4547D673" w14:textId="77777777" w:rsidR="00482AE2" w:rsidRPr="004E7222" w:rsidRDefault="00482AE2" w:rsidP="00482AE2">
            <w:pPr>
              <w:pStyle w:val="Tablea"/>
            </w:pPr>
            <w:r w:rsidRPr="004E7222">
              <w:t>(e)</w:t>
            </w:r>
            <w:r w:rsidRPr="004E7222">
              <w:tab/>
              <w:t>25556 The Financial System;</w:t>
            </w:r>
          </w:p>
          <w:p w14:paraId="6FFAD869" w14:textId="77777777" w:rsidR="00482AE2" w:rsidRPr="004E7222" w:rsidRDefault="00482AE2" w:rsidP="00482AE2">
            <w:pPr>
              <w:pStyle w:val="Tablea"/>
            </w:pPr>
            <w:r w:rsidRPr="004E7222">
              <w:t>(f)</w:t>
            </w:r>
            <w:r w:rsidRPr="004E7222">
              <w:tab/>
              <w:t>25503 Investment Analysis;</w:t>
            </w:r>
          </w:p>
          <w:p w14:paraId="054D1DCC" w14:textId="77777777" w:rsidR="00482AE2" w:rsidRPr="004E7222" w:rsidRDefault="00482AE2" w:rsidP="00482AE2">
            <w:pPr>
              <w:pStyle w:val="Tablea"/>
            </w:pPr>
            <w:r w:rsidRPr="004E7222">
              <w:t>(g)</w:t>
            </w:r>
            <w:r w:rsidRPr="004E7222">
              <w:tab/>
              <w:t>79026 Estate Planning;</w:t>
            </w:r>
          </w:p>
          <w:p w14:paraId="7A7CD314" w14:textId="77777777" w:rsidR="00482AE2" w:rsidRPr="004E7222" w:rsidRDefault="00482AE2" w:rsidP="00482AE2">
            <w:pPr>
              <w:pStyle w:val="Tablea"/>
            </w:pPr>
            <w:r w:rsidRPr="004E7222">
              <w:lastRenderedPageBreak/>
              <w:t>(h)</w:t>
            </w:r>
            <w:r w:rsidRPr="004E7222">
              <w:tab/>
              <w:t>79027 Retirement Planning;</w:t>
            </w:r>
          </w:p>
          <w:p w14:paraId="21BA9A68" w14:textId="77777777" w:rsidR="00482AE2" w:rsidRPr="004E7222" w:rsidRDefault="00482AE2" w:rsidP="00482AE2">
            <w:pPr>
              <w:pStyle w:val="Tablea"/>
            </w:pPr>
            <w:r w:rsidRPr="004E7222">
              <w:t>(i)</w:t>
            </w:r>
            <w:r w:rsidRPr="004E7222">
              <w:tab/>
              <w:t>79017 Taxation Law;</w:t>
            </w:r>
          </w:p>
          <w:p w14:paraId="0EC2503E" w14:textId="77777777" w:rsidR="00482AE2" w:rsidRPr="004E7222" w:rsidRDefault="00482AE2" w:rsidP="00482AE2">
            <w:pPr>
              <w:pStyle w:val="Tablea"/>
            </w:pPr>
            <w:r w:rsidRPr="004E7222">
              <w:t>(j)</w:t>
            </w:r>
            <w:r w:rsidRPr="004E7222">
              <w:tab/>
              <w:t>25350 Principles of Risk &amp; Insurance;</w:t>
            </w:r>
          </w:p>
          <w:p w14:paraId="4F8D0070" w14:textId="77777777" w:rsidR="00482AE2" w:rsidRDefault="00482AE2" w:rsidP="00482AE2">
            <w:pPr>
              <w:pStyle w:val="Tablea"/>
            </w:pPr>
            <w:r w:rsidRPr="004E7222">
              <w:t>(k)</w:t>
            </w:r>
            <w:r w:rsidRPr="004E7222">
              <w:tab/>
              <w:t>25622 Quantitative Business Analysis.</w:t>
            </w:r>
          </w:p>
          <w:p w14:paraId="6F569F14" w14:textId="77777777" w:rsidR="00482AE2" w:rsidRDefault="00482AE2" w:rsidP="00482AE2">
            <w:pPr>
              <w:pStyle w:val="notemargin"/>
            </w:pPr>
            <w:r w:rsidRPr="00EE6B21">
              <w:t xml:space="preserve">Note </w:t>
            </w:r>
            <w:r>
              <w:t>1</w:t>
            </w:r>
            <w:r w:rsidRPr="00EE6B21">
              <w:tab/>
              <w:t>The course mentioned in paragraph (j) was offered between 2003 and 2006.</w:t>
            </w:r>
          </w:p>
          <w:p w14:paraId="6921ACA9" w14:textId="77777777" w:rsidR="00482AE2" w:rsidRPr="004E7222" w:rsidRDefault="00482AE2" w:rsidP="00482AE2">
            <w:pPr>
              <w:pStyle w:val="notemargin"/>
            </w:pPr>
            <w:r w:rsidRPr="00EE6B21">
              <w:t xml:space="preserve">Note </w:t>
            </w:r>
            <w:r>
              <w:t>2</w:t>
            </w:r>
            <w:r w:rsidRPr="00EE6B21">
              <w:tab/>
              <w:t>The course mentioned in paragraph (</w:t>
            </w:r>
            <w:r>
              <w:t>k</w:t>
            </w:r>
            <w:r w:rsidRPr="00EE6B21">
              <w:t>) was offered between 200</w:t>
            </w:r>
            <w:r>
              <w:t>6</w:t>
            </w:r>
            <w:r w:rsidRPr="00EE6B21">
              <w:t xml:space="preserve"> and 20</w:t>
            </w:r>
            <w:r>
              <w:t>1</w:t>
            </w:r>
            <w:r w:rsidRPr="00EE6B21">
              <w:t>0.</w:t>
            </w:r>
          </w:p>
        </w:tc>
      </w:tr>
      <w:tr w:rsidR="00482AE2" w:rsidRPr="00434AD9" w14:paraId="1DE21905" w14:textId="77777777" w:rsidTr="00310070">
        <w:trPr>
          <w:gridAfter w:val="1"/>
          <w:wAfter w:w="16" w:type="dxa"/>
        </w:trPr>
        <w:tc>
          <w:tcPr>
            <w:tcW w:w="713" w:type="dxa"/>
            <w:tcBorders>
              <w:top w:val="single" w:sz="4" w:space="0" w:color="auto"/>
              <w:bottom w:val="nil"/>
            </w:tcBorders>
            <w:shd w:val="clear" w:color="auto" w:fill="auto"/>
          </w:tcPr>
          <w:p w14:paraId="636676E8" w14:textId="77777777" w:rsidR="00482AE2" w:rsidRPr="00434AD9" w:rsidRDefault="00482AE2" w:rsidP="00482AE2">
            <w:pPr>
              <w:pStyle w:val="Tabletext"/>
            </w:pPr>
          </w:p>
        </w:tc>
        <w:tc>
          <w:tcPr>
            <w:tcW w:w="2124" w:type="dxa"/>
            <w:tcBorders>
              <w:top w:val="single" w:sz="4" w:space="0" w:color="auto"/>
              <w:bottom w:val="nil"/>
            </w:tcBorders>
            <w:shd w:val="clear" w:color="auto" w:fill="auto"/>
          </w:tcPr>
          <w:p w14:paraId="6CEC9CF0" w14:textId="77777777" w:rsidR="00482AE2" w:rsidRPr="00781287" w:rsidRDefault="00482AE2" w:rsidP="00482AE2">
            <w:pPr>
              <w:pStyle w:val="Tabletext"/>
              <w:keepNext/>
              <w:spacing w:before="120"/>
              <w:rPr>
                <w:b/>
                <w:i/>
              </w:rPr>
            </w:pPr>
            <w:r w:rsidRPr="00781287">
              <w:rPr>
                <w:b/>
                <w:i/>
              </w:rPr>
              <w:t>The University of Wollongong</w:t>
            </w:r>
          </w:p>
        </w:tc>
        <w:tc>
          <w:tcPr>
            <w:tcW w:w="2269" w:type="dxa"/>
            <w:tcBorders>
              <w:top w:val="single" w:sz="4" w:space="0" w:color="auto"/>
              <w:bottom w:val="nil"/>
            </w:tcBorders>
            <w:shd w:val="clear" w:color="auto" w:fill="auto"/>
          </w:tcPr>
          <w:p w14:paraId="4C4D8A4A" w14:textId="77777777" w:rsidR="00482AE2" w:rsidRPr="00434AD9" w:rsidRDefault="00482AE2" w:rsidP="00482AE2">
            <w:pPr>
              <w:pStyle w:val="Tabletext"/>
              <w:rPr>
                <w:rFonts w:eastAsia="Tahoma"/>
              </w:rPr>
            </w:pPr>
          </w:p>
        </w:tc>
        <w:tc>
          <w:tcPr>
            <w:tcW w:w="3248" w:type="dxa"/>
            <w:tcBorders>
              <w:top w:val="single" w:sz="4" w:space="0" w:color="auto"/>
              <w:bottom w:val="nil"/>
            </w:tcBorders>
            <w:shd w:val="clear" w:color="auto" w:fill="auto"/>
          </w:tcPr>
          <w:p w14:paraId="55BF1053" w14:textId="77777777" w:rsidR="00482AE2" w:rsidRPr="00434AD9" w:rsidRDefault="00482AE2" w:rsidP="00482AE2">
            <w:pPr>
              <w:pStyle w:val="Tabletext"/>
            </w:pPr>
          </w:p>
        </w:tc>
      </w:tr>
      <w:tr w:rsidR="00482AE2" w:rsidRPr="00DB3E69" w14:paraId="7DFDEA65" w14:textId="77777777" w:rsidTr="00310070">
        <w:trPr>
          <w:gridAfter w:val="1"/>
          <w:wAfter w:w="16" w:type="dxa"/>
        </w:trPr>
        <w:tc>
          <w:tcPr>
            <w:tcW w:w="713" w:type="dxa"/>
            <w:tcBorders>
              <w:top w:val="nil"/>
              <w:bottom w:val="nil"/>
            </w:tcBorders>
            <w:shd w:val="clear" w:color="auto" w:fill="auto"/>
          </w:tcPr>
          <w:p w14:paraId="05E698A1" w14:textId="77777777" w:rsidR="00482AE2" w:rsidRPr="00434AD9" w:rsidRDefault="00482AE2" w:rsidP="00482AE2">
            <w:pPr>
              <w:pStyle w:val="Tabletext"/>
            </w:pPr>
            <w:r w:rsidRPr="00434AD9">
              <w:t>60</w:t>
            </w:r>
          </w:p>
        </w:tc>
        <w:tc>
          <w:tcPr>
            <w:tcW w:w="2124" w:type="dxa"/>
            <w:tcBorders>
              <w:top w:val="nil"/>
              <w:bottom w:val="nil"/>
            </w:tcBorders>
            <w:shd w:val="clear" w:color="auto" w:fill="auto"/>
          </w:tcPr>
          <w:p w14:paraId="2BCFFDC9" w14:textId="77777777" w:rsidR="00482AE2" w:rsidRPr="00842F89" w:rsidRDefault="00482AE2" w:rsidP="00482AE2">
            <w:pPr>
              <w:pStyle w:val="Tabletext"/>
            </w:pPr>
            <w:r w:rsidRPr="00842F89">
              <w:t>Bachelor of Business (Financial Planning).</w:t>
            </w:r>
          </w:p>
          <w:p w14:paraId="7A7A1AB9" w14:textId="6547C396" w:rsidR="00482AE2" w:rsidRPr="00434AD9" w:rsidRDefault="00482AE2" w:rsidP="00482AE2">
            <w:pPr>
              <w:pStyle w:val="Tabletext"/>
              <w:rPr>
                <w:rFonts w:eastAsia="Tahoma"/>
              </w:rPr>
            </w:pPr>
            <w:r w:rsidRPr="00842F89">
              <w:t>Note:  Until January 2022, this course was named Bachelor of Commerce (Financial Planning).</w:t>
            </w:r>
          </w:p>
        </w:tc>
        <w:tc>
          <w:tcPr>
            <w:tcW w:w="2269" w:type="dxa"/>
            <w:tcBorders>
              <w:top w:val="nil"/>
              <w:bottom w:val="nil"/>
            </w:tcBorders>
            <w:shd w:val="clear" w:color="auto" w:fill="auto"/>
          </w:tcPr>
          <w:p w14:paraId="39601AED" w14:textId="0D273AD8" w:rsidR="00482AE2" w:rsidRPr="00434AD9" w:rsidRDefault="00482AE2" w:rsidP="00482AE2">
            <w:pPr>
              <w:pStyle w:val="Tabletext"/>
            </w:pPr>
            <w:r w:rsidRPr="00842F89">
              <w:t>On or after 1 September 2002.</w:t>
            </w:r>
          </w:p>
        </w:tc>
        <w:tc>
          <w:tcPr>
            <w:tcW w:w="3248" w:type="dxa"/>
            <w:tcBorders>
              <w:top w:val="nil"/>
              <w:bottom w:val="nil"/>
            </w:tcBorders>
            <w:shd w:val="clear" w:color="auto" w:fill="auto"/>
          </w:tcPr>
          <w:p w14:paraId="350932C8" w14:textId="77777777" w:rsidR="00482AE2" w:rsidRPr="00842F89" w:rsidRDefault="00482AE2" w:rsidP="00482AE2">
            <w:pPr>
              <w:pStyle w:val="Tabletext"/>
            </w:pPr>
            <w:r w:rsidRPr="00842F89">
              <w:t>The relevant provider completed or completes the following units of study:</w:t>
            </w:r>
          </w:p>
          <w:p w14:paraId="3CEDF2FB" w14:textId="77777777" w:rsidR="00482AE2" w:rsidRPr="00842F89" w:rsidRDefault="00482AE2" w:rsidP="00482AE2">
            <w:pPr>
              <w:pStyle w:val="tablea0"/>
              <w:spacing w:before="60" w:beforeAutospacing="0" w:after="0" w:afterAutospacing="0"/>
              <w:ind w:left="284" w:hanging="284"/>
              <w:rPr>
                <w:color w:val="000000"/>
                <w:sz w:val="20"/>
                <w:szCs w:val="20"/>
              </w:rPr>
            </w:pPr>
            <w:r w:rsidRPr="00842F89">
              <w:rPr>
                <w:color w:val="000000"/>
                <w:sz w:val="20"/>
                <w:szCs w:val="20"/>
              </w:rPr>
              <w:t>(a) either:</w:t>
            </w:r>
          </w:p>
          <w:p w14:paraId="0F8F563C" w14:textId="1C17CD87" w:rsidR="00482AE2" w:rsidRPr="00842F89" w:rsidRDefault="00482AE2" w:rsidP="00482AE2">
            <w:pPr>
              <w:pStyle w:val="Tablei"/>
            </w:pPr>
            <w:r>
              <w:tab/>
            </w:r>
            <w:r w:rsidRPr="00842F89">
              <w:t>(i)</w:t>
            </w:r>
            <w:r>
              <w:tab/>
            </w:r>
            <w:r w:rsidRPr="00842F89">
              <w:t>where completed as part of a double degree with the Bachelor of Laws</w:t>
            </w:r>
            <w:r w:rsidRPr="00842F89">
              <w:sym w:font="Symbol" w:char="F0BE"/>
            </w:r>
            <w:r w:rsidRPr="00842F89">
              <w:t>LLB1100 Foundations of Law (previously LLB100 Foundations of Law A); or</w:t>
            </w:r>
          </w:p>
          <w:p w14:paraId="08EC077A" w14:textId="38D99EFA" w:rsidR="00482AE2" w:rsidRPr="00842F89" w:rsidRDefault="00482AE2" w:rsidP="00482AE2">
            <w:pPr>
              <w:pStyle w:val="Tablei"/>
            </w:pPr>
            <w:r>
              <w:tab/>
            </w:r>
            <w:r w:rsidRPr="00842F89">
              <w:t>(ii)</w:t>
            </w:r>
            <w:r>
              <w:tab/>
            </w:r>
            <w:r w:rsidRPr="00842F89">
              <w:t>otherwise</w:t>
            </w:r>
            <w:r w:rsidRPr="00842F89">
              <w:sym w:font="Symbol" w:char="F0BE"/>
            </w:r>
            <w:r w:rsidRPr="00842F89">
              <w:t>LAW101 Introduction to Law (previously LAW130 The Business of Law, LAW100 Law in Society, and LAW101 Law, Business and Society);</w:t>
            </w:r>
          </w:p>
          <w:p w14:paraId="61E79854" w14:textId="77777777" w:rsidR="00482AE2" w:rsidRPr="00842F89" w:rsidRDefault="00482AE2" w:rsidP="00482AE2">
            <w:pPr>
              <w:pStyle w:val="Tablea"/>
            </w:pPr>
            <w:r w:rsidRPr="00842F89">
              <w:rPr>
                <w:color w:val="000000"/>
              </w:rPr>
              <w:t xml:space="preserve">(b) ACCY228 Taxation for Financial </w:t>
            </w:r>
            <w:r w:rsidRPr="00842F89">
              <w:t>Planners / Tax Planning (previously “ACCY228 Tax Planning”);</w:t>
            </w:r>
          </w:p>
          <w:p w14:paraId="0CCBB386" w14:textId="77777777" w:rsidR="00482AE2" w:rsidRPr="00842F89" w:rsidRDefault="00482AE2" w:rsidP="00482AE2">
            <w:pPr>
              <w:pStyle w:val="Tablea"/>
            </w:pPr>
            <w:r w:rsidRPr="00842F89">
              <w:t>(c)  FIN223 Investment Analysis (previously “FIN223 Investments I”);</w:t>
            </w:r>
          </w:p>
          <w:p w14:paraId="7DB2C975" w14:textId="77777777" w:rsidR="00482AE2" w:rsidRPr="00842F89" w:rsidRDefault="00482AE2" w:rsidP="00482AE2">
            <w:pPr>
              <w:pStyle w:val="Tablea"/>
            </w:pPr>
            <w:r w:rsidRPr="00842F89">
              <w:t>(d) FIN252 Personal Finance (previously “FIN251 Introduction to Financial Planning”);</w:t>
            </w:r>
          </w:p>
          <w:p w14:paraId="4EE78D08" w14:textId="789D7A02" w:rsidR="00482AE2" w:rsidRPr="00842F89" w:rsidRDefault="00482AE2" w:rsidP="00482AE2">
            <w:pPr>
              <w:pStyle w:val="Tablea"/>
            </w:pPr>
            <w:r w:rsidRPr="00842F89">
              <w:t xml:space="preserve">(e) </w:t>
            </w:r>
            <w:r>
              <w:t>FIN320 Risk and Insurance / FIN244 Sustainable Finance</w:t>
            </w:r>
            <w:r w:rsidRPr="00842F89">
              <w:t>;</w:t>
            </w:r>
          </w:p>
          <w:p w14:paraId="241A4BBE" w14:textId="4C5E8EE5" w:rsidR="00482AE2" w:rsidRPr="00842F89" w:rsidRDefault="00482AE2" w:rsidP="00482AE2">
            <w:pPr>
              <w:pStyle w:val="Tablea"/>
            </w:pPr>
            <w:r w:rsidRPr="00842F89">
              <w:t>(f) </w:t>
            </w:r>
            <w:r>
              <w:t xml:space="preserve">FIN323 Portfolio Analysis (previously “FIN323 Investment II” or “FIN323 Portfolio </w:t>
            </w:r>
            <w:r>
              <w:lastRenderedPageBreak/>
              <w:t>Management”) / FIN330 Alternative Assets</w:t>
            </w:r>
            <w:r w:rsidRPr="00842F89">
              <w:t>;</w:t>
            </w:r>
          </w:p>
          <w:p w14:paraId="1FD877B7" w14:textId="77777777" w:rsidR="00482AE2" w:rsidRPr="00842F89" w:rsidRDefault="00482AE2" w:rsidP="00482AE2">
            <w:pPr>
              <w:pStyle w:val="Tablea"/>
            </w:pPr>
            <w:r w:rsidRPr="00842F89">
              <w:t>(g) FIN328 Retirement and Estate Planning;</w:t>
            </w:r>
          </w:p>
          <w:p w14:paraId="63E25C5B" w14:textId="4E756A17" w:rsidR="00482AE2" w:rsidRPr="00DB3E69" w:rsidRDefault="00482AE2" w:rsidP="00482AE2">
            <w:pPr>
              <w:pStyle w:val="Tablea"/>
            </w:pPr>
            <w:r w:rsidRPr="00842F89">
              <w:t xml:space="preserve">(h) FIN329 Advanced </w:t>
            </w:r>
            <w:r w:rsidRPr="00842F89">
              <w:rPr>
                <w:color w:val="000000"/>
              </w:rPr>
              <w:t>Financial Planning (previously “FIN329: Real Estate Planning”).</w:t>
            </w:r>
          </w:p>
        </w:tc>
      </w:tr>
      <w:tr w:rsidR="00482AE2" w14:paraId="7B7F11BC" w14:textId="77777777" w:rsidTr="00310070">
        <w:tblPrEx>
          <w:tblBorders>
            <w:left w:val="none" w:sz="0" w:space="0" w:color="auto"/>
            <w:right w:val="none" w:sz="0" w:space="0" w:color="auto"/>
          </w:tblBorders>
          <w:tblLook w:val="04A0" w:firstRow="1" w:lastRow="0" w:firstColumn="1" w:lastColumn="0" w:noHBand="0" w:noVBand="1"/>
        </w:tblPrEx>
        <w:trPr>
          <w:gridAfter w:val="1"/>
          <w:wAfter w:w="16" w:type="dxa"/>
        </w:trPr>
        <w:tc>
          <w:tcPr>
            <w:tcW w:w="713" w:type="dxa"/>
            <w:tcBorders>
              <w:top w:val="nil"/>
              <w:left w:val="nil"/>
              <w:bottom w:val="nil"/>
              <w:right w:val="nil"/>
            </w:tcBorders>
            <w:hideMark/>
          </w:tcPr>
          <w:p w14:paraId="5794FAE2" w14:textId="77777777" w:rsidR="00482AE2" w:rsidRDefault="00482AE2" w:rsidP="00482AE2">
            <w:pPr>
              <w:pStyle w:val="Tabletext"/>
              <w:rPr>
                <w:lang w:eastAsia="en-US"/>
              </w:rPr>
            </w:pPr>
            <w:r>
              <w:rPr>
                <w:lang w:eastAsia="en-US"/>
              </w:rPr>
              <w:lastRenderedPageBreak/>
              <w:t>61</w:t>
            </w:r>
          </w:p>
        </w:tc>
        <w:tc>
          <w:tcPr>
            <w:tcW w:w="2124" w:type="dxa"/>
            <w:tcBorders>
              <w:top w:val="nil"/>
              <w:left w:val="nil"/>
              <w:bottom w:val="nil"/>
              <w:right w:val="nil"/>
            </w:tcBorders>
            <w:hideMark/>
          </w:tcPr>
          <w:p w14:paraId="0969A6CB" w14:textId="77777777" w:rsidR="00482AE2" w:rsidRDefault="00482AE2" w:rsidP="00482AE2">
            <w:pPr>
              <w:pStyle w:val="Tabletext"/>
              <w:rPr>
                <w:rFonts w:eastAsia="Tahoma"/>
                <w:lang w:eastAsia="en-US"/>
              </w:rPr>
            </w:pPr>
            <w:r>
              <w:rPr>
                <w:rFonts w:eastAsia="Tahoma"/>
                <w:lang w:eastAsia="en-US"/>
              </w:rPr>
              <w:t>Each of the following:</w:t>
            </w:r>
          </w:p>
          <w:p w14:paraId="3530626F" w14:textId="77777777" w:rsidR="00482AE2" w:rsidRDefault="00482AE2" w:rsidP="00482AE2">
            <w:pPr>
              <w:pStyle w:val="Tablea"/>
              <w:spacing w:line="256" w:lineRule="auto"/>
              <w:rPr>
                <w:rFonts w:eastAsia="Tahoma"/>
                <w:lang w:eastAsia="en-US"/>
              </w:rPr>
            </w:pPr>
            <w:r>
              <w:rPr>
                <w:rFonts w:eastAsia="Tahoma"/>
                <w:lang w:eastAsia="en-US"/>
              </w:rPr>
              <w:t>(a)</w:t>
            </w:r>
            <w:r>
              <w:rPr>
                <w:rFonts w:eastAsia="Tahoma"/>
                <w:lang w:eastAsia="en-US"/>
              </w:rPr>
              <w:tab/>
              <w:t>Bachelor of Mathematics and Finance (Honours) Major in Financial Planning;</w:t>
            </w:r>
          </w:p>
          <w:p w14:paraId="1C3D0801" w14:textId="77777777" w:rsidR="00482AE2" w:rsidRDefault="00482AE2" w:rsidP="00482AE2">
            <w:pPr>
              <w:pStyle w:val="Tablea"/>
              <w:spacing w:line="256" w:lineRule="auto"/>
              <w:rPr>
                <w:rFonts w:eastAsia="Tahoma"/>
                <w:lang w:eastAsia="en-US"/>
              </w:rPr>
            </w:pPr>
            <w:r>
              <w:rPr>
                <w:rFonts w:eastAsia="Tahoma"/>
                <w:lang w:eastAsia="en-US"/>
              </w:rPr>
              <w:t>(b)</w:t>
            </w:r>
            <w:r>
              <w:rPr>
                <w:rFonts w:eastAsia="Tahoma"/>
                <w:lang w:eastAsia="en-US"/>
              </w:rPr>
              <w:tab/>
              <w:t>Bachelor of Mathematics and Finance (Honours) (Dean’s Scholar) Major in Financial Planning.</w:t>
            </w:r>
          </w:p>
        </w:tc>
        <w:tc>
          <w:tcPr>
            <w:tcW w:w="2269" w:type="dxa"/>
            <w:tcBorders>
              <w:top w:val="nil"/>
              <w:left w:val="nil"/>
              <w:bottom w:val="nil"/>
              <w:right w:val="nil"/>
            </w:tcBorders>
            <w:hideMark/>
          </w:tcPr>
          <w:p w14:paraId="6C68D35F" w14:textId="77777777" w:rsidR="00482AE2" w:rsidRDefault="00482AE2" w:rsidP="00482AE2">
            <w:pPr>
              <w:pStyle w:val="Tabletext"/>
              <w:rPr>
                <w:lang w:eastAsia="en-US"/>
              </w:rPr>
            </w:pPr>
            <w:r>
              <w:rPr>
                <w:lang w:eastAsia="en-US"/>
              </w:rPr>
              <w:t>on or after 1 September 2011.</w:t>
            </w:r>
          </w:p>
        </w:tc>
        <w:tc>
          <w:tcPr>
            <w:tcW w:w="3248" w:type="dxa"/>
            <w:tcBorders>
              <w:top w:val="nil"/>
              <w:left w:val="nil"/>
              <w:bottom w:val="nil"/>
              <w:right w:val="nil"/>
            </w:tcBorders>
            <w:hideMark/>
          </w:tcPr>
          <w:p w14:paraId="0C81C885" w14:textId="77777777" w:rsidR="00482AE2" w:rsidRDefault="00482AE2" w:rsidP="00482AE2">
            <w:pPr>
              <w:pStyle w:val="Tabletext"/>
              <w:rPr>
                <w:lang w:eastAsia="en-US"/>
              </w:rPr>
            </w:pPr>
            <w:r>
              <w:rPr>
                <w:lang w:eastAsia="en-US"/>
              </w:rPr>
              <w:t>The relevant provider completed or completes the following units of study:</w:t>
            </w:r>
          </w:p>
          <w:p w14:paraId="69F64418" w14:textId="77777777" w:rsidR="00482AE2" w:rsidRDefault="00482AE2" w:rsidP="00482AE2">
            <w:pPr>
              <w:pStyle w:val="Tablea"/>
              <w:spacing w:line="256" w:lineRule="auto"/>
              <w:rPr>
                <w:lang w:eastAsia="en-US"/>
              </w:rPr>
            </w:pPr>
            <w:r>
              <w:rPr>
                <w:lang w:eastAsia="en-US"/>
              </w:rPr>
              <w:t>(a)</w:t>
            </w:r>
            <w:r>
              <w:rPr>
                <w:lang w:eastAsia="en-US"/>
              </w:rPr>
              <w:tab/>
              <w:t>LAW101: Introduction to Law (previously “LAW101 Law, Business and Society”);</w:t>
            </w:r>
          </w:p>
          <w:p w14:paraId="279F4C40" w14:textId="77777777" w:rsidR="00482AE2" w:rsidRDefault="00482AE2" w:rsidP="00482AE2">
            <w:pPr>
              <w:pStyle w:val="Tablea"/>
              <w:spacing w:line="256" w:lineRule="auto"/>
              <w:rPr>
                <w:lang w:eastAsia="en-US"/>
              </w:rPr>
            </w:pPr>
            <w:r>
              <w:rPr>
                <w:lang w:eastAsia="en-US"/>
              </w:rPr>
              <w:t>(b)</w:t>
            </w:r>
            <w:r>
              <w:rPr>
                <w:lang w:eastAsia="en-US"/>
              </w:rPr>
              <w:tab/>
              <w:t>ACCY228 Taxation for Financial Planners (previously “ACCY228 Tax Planning”);</w:t>
            </w:r>
          </w:p>
          <w:p w14:paraId="253CEC92" w14:textId="77777777" w:rsidR="00482AE2" w:rsidRDefault="00482AE2" w:rsidP="00482AE2">
            <w:pPr>
              <w:pStyle w:val="Tablea"/>
              <w:spacing w:line="256" w:lineRule="auto"/>
              <w:rPr>
                <w:lang w:eastAsia="en-US"/>
              </w:rPr>
            </w:pPr>
            <w:r>
              <w:rPr>
                <w:lang w:eastAsia="en-US"/>
              </w:rPr>
              <w:t>(c)</w:t>
            </w:r>
            <w:r>
              <w:rPr>
                <w:lang w:eastAsia="en-US"/>
              </w:rPr>
              <w:tab/>
              <w:t>FIN223 Investment Analysis;</w:t>
            </w:r>
          </w:p>
          <w:p w14:paraId="2D4C7528" w14:textId="77777777" w:rsidR="00482AE2" w:rsidRDefault="00482AE2" w:rsidP="00482AE2">
            <w:pPr>
              <w:pStyle w:val="Tablea"/>
              <w:spacing w:line="256" w:lineRule="auto"/>
              <w:rPr>
                <w:lang w:eastAsia="en-US"/>
              </w:rPr>
            </w:pPr>
            <w:r>
              <w:rPr>
                <w:lang w:eastAsia="en-US"/>
              </w:rPr>
              <w:t>(d)</w:t>
            </w:r>
            <w:r>
              <w:rPr>
                <w:lang w:eastAsia="en-US"/>
              </w:rPr>
              <w:tab/>
              <w:t>FIN252: Personal Finance (previously “FIN251 Introduction to Financial Planning”);</w:t>
            </w:r>
          </w:p>
          <w:p w14:paraId="69374A62" w14:textId="77777777" w:rsidR="00482AE2" w:rsidRDefault="00482AE2" w:rsidP="00482AE2">
            <w:pPr>
              <w:pStyle w:val="Tablea"/>
              <w:spacing w:line="256" w:lineRule="auto"/>
              <w:rPr>
                <w:lang w:eastAsia="en-US"/>
              </w:rPr>
            </w:pPr>
            <w:r>
              <w:rPr>
                <w:lang w:eastAsia="en-US"/>
              </w:rPr>
              <w:t>(e)</w:t>
            </w:r>
            <w:r>
              <w:rPr>
                <w:lang w:eastAsia="en-US"/>
              </w:rPr>
              <w:tab/>
              <w:t>FIN320 Risk and Insurance / FIN244 Sustainable Finance;</w:t>
            </w:r>
          </w:p>
          <w:p w14:paraId="092D7D0D" w14:textId="77777777" w:rsidR="00482AE2" w:rsidRDefault="00482AE2" w:rsidP="00482AE2">
            <w:pPr>
              <w:pStyle w:val="Tablea"/>
              <w:spacing w:line="256" w:lineRule="auto"/>
              <w:rPr>
                <w:lang w:eastAsia="en-US"/>
              </w:rPr>
            </w:pPr>
            <w:r>
              <w:rPr>
                <w:lang w:eastAsia="en-US"/>
              </w:rPr>
              <w:t>(f)</w:t>
            </w:r>
            <w:r>
              <w:rPr>
                <w:lang w:eastAsia="en-US"/>
              </w:rPr>
              <w:tab/>
              <w:t>FIN328 Retirement and Estate Planning;</w:t>
            </w:r>
          </w:p>
          <w:p w14:paraId="31232155" w14:textId="77777777" w:rsidR="00482AE2" w:rsidRDefault="00482AE2" w:rsidP="00482AE2">
            <w:pPr>
              <w:pStyle w:val="Tablea"/>
              <w:spacing w:line="256" w:lineRule="auto"/>
              <w:rPr>
                <w:lang w:eastAsia="en-US"/>
              </w:rPr>
            </w:pPr>
            <w:r>
              <w:rPr>
                <w:lang w:eastAsia="en-US"/>
              </w:rPr>
              <w:t>(g)</w:t>
            </w:r>
            <w:r>
              <w:rPr>
                <w:lang w:eastAsia="en-US"/>
              </w:rPr>
              <w:tab/>
              <w:t>FIN329 Advanced Financial Planning (previously “FIN329 “Real Estate Planning”;</w:t>
            </w:r>
          </w:p>
          <w:p w14:paraId="2BC289E7" w14:textId="77777777" w:rsidR="00482AE2" w:rsidRDefault="00482AE2" w:rsidP="00482AE2">
            <w:pPr>
              <w:pStyle w:val="Tablea"/>
              <w:spacing w:line="256" w:lineRule="auto"/>
              <w:rPr>
                <w:lang w:eastAsia="en-US"/>
              </w:rPr>
            </w:pPr>
            <w:r>
              <w:rPr>
                <w:lang w:eastAsia="en-US"/>
              </w:rPr>
              <w:t>(h)</w:t>
            </w:r>
            <w:r>
              <w:rPr>
                <w:lang w:eastAsia="en-US"/>
              </w:rPr>
              <w:tab/>
              <w:t>FIN323 Portfolio Analysis (previously “FIN323 Investment II” or “FIN323 Portfolio Management”) / FIN330 Alternative Assets.</w:t>
            </w:r>
          </w:p>
        </w:tc>
      </w:tr>
      <w:tr w:rsidR="00482AE2" w:rsidRPr="00434AD9" w14:paraId="66BA9AD6" w14:textId="77777777" w:rsidTr="00310070">
        <w:trPr>
          <w:gridAfter w:val="1"/>
          <w:wAfter w:w="16" w:type="dxa"/>
        </w:trPr>
        <w:tc>
          <w:tcPr>
            <w:tcW w:w="713" w:type="dxa"/>
            <w:tcBorders>
              <w:top w:val="single" w:sz="4" w:space="0" w:color="auto"/>
              <w:bottom w:val="nil"/>
            </w:tcBorders>
            <w:shd w:val="clear" w:color="auto" w:fill="auto"/>
          </w:tcPr>
          <w:p w14:paraId="6F889B70" w14:textId="77777777" w:rsidR="00482AE2" w:rsidRPr="00434AD9" w:rsidRDefault="00482AE2" w:rsidP="00482AE2">
            <w:pPr>
              <w:pStyle w:val="Tabletext"/>
            </w:pPr>
          </w:p>
        </w:tc>
        <w:tc>
          <w:tcPr>
            <w:tcW w:w="2124" w:type="dxa"/>
            <w:tcBorders>
              <w:top w:val="single" w:sz="4" w:space="0" w:color="auto"/>
              <w:bottom w:val="nil"/>
            </w:tcBorders>
            <w:shd w:val="clear" w:color="auto" w:fill="auto"/>
          </w:tcPr>
          <w:p w14:paraId="66C01950" w14:textId="77777777" w:rsidR="00482AE2" w:rsidRPr="00434AD9" w:rsidRDefault="00482AE2" w:rsidP="00482AE2">
            <w:pPr>
              <w:pStyle w:val="Tabletext"/>
              <w:keepNext/>
              <w:spacing w:before="120"/>
              <w:rPr>
                <w:b/>
                <w:i/>
              </w:rPr>
            </w:pPr>
            <w:r w:rsidRPr="00434AD9">
              <w:rPr>
                <w:b/>
                <w:i/>
              </w:rPr>
              <w:t>Victoria University</w:t>
            </w:r>
          </w:p>
        </w:tc>
        <w:tc>
          <w:tcPr>
            <w:tcW w:w="2269" w:type="dxa"/>
            <w:tcBorders>
              <w:top w:val="single" w:sz="4" w:space="0" w:color="auto"/>
              <w:bottom w:val="nil"/>
            </w:tcBorders>
            <w:shd w:val="clear" w:color="auto" w:fill="auto"/>
          </w:tcPr>
          <w:p w14:paraId="7297F531" w14:textId="77777777" w:rsidR="00482AE2" w:rsidRPr="00434AD9" w:rsidRDefault="00482AE2" w:rsidP="00482AE2">
            <w:pPr>
              <w:pStyle w:val="Tabletext"/>
              <w:keepNext/>
              <w:rPr>
                <w:rFonts w:eastAsia="Tahoma"/>
              </w:rPr>
            </w:pPr>
          </w:p>
        </w:tc>
        <w:tc>
          <w:tcPr>
            <w:tcW w:w="3248" w:type="dxa"/>
            <w:tcBorders>
              <w:top w:val="single" w:sz="4" w:space="0" w:color="auto"/>
              <w:bottom w:val="nil"/>
            </w:tcBorders>
            <w:shd w:val="clear" w:color="auto" w:fill="auto"/>
          </w:tcPr>
          <w:p w14:paraId="4AA63E8E" w14:textId="77777777" w:rsidR="00482AE2" w:rsidRPr="00434AD9" w:rsidRDefault="00482AE2" w:rsidP="00482AE2">
            <w:pPr>
              <w:pStyle w:val="Tabletext"/>
              <w:keepNext/>
            </w:pPr>
          </w:p>
        </w:tc>
      </w:tr>
      <w:tr w:rsidR="00482AE2" w:rsidRPr="00434AD9" w14:paraId="6A370ECF" w14:textId="77777777" w:rsidTr="00310070">
        <w:trPr>
          <w:gridAfter w:val="1"/>
          <w:wAfter w:w="16" w:type="dxa"/>
        </w:trPr>
        <w:tc>
          <w:tcPr>
            <w:tcW w:w="713" w:type="dxa"/>
            <w:tcBorders>
              <w:top w:val="nil"/>
              <w:bottom w:val="nil"/>
            </w:tcBorders>
            <w:shd w:val="clear" w:color="auto" w:fill="auto"/>
          </w:tcPr>
          <w:p w14:paraId="1FD2E800" w14:textId="77777777" w:rsidR="00482AE2" w:rsidRPr="00434AD9" w:rsidRDefault="00482AE2" w:rsidP="00482AE2">
            <w:pPr>
              <w:pStyle w:val="Tabletext"/>
            </w:pPr>
            <w:r w:rsidRPr="00434AD9">
              <w:t>63</w:t>
            </w:r>
          </w:p>
        </w:tc>
        <w:tc>
          <w:tcPr>
            <w:tcW w:w="2124" w:type="dxa"/>
            <w:tcBorders>
              <w:top w:val="nil"/>
              <w:bottom w:val="nil"/>
            </w:tcBorders>
            <w:shd w:val="clear" w:color="auto" w:fill="auto"/>
          </w:tcPr>
          <w:p w14:paraId="791AFCD2" w14:textId="26D363E4" w:rsidR="00482AE2" w:rsidRPr="00434AD9" w:rsidRDefault="00482AE2" w:rsidP="00482AE2">
            <w:pPr>
              <w:pStyle w:val="Tabletext"/>
              <w:rPr>
                <w:rFonts w:eastAsia="Tahoma"/>
              </w:rPr>
            </w:pPr>
            <w:r w:rsidRPr="00E343E7">
              <w:t>Bachelor of Business (Financial Risk Management).</w:t>
            </w:r>
          </w:p>
        </w:tc>
        <w:tc>
          <w:tcPr>
            <w:tcW w:w="2269" w:type="dxa"/>
            <w:tcBorders>
              <w:top w:val="nil"/>
              <w:bottom w:val="nil"/>
            </w:tcBorders>
            <w:shd w:val="clear" w:color="auto" w:fill="auto"/>
          </w:tcPr>
          <w:p w14:paraId="1B6206AB" w14:textId="16ABE2CB" w:rsidR="00482AE2" w:rsidRPr="00434AD9" w:rsidRDefault="00482AE2" w:rsidP="00482AE2">
            <w:pPr>
              <w:pStyle w:val="Tabletext"/>
            </w:pPr>
            <w:r w:rsidRPr="00E343E7">
              <w:t>during or after Semester</w:t>
            </w:r>
            <w:r>
              <w:t> </w:t>
            </w:r>
            <w:r w:rsidRPr="00E343E7">
              <w:t>2, 2004 and before the end of Semester 2, 2016.</w:t>
            </w:r>
          </w:p>
        </w:tc>
        <w:tc>
          <w:tcPr>
            <w:tcW w:w="3248" w:type="dxa"/>
            <w:tcBorders>
              <w:top w:val="nil"/>
              <w:bottom w:val="nil"/>
            </w:tcBorders>
            <w:shd w:val="clear" w:color="auto" w:fill="auto"/>
          </w:tcPr>
          <w:p w14:paraId="5B284BBA" w14:textId="77777777" w:rsidR="00482AE2" w:rsidRPr="00E343E7" w:rsidRDefault="00482AE2" w:rsidP="00482AE2">
            <w:pPr>
              <w:pStyle w:val="Tabletext"/>
            </w:pPr>
            <w:r>
              <w:t xml:space="preserve">The </w:t>
            </w:r>
            <w:r w:rsidRPr="00E343E7">
              <w:t>relevant</w:t>
            </w:r>
            <w:r>
              <w:t xml:space="preserve"> provider completed or </w:t>
            </w:r>
            <w:r w:rsidRPr="00E343E7">
              <w:t>completes the following units of study:</w:t>
            </w:r>
          </w:p>
          <w:p w14:paraId="33EE1170" w14:textId="77777777" w:rsidR="00482AE2" w:rsidRPr="00E343E7" w:rsidRDefault="00482AE2" w:rsidP="00482AE2">
            <w:pPr>
              <w:pStyle w:val="Tablea"/>
            </w:pPr>
            <w:r w:rsidRPr="00E343E7">
              <w:t>(a) BAO2441 / BAO3000 Personal Financial Planning;</w:t>
            </w:r>
          </w:p>
          <w:p w14:paraId="4F1FBA9F" w14:textId="77777777" w:rsidR="00482AE2" w:rsidRPr="00E343E7" w:rsidRDefault="00482AE2" w:rsidP="00482AE2">
            <w:pPr>
              <w:pStyle w:val="Tablea"/>
            </w:pPr>
            <w:r w:rsidRPr="00E343E7">
              <w:t>(b) BEO2401Risk Management and Insurance;</w:t>
            </w:r>
          </w:p>
          <w:p w14:paraId="0F4743CD" w14:textId="77777777" w:rsidR="00482AE2" w:rsidRPr="00E343E7" w:rsidRDefault="00482AE2" w:rsidP="00482AE2">
            <w:pPr>
              <w:pStyle w:val="Tablea"/>
            </w:pPr>
            <w:r w:rsidRPr="00E343E7">
              <w:t>(c) BLO1105 Business Law;</w:t>
            </w:r>
          </w:p>
          <w:p w14:paraId="3C00C160" w14:textId="77777777" w:rsidR="00482AE2" w:rsidRPr="00E343E7" w:rsidRDefault="00482AE2" w:rsidP="00482AE2">
            <w:pPr>
              <w:pStyle w:val="Tablea"/>
            </w:pPr>
            <w:r w:rsidRPr="00E343E7">
              <w:t>(d) BLO2206 Taxation Law and Practice;</w:t>
            </w:r>
          </w:p>
          <w:p w14:paraId="040758AB" w14:textId="77777777" w:rsidR="00482AE2" w:rsidRPr="00E343E7" w:rsidRDefault="00482AE2" w:rsidP="00482AE2">
            <w:pPr>
              <w:pStyle w:val="Tablea"/>
            </w:pPr>
            <w:r w:rsidRPr="00E343E7">
              <w:lastRenderedPageBreak/>
              <w:t>(e) BEO2431 / BEO3000 Risk Management Models;</w:t>
            </w:r>
          </w:p>
          <w:p w14:paraId="28E154F7" w14:textId="77777777" w:rsidR="00482AE2" w:rsidRPr="00E343E7" w:rsidRDefault="00482AE2" w:rsidP="00482AE2">
            <w:pPr>
              <w:pStyle w:val="Tablea"/>
            </w:pPr>
            <w:r w:rsidRPr="00E343E7">
              <w:t>(f) BAO3403 Investment and Portfolio Management;</w:t>
            </w:r>
          </w:p>
          <w:p w14:paraId="6AB62F07" w14:textId="67854E16" w:rsidR="00482AE2" w:rsidRPr="00434AD9" w:rsidRDefault="00482AE2" w:rsidP="00482AE2">
            <w:pPr>
              <w:pStyle w:val="Tablea"/>
            </w:pPr>
            <w:r w:rsidRPr="00E343E7">
              <w:t xml:space="preserve">(g) BEO3347 </w:t>
            </w:r>
            <w:r>
              <w:rPr>
                <w:color w:val="000000"/>
              </w:rPr>
              <w:t>Planning for Long Term Wealth Creation.</w:t>
            </w:r>
          </w:p>
        </w:tc>
      </w:tr>
      <w:tr w:rsidR="00482AE2" w:rsidRPr="00434AD9" w14:paraId="2756D3E5" w14:textId="77777777" w:rsidTr="00310070">
        <w:trPr>
          <w:gridAfter w:val="1"/>
          <w:wAfter w:w="16" w:type="dxa"/>
        </w:trPr>
        <w:tc>
          <w:tcPr>
            <w:tcW w:w="713" w:type="dxa"/>
            <w:tcBorders>
              <w:top w:val="nil"/>
              <w:bottom w:val="single" w:sz="4" w:space="0" w:color="auto"/>
            </w:tcBorders>
            <w:shd w:val="clear" w:color="auto" w:fill="auto"/>
          </w:tcPr>
          <w:p w14:paraId="5D401149" w14:textId="77777777" w:rsidR="00482AE2" w:rsidRPr="00434AD9" w:rsidRDefault="00482AE2" w:rsidP="00482AE2">
            <w:pPr>
              <w:pStyle w:val="Tabletext"/>
            </w:pPr>
            <w:r w:rsidRPr="00434AD9">
              <w:lastRenderedPageBreak/>
              <w:t>64</w:t>
            </w:r>
          </w:p>
        </w:tc>
        <w:tc>
          <w:tcPr>
            <w:tcW w:w="2124" w:type="dxa"/>
            <w:tcBorders>
              <w:top w:val="nil"/>
              <w:bottom w:val="single" w:sz="4" w:space="0" w:color="auto"/>
            </w:tcBorders>
            <w:shd w:val="clear" w:color="auto" w:fill="auto"/>
          </w:tcPr>
          <w:p w14:paraId="7DE4018C" w14:textId="77777777" w:rsidR="00482AE2" w:rsidRPr="00434AD9" w:rsidRDefault="00482AE2" w:rsidP="00482AE2">
            <w:pPr>
              <w:pStyle w:val="Tabletext"/>
              <w:rPr>
                <w:rFonts w:eastAsia="Tahoma"/>
              </w:rPr>
            </w:pPr>
            <w:r w:rsidRPr="00434AD9">
              <w:rPr>
                <w:rFonts w:eastAsia="Tahoma"/>
              </w:rPr>
              <w:t>Bachelor of Business (Financial Planning).</w:t>
            </w:r>
          </w:p>
        </w:tc>
        <w:tc>
          <w:tcPr>
            <w:tcW w:w="2269" w:type="dxa"/>
            <w:tcBorders>
              <w:top w:val="nil"/>
              <w:bottom w:val="single" w:sz="4" w:space="0" w:color="auto"/>
            </w:tcBorders>
            <w:shd w:val="clear" w:color="auto" w:fill="auto"/>
          </w:tcPr>
          <w:p w14:paraId="2F1C4482" w14:textId="77777777" w:rsidR="00482AE2" w:rsidRPr="00434AD9" w:rsidRDefault="00482AE2" w:rsidP="00482AE2">
            <w:pPr>
              <w:pStyle w:val="Tabletext"/>
            </w:pPr>
            <w:r w:rsidRPr="00434AD9">
              <w:t>during or after Semester 2, 2013 and before the end of Semester 2, 2016.</w:t>
            </w:r>
          </w:p>
        </w:tc>
        <w:tc>
          <w:tcPr>
            <w:tcW w:w="3248" w:type="dxa"/>
            <w:tcBorders>
              <w:top w:val="nil"/>
              <w:bottom w:val="single" w:sz="4" w:space="0" w:color="auto"/>
            </w:tcBorders>
            <w:shd w:val="clear" w:color="auto" w:fill="auto"/>
          </w:tcPr>
          <w:p w14:paraId="6A7CF163" w14:textId="341EAF6D" w:rsidR="00482AE2" w:rsidRPr="00434AD9" w:rsidRDefault="00482AE2" w:rsidP="00482AE2">
            <w:pPr>
              <w:pStyle w:val="Tabletext"/>
            </w:pPr>
            <w:r w:rsidRPr="00434AD9">
              <w:t xml:space="preserve">The relevant provider completed or completes the following </w:t>
            </w:r>
            <w:r>
              <w:t>units of study</w:t>
            </w:r>
            <w:r w:rsidRPr="00434AD9">
              <w:t xml:space="preserve"> :</w:t>
            </w:r>
          </w:p>
          <w:p w14:paraId="56454BB7" w14:textId="77777777" w:rsidR="00482AE2" w:rsidRPr="00434AD9" w:rsidRDefault="00482AE2" w:rsidP="00482AE2">
            <w:pPr>
              <w:pStyle w:val="Tablea"/>
            </w:pPr>
            <w:r w:rsidRPr="00434AD9">
              <w:t>(a)</w:t>
            </w:r>
            <w:r w:rsidRPr="00434AD9">
              <w:tab/>
              <w:t>BAO2441 Personal Financial Planning;</w:t>
            </w:r>
          </w:p>
          <w:p w14:paraId="3B7682C6" w14:textId="77777777" w:rsidR="00482AE2" w:rsidRPr="00434AD9" w:rsidRDefault="00482AE2" w:rsidP="00482AE2">
            <w:pPr>
              <w:pStyle w:val="Tablea"/>
            </w:pPr>
            <w:r w:rsidRPr="00434AD9">
              <w:t>(b)</w:t>
            </w:r>
            <w:r w:rsidRPr="00434AD9">
              <w:tab/>
              <w:t>BAO3307 Corporate Finance;</w:t>
            </w:r>
          </w:p>
          <w:p w14:paraId="4C83B0DC" w14:textId="77777777" w:rsidR="00482AE2" w:rsidRPr="00434AD9" w:rsidRDefault="00482AE2" w:rsidP="00482AE2">
            <w:pPr>
              <w:pStyle w:val="Tablea"/>
            </w:pPr>
            <w:r w:rsidRPr="00434AD9">
              <w:t>(c)</w:t>
            </w:r>
            <w:r w:rsidRPr="00434AD9">
              <w:tab/>
            </w:r>
            <w:r>
              <w:t>BEO2401</w:t>
            </w:r>
            <w:r w:rsidRPr="00434AD9">
              <w:t>Risk Management and Insurance;</w:t>
            </w:r>
          </w:p>
          <w:p w14:paraId="7324B3F9" w14:textId="77777777" w:rsidR="00482AE2" w:rsidRPr="00434AD9" w:rsidRDefault="00482AE2" w:rsidP="00482AE2">
            <w:pPr>
              <w:pStyle w:val="Tablea"/>
            </w:pPr>
            <w:r w:rsidRPr="00434AD9">
              <w:t>(d)</w:t>
            </w:r>
            <w:r w:rsidRPr="00434AD9">
              <w:tab/>
              <w:t xml:space="preserve">BLO2206 Taxation Law and Practice; </w:t>
            </w:r>
          </w:p>
          <w:p w14:paraId="62193F4E" w14:textId="77777777" w:rsidR="00482AE2" w:rsidRPr="00434AD9" w:rsidRDefault="00482AE2" w:rsidP="00482AE2">
            <w:pPr>
              <w:pStyle w:val="Tablea"/>
            </w:pPr>
            <w:r w:rsidRPr="00434AD9">
              <w:t>(e)</w:t>
            </w:r>
            <w:r w:rsidRPr="00434AD9">
              <w:tab/>
              <w:t>BAO3318 Superannuation and Retirement Planning;</w:t>
            </w:r>
          </w:p>
          <w:p w14:paraId="7D9E8A3E" w14:textId="77777777" w:rsidR="00482AE2" w:rsidRPr="00434AD9" w:rsidRDefault="00482AE2" w:rsidP="00482AE2">
            <w:pPr>
              <w:pStyle w:val="Tablea"/>
            </w:pPr>
            <w:r w:rsidRPr="00434AD9">
              <w:t>(f)</w:t>
            </w:r>
            <w:r w:rsidRPr="00434AD9">
              <w:tab/>
              <w:t xml:space="preserve">BAO3403 Investment and Portfolio Management; </w:t>
            </w:r>
          </w:p>
          <w:p w14:paraId="462A76D7" w14:textId="77777777" w:rsidR="00482AE2" w:rsidRPr="00434AD9" w:rsidRDefault="00482AE2" w:rsidP="00482AE2">
            <w:pPr>
              <w:pStyle w:val="Tablea"/>
            </w:pPr>
            <w:r w:rsidRPr="00434AD9">
              <w:t>(g)</w:t>
            </w:r>
            <w:r w:rsidRPr="00434AD9">
              <w:tab/>
              <w:t>BEO3347 Planning for Long Term Wealth Creation;</w:t>
            </w:r>
          </w:p>
          <w:p w14:paraId="661DFBEE" w14:textId="77777777" w:rsidR="00482AE2" w:rsidRPr="00434AD9" w:rsidRDefault="00482AE2" w:rsidP="00482AE2">
            <w:pPr>
              <w:pStyle w:val="Tablea"/>
            </w:pPr>
            <w:r w:rsidRPr="00434AD9">
              <w:t>(h)</w:t>
            </w:r>
            <w:r w:rsidRPr="00434AD9">
              <w:tab/>
              <w:t>BLO1105 Business Law.</w:t>
            </w:r>
          </w:p>
        </w:tc>
      </w:tr>
      <w:tr w:rsidR="00482AE2" w:rsidRPr="00434AD9" w14:paraId="65662F97" w14:textId="77777777" w:rsidTr="00310070">
        <w:trPr>
          <w:gridAfter w:val="1"/>
          <w:wAfter w:w="16" w:type="dxa"/>
        </w:trPr>
        <w:tc>
          <w:tcPr>
            <w:tcW w:w="713" w:type="dxa"/>
            <w:tcBorders>
              <w:top w:val="single" w:sz="4" w:space="0" w:color="auto"/>
              <w:bottom w:val="nil"/>
            </w:tcBorders>
            <w:shd w:val="clear" w:color="auto" w:fill="auto"/>
          </w:tcPr>
          <w:p w14:paraId="490BCA63" w14:textId="77777777" w:rsidR="00482AE2" w:rsidRPr="00434AD9" w:rsidRDefault="00482AE2" w:rsidP="00482AE2">
            <w:pPr>
              <w:pStyle w:val="Tabletext"/>
            </w:pPr>
          </w:p>
        </w:tc>
        <w:tc>
          <w:tcPr>
            <w:tcW w:w="2124" w:type="dxa"/>
            <w:tcBorders>
              <w:top w:val="single" w:sz="4" w:space="0" w:color="auto"/>
              <w:bottom w:val="nil"/>
            </w:tcBorders>
            <w:shd w:val="clear" w:color="auto" w:fill="auto"/>
          </w:tcPr>
          <w:p w14:paraId="64601BC4" w14:textId="77777777" w:rsidR="00482AE2" w:rsidRPr="00434AD9" w:rsidRDefault="00482AE2" w:rsidP="00482AE2">
            <w:pPr>
              <w:pStyle w:val="Tabletext"/>
              <w:keepNext/>
              <w:spacing w:before="120"/>
              <w:rPr>
                <w:b/>
                <w:i/>
              </w:rPr>
            </w:pPr>
            <w:r w:rsidRPr="00434AD9">
              <w:rPr>
                <w:b/>
                <w:i/>
              </w:rPr>
              <w:t>Western Sydney University</w:t>
            </w:r>
          </w:p>
        </w:tc>
        <w:tc>
          <w:tcPr>
            <w:tcW w:w="2269" w:type="dxa"/>
            <w:tcBorders>
              <w:top w:val="single" w:sz="4" w:space="0" w:color="auto"/>
              <w:bottom w:val="nil"/>
            </w:tcBorders>
            <w:shd w:val="clear" w:color="auto" w:fill="auto"/>
          </w:tcPr>
          <w:p w14:paraId="56162C4E" w14:textId="77777777" w:rsidR="00482AE2" w:rsidRPr="00434AD9" w:rsidRDefault="00482AE2" w:rsidP="00482AE2">
            <w:pPr>
              <w:pStyle w:val="Tabletext"/>
              <w:rPr>
                <w:rFonts w:eastAsia="Tahoma"/>
              </w:rPr>
            </w:pPr>
          </w:p>
        </w:tc>
        <w:tc>
          <w:tcPr>
            <w:tcW w:w="3248" w:type="dxa"/>
            <w:tcBorders>
              <w:top w:val="single" w:sz="4" w:space="0" w:color="auto"/>
              <w:bottom w:val="nil"/>
            </w:tcBorders>
            <w:shd w:val="clear" w:color="auto" w:fill="auto"/>
          </w:tcPr>
          <w:p w14:paraId="2BAEA113" w14:textId="77777777" w:rsidR="00482AE2" w:rsidRPr="00434AD9" w:rsidRDefault="00482AE2" w:rsidP="00482AE2">
            <w:pPr>
              <w:pStyle w:val="Tabletext"/>
            </w:pPr>
          </w:p>
        </w:tc>
      </w:tr>
      <w:tr w:rsidR="00482AE2" w:rsidRPr="00FA1949" w14:paraId="685D2A17" w14:textId="77777777" w:rsidTr="00310070">
        <w:trPr>
          <w:gridAfter w:val="1"/>
          <w:wAfter w:w="16" w:type="dxa"/>
        </w:trPr>
        <w:tc>
          <w:tcPr>
            <w:tcW w:w="713" w:type="dxa"/>
            <w:tcBorders>
              <w:top w:val="nil"/>
              <w:bottom w:val="nil"/>
            </w:tcBorders>
            <w:shd w:val="clear" w:color="auto" w:fill="auto"/>
          </w:tcPr>
          <w:p w14:paraId="1C3C9DF5" w14:textId="77777777" w:rsidR="00482AE2" w:rsidRPr="00434AD9" w:rsidRDefault="00482AE2" w:rsidP="00482AE2">
            <w:pPr>
              <w:pStyle w:val="Tabletext"/>
            </w:pPr>
            <w:r w:rsidRPr="00434AD9">
              <w:t>65</w:t>
            </w:r>
          </w:p>
        </w:tc>
        <w:tc>
          <w:tcPr>
            <w:tcW w:w="2124" w:type="dxa"/>
            <w:tcBorders>
              <w:top w:val="nil"/>
              <w:bottom w:val="nil"/>
            </w:tcBorders>
            <w:shd w:val="clear" w:color="auto" w:fill="auto"/>
          </w:tcPr>
          <w:p w14:paraId="5C847B45" w14:textId="77777777" w:rsidR="00482AE2" w:rsidRPr="00434AD9" w:rsidRDefault="00482AE2" w:rsidP="00482AE2">
            <w:pPr>
              <w:pStyle w:val="Tabletext"/>
            </w:pPr>
            <w:r w:rsidRPr="00FA1949">
              <w:rPr>
                <w:rFonts w:eastAsia="Tahoma"/>
              </w:rPr>
              <w:t>Bachelor of Financial Advising.</w:t>
            </w:r>
          </w:p>
        </w:tc>
        <w:tc>
          <w:tcPr>
            <w:tcW w:w="2269" w:type="dxa"/>
            <w:tcBorders>
              <w:top w:val="nil"/>
              <w:bottom w:val="nil"/>
            </w:tcBorders>
            <w:shd w:val="clear" w:color="auto" w:fill="auto"/>
          </w:tcPr>
          <w:p w14:paraId="6179F9E7" w14:textId="77777777" w:rsidR="00482AE2" w:rsidRPr="00434AD9" w:rsidRDefault="00482AE2" w:rsidP="00482AE2">
            <w:pPr>
              <w:pStyle w:val="Tabletext"/>
            </w:pPr>
            <w:r w:rsidRPr="00434AD9">
              <w:t>on or after 1 January 2006 and before 31 December 2013.</w:t>
            </w:r>
          </w:p>
        </w:tc>
        <w:tc>
          <w:tcPr>
            <w:tcW w:w="3248" w:type="dxa"/>
            <w:tcBorders>
              <w:top w:val="nil"/>
              <w:bottom w:val="nil"/>
            </w:tcBorders>
            <w:shd w:val="clear" w:color="auto" w:fill="auto"/>
          </w:tcPr>
          <w:p w14:paraId="1F750C14" w14:textId="77777777" w:rsidR="00482AE2" w:rsidRPr="00FA1949" w:rsidRDefault="00482AE2" w:rsidP="00482AE2">
            <w:pPr>
              <w:pStyle w:val="Tabletext"/>
            </w:pPr>
            <w:r w:rsidRPr="00434AD9">
              <w:t>N/A.</w:t>
            </w:r>
          </w:p>
        </w:tc>
      </w:tr>
      <w:tr w:rsidR="00482AE2" w:rsidRPr="00434AD9" w14:paraId="76C4E220" w14:textId="77777777" w:rsidTr="00310070">
        <w:trPr>
          <w:gridAfter w:val="1"/>
          <w:wAfter w:w="16" w:type="dxa"/>
        </w:trPr>
        <w:tc>
          <w:tcPr>
            <w:tcW w:w="713" w:type="dxa"/>
            <w:tcBorders>
              <w:top w:val="nil"/>
              <w:bottom w:val="nil"/>
            </w:tcBorders>
            <w:shd w:val="clear" w:color="auto" w:fill="auto"/>
          </w:tcPr>
          <w:p w14:paraId="5924917D" w14:textId="77777777" w:rsidR="00482AE2" w:rsidRPr="00434AD9" w:rsidRDefault="00482AE2" w:rsidP="00482AE2">
            <w:pPr>
              <w:pStyle w:val="Tabletext"/>
            </w:pPr>
            <w:r w:rsidRPr="00434AD9">
              <w:t>66</w:t>
            </w:r>
          </w:p>
        </w:tc>
        <w:tc>
          <w:tcPr>
            <w:tcW w:w="2124" w:type="dxa"/>
            <w:tcBorders>
              <w:top w:val="nil"/>
              <w:bottom w:val="nil"/>
            </w:tcBorders>
            <w:shd w:val="clear" w:color="auto" w:fill="auto"/>
          </w:tcPr>
          <w:p w14:paraId="6AEE6025" w14:textId="77777777" w:rsidR="00482AE2" w:rsidRPr="00FA1949" w:rsidRDefault="00482AE2" w:rsidP="00482AE2">
            <w:pPr>
              <w:pStyle w:val="Tabletext"/>
              <w:rPr>
                <w:rFonts w:eastAsia="Tahoma"/>
              </w:rPr>
            </w:pPr>
            <w:r w:rsidRPr="00FA1949">
              <w:rPr>
                <w:rFonts w:eastAsia="Tahoma"/>
              </w:rPr>
              <w:t>Either of the following:</w:t>
            </w:r>
          </w:p>
          <w:p w14:paraId="55EB4F52" w14:textId="77777777" w:rsidR="00482AE2" w:rsidRPr="00434AD9" w:rsidRDefault="00482AE2" w:rsidP="00482AE2">
            <w:pPr>
              <w:pStyle w:val="Tablea"/>
            </w:pPr>
            <w:r w:rsidRPr="00434AD9">
              <w:t>(a)</w:t>
            </w:r>
            <w:r w:rsidRPr="00434AD9">
              <w:tab/>
              <w:t>Bachelor of Accounting (Financial Planning);</w:t>
            </w:r>
          </w:p>
          <w:p w14:paraId="3F4EDB93" w14:textId="77777777" w:rsidR="00482AE2" w:rsidRPr="00FA1949" w:rsidRDefault="00482AE2" w:rsidP="00482AE2">
            <w:pPr>
              <w:pStyle w:val="Tablea"/>
              <w:rPr>
                <w:rFonts w:eastAsia="Tahoma"/>
              </w:rPr>
            </w:pPr>
            <w:r w:rsidRPr="00434AD9">
              <w:t>(b)</w:t>
            </w:r>
            <w:r w:rsidRPr="00434AD9">
              <w:tab/>
              <w:t>Bachelor of Accounting (Financial Planning and Taxation).</w:t>
            </w:r>
          </w:p>
        </w:tc>
        <w:tc>
          <w:tcPr>
            <w:tcW w:w="2269" w:type="dxa"/>
            <w:tcBorders>
              <w:top w:val="nil"/>
              <w:bottom w:val="nil"/>
            </w:tcBorders>
            <w:shd w:val="clear" w:color="auto" w:fill="auto"/>
          </w:tcPr>
          <w:p w14:paraId="4F4A67A0" w14:textId="77777777" w:rsidR="00482AE2" w:rsidRPr="00434AD9" w:rsidRDefault="00482AE2" w:rsidP="00482AE2">
            <w:pPr>
              <w:pStyle w:val="Tabletext"/>
            </w:pPr>
            <w:r w:rsidRPr="00434AD9">
              <w:t xml:space="preserve">on or after </w:t>
            </w:r>
            <w:r w:rsidRPr="00434AD9">
              <w:rPr>
                <w:rFonts w:eastAsia="Tahoma"/>
              </w:rPr>
              <w:t>1 January 2016.</w:t>
            </w:r>
          </w:p>
        </w:tc>
        <w:tc>
          <w:tcPr>
            <w:tcW w:w="3248" w:type="dxa"/>
            <w:tcBorders>
              <w:top w:val="nil"/>
              <w:bottom w:val="nil"/>
            </w:tcBorders>
            <w:shd w:val="clear" w:color="auto" w:fill="auto"/>
          </w:tcPr>
          <w:p w14:paraId="74763B11" w14:textId="77777777" w:rsidR="00482AE2" w:rsidRPr="00434AD9" w:rsidRDefault="00482AE2" w:rsidP="00482AE2">
            <w:pPr>
              <w:pStyle w:val="Tabletext"/>
              <w:rPr>
                <w:highlight w:val="yellow"/>
              </w:rPr>
            </w:pPr>
            <w:r w:rsidRPr="00A97071">
              <w:t>The relevant provider completed or completes the financial planning major in either course</w:t>
            </w:r>
            <w:r w:rsidRPr="00434AD9">
              <w:t>.</w:t>
            </w:r>
          </w:p>
        </w:tc>
      </w:tr>
      <w:tr w:rsidR="00482AE2" w:rsidRPr="00434AD9" w14:paraId="0B84F6EA" w14:textId="77777777" w:rsidTr="00310070">
        <w:trPr>
          <w:gridAfter w:val="1"/>
          <w:wAfter w:w="16" w:type="dxa"/>
        </w:trPr>
        <w:tc>
          <w:tcPr>
            <w:tcW w:w="713" w:type="dxa"/>
            <w:tcBorders>
              <w:top w:val="nil"/>
              <w:bottom w:val="nil"/>
            </w:tcBorders>
            <w:shd w:val="clear" w:color="auto" w:fill="auto"/>
          </w:tcPr>
          <w:p w14:paraId="7A23D5A4" w14:textId="0692B9BE" w:rsidR="00482AE2" w:rsidRPr="00434AD9" w:rsidRDefault="00482AE2" w:rsidP="00482AE2">
            <w:pPr>
              <w:pStyle w:val="Tabletext"/>
            </w:pPr>
            <w:r>
              <w:rPr>
                <w:lang w:eastAsia="en-US"/>
              </w:rPr>
              <w:t>67</w:t>
            </w:r>
          </w:p>
        </w:tc>
        <w:tc>
          <w:tcPr>
            <w:tcW w:w="2124" w:type="dxa"/>
            <w:tcBorders>
              <w:top w:val="nil"/>
              <w:bottom w:val="nil"/>
            </w:tcBorders>
            <w:shd w:val="clear" w:color="auto" w:fill="auto"/>
          </w:tcPr>
          <w:p w14:paraId="4BC7E3B2" w14:textId="1A762561" w:rsidR="00482AE2" w:rsidRPr="00FA1949" w:rsidRDefault="00482AE2" w:rsidP="00482AE2">
            <w:pPr>
              <w:pStyle w:val="Tabletext"/>
              <w:rPr>
                <w:rFonts w:eastAsia="Tahoma"/>
              </w:rPr>
            </w:pPr>
            <w:r>
              <w:rPr>
                <w:rFonts w:eastAsia="Tahoma"/>
                <w:lang w:eastAsia="en-US"/>
              </w:rPr>
              <w:t>Bachelor of Business (Accounting) with Financial Planning sub-major.</w:t>
            </w:r>
          </w:p>
        </w:tc>
        <w:tc>
          <w:tcPr>
            <w:tcW w:w="2269" w:type="dxa"/>
            <w:tcBorders>
              <w:top w:val="nil"/>
              <w:bottom w:val="nil"/>
            </w:tcBorders>
            <w:shd w:val="clear" w:color="auto" w:fill="auto"/>
          </w:tcPr>
          <w:p w14:paraId="4E770BE4" w14:textId="1B50C869" w:rsidR="00482AE2" w:rsidRPr="00434AD9" w:rsidRDefault="00482AE2" w:rsidP="00482AE2">
            <w:pPr>
              <w:pStyle w:val="Tabletext"/>
            </w:pPr>
            <w:r>
              <w:rPr>
                <w:lang w:eastAsia="en-US"/>
              </w:rPr>
              <w:t>during or after Semester 2, 2003 and before the end of Semester 2, 2008.</w:t>
            </w:r>
          </w:p>
        </w:tc>
        <w:tc>
          <w:tcPr>
            <w:tcW w:w="3248" w:type="dxa"/>
            <w:tcBorders>
              <w:top w:val="nil"/>
              <w:bottom w:val="nil"/>
            </w:tcBorders>
            <w:shd w:val="clear" w:color="auto" w:fill="auto"/>
          </w:tcPr>
          <w:p w14:paraId="7F4C4F49" w14:textId="183CA9A3" w:rsidR="00482AE2" w:rsidRDefault="00482AE2" w:rsidP="00482AE2">
            <w:pPr>
              <w:pStyle w:val="Tabletext"/>
              <w:rPr>
                <w:lang w:eastAsia="en-US"/>
              </w:rPr>
            </w:pPr>
            <w:r>
              <w:rPr>
                <w:lang w:eastAsia="en-US"/>
              </w:rPr>
              <w:t>The relevant provider completed or completes the following units of study :</w:t>
            </w:r>
          </w:p>
          <w:p w14:paraId="2D8AAA2B" w14:textId="77777777" w:rsidR="00482AE2" w:rsidRDefault="00482AE2" w:rsidP="00482AE2">
            <w:pPr>
              <w:pStyle w:val="Tablea"/>
              <w:rPr>
                <w:lang w:eastAsia="en-US"/>
              </w:rPr>
            </w:pPr>
            <w:r>
              <w:rPr>
                <w:lang w:eastAsia="en-US"/>
              </w:rPr>
              <w:t>(a) 200183 / LAWS2010 Law of Business Organisations;</w:t>
            </w:r>
          </w:p>
          <w:p w14:paraId="3BAEF6D5" w14:textId="77777777" w:rsidR="00482AE2" w:rsidRDefault="00482AE2" w:rsidP="00482AE2">
            <w:pPr>
              <w:pStyle w:val="Tablea"/>
              <w:rPr>
                <w:lang w:eastAsia="en-US"/>
              </w:rPr>
            </w:pPr>
            <w:r>
              <w:rPr>
                <w:lang w:eastAsia="en-US"/>
              </w:rPr>
              <w:t>(b) 200184 / LAWS1004 Introduction to Business Law;</w:t>
            </w:r>
          </w:p>
          <w:p w14:paraId="42402098" w14:textId="77777777" w:rsidR="00482AE2" w:rsidRDefault="00482AE2" w:rsidP="00482AE2">
            <w:pPr>
              <w:pStyle w:val="Tablea"/>
              <w:rPr>
                <w:lang w:eastAsia="en-US"/>
              </w:rPr>
            </w:pPr>
            <w:r>
              <w:rPr>
                <w:lang w:eastAsia="en-US"/>
              </w:rPr>
              <w:lastRenderedPageBreak/>
              <w:t>(c) 200187 / LAWS3070 Taxation Law;</w:t>
            </w:r>
          </w:p>
          <w:p w14:paraId="312F518B" w14:textId="77777777" w:rsidR="00482AE2" w:rsidRDefault="00482AE2" w:rsidP="00482AE2">
            <w:pPr>
              <w:pStyle w:val="Tablea"/>
              <w:rPr>
                <w:lang w:eastAsia="en-US"/>
              </w:rPr>
            </w:pPr>
            <w:r>
              <w:rPr>
                <w:lang w:eastAsia="en-US"/>
              </w:rPr>
              <w:t>(d) 200488 / ECON2002 Corporate Financial Management;</w:t>
            </w:r>
          </w:p>
          <w:p w14:paraId="7F5811AA" w14:textId="77777777" w:rsidR="00482AE2" w:rsidRDefault="00482AE2" w:rsidP="00482AE2">
            <w:pPr>
              <w:pStyle w:val="Tablea"/>
              <w:rPr>
                <w:lang w:eastAsia="en-US"/>
              </w:rPr>
            </w:pPr>
            <w:r>
              <w:rPr>
                <w:lang w:eastAsia="en-US"/>
              </w:rPr>
              <w:t>(e) COO302A / FINC3004 Financial Planning (previously “200627 Financial Planning”</w:t>
            </w:r>
            <w:r>
              <w:rPr>
                <w:rFonts w:eastAsia="Tahoma"/>
                <w:lang w:eastAsia="en-US"/>
              </w:rPr>
              <w:t>);</w:t>
            </w:r>
          </w:p>
          <w:p w14:paraId="70AAB498" w14:textId="77777777" w:rsidR="00482AE2" w:rsidRDefault="00482AE2" w:rsidP="00482AE2">
            <w:pPr>
              <w:pStyle w:val="Tablea"/>
              <w:rPr>
                <w:lang w:eastAsia="en-US"/>
              </w:rPr>
            </w:pPr>
            <w:r>
              <w:rPr>
                <w:lang w:eastAsia="en-US"/>
              </w:rPr>
              <w:t xml:space="preserve">(f) </w:t>
            </w:r>
            <w:r>
              <w:rPr>
                <w:color w:val="000000"/>
                <w:szCs w:val="22"/>
                <w:lang w:eastAsia="en-US"/>
              </w:rPr>
              <w:t>CO201A / LGYB6459 Investments / 200819 / FINC3008 Investment Management</w:t>
            </w:r>
            <w:r>
              <w:rPr>
                <w:lang w:eastAsia="en-US"/>
              </w:rPr>
              <w:t>;</w:t>
            </w:r>
          </w:p>
          <w:p w14:paraId="5FDF2593" w14:textId="77777777" w:rsidR="00482AE2" w:rsidRDefault="00482AE2" w:rsidP="00482AE2">
            <w:pPr>
              <w:pStyle w:val="Tablea"/>
              <w:rPr>
                <w:lang w:eastAsia="en-US"/>
              </w:rPr>
            </w:pPr>
            <w:r>
              <w:rPr>
                <w:lang w:eastAsia="en-US"/>
              </w:rPr>
              <w:t>(g) 200272 / FINC3006 Insurance Advising—Theory and Practice;</w:t>
            </w:r>
          </w:p>
          <w:p w14:paraId="0EB16A12" w14:textId="77777777" w:rsidR="00482AE2" w:rsidRDefault="00482AE2" w:rsidP="00482AE2">
            <w:pPr>
              <w:pStyle w:val="Tablea"/>
              <w:rPr>
                <w:lang w:eastAsia="en-US"/>
              </w:rPr>
            </w:pPr>
            <w:r>
              <w:rPr>
                <w:lang w:eastAsia="en-US"/>
              </w:rPr>
              <w:t>(h) LAW309A / LGYB9952 Estate and Succession Planning / 200624 / LAWS3021 Estate and Succession Planning;</w:t>
            </w:r>
          </w:p>
          <w:p w14:paraId="202D78EE" w14:textId="473EFD12" w:rsidR="00482AE2" w:rsidRPr="00434AD9" w:rsidRDefault="00482AE2" w:rsidP="00482AE2">
            <w:pPr>
              <w:pStyle w:val="Tablea"/>
            </w:pPr>
            <w:r>
              <w:rPr>
                <w:lang w:eastAsia="en-US"/>
              </w:rPr>
              <w:t>(i) LAW310A / LGYB9953 Retirement Planning / 200569 / LAWS3065 Retirement Planning</w:t>
            </w:r>
            <w:r>
              <w:rPr>
                <w:rFonts w:eastAsia="Tahoma"/>
                <w:lang w:eastAsia="en-US"/>
              </w:rPr>
              <w:t>.</w:t>
            </w:r>
          </w:p>
        </w:tc>
      </w:tr>
      <w:tr w:rsidR="00482AE2" w:rsidRPr="00434AD9" w14:paraId="3AB79A5C" w14:textId="77777777" w:rsidTr="00310070">
        <w:trPr>
          <w:gridAfter w:val="1"/>
          <w:wAfter w:w="16" w:type="dxa"/>
        </w:trPr>
        <w:tc>
          <w:tcPr>
            <w:tcW w:w="713" w:type="dxa"/>
            <w:tcBorders>
              <w:top w:val="nil"/>
              <w:bottom w:val="nil"/>
            </w:tcBorders>
            <w:shd w:val="clear" w:color="auto" w:fill="auto"/>
          </w:tcPr>
          <w:p w14:paraId="0701282F" w14:textId="71C9E74A" w:rsidR="00482AE2" w:rsidRPr="00434AD9" w:rsidRDefault="00482AE2" w:rsidP="00482AE2">
            <w:pPr>
              <w:pStyle w:val="Tabletext"/>
            </w:pPr>
            <w:r>
              <w:rPr>
                <w:lang w:eastAsia="en-US"/>
              </w:rPr>
              <w:lastRenderedPageBreak/>
              <w:t>68</w:t>
            </w:r>
          </w:p>
        </w:tc>
        <w:tc>
          <w:tcPr>
            <w:tcW w:w="2124" w:type="dxa"/>
            <w:tcBorders>
              <w:top w:val="nil"/>
              <w:bottom w:val="nil"/>
            </w:tcBorders>
            <w:shd w:val="clear" w:color="auto" w:fill="auto"/>
          </w:tcPr>
          <w:p w14:paraId="526F36E4" w14:textId="4315BCBA" w:rsidR="00482AE2" w:rsidRPr="00FA1949" w:rsidRDefault="00482AE2" w:rsidP="00482AE2">
            <w:pPr>
              <w:pStyle w:val="Tabletext"/>
              <w:rPr>
                <w:rFonts w:eastAsia="Tahoma"/>
              </w:rPr>
            </w:pPr>
            <w:r>
              <w:rPr>
                <w:rFonts w:eastAsia="Tahoma"/>
                <w:lang w:eastAsia="en-US"/>
              </w:rPr>
              <w:t>Bachelor of Business and Commerce (Accounting) with Financial Planning sub-major.</w:t>
            </w:r>
          </w:p>
        </w:tc>
        <w:tc>
          <w:tcPr>
            <w:tcW w:w="2269" w:type="dxa"/>
            <w:tcBorders>
              <w:top w:val="nil"/>
              <w:bottom w:val="nil"/>
            </w:tcBorders>
            <w:shd w:val="clear" w:color="auto" w:fill="auto"/>
          </w:tcPr>
          <w:p w14:paraId="0F999BED" w14:textId="7F9C45ED" w:rsidR="00482AE2" w:rsidRPr="00434AD9" w:rsidRDefault="00482AE2" w:rsidP="00482AE2">
            <w:pPr>
              <w:pStyle w:val="Tabletext"/>
            </w:pPr>
            <w:r>
              <w:rPr>
                <w:lang w:eastAsia="en-US"/>
              </w:rPr>
              <w:t>during or after Semester 2, 2005 and before the end of Semester 2, 2008.</w:t>
            </w:r>
          </w:p>
        </w:tc>
        <w:tc>
          <w:tcPr>
            <w:tcW w:w="3248" w:type="dxa"/>
            <w:tcBorders>
              <w:top w:val="nil"/>
              <w:bottom w:val="nil"/>
            </w:tcBorders>
            <w:shd w:val="clear" w:color="auto" w:fill="auto"/>
          </w:tcPr>
          <w:p w14:paraId="3A5B23A6" w14:textId="6A449F2A" w:rsidR="00482AE2" w:rsidRDefault="00482AE2" w:rsidP="00482AE2">
            <w:pPr>
              <w:pStyle w:val="Tabletext"/>
              <w:rPr>
                <w:lang w:eastAsia="en-US"/>
              </w:rPr>
            </w:pPr>
            <w:r>
              <w:rPr>
                <w:lang w:eastAsia="en-US"/>
              </w:rPr>
              <w:t>The relevant provider completed or completes the following units of study :</w:t>
            </w:r>
          </w:p>
          <w:p w14:paraId="557372DE" w14:textId="77777777" w:rsidR="00482AE2" w:rsidRPr="002568E6" w:rsidRDefault="00482AE2" w:rsidP="00482AE2">
            <w:pPr>
              <w:pStyle w:val="Tablea"/>
            </w:pPr>
            <w:r w:rsidRPr="002568E6">
              <w:rPr>
                <w:rFonts w:eastAsia="Calibri"/>
              </w:rPr>
              <w:t>(a)</w:t>
            </w:r>
            <w:r>
              <w:rPr>
                <w:rFonts w:eastAsia="Calibri"/>
              </w:rPr>
              <w:t xml:space="preserve"> </w:t>
            </w:r>
            <w:r w:rsidRPr="002568E6">
              <w:rPr>
                <w:rFonts w:eastAsia="Calibri"/>
              </w:rPr>
              <w:t xml:space="preserve">CO205A.1 </w:t>
            </w:r>
            <w:r>
              <w:rPr>
                <w:rFonts w:eastAsia="Calibri"/>
              </w:rPr>
              <w:t xml:space="preserve">/ ACCT2002 </w:t>
            </w:r>
            <w:r w:rsidRPr="002568E6">
              <w:rPr>
                <w:rFonts w:eastAsia="Calibri"/>
              </w:rPr>
              <w:t>Financial Statement Analysis;</w:t>
            </w:r>
          </w:p>
          <w:p w14:paraId="490A8723" w14:textId="77777777" w:rsidR="00482AE2" w:rsidRPr="002568E6" w:rsidRDefault="00482AE2" w:rsidP="00482AE2">
            <w:pPr>
              <w:pStyle w:val="Tablea"/>
              <w:rPr>
                <w:rFonts w:eastAsia="Calibri"/>
              </w:rPr>
            </w:pPr>
            <w:r w:rsidRPr="002568E6">
              <w:rPr>
                <w:rFonts w:eastAsia="Calibri"/>
              </w:rPr>
              <w:t>(b)</w:t>
            </w:r>
            <w:r>
              <w:rPr>
                <w:rFonts w:eastAsia="Calibri"/>
              </w:rPr>
              <w:t xml:space="preserve"> </w:t>
            </w:r>
            <w:r w:rsidRPr="002568E6">
              <w:rPr>
                <w:rFonts w:eastAsia="Calibri"/>
              </w:rPr>
              <w:t xml:space="preserve">200272.1 </w:t>
            </w:r>
            <w:r>
              <w:rPr>
                <w:rFonts w:eastAsia="Calibri"/>
              </w:rPr>
              <w:t xml:space="preserve">/ FINC3006 </w:t>
            </w:r>
            <w:r w:rsidRPr="002568E6">
              <w:rPr>
                <w:rFonts w:eastAsia="Calibri"/>
              </w:rPr>
              <w:t>Insurance Advising—Theory and Practice;</w:t>
            </w:r>
          </w:p>
          <w:p w14:paraId="33EF3769" w14:textId="77777777" w:rsidR="00482AE2" w:rsidRPr="002568E6" w:rsidRDefault="00482AE2" w:rsidP="00482AE2">
            <w:pPr>
              <w:pStyle w:val="Tablea"/>
              <w:rPr>
                <w:rFonts w:eastAsia="Calibri"/>
              </w:rPr>
            </w:pPr>
            <w:r w:rsidRPr="002568E6">
              <w:rPr>
                <w:rFonts w:eastAsia="Calibri"/>
              </w:rPr>
              <w:t>(c)</w:t>
            </w:r>
            <w:r>
              <w:rPr>
                <w:rFonts w:eastAsia="Calibri"/>
              </w:rPr>
              <w:t xml:space="preserve"> </w:t>
            </w:r>
            <w:r w:rsidRPr="002568E6">
              <w:rPr>
                <w:rFonts w:eastAsia="Calibri"/>
              </w:rPr>
              <w:t xml:space="preserve">200057.1 </w:t>
            </w:r>
            <w:r>
              <w:rPr>
                <w:rFonts w:eastAsia="Calibri"/>
              </w:rPr>
              <w:t xml:space="preserve">/ ECON3015 </w:t>
            </w:r>
            <w:r w:rsidRPr="002568E6">
              <w:rPr>
                <w:rFonts w:eastAsia="Calibri"/>
              </w:rPr>
              <w:t>Investment Management;</w:t>
            </w:r>
          </w:p>
          <w:p w14:paraId="7B2D8DFC" w14:textId="77777777" w:rsidR="00482AE2" w:rsidRPr="002568E6" w:rsidRDefault="00482AE2" w:rsidP="00482AE2">
            <w:pPr>
              <w:pStyle w:val="Tablea"/>
              <w:rPr>
                <w:rFonts w:eastAsia="Calibri"/>
              </w:rPr>
            </w:pPr>
            <w:r w:rsidRPr="002568E6">
              <w:rPr>
                <w:rFonts w:eastAsia="Calibri"/>
              </w:rPr>
              <w:t>(d)</w:t>
            </w:r>
            <w:r>
              <w:rPr>
                <w:rFonts w:eastAsia="Calibri"/>
              </w:rPr>
              <w:t xml:space="preserve"> </w:t>
            </w:r>
            <w:r w:rsidRPr="002568E6">
              <w:rPr>
                <w:rFonts w:eastAsia="Calibri"/>
              </w:rPr>
              <w:t xml:space="preserve">LW309A.1 </w:t>
            </w:r>
            <w:r>
              <w:rPr>
                <w:rFonts w:eastAsia="Calibri"/>
              </w:rPr>
              <w:t xml:space="preserve">/ LGYB9952 </w:t>
            </w:r>
            <w:r w:rsidRPr="002568E6">
              <w:rPr>
                <w:rFonts w:eastAsia="Calibri"/>
              </w:rPr>
              <w:t>Estate and Succession Planning;</w:t>
            </w:r>
          </w:p>
          <w:p w14:paraId="1DACEA65" w14:textId="77777777" w:rsidR="00482AE2" w:rsidRPr="002568E6" w:rsidRDefault="00482AE2" w:rsidP="00482AE2">
            <w:pPr>
              <w:pStyle w:val="Tablea"/>
              <w:rPr>
                <w:rFonts w:eastAsia="Calibri"/>
              </w:rPr>
            </w:pPr>
            <w:r w:rsidRPr="002568E6">
              <w:rPr>
                <w:rFonts w:eastAsia="Calibri"/>
              </w:rPr>
              <w:t>(e)</w:t>
            </w:r>
            <w:r>
              <w:rPr>
                <w:rFonts w:eastAsia="Calibri"/>
              </w:rPr>
              <w:t xml:space="preserve"> </w:t>
            </w:r>
            <w:r w:rsidRPr="002568E6">
              <w:rPr>
                <w:rFonts w:eastAsia="Calibri"/>
              </w:rPr>
              <w:t xml:space="preserve">200187.1 </w:t>
            </w:r>
            <w:r>
              <w:rPr>
                <w:rFonts w:eastAsia="Calibri"/>
              </w:rPr>
              <w:t xml:space="preserve">/ LAWS3070 </w:t>
            </w:r>
            <w:r w:rsidRPr="002568E6">
              <w:rPr>
                <w:rFonts w:eastAsia="Calibri"/>
              </w:rPr>
              <w:t>Taxation Law;</w:t>
            </w:r>
          </w:p>
          <w:p w14:paraId="0DA8E343" w14:textId="77777777" w:rsidR="00482AE2" w:rsidRPr="002568E6" w:rsidRDefault="00482AE2" w:rsidP="00482AE2">
            <w:pPr>
              <w:pStyle w:val="Tablea"/>
              <w:rPr>
                <w:rFonts w:eastAsia="Calibri"/>
              </w:rPr>
            </w:pPr>
            <w:r w:rsidRPr="002568E6">
              <w:rPr>
                <w:rFonts w:eastAsia="Calibri"/>
              </w:rPr>
              <w:t>(f)</w:t>
            </w:r>
            <w:r>
              <w:rPr>
                <w:rFonts w:eastAsia="Calibri"/>
              </w:rPr>
              <w:t xml:space="preserve"> </w:t>
            </w:r>
            <w:r w:rsidRPr="002568E6">
              <w:t xml:space="preserve">200265 / </w:t>
            </w:r>
            <w:r>
              <w:t xml:space="preserve">FINC2002 / </w:t>
            </w:r>
            <w:r w:rsidRPr="002568E6">
              <w:t xml:space="preserve">200057 </w:t>
            </w:r>
            <w:r>
              <w:t xml:space="preserve">/ ECON3015 </w:t>
            </w:r>
            <w:r w:rsidRPr="002568E6">
              <w:t xml:space="preserve">Personal Asset Management / Investment Management / 200819 </w:t>
            </w:r>
            <w:r>
              <w:t xml:space="preserve">/ FINC3008 </w:t>
            </w:r>
            <w:r w:rsidRPr="002568E6">
              <w:t>Personal Asset Management / Investment Management;</w:t>
            </w:r>
          </w:p>
          <w:p w14:paraId="23232828" w14:textId="77777777" w:rsidR="00482AE2" w:rsidRPr="002568E6" w:rsidRDefault="00482AE2" w:rsidP="00482AE2">
            <w:pPr>
              <w:pStyle w:val="Tablea"/>
              <w:rPr>
                <w:rFonts w:eastAsia="Calibri"/>
              </w:rPr>
            </w:pPr>
            <w:r w:rsidRPr="002568E6">
              <w:rPr>
                <w:rFonts w:eastAsia="Calibri"/>
              </w:rPr>
              <w:t>(g)</w:t>
            </w:r>
            <w:r>
              <w:rPr>
                <w:rFonts w:eastAsia="Calibri"/>
              </w:rPr>
              <w:t xml:space="preserve"> </w:t>
            </w:r>
            <w:r w:rsidRPr="002568E6">
              <w:rPr>
                <w:rFonts w:eastAsia="Calibri"/>
              </w:rPr>
              <w:t xml:space="preserve">200078.1 </w:t>
            </w:r>
            <w:r>
              <w:rPr>
                <w:rFonts w:eastAsia="Calibri"/>
              </w:rPr>
              <w:t xml:space="preserve">/ ECON3020 </w:t>
            </w:r>
            <w:r w:rsidRPr="002568E6">
              <w:rPr>
                <w:rFonts w:eastAsia="Calibri"/>
              </w:rPr>
              <w:t>Portfolio Management;</w:t>
            </w:r>
          </w:p>
          <w:p w14:paraId="16C83D75" w14:textId="77777777" w:rsidR="00482AE2" w:rsidRPr="002568E6" w:rsidRDefault="00482AE2" w:rsidP="00482AE2">
            <w:pPr>
              <w:pStyle w:val="Tablea"/>
              <w:rPr>
                <w:rFonts w:eastAsia="Calibri"/>
              </w:rPr>
            </w:pPr>
            <w:r w:rsidRPr="002568E6">
              <w:rPr>
                <w:rFonts w:eastAsia="Calibri"/>
              </w:rPr>
              <w:t>(h)</w:t>
            </w:r>
            <w:r>
              <w:rPr>
                <w:rFonts w:eastAsia="Calibri"/>
              </w:rPr>
              <w:t xml:space="preserve"> </w:t>
            </w:r>
            <w:r w:rsidRPr="002568E6">
              <w:rPr>
                <w:rFonts w:eastAsia="Calibri"/>
              </w:rPr>
              <w:t xml:space="preserve">CO302A.1 </w:t>
            </w:r>
            <w:r>
              <w:rPr>
                <w:rFonts w:eastAsia="Calibri"/>
              </w:rPr>
              <w:t xml:space="preserve">/ FINC3005 </w:t>
            </w:r>
            <w:r w:rsidRPr="002568E6">
              <w:rPr>
                <w:rFonts w:eastAsia="Calibri"/>
              </w:rPr>
              <w:t>Financial Planning (v1);</w:t>
            </w:r>
          </w:p>
          <w:p w14:paraId="18B389BB" w14:textId="1AEA6A74" w:rsidR="00482AE2" w:rsidRPr="00434AD9" w:rsidRDefault="00482AE2" w:rsidP="00482AE2">
            <w:pPr>
              <w:pStyle w:val="Tablea"/>
            </w:pPr>
            <w:r w:rsidRPr="002568E6">
              <w:t>(i)</w:t>
            </w:r>
            <w:r>
              <w:t xml:space="preserve"> </w:t>
            </w:r>
            <w:r w:rsidRPr="002568E6">
              <w:rPr>
                <w:rFonts w:eastAsia="Calibri"/>
              </w:rPr>
              <w:t>200569</w:t>
            </w:r>
            <w:r w:rsidRPr="002568E6">
              <w:t xml:space="preserve"> </w:t>
            </w:r>
            <w:r>
              <w:t xml:space="preserve">/ LAWS3065 </w:t>
            </w:r>
            <w:r w:rsidRPr="002568E6">
              <w:t>Retirement Planning</w:t>
            </w:r>
            <w:r w:rsidRPr="002568E6">
              <w:rPr>
                <w:rFonts w:eastAsia="Calibri"/>
              </w:rPr>
              <w:t>.</w:t>
            </w:r>
          </w:p>
        </w:tc>
      </w:tr>
      <w:tr w:rsidR="00482AE2" w14:paraId="4FFD7B31" w14:textId="77777777" w:rsidTr="00310070">
        <w:tblPrEx>
          <w:tblBorders>
            <w:left w:val="none" w:sz="0" w:space="0" w:color="auto"/>
            <w:right w:val="none" w:sz="0" w:space="0" w:color="auto"/>
          </w:tblBorders>
          <w:tblLook w:val="04A0" w:firstRow="1" w:lastRow="0" w:firstColumn="1" w:lastColumn="0" w:noHBand="0" w:noVBand="1"/>
        </w:tblPrEx>
        <w:trPr>
          <w:gridAfter w:val="1"/>
          <w:wAfter w:w="16" w:type="dxa"/>
        </w:trPr>
        <w:tc>
          <w:tcPr>
            <w:tcW w:w="713" w:type="dxa"/>
            <w:tcBorders>
              <w:top w:val="nil"/>
              <w:left w:val="nil"/>
              <w:bottom w:val="nil"/>
              <w:right w:val="nil"/>
            </w:tcBorders>
            <w:hideMark/>
          </w:tcPr>
          <w:p w14:paraId="0D2FDE4E" w14:textId="77777777" w:rsidR="00482AE2" w:rsidRDefault="00482AE2" w:rsidP="00482AE2">
            <w:pPr>
              <w:pStyle w:val="Tabletext"/>
              <w:rPr>
                <w:lang w:eastAsia="en-US"/>
              </w:rPr>
            </w:pPr>
            <w:r>
              <w:rPr>
                <w:lang w:eastAsia="en-US"/>
              </w:rPr>
              <w:lastRenderedPageBreak/>
              <w:t>69</w:t>
            </w:r>
          </w:p>
        </w:tc>
        <w:tc>
          <w:tcPr>
            <w:tcW w:w="2124" w:type="dxa"/>
            <w:tcBorders>
              <w:top w:val="nil"/>
              <w:left w:val="nil"/>
              <w:bottom w:val="nil"/>
              <w:right w:val="nil"/>
            </w:tcBorders>
            <w:hideMark/>
          </w:tcPr>
          <w:p w14:paraId="00701D4C" w14:textId="77777777" w:rsidR="00482AE2" w:rsidRDefault="00482AE2" w:rsidP="00482AE2">
            <w:pPr>
              <w:pStyle w:val="Tabletext"/>
              <w:rPr>
                <w:rFonts w:eastAsia="Tahoma"/>
                <w:lang w:eastAsia="en-US"/>
              </w:rPr>
            </w:pPr>
            <w:r>
              <w:rPr>
                <w:rFonts w:eastAsia="Tahoma"/>
                <w:lang w:eastAsia="en-US"/>
              </w:rPr>
              <w:t>Bachelor of Business (Applied Finance) Financial Planning Major.</w:t>
            </w:r>
          </w:p>
        </w:tc>
        <w:tc>
          <w:tcPr>
            <w:tcW w:w="2269" w:type="dxa"/>
            <w:tcBorders>
              <w:top w:val="nil"/>
              <w:left w:val="nil"/>
              <w:bottom w:val="nil"/>
              <w:right w:val="nil"/>
            </w:tcBorders>
            <w:hideMark/>
          </w:tcPr>
          <w:p w14:paraId="6820A09C" w14:textId="77777777" w:rsidR="00482AE2" w:rsidRDefault="00482AE2" w:rsidP="00482AE2">
            <w:pPr>
              <w:pStyle w:val="Tabletext"/>
              <w:rPr>
                <w:lang w:eastAsia="en-US"/>
              </w:rPr>
            </w:pPr>
            <w:r>
              <w:rPr>
                <w:lang w:eastAsia="en-US"/>
              </w:rPr>
              <w:t>during or after Semester 2, 2005 and before the end of Semester 2, 2008.</w:t>
            </w:r>
          </w:p>
        </w:tc>
        <w:tc>
          <w:tcPr>
            <w:tcW w:w="3248" w:type="dxa"/>
            <w:tcBorders>
              <w:top w:val="nil"/>
              <w:left w:val="nil"/>
              <w:bottom w:val="nil"/>
              <w:right w:val="nil"/>
            </w:tcBorders>
            <w:hideMark/>
          </w:tcPr>
          <w:p w14:paraId="46BE5CC3" w14:textId="77777777" w:rsidR="00482AE2" w:rsidRDefault="00482AE2" w:rsidP="00482AE2">
            <w:pPr>
              <w:pStyle w:val="Tabletext"/>
              <w:rPr>
                <w:lang w:eastAsia="en-US"/>
              </w:rPr>
            </w:pPr>
            <w:r>
              <w:rPr>
                <w:lang w:eastAsia="en-US"/>
              </w:rPr>
              <w:t>The relevant provider completed or completes the following units of study:</w:t>
            </w:r>
          </w:p>
          <w:p w14:paraId="0FF96CD9" w14:textId="77777777" w:rsidR="00482AE2" w:rsidRDefault="00482AE2" w:rsidP="00482AE2">
            <w:pPr>
              <w:pStyle w:val="Tablea"/>
              <w:spacing w:line="256" w:lineRule="auto"/>
              <w:rPr>
                <w:lang w:eastAsia="en-US"/>
              </w:rPr>
            </w:pPr>
            <w:r>
              <w:rPr>
                <w:lang w:eastAsia="en-US"/>
              </w:rPr>
              <w:t>(a)</w:t>
            </w:r>
            <w:r>
              <w:rPr>
                <w:rFonts w:eastAsia="Tahoma"/>
                <w:lang w:eastAsia="en-US"/>
              </w:rPr>
              <w:tab/>
            </w:r>
            <w:r>
              <w:rPr>
                <w:lang w:eastAsia="en-US"/>
              </w:rPr>
              <w:t>CO205A.1 / ACCT2002 Financial Statement Analysis;</w:t>
            </w:r>
          </w:p>
          <w:p w14:paraId="6ED189A9" w14:textId="77777777" w:rsidR="00482AE2" w:rsidRDefault="00482AE2" w:rsidP="00482AE2">
            <w:pPr>
              <w:pStyle w:val="Tablea"/>
              <w:spacing w:line="256" w:lineRule="auto"/>
              <w:rPr>
                <w:lang w:eastAsia="en-US"/>
              </w:rPr>
            </w:pPr>
            <w:r>
              <w:rPr>
                <w:lang w:eastAsia="en-US"/>
              </w:rPr>
              <w:t>(b)</w:t>
            </w:r>
            <w:r>
              <w:rPr>
                <w:rFonts w:eastAsia="Tahoma"/>
                <w:lang w:eastAsia="en-US"/>
              </w:rPr>
              <w:tab/>
            </w:r>
            <w:r>
              <w:rPr>
                <w:lang w:eastAsia="en-US"/>
              </w:rPr>
              <w:t>200272.1 / FINC3006 Insurance Advising – Theory and Practice / CO309A Insurance and Risk Management;</w:t>
            </w:r>
          </w:p>
          <w:p w14:paraId="779B0783" w14:textId="77777777" w:rsidR="00482AE2" w:rsidRDefault="00482AE2" w:rsidP="00482AE2">
            <w:pPr>
              <w:pStyle w:val="Tablea"/>
              <w:spacing w:line="256" w:lineRule="auto"/>
              <w:rPr>
                <w:lang w:eastAsia="en-US"/>
              </w:rPr>
            </w:pPr>
            <w:r>
              <w:rPr>
                <w:lang w:eastAsia="en-US"/>
              </w:rPr>
              <w:t>(c)</w:t>
            </w:r>
            <w:r>
              <w:rPr>
                <w:rFonts w:eastAsia="Tahoma"/>
                <w:lang w:eastAsia="en-US"/>
              </w:rPr>
              <w:tab/>
            </w:r>
            <w:r>
              <w:rPr>
                <w:lang w:eastAsia="en-US"/>
              </w:rPr>
              <w:t>any of the following:</w:t>
            </w:r>
          </w:p>
          <w:p w14:paraId="117C14D1" w14:textId="77777777" w:rsidR="00482AE2" w:rsidRDefault="00482AE2" w:rsidP="00482AE2">
            <w:pPr>
              <w:pStyle w:val="Tablei"/>
              <w:rPr>
                <w:lang w:eastAsia="en-US"/>
              </w:rPr>
            </w:pPr>
            <w:r>
              <w:rPr>
                <w:lang w:eastAsia="en-US"/>
              </w:rPr>
              <w:tab/>
              <w:t>(i)</w:t>
            </w:r>
            <w:r>
              <w:rPr>
                <w:lang w:eastAsia="en-US"/>
              </w:rPr>
              <w:tab/>
              <w:t>200057.1 / ECON3015 Investment Management;</w:t>
            </w:r>
          </w:p>
          <w:p w14:paraId="603762E0" w14:textId="77777777" w:rsidR="00482AE2" w:rsidRDefault="00482AE2" w:rsidP="00482AE2">
            <w:pPr>
              <w:pStyle w:val="Tablei"/>
              <w:rPr>
                <w:lang w:eastAsia="en-US"/>
              </w:rPr>
            </w:pPr>
            <w:r>
              <w:rPr>
                <w:lang w:eastAsia="en-US"/>
              </w:rPr>
              <w:tab/>
              <w:t>(ii)</w:t>
            </w:r>
            <w:r>
              <w:rPr>
                <w:lang w:eastAsia="en-US"/>
              </w:rPr>
              <w:tab/>
              <w:t>CO201A Investments;</w:t>
            </w:r>
          </w:p>
          <w:p w14:paraId="47D91A1E" w14:textId="77777777" w:rsidR="00482AE2" w:rsidRDefault="00482AE2" w:rsidP="00482AE2">
            <w:pPr>
              <w:pStyle w:val="Tablei"/>
              <w:rPr>
                <w:lang w:eastAsia="en-US"/>
              </w:rPr>
            </w:pPr>
            <w:r>
              <w:rPr>
                <w:lang w:eastAsia="en-US"/>
              </w:rPr>
              <w:tab/>
              <w:t>(iii)</w:t>
            </w:r>
            <w:r>
              <w:rPr>
                <w:lang w:eastAsia="en-US"/>
              </w:rPr>
              <w:tab/>
            </w:r>
            <w:r>
              <w:rPr>
                <w:lang w:eastAsia="en-US"/>
              </w:rPr>
              <w:tab/>
              <w:t>200265/ FINC2002 Personal Asset Management;</w:t>
            </w:r>
          </w:p>
          <w:p w14:paraId="6ECBDC91" w14:textId="77777777" w:rsidR="00482AE2" w:rsidRDefault="00482AE2" w:rsidP="00482AE2">
            <w:pPr>
              <w:pStyle w:val="Tablea"/>
              <w:spacing w:line="256" w:lineRule="auto"/>
              <w:rPr>
                <w:lang w:eastAsia="en-US"/>
              </w:rPr>
            </w:pPr>
            <w:r>
              <w:rPr>
                <w:lang w:eastAsia="en-US"/>
              </w:rPr>
              <w:t>(d)</w:t>
            </w:r>
            <w:r>
              <w:rPr>
                <w:rFonts w:eastAsia="Tahoma"/>
                <w:lang w:eastAsia="en-US"/>
              </w:rPr>
              <w:tab/>
            </w:r>
            <w:r>
              <w:rPr>
                <w:lang w:eastAsia="en-US"/>
              </w:rPr>
              <w:t>LW309A.1 / LGYB9952 Estate and Succession Planning;</w:t>
            </w:r>
          </w:p>
          <w:p w14:paraId="1DD9A78E" w14:textId="77777777" w:rsidR="00482AE2" w:rsidRDefault="00482AE2" w:rsidP="00482AE2">
            <w:pPr>
              <w:pStyle w:val="Tablea"/>
              <w:spacing w:line="256" w:lineRule="auto"/>
              <w:rPr>
                <w:lang w:eastAsia="en-US"/>
              </w:rPr>
            </w:pPr>
            <w:r>
              <w:rPr>
                <w:lang w:eastAsia="en-US"/>
              </w:rPr>
              <w:t>(e)</w:t>
            </w:r>
            <w:r>
              <w:rPr>
                <w:rFonts w:eastAsia="Tahoma"/>
                <w:lang w:eastAsia="en-US"/>
              </w:rPr>
              <w:tab/>
            </w:r>
            <w:r>
              <w:rPr>
                <w:lang w:eastAsia="en-US"/>
              </w:rPr>
              <w:t>200187.1 / LAWS3070 Taxation Law;</w:t>
            </w:r>
          </w:p>
          <w:p w14:paraId="41FDB63F" w14:textId="77777777" w:rsidR="00482AE2" w:rsidRDefault="00482AE2" w:rsidP="00482AE2">
            <w:pPr>
              <w:pStyle w:val="Tablea"/>
              <w:spacing w:line="256" w:lineRule="auto"/>
              <w:rPr>
                <w:lang w:eastAsia="en-US"/>
              </w:rPr>
            </w:pPr>
            <w:r>
              <w:rPr>
                <w:lang w:eastAsia="en-US"/>
              </w:rPr>
              <w:t>(f)</w:t>
            </w:r>
            <w:r>
              <w:rPr>
                <w:rFonts w:eastAsia="Tahoma"/>
                <w:lang w:eastAsia="en-US"/>
              </w:rPr>
              <w:tab/>
            </w:r>
            <w:r>
              <w:rPr>
                <w:lang w:eastAsia="en-US"/>
              </w:rPr>
              <w:t>LW310A.1 / LGYB9953 Retirement Planning;</w:t>
            </w:r>
          </w:p>
          <w:p w14:paraId="3D45698D" w14:textId="77777777" w:rsidR="00482AE2" w:rsidRDefault="00482AE2" w:rsidP="00482AE2">
            <w:pPr>
              <w:pStyle w:val="Tablea"/>
              <w:spacing w:line="256" w:lineRule="auto"/>
              <w:rPr>
                <w:lang w:eastAsia="en-US"/>
              </w:rPr>
            </w:pPr>
            <w:r>
              <w:rPr>
                <w:lang w:eastAsia="en-US"/>
              </w:rPr>
              <w:t>(g)</w:t>
            </w:r>
            <w:r>
              <w:rPr>
                <w:rFonts w:eastAsia="Tahoma"/>
                <w:lang w:eastAsia="en-US"/>
              </w:rPr>
              <w:tab/>
            </w:r>
            <w:r>
              <w:rPr>
                <w:lang w:eastAsia="en-US"/>
              </w:rPr>
              <w:t>200078.1 / ECON3020 Portfolio Management;</w:t>
            </w:r>
          </w:p>
          <w:p w14:paraId="2AEF17D2" w14:textId="77777777" w:rsidR="00482AE2" w:rsidRDefault="00482AE2" w:rsidP="00482AE2">
            <w:pPr>
              <w:pStyle w:val="Tablea"/>
              <w:spacing w:line="256" w:lineRule="auto"/>
              <w:rPr>
                <w:lang w:eastAsia="en-US"/>
              </w:rPr>
            </w:pPr>
            <w:r>
              <w:rPr>
                <w:lang w:eastAsia="en-US"/>
              </w:rPr>
              <w:t>(h)</w:t>
            </w:r>
            <w:r>
              <w:rPr>
                <w:rFonts w:eastAsia="Tahoma"/>
                <w:lang w:eastAsia="en-US"/>
              </w:rPr>
              <w:tab/>
            </w:r>
            <w:r>
              <w:rPr>
                <w:lang w:eastAsia="en-US"/>
              </w:rPr>
              <w:t>CO302A.1 / FINC3005 Financial Planning (v1).</w:t>
            </w:r>
          </w:p>
        </w:tc>
      </w:tr>
      <w:tr w:rsidR="00482AE2" w:rsidRPr="00434AD9" w14:paraId="3E6EB05E" w14:textId="77777777" w:rsidTr="00310070">
        <w:trPr>
          <w:gridAfter w:val="1"/>
          <w:wAfter w:w="16" w:type="dxa"/>
        </w:trPr>
        <w:tc>
          <w:tcPr>
            <w:tcW w:w="713" w:type="dxa"/>
            <w:tcBorders>
              <w:top w:val="nil"/>
              <w:bottom w:val="nil"/>
            </w:tcBorders>
            <w:shd w:val="clear" w:color="auto" w:fill="auto"/>
          </w:tcPr>
          <w:p w14:paraId="7A7D76C2" w14:textId="77777777" w:rsidR="00482AE2" w:rsidRPr="00434AD9" w:rsidRDefault="00482AE2" w:rsidP="00482AE2">
            <w:pPr>
              <w:pStyle w:val="Tabletext"/>
            </w:pPr>
            <w:r w:rsidRPr="00434AD9">
              <w:t>70</w:t>
            </w:r>
          </w:p>
        </w:tc>
        <w:tc>
          <w:tcPr>
            <w:tcW w:w="2124" w:type="dxa"/>
            <w:tcBorders>
              <w:top w:val="nil"/>
              <w:bottom w:val="nil"/>
            </w:tcBorders>
            <w:shd w:val="clear" w:color="auto" w:fill="auto"/>
          </w:tcPr>
          <w:p w14:paraId="3A41F5B3" w14:textId="77777777" w:rsidR="00482AE2" w:rsidRPr="00781287" w:rsidRDefault="00482AE2" w:rsidP="00482AE2">
            <w:pPr>
              <w:pStyle w:val="Tabletext"/>
              <w:rPr>
                <w:rFonts w:eastAsia="Tahoma"/>
              </w:rPr>
            </w:pPr>
            <w:r>
              <w:rPr>
                <w:rFonts w:eastAsia="Tahoma"/>
              </w:rPr>
              <w:t>Bachelor of Accounting (Financial Planning) or (Financial Planning and Taxation).</w:t>
            </w:r>
          </w:p>
        </w:tc>
        <w:tc>
          <w:tcPr>
            <w:tcW w:w="2269" w:type="dxa"/>
            <w:tcBorders>
              <w:top w:val="nil"/>
              <w:bottom w:val="nil"/>
            </w:tcBorders>
            <w:shd w:val="clear" w:color="auto" w:fill="auto"/>
          </w:tcPr>
          <w:p w14:paraId="0F7BAC5F" w14:textId="77777777" w:rsidR="00482AE2" w:rsidRPr="00434AD9" w:rsidRDefault="00482AE2" w:rsidP="00482AE2">
            <w:pPr>
              <w:pStyle w:val="Tabletext"/>
            </w:pPr>
            <w:r>
              <w:t>on or after</w:t>
            </w:r>
            <w:r w:rsidRPr="00434AD9">
              <w:t xml:space="preserve"> </w:t>
            </w:r>
            <w:r>
              <w:t xml:space="preserve">1 </w:t>
            </w:r>
            <w:r w:rsidRPr="00434AD9">
              <w:t>December 2018</w:t>
            </w:r>
            <w:r>
              <w:t>.</w:t>
            </w:r>
          </w:p>
        </w:tc>
        <w:tc>
          <w:tcPr>
            <w:tcW w:w="3248" w:type="dxa"/>
            <w:tcBorders>
              <w:top w:val="nil"/>
              <w:bottom w:val="nil"/>
            </w:tcBorders>
            <w:shd w:val="clear" w:color="auto" w:fill="auto"/>
          </w:tcPr>
          <w:p w14:paraId="169071E9" w14:textId="05E8D4AD" w:rsidR="00482AE2" w:rsidRPr="00434AD9" w:rsidRDefault="00482AE2" w:rsidP="00482AE2">
            <w:pPr>
              <w:pStyle w:val="Tablea"/>
              <w:ind w:left="0" w:firstLine="0"/>
            </w:pPr>
            <w:r>
              <w:t>Paragraph 6(2)(a) does not apply to this qualification (about an ethics bridging unit).</w:t>
            </w:r>
          </w:p>
        </w:tc>
      </w:tr>
      <w:tr w:rsidR="00482AE2" w:rsidRPr="00434AD9" w14:paraId="69892FE5" w14:textId="77777777" w:rsidTr="00310070">
        <w:trPr>
          <w:gridAfter w:val="1"/>
          <w:wAfter w:w="16" w:type="dxa"/>
        </w:trPr>
        <w:tc>
          <w:tcPr>
            <w:tcW w:w="713" w:type="dxa"/>
            <w:tcBorders>
              <w:top w:val="single" w:sz="12" w:space="0" w:color="auto"/>
              <w:bottom w:val="single" w:sz="4" w:space="0" w:color="auto"/>
            </w:tcBorders>
            <w:shd w:val="clear" w:color="auto" w:fill="auto"/>
          </w:tcPr>
          <w:p w14:paraId="3770CCE2" w14:textId="77777777" w:rsidR="00482AE2" w:rsidRPr="00434AD9" w:rsidRDefault="00482AE2" w:rsidP="00482AE2">
            <w:pPr>
              <w:pStyle w:val="Tabletext"/>
            </w:pPr>
          </w:p>
        </w:tc>
        <w:tc>
          <w:tcPr>
            <w:tcW w:w="2124" w:type="dxa"/>
            <w:tcBorders>
              <w:top w:val="single" w:sz="12" w:space="0" w:color="auto"/>
              <w:bottom w:val="single" w:sz="4" w:space="0" w:color="auto"/>
            </w:tcBorders>
            <w:shd w:val="clear" w:color="auto" w:fill="auto"/>
          </w:tcPr>
          <w:p w14:paraId="7D70BF8F" w14:textId="77777777" w:rsidR="00482AE2" w:rsidRPr="00434AD9" w:rsidRDefault="00482AE2" w:rsidP="00482AE2">
            <w:pPr>
              <w:pStyle w:val="TableHeading"/>
            </w:pPr>
            <w:r w:rsidRPr="00434AD9">
              <w:t>Part 2: Post-graduate degrees and equivalent qualifications</w:t>
            </w:r>
          </w:p>
        </w:tc>
        <w:tc>
          <w:tcPr>
            <w:tcW w:w="2269" w:type="dxa"/>
            <w:tcBorders>
              <w:top w:val="single" w:sz="12" w:space="0" w:color="auto"/>
              <w:bottom w:val="single" w:sz="4" w:space="0" w:color="auto"/>
            </w:tcBorders>
            <w:shd w:val="clear" w:color="auto" w:fill="auto"/>
          </w:tcPr>
          <w:p w14:paraId="6971B966" w14:textId="77777777" w:rsidR="00482AE2" w:rsidRPr="00434AD9" w:rsidRDefault="00482AE2" w:rsidP="00482AE2">
            <w:pPr>
              <w:pStyle w:val="Tabletext"/>
            </w:pPr>
          </w:p>
        </w:tc>
        <w:tc>
          <w:tcPr>
            <w:tcW w:w="3248" w:type="dxa"/>
            <w:tcBorders>
              <w:top w:val="single" w:sz="12" w:space="0" w:color="auto"/>
              <w:bottom w:val="single" w:sz="4" w:space="0" w:color="auto"/>
            </w:tcBorders>
            <w:shd w:val="clear" w:color="auto" w:fill="auto"/>
          </w:tcPr>
          <w:p w14:paraId="4AE25FFC" w14:textId="77777777" w:rsidR="00482AE2" w:rsidRPr="00434AD9" w:rsidRDefault="00482AE2" w:rsidP="00482AE2">
            <w:pPr>
              <w:pStyle w:val="Tabletext"/>
            </w:pPr>
          </w:p>
        </w:tc>
      </w:tr>
      <w:tr w:rsidR="00482AE2" w14:paraId="7611BE4A" w14:textId="77777777" w:rsidTr="00310070">
        <w:trPr>
          <w:gridAfter w:val="1"/>
          <w:wAfter w:w="16" w:type="dxa"/>
        </w:trPr>
        <w:tc>
          <w:tcPr>
            <w:tcW w:w="713" w:type="dxa"/>
            <w:tcBorders>
              <w:top w:val="single" w:sz="4" w:space="0" w:color="auto"/>
              <w:bottom w:val="nil"/>
              <w:right w:val="nil"/>
            </w:tcBorders>
            <w:shd w:val="clear" w:color="auto" w:fill="auto"/>
          </w:tcPr>
          <w:p w14:paraId="4EFF4CDE" w14:textId="77777777" w:rsidR="00482AE2" w:rsidRDefault="00482AE2" w:rsidP="00482AE2">
            <w:pPr>
              <w:pStyle w:val="Tabletext"/>
            </w:pPr>
          </w:p>
        </w:tc>
        <w:tc>
          <w:tcPr>
            <w:tcW w:w="2124" w:type="dxa"/>
            <w:tcBorders>
              <w:top w:val="single" w:sz="4" w:space="0" w:color="auto"/>
              <w:left w:val="nil"/>
              <w:bottom w:val="nil"/>
              <w:right w:val="nil"/>
            </w:tcBorders>
            <w:shd w:val="clear" w:color="auto" w:fill="auto"/>
          </w:tcPr>
          <w:p w14:paraId="3334B0F9" w14:textId="77777777" w:rsidR="00482AE2" w:rsidRPr="00BD0C0B" w:rsidRDefault="00482AE2" w:rsidP="00482AE2">
            <w:pPr>
              <w:pStyle w:val="TableHeading"/>
              <w:rPr>
                <w:i/>
              </w:rPr>
            </w:pPr>
            <w:bookmarkStart w:id="98" w:name="_Hlk22901184"/>
            <w:r>
              <w:rPr>
                <w:i/>
              </w:rPr>
              <w:t xml:space="preserve">Australian Catholic </w:t>
            </w:r>
            <w:r w:rsidRPr="00BD0C0B">
              <w:rPr>
                <w:i/>
              </w:rPr>
              <w:t xml:space="preserve">University </w:t>
            </w:r>
            <w:bookmarkEnd w:id="98"/>
          </w:p>
        </w:tc>
        <w:tc>
          <w:tcPr>
            <w:tcW w:w="2269" w:type="dxa"/>
            <w:tcBorders>
              <w:top w:val="single" w:sz="4" w:space="0" w:color="auto"/>
              <w:left w:val="nil"/>
              <w:bottom w:val="nil"/>
              <w:right w:val="nil"/>
            </w:tcBorders>
            <w:shd w:val="clear" w:color="auto" w:fill="auto"/>
          </w:tcPr>
          <w:p w14:paraId="07760F83" w14:textId="77777777" w:rsidR="00482AE2" w:rsidRDefault="00482AE2" w:rsidP="00482AE2">
            <w:pPr>
              <w:pStyle w:val="Tabletext"/>
            </w:pPr>
          </w:p>
        </w:tc>
        <w:tc>
          <w:tcPr>
            <w:tcW w:w="3248" w:type="dxa"/>
            <w:tcBorders>
              <w:top w:val="single" w:sz="4" w:space="0" w:color="auto"/>
              <w:left w:val="nil"/>
              <w:bottom w:val="nil"/>
            </w:tcBorders>
            <w:shd w:val="clear" w:color="auto" w:fill="auto"/>
          </w:tcPr>
          <w:p w14:paraId="573DB9E7" w14:textId="77777777" w:rsidR="00482AE2" w:rsidRDefault="00482AE2" w:rsidP="00482AE2">
            <w:pPr>
              <w:pStyle w:val="Tabletext"/>
            </w:pPr>
          </w:p>
        </w:tc>
      </w:tr>
      <w:tr w:rsidR="00482AE2" w:rsidRPr="00DD6A57" w14:paraId="46BD753C" w14:textId="77777777" w:rsidTr="00310070">
        <w:trPr>
          <w:gridAfter w:val="1"/>
          <w:wAfter w:w="16" w:type="dxa"/>
        </w:trPr>
        <w:tc>
          <w:tcPr>
            <w:tcW w:w="713" w:type="dxa"/>
            <w:tcBorders>
              <w:top w:val="nil"/>
              <w:bottom w:val="nil"/>
              <w:right w:val="nil"/>
            </w:tcBorders>
            <w:shd w:val="clear" w:color="auto" w:fill="auto"/>
          </w:tcPr>
          <w:p w14:paraId="21BE01E3" w14:textId="77777777" w:rsidR="00482AE2" w:rsidRPr="00DD6A57" w:rsidRDefault="00482AE2" w:rsidP="00482AE2">
            <w:pPr>
              <w:pStyle w:val="Tabletext"/>
            </w:pPr>
            <w:r w:rsidRPr="00DD6A57">
              <w:t>70</w:t>
            </w:r>
            <w:r>
              <w:t>A</w:t>
            </w:r>
          </w:p>
        </w:tc>
        <w:tc>
          <w:tcPr>
            <w:tcW w:w="2124" w:type="dxa"/>
            <w:tcBorders>
              <w:top w:val="nil"/>
              <w:left w:val="nil"/>
              <w:bottom w:val="nil"/>
              <w:right w:val="nil"/>
            </w:tcBorders>
            <w:shd w:val="clear" w:color="auto" w:fill="auto"/>
          </w:tcPr>
          <w:p w14:paraId="115B359D" w14:textId="77777777" w:rsidR="00482AE2" w:rsidRPr="00BD0C0B" w:rsidRDefault="00482AE2" w:rsidP="00482AE2">
            <w:pPr>
              <w:pStyle w:val="TableHeading"/>
              <w:rPr>
                <w:b w:val="0"/>
              </w:rPr>
            </w:pPr>
            <w:r w:rsidRPr="00BD0C0B">
              <w:rPr>
                <w:b w:val="0"/>
              </w:rPr>
              <w:t>Graduate Diploma of Financial Planning.</w:t>
            </w:r>
          </w:p>
        </w:tc>
        <w:tc>
          <w:tcPr>
            <w:tcW w:w="2269" w:type="dxa"/>
            <w:tcBorders>
              <w:top w:val="nil"/>
              <w:left w:val="nil"/>
              <w:bottom w:val="nil"/>
              <w:right w:val="nil"/>
            </w:tcBorders>
            <w:shd w:val="clear" w:color="auto" w:fill="auto"/>
          </w:tcPr>
          <w:p w14:paraId="73247AD5" w14:textId="77777777" w:rsidR="00482AE2" w:rsidRPr="00DD6A57" w:rsidRDefault="00482AE2" w:rsidP="00482AE2">
            <w:pPr>
              <w:pStyle w:val="Tabletext"/>
            </w:pPr>
            <w:r>
              <w:t>between 1</w:t>
            </w:r>
            <w:r w:rsidRPr="00DD6A57">
              <w:t xml:space="preserve"> January 2017 to </w:t>
            </w:r>
            <w:r>
              <w:t xml:space="preserve">31 </w:t>
            </w:r>
            <w:r w:rsidRPr="00DD6A57">
              <w:t>December 2018.</w:t>
            </w:r>
          </w:p>
        </w:tc>
        <w:tc>
          <w:tcPr>
            <w:tcW w:w="3248" w:type="dxa"/>
            <w:tcBorders>
              <w:top w:val="nil"/>
              <w:left w:val="nil"/>
              <w:bottom w:val="nil"/>
            </w:tcBorders>
            <w:shd w:val="clear" w:color="auto" w:fill="auto"/>
          </w:tcPr>
          <w:p w14:paraId="5989436D" w14:textId="5033A4FF" w:rsidR="00482AE2" w:rsidRPr="00DD6A57" w:rsidRDefault="00482AE2" w:rsidP="00482AE2">
            <w:pPr>
              <w:pStyle w:val="Tabletext"/>
            </w:pPr>
            <w:r w:rsidRPr="00DD6A57">
              <w:t xml:space="preserve">The relevant provider completed or completes the following </w:t>
            </w:r>
            <w:r>
              <w:t>units of study</w:t>
            </w:r>
            <w:r w:rsidRPr="00DD6A57">
              <w:t xml:space="preserve"> :</w:t>
            </w:r>
          </w:p>
          <w:p w14:paraId="01EC84CB" w14:textId="77777777" w:rsidR="00482AE2" w:rsidRPr="00DD6A57" w:rsidRDefault="00482AE2" w:rsidP="00482AE2">
            <w:pPr>
              <w:pStyle w:val="Tablea"/>
            </w:pPr>
            <w:r w:rsidRPr="00DD6A57">
              <w:t>(a) BAFN605 Estate Planning and Capstone Project</w:t>
            </w:r>
            <w:r>
              <w:t>;</w:t>
            </w:r>
          </w:p>
          <w:p w14:paraId="69AF0B34" w14:textId="77777777" w:rsidR="00482AE2" w:rsidRPr="00DD6A57" w:rsidRDefault="00482AE2" w:rsidP="00482AE2">
            <w:pPr>
              <w:pStyle w:val="Tablea"/>
            </w:pPr>
            <w:r w:rsidRPr="00DD6A57">
              <w:t>(b)</w:t>
            </w:r>
            <w:r w:rsidRPr="00DD6A57">
              <w:tab/>
              <w:t>BAFN608 Financial Planning</w:t>
            </w:r>
          </w:p>
          <w:p w14:paraId="7B4DB137" w14:textId="77777777" w:rsidR="00482AE2" w:rsidRPr="00DD6A57" w:rsidRDefault="00482AE2" w:rsidP="00482AE2">
            <w:pPr>
              <w:pStyle w:val="Tablea"/>
            </w:pPr>
            <w:r w:rsidRPr="00DD6A57">
              <w:t>(c)</w:t>
            </w:r>
            <w:r w:rsidRPr="00DD6A57">
              <w:tab/>
              <w:t>BAFN609 Risk Management and Insurance</w:t>
            </w:r>
            <w:r>
              <w:t>;</w:t>
            </w:r>
          </w:p>
          <w:p w14:paraId="6E948E54" w14:textId="77777777" w:rsidR="00482AE2" w:rsidRPr="00DD6A57" w:rsidRDefault="00482AE2" w:rsidP="00482AE2">
            <w:pPr>
              <w:pStyle w:val="Tablea"/>
            </w:pPr>
            <w:r w:rsidRPr="00DD6A57">
              <w:lastRenderedPageBreak/>
              <w:t>(d)</w:t>
            </w:r>
            <w:r w:rsidRPr="00DD6A57">
              <w:tab/>
              <w:t>BAFN610 Responsible Investment Management</w:t>
            </w:r>
            <w:r>
              <w:t>;</w:t>
            </w:r>
          </w:p>
          <w:p w14:paraId="54251663" w14:textId="77777777" w:rsidR="00482AE2" w:rsidRPr="00DD6A57" w:rsidRDefault="00482AE2" w:rsidP="00482AE2">
            <w:pPr>
              <w:pStyle w:val="Tablea"/>
            </w:pPr>
            <w:r w:rsidRPr="00DD6A57">
              <w:t>(e)</w:t>
            </w:r>
            <w:r w:rsidRPr="00DD6A57">
              <w:tab/>
              <w:t>BAFN612 Superannuation and Retirement Planning</w:t>
            </w:r>
            <w:r>
              <w:t>;</w:t>
            </w:r>
          </w:p>
          <w:p w14:paraId="2DD8C722" w14:textId="77777777" w:rsidR="00482AE2" w:rsidRPr="00DD6A57" w:rsidRDefault="00482AE2" w:rsidP="00482AE2">
            <w:pPr>
              <w:pStyle w:val="Tablea"/>
            </w:pPr>
            <w:r w:rsidRPr="00DD6A57">
              <w:t>(f)</w:t>
            </w:r>
            <w:r w:rsidRPr="00DD6A57">
              <w:tab/>
              <w:t>LEGL601 Commercial and Corporations Law</w:t>
            </w:r>
            <w:r>
              <w:t>;</w:t>
            </w:r>
          </w:p>
          <w:p w14:paraId="705C1DCB" w14:textId="77777777" w:rsidR="00482AE2" w:rsidRPr="00DD6A57" w:rsidRDefault="00482AE2" w:rsidP="00482AE2">
            <w:pPr>
              <w:pStyle w:val="Tablea"/>
            </w:pPr>
            <w:r w:rsidRPr="00DD6A57">
              <w:t>(g)</w:t>
            </w:r>
            <w:r w:rsidRPr="00DD6A57">
              <w:tab/>
              <w:t>LEGL602 Taxation Law</w:t>
            </w:r>
            <w:r>
              <w:t>;</w:t>
            </w:r>
          </w:p>
          <w:p w14:paraId="18EFE8AA" w14:textId="77777777" w:rsidR="00482AE2" w:rsidRPr="00DD6A57" w:rsidRDefault="00482AE2" w:rsidP="00482AE2">
            <w:pPr>
              <w:pStyle w:val="Tablea"/>
            </w:pPr>
            <w:r w:rsidRPr="00DD6A57">
              <w:t>(h)</w:t>
            </w:r>
            <w:r w:rsidRPr="00DD6A57">
              <w:tab/>
              <w:t>BAFN611 Real Estate Finance</w:t>
            </w:r>
            <w:r>
              <w:t>.</w:t>
            </w:r>
          </w:p>
        </w:tc>
      </w:tr>
      <w:tr w:rsidR="00482AE2" w14:paraId="55E7F771" w14:textId="77777777" w:rsidTr="00310070">
        <w:trPr>
          <w:gridAfter w:val="1"/>
          <w:wAfter w:w="16" w:type="dxa"/>
        </w:trPr>
        <w:tc>
          <w:tcPr>
            <w:tcW w:w="713" w:type="dxa"/>
            <w:tcBorders>
              <w:top w:val="nil"/>
              <w:bottom w:val="single" w:sz="2" w:space="0" w:color="auto"/>
              <w:right w:val="nil"/>
            </w:tcBorders>
            <w:shd w:val="clear" w:color="auto" w:fill="auto"/>
          </w:tcPr>
          <w:p w14:paraId="6D475077" w14:textId="77777777" w:rsidR="00482AE2" w:rsidRPr="00DD6A57" w:rsidRDefault="00482AE2" w:rsidP="00482AE2">
            <w:pPr>
              <w:pStyle w:val="Tabletext"/>
            </w:pPr>
            <w:r w:rsidRPr="00DD6A57">
              <w:lastRenderedPageBreak/>
              <w:t>70</w:t>
            </w:r>
            <w:r>
              <w:t>B</w:t>
            </w:r>
          </w:p>
        </w:tc>
        <w:tc>
          <w:tcPr>
            <w:tcW w:w="2124" w:type="dxa"/>
            <w:tcBorders>
              <w:top w:val="nil"/>
              <w:left w:val="nil"/>
              <w:bottom w:val="single" w:sz="2" w:space="0" w:color="auto"/>
              <w:right w:val="nil"/>
            </w:tcBorders>
            <w:shd w:val="clear" w:color="auto" w:fill="auto"/>
          </w:tcPr>
          <w:p w14:paraId="63E6E4FB" w14:textId="77777777" w:rsidR="00482AE2" w:rsidRPr="00BD0C0B" w:rsidRDefault="00482AE2" w:rsidP="00482AE2">
            <w:pPr>
              <w:pStyle w:val="TableHeading"/>
              <w:rPr>
                <w:b w:val="0"/>
              </w:rPr>
            </w:pPr>
            <w:r w:rsidRPr="00BD0C0B">
              <w:rPr>
                <w:b w:val="0"/>
              </w:rPr>
              <w:t>Graduate Diploma of Financial Planning.</w:t>
            </w:r>
          </w:p>
        </w:tc>
        <w:tc>
          <w:tcPr>
            <w:tcW w:w="2269" w:type="dxa"/>
            <w:tcBorders>
              <w:top w:val="nil"/>
              <w:left w:val="nil"/>
              <w:bottom w:val="single" w:sz="2" w:space="0" w:color="auto"/>
              <w:right w:val="nil"/>
            </w:tcBorders>
            <w:shd w:val="clear" w:color="auto" w:fill="auto"/>
          </w:tcPr>
          <w:p w14:paraId="2BEB65D9" w14:textId="77777777" w:rsidR="00482AE2" w:rsidRPr="00DD6A57" w:rsidRDefault="00482AE2" w:rsidP="00482AE2">
            <w:pPr>
              <w:pStyle w:val="Tabletext"/>
            </w:pPr>
            <w:r>
              <w:t>on</w:t>
            </w:r>
            <w:r w:rsidRPr="00DD6A57">
              <w:t xml:space="preserve"> or after </w:t>
            </w:r>
            <w:r>
              <w:t xml:space="preserve">1 </w:t>
            </w:r>
            <w:r w:rsidRPr="00DD6A57">
              <w:t>July 2019.</w:t>
            </w:r>
          </w:p>
        </w:tc>
        <w:tc>
          <w:tcPr>
            <w:tcW w:w="3248" w:type="dxa"/>
            <w:tcBorders>
              <w:top w:val="nil"/>
              <w:left w:val="nil"/>
              <w:bottom w:val="single" w:sz="2" w:space="0" w:color="auto"/>
            </w:tcBorders>
            <w:shd w:val="clear" w:color="auto" w:fill="auto"/>
          </w:tcPr>
          <w:p w14:paraId="00AF088F" w14:textId="684DB4A8" w:rsidR="00482AE2" w:rsidRDefault="00482AE2" w:rsidP="00482AE2">
            <w:pPr>
              <w:pStyle w:val="Tabletext"/>
            </w:pPr>
            <w:r>
              <w:t>Paragraph 6(2)(a) does not apply to this qualification (about an ethics bridging unit).</w:t>
            </w:r>
          </w:p>
        </w:tc>
      </w:tr>
      <w:tr w:rsidR="00482AE2" w:rsidRPr="00434AD9" w14:paraId="79EBF064" w14:textId="77777777" w:rsidTr="00310070">
        <w:trPr>
          <w:gridAfter w:val="1"/>
          <w:wAfter w:w="16" w:type="dxa"/>
        </w:trPr>
        <w:tc>
          <w:tcPr>
            <w:tcW w:w="713" w:type="dxa"/>
            <w:tcBorders>
              <w:top w:val="nil"/>
              <w:bottom w:val="single" w:sz="4" w:space="0" w:color="auto"/>
            </w:tcBorders>
            <w:shd w:val="clear" w:color="auto" w:fill="auto"/>
          </w:tcPr>
          <w:p w14:paraId="3F0C8B4F" w14:textId="77777777" w:rsidR="00482AE2" w:rsidRPr="00434AD9" w:rsidRDefault="00482AE2" w:rsidP="00482AE2">
            <w:pPr>
              <w:pStyle w:val="Tabletext"/>
            </w:pPr>
            <w:r w:rsidRPr="00434AD9">
              <w:t>71</w:t>
            </w:r>
          </w:p>
        </w:tc>
        <w:tc>
          <w:tcPr>
            <w:tcW w:w="2124" w:type="dxa"/>
            <w:tcBorders>
              <w:top w:val="nil"/>
              <w:bottom w:val="single" w:sz="4" w:space="0" w:color="auto"/>
            </w:tcBorders>
            <w:shd w:val="clear" w:color="auto" w:fill="auto"/>
          </w:tcPr>
          <w:p w14:paraId="5F493229" w14:textId="77777777" w:rsidR="00482AE2" w:rsidRPr="00434AD9" w:rsidRDefault="00482AE2" w:rsidP="00482AE2">
            <w:pPr>
              <w:pStyle w:val="Tabletext"/>
            </w:pPr>
            <w:r w:rsidRPr="00434AD9">
              <w:rPr>
                <w:rFonts w:eastAsia="Tahoma"/>
              </w:rPr>
              <w:t>Master of Finance.</w:t>
            </w:r>
          </w:p>
        </w:tc>
        <w:tc>
          <w:tcPr>
            <w:tcW w:w="2269" w:type="dxa"/>
            <w:tcBorders>
              <w:top w:val="nil"/>
              <w:bottom w:val="single" w:sz="4" w:space="0" w:color="auto"/>
            </w:tcBorders>
            <w:shd w:val="clear" w:color="auto" w:fill="auto"/>
          </w:tcPr>
          <w:p w14:paraId="16162E48" w14:textId="77777777" w:rsidR="00482AE2" w:rsidRPr="00434AD9" w:rsidRDefault="00482AE2" w:rsidP="00482AE2">
            <w:pPr>
              <w:pStyle w:val="Tabletext"/>
              <w:rPr>
                <w:rFonts w:eastAsia="Tahoma"/>
              </w:rPr>
            </w:pPr>
            <w:r w:rsidRPr="00434AD9">
              <w:t>between 1 February 2018 and 31 January 2021.</w:t>
            </w:r>
          </w:p>
        </w:tc>
        <w:tc>
          <w:tcPr>
            <w:tcW w:w="3248" w:type="dxa"/>
            <w:tcBorders>
              <w:top w:val="nil"/>
              <w:bottom w:val="single" w:sz="4" w:space="0" w:color="auto"/>
            </w:tcBorders>
            <w:shd w:val="clear" w:color="auto" w:fill="auto"/>
          </w:tcPr>
          <w:p w14:paraId="6BFA3C65" w14:textId="31A81B0C" w:rsidR="00482AE2" w:rsidRPr="00434AD9" w:rsidRDefault="00482AE2" w:rsidP="00482AE2">
            <w:pPr>
              <w:pStyle w:val="Tabletext"/>
            </w:pPr>
            <w:r>
              <w:t>Paragraph 6(2)(a) does not apply to this qualification (about an ethics bridging unit).</w:t>
            </w:r>
          </w:p>
        </w:tc>
      </w:tr>
      <w:tr w:rsidR="00482AE2" w:rsidRPr="00434AD9" w14:paraId="250F169A" w14:textId="77777777" w:rsidTr="00310070">
        <w:trPr>
          <w:gridAfter w:val="1"/>
          <w:wAfter w:w="16" w:type="dxa"/>
        </w:trPr>
        <w:tc>
          <w:tcPr>
            <w:tcW w:w="713" w:type="dxa"/>
            <w:tcBorders>
              <w:top w:val="single" w:sz="4" w:space="0" w:color="auto"/>
              <w:bottom w:val="nil"/>
            </w:tcBorders>
            <w:shd w:val="clear" w:color="auto" w:fill="auto"/>
          </w:tcPr>
          <w:p w14:paraId="6B721659" w14:textId="77777777" w:rsidR="00482AE2" w:rsidRPr="00434AD9" w:rsidRDefault="00482AE2" w:rsidP="00482AE2">
            <w:pPr>
              <w:pStyle w:val="Tabletext"/>
            </w:pPr>
          </w:p>
        </w:tc>
        <w:tc>
          <w:tcPr>
            <w:tcW w:w="2124" w:type="dxa"/>
            <w:tcBorders>
              <w:top w:val="single" w:sz="4" w:space="0" w:color="auto"/>
              <w:bottom w:val="nil"/>
            </w:tcBorders>
            <w:shd w:val="clear" w:color="auto" w:fill="auto"/>
          </w:tcPr>
          <w:p w14:paraId="12D05570" w14:textId="77777777" w:rsidR="00482AE2" w:rsidRPr="00434AD9" w:rsidRDefault="00482AE2" w:rsidP="00482AE2">
            <w:pPr>
              <w:pStyle w:val="Tabletext"/>
              <w:rPr>
                <w:rFonts w:eastAsia="Tahoma"/>
              </w:rPr>
            </w:pPr>
            <w:r w:rsidRPr="00E24A84">
              <w:rPr>
                <w:b/>
                <w:bCs/>
                <w:i/>
                <w:iCs/>
              </w:rPr>
              <w:t>Australian Institute of Management Business Schoo</w:t>
            </w:r>
            <w:r w:rsidRPr="00DB1B86">
              <w:rPr>
                <w:i/>
                <w:iCs/>
              </w:rPr>
              <w:t>l</w:t>
            </w:r>
          </w:p>
        </w:tc>
        <w:tc>
          <w:tcPr>
            <w:tcW w:w="2269" w:type="dxa"/>
            <w:tcBorders>
              <w:top w:val="single" w:sz="4" w:space="0" w:color="auto"/>
              <w:bottom w:val="nil"/>
            </w:tcBorders>
            <w:shd w:val="clear" w:color="auto" w:fill="auto"/>
          </w:tcPr>
          <w:p w14:paraId="5D6A5BF7" w14:textId="77777777" w:rsidR="00482AE2" w:rsidRPr="00434AD9" w:rsidRDefault="00482AE2" w:rsidP="00482AE2">
            <w:pPr>
              <w:pStyle w:val="Tabletext"/>
            </w:pPr>
          </w:p>
        </w:tc>
        <w:tc>
          <w:tcPr>
            <w:tcW w:w="3248" w:type="dxa"/>
            <w:tcBorders>
              <w:top w:val="single" w:sz="4" w:space="0" w:color="auto"/>
              <w:bottom w:val="nil"/>
            </w:tcBorders>
            <w:shd w:val="clear" w:color="auto" w:fill="auto"/>
          </w:tcPr>
          <w:p w14:paraId="5456E7FF" w14:textId="77777777" w:rsidR="00482AE2" w:rsidRPr="002F2643" w:rsidRDefault="00482AE2" w:rsidP="00482AE2">
            <w:pPr>
              <w:pStyle w:val="Tabletext"/>
            </w:pPr>
          </w:p>
        </w:tc>
      </w:tr>
      <w:tr w:rsidR="00482AE2" w:rsidRPr="00434AD9" w14:paraId="7474B8E5" w14:textId="77777777" w:rsidTr="00310070">
        <w:trPr>
          <w:gridAfter w:val="1"/>
          <w:wAfter w:w="16" w:type="dxa"/>
        </w:trPr>
        <w:tc>
          <w:tcPr>
            <w:tcW w:w="713" w:type="dxa"/>
            <w:tcBorders>
              <w:top w:val="nil"/>
              <w:bottom w:val="single" w:sz="4" w:space="0" w:color="auto"/>
            </w:tcBorders>
            <w:shd w:val="clear" w:color="auto" w:fill="auto"/>
          </w:tcPr>
          <w:p w14:paraId="4EE2DA2D" w14:textId="77777777" w:rsidR="00482AE2" w:rsidRPr="00434AD9" w:rsidRDefault="00482AE2" w:rsidP="00482AE2">
            <w:pPr>
              <w:pStyle w:val="Tabletext"/>
            </w:pPr>
            <w:r>
              <w:t>71AA</w:t>
            </w:r>
          </w:p>
        </w:tc>
        <w:tc>
          <w:tcPr>
            <w:tcW w:w="2124" w:type="dxa"/>
            <w:tcBorders>
              <w:top w:val="nil"/>
              <w:bottom w:val="single" w:sz="4" w:space="0" w:color="auto"/>
            </w:tcBorders>
            <w:shd w:val="clear" w:color="auto" w:fill="auto"/>
          </w:tcPr>
          <w:p w14:paraId="6FD8CE15" w14:textId="77777777" w:rsidR="00482AE2" w:rsidRPr="00434AD9" w:rsidRDefault="00482AE2" w:rsidP="00482AE2">
            <w:pPr>
              <w:pStyle w:val="Tabletext"/>
              <w:rPr>
                <w:rFonts w:eastAsia="Tahoma"/>
              </w:rPr>
            </w:pPr>
            <w:r w:rsidRPr="00857969">
              <w:rPr>
                <w:rFonts w:eastAsia="Tahoma"/>
              </w:rPr>
              <w:t>Graduate Diploma in Financial Planning</w:t>
            </w:r>
          </w:p>
        </w:tc>
        <w:tc>
          <w:tcPr>
            <w:tcW w:w="2269" w:type="dxa"/>
            <w:tcBorders>
              <w:top w:val="nil"/>
              <w:bottom w:val="single" w:sz="4" w:space="0" w:color="auto"/>
            </w:tcBorders>
            <w:shd w:val="clear" w:color="auto" w:fill="auto"/>
          </w:tcPr>
          <w:p w14:paraId="6B66DE62" w14:textId="77777777" w:rsidR="00482AE2" w:rsidRPr="00434AD9" w:rsidRDefault="00482AE2" w:rsidP="00482AE2">
            <w:pPr>
              <w:pStyle w:val="Tabletext"/>
            </w:pPr>
            <w:r w:rsidRPr="00857969">
              <w:t>during or after July 2021</w:t>
            </w:r>
          </w:p>
        </w:tc>
        <w:tc>
          <w:tcPr>
            <w:tcW w:w="3248" w:type="dxa"/>
            <w:tcBorders>
              <w:top w:val="nil"/>
              <w:bottom w:val="single" w:sz="4" w:space="0" w:color="auto"/>
            </w:tcBorders>
            <w:shd w:val="clear" w:color="auto" w:fill="auto"/>
          </w:tcPr>
          <w:p w14:paraId="646E3F06" w14:textId="75EF5985" w:rsidR="00482AE2" w:rsidRPr="002F2643" w:rsidRDefault="00482AE2" w:rsidP="00482AE2">
            <w:pPr>
              <w:pStyle w:val="Tabletext"/>
              <w:ind w:left="62" w:firstLine="3"/>
            </w:pPr>
            <w:r>
              <w:t>Paragraph 6(2)(a) does not apply to this qualification (about an ethics bridging unit)</w:t>
            </w:r>
          </w:p>
        </w:tc>
      </w:tr>
      <w:tr w:rsidR="00482AE2" w14:paraId="02B17DB9" w14:textId="77777777" w:rsidTr="00310070">
        <w:trPr>
          <w:gridAfter w:val="1"/>
          <w:wAfter w:w="16" w:type="dxa"/>
        </w:trPr>
        <w:tc>
          <w:tcPr>
            <w:tcW w:w="713" w:type="dxa"/>
            <w:tcBorders>
              <w:top w:val="single" w:sz="4" w:space="0" w:color="auto"/>
              <w:left w:val="nil"/>
              <w:bottom w:val="nil"/>
              <w:right w:val="nil"/>
            </w:tcBorders>
          </w:tcPr>
          <w:p w14:paraId="3CE622BA" w14:textId="77777777" w:rsidR="00482AE2" w:rsidRDefault="00482AE2" w:rsidP="00482AE2">
            <w:pPr>
              <w:pStyle w:val="Tabletext"/>
              <w:rPr>
                <w:sz w:val="18"/>
                <w:szCs w:val="18"/>
              </w:rPr>
            </w:pPr>
          </w:p>
        </w:tc>
        <w:tc>
          <w:tcPr>
            <w:tcW w:w="2124" w:type="dxa"/>
            <w:tcBorders>
              <w:top w:val="single" w:sz="4" w:space="0" w:color="auto"/>
              <w:left w:val="nil"/>
              <w:bottom w:val="nil"/>
              <w:right w:val="nil"/>
            </w:tcBorders>
            <w:hideMark/>
          </w:tcPr>
          <w:p w14:paraId="63CF0505" w14:textId="77777777" w:rsidR="00482AE2" w:rsidRDefault="00482AE2" w:rsidP="00482AE2">
            <w:pPr>
              <w:pStyle w:val="Tabletext"/>
              <w:rPr>
                <w:rFonts w:eastAsia="Tahoma"/>
                <w:b/>
                <w:i/>
              </w:rPr>
            </w:pPr>
            <w:r>
              <w:rPr>
                <w:rFonts w:eastAsia="Tahoma"/>
                <w:b/>
                <w:i/>
              </w:rPr>
              <w:t>Central Queensland University</w:t>
            </w:r>
          </w:p>
        </w:tc>
        <w:tc>
          <w:tcPr>
            <w:tcW w:w="2269" w:type="dxa"/>
            <w:tcBorders>
              <w:top w:val="single" w:sz="4" w:space="0" w:color="auto"/>
              <w:left w:val="nil"/>
              <w:bottom w:val="nil"/>
              <w:right w:val="nil"/>
            </w:tcBorders>
          </w:tcPr>
          <w:p w14:paraId="18008DA6" w14:textId="77777777" w:rsidR="00482AE2" w:rsidRDefault="00482AE2" w:rsidP="00482AE2">
            <w:pPr>
              <w:pStyle w:val="Tabletext"/>
              <w:rPr>
                <w:rFonts w:eastAsia="Tahoma"/>
              </w:rPr>
            </w:pPr>
          </w:p>
        </w:tc>
        <w:tc>
          <w:tcPr>
            <w:tcW w:w="3248" w:type="dxa"/>
            <w:tcBorders>
              <w:top w:val="single" w:sz="4" w:space="0" w:color="auto"/>
              <w:left w:val="nil"/>
              <w:bottom w:val="nil"/>
              <w:right w:val="nil"/>
            </w:tcBorders>
          </w:tcPr>
          <w:p w14:paraId="6846E44E" w14:textId="77777777" w:rsidR="00482AE2" w:rsidRDefault="00482AE2" w:rsidP="00482AE2">
            <w:pPr>
              <w:pStyle w:val="Tabletext"/>
            </w:pPr>
          </w:p>
        </w:tc>
      </w:tr>
      <w:tr w:rsidR="00482AE2" w:rsidRPr="00E532BA" w14:paraId="49329E9A" w14:textId="77777777" w:rsidTr="00310070">
        <w:trPr>
          <w:gridAfter w:val="1"/>
          <w:wAfter w:w="16" w:type="dxa"/>
        </w:trPr>
        <w:tc>
          <w:tcPr>
            <w:tcW w:w="713" w:type="dxa"/>
            <w:tcBorders>
              <w:top w:val="nil"/>
              <w:left w:val="nil"/>
              <w:bottom w:val="nil"/>
              <w:right w:val="nil"/>
            </w:tcBorders>
            <w:hideMark/>
          </w:tcPr>
          <w:p w14:paraId="6E30DF92" w14:textId="77777777" w:rsidR="00482AE2" w:rsidRDefault="00482AE2" w:rsidP="00482AE2">
            <w:pPr>
              <w:pStyle w:val="Tabletext"/>
              <w:rPr>
                <w:sz w:val="18"/>
                <w:szCs w:val="18"/>
              </w:rPr>
            </w:pPr>
            <w:r>
              <w:rPr>
                <w:sz w:val="18"/>
                <w:szCs w:val="18"/>
              </w:rPr>
              <w:t>71A</w:t>
            </w:r>
          </w:p>
        </w:tc>
        <w:tc>
          <w:tcPr>
            <w:tcW w:w="2124" w:type="dxa"/>
            <w:tcBorders>
              <w:top w:val="nil"/>
              <w:left w:val="nil"/>
              <w:bottom w:val="nil"/>
              <w:right w:val="nil"/>
            </w:tcBorders>
            <w:hideMark/>
          </w:tcPr>
          <w:p w14:paraId="63FDDB2D" w14:textId="77777777" w:rsidR="00482AE2" w:rsidRDefault="00482AE2" w:rsidP="00482AE2">
            <w:pPr>
              <w:pStyle w:val="Tabletext"/>
            </w:pPr>
            <w:r w:rsidRPr="00B43A04">
              <w:rPr>
                <w:rFonts w:eastAsia="Tahoma"/>
              </w:rPr>
              <w:t xml:space="preserve">CL66 </w:t>
            </w:r>
            <w:r>
              <w:rPr>
                <w:rFonts w:eastAsia="Tahoma"/>
              </w:rPr>
              <w:t>Master of Financial Planning.</w:t>
            </w:r>
          </w:p>
        </w:tc>
        <w:tc>
          <w:tcPr>
            <w:tcW w:w="2269" w:type="dxa"/>
            <w:tcBorders>
              <w:top w:val="nil"/>
              <w:left w:val="nil"/>
              <w:bottom w:val="nil"/>
              <w:right w:val="nil"/>
            </w:tcBorders>
            <w:hideMark/>
          </w:tcPr>
          <w:p w14:paraId="1CCE36ED" w14:textId="77777777" w:rsidR="00482AE2" w:rsidRDefault="00482AE2" w:rsidP="00482AE2">
            <w:pPr>
              <w:pStyle w:val="Tabletext"/>
              <w:rPr>
                <w:rFonts w:eastAsia="Tahoma"/>
              </w:rPr>
            </w:pPr>
            <w:r w:rsidRPr="00B43A04">
              <w:rPr>
                <w:rFonts w:eastAsia="Tahoma"/>
              </w:rPr>
              <w:t>before 1 January 2021</w:t>
            </w:r>
          </w:p>
        </w:tc>
        <w:tc>
          <w:tcPr>
            <w:tcW w:w="3248" w:type="dxa"/>
            <w:tcBorders>
              <w:top w:val="nil"/>
              <w:left w:val="nil"/>
              <w:bottom w:val="nil"/>
              <w:right w:val="nil"/>
            </w:tcBorders>
            <w:hideMark/>
          </w:tcPr>
          <w:p w14:paraId="2E1DD2F4" w14:textId="7A4A38CD" w:rsidR="00482AE2" w:rsidRPr="00E532BA" w:rsidRDefault="00482AE2" w:rsidP="00482AE2">
            <w:pPr>
              <w:pStyle w:val="Tabletext"/>
            </w:pPr>
            <w:r>
              <w:t>Paragraph 6(2)(a) does not apply to this qualification (about an ethics bridging unit).</w:t>
            </w:r>
          </w:p>
        </w:tc>
      </w:tr>
      <w:tr w:rsidR="00482AE2" w:rsidRPr="008B03FF" w14:paraId="2FCD0E32" w14:textId="77777777" w:rsidTr="00310070">
        <w:trPr>
          <w:gridAfter w:val="1"/>
          <w:wAfter w:w="16" w:type="dxa"/>
        </w:trPr>
        <w:tc>
          <w:tcPr>
            <w:tcW w:w="713" w:type="dxa"/>
            <w:tcBorders>
              <w:top w:val="nil"/>
              <w:left w:val="nil"/>
              <w:right w:val="nil"/>
            </w:tcBorders>
            <w:hideMark/>
          </w:tcPr>
          <w:p w14:paraId="35FB4A1F" w14:textId="77777777" w:rsidR="00482AE2" w:rsidRDefault="00482AE2" w:rsidP="00482AE2">
            <w:pPr>
              <w:pStyle w:val="Tabletext"/>
              <w:rPr>
                <w:sz w:val="18"/>
                <w:szCs w:val="18"/>
              </w:rPr>
            </w:pPr>
            <w:r>
              <w:rPr>
                <w:sz w:val="18"/>
                <w:szCs w:val="18"/>
              </w:rPr>
              <w:t>71B</w:t>
            </w:r>
          </w:p>
        </w:tc>
        <w:tc>
          <w:tcPr>
            <w:tcW w:w="2124" w:type="dxa"/>
            <w:tcBorders>
              <w:top w:val="nil"/>
              <w:left w:val="nil"/>
              <w:right w:val="nil"/>
            </w:tcBorders>
            <w:hideMark/>
          </w:tcPr>
          <w:p w14:paraId="04574861" w14:textId="77777777" w:rsidR="00482AE2" w:rsidRDefault="00482AE2" w:rsidP="00482AE2">
            <w:pPr>
              <w:pStyle w:val="Tabletext"/>
              <w:rPr>
                <w:rFonts w:eastAsia="Tahoma"/>
              </w:rPr>
            </w:pPr>
            <w:r w:rsidRPr="00B43A04">
              <w:rPr>
                <w:rFonts w:eastAsia="Tahoma"/>
              </w:rPr>
              <w:t xml:space="preserve">CL65 </w:t>
            </w:r>
            <w:r>
              <w:rPr>
                <w:rFonts w:eastAsia="Tahoma"/>
              </w:rPr>
              <w:t>Graduate Diploma in Financial Planning.</w:t>
            </w:r>
          </w:p>
        </w:tc>
        <w:tc>
          <w:tcPr>
            <w:tcW w:w="2269" w:type="dxa"/>
            <w:tcBorders>
              <w:top w:val="nil"/>
              <w:left w:val="nil"/>
              <w:right w:val="nil"/>
            </w:tcBorders>
            <w:hideMark/>
          </w:tcPr>
          <w:p w14:paraId="23805ECC" w14:textId="77777777" w:rsidR="00482AE2" w:rsidRDefault="00482AE2" w:rsidP="00482AE2">
            <w:pPr>
              <w:pStyle w:val="Tabletext"/>
              <w:rPr>
                <w:rFonts w:eastAsia="Tahoma"/>
              </w:rPr>
            </w:pPr>
            <w:r w:rsidRPr="00B43A04">
              <w:rPr>
                <w:rFonts w:eastAsia="Tahoma"/>
              </w:rPr>
              <w:t>before 1 January 2021.</w:t>
            </w:r>
          </w:p>
        </w:tc>
        <w:tc>
          <w:tcPr>
            <w:tcW w:w="3248" w:type="dxa"/>
            <w:tcBorders>
              <w:top w:val="nil"/>
              <w:left w:val="nil"/>
              <w:right w:val="nil"/>
            </w:tcBorders>
            <w:hideMark/>
          </w:tcPr>
          <w:p w14:paraId="0EC17C5F" w14:textId="0C72097C" w:rsidR="00482AE2" w:rsidRPr="008B03FF" w:rsidRDefault="00482AE2" w:rsidP="00482AE2">
            <w:pPr>
              <w:pStyle w:val="Tabletext"/>
            </w:pPr>
            <w:r>
              <w:t>Paragraph 6(2)(a) does not apply to this qualification (about an ethics bridging unit).</w:t>
            </w:r>
          </w:p>
        </w:tc>
      </w:tr>
      <w:tr w:rsidR="00482AE2" w:rsidRPr="00434AD9" w14:paraId="3DE5F383" w14:textId="77777777" w:rsidTr="00310070">
        <w:trPr>
          <w:gridAfter w:val="1"/>
          <w:wAfter w:w="16" w:type="dxa"/>
        </w:trPr>
        <w:tc>
          <w:tcPr>
            <w:tcW w:w="713" w:type="dxa"/>
            <w:tcBorders>
              <w:top w:val="nil"/>
              <w:bottom w:val="single" w:sz="4" w:space="0" w:color="auto"/>
            </w:tcBorders>
            <w:shd w:val="clear" w:color="auto" w:fill="auto"/>
          </w:tcPr>
          <w:p w14:paraId="68A66B27" w14:textId="77777777" w:rsidR="00482AE2" w:rsidRPr="00434AD9" w:rsidRDefault="00482AE2" w:rsidP="00482AE2">
            <w:pPr>
              <w:pStyle w:val="Tabletext"/>
            </w:pPr>
            <w:r>
              <w:t>71C</w:t>
            </w:r>
          </w:p>
        </w:tc>
        <w:tc>
          <w:tcPr>
            <w:tcW w:w="2124" w:type="dxa"/>
            <w:tcBorders>
              <w:top w:val="nil"/>
              <w:bottom w:val="single" w:sz="4" w:space="0" w:color="auto"/>
            </w:tcBorders>
            <w:shd w:val="clear" w:color="auto" w:fill="auto"/>
          </w:tcPr>
          <w:p w14:paraId="5369B2F3" w14:textId="77777777" w:rsidR="00482AE2" w:rsidRPr="00434AD9" w:rsidRDefault="00482AE2" w:rsidP="00482AE2">
            <w:pPr>
              <w:pStyle w:val="Tabletext"/>
            </w:pPr>
            <w:r w:rsidRPr="00F734A7">
              <w:t>Graduate Diploma of Financial Planning</w:t>
            </w:r>
          </w:p>
        </w:tc>
        <w:tc>
          <w:tcPr>
            <w:tcW w:w="2269" w:type="dxa"/>
            <w:tcBorders>
              <w:top w:val="nil"/>
              <w:bottom w:val="single" w:sz="4" w:space="0" w:color="auto"/>
            </w:tcBorders>
            <w:shd w:val="clear" w:color="auto" w:fill="auto"/>
          </w:tcPr>
          <w:p w14:paraId="1902F0D1" w14:textId="77777777" w:rsidR="00482AE2" w:rsidRPr="00434AD9" w:rsidRDefault="00482AE2" w:rsidP="00482AE2">
            <w:pPr>
              <w:pStyle w:val="Tabletext"/>
            </w:pPr>
            <w:r w:rsidRPr="00F734A7">
              <w:t>before February 2019</w:t>
            </w:r>
          </w:p>
        </w:tc>
        <w:tc>
          <w:tcPr>
            <w:tcW w:w="3248" w:type="dxa"/>
            <w:tcBorders>
              <w:top w:val="nil"/>
              <w:bottom w:val="single" w:sz="4" w:space="0" w:color="auto"/>
            </w:tcBorders>
            <w:shd w:val="clear" w:color="auto" w:fill="auto"/>
          </w:tcPr>
          <w:p w14:paraId="20DD41EB" w14:textId="0DE29B03" w:rsidR="00482AE2" w:rsidRDefault="00482AE2" w:rsidP="00482AE2">
            <w:pPr>
              <w:pStyle w:val="Tabletext"/>
            </w:pPr>
            <w:r>
              <w:t>The relevant provider completed or completes the following courses of study :</w:t>
            </w:r>
          </w:p>
          <w:p w14:paraId="63368C7E" w14:textId="77777777" w:rsidR="00482AE2" w:rsidRDefault="00482AE2" w:rsidP="00482AE2">
            <w:pPr>
              <w:pStyle w:val="Tabletext"/>
              <w:ind w:left="348" w:hanging="283"/>
            </w:pPr>
            <w:r>
              <w:t>(a)</w:t>
            </w:r>
            <w:r>
              <w:tab/>
              <w:t>FINC20025 Financial Planning Practice</w:t>
            </w:r>
          </w:p>
          <w:p w14:paraId="3EB8997C" w14:textId="77777777" w:rsidR="00482AE2" w:rsidRDefault="00482AE2" w:rsidP="00482AE2">
            <w:pPr>
              <w:pStyle w:val="Tabletext"/>
              <w:ind w:left="348" w:hanging="283"/>
            </w:pPr>
            <w:r>
              <w:t>(b)</w:t>
            </w:r>
            <w:r>
              <w:tab/>
              <w:t>FINC19019 Taxation Law of Australia</w:t>
            </w:r>
          </w:p>
          <w:p w14:paraId="4AE51079" w14:textId="77777777" w:rsidR="00482AE2" w:rsidRDefault="00482AE2" w:rsidP="00482AE2">
            <w:pPr>
              <w:pStyle w:val="Tabletext"/>
              <w:ind w:left="348" w:hanging="283"/>
            </w:pPr>
            <w:r>
              <w:t>(c)</w:t>
            </w:r>
            <w:r>
              <w:tab/>
              <w:t>FINC20026 Superannuation and Wealth</w:t>
            </w:r>
          </w:p>
          <w:p w14:paraId="50B5D769" w14:textId="77777777" w:rsidR="00482AE2" w:rsidRDefault="00482AE2" w:rsidP="00482AE2">
            <w:pPr>
              <w:pStyle w:val="Tabletext"/>
              <w:ind w:left="348" w:hanging="283"/>
            </w:pPr>
            <w:r>
              <w:t>(d)</w:t>
            </w:r>
            <w:r>
              <w:tab/>
              <w:t>FINC20028 Risk Management and Insurance</w:t>
            </w:r>
          </w:p>
          <w:p w14:paraId="6B15AEBC" w14:textId="77777777" w:rsidR="00482AE2" w:rsidRDefault="00482AE2" w:rsidP="00482AE2">
            <w:pPr>
              <w:pStyle w:val="Tabletext"/>
              <w:ind w:left="348" w:hanging="283"/>
            </w:pPr>
            <w:r>
              <w:t>(e)</w:t>
            </w:r>
            <w:r>
              <w:tab/>
              <w:t>LAWS19033 Australian Commercial Law</w:t>
            </w:r>
          </w:p>
          <w:p w14:paraId="39DD4919" w14:textId="77777777" w:rsidR="00482AE2" w:rsidRDefault="00482AE2" w:rsidP="00482AE2">
            <w:pPr>
              <w:pStyle w:val="Tabletext"/>
              <w:ind w:left="348" w:hanging="283"/>
            </w:pPr>
            <w:r>
              <w:t>(f)</w:t>
            </w:r>
            <w:r>
              <w:tab/>
              <w:t>FINC20027 Retirement and Estate Planning</w:t>
            </w:r>
          </w:p>
          <w:p w14:paraId="794A2603" w14:textId="77777777" w:rsidR="00482AE2" w:rsidRDefault="00482AE2" w:rsidP="00482AE2">
            <w:pPr>
              <w:pStyle w:val="Tabletext"/>
              <w:ind w:left="348" w:hanging="348"/>
            </w:pPr>
            <w:r>
              <w:lastRenderedPageBreak/>
              <w:t>(g)</w:t>
            </w:r>
            <w:r>
              <w:tab/>
              <w:t>FINC 20019 Money and Capital Markets</w:t>
            </w:r>
          </w:p>
          <w:p w14:paraId="2CA12A71" w14:textId="6F3020E1" w:rsidR="00482AE2" w:rsidRPr="00434AD9" w:rsidRDefault="00482AE2" w:rsidP="00482AE2">
            <w:pPr>
              <w:pStyle w:val="Tabletext"/>
              <w:ind w:left="348" w:hanging="348"/>
            </w:pPr>
            <w:r>
              <w:t>(h)</w:t>
            </w:r>
            <w:r>
              <w:tab/>
              <w:t>FINC20024 Professional Advice Projects.</w:t>
            </w:r>
          </w:p>
        </w:tc>
      </w:tr>
      <w:tr w:rsidR="00482AE2" w:rsidRPr="00434AD9" w14:paraId="29A9EF46" w14:textId="77777777" w:rsidTr="00310070">
        <w:trPr>
          <w:gridAfter w:val="1"/>
          <w:wAfter w:w="16" w:type="dxa"/>
        </w:trPr>
        <w:tc>
          <w:tcPr>
            <w:tcW w:w="713" w:type="dxa"/>
            <w:tcBorders>
              <w:top w:val="single" w:sz="4" w:space="0" w:color="auto"/>
              <w:bottom w:val="nil"/>
            </w:tcBorders>
            <w:shd w:val="clear" w:color="auto" w:fill="auto"/>
          </w:tcPr>
          <w:p w14:paraId="39BBC6DA" w14:textId="77777777" w:rsidR="00482AE2" w:rsidRPr="00434AD9" w:rsidRDefault="00482AE2" w:rsidP="00482AE2">
            <w:pPr>
              <w:pStyle w:val="Tabletext"/>
              <w:keepNext/>
            </w:pPr>
          </w:p>
        </w:tc>
        <w:tc>
          <w:tcPr>
            <w:tcW w:w="2124" w:type="dxa"/>
            <w:tcBorders>
              <w:top w:val="single" w:sz="4" w:space="0" w:color="auto"/>
              <w:bottom w:val="nil"/>
            </w:tcBorders>
            <w:shd w:val="clear" w:color="auto" w:fill="auto"/>
          </w:tcPr>
          <w:p w14:paraId="73C86000" w14:textId="77777777" w:rsidR="00482AE2" w:rsidRPr="00FA1949" w:rsidRDefault="00482AE2" w:rsidP="00482AE2">
            <w:pPr>
              <w:pStyle w:val="Tabletext"/>
              <w:keepNext/>
              <w:rPr>
                <w:rFonts w:eastAsia="Tahoma"/>
                <w:b/>
                <w:i/>
              </w:rPr>
            </w:pPr>
            <w:r w:rsidRPr="00434AD9">
              <w:rPr>
                <w:b/>
                <w:i/>
              </w:rPr>
              <w:t>Charles Sturt University</w:t>
            </w:r>
          </w:p>
        </w:tc>
        <w:tc>
          <w:tcPr>
            <w:tcW w:w="2269" w:type="dxa"/>
            <w:tcBorders>
              <w:top w:val="single" w:sz="4" w:space="0" w:color="auto"/>
              <w:bottom w:val="nil"/>
            </w:tcBorders>
            <w:shd w:val="clear" w:color="auto" w:fill="auto"/>
          </w:tcPr>
          <w:p w14:paraId="6917D2CA" w14:textId="77777777" w:rsidR="00482AE2" w:rsidRPr="00434AD9" w:rsidRDefault="00482AE2" w:rsidP="00482AE2">
            <w:pPr>
              <w:pStyle w:val="Tabletext"/>
              <w:keepNext/>
            </w:pPr>
          </w:p>
        </w:tc>
        <w:tc>
          <w:tcPr>
            <w:tcW w:w="3248" w:type="dxa"/>
            <w:tcBorders>
              <w:top w:val="single" w:sz="4" w:space="0" w:color="auto"/>
              <w:bottom w:val="nil"/>
            </w:tcBorders>
            <w:shd w:val="clear" w:color="auto" w:fill="auto"/>
          </w:tcPr>
          <w:p w14:paraId="51FE73B6" w14:textId="77777777" w:rsidR="00482AE2" w:rsidRPr="00434AD9" w:rsidRDefault="00482AE2" w:rsidP="00482AE2">
            <w:pPr>
              <w:pStyle w:val="Tabletext"/>
              <w:keepNext/>
            </w:pPr>
          </w:p>
        </w:tc>
      </w:tr>
      <w:tr w:rsidR="00482AE2" w:rsidRPr="00434AD9" w14:paraId="321AEB43" w14:textId="77777777" w:rsidTr="00310070">
        <w:trPr>
          <w:gridAfter w:val="1"/>
          <w:wAfter w:w="16" w:type="dxa"/>
        </w:trPr>
        <w:tc>
          <w:tcPr>
            <w:tcW w:w="713" w:type="dxa"/>
            <w:tcBorders>
              <w:top w:val="nil"/>
              <w:bottom w:val="nil"/>
            </w:tcBorders>
            <w:shd w:val="clear" w:color="auto" w:fill="auto"/>
          </w:tcPr>
          <w:p w14:paraId="774D2851" w14:textId="77777777" w:rsidR="00482AE2" w:rsidRPr="00434AD9" w:rsidRDefault="00482AE2" w:rsidP="00482AE2">
            <w:pPr>
              <w:pStyle w:val="Tabletext"/>
            </w:pPr>
            <w:r w:rsidRPr="00434AD9">
              <w:t>72</w:t>
            </w:r>
          </w:p>
        </w:tc>
        <w:tc>
          <w:tcPr>
            <w:tcW w:w="2124" w:type="dxa"/>
            <w:tcBorders>
              <w:top w:val="nil"/>
              <w:bottom w:val="nil"/>
            </w:tcBorders>
            <w:shd w:val="clear" w:color="auto" w:fill="auto"/>
          </w:tcPr>
          <w:p w14:paraId="6610AE19" w14:textId="705694C1" w:rsidR="00482AE2" w:rsidRPr="00434AD9" w:rsidRDefault="00482AE2" w:rsidP="00482AE2">
            <w:pPr>
              <w:pStyle w:val="Tabletext"/>
              <w:rPr>
                <w:rFonts w:eastAsia="Tahoma"/>
              </w:rPr>
            </w:pPr>
            <w:r w:rsidRPr="009C486D">
              <w:t>Master of Applied Finance.</w:t>
            </w:r>
          </w:p>
        </w:tc>
        <w:tc>
          <w:tcPr>
            <w:tcW w:w="2269" w:type="dxa"/>
            <w:tcBorders>
              <w:top w:val="nil"/>
              <w:bottom w:val="nil"/>
            </w:tcBorders>
            <w:shd w:val="clear" w:color="auto" w:fill="auto"/>
          </w:tcPr>
          <w:p w14:paraId="28F3ECE5" w14:textId="4495A29B" w:rsidR="00482AE2" w:rsidRPr="00434AD9" w:rsidRDefault="00482AE2" w:rsidP="00482AE2">
            <w:pPr>
              <w:pStyle w:val="Tabletext"/>
              <w:rPr>
                <w:rFonts w:eastAsia="Tahoma"/>
              </w:rPr>
            </w:pPr>
            <w:r w:rsidRPr="009C486D">
              <w:t>after 1 October 2007 and before the end of Semester 1, 2019.</w:t>
            </w:r>
          </w:p>
        </w:tc>
        <w:tc>
          <w:tcPr>
            <w:tcW w:w="3248" w:type="dxa"/>
            <w:tcBorders>
              <w:top w:val="nil"/>
              <w:bottom w:val="nil"/>
            </w:tcBorders>
            <w:shd w:val="clear" w:color="auto" w:fill="auto"/>
          </w:tcPr>
          <w:p w14:paraId="3B8BDCC4" w14:textId="49618813" w:rsidR="00482AE2" w:rsidRDefault="00482AE2" w:rsidP="00482AE2">
            <w:pPr>
              <w:pStyle w:val="Tabletext"/>
            </w:pPr>
            <w:r>
              <w:t xml:space="preserve">The relevant provider </w:t>
            </w:r>
            <w:r w:rsidRPr="00F779CE">
              <w:t>completed</w:t>
            </w:r>
            <w:r>
              <w:t xml:space="preserve"> or completes the following units of study :</w:t>
            </w:r>
          </w:p>
          <w:p w14:paraId="7FA1177A" w14:textId="77777777" w:rsidR="00482AE2" w:rsidRPr="00F779CE" w:rsidRDefault="00482AE2" w:rsidP="00482AE2">
            <w:pPr>
              <w:pStyle w:val="Tablea"/>
            </w:pPr>
            <w:r w:rsidRPr="00F779CE">
              <w:t>(a) FIN560 Financial Planning;</w:t>
            </w:r>
          </w:p>
          <w:p w14:paraId="620EA013" w14:textId="77777777" w:rsidR="00482AE2" w:rsidRPr="00F779CE" w:rsidRDefault="00482AE2" w:rsidP="00482AE2">
            <w:pPr>
              <w:pStyle w:val="Tablea"/>
            </w:pPr>
            <w:r w:rsidRPr="00F779CE">
              <w:t>(b) FIN562 Risk Management and Insurance;</w:t>
            </w:r>
          </w:p>
          <w:p w14:paraId="661FE360" w14:textId="77777777" w:rsidR="00482AE2" w:rsidRPr="00F779CE" w:rsidRDefault="00482AE2" w:rsidP="00482AE2">
            <w:pPr>
              <w:pStyle w:val="Tablea"/>
            </w:pPr>
            <w:r w:rsidRPr="00F779CE">
              <w:t>(c) FIN563 Estate Planning;</w:t>
            </w:r>
          </w:p>
          <w:p w14:paraId="7062B7FB" w14:textId="77777777" w:rsidR="00482AE2" w:rsidRPr="00F779CE" w:rsidRDefault="00482AE2" w:rsidP="00482AE2">
            <w:pPr>
              <w:pStyle w:val="Tablea"/>
            </w:pPr>
            <w:r w:rsidRPr="00F779CE">
              <w:t>(d) FIN564 Superannuation and Retirement Planning;</w:t>
            </w:r>
          </w:p>
          <w:p w14:paraId="16391DC9" w14:textId="77777777" w:rsidR="00482AE2" w:rsidRPr="00F779CE" w:rsidRDefault="00482AE2" w:rsidP="00482AE2">
            <w:pPr>
              <w:pStyle w:val="Tablea"/>
            </w:pPr>
            <w:r w:rsidRPr="00F779CE">
              <w:t>(e) FIN531 Investments Analysis;</w:t>
            </w:r>
          </w:p>
          <w:p w14:paraId="28385667" w14:textId="77777777" w:rsidR="00482AE2" w:rsidRPr="00F779CE" w:rsidRDefault="00482AE2" w:rsidP="00482AE2">
            <w:pPr>
              <w:pStyle w:val="Tablea"/>
            </w:pPr>
            <w:r w:rsidRPr="00F779CE">
              <w:t>(f) LAW545 Taxation Strategies;</w:t>
            </w:r>
          </w:p>
          <w:p w14:paraId="1457719B" w14:textId="77777777" w:rsidR="00482AE2" w:rsidRPr="00F779CE" w:rsidRDefault="00482AE2" w:rsidP="00482AE2">
            <w:pPr>
              <w:pStyle w:val="Tablea"/>
            </w:pPr>
            <w:r w:rsidRPr="00F779CE">
              <w:t>(g) FIN530 Money and Capital Markets / Financial Markets and Instruments;</w:t>
            </w:r>
          </w:p>
          <w:p w14:paraId="22A514C7" w14:textId="79AE0605" w:rsidR="00482AE2" w:rsidRPr="00434AD9" w:rsidRDefault="00482AE2" w:rsidP="00482AE2">
            <w:pPr>
              <w:pStyle w:val="Tablea"/>
            </w:pPr>
            <w:r w:rsidRPr="00F779CE">
              <w:t xml:space="preserve">(h) FIN516 Corporate </w:t>
            </w:r>
            <w:r w:rsidRPr="00F779CE">
              <w:rPr>
                <w:color w:val="000000"/>
              </w:rPr>
              <w:t>Finance</w:t>
            </w:r>
            <w:r>
              <w:rPr>
                <w:color w:val="000000"/>
              </w:rPr>
              <w:t>.</w:t>
            </w:r>
          </w:p>
        </w:tc>
      </w:tr>
      <w:tr w:rsidR="00482AE2" w:rsidRPr="00434AD9" w14:paraId="77939477" w14:textId="77777777" w:rsidTr="00310070">
        <w:trPr>
          <w:gridAfter w:val="1"/>
          <w:wAfter w:w="16" w:type="dxa"/>
        </w:trPr>
        <w:tc>
          <w:tcPr>
            <w:tcW w:w="713" w:type="dxa"/>
            <w:tcBorders>
              <w:top w:val="nil"/>
              <w:bottom w:val="nil"/>
            </w:tcBorders>
            <w:shd w:val="clear" w:color="auto" w:fill="auto"/>
          </w:tcPr>
          <w:p w14:paraId="4DC0426E" w14:textId="77777777" w:rsidR="00482AE2" w:rsidRPr="00434AD9" w:rsidRDefault="00482AE2" w:rsidP="00482AE2">
            <w:pPr>
              <w:pStyle w:val="Tabletext"/>
            </w:pPr>
            <w:r w:rsidRPr="00434AD9">
              <w:t>74</w:t>
            </w:r>
          </w:p>
        </w:tc>
        <w:tc>
          <w:tcPr>
            <w:tcW w:w="2124" w:type="dxa"/>
            <w:tcBorders>
              <w:top w:val="nil"/>
              <w:bottom w:val="nil"/>
            </w:tcBorders>
            <w:shd w:val="clear" w:color="auto" w:fill="auto"/>
          </w:tcPr>
          <w:p w14:paraId="63C14EAD" w14:textId="77777777" w:rsidR="00482AE2" w:rsidRPr="00434AD9" w:rsidRDefault="00482AE2" w:rsidP="00482AE2">
            <w:pPr>
              <w:pStyle w:val="Tabletext"/>
              <w:rPr>
                <w:rFonts w:eastAsia="Tahoma"/>
              </w:rPr>
            </w:pPr>
            <w:r w:rsidRPr="00434AD9">
              <w:rPr>
                <w:rFonts w:eastAsia="Tahoma"/>
              </w:rPr>
              <w:t>Master of Applied Finance with Studies in Financial Planning.</w:t>
            </w:r>
          </w:p>
        </w:tc>
        <w:tc>
          <w:tcPr>
            <w:tcW w:w="2269" w:type="dxa"/>
            <w:tcBorders>
              <w:top w:val="nil"/>
              <w:bottom w:val="nil"/>
            </w:tcBorders>
            <w:shd w:val="clear" w:color="auto" w:fill="auto"/>
          </w:tcPr>
          <w:p w14:paraId="09F41F17" w14:textId="77777777" w:rsidR="00482AE2" w:rsidRPr="00434AD9" w:rsidRDefault="00482AE2" w:rsidP="00482AE2">
            <w:pPr>
              <w:pStyle w:val="Tabletext"/>
            </w:pPr>
            <w:r w:rsidRPr="00434AD9">
              <w:t>during or after Semester 2, 2003 and before the end of March 2018.</w:t>
            </w:r>
          </w:p>
        </w:tc>
        <w:tc>
          <w:tcPr>
            <w:tcW w:w="3248" w:type="dxa"/>
            <w:tcBorders>
              <w:top w:val="nil"/>
              <w:bottom w:val="nil"/>
            </w:tcBorders>
            <w:shd w:val="clear" w:color="auto" w:fill="auto"/>
          </w:tcPr>
          <w:p w14:paraId="75595978" w14:textId="3DAE0D68" w:rsidR="00482AE2" w:rsidRPr="00434AD9" w:rsidRDefault="00482AE2" w:rsidP="00482AE2">
            <w:pPr>
              <w:pStyle w:val="Tabletext"/>
            </w:pPr>
            <w:r w:rsidRPr="00434AD9">
              <w:t xml:space="preserve">The relevant provider completed or completes the following </w:t>
            </w:r>
            <w:r>
              <w:t>units of study</w:t>
            </w:r>
            <w:r w:rsidRPr="00434AD9">
              <w:t xml:space="preserve"> :</w:t>
            </w:r>
          </w:p>
          <w:p w14:paraId="7FCA3F8F" w14:textId="77777777" w:rsidR="00482AE2" w:rsidRPr="00434AD9" w:rsidRDefault="00482AE2" w:rsidP="00482AE2">
            <w:pPr>
              <w:pStyle w:val="Tablea"/>
            </w:pPr>
            <w:r w:rsidRPr="00434AD9">
              <w:t>(a)</w:t>
            </w:r>
            <w:r w:rsidRPr="00434AD9">
              <w:tab/>
              <w:t>FIN560 Financial Planning;</w:t>
            </w:r>
          </w:p>
          <w:p w14:paraId="0CF5519B" w14:textId="77777777" w:rsidR="00482AE2" w:rsidRPr="00434AD9" w:rsidRDefault="00482AE2" w:rsidP="00482AE2">
            <w:pPr>
              <w:pStyle w:val="Tablea"/>
            </w:pPr>
            <w:r w:rsidRPr="00434AD9">
              <w:t>(b)</w:t>
            </w:r>
            <w:r w:rsidRPr="00434AD9">
              <w:tab/>
              <w:t>FIN562 Risk Management and Insurance;</w:t>
            </w:r>
          </w:p>
          <w:p w14:paraId="3A485624" w14:textId="77777777" w:rsidR="00482AE2" w:rsidRPr="00434AD9" w:rsidRDefault="00482AE2" w:rsidP="00482AE2">
            <w:pPr>
              <w:pStyle w:val="Tablea"/>
            </w:pPr>
            <w:r w:rsidRPr="00434AD9">
              <w:t>(c)</w:t>
            </w:r>
            <w:r w:rsidRPr="00434AD9">
              <w:tab/>
              <w:t>FIN563 Estate Planning;</w:t>
            </w:r>
          </w:p>
          <w:p w14:paraId="041D6AB7" w14:textId="77777777" w:rsidR="00482AE2" w:rsidRPr="00434AD9" w:rsidRDefault="00482AE2" w:rsidP="00482AE2">
            <w:pPr>
              <w:pStyle w:val="Tablea"/>
            </w:pPr>
            <w:r w:rsidRPr="00434AD9">
              <w:t>(d)</w:t>
            </w:r>
            <w:r w:rsidRPr="00434AD9">
              <w:tab/>
              <w:t>FIN564 Superannuation and Retirement Planning.</w:t>
            </w:r>
          </w:p>
        </w:tc>
      </w:tr>
      <w:tr w:rsidR="00482AE2" w:rsidRPr="00434AD9" w14:paraId="12719E6D" w14:textId="77777777" w:rsidTr="00310070">
        <w:trPr>
          <w:gridAfter w:val="1"/>
          <w:wAfter w:w="16" w:type="dxa"/>
        </w:trPr>
        <w:tc>
          <w:tcPr>
            <w:tcW w:w="713" w:type="dxa"/>
            <w:tcBorders>
              <w:top w:val="nil"/>
              <w:bottom w:val="nil"/>
            </w:tcBorders>
            <w:shd w:val="clear" w:color="auto" w:fill="auto"/>
          </w:tcPr>
          <w:p w14:paraId="73B39CF4" w14:textId="77777777" w:rsidR="00482AE2" w:rsidRPr="00434AD9" w:rsidRDefault="00482AE2" w:rsidP="00482AE2">
            <w:pPr>
              <w:pStyle w:val="Tabletext"/>
            </w:pPr>
            <w:r w:rsidRPr="00434AD9">
              <w:t>75</w:t>
            </w:r>
          </w:p>
        </w:tc>
        <w:tc>
          <w:tcPr>
            <w:tcW w:w="2124" w:type="dxa"/>
            <w:tcBorders>
              <w:top w:val="nil"/>
              <w:bottom w:val="nil"/>
            </w:tcBorders>
            <w:shd w:val="clear" w:color="auto" w:fill="auto"/>
          </w:tcPr>
          <w:p w14:paraId="4C992311" w14:textId="77777777" w:rsidR="00482AE2" w:rsidRPr="00434AD9" w:rsidRDefault="00482AE2" w:rsidP="00482AE2">
            <w:pPr>
              <w:pStyle w:val="Tabletext"/>
              <w:rPr>
                <w:rFonts w:eastAsia="Tahoma"/>
              </w:rPr>
            </w:pPr>
            <w:r w:rsidRPr="00434AD9">
              <w:rPr>
                <w:rFonts w:eastAsia="Tahoma"/>
              </w:rPr>
              <w:t>Master of Applied Finance (Financial Planning).</w:t>
            </w:r>
          </w:p>
        </w:tc>
        <w:tc>
          <w:tcPr>
            <w:tcW w:w="2269" w:type="dxa"/>
            <w:tcBorders>
              <w:top w:val="nil"/>
              <w:bottom w:val="nil"/>
            </w:tcBorders>
            <w:shd w:val="clear" w:color="auto" w:fill="auto"/>
          </w:tcPr>
          <w:p w14:paraId="29E328B5" w14:textId="77777777" w:rsidR="00482AE2" w:rsidRPr="00434AD9" w:rsidRDefault="00482AE2" w:rsidP="00482AE2">
            <w:pPr>
              <w:pStyle w:val="Tabletext"/>
            </w:pPr>
            <w:r w:rsidRPr="00434AD9">
              <w:t xml:space="preserve">during or after Semester 2, 2017 and </w:t>
            </w:r>
            <w:r w:rsidRPr="00073FF7">
              <w:t xml:space="preserve">before the end of </w:t>
            </w:r>
            <w:r w:rsidRPr="00434AD9">
              <w:t>Semester 1, 2019.</w:t>
            </w:r>
          </w:p>
        </w:tc>
        <w:tc>
          <w:tcPr>
            <w:tcW w:w="3248" w:type="dxa"/>
            <w:tcBorders>
              <w:top w:val="nil"/>
              <w:bottom w:val="nil"/>
            </w:tcBorders>
            <w:shd w:val="clear" w:color="auto" w:fill="auto"/>
          </w:tcPr>
          <w:p w14:paraId="0A9D5FF4" w14:textId="594513B7" w:rsidR="00482AE2" w:rsidRPr="00434AD9" w:rsidRDefault="00482AE2" w:rsidP="00482AE2">
            <w:pPr>
              <w:pStyle w:val="Tabletext"/>
            </w:pPr>
            <w:r w:rsidRPr="00434AD9">
              <w:t xml:space="preserve">The relevant provider completed or completes the following </w:t>
            </w:r>
            <w:r>
              <w:t>units of study</w:t>
            </w:r>
            <w:r w:rsidRPr="00434AD9">
              <w:t xml:space="preserve"> :</w:t>
            </w:r>
          </w:p>
          <w:p w14:paraId="5276CFF5" w14:textId="77777777" w:rsidR="00482AE2" w:rsidRPr="00434AD9" w:rsidRDefault="00482AE2" w:rsidP="00482AE2">
            <w:pPr>
              <w:pStyle w:val="Tablea"/>
            </w:pPr>
            <w:r w:rsidRPr="00434AD9">
              <w:t>(a)</w:t>
            </w:r>
            <w:r w:rsidRPr="00434AD9">
              <w:tab/>
              <w:t>FIN560 Financial Planning;</w:t>
            </w:r>
          </w:p>
          <w:p w14:paraId="3314CC50" w14:textId="77777777" w:rsidR="00482AE2" w:rsidRPr="00434AD9" w:rsidRDefault="00482AE2" w:rsidP="00482AE2">
            <w:pPr>
              <w:pStyle w:val="Tablea"/>
            </w:pPr>
            <w:r w:rsidRPr="00434AD9">
              <w:t>(b)</w:t>
            </w:r>
            <w:r w:rsidRPr="00434AD9">
              <w:tab/>
              <w:t>FIN516 Corporate Finance;</w:t>
            </w:r>
          </w:p>
          <w:p w14:paraId="3FEED887" w14:textId="580AF69A" w:rsidR="00482AE2" w:rsidRPr="00434AD9" w:rsidRDefault="00482AE2" w:rsidP="00482AE2">
            <w:pPr>
              <w:pStyle w:val="Tablea"/>
            </w:pPr>
            <w:r w:rsidRPr="00434AD9">
              <w:t>(c)</w:t>
            </w:r>
            <w:r w:rsidRPr="00434AD9">
              <w:tab/>
              <w:t>FIN531 Investment</w:t>
            </w:r>
            <w:r>
              <w:t>s</w:t>
            </w:r>
            <w:r w:rsidRPr="00434AD9">
              <w:t xml:space="preserve"> Analysis;</w:t>
            </w:r>
          </w:p>
          <w:p w14:paraId="48F5871D" w14:textId="77777777" w:rsidR="00482AE2" w:rsidRPr="00434AD9" w:rsidRDefault="00482AE2" w:rsidP="00482AE2">
            <w:pPr>
              <w:pStyle w:val="Tablea"/>
            </w:pPr>
            <w:r w:rsidRPr="00434AD9">
              <w:t>(d)</w:t>
            </w:r>
            <w:r w:rsidRPr="00434AD9">
              <w:tab/>
              <w:t>FIN562 Risk Management and Insurance;</w:t>
            </w:r>
          </w:p>
          <w:p w14:paraId="0E4D35BC" w14:textId="77777777" w:rsidR="00482AE2" w:rsidRPr="00434AD9" w:rsidRDefault="00482AE2" w:rsidP="00482AE2">
            <w:pPr>
              <w:pStyle w:val="Tablea"/>
            </w:pPr>
            <w:r w:rsidRPr="00434AD9">
              <w:t>(e)</w:t>
            </w:r>
            <w:r w:rsidRPr="00434AD9">
              <w:tab/>
              <w:t>FIN563 Estate Planning;</w:t>
            </w:r>
          </w:p>
          <w:p w14:paraId="43132ABD" w14:textId="77777777" w:rsidR="00482AE2" w:rsidRPr="00434AD9" w:rsidRDefault="00482AE2" w:rsidP="00482AE2">
            <w:pPr>
              <w:pStyle w:val="Tablea"/>
            </w:pPr>
            <w:r w:rsidRPr="00434AD9">
              <w:t>(f)</w:t>
            </w:r>
            <w:r w:rsidRPr="00434AD9">
              <w:tab/>
              <w:t>FIN564 Superannuation and Retirement Planning;</w:t>
            </w:r>
          </w:p>
          <w:p w14:paraId="515B6C67" w14:textId="77777777" w:rsidR="00482AE2" w:rsidRPr="00434AD9" w:rsidRDefault="00482AE2" w:rsidP="00482AE2">
            <w:pPr>
              <w:pStyle w:val="Tablea"/>
            </w:pPr>
            <w:r w:rsidRPr="00434AD9">
              <w:t>(g)</w:t>
            </w:r>
            <w:r w:rsidRPr="00434AD9">
              <w:tab/>
              <w:t>FIN572 Professional Ethics and Contemporary Financial Planning;</w:t>
            </w:r>
          </w:p>
          <w:p w14:paraId="3B5A79CB" w14:textId="0F3B0112" w:rsidR="00482AE2" w:rsidRPr="00434AD9" w:rsidRDefault="00482AE2" w:rsidP="00482AE2">
            <w:pPr>
              <w:pStyle w:val="Tablea"/>
            </w:pPr>
            <w:r w:rsidRPr="00434AD9">
              <w:lastRenderedPageBreak/>
              <w:t>(h)</w:t>
            </w:r>
            <w:r w:rsidRPr="00434AD9">
              <w:tab/>
              <w:t>LAW523 Finance Law</w:t>
            </w:r>
            <w:r>
              <w:t xml:space="preserve"> / </w:t>
            </w:r>
            <w:r w:rsidRPr="00B4002F">
              <w:t>LAW504 Business and Corporations Law</w:t>
            </w:r>
            <w:r>
              <w:t>.</w:t>
            </w:r>
          </w:p>
          <w:p w14:paraId="18FF3A70" w14:textId="77777777" w:rsidR="00482AE2" w:rsidRPr="00434AD9" w:rsidRDefault="00482AE2" w:rsidP="00482AE2">
            <w:pPr>
              <w:pStyle w:val="Tablea"/>
            </w:pPr>
            <w:r w:rsidRPr="00434AD9">
              <w:t>(i)</w:t>
            </w:r>
            <w:r w:rsidRPr="00434AD9">
              <w:tab/>
              <w:t>LAW545 Taxation Strategies.</w:t>
            </w:r>
          </w:p>
        </w:tc>
      </w:tr>
      <w:tr w:rsidR="00482AE2" w:rsidRPr="00434AD9" w14:paraId="7E1E2095" w14:textId="77777777" w:rsidTr="00310070">
        <w:trPr>
          <w:gridAfter w:val="1"/>
          <w:wAfter w:w="16" w:type="dxa"/>
        </w:trPr>
        <w:tc>
          <w:tcPr>
            <w:tcW w:w="713" w:type="dxa"/>
            <w:tcBorders>
              <w:top w:val="nil"/>
              <w:bottom w:val="nil"/>
            </w:tcBorders>
            <w:shd w:val="clear" w:color="auto" w:fill="auto"/>
          </w:tcPr>
          <w:p w14:paraId="2BD776DE" w14:textId="77777777" w:rsidR="00482AE2" w:rsidRPr="00434AD9" w:rsidRDefault="00482AE2" w:rsidP="00482AE2">
            <w:pPr>
              <w:pStyle w:val="Tabletext"/>
            </w:pPr>
            <w:r>
              <w:lastRenderedPageBreak/>
              <w:t>75AA</w:t>
            </w:r>
          </w:p>
        </w:tc>
        <w:tc>
          <w:tcPr>
            <w:tcW w:w="2124" w:type="dxa"/>
            <w:tcBorders>
              <w:top w:val="nil"/>
              <w:bottom w:val="nil"/>
            </w:tcBorders>
            <w:shd w:val="clear" w:color="auto" w:fill="auto"/>
          </w:tcPr>
          <w:p w14:paraId="03F7F021" w14:textId="77777777" w:rsidR="00482AE2" w:rsidRPr="00434AD9" w:rsidRDefault="00482AE2" w:rsidP="00482AE2">
            <w:pPr>
              <w:pStyle w:val="Tabletext"/>
              <w:rPr>
                <w:rFonts w:eastAsia="Tahoma"/>
              </w:rPr>
            </w:pPr>
            <w:r w:rsidRPr="007403F6">
              <w:rPr>
                <w:rFonts w:eastAsia="Tahoma"/>
              </w:rPr>
              <w:t>Master of Applied Finance (Financial Planning)</w:t>
            </w:r>
          </w:p>
        </w:tc>
        <w:tc>
          <w:tcPr>
            <w:tcW w:w="2269" w:type="dxa"/>
            <w:tcBorders>
              <w:top w:val="nil"/>
              <w:bottom w:val="nil"/>
            </w:tcBorders>
            <w:shd w:val="clear" w:color="auto" w:fill="auto"/>
          </w:tcPr>
          <w:p w14:paraId="59C3CE6B" w14:textId="77777777" w:rsidR="00482AE2" w:rsidRPr="00434AD9" w:rsidRDefault="00482AE2" w:rsidP="00482AE2">
            <w:pPr>
              <w:pStyle w:val="Tabletext"/>
            </w:pPr>
            <w:r w:rsidRPr="007403F6">
              <w:t>after 1 July 2019.</w:t>
            </w:r>
          </w:p>
        </w:tc>
        <w:tc>
          <w:tcPr>
            <w:tcW w:w="3248" w:type="dxa"/>
            <w:tcBorders>
              <w:top w:val="nil"/>
              <w:bottom w:val="nil"/>
            </w:tcBorders>
            <w:shd w:val="clear" w:color="auto" w:fill="auto"/>
          </w:tcPr>
          <w:p w14:paraId="47D2D40F" w14:textId="4A123184" w:rsidR="00482AE2" w:rsidRPr="00434AD9" w:rsidRDefault="00482AE2" w:rsidP="00482AE2">
            <w:pPr>
              <w:pStyle w:val="Tabletext"/>
            </w:pPr>
            <w:r>
              <w:rPr>
                <w:shd w:val="clear" w:color="auto" w:fill="FFFFFF"/>
              </w:rPr>
              <w:t>Paragraph 6(2)(a) does not apply to this qualification (about an ethics bridging unit)</w:t>
            </w:r>
          </w:p>
        </w:tc>
      </w:tr>
      <w:tr w:rsidR="00482AE2" w:rsidRPr="00DD6A57" w14:paraId="75BAD3FB" w14:textId="77777777" w:rsidTr="00310070">
        <w:trPr>
          <w:gridAfter w:val="1"/>
          <w:wAfter w:w="16" w:type="dxa"/>
        </w:trPr>
        <w:tc>
          <w:tcPr>
            <w:tcW w:w="713" w:type="dxa"/>
            <w:tcBorders>
              <w:left w:val="nil"/>
              <w:right w:val="nil"/>
            </w:tcBorders>
            <w:hideMark/>
          </w:tcPr>
          <w:p w14:paraId="64D4EBDD" w14:textId="77777777" w:rsidR="00482AE2" w:rsidRDefault="00482AE2" w:rsidP="00482AE2">
            <w:pPr>
              <w:pStyle w:val="Tabletext"/>
              <w:rPr>
                <w:sz w:val="18"/>
                <w:szCs w:val="18"/>
              </w:rPr>
            </w:pPr>
            <w:r>
              <w:rPr>
                <w:sz w:val="18"/>
                <w:szCs w:val="18"/>
              </w:rPr>
              <w:t>75A</w:t>
            </w:r>
          </w:p>
        </w:tc>
        <w:tc>
          <w:tcPr>
            <w:tcW w:w="2124" w:type="dxa"/>
            <w:tcBorders>
              <w:left w:val="nil"/>
              <w:right w:val="nil"/>
            </w:tcBorders>
            <w:hideMark/>
          </w:tcPr>
          <w:p w14:paraId="57696150" w14:textId="005B9D7C" w:rsidR="00482AE2" w:rsidRDefault="00482AE2" w:rsidP="00482AE2">
            <w:pPr>
              <w:pStyle w:val="Tabletext"/>
              <w:rPr>
                <w:rFonts w:eastAsia="Tahoma"/>
              </w:rPr>
            </w:pPr>
            <w:r>
              <w:rPr>
                <w:rFonts w:eastAsia="Tahoma"/>
              </w:rPr>
              <w:t>Graduate Diploma of Financial Planning.</w:t>
            </w:r>
          </w:p>
        </w:tc>
        <w:tc>
          <w:tcPr>
            <w:tcW w:w="2269" w:type="dxa"/>
            <w:tcBorders>
              <w:left w:val="nil"/>
              <w:right w:val="nil"/>
            </w:tcBorders>
            <w:hideMark/>
          </w:tcPr>
          <w:p w14:paraId="00C726B6" w14:textId="77777777" w:rsidR="00482AE2" w:rsidRDefault="00482AE2" w:rsidP="00482AE2">
            <w:pPr>
              <w:pStyle w:val="Tabletext"/>
              <w:rPr>
                <w:rFonts w:eastAsia="Tahoma"/>
              </w:rPr>
            </w:pPr>
            <w:r>
              <w:rPr>
                <w:rFonts w:eastAsia="Tahoma"/>
              </w:rPr>
              <w:t>during or after Semester 1, 2014 and before the end of Semester 2, 2019.</w:t>
            </w:r>
          </w:p>
        </w:tc>
        <w:tc>
          <w:tcPr>
            <w:tcW w:w="3248" w:type="dxa"/>
            <w:tcBorders>
              <w:left w:val="nil"/>
              <w:right w:val="nil"/>
            </w:tcBorders>
            <w:hideMark/>
          </w:tcPr>
          <w:p w14:paraId="7324D620" w14:textId="37026D38" w:rsidR="00482AE2" w:rsidRPr="00DD6A57" w:rsidRDefault="00482AE2" w:rsidP="00482AE2">
            <w:pPr>
              <w:spacing w:line="252" w:lineRule="exact"/>
              <w:rPr>
                <w:color w:val="000000"/>
                <w:sz w:val="20"/>
                <w:szCs w:val="22"/>
                <w:lang w:eastAsia="en-AU"/>
              </w:rPr>
            </w:pPr>
            <w:r>
              <w:rPr>
                <w:color w:val="000000"/>
                <w:sz w:val="20"/>
                <w:szCs w:val="22"/>
                <w:lang w:eastAsia="en-AU"/>
              </w:rPr>
              <w:t>The relevant provider completed or completes the following units of study :</w:t>
            </w:r>
          </w:p>
          <w:p w14:paraId="67378ACD" w14:textId="77777777" w:rsidR="00482AE2" w:rsidRDefault="00482AE2" w:rsidP="00482AE2">
            <w:pPr>
              <w:spacing w:line="252" w:lineRule="exact"/>
              <w:rPr>
                <w:color w:val="000000"/>
                <w:sz w:val="20"/>
                <w:szCs w:val="22"/>
                <w:lang w:eastAsia="en-AU"/>
              </w:rPr>
            </w:pPr>
            <w:r w:rsidRPr="00DD6A57">
              <w:rPr>
                <w:color w:val="000000"/>
                <w:sz w:val="20"/>
                <w:szCs w:val="22"/>
                <w:lang w:eastAsia="en-AU"/>
              </w:rPr>
              <w:t>(a) FIN516 Corporate Finance</w:t>
            </w:r>
            <w:r>
              <w:rPr>
                <w:color w:val="000000"/>
                <w:sz w:val="20"/>
                <w:szCs w:val="22"/>
                <w:lang w:eastAsia="en-AU"/>
              </w:rPr>
              <w:t>;</w:t>
            </w:r>
          </w:p>
          <w:p w14:paraId="58D4C58B" w14:textId="0EA19618" w:rsidR="00482AE2" w:rsidRPr="00DD6A57" w:rsidRDefault="00482AE2" w:rsidP="00482AE2">
            <w:pPr>
              <w:spacing w:line="252" w:lineRule="exact"/>
              <w:ind w:left="339" w:hanging="339"/>
              <w:rPr>
                <w:color w:val="000000"/>
                <w:sz w:val="20"/>
                <w:szCs w:val="22"/>
                <w:lang w:eastAsia="en-AU"/>
              </w:rPr>
            </w:pPr>
            <w:r w:rsidRPr="00DD6A57">
              <w:rPr>
                <w:color w:val="000000"/>
                <w:sz w:val="20"/>
                <w:szCs w:val="22"/>
                <w:lang w:eastAsia="en-AU"/>
              </w:rPr>
              <w:t>(b)</w:t>
            </w:r>
            <w:r w:rsidRPr="00DD6A57">
              <w:rPr>
                <w:color w:val="000000"/>
                <w:sz w:val="20"/>
                <w:szCs w:val="22"/>
                <w:lang w:eastAsia="en-AU"/>
              </w:rPr>
              <w:tab/>
              <w:t>FIN530 Money and Capital Markets</w:t>
            </w:r>
            <w:r>
              <w:rPr>
                <w:color w:val="000000"/>
                <w:sz w:val="20"/>
                <w:szCs w:val="22"/>
                <w:lang w:eastAsia="en-AU"/>
              </w:rPr>
              <w:t xml:space="preserve"> / Financial Markets and Instrument;</w:t>
            </w:r>
          </w:p>
          <w:p w14:paraId="75AB54FD" w14:textId="77777777" w:rsidR="00482AE2" w:rsidRPr="00DD6A57" w:rsidRDefault="00482AE2" w:rsidP="00482AE2">
            <w:pPr>
              <w:spacing w:line="252" w:lineRule="exact"/>
              <w:ind w:left="339" w:hanging="339"/>
              <w:rPr>
                <w:color w:val="000000"/>
                <w:sz w:val="20"/>
                <w:szCs w:val="22"/>
                <w:lang w:eastAsia="en-AU"/>
              </w:rPr>
            </w:pPr>
            <w:r w:rsidRPr="00DD6A57">
              <w:rPr>
                <w:color w:val="000000"/>
                <w:sz w:val="20"/>
                <w:szCs w:val="22"/>
                <w:lang w:eastAsia="en-AU"/>
              </w:rPr>
              <w:t>(c)</w:t>
            </w:r>
            <w:r w:rsidRPr="00DD6A57">
              <w:rPr>
                <w:color w:val="000000"/>
                <w:sz w:val="20"/>
                <w:szCs w:val="22"/>
                <w:lang w:eastAsia="en-AU"/>
              </w:rPr>
              <w:tab/>
              <w:t>FIN560 Financial Planning</w:t>
            </w:r>
            <w:r>
              <w:rPr>
                <w:color w:val="000000"/>
                <w:sz w:val="20"/>
                <w:szCs w:val="22"/>
                <w:lang w:eastAsia="en-AU"/>
              </w:rPr>
              <w:t>;</w:t>
            </w:r>
          </w:p>
          <w:p w14:paraId="48E8528A" w14:textId="77777777" w:rsidR="00482AE2" w:rsidRPr="00DD6A57" w:rsidRDefault="00482AE2" w:rsidP="00482AE2">
            <w:pPr>
              <w:spacing w:line="252" w:lineRule="exact"/>
              <w:ind w:left="339" w:hanging="339"/>
              <w:rPr>
                <w:color w:val="000000"/>
                <w:sz w:val="20"/>
                <w:szCs w:val="22"/>
                <w:lang w:eastAsia="en-AU"/>
              </w:rPr>
            </w:pPr>
            <w:r>
              <w:rPr>
                <w:color w:val="000000"/>
                <w:sz w:val="20"/>
                <w:szCs w:val="22"/>
                <w:lang w:eastAsia="en-AU"/>
              </w:rPr>
              <w:t>(d)</w:t>
            </w:r>
            <w:r>
              <w:rPr>
                <w:color w:val="000000"/>
                <w:sz w:val="20"/>
                <w:szCs w:val="22"/>
                <w:lang w:eastAsia="en-AU"/>
              </w:rPr>
              <w:tab/>
              <w:t>at least 5 of the following electives:</w:t>
            </w:r>
          </w:p>
          <w:p w14:paraId="13B34FE0" w14:textId="77777777" w:rsidR="00482AE2" w:rsidRPr="00DD6A57" w:rsidRDefault="00482AE2" w:rsidP="00482AE2">
            <w:pPr>
              <w:pStyle w:val="Tablei"/>
            </w:pPr>
            <w:r>
              <w:tab/>
              <w:t>(i</w:t>
            </w:r>
            <w:r w:rsidRPr="00DD6A57">
              <w:t>)</w:t>
            </w:r>
            <w:r w:rsidRPr="00DD6A57">
              <w:tab/>
              <w:t>FIN562 Risk Management and Insurance</w:t>
            </w:r>
            <w:r>
              <w:t>;</w:t>
            </w:r>
          </w:p>
          <w:p w14:paraId="610C12C0" w14:textId="77777777" w:rsidR="00482AE2" w:rsidRPr="00DD6A57" w:rsidRDefault="00482AE2" w:rsidP="00482AE2">
            <w:pPr>
              <w:pStyle w:val="Tablei"/>
            </w:pPr>
            <w:r>
              <w:tab/>
              <w:t>(ii</w:t>
            </w:r>
            <w:r w:rsidRPr="00DD6A57">
              <w:t>)</w:t>
            </w:r>
            <w:r w:rsidRPr="00DD6A57">
              <w:tab/>
              <w:t>FIN563 Estate Planning</w:t>
            </w:r>
            <w:r>
              <w:t>;</w:t>
            </w:r>
          </w:p>
          <w:p w14:paraId="27382971" w14:textId="77777777" w:rsidR="00482AE2" w:rsidRPr="00DD6A57" w:rsidRDefault="00482AE2" w:rsidP="00482AE2">
            <w:pPr>
              <w:pStyle w:val="Tablei"/>
            </w:pPr>
            <w:r>
              <w:tab/>
              <w:t>(iii</w:t>
            </w:r>
            <w:r w:rsidRPr="00DD6A57">
              <w:t>)</w:t>
            </w:r>
            <w:r w:rsidRPr="00DD6A57">
              <w:tab/>
              <w:t>FIN564 Superannuation and Retirement Planning</w:t>
            </w:r>
            <w:r>
              <w:t>;</w:t>
            </w:r>
          </w:p>
          <w:p w14:paraId="309A97CA" w14:textId="77777777" w:rsidR="00482AE2" w:rsidRPr="00DD6A57" w:rsidRDefault="00482AE2" w:rsidP="00482AE2">
            <w:pPr>
              <w:pStyle w:val="Tablei"/>
            </w:pPr>
            <w:r>
              <w:tab/>
              <w:t>(iv</w:t>
            </w:r>
            <w:r w:rsidRPr="00DD6A57">
              <w:t>)</w:t>
            </w:r>
            <w:r w:rsidRPr="00DD6A57">
              <w:tab/>
              <w:t>FIN567 Investing in Property</w:t>
            </w:r>
            <w:r>
              <w:t>;</w:t>
            </w:r>
          </w:p>
          <w:p w14:paraId="35BDDBA7" w14:textId="77777777" w:rsidR="00482AE2" w:rsidRPr="00DD6A57" w:rsidRDefault="00482AE2" w:rsidP="00482AE2">
            <w:pPr>
              <w:pStyle w:val="Tablei"/>
            </w:pPr>
            <w:r>
              <w:tab/>
              <w:t>(v</w:t>
            </w:r>
            <w:r w:rsidRPr="00DD6A57">
              <w:t>)</w:t>
            </w:r>
            <w:r w:rsidRPr="00DD6A57">
              <w:tab/>
              <w:t>ACC585 Financial Statement Analysis and Valuation</w:t>
            </w:r>
            <w:r>
              <w:t>;</w:t>
            </w:r>
          </w:p>
          <w:p w14:paraId="4FA06325" w14:textId="77777777" w:rsidR="00482AE2" w:rsidRPr="00DD6A57" w:rsidRDefault="00482AE2" w:rsidP="00482AE2">
            <w:pPr>
              <w:pStyle w:val="Tablei"/>
            </w:pPr>
            <w:r>
              <w:tab/>
              <w:t>(vi</w:t>
            </w:r>
            <w:r w:rsidRPr="00DD6A57">
              <w:t>)</w:t>
            </w:r>
            <w:r w:rsidRPr="00DD6A57">
              <w:tab/>
              <w:t>ECO501 Business Economics</w:t>
            </w:r>
            <w:r>
              <w:t>;</w:t>
            </w:r>
          </w:p>
          <w:p w14:paraId="5708553C" w14:textId="77777777" w:rsidR="00482AE2" w:rsidRPr="00DD6A57" w:rsidRDefault="00482AE2" w:rsidP="00482AE2">
            <w:pPr>
              <w:pStyle w:val="Tablei"/>
            </w:pPr>
            <w:r>
              <w:tab/>
              <w:t>(vii</w:t>
            </w:r>
            <w:r w:rsidRPr="00DD6A57">
              <w:t>)</w:t>
            </w:r>
            <w:r w:rsidRPr="00DD6A57">
              <w:tab/>
              <w:t>LAW545 Taxation Strategies</w:t>
            </w:r>
            <w:r>
              <w:t>.</w:t>
            </w:r>
          </w:p>
        </w:tc>
      </w:tr>
      <w:tr w:rsidR="00482AE2" w:rsidRPr="00DD6A57" w14:paraId="19B44CF7" w14:textId="77777777" w:rsidTr="00310070">
        <w:trPr>
          <w:gridAfter w:val="1"/>
          <w:wAfter w:w="16" w:type="dxa"/>
        </w:trPr>
        <w:tc>
          <w:tcPr>
            <w:tcW w:w="713" w:type="dxa"/>
            <w:tcBorders>
              <w:top w:val="nil"/>
              <w:left w:val="nil"/>
              <w:bottom w:val="single" w:sz="4" w:space="0" w:color="auto"/>
              <w:right w:val="nil"/>
            </w:tcBorders>
            <w:hideMark/>
          </w:tcPr>
          <w:p w14:paraId="1B6347AF" w14:textId="77777777" w:rsidR="00482AE2" w:rsidRDefault="00482AE2" w:rsidP="00482AE2">
            <w:pPr>
              <w:pStyle w:val="Tabletext"/>
              <w:rPr>
                <w:sz w:val="18"/>
                <w:szCs w:val="18"/>
              </w:rPr>
            </w:pPr>
            <w:r>
              <w:rPr>
                <w:sz w:val="18"/>
                <w:szCs w:val="18"/>
              </w:rPr>
              <w:t>75B</w:t>
            </w:r>
          </w:p>
        </w:tc>
        <w:tc>
          <w:tcPr>
            <w:tcW w:w="2124" w:type="dxa"/>
            <w:tcBorders>
              <w:top w:val="nil"/>
              <w:left w:val="nil"/>
              <w:bottom w:val="single" w:sz="4" w:space="0" w:color="auto"/>
              <w:right w:val="nil"/>
            </w:tcBorders>
            <w:hideMark/>
          </w:tcPr>
          <w:p w14:paraId="4AC1D605" w14:textId="63AAF96C" w:rsidR="00482AE2" w:rsidRDefault="00482AE2" w:rsidP="00482AE2">
            <w:pPr>
              <w:pStyle w:val="Tabletext"/>
              <w:rPr>
                <w:rFonts w:eastAsia="Tahoma"/>
              </w:rPr>
            </w:pPr>
            <w:r>
              <w:rPr>
                <w:rFonts w:eastAsia="Tahoma"/>
              </w:rPr>
              <w:t>Graduate Diploma of Financial Planning.</w:t>
            </w:r>
          </w:p>
        </w:tc>
        <w:tc>
          <w:tcPr>
            <w:tcW w:w="2269" w:type="dxa"/>
            <w:tcBorders>
              <w:top w:val="nil"/>
              <w:left w:val="nil"/>
              <w:bottom w:val="single" w:sz="4" w:space="0" w:color="auto"/>
              <w:right w:val="nil"/>
            </w:tcBorders>
            <w:hideMark/>
          </w:tcPr>
          <w:p w14:paraId="093C68AB" w14:textId="77777777" w:rsidR="00482AE2" w:rsidRDefault="00482AE2" w:rsidP="00482AE2">
            <w:pPr>
              <w:pStyle w:val="Tabletext"/>
              <w:rPr>
                <w:rFonts w:eastAsia="Tahoma"/>
              </w:rPr>
            </w:pPr>
            <w:r>
              <w:rPr>
                <w:rFonts w:eastAsia="Tahoma"/>
              </w:rPr>
              <w:t>on or after 1 July 2019.</w:t>
            </w:r>
          </w:p>
        </w:tc>
        <w:tc>
          <w:tcPr>
            <w:tcW w:w="3248" w:type="dxa"/>
            <w:tcBorders>
              <w:top w:val="nil"/>
              <w:left w:val="nil"/>
              <w:bottom w:val="single" w:sz="4" w:space="0" w:color="auto"/>
              <w:right w:val="nil"/>
            </w:tcBorders>
            <w:hideMark/>
          </w:tcPr>
          <w:p w14:paraId="6D881C58" w14:textId="7324D622" w:rsidR="00482AE2" w:rsidRPr="00DD6A57" w:rsidRDefault="00482AE2" w:rsidP="00482AE2">
            <w:pPr>
              <w:pStyle w:val="Tablea"/>
              <w:ind w:left="0" w:firstLine="0"/>
            </w:pPr>
            <w:r>
              <w:t>Paragraph 6(2)(a) does not apply to this qualification (about an ethics bridging unit)</w:t>
            </w:r>
            <w:r w:rsidRPr="009B7719">
              <w:t>.</w:t>
            </w:r>
          </w:p>
        </w:tc>
      </w:tr>
      <w:tr w:rsidR="00482AE2" w:rsidRPr="00434AD9" w14:paraId="05D68BBC" w14:textId="77777777" w:rsidTr="00310070">
        <w:trPr>
          <w:gridAfter w:val="1"/>
          <w:wAfter w:w="16" w:type="dxa"/>
        </w:trPr>
        <w:tc>
          <w:tcPr>
            <w:tcW w:w="713" w:type="dxa"/>
            <w:tcBorders>
              <w:top w:val="single" w:sz="4" w:space="0" w:color="auto"/>
              <w:bottom w:val="nil"/>
            </w:tcBorders>
            <w:shd w:val="clear" w:color="auto" w:fill="auto"/>
          </w:tcPr>
          <w:p w14:paraId="34F94FE9" w14:textId="77777777" w:rsidR="00482AE2" w:rsidRPr="00434AD9" w:rsidRDefault="00482AE2" w:rsidP="00482AE2">
            <w:pPr>
              <w:pStyle w:val="Tabletext"/>
            </w:pPr>
          </w:p>
        </w:tc>
        <w:tc>
          <w:tcPr>
            <w:tcW w:w="2124" w:type="dxa"/>
            <w:tcBorders>
              <w:top w:val="single" w:sz="4" w:space="0" w:color="auto"/>
              <w:bottom w:val="nil"/>
            </w:tcBorders>
            <w:shd w:val="clear" w:color="auto" w:fill="auto"/>
          </w:tcPr>
          <w:p w14:paraId="5B7B6F9D" w14:textId="77777777" w:rsidR="00482AE2" w:rsidRPr="00FA1949" w:rsidRDefault="00482AE2" w:rsidP="00482AE2">
            <w:pPr>
              <w:pStyle w:val="Tabletext"/>
              <w:keepNext/>
              <w:rPr>
                <w:rFonts w:eastAsia="Tahoma"/>
                <w:b/>
                <w:i/>
              </w:rPr>
            </w:pPr>
            <w:r w:rsidRPr="00434AD9">
              <w:rPr>
                <w:b/>
                <w:i/>
              </w:rPr>
              <w:t>Curtin University</w:t>
            </w:r>
          </w:p>
        </w:tc>
        <w:tc>
          <w:tcPr>
            <w:tcW w:w="2269" w:type="dxa"/>
            <w:tcBorders>
              <w:top w:val="single" w:sz="4" w:space="0" w:color="auto"/>
              <w:bottom w:val="nil"/>
            </w:tcBorders>
            <w:shd w:val="clear" w:color="auto" w:fill="auto"/>
          </w:tcPr>
          <w:p w14:paraId="2975CF4D" w14:textId="77777777" w:rsidR="00482AE2" w:rsidRPr="00434AD9" w:rsidRDefault="00482AE2" w:rsidP="00482AE2">
            <w:pPr>
              <w:pStyle w:val="Tabletext"/>
              <w:keepNext/>
              <w:rPr>
                <w:rFonts w:eastAsia="Tahoma"/>
              </w:rPr>
            </w:pPr>
          </w:p>
        </w:tc>
        <w:tc>
          <w:tcPr>
            <w:tcW w:w="3248" w:type="dxa"/>
            <w:tcBorders>
              <w:top w:val="single" w:sz="4" w:space="0" w:color="auto"/>
              <w:bottom w:val="nil"/>
            </w:tcBorders>
            <w:shd w:val="clear" w:color="auto" w:fill="auto"/>
          </w:tcPr>
          <w:p w14:paraId="279E7AB7" w14:textId="77777777" w:rsidR="00482AE2" w:rsidRPr="00434AD9" w:rsidRDefault="00482AE2" w:rsidP="00482AE2">
            <w:pPr>
              <w:pStyle w:val="Tabletext"/>
              <w:keepNext/>
            </w:pPr>
          </w:p>
        </w:tc>
      </w:tr>
      <w:tr w:rsidR="00482AE2" w:rsidRPr="00434AD9" w14:paraId="0BE64438" w14:textId="77777777" w:rsidTr="00310070">
        <w:trPr>
          <w:gridAfter w:val="1"/>
          <w:wAfter w:w="16" w:type="dxa"/>
        </w:trPr>
        <w:tc>
          <w:tcPr>
            <w:tcW w:w="713" w:type="dxa"/>
            <w:tcBorders>
              <w:top w:val="nil"/>
              <w:bottom w:val="nil"/>
            </w:tcBorders>
            <w:shd w:val="clear" w:color="auto" w:fill="auto"/>
          </w:tcPr>
          <w:p w14:paraId="12BB6931" w14:textId="77777777" w:rsidR="00482AE2" w:rsidRPr="00434AD9" w:rsidRDefault="00482AE2" w:rsidP="00482AE2">
            <w:pPr>
              <w:pStyle w:val="Tabletext"/>
            </w:pPr>
            <w:r w:rsidRPr="00434AD9">
              <w:t>76</w:t>
            </w:r>
          </w:p>
        </w:tc>
        <w:tc>
          <w:tcPr>
            <w:tcW w:w="2124" w:type="dxa"/>
            <w:tcBorders>
              <w:top w:val="nil"/>
              <w:bottom w:val="nil"/>
            </w:tcBorders>
            <w:shd w:val="clear" w:color="auto" w:fill="auto"/>
          </w:tcPr>
          <w:p w14:paraId="3ABF31A0" w14:textId="77777777" w:rsidR="00482AE2" w:rsidRPr="00434AD9" w:rsidRDefault="00482AE2" w:rsidP="00482AE2">
            <w:pPr>
              <w:pStyle w:val="Tabletext"/>
              <w:rPr>
                <w:rFonts w:eastAsia="Tahoma"/>
              </w:rPr>
            </w:pPr>
            <w:r w:rsidRPr="00434AD9">
              <w:rPr>
                <w:rFonts w:eastAsia="Tahoma"/>
              </w:rPr>
              <w:t>Master of Financial Planning.</w:t>
            </w:r>
          </w:p>
        </w:tc>
        <w:tc>
          <w:tcPr>
            <w:tcW w:w="2269" w:type="dxa"/>
            <w:tcBorders>
              <w:top w:val="nil"/>
              <w:bottom w:val="nil"/>
            </w:tcBorders>
            <w:shd w:val="clear" w:color="auto" w:fill="auto"/>
          </w:tcPr>
          <w:p w14:paraId="53DFA323" w14:textId="77777777" w:rsidR="00482AE2" w:rsidRPr="00434AD9" w:rsidRDefault="00482AE2" w:rsidP="00482AE2">
            <w:pPr>
              <w:pStyle w:val="Tabletext"/>
            </w:pPr>
            <w:r w:rsidRPr="00434AD9">
              <w:t xml:space="preserve">on or after </w:t>
            </w:r>
            <w:r w:rsidRPr="00434AD9">
              <w:rPr>
                <w:rFonts w:eastAsia="Tahoma"/>
              </w:rPr>
              <w:t>1 July 2004 and before 31 December 2014.</w:t>
            </w:r>
          </w:p>
        </w:tc>
        <w:tc>
          <w:tcPr>
            <w:tcW w:w="3248" w:type="dxa"/>
            <w:tcBorders>
              <w:top w:val="nil"/>
              <w:bottom w:val="nil"/>
            </w:tcBorders>
            <w:shd w:val="clear" w:color="auto" w:fill="auto"/>
          </w:tcPr>
          <w:p w14:paraId="458251A7" w14:textId="6737B98E" w:rsidR="00482AE2" w:rsidRPr="00434AD9" w:rsidRDefault="00482AE2" w:rsidP="00482AE2">
            <w:pPr>
              <w:pStyle w:val="Tabletext"/>
            </w:pPr>
            <w:r w:rsidRPr="00434AD9">
              <w:t xml:space="preserve">The relevant provider completed or completes the following </w:t>
            </w:r>
            <w:r>
              <w:t>units of study</w:t>
            </w:r>
            <w:r w:rsidRPr="00434AD9">
              <w:t xml:space="preserve"> :</w:t>
            </w:r>
          </w:p>
          <w:p w14:paraId="338348A3" w14:textId="77777777" w:rsidR="00482AE2" w:rsidRPr="00434AD9" w:rsidRDefault="00482AE2" w:rsidP="00482AE2">
            <w:pPr>
              <w:pStyle w:val="Tablea"/>
            </w:pPr>
            <w:r w:rsidRPr="00434AD9">
              <w:t>(a)</w:t>
            </w:r>
            <w:r w:rsidRPr="00434AD9">
              <w:tab/>
            </w:r>
            <w:r>
              <w:t xml:space="preserve">305813 </w:t>
            </w:r>
            <w:r w:rsidRPr="00434AD9">
              <w:t>Finance Principles 515;</w:t>
            </w:r>
          </w:p>
          <w:p w14:paraId="4E866E4E" w14:textId="77777777" w:rsidR="00482AE2" w:rsidRPr="00434AD9" w:rsidRDefault="00482AE2" w:rsidP="00482AE2">
            <w:pPr>
              <w:pStyle w:val="Tablea"/>
            </w:pPr>
            <w:r w:rsidRPr="00434AD9">
              <w:t>(b)</w:t>
            </w:r>
            <w:r w:rsidRPr="00434AD9">
              <w:tab/>
            </w:r>
            <w:r>
              <w:t xml:space="preserve">13200 </w:t>
            </w:r>
            <w:r w:rsidRPr="00434AD9">
              <w:t>Finance Instruments and Markets 559;</w:t>
            </w:r>
          </w:p>
          <w:p w14:paraId="16427F0E" w14:textId="77777777" w:rsidR="00482AE2" w:rsidRPr="00434AD9" w:rsidRDefault="00482AE2" w:rsidP="00482AE2">
            <w:pPr>
              <w:pStyle w:val="Tablea"/>
            </w:pPr>
            <w:r w:rsidRPr="00434AD9">
              <w:t>(c)</w:t>
            </w:r>
            <w:r w:rsidRPr="00434AD9">
              <w:tab/>
            </w:r>
            <w:r>
              <w:t xml:space="preserve">301341 </w:t>
            </w:r>
            <w:r w:rsidRPr="00434AD9">
              <w:t>Personal Finance 520;</w:t>
            </w:r>
          </w:p>
          <w:p w14:paraId="1010F1F6" w14:textId="77777777" w:rsidR="00482AE2" w:rsidRPr="00434AD9" w:rsidRDefault="00482AE2" w:rsidP="00482AE2">
            <w:pPr>
              <w:pStyle w:val="Tablea"/>
            </w:pPr>
            <w:r w:rsidRPr="00434AD9">
              <w:t>(d)</w:t>
            </w:r>
            <w:r w:rsidRPr="00434AD9">
              <w:tab/>
            </w:r>
            <w:r>
              <w:t xml:space="preserve">11945 </w:t>
            </w:r>
            <w:r w:rsidRPr="00434AD9">
              <w:t>Taxation 531;</w:t>
            </w:r>
          </w:p>
          <w:p w14:paraId="751F34D8" w14:textId="77777777" w:rsidR="00482AE2" w:rsidRPr="00434AD9" w:rsidRDefault="00482AE2" w:rsidP="00482AE2">
            <w:pPr>
              <w:pStyle w:val="Tablea"/>
            </w:pPr>
            <w:r w:rsidRPr="00434AD9">
              <w:t>(e)</w:t>
            </w:r>
            <w:r w:rsidRPr="00434AD9">
              <w:tab/>
            </w:r>
            <w:r>
              <w:t xml:space="preserve">314269 </w:t>
            </w:r>
            <w:r w:rsidRPr="00434AD9">
              <w:t>Personal Risk and Insurance 509;</w:t>
            </w:r>
          </w:p>
          <w:p w14:paraId="493B3170" w14:textId="77777777" w:rsidR="00482AE2" w:rsidRPr="00434AD9" w:rsidRDefault="00482AE2" w:rsidP="00482AE2">
            <w:pPr>
              <w:pStyle w:val="Tablea"/>
            </w:pPr>
            <w:r w:rsidRPr="00434AD9">
              <w:t>(f)</w:t>
            </w:r>
            <w:r w:rsidRPr="00434AD9">
              <w:tab/>
            </w:r>
            <w:r>
              <w:t xml:space="preserve">301342 </w:t>
            </w:r>
            <w:r w:rsidRPr="00434AD9">
              <w:t>Estate Planning 526;</w:t>
            </w:r>
          </w:p>
          <w:p w14:paraId="7EE46FF9" w14:textId="77777777" w:rsidR="00482AE2" w:rsidRPr="00434AD9" w:rsidRDefault="00482AE2" w:rsidP="00482AE2">
            <w:pPr>
              <w:pStyle w:val="Tablea"/>
            </w:pPr>
            <w:r w:rsidRPr="00434AD9">
              <w:lastRenderedPageBreak/>
              <w:t>(g)</w:t>
            </w:r>
            <w:r w:rsidRPr="00434AD9">
              <w:tab/>
              <w:t>Superannuation and Retirement Planning 621;</w:t>
            </w:r>
          </w:p>
          <w:p w14:paraId="1CA89EF1" w14:textId="77777777" w:rsidR="00482AE2" w:rsidRPr="00434AD9" w:rsidRDefault="00482AE2" w:rsidP="00482AE2">
            <w:pPr>
              <w:pStyle w:val="Tablea"/>
            </w:pPr>
            <w:r w:rsidRPr="00434AD9">
              <w:t>(h)</w:t>
            </w:r>
            <w:r w:rsidRPr="00434AD9">
              <w:tab/>
              <w:t>Financial Plan Construction 519.</w:t>
            </w:r>
          </w:p>
        </w:tc>
      </w:tr>
      <w:tr w:rsidR="00482AE2" w:rsidRPr="00434AD9" w14:paraId="0552B478" w14:textId="77777777" w:rsidTr="00310070">
        <w:trPr>
          <w:gridAfter w:val="1"/>
          <w:wAfter w:w="16" w:type="dxa"/>
        </w:trPr>
        <w:tc>
          <w:tcPr>
            <w:tcW w:w="713" w:type="dxa"/>
            <w:tcBorders>
              <w:top w:val="nil"/>
              <w:bottom w:val="single" w:sz="4" w:space="0" w:color="auto"/>
            </w:tcBorders>
            <w:shd w:val="clear" w:color="auto" w:fill="auto"/>
          </w:tcPr>
          <w:p w14:paraId="1BD3C275" w14:textId="77777777" w:rsidR="00482AE2" w:rsidRPr="00434AD9" w:rsidRDefault="00482AE2" w:rsidP="00482AE2">
            <w:pPr>
              <w:pStyle w:val="Tabletext"/>
            </w:pPr>
            <w:r w:rsidRPr="00434AD9">
              <w:lastRenderedPageBreak/>
              <w:t>77</w:t>
            </w:r>
          </w:p>
        </w:tc>
        <w:tc>
          <w:tcPr>
            <w:tcW w:w="2124" w:type="dxa"/>
            <w:tcBorders>
              <w:top w:val="nil"/>
              <w:bottom w:val="single" w:sz="4" w:space="0" w:color="auto"/>
            </w:tcBorders>
            <w:shd w:val="clear" w:color="auto" w:fill="auto"/>
          </w:tcPr>
          <w:p w14:paraId="25D7B921" w14:textId="77777777" w:rsidR="00482AE2" w:rsidRPr="00434AD9" w:rsidRDefault="00482AE2" w:rsidP="00482AE2">
            <w:pPr>
              <w:pStyle w:val="Tabletext"/>
              <w:rPr>
                <w:rFonts w:eastAsia="Tahoma"/>
              </w:rPr>
            </w:pPr>
            <w:r w:rsidRPr="00434AD9">
              <w:rPr>
                <w:rFonts w:eastAsia="Tahoma"/>
              </w:rPr>
              <w:t>Master of Commerce (Financial Planning Major).</w:t>
            </w:r>
          </w:p>
        </w:tc>
        <w:tc>
          <w:tcPr>
            <w:tcW w:w="2269" w:type="dxa"/>
            <w:tcBorders>
              <w:top w:val="nil"/>
              <w:bottom w:val="single" w:sz="4" w:space="0" w:color="auto"/>
            </w:tcBorders>
            <w:shd w:val="clear" w:color="auto" w:fill="auto"/>
          </w:tcPr>
          <w:p w14:paraId="5FE5EA6C" w14:textId="77777777" w:rsidR="00482AE2" w:rsidRPr="00434AD9" w:rsidRDefault="00482AE2" w:rsidP="00482AE2">
            <w:pPr>
              <w:pStyle w:val="Tabletext"/>
              <w:rPr>
                <w:rFonts w:eastAsia="Tahoma"/>
              </w:rPr>
            </w:pPr>
            <w:r w:rsidRPr="00434AD9">
              <w:rPr>
                <w:rFonts w:eastAsia="Tahoma"/>
              </w:rPr>
              <w:t>during or after Semester 1, 2004 and before the end of Semester 2, 2017.</w:t>
            </w:r>
          </w:p>
        </w:tc>
        <w:tc>
          <w:tcPr>
            <w:tcW w:w="3248" w:type="dxa"/>
            <w:tcBorders>
              <w:top w:val="nil"/>
              <w:bottom w:val="single" w:sz="4" w:space="0" w:color="auto"/>
            </w:tcBorders>
            <w:shd w:val="clear" w:color="auto" w:fill="auto"/>
          </w:tcPr>
          <w:p w14:paraId="125F1D5C" w14:textId="5FD6694E" w:rsidR="00482AE2" w:rsidRPr="00434AD9" w:rsidRDefault="00482AE2" w:rsidP="00482AE2">
            <w:pPr>
              <w:pStyle w:val="Tabletext"/>
            </w:pPr>
            <w:r w:rsidRPr="00434AD9">
              <w:t xml:space="preserve">The relevant provider completed or completes the following </w:t>
            </w:r>
            <w:r>
              <w:t>units of study</w:t>
            </w:r>
            <w:r w:rsidRPr="00434AD9">
              <w:t xml:space="preserve"> :</w:t>
            </w:r>
          </w:p>
          <w:p w14:paraId="65F60A04" w14:textId="77777777" w:rsidR="00482AE2" w:rsidRPr="00434AD9" w:rsidRDefault="00482AE2" w:rsidP="00482AE2">
            <w:pPr>
              <w:pStyle w:val="Tablea"/>
            </w:pPr>
            <w:r w:rsidRPr="00434AD9">
              <w:t>(a)</w:t>
            </w:r>
            <w:r w:rsidRPr="00434AD9">
              <w:tab/>
              <w:t>13200 Finance Instruments and Markets (559);</w:t>
            </w:r>
          </w:p>
          <w:p w14:paraId="2AEB331D" w14:textId="77777777" w:rsidR="00482AE2" w:rsidRPr="00434AD9" w:rsidRDefault="00482AE2" w:rsidP="00482AE2">
            <w:pPr>
              <w:pStyle w:val="Tablea"/>
            </w:pPr>
            <w:r w:rsidRPr="00434AD9">
              <w:t>(b)</w:t>
            </w:r>
            <w:r w:rsidRPr="00434AD9">
              <w:tab/>
              <w:t>11945 Taxation (531);</w:t>
            </w:r>
          </w:p>
          <w:p w14:paraId="1C14BC73" w14:textId="77777777" w:rsidR="00482AE2" w:rsidRPr="00434AD9" w:rsidRDefault="00482AE2" w:rsidP="00482AE2">
            <w:pPr>
              <w:pStyle w:val="Tablea"/>
            </w:pPr>
            <w:r w:rsidRPr="00434AD9">
              <w:t>(c)</w:t>
            </w:r>
            <w:r w:rsidRPr="00434AD9">
              <w:tab/>
              <w:t>314711 Culture and Ethics in Business (500);</w:t>
            </w:r>
          </w:p>
          <w:p w14:paraId="628E443E" w14:textId="77777777" w:rsidR="00482AE2" w:rsidRPr="00434AD9" w:rsidRDefault="00482AE2" w:rsidP="00482AE2">
            <w:pPr>
              <w:pStyle w:val="Tablea"/>
            </w:pPr>
            <w:r w:rsidRPr="00434AD9">
              <w:t>(d)</w:t>
            </w:r>
            <w:r w:rsidRPr="00434AD9">
              <w:tab/>
              <w:t>13315 Superannuation and Retirement Planning (621);</w:t>
            </w:r>
          </w:p>
          <w:p w14:paraId="06DCEEC5" w14:textId="77777777" w:rsidR="00482AE2" w:rsidRPr="00434AD9" w:rsidRDefault="00482AE2" w:rsidP="00482AE2">
            <w:pPr>
              <w:pStyle w:val="Tablea"/>
            </w:pPr>
            <w:r w:rsidRPr="00434AD9">
              <w:t>(e)</w:t>
            </w:r>
            <w:r w:rsidRPr="00434AD9">
              <w:tab/>
              <w:t>either:</w:t>
            </w:r>
          </w:p>
          <w:p w14:paraId="64C0B2C9" w14:textId="77777777" w:rsidR="00482AE2" w:rsidRPr="00434AD9" w:rsidRDefault="00482AE2" w:rsidP="00482AE2">
            <w:pPr>
              <w:pStyle w:val="Tablei"/>
            </w:pPr>
            <w:r>
              <w:tab/>
              <w:t>(i</w:t>
            </w:r>
            <w:r w:rsidRPr="00434AD9">
              <w:t>)</w:t>
            </w:r>
            <w:r w:rsidRPr="00434AD9">
              <w:tab/>
              <w:t>301341 Personal Finance (520); or</w:t>
            </w:r>
          </w:p>
          <w:p w14:paraId="4F97C433" w14:textId="77777777" w:rsidR="00482AE2" w:rsidRPr="00434AD9" w:rsidRDefault="00482AE2" w:rsidP="00482AE2">
            <w:pPr>
              <w:pStyle w:val="Tablei"/>
            </w:pPr>
            <w:r>
              <w:tab/>
              <w:t>(i</w:t>
            </w:r>
            <w:r w:rsidRPr="00434AD9">
              <w:t>i)</w:t>
            </w:r>
            <w:r w:rsidRPr="00434AD9">
              <w:tab/>
              <w:t>305813 Finance Principles (515);</w:t>
            </w:r>
          </w:p>
          <w:p w14:paraId="0C4ECA0C" w14:textId="77777777" w:rsidR="00482AE2" w:rsidRPr="00434AD9" w:rsidRDefault="00482AE2" w:rsidP="00482AE2">
            <w:pPr>
              <w:pStyle w:val="Tablea"/>
            </w:pPr>
            <w:r w:rsidRPr="00434AD9">
              <w:t>(f)</w:t>
            </w:r>
            <w:r w:rsidRPr="00434AD9">
              <w:tab/>
              <w:t>12751 Portfolio Management (571);</w:t>
            </w:r>
          </w:p>
          <w:p w14:paraId="45A9E8F4" w14:textId="77777777" w:rsidR="00482AE2" w:rsidRPr="00434AD9" w:rsidRDefault="00482AE2" w:rsidP="00482AE2">
            <w:pPr>
              <w:pStyle w:val="Tablea"/>
            </w:pPr>
            <w:r w:rsidRPr="00434AD9">
              <w:t>(g)</w:t>
            </w:r>
            <w:r w:rsidRPr="00434AD9">
              <w:tab/>
              <w:t>314269 Personal Risk and Insurance (509);</w:t>
            </w:r>
          </w:p>
          <w:p w14:paraId="225AB421" w14:textId="77777777" w:rsidR="00482AE2" w:rsidRPr="00434AD9" w:rsidRDefault="00482AE2" w:rsidP="00482AE2">
            <w:pPr>
              <w:pStyle w:val="Tablea"/>
            </w:pPr>
            <w:r w:rsidRPr="00434AD9">
              <w:t>(h)</w:t>
            </w:r>
            <w:r w:rsidRPr="00434AD9">
              <w:tab/>
              <w:t>301342 Estate Planning (526);</w:t>
            </w:r>
          </w:p>
          <w:p w14:paraId="0CBD2784" w14:textId="77777777" w:rsidR="00482AE2" w:rsidRPr="00434AD9" w:rsidRDefault="00482AE2" w:rsidP="00482AE2">
            <w:pPr>
              <w:pStyle w:val="Tablea"/>
            </w:pPr>
            <w:r w:rsidRPr="00434AD9">
              <w:t>(i)</w:t>
            </w:r>
            <w:r w:rsidRPr="00434AD9">
              <w:tab/>
              <w:t>12754 Financial Derivative Securities (574);</w:t>
            </w:r>
          </w:p>
          <w:p w14:paraId="4FA1980B" w14:textId="77777777" w:rsidR="00482AE2" w:rsidRPr="00434AD9" w:rsidRDefault="00482AE2" w:rsidP="00482AE2">
            <w:pPr>
              <w:pStyle w:val="Tablea"/>
            </w:pPr>
            <w:r w:rsidRPr="00434AD9">
              <w:t>(j)</w:t>
            </w:r>
            <w:r w:rsidRPr="00434AD9">
              <w:tab/>
              <w:t>301340 Financial Plan Construction (519).</w:t>
            </w:r>
          </w:p>
        </w:tc>
      </w:tr>
      <w:tr w:rsidR="00482AE2" w:rsidRPr="00434AD9" w14:paraId="196B8B56" w14:textId="77777777" w:rsidTr="00310070">
        <w:trPr>
          <w:gridAfter w:val="1"/>
          <w:wAfter w:w="16" w:type="dxa"/>
        </w:trPr>
        <w:tc>
          <w:tcPr>
            <w:tcW w:w="713" w:type="dxa"/>
            <w:tcBorders>
              <w:top w:val="single" w:sz="4" w:space="0" w:color="auto"/>
              <w:bottom w:val="nil"/>
            </w:tcBorders>
            <w:shd w:val="clear" w:color="auto" w:fill="auto"/>
          </w:tcPr>
          <w:p w14:paraId="50E2043C" w14:textId="77777777" w:rsidR="00482AE2" w:rsidRPr="00434AD9" w:rsidRDefault="00482AE2" w:rsidP="00482AE2">
            <w:pPr>
              <w:pStyle w:val="Tabletext"/>
            </w:pPr>
          </w:p>
        </w:tc>
        <w:tc>
          <w:tcPr>
            <w:tcW w:w="2124" w:type="dxa"/>
            <w:tcBorders>
              <w:top w:val="single" w:sz="4" w:space="0" w:color="auto"/>
              <w:bottom w:val="nil"/>
            </w:tcBorders>
            <w:shd w:val="clear" w:color="auto" w:fill="auto"/>
          </w:tcPr>
          <w:p w14:paraId="09C944D2" w14:textId="77777777" w:rsidR="00482AE2" w:rsidRPr="00434AD9" w:rsidRDefault="00482AE2" w:rsidP="00482AE2">
            <w:pPr>
              <w:pStyle w:val="Tabletext"/>
              <w:keepNext/>
              <w:spacing w:before="120"/>
              <w:rPr>
                <w:b/>
                <w:i/>
              </w:rPr>
            </w:pPr>
            <w:r w:rsidRPr="00434AD9">
              <w:rPr>
                <w:b/>
                <w:i/>
              </w:rPr>
              <w:t>Deakin University</w:t>
            </w:r>
          </w:p>
        </w:tc>
        <w:tc>
          <w:tcPr>
            <w:tcW w:w="2269" w:type="dxa"/>
            <w:tcBorders>
              <w:top w:val="single" w:sz="4" w:space="0" w:color="auto"/>
              <w:bottom w:val="nil"/>
            </w:tcBorders>
            <w:shd w:val="clear" w:color="auto" w:fill="auto"/>
          </w:tcPr>
          <w:p w14:paraId="0961E9A9" w14:textId="77777777" w:rsidR="00482AE2" w:rsidRPr="00434AD9" w:rsidRDefault="00482AE2" w:rsidP="00482AE2">
            <w:pPr>
              <w:pStyle w:val="Tabletext"/>
            </w:pPr>
          </w:p>
        </w:tc>
        <w:tc>
          <w:tcPr>
            <w:tcW w:w="3248" w:type="dxa"/>
            <w:tcBorders>
              <w:top w:val="single" w:sz="4" w:space="0" w:color="auto"/>
              <w:bottom w:val="nil"/>
            </w:tcBorders>
            <w:shd w:val="clear" w:color="auto" w:fill="auto"/>
          </w:tcPr>
          <w:p w14:paraId="0C4DA2CF" w14:textId="77777777" w:rsidR="00482AE2" w:rsidRPr="00434AD9" w:rsidRDefault="00482AE2" w:rsidP="00482AE2">
            <w:pPr>
              <w:pStyle w:val="Tabletext"/>
            </w:pPr>
          </w:p>
        </w:tc>
      </w:tr>
      <w:tr w:rsidR="00482AE2" w14:paraId="32B37302" w14:textId="77777777" w:rsidTr="00310070">
        <w:trPr>
          <w:gridAfter w:val="1"/>
          <w:wAfter w:w="16" w:type="dxa"/>
        </w:trPr>
        <w:tc>
          <w:tcPr>
            <w:tcW w:w="713" w:type="dxa"/>
            <w:tcBorders>
              <w:top w:val="nil"/>
              <w:bottom w:val="nil"/>
              <w:right w:val="nil"/>
            </w:tcBorders>
            <w:shd w:val="clear" w:color="auto" w:fill="auto"/>
          </w:tcPr>
          <w:p w14:paraId="4DCD1531" w14:textId="77777777" w:rsidR="00482AE2" w:rsidRPr="009304E9" w:rsidRDefault="00482AE2" w:rsidP="00482AE2">
            <w:pPr>
              <w:pStyle w:val="Tabletext"/>
            </w:pPr>
            <w:r w:rsidRPr="009304E9">
              <w:t>77A</w:t>
            </w:r>
          </w:p>
        </w:tc>
        <w:tc>
          <w:tcPr>
            <w:tcW w:w="2124" w:type="dxa"/>
            <w:tcBorders>
              <w:top w:val="nil"/>
              <w:left w:val="nil"/>
              <w:bottom w:val="nil"/>
              <w:right w:val="nil"/>
            </w:tcBorders>
            <w:shd w:val="clear" w:color="auto" w:fill="auto"/>
          </w:tcPr>
          <w:p w14:paraId="4FB2E66C" w14:textId="77777777" w:rsidR="00482AE2" w:rsidRPr="00BD0C0B" w:rsidRDefault="00482AE2" w:rsidP="00482AE2">
            <w:pPr>
              <w:pStyle w:val="Tabletext"/>
            </w:pPr>
            <w:r w:rsidRPr="00BD0C0B">
              <w:t>M683 Graduate Diploma of Financial Services.</w:t>
            </w:r>
          </w:p>
        </w:tc>
        <w:tc>
          <w:tcPr>
            <w:tcW w:w="2269" w:type="dxa"/>
            <w:tcBorders>
              <w:top w:val="nil"/>
              <w:left w:val="nil"/>
              <w:bottom w:val="nil"/>
              <w:right w:val="nil"/>
            </w:tcBorders>
            <w:shd w:val="clear" w:color="auto" w:fill="auto"/>
          </w:tcPr>
          <w:p w14:paraId="1D3E8D1C" w14:textId="77777777" w:rsidR="00482AE2" w:rsidRPr="009304E9" w:rsidRDefault="00482AE2" w:rsidP="00482AE2">
            <w:pPr>
              <w:pStyle w:val="Tabletext"/>
            </w:pPr>
            <w:r>
              <w:t>during or after</w:t>
            </w:r>
            <w:r w:rsidRPr="009304E9">
              <w:t xml:space="preserve"> Semester 1, 2006 </w:t>
            </w:r>
            <w:r>
              <w:t>and before the end of</w:t>
            </w:r>
            <w:r w:rsidRPr="009304E9">
              <w:t xml:space="preserve"> Semester 2, 2010.</w:t>
            </w:r>
          </w:p>
        </w:tc>
        <w:tc>
          <w:tcPr>
            <w:tcW w:w="3248" w:type="dxa"/>
            <w:tcBorders>
              <w:top w:val="nil"/>
              <w:left w:val="nil"/>
              <w:bottom w:val="nil"/>
            </w:tcBorders>
            <w:shd w:val="clear" w:color="auto" w:fill="auto"/>
          </w:tcPr>
          <w:p w14:paraId="03B836C7" w14:textId="3F92C4AE" w:rsidR="00482AE2" w:rsidRPr="009304E9" w:rsidRDefault="00482AE2" w:rsidP="00482AE2">
            <w:pPr>
              <w:pStyle w:val="Tabletext"/>
            </w:pPr>
            <w:r w:rsidRPr="009304E9">
              <w:t xml:space="preserve">The relevant provider completed or completes the following </w:t>
            </w:r>
            <w:r>
              <w:t>units of study</w:t>
            </w:r>
            <w:r w:rsidRPr="009304E9">
              <w:t xml:space="preserve"> :</w:t>
            </w:r>
          </w:p>
          <w:p w14:paraId="4D1A2E55" w14:textId="6007B80A" w:rsidR="00482AE2" w:rsidRPr="009304E9" w:rsidRDefault="00482AE2" w:rsidP="00482AE2">
            <w:pPr>
              <w:pStyle w:val="Tablea"/>
            </w:pPr>
            <w:r w:rsidRPr="009304E9">
              <w:t>(a) MPS701</w:t>
            </w:r>
            <w:r>
              <w:t xml:space="preserve"> / </w:t>
            </w:r>
            <w:r w:rsidRPr="009304E9">
              <w:t>MAS701</w:t>
            </w:r>
            <w:r>
              <w:t xml:space="preserve"> / </w:t>
            </w:r>
            <w:r w:rsidRPr="009304E9">
              <w:t>MAA746 Principles of Risk Management and Insurance;</w:t>
            </w:r>
          </w:p>
          <w:p w14:paraId="00705C02" w14:textId="4F2442ED" w:rsidR="00482AE2" w:rsidRPr="009304E9" w:rsidRDefault="00482AE2" w:rsidP="00482AE2">
            <w:pPr>
              <w:pStyle w:val="Tablea"/>
            </w:pPr>
            <w:r w:rsidRPr="009304E9">
              <w:t>(b)</w:t>
            </w:r>
            <w:r w:rsidRPr="009304E9">
              <w:tab/>
              <w:t>MAF708</w:t>
            </w:r>
            <w:r>
              <w:t xml:space="preserve"> / </w:t>
            </w:r>
            <w:r w:rsidRPr="009304E9">
              <w:t>MAA708 Retirement Income Streams</w:t>
            </w:r>
            <w:r>
              <w:t xml:space="preserve"> / </w:t>
            </w:r>
            <w:r w:rsidRPr="009304E9">
              <w:t>Superannuation and Retirement Planning;</w:t>
            </w:r>
          </w:p>
          <w:p w14:paraId="71866621" w14:textId="77777777" w:rsidR="00482AE2" w:rsidRPr="009304E9" w:rsidRDefault="00482AE2" w:rsidP="00482AE2">
            <w:pPr>
              <w:pStyle w:val="Tablea"/>
            </w:pPr>
            <w:r w:rsidRPr="009304E9">
              <w:t>(c)</w:t>
            </w:r>
            <w:r w:rsidRPr="009304E9">
              <w:tab/>
              <w:t>MAF707 Investments and Portfolio Management;</w:t>
            </w:r>
          </w:p>
          <w:p w14:paraId="4C09030A" w14:textId="77777777" w:rsidR="00482AE2" w:rsidRPr="009304E9" w:rsidRDefault="00482AE2" w:rsidP="00482AE2">
            <w:pPr>
              <w:pStyle w:val="Tablea"/>
            </w:pPr>
            <w:r w:rsidRPr="009304E9">
              <w:t>(d)</w:t>
            </w:r>
            <w:r w:rsidRPr="009304E9">
              <w:tab/>
              <w:t>MLC703 Principles of Income Tax Law;</w:t>
            </w:r>
          </w:p>
          <w:p w14:paraId="10C6702D" w14:textId="77777777" w:rsidR="00482AE2" w:rsidRPr="009304E9" w:rsidRDefault="00482AE2" w:rsidP="00482AE2">
            <w:pPr>
              <w:pStyle w:val="Tablea"/>
            </w:pPr>
            <w:r w:rsidRPr="009304E9">
              <w:t>(e)</w:t>
            </w:r>
            <w:r w:rsidRPr="009304E9">
              <w:tab/>
              <w:t>MAF702 Financial Markets;</w:t>
            </w:r>
          </w:p>
          <w:p w14:paraId="27CA2426" w14:textId="23020A18" w:rsidR="00482AE2" w:rsidRPr="009304E9" w:rsidRDefault="00482AE2" w:rsidP="00482AE2">
            <w:pPr>
              <w:pStyle w:val="Tablea"/>
            </w:pPr>
            <w:r w:rsidRPr="009304E9">
              <w:t>(f)</w:t>
            </w:r>
            <w:r w:rsidRPr="009304E9">
              <w:tab/>
              <w:t>MAF709</w:t>
            </w:r>
            <w:r>
              <w:t xml:space="preserve"> / </w:t>
            </w:r>
            <w:r w:rsidRPr="009304E9">
              <w:t>MAA727 Financial Planning Development;</w:t>
            </w:r>
          </w:p>
          <w:p w14:paraId="10D98951" w14:textId="2029F725" w:rsidR="00482AE2" w:rsidRPr="009304E9" w:rsidRDefault="00482AE2" w:rsidP="00482AE2">
            <w:pPr>
              <w:pStyle w:val="Tablea"/>
            </w:pPr>
            <w:r w:rsidRPr="009304E9">
              <w:t>(g)</w:t>
            </w:r>
            <w:r w:rsidRPr="009304E9">
              <w:tab/>
              <w:t>MPT753</w:t>
            </w:r>
            <w:r>
              <w:t xml:space="preserve"> / </w:t>
            </w:r>
            <w:r w:rsidRPr="009304E9">
              <w:t>MPF753 Finance;</w:t>
            </w:r>
          </w:p>
          <w:p w14:paraId="0475B528" w14:textId="77777777" w:rsidR="00482AE2" w:rsidRDefault="00482AE2" w:rsidP="00482AE2">
            <w:pPr>
              <w:pStyle w:val="Tablea"/>
            </w:pPr>
            <w:r w:rsidRPr="009304E9">
              <w:lastRenderedPageBreak/>
              <w:t>(h)</w:t>
            </w:r>
            <w:r w:rsidRPr="009304E9">
              <w:tab/>
              <w:t>MPA711 Corporate Governance and Ethics.</w:t>
            </w:r>
          </w:p>
        </w:tc>
      </w:tr>
      <w:tr w:rsidR="00482AE2" w14:paraId="4EC3DAF3" w14:textId="77777777" w:rsidTr="00310070">
        <w:trPr>
          <w:gridAfter w:val="1"/>
          <w:wAfter w:w="16" w:type="dxa"/>
        </w:trPr>
        <w:tc>
          <w:tcPr>
            <w:tcW w:w="713" w:type="dxa"/>
            <w:tcBorders>
              <w:top w:val="nil"/>
              <w:bottom w:val="nil"/>
              <w:right w:val="nil"/>
            </w:tcBorders>
            <w:shd w:val="clear" w:color="auto" w:fill="auto"/>
          </w:tcPr>
          <w:p w14:paraId="294FE566" w14:textId="77777777" w:rsidR="00482AE2" w:rsidRPr="009304E9" w:rsidRDefault="00482AE2" w:rsidP="00482AE2">
            <w:pPr>
              <w:pStyle w:val="Tabletext"/>
            </w:pPr>
            <w:r w:rsidRPr="009304E9">
              <w:lastRenderedPageBreak/>
              <w:t>77B</w:t>
            </w:r>
          </w:p>
        </w:tc>
        <w:tc>
          <w:tcPr>
            <w:tcW w:w="2124" w:type="dxa"/>
            <w:tcBorders>
              <w:top w:val="nil"/>
              <w:left w:val="nil"/>
              <w:bottom w:val="nil"/>
              <w:right w:val="nil"/>
            </w:tcBorders>
            <w:shd w:val="clear" w:color="auto" w:fill="auto"/>
          </w:tcPr>
          <w:p w14:paraId="79205371" w14:textId="77777777" w:rsidR="00482AE2" w:rsidRPr="00BD0C0B" w:rsidRDefault="00482AE2" w:rsidP="00482AE2">
            <w:pPr>
              <w:pStyle w:val="Tabletext"/>
            </w:pPr>
            <w:r w:rsidRPr="00BD0C0B">
              <w:t>M683 Graduate Diploma of Financial Services.</w:t>
            </w:r>
          </w:p>
        </w:tc>
        <w:tc>
          <w:tcPr>
            <w:tcW w:w="2269" w:type="dxa"/>
            <w:tcBorders>
              <w:top w:val="nil"/>
              <w:left w:val="nil"/>
              <w:bottom w:val="nil"/>
              <w:right w:val="nil"/>
            </w:tcBorders>
            <w:shd w:val="clear" w:color="auto" w:fill="auto"/>
          </w:tcPr>
          <w:p w14:paraId="682E0AA3" w14:textId="77777777" w:rsidR="00482AE2" w:rsidRPr="009304E9" w:rsidRDefault="00482AE2" w:rsidP="00482AE2">
            <w:pPr>
              <w:pStyle w:val="Tabletext"/>
            </w:pPr>
            <w:r>
              <w:t>during or after</w:t>
            </w:r>
            <w:r w:rsidRPr="009304E9">
              <w:t xml:space="preserve"> Semester</w:t>
            </w:r>
            <w:r>
              <w:t> </w:t>
            </w:r>
            <w:r w:rsidRPr="009304E9">
              <w:t xml:space="preserve">1, 2010 </w:t>
            </w:r>
            <w:r>
              <w:t>and before the end of</w:t>
            </w:r>
            <w:r w:rsidRPr="009304E9">
              <w:t xml:space="preserve"> Semester 2, 2014.</w:t>
            </w:r>
          </w:p>
        </w:tc>
        <w:tc>
          <w:tcPr>
            <w:tcW w:w="3248" w:type="dxa"/>
            <w:tcBorders>
              <w:top w:val="nil"/>
              <w:left w:val="nil"/>
              <w:bottom w:val="nil"/>
            </w:tcBorders>
            <w:shd w:val="clear" w:color="auto" w:fill="auto"/>
          </w:tcPr>
          <w:p w14:paraId="495B0155" w14:textId="7C901DE6" w:rsidR="00482AE2" w:rsidRPr="009304E9" w:rsidRDefault="00482AE2" w:rsidP="00482AE2">
            <w:pPr>
              <w:pStyle w:val="Tabletext"/>
            </w:pPr>
            <w:r w:rsidRPr="009304E9">
              <w:t xml:space="preserve">The relevant provider completed or completes the following </w:t>
            </w:r>
            <w:r>
              <w:t>units of study</w:t>
            </w:r>
            <w:r w:rsidRPr="009304E9">
              <w:t xml:space="preserve"> :</w:t>
            </w:r>
          </w:p>
          <w:p w14:paraId="434EE5DB" w14:textId="77777777" w:rsidR="00482AE2" w:rsidRPr="009304E9" w:rsidRDefault="00482AE2" w:rsidP="00482AE2">
            <w:pPr>
              <w:pStyle w:val="Tablea"/>
            </w:pPr>
            <w:r w:rsidRPr="009304E9">
              <w:t>(a) MAF765 Financial Planning and Analysis;</w:t>
            </w:r>
          </w:p>
          <w:p w14:paraId="44D4E371" w14:textId="154AA30E" w:rsidR="00482AE2" w:rsidRPr="009304E9" w:rsidRDefault="00482AE2" w:rsidP="00482AE2">
            <w:pPr>
              <w:pStyle w:val="Tablea"/>
            </w:pPr>
            <w:r w:rsidRPr="009304E9">
              <w:t>(b)</w:t>
            </w:r>
            <w:r w:rsidRPr="009304E9">
              <w:tab/>
              <w:t>MPS701</w:t>
            </w:r>
            <w:r>
              <w:t xml:space="preserve"> / </w:t>
            </w:r>
            <w:r w:rsidRPr="009304E9">
              <w:t>MAS701</w:t>
            </w:r>
            <w:r>
              <w:t xml:space="preserve"> / </w:t>
            </w:r>
            <w:r w:rsidRPr="009304E9">
              <w:t>MAA746 Principles of Risk Management and Insurance;</w:t>
            </w:r>
          </w:p>
          <w:p w14:paraId="36263A92" w14:textId="1E1C6162" w:rsidR="00482AE2" w:rsidRPr="009304E9" w:rsidRDefault="00482AE2" w:rsidP="00482AE2">
            <w:pPr>
              <w:pStyle w:val="Tablea"/>
            </w:pPr>
            <w:r w:rsidRPr="009304E9">
              <w:t>(c)</w:t>
            </w:r>
            <w:r w:rsidRPr="009304E9">
              <w:tab/>
              <w:t>MAF708</w:t>
            </w:r>
            <w:r>
              <w:t xml:space="preserve"> / </w:t>
            </w:r>
            <w:r w:rsidRPr="009304E9">
              <w:t>MAA719 Retirement Income Streams</w:t>
            </w:r>
            <w:r>
              <w:t xml:space="preserve"> / </w:t>
            </w:r>
            <w:r w:rsidRPr="009304E9">
              <w:t>Superannuation and Retirement Planning;</w:t>
            </w:r>
          </w:p>
          <w:p w14:paraId="73A1C8AE" w14:textId="77777777" w:rsidR="00482AE2" w:rsidRPr="009304E9" w:rsidRDefault="00482AE2" w:rsidP="00482AE2">
            <w:pPr>
              <w:pStyle w:val="Tablea"/>
            </w:pPr>
            <w:r w:rsidRPr="009304E9">
              <w:t>(d)</w:t>
            </w:r>
            <w:r w:rsidRPr="009304E9">
              <w:tab/>
              <w:t>MAF707 Investments and Portfolio Management;</w:t>
            </w:r>
          </w:p>
          <w:p w14:paraId="209CACA8" w14:textId="77777777" w:rsidR="00482AE2" w:rsidRPr="009304E9" w:rsidRDefault="00482AE2" w:rsidP="00482AE2">
            <w:pPr>
              <w:pStyle w:val="Tablea"/>
            </w:pPr>
            <w:r w:rsidRPr="009304E9">
              <w:t>(e)</w:t>
            </w:r>
            <w:r w:rsidRPr="009304E9">
              <w:tab/>
              <w:t>MLC703 Principles of Income Tax Law;</w:t>
            </w:r>
          </w:p>
          <w:p w14:paraId="35985CCF" w14:textId="77777777" w:rsidR="00482AE2" w:rsidRPr="009304E9" w:rsidRDefault="00482AE2" w:rsidP="00482AE2">
            <w:pPr>
              <w:pStyle w:val="Tablea"/>
            </w:pPr>
            <w:r w:rsidRPr="009304E9">
              <w:t>(f)</w:t>
            </w:r>
            <w:r w:rsidRPr="009304E9">
              <w:tab/>
              <w:t>MAF702 Financial Markets;</w:t>
            </w:r>
          </w:p>
          <w:p w14:paraId="312D3862" w14:textId="5BA315FC" w:rsidR="00482AE2" w:rsidRPr="009304E9" w:rsidRDefault="00482AE2" w:rsidP="00482AE2">
            <w:pPr>
              <w:pStyle w:val="Tablea"/>
            </w:pPr>
            <w:r w:rsidRPr="009304E9">
              <w:t>(g)</w:t>
            </w:r>
            <w:r w:rsidRPr="009304E9">
              <w:tab/>
              <w:t>MAF709</w:t>
            </w:r>
            <w:r>
              <w:t xml:space="preserve"> / </w:t>
            </w:r>
            <w:r w:rsidRPr="009304E9">
              <w:t>MAA727 Financial Planning Development;</w:t>
            </w:r>
          </w:p>
          <w:p w14:paraId="2ED8D082" w14:textId="7CBCD315" w:rsidR="00482AE2" w:rsidRDefault="00482AE2" w:rsidP="00482AE2">
            <w:pPr>
              <w:pStyle w:val="Tablea"/>
            </w:pPr>
            <w:r w:rsidRPr="009304E9">
              <w:t>(h)</w:t>
            </w:r>
            <w:r w:rsidRPr="009304E9">
              <w:tab/>
              <w:t>MPT753</w:t>
            </w:r>
            <w:r>
              <w:t xml:space="preserve"> / </w:t>
            </w:r>
            <w:r w:rsidRPr="009304E9">
              <w:t>MPF753 Finance.</w:t>
            </w:r>
          </w:p>
        </w:tc>
      </w:tr>
      <w:tr w:rsidR="00482AE2" w14:paraId="6B66F204" w14:textId="77777777" w:rsidTr="00310070">
        <w:trPr>
          <w:gridAfter w:val="1"/>
          <w:wAfter w:w="16" w:type="dxa"/>
        </w:trPr>
        <w:tc>
          <w:tcPr>
            <w:tcW w:w="713" w:type="dxa"/>
            <w:tcBorders>
              <w:top w:val="nil"/>
              <w:bottom w:val="nil"/>
              <w:right w:val="nil"/>
            </w:tcBorders>
            <w:shd w:val="clear" w:color="auto" w:fill="auto"/>
          </w:tcPr>
          <w:p w14:paraId="4AB3804E" w14:textId="77777777" w:rsidR="00482AE2" w:rsidRPr="009304E9" w:rsidRDefault="00482AE2" w:rsidP="00482AE2">
            <w:pPr>
              <w:pStyle w:val="Tabletext"/>
            </w:pPr>
            <w:r w:rsidRPr="009304E9">
              <w:t>77C</w:t>
            </w:r>
          </w:p>
        </w:tc>
        <w:tc>
          <w:tcPr>
            <w:tcW w:w="2124" w:type="dxa"/>
            <w:tcBorders>
              <w:top w:val="nil"/>
              <w:left w:val="nil"/>
              <w:bottom w:val="nil"/>
              <w:right w:val="nil"/>
            </w:tcBorders>
            <w:shd w:val="clear" w:color="auto" w:fill="auto"/>
          </w:tcPr>
          <w:p w14:paraId="634E1CFB" w14:textId="77777777" w:rsidR="00482AE2" w:rsidRPr="00BD0C0B" w:rsidRDefault="00482AE2" w:rsidP="00482AE2">
            <w:pPr>
              <w:pStyle w:val="Tabletext"/>
            </w:pPr>
            <w:r w:rsidRPr="00BD0C0B">
              <w:t>M640 Graduate Diploma of Financial Planning.</w:t>
            </w:r>
          </w:p>
        </w:tc>
        <w:tc>
          <w:tcPr>
            <w:tcW w:w="2269" w:type="dxa"/>
            <w:tcBorders>
              <w:top w:val="nil"/>
              <w:left w:val="nil"/>
              <w:bottom w:val="nil"/>
              <w:right w:val="nil"/>
            </w:tcBorders>
            <w:shd w:val="clear" w:color="auto" w:fill="auto"/>
          </w:tcPr>
          <w:p w14:paraId="46BAB18F" w14:textId="77777777" w:rsidR="00482AE2" w:rsidRPr="009304E9" w:rsidRDefault="00482AE2" w:rsidP="00482AE2">
            <w:pPr>
              <w:pStyle w:val="Tabletext"/>
            </w:pPr>
            <w:r>
              <w:t>during or after</w:t>
            </w:r>
            <w:r w:rsidRPr="009304E9">
              <w:t xml:space="preserve"> Semester</w:t>
            </w:r>
            <w:r>
              <w:t> </w:t>
            </w:r>
            <w:r w:rsidRPr="009304E9">
              <w:t xml:space="preserve">1, 2010 </w:t>
            </w:r>
            <w:r>
              <w:t>and before the end of</w:t>
            </w:r>
            <w:r w:rsidRPr="009304E9">
              <w:t xml:space="preserve"> Semester 2, 2014.</w:t>
            </w:r>
          </w:p>
        </w:tc>
        <w:tc>
          <w:tcPr>
            <w:tcW w:w="3248" w:type="dxa"/>
            <w:tcBorders>
              <w:top w:val="nil"/>
              <w:left w:val="nil"/>
              <w:bottom w:val="nil"/>
            </w:tcBorders>
            <w:shd w:val="clear" w:color="auto" w:fill="auto"/>
          </w:tcPr>
          <w:p w14:paraId="033A95C4" w14:textId="3FD806D4" w:rsidR="00482AE2" w:rsidRPr="009304E9" w:rsidRDefault="00482AE2" w:rsidP="00482AE2">
            <w:pPr>
              <w:pStyle w:val="Tabletext"/>
            </w:pPr>
            <w:r w:rsidRPr="009304E9">
              <w:t xml:space="preserve">The relevant provider completed or completes the following </w:t>
            </w:r>
            <w:r>
              <w:t>units of study</w:t>
            </w:r>
            <w:r w:rsidRPr="009304E9">
              <w:t xml:space="preserve"> :</w:t>
            </w:r>
          </w:p>
          <w:p w14:paraId="7990395F" w14:textId="47CB5FA1" w:rsidR="00482AE2" w:rsidRDefault="00482AE2" w:rsidP="00482AE2">
            <w:pPr>
              <w:pStyle w:val="Tablea"/>
            </w:pPr>
            <w:r w:rsidRPr="009304E9">
              <w:t xml:space="preserve">(a) </w:t>
            </w:r>
            <w:r>
              <w:t>MAF765 / MAA745 Financial Planning and Analysis / Financial Planning Fundamentals / Financial Planning and Economic Fundamentals;</w:t>
            </w:r>
          </w:p>
          <w:p w14:paraId="2CF5E20F" w14:textId="48D788AF" w:rsidR="00482AE2" w:rsidRDefault="00482AE2" w:rsidP="00482AE2">
            <w:pPr>
              <w:pStyle w:val="Tablea"/>
            </w:pPr>
            <w:r>
              <w:t>(b)</w:t>
            </w:r>
            <w:r>
              <w:tab/>
              <w:t>MPS701 / MAS701 / MAA746 Principles of Risk Management and Insurance;</w:t>
            </w:r>
          </w:p>
          <w:p w14:paraId="6FEE1D42" w14:textId="77777777" w:rsidR="00482AE2" w:rsidRDefault="00482AE2" w:rsidP="00482AE2">
            <w:pPr>
              <w:pStyle w:val="Tablea"/>
            </w:pPr>
            <w:r>
              <w:t>(c)</w:t>
            </w:r>
            <w:r>
              <w:tab/>
              <w:t>MAF707 Investments and Portfolio Management;</w:t>
            </w:r>
          </w:p>
          <w:p w14:paraId="1CE55594" w14:textId="77777777" w:rsidR="00482AE2" w:rsidRDefault="00482AE2" w:rsidP="00482AE2">
            <w:pPr>
              <w:pStyle w:val="Tablea"/>
            </w:pPr>
            <w:r>
              <w:t>(d)</w:t>
            </w:r>
            <w:r>
              <w:tab/>
              <w:t>MLC703 Principles of Income Tax Law;</w:t>
            </w:r>
          </w:p>
          <w:p w14:paraId="2510D81F" w14:textId="77777777" w:rsidR="00482AE2" w:rsidRDefault="00482AE2" w:rsidP="00482AE2">
            <w:pPr>
              <w:pStyle w:val="Tablea"/>
            </w:pPr>
            <w:r>
              <w:t>(e)</w:t>
            </w:r>
            <w:r>
              <w:tab/>
              <w:t>MAF702 Financial Markets;</w:t>
            </w:r>
          </w:p>
          <w:p w14:paraId="123FF06F" w14:textId="22B6868A" w:rsidR="00482AE2" w:rsidRDefault="00482AE2" w:rsidP="00482AE2">
            <w:pPr>
              <w:pStyle w:val="Tablea"/>
            </w:pPr>
            <w:r>
              <w:t>(f)</w:t>
            </w:r>
            <w:r>
              <w:tab/>
              <w:t>MAF708 / MAA719 Retirement Income Streams / Superannuation and Retirement Planning;</w:t>
            </w:r>
          </w:p>
          <w:p w14:paraId="39F79DA1" w14:textId="77777777" w:rsidR="00482AE2" w:rsidRDefault="00482AE2" w:rsidP="00482AE2">
            <w:pPr>
              <w:pStyle w:val="Tablea"/>
            </w:pPr>
            <w:r>
              <w:t>(g)</w:t>
            </w:r>
            <w:r>
              <w:tab/>
              <w:t>at least 2 elective units of study.</w:t>
            </w:r>
          </w:p>
        </w:tc>
      </w:tr>
      <w:tr w:rsidR="00482AE2" w14:paraId="550BEA93" w14:textId="77777777" w:rsidTr="00310070">
        <w:trPr>
          <w:gridAfter w:val="1"/>
          <w:wAfter w:w="16" w:type="dxa"/>
        </w:trPr>
        <w:tc>
          <w:tcPr>
            <w:tcW w:w="713" w:type="dxa"/>
            <w:tcBorders>
              <w:top w:val="nil"/>
              <w:bottom w:val="nil"/>
              <w:right w:val="nil"/>
            </w:tcBorders>
            <w:shd w:val="clear" w:color="auto" w:fill="auto"/>
          </w:tcPr>
          <w:p w14:paraId="675F7D0F" w14:textId="77777777" w:rsidR="00482AE2" w:rsidRPr="009304E9" w:rsidRDefault="00482AE2" w:rsidP="00482AE2">
            <w:pPr>
              <w:pStyle w:val="Tabletext"/>
            </w:pPr>
            <w:r w:rsidRPr="009304E9">
              <w:t>77D</w:t>
            </w:r>
          </w:p>
        </w:tc>
        <w:tc>
          <w:tcPr>
            <w:tcW w:w="2124" w:type="dxa"/>
            <w:tcBorders>
              <w:top w:val="nil"/>
              <w:left w:val="nil"/>
              <w:bottom w:val="nil"/>
              <w:right w:val="nil"/>
            </w:tcBorders>
            <w:shd w:val="clear" w:color="auto" w:fill="auto"/>
          </w:tcPr>
          <w:p w14:paraId="554DA128" w14:textId="77777777" w:rsidR="00482AE2" w:rsidRPr="00BD0C0B" w:rsidRDefault="00482AE2" w:rsidP="00482AE2">
            <w:pPr>
              <w:pStyle w:val="Tabletext"/>
            </w:pPr>
            <w:r w:rsidRPr="00BD0C0B">
              <w:t>M640 Graduate Diploma of Financial Planning.</w:t>
            </w:r>
          </w:p>
        </w:tc>
        <w:tc>
          <w:tcPr>
            <w:tcW w:w="2269" w:type="dxa"/>
            <w:tcBorders>
              <w:top w:val="nil"/>
              <w:left w:val="nil"/>
              <w:bottom w:val="nil"/>
              <w:right w:val="nil"/>
            </w:tcBorders>
            <w:shd w:val="clear" w:color="auto" w:fill="auto"/>
          </w:tcPr>
          <w:p w14:paraId="1E2C6D46" w14:textId="77777777" w:rsidR="00482AE2" w:rsidRPr="009304E9" w:rsidRDefault="00482AE2" w:rsidP="00482AE2">
            <w:pPr>
              <w:pStyle w:val="Tabletext"/>
            </w:pPr>
            <w:r>
              <w:t>during or after</w:t>
            </w:r>
            <w:r w:rsidRPr="009304E9">
              <w:t xml:space="preserve"> Semester</w:t>
            </w:r>
            <w:r>
              <w:t> </w:t>
            </w:r>
            <w:r w:rsidRPr="009304E9">
              <w:t xml:space="preserve">1, 2015 </w:t>
            </w:r>
            <w:r>
              <w:t>and before the end of</w:t>
            </w:r>
            <w:r w:rsidRPr="009304E9">
              <w:t xml:space="preserve"> Semester 1, 2017.</w:t>
            </w:r>
          </w:p>
        </w:tc>
        <w:tc>
          <w:tcPr>
            <w:tcW w:w="3248" w:type="dxa"/>
            <w:tcBorders>
              <w:top w:val="nil"/>
              <w:left w:val="nil"/>
              <w:bottom w:val="nil"/>
            </w:tcBorders>
            <w:shd w:val="clear" w:color="auto" w:fill="auto"/>
          </w:tcPr>
          <w:p w14:paraId="2968E5EE" w14:textId="5D8AB9AC" w:rsidR="00482AE2" w:rsidRPr="009304E9" w:rsidRDefault="00482AE2" w:rsidP="00482AE2">
            <w:pPr>
              <w:pStyle w:val="Tabletext"/>
            </w:pPr>
            <w:r w:rsidRPr="009304E9">
              <w:t xml:space="preserve">The relevant provider completed or completes the following </w:t>
            </w:r>
            <w:r>
              <w:t>units of study</w:t>
            </w:r>
            <w:r w:rsidRPr="009304E9">
              <w:t xml:space="preserve"> :</w:t>
            </w:r>
          </w:p>
          <w:p w14:paraId="3849AA96" w14:textId="7942F67F" w:rsidR="00482AE2" w:rsidRPr="009304E9" w:rsidRDefault="00482AE2" w:rsidP="00482AE2">
            <w:pPr>
              <w:pStyle w:val="Tablea"/>
            </w:pPr>
            <w:r w:rsidRPr="009304E9">
              <w:t>(a) MAF765</w:t>
            </w:r>
            <w:r>
              <w:t xml:space="preserve"> / </w:t>
            </w:r>
            <w:r w:rsidRPr="009304E9">
              <w:t>MAA745 Financial Planning and Analysis</w:t>
            </w:r>
            <w:r>
              <w:t xml:space="preserve"> / </w:t>
            </w:r>
            <w:r w:rsidRPr="009304E9">
              <w:t xml:space="preserve">Financial </w:t>
            </w:r>
            <w:r w:rsidRPr="009304E9">
              <w:lastRenderedPageBreak/>
              <w:t>Planning Fundamentals</w:t>
            </w:r>
            <w:r>
              <w:t xml:space="preserve"> / </w:t>
            </w:r>
            <w:r w:rsidRPr="009304E9">
              <w:t>Financial Planning and Economic Fundamentals;</w:t>
            </w:r>
          </w:p>
          <w:p w14:paraId="7D220F22" w14:textId="16733C8E" w:rsidR="00482AE2" w:rsidRPr="009304E9" w:rsidRDefault="00482AE2" w:rsidP="00482AE2">
            <w:pPr>
              <w:pStyle w:val="Tablea"/>
            </w:pPr>
            <w:r w:rsidRPr="009304E9">
              <w:t>(b)</w:t>
            </w:r>
            <w:r w:rsidRPr="009304E9">
              <w:tab/>
              <w:t>MPS701</w:t>
            </w:r>
            <w:r>
              <w:t xml:space="preserve"> / </w:t>
            </w:r>
            <w:r w:rsidRPr="009304E9">
              <w:t>MAS701</w:t>
            </w:r>
            <w:r>
              <w:t xml:space="preserve"> / </w:t>
            </w:r>
            <w:r w:rsidRPr="009304E9">
              <w:t>MAA746 Principles of Risk Management and Insurance;</w:t>
            </w:r>
          </w:p>
          <w:p w14:paraId="1EAB98F8" w14:textId="505CE0DD" w:rsidR="00482AE2" w:rsidRPr="009304E9" w:rsidRDefault="00482AE2" w:rsidP="00482AE2">
            <w:pPr>
              <w:pStyle w:val="Tablea"/>
            </w:pPr>
            <w:r w:rsidRPr="009304E9">
              <w:t>(c)</w:t>
            </w:r>
            <w:r w:rsidRPr="009304E9">
              <w:tab/>
              <w:t>MAF708</w:t>
            </w:r>
            <w:r>
              <w:t xml:space="preserve"> / </w:t>
            </w:r>
            <w:r w:rsidRPr="009304E9">
              <w:t>MAA719 Retirement Income Streams</w:t>
            </w:r>
            <w:r>
              <w:t xml:space="preserve"> / </w:t>
            </w:r>
            <w:r w:rsidRPr="009304E9">
              <w:t>Superannuation and Retirement Planning;</w:t>
            </w:r>
          </w:p>
          <w:p w14:paraId="38182142" w14:textId="75AC4A2F" w:rsidR="00482AE2" w:rsidRPr="009304E9" w:rsidRDefault="00482AE2" w:rsidP="00482AE2">
            <w:pPr>
              <w:pStyle w:val="Tablea"/>
            </w:pPr>
            <w:r w:rsidRPr="009304E9">
              <w:t>(d)</w:t>
            </w:r>
            <w:r w:rsidRPr="009304E9">
              <w:tab/>
              <w:t>MLC707 Commercial and Corporations Law</w:t>
            </w:r>
            <w:r>
              <w:t xml:space="preserve"> / </w:t>
            </w:r>
            <w:r w:rsidRPr="009304E9">
              <w:t>Business Law;</w:t>
            </w:r>
          </w:p>
          <w:p w14:paraId="10C0BF8A" w14:textId="77777777" w:rsidR="00482AE2" w:rsidRPr="009304E9" w:rsidRDefault="00482AE2" w:rsidP="00482AE2">
            <w:pPr>
              <w:pStyle w:val="Tablea"/>
            </w:pPr>
            <w:r w:rsidRPr="009304E9">
              <w:t>(e)</w:t>
            </w:r>
            <w:r w:rsidRPr="009304E9">
              <w:tab/>
              <w:t>MAF707 Investments and Portfolio Management;</w:t>
            </w:r>
          </w:p>
          <w:p w14:paraId="4D80CD73" w14:textId="77777777" w:rsidR="00482AE2" w:rsidRPr="009304E9" w:rsidRDefault="00482AE2" w:rsidP="00482AE2">
            <w:pPr>
              <w:pStyle w:val="Tablea"/>
            </w:pPr>
            <w:r w:rsidRPr="009304E9">
              <w:t>(f)</w:t>
            </w:r>
            <w:r w:rsidRPr="009304E9">
              <w:tab/>
              <w:t>MLC703 Principles of Income Tax Law;</w:t>
            </w:r>
          </w:p>
          <w:p w14:paraId="61569715" w14:textId="73EDF074" w:rsidR="00482AE2" w:rsidRPr="009304E9" w:rsidRDefault="00482AE2" w:rsidP="00482AE2">
            <w:pPr>
              <w:pStyle w:val="Tablea"/>
            </w:pPr>
            <w:r w:rsidRPr="009304E9">
              <w:t>(g)</w:t>
            </w:r>
            <w:r w:rsidRPr="009304E9">
              <w:tab/>
              <w:t>MAF709</w:t>
            </w:r>
            <w:r>
              <w:t xml:space="preserve"> / </w:t>
            </w:r>
            <w:r w:rsidRPr="009304E9">
              <w:t>MAA727 Financial Planning Development;</w:t>
            </w:r>
          </w:p>
          <w:p w14:paraId="51EEE675" w14:textId="77777777" w:rsidR="00482AE2" w:rsidRDefault="00482AE2" w:rsidP="00482AE2">
            <w:pPr>
              <w:pStyle w:val="Tablea"/>
            </w:pPr>
            <w:r w:rsidRPr="009304E9">
              <w:t>(h)</w:t>
            </w:r>
            <w:r w:rsidRPr="009304E9">
              <w:tab/>
              <w:t>MAF702 Financial Markets.</w:t>
            </w:r>
            <w:r>
              <w:t xml:space="preserve"> </w:t>
            </w:r>
          </w:p>
        </w:tc>
      </w:tr>
      <w:tr w:rsidR="00482AE2" w14:paraId="173A1429" w14:textId="77777777" w:rsidTr="00310070">
        <w:trPr>
          <w:gridAfter w:val="1"/>
          <w:wAfter w:w="16" w:type="dxa"/>
        </w:trPr>
        <w:tc>
          <w:tcPr>
            <w:tcW w:w="713" w:type="dxa"/>
            <w:tcBorders>
              <w:top w:val="nil"/>
              <w:bottom w:val="nil"/>
              <w:right w:val="nil"/>
            </w:tcBorders>
            <w:shd w:val="clear" w:color="auto" w:fill="auto"/>
          </w:tcPr>
          <w:p w14:paraId="4532DB99" w14:textId="77777777" w:rsidR="00482AE2" w:rsidRPr="009304E9" w:rsidRDefault="00482AE2" w:rsidP="00482AE2">
            <w:pPr>
              <w:pStyle w:val="Tabletext"/>
            </w:pPr>
            <w:r w:rsidRPr="009304E9">
              <w:lastRenderedPageBreak/>
              <w:t>77E</w:t>
            </w:r>
          </w:p>
        </w:tc>
        <w:tc>
          <w:tcPr>
            <w:tcW w:w="2124" w:type="dxa"/>
            <w:tcBorders>
              <w:top w:val="nil"/>
              <w:left w:val="nil"/>
              <w:bottom w:val="nil"/>
              <w:right w:val="nil"/>
            </w:tcBorders>
            <w:shd w:val="clear" w:color="auto" w:fill="auto"/>
          </w:tcPr>
          <w:p w14:paraId="4B1F6063" w14:textId="77777777" w:rsidR="00482AE2" w:rsidRPr="00BD0C0B" w:rsidRDefault="00482AE2" w:rsidP="00482AE2">
            <w:pPr>
              <w:pStyle w:val="Tabletext"/>
            </w:pPr>
            <w:r w:rsidRPr="00BD0C0B">
              <w:t>M640 Graduate Diploma of Financial Planning.</w:t>
            </w:r>
          </w:p>
        </w:tc>
        <w:tc>
          <w:tcPr>
            <w:tcW w:w="2269" w:type="dxa"/>
            <w:tcBorders>
              <w:top w:val="nil"/>
              <w:left w:val="nil"/>
              <w:bottom w:val="nil"/>
              <w:right w:val="nil"/>
            </w:tcBorders>
            <w:shd w:val="clear" w:color="auto" w:fill="auto"/>
          </w:tcPr>
          <w:p w14:paraId="0DC18DB6" w14:textId="77777777" w:rsidR="00482AE2" w:rsidRPr="009304E9" w:rsidRDefault="00482AE2" w:rsidP="00482AE2">
            <w:pPr>
              <w:pStyle w:val="Tabletext"/>
            </w:pPr>
            <w:r>
              <w:t>during or after</w:t>
            </w:r>
            <w:r w:rsidRPr="009304E9">
              <w:t xml:space="preserve"> Semester 2, 2017 </w:t>
            </w:r>
            <w:r>
              <w:t xml:space="preserve">and before the end of </w:t>
            </w:r>
            <w:r w:rsidRPr="009304E9">
              <w:t>Semester 1, 2019.</w:t>
            </w:r>
          </w:p>
        </w:tc>
        <w:tc>
          <w:tcPr>
            <w:tcW w:w="3248" w:type="dxa"/>
            <w:tcBorders>
              <w:top w:val="nil"/>
              <w:left w:val="nil"/>
              <w:bottom w:val="nil"/>
            </w:tcBorders>
            <w:shd w:val="clear" w:color="auto" w:fill="auto"/>
          </w:tcPr>
          <w:p w14:paraId="55662721" w14:textId="2E01E057" w:rsidR="00482AE2" w:rsidRPr="009304E9" w:rsidRDefault="00482AE2" w:rsidP="00482AE2">
            <w:pPr>
              <w:pStyle w:val="Tabletext"/>
            </w:pPr>
            <w:r w:rsidRPr="009304E9">
              <w:t xml:space="preserve">The relevant provider completed or completes the following </w:t>
            </w:r>
            <w:r>
              <w:t>units of study</w:t>
            </w:r>
            <w:r w:rsidRPr="009304E9">
              <w:t xml:space="preserve"> :</w:t>
            </w:r>
          </w:p>
          <w:p w14:paraId="4AF7F6AD" w14:textId="6513E242" w:rsidR="00482AE2" w:rsidRPr="009304E9" w:rsidRDefault="00482AE2" w:rsidP="00482AE2">
            <w:pPr>
              <w:pStyle w:val="Tablea"/>
            </w:pPr>
            <w:r w:rsidRPr="009304E9">
              <w:t>(a) MAF714</w:t>
            </w:r>
            <w:r>
              <w:t xml:space="preserve"> / </w:t>
            </w:r>
            <w:r w:rsidRPr="009304E9">
              <w:t>MAA728</w:t>
            </w:r>
            <w:r>
              <w:t xml:space="preserve"> / MAI728</w:t>
            </w:r>
            <w:r w:rsidRPr="009304E9">
              <w:t xml:space="preserve"> Managing Client Relationships</w:t>
            </w:r>
            <w:r>
              <w:t xml:space="preserve"> / </w:t>
            </w:r>
            <w:r w:rsidRPr="009304E9">
              <w:t>Financial Behaviour and Decision Making;</w:t>
            </w:r>
          </w:p>
          <w:p w14:paraId="25BF34F3" w14:textId="677CD3D1" w:rsidR="00482AE2" w:rsidRPr="009304E9" w:rsidRDefault="00482AE2" w:rsidP="00482AE2">
            <w:pPr>
              <w:pStyle w:val="Tablea"/>
            </w:pPr>
            <w:r w:rsidRPr="009304E9">
              <w:t>(b)</w:t>
            </w:r>
            <w:r w:rsidRPr="009304E9">
              <w:tab/>
              <w:t>MAF765</w:t>
            </w:r>
            <w:r>
              <w:t xml:space="preserve"> </w:t>
            </w:r>
            <w:r w:rsidRPr="009304E9">
              <w:t>/</w:t>
            </w:r>
            <w:r>
              <w:t xml:space="preserve"> </w:t>
            </w:r>
            <w:r w:rsidRPr="009304E9">
              <w:t>MAA745 Financial Planning and Analysis</w:t>
            </w:r>
            <w:r>
              <w:t xml:space="preserve"> / </w:t>
            </w:r>
            <w:r w:rsidRPr="009304E9">
              <w:t>Financial Planning Fundamentals</w:t>
            </w:r>
            <w:r>
              <w:t xml:space="preserve"> / </w:t>
            </w:r>
            <w:r w:rsidRPr="009304E9">
              <w:t>Financial Planning and Economic Fundamentals;</w:t>
            </w:r>
          </w:p>
          <w:p w14:paraId="335F098C" w14:textId="77777777" w:rsidR="00482AE2" w:rsidRPr="009304E9" w:rsidRDefault="00482AE2" w:rsidP="00482AE2">
            <w:pPr>
              <w:pStyle w:val="Tablea"/>
            </w:pPr>
            <w:r w:rsidRPr="009304E9">
              <w:t>(c)</w:t>
            </w:r>
            <w:r w:rsidRPr="009304E9">
              <w:tab/>
              <w:t>MAA700</w:t>
            </w:r>
            <w:r>
              <w:t xml:space="preserve"> / MAI700</w:t>
            </w:r>
            <w:r w:rsidRPr="009304E9">
              <w:t xml:space="preserve"> Estate Planning and Risk Management Strategies;</w:t>
            </w:r>
          </w:p>
          <w:p w14:paraId="5FFE0D55" w14:textId="6FA41FC9" w:rsidR="00482AE2" w:rsidRPr="009304E9" w:rsidRDefault="00482AE2" w:rsidP="00482AE2">
            <w:pPr>
              <w:pStyle w:val="Tablea"/>
            </w:pPr>
            <w:r w:rsidRPr="009304E9">
              <w:t>(d)</w:t>
            </w:r>
            <w:r w:rsidRPr="009304E9">
              <w:tab/>
              <w:t>MAF708</w:t>
            </w:r>
            <w:r>
              <w:t xml:space="preserve"> / </w:t>
            </w:r>
            <w:r w:rsidRPr="009304E9">
              <w:t>MAA719 Retirement Income Streams</w:t>
            </w:r>
            <w:r>
              <w:t xml:space="preserve"> / </w:t>
            </w:r>
            <w:r w:rsidRPr="009304E9">
              <w:t>Superannuation and Retirement Planning;</w:t>
            </w:r>
          </w:p>
          <w:p w14:paraId="30526F0A" w14:textId="34EC8C56" w:rsidR="00482AE2" w:rsidRPr="009304E9" w:rsidRDefault="00482AE2" w:rsidP="00482AE2">
            <w:pPr>
              <w:pStyle w:val="Tablea"/>
            </w:pPr>
            <w:r w:rsidRPr="009304E9">
              <w:t>(e)</w:t>
            </w:r>
            <w:r w:rsidRPr="009304E9">
              <w:tab/>
              <w:t>MLC707 Commercial and Corporations Law</w:t>
            </w:r>
            <w:r>
              <w:t xml:space="preserve"> / </w:t>
            </w:r>
            <w:r w:rsidRPr="009304E9">
              <w:t>Business Law;</w:t>
            </w:r>
          </w:p>
          <w:p w14:paraId="657AA175" w14:textId="77777777" w:rsidR="00482AE2" w:rsidRPr="009304E9" w:rsidRDefault="00482AE2" w:rsidP="00482AE2">
            <w:pPr>
              <w:pStyle w:val="Tablea"/>
            </w:pPr>
            <w:r w:rsidRPr="009304E9">
              <w:t>(f)</w:t>
            </w:r>
            <w:r w:rsidRPr="009304E9">
              <w:tab/>
              <w:t>MAF707 Investments and Portfolio Management;</w:t>
            </w:r>
          </w:p>
          <w:p w14:paraId="2C90E2A4" w14:textId="77777777" w:rsidR="00482AE2" w:rsidRPr="009304E9" w:rsidRDefault="00482AE2" w:rsidP="00482AE2">
            <w:pPr>
              <w:pStyle w:val="Tablea"/>
            </w:pPr>
            <w:r w:rsidRPr="009304E9">
              <w:t>(g)</w:t>
            </w:r>
            <w:r w:rsidRPr="009304E9">
              <w:tab/>
              <w:t>MLC703 Principles of Income Tax Law;</w:t>
            </w:r>
          </w:p>
          <w:p w14:paraId="4D537EF3" w14:textId="4EB79E0E" w:rsidR="00482AE2" w:rsidRDefault="00482AE2" w:rsidP="00482AE2">
            <w:pPr>
              <w:pStyle w:val="Tablea"/>
            </w:pPr>
            <w:r w:rsidRPr="009304E9">
              <w:t>(h)</w:t>
            </w:r>
            <w:r w:rsidRPr="009304E9">
              <w:tab/>
              <w:t>MAF709</w:t>
            </w:r>
            <w:r>
              <w:t xml:space="preserve"> / </w:t>
            </w:r>
            <w:r w:rsidRPr="009304E9">
              <w:t>MAA727 Financial Planning Development.</w:t>
            </w:r>
          </w:p>
        </w:tc>
      </w:tr>
      <w:tr w:rsidR="00482AE2" w14:paraId="55DCF490" w14:textId="77777777" w:rsidTr="00310070">
        <w:trPr>
          <w:gridAfter w:val="1"/>
          <w:wAfter w:w="16" w:type="dxa"/>
        </w:trPr>
        <w:tc>
          <w:tcPr>
            <w:tcW w:w="713" w:type="dxa"/>
            <w:tcBorders>
              <w:top w:val="nil"/>
              <w:bottom w:val="nil"/>
              <w:right w:val="nil"/>
            </w:tcBorders>
            <w:shd w:val="clear" w:color="auto" w:fill="auto"/>
          </w:tcPr>
          <w:p w14:paraId="2A24213E" w14:textId="77777777" w:rsidR="00482AE2" w:rsidRPr="009304E9" w:rsidRDefault="00482AE2" w:rsidP="00482AE2">
            <w:pPr>
              <w:pStyle w:val="Tabletext"/>
            </w:pPr>
            <w:r w:rsidRPr="009304E9">
              <w:lastRenderedPageBreak/>
              <w:t>77F</w:t>
            </w:r>
          </w:p>
        </w:tc>
        <w:tc>
          <w:tcPr>
            <w:tcW w:w="2124" w:type="dxa"/>
            <w:tcBorders>
              <w:top w:val="nil"/>
              <w:left w:val="nil"/>
              <w:bottom w:val="nil"/>
              <w:right w:val="nil"/>
            </w:tcBorders>
            <w:shd w:val="clear" w:color="auto" w:fill="auto"/>
          </w:tcPr>
          <w:p w14:paraId="471C11C7" w14:textId="77777777" w:rsidR="00482AE2" w:rsidRPr="00BD0C0B" w:rsidRDefault="00482AE2" w:rsidP="00482AE2">
            <w:pPr>
              <w:pStyle w:val="Tabletext"/>
            </w:pPr>
            <w:r w:rsidRPr="00BD0C0B">
              <w:t>M640 Graduate Diploma of Financial Planning.</w:t>
            </w:r>
          </w:p>
        </w:tc>
        <w:tc>
          <w:tcPr>
            <w:tcW w:w="2269" w:type="dxa"/>
            <w:tcBorders>
              <w:top w:val="nil"/>
              <w:left w:val="nil"/>
              <w:bottom w:val="nil"/>
              <w:right w:val="nil"/>
            </w:tcBorders>
            <w:shd w:val="clear" w:color="auto" w:fill="auto"/>
          </w:tcPr>
          <w:p w14:paraId="1AE2D95C" w14:textId="77777777" w:rsidR="00482AE2" w:rsidRPr="009304E9" w:rsidRDefault="00482AE2" w:rsidP="00482AE2">
            <w:pPr>
              <w:pStyle w:val="Tabletext"/>
            </w:pPr>
            <w:r>
              <w:t>during</w:t>
            </w:r>
            <w:r w:rsidRPr="009304E9">
              <w:t xml:space="preserve"> or after Semester</w:t>
            </w:r>
            <w:r>
              <w:t> </w:t>
            </w:r>
            <w:r w:rsidRPr="009304E9">
              <w:t>1, 2019</w:t>
            </w:r>
            <w:r>
              <w:t xml:space="preserve"> </w:t>
            </w:r>
            <w:r w:rsidRPr="0069616C">
              <w:t>to 30 June 2019</w:t>
            </w:r>
            <w:r w:rsidRPr="009304E9">
              <w:t>.</w:t>
            </w:r>
          </w:p>
        </w:tc>
        <w:tc>
          <w:tcPr>
            <w:tcW w:w="3248" w:type="dxa"/>
            <w:tcBorders>
              <w:top w:val="nil"/>
              <w:left w:val="nil"/>
              <w:bottom w:val="nil"/>
            </w:tcBorders>
            <w:shd w:val="clear" w:color="auto" w:fill="auto"/>
          </w:tcPr>
          <w:p w14:paraId="0BB95EA4" w14:textId="6A1F1FF8" w:rsidR="00482AE2" w:rsidRPr="009304E9" w:rsidRDefault="00482AE2" w:rsidP="00482AE2">
            <w:pPr>
              <w:pStyle w:val="Tabletext"/>
            </w:pPr>
            <w:r w:rsidRPr="009304E9">
              <w:t xml:space="preserve">The relevant provider completed or completes the following </w:t>
            </w:r>
            <w:r>
              <w:t>units of study</w:t>
            </w:r>
            <w:r w:rsidRPr="009304E9">
              <w:t xml:space="preserve"> :</w:t>
            </w:r>
          </w:p>
          <w:p w14:paraId="6170603D" w14:textId="6518C1A7" w:rsidR="00482AE2" w:rsidRPr="009304E9" w:rsidRDefault="00482AE2" w:rsidP="00482AE2">
            <w:pPr>
              <w:pStyle w:val="Tablea"/>
            </w:pPr>
            <w:r w:rsidRPr="009304E9">
              <w:t>(a) MAF714</w:t>
            </w:r>
            <w:r>
              <w:t xml:space="preserve"> / </w:t>
            </w:r>
            <w:r w:rsidRPr="009304E9">
              <w:t>MAA728</w:t>
            </w:r>
            <w:r>
              <w:t xml:space="preserve"> / MAI728</w:t>
            </w:r>
            <w:r w:rsidRPr="009304E9">
              <w:t xml:space="preserve"> Managing Client Relationships</w:t>
            </w:r>
            <w:r>
              <w:t xml:space="preserve"> / </w:t>
            </w:r>
            <w:r w:rsidRPr="009304E9">
              <w:t>Financial Behaviour and Decision Making;</w:t>
            </w:r>
          </w:p>
          <w:p w14:paraId="2F28F9E0" w14:textId="1EB079F3" w:rsidR="00482AE2" w:rsidRPr="009304E9" w:rsidRDefault="00482AE2" w:rsidP="00482AE2">
            <w:pPr>
              <w:pStyle w:val="Tablea"/>
            </w:pPr>
            <w:r w:rsidRPr="009304E9">
              <w:t>(b)</w:t>
            </w:r>
            <w:r w:rsidRPr="009304E9">
              <w:tab/>
              <w:t>MAF765</w:t>
            </w:r>
            <w:r>
              <w:t xml:space="preserve"> / </w:t>
            </w:r>
            <w:r w:rsidRPr="009304E9">
              <w:t>MAA745 Financial Planning and Economic Fundamentals;</w:t>
            </w:r>
          </w:p>
          <w:p w14:paraId="5206C790" w14:textId="7DA91BE2" w:rsidR="00482AE2" w:rsidRPr="009304E9" w:rsidRDefault="00482AE2" w:rsidP="00482AE2">
            <w:pPr>
              <w:pStyle w:val="Tablea"/>
            </w:pPr>
            <w:r w:rsidRPr="009304E9">
              <w:t>(c)</w:t>
            </w:r>
            <w:r w:rsidRPr="009304E9">
              <w:tab/>
              <w:t>MAA700</w:t>
            </w:r>
            <w:r>
              <w:t xml:space="preserve"> / MAI700</w:t>
            </w:r>
            <w:r w:rsidRPr="009304E9">
              <w:t xml:space="preserve"> Estate Planning and Risk Management Strategies;</w:t>
            </w:r>
          </w:p>
          <w:p w14:paraId="6922BA33" w14:textId="77777777" w:rsidR="00482AE2" w:rsidRPr="009304E9" w:rsidRDefault="00482AE2" w:rsidP="00482AE2">
            <w:pPr>
              <w:pStyle w:val="Tablea"/>
            </w:pPr>
            <w:r w:rsidRPr="009304E9">
              <w:t>(d)</w:t>
            </w:r>
            <w:r w:rsidRPr="009304E9">
              <w:tab/>
              <w:t>MAA719 Superannuation and Retirement Planning;</w:t>
            </w:r>
          </w:p>
          <w:p w14:paraId="744E1D07" w14:textId="13F53E38" w:rsidR="00482AE2" w:rsidRPr="009304E9" w:rsidRDefault="00482AE2" w:rsidP="00482AE2">
            <w:pPr>
              <w:pStyle w:val="Tablea"/>
            </w:pPr>
            <w:r w:rsidRPr="009304E9">
              <w:t>(e)</w:t>
            </w:r>
            <w:r w:rsidRPr="009304E9">
              <w:tab/>
              <w:t>MLC707 Commercial and Corporations Law</w:t>
            </w:r>
            <w:r>
              <w:t xml:space="preserve"> / </w:t>
            </w:r>
            <w:r w:rsidRPr="009304E9">
              <w:t>Business Law;</w:t>
            </w:r>
          </w:p>
          <w:p w14:paraId="73BC81F6" w14:textId="77777777" w:rsidR="00482AE2" w:rsidRPr="009304E9" w:rsidRDefault="00482AE2" w:rsidP="00482AE2">
            <w:pPr>
              <w:pStyle w:val="Tablea"/>
            </w:pPr>
            <w:r w:rsidRPr="009304E9">
              <w:t>(f)</w:t>
            </w:r>
            <w:r w:rsidRPr="009304E9">
              <w:tab/>
              <w:t>MAF707 Investments and Portfolio Management;</w:t>
            </w:r>
          </w:p>
          <w:p w14:paraId="21D2B447" w14:textId="77777777" w:rsidR="00482AE2" w:rsidRPr="009304E9" w:rsidRDefault="00482AE2" w:rsidP="00482AE2">
            <w:pPr>
              <w:pStyle w:val="Tablea"/>
            </w:pPr>
            <w:r w:rsidRPr="009304E9">
              <w:t>(g)</w:t>
            </w:r>
            <w:r w:rsidRPr="009304E9">
              <w:tab/>
              <w:t>MLC703 Principles of Income Tax Law;</w:t>
            </w:r>
          </w:p>
          <w:p w14:paraId="2B5ACFA7" w14:textId="77777777" w:rsidR="00482AE2" w:rsidRDefault="00482AE2" w:rsidP="00482AE2">
            <w:pPr>
              <w:pStyle w:val="Tablea"/>
            </w:pPr>
            <w:r w:rsidRPr="009304E9">
              <w:t>(h)</w:t>
            </w:r>
            <w:r w:rsidRPr="009304E9">
              <w:tab/>
              <w:t>MLM717 Financial Services Regulation.</w:t>
            </w:r>
          </w:p>
        </w:tc>
      </w:tr>
      <w:tr w:rsidR="00482AE2" w14:paraId="2CBC8BFF" w14:textId="77777777" w:rsidTr="00310070">
        <w:trPr>
          <w:gridAfter w:val="1"/>
          <w:wAfter w:w="16" w:type="dxa"/>
        </w:trPr>
        <w:tc>
          <w:tcPr>
            <w:tcW w:w="713" w:type="dxa"/>
            <w:tcBorders>
              <w:top w:val="nil"/>
              <w:bottom w:val="nil"/>
              <w:right w:val="nil"/>
            </w:tcBorders>
            <w:shd w:val="clear" w:color="auto" w:fill="auto"/>
          </w:tcPr>
          <w:p w14:paraId="189F0950" w14:textId="77777777" w:rsidR="00482AE2" w:rsidRPr="009304E9" w:rsidRDefault="00482AE2" w:rsidP="00482AE2">
            <w:pPr>
              <w:pStyle w:val="Tabletext"/>
            </w:pPr>
            <w:r w:rsidRPr="009304E9">
              <w:t>77G</w:t>
            </w:r>
          </w:p>
        </w:tc>
        <w:tc>
          <w:tcPr>
            <w:tcW w:w="2124" w:type="dxa"/>
            <w:tcBorders>
              <w:top w:val="nil"/>
              <w:left w:val="nil"/>
              <w:bottom w:val="nil"/>
              <w:right w:val="nil"/>
            </w:tcBorders>
            <w:shd w:val="clear" w:color="auto" w:fill="auto"/>
          </w:tcPr>
          <w:p w14:paraId="2835031A" w14:textId="77777777" w:rsidR="00482AE2" w:rsidRPr="00BD0C0B" w:rsidRDefault="00482AE2" w:rsidP="00482AE2">
            <w:pPr>
              <w:pStyle w:val="Tabletext"/>
            </w:pPr>
            <w:r w:rsidRPr="00BD0C0B">
              <w:t>M669 Graduate Diploma of Financial Planning.</w:t>
            </w:r>
          </w:p>
        </w:tc>
        <w:tc>
          <w:tcPr>
            <w:tcW w:w="2269" w:type="dxa"/>
            <w:tcBorders>
              <w:top w:val="nil"/>
              <w:left w:val="nil"/>
              <w:bottom w:val="nil"/>
              <w:right w:val="nil"/>
            </w:tcBorders>
            <w:shd w:val="clear" w:color="auto" w:fill="auto"/>
          </w:tcPr>
          <w:p w14:paraId="14C4C966" w14:textId="77777777" w:rsidR="00482AE2" w:rsidRPr="009304E9" w:rsidRDefault="00482AE2" w:rsidP="00482AE2">
            <w:pPr>
              <w:pStyle w:val="Tabletext"/>
            </w:pPr>
            <w:r w:rsidRPr="009304E9">
              <w:t xml:space="preserve">During </w:t>
            </w:r>
            <w:r>
              <w:t>or</w:t>
            </w:r>
            <w:r w:rsidRPr="009304E9">
              <w:t xml:space="preserve"> after July</w:t>
            </w:r>
            <w:r>
              <w:t> </w:t>
            </w:r>
            <w:r w:rsidRPr="009304E9">
              <w:t>2019.</w:t>
            </w:r>
          </w:p>
        </w:tc>
        <w:tc>
          <w:tcPr>
            <w:tcW w:w="3248" w:type="dxa"/>
            <w:tcBorders>
              <w:top w:val="nil"/>
              <w:left w:val="nil"/>
              <w:bottom w:val="nil"/>
            </w:tcBorders>
            <w:shd w:val="clear" w:color="auto" w:fill="auto"/>
          </w:tcPr>
          <w:p w14:paraId="5C6F166F" w14:textId="471A4C07" w:rsidR="00482AE2" w:rsidRDefault="00482AE2" w:rsidP="00482AE2">
            <w:pPr>
              <w:pStyle w:val="notemargin"/>
              <w:ind w:left="0" w:firstLine="0"/>
            </w:pPr>
            <w:r>
              <w:rPr>
                <w:sz w:val="20"/>
              </w:rPr>
              <w:t>Paragraph 6(2)(a) does not apply to this qualification (about an ethics bridging unit)</w:t>
            </w:r>
            <w:r w:rsidRPr="00834CC3">
              <w:t>.</w:t>
            </w:r>
          </w:p>
        </w:tc>
      </w:tr>
      <w:tr w:rsidR="00482AE2" w:rsidRPr="00434AD9" w14:paraId="332E199F" w14:textId="77777777" w:rsidTr="00310070">
        <w:trPr>
          <w:gridAfter w:val="1"/>
          <w:wAfter w:w="16" w:type="dxa"/>
        </w:trPr>
        <w:tc>
          <w:tcPr>
            <w:tcW w:w="713" w:type="dxa"/>
            <w:tcBorders>
              <w:top w:val="nil"/>
              <w:bottom w:val="nil"/>
            </w:tcBorders>
            <w:shd w:val="clear" w:color="auto" w:fill="auto"/>
          </w:tcPr>
          <w:p w14:paraId="58539026" w14:textId="77777777" w:rsidR="00482AE2" w:rsidRPr="00434AD9" w:rsidRDefault="00482AE2" w:rsidP="00482AE2">
            <w:pPr>
              <w:pStyle w:val="Tabletext"/>
            </w:pPr>
            <w:r w:rsidRPr="00434AD9">
              <w:t>78</w:t>
            </w:r>
          </w:p>
        </w:tc>
        <w:tc>
          <w:tcPr>
            <w:tcW w:w="2124" w:type="dxa"/>
            <w:tcBorders>
              <w:top w:val="nil"/>
              <w:bottom w:val="nil"/>
            </w:tcBorders>
            <w:shd w:val="clear" w:color="auto" w:fill="auto"/>
          </w:tcPr>
          <w:p w14:paraId="18CDEBD5" w14:textId="77777777" w:rsidR="00482AE2" w:rsidRPr="005C26F4" w:rsidRDefault="00482AE2" w:rsidP="00482AE2">
            <w:pPr>
              <w:pStyle w:val="Tabletext"/>
              <w:rPr>
                <w:rFonts w:eastAsia="Tahoma"/>
              </w:rPr>
            </w:pPr>
            <w:r w:rsidRPr="005C26F4">
              <w:rPr>
                <w:rFonts w:eastAsia="Tahoma"/>
              </w:rPr>
              <w:t>Master of Wealth Management.</w:t>
            </w:r>
          </w:p>
        </w:tc>
        <w:tc>
          <w:tcPr>
            <w:tcW w:w="2269" w:type="dxa"/>
            <w:tcBorders>
              <w:top w:val="nil"/>
              <w:bottom w:val="nil"/>
            </w:tcBorders>
            <w:shd w:val="clear" w:color="auto" w:fill="auto"/>
          </w:tcPr>
          <w:p w14:paraId="2EDCFEAE" w14:textId="77777777" w:rsidR="00482AE2" w:rsidRPr="00434AD9" w:rsidRDefault="00482AE2" w:rsidP="00482AE2">
            <w:pPr>
              <w:pStyle w:val="Tabletext"/>
            </w:pPr>
            <w:r>
              <w:t>on or after 1 July 2004.</w:t>
            </w:r>
          </w:p>
        </w:tc>
        <w:tc>
          <w:tcPr>
            <w:tcW w:w="3248" w:type="dxa"/>
            <w:tcBorders>
              <w:top w:val="nil"/>
              <w:bottom w:val="nil"/>
            </w:tcBorders>
            <w:shd w:val="clear" w:color="auto" w:fill="auto"/>
          </w:tcPr>
          <w:p w14:paraId="6F232ACE" w14:textId="77777777" w:rsidR="00482AE2" w:rsidRPr="00434AD9" w:rsidRDefault="00482AE2" w:rsidP="00482AE2">
            <w:pPr>
              <w:pStyle w:val="Tabletext"/>
            </w:pPr>
          </w:p>
        </w:tc>
      </w:tr>
      <w:tr w:rsidR="00482AE2" w:rsidRPr="00434AD9" w14:paraId="2D320F3C" w14:textId="77777777" w:rsidTr="00310070">
        <w:trPr>
          <w:gridAfter w:val="1"/>
          <w:wAfter w:w="16" w:type="dxa"/>
        </w:trPr>
        <w:tc>
          <w:tcPr>
            <w:tcW w:w="713" w:type="dxa"/>
            <w:tcBorders>
              <w:top w:val="nil"/>
              <w:bottom w:val="nil"/>
            </w:tcBorders>
            <w:shd w:val="clear" w:color="auto" w:fill="auto"/>
          </w:tcPr>
          <w:p w14:paraId="0A99BB1D" w14:textId="77777777" w:rsidR="00482AE2" w:rsidRPr="00434AD9" w:rsidRDefault="00482AE2" w:rsidP="00482AE2">
            <w:pPr>
              <w:pStyle w:val="Tabletext"/>
            </w:pPr>
            <w:r w:rsidRPr="00434AD9">
              <w:t>79</w:t>
            </w:r>
          </w:p>
        </w:tc>
        <w:tc>
          <w:tcPr>
            <w:tcW w:w="2124" w:type="dxa"/>
            <w:tcBorders>
              <w:top w:val="nil"/>
              <w:bottom w:val="nil"/>
            </w:tcBorders>
            <w:shd w:val="clear" w:color="auto" w:fill="auto"/>
          </w:tcPr>
          <w:p w14:paraId="46ABEC8D" w14:textId="77777777" w:rsidR="00482AE2" w:rsidRPr="00434AD9" w:rsidRDefault="00482AE2" w:rsidP="00482AE2">
            <w:pPr>
              <w:pStyle w:val="Tabletext"/>
              <w:rPr>
                <w:rFonts w:eastAsia="Tahoma"/>
              </w:rPr>
            </w:pPr>
            <w:r w:rsidRPr="00C842F1">
              <w:rPr>
                <w:rFonts w:eastAsia="Tahoma"/>
              </w:rPr>
              <w:t>M770</w:t>
            </w:r>
            <w:r>
              <w:rPr>
                <w:rFonts w:eastAsia="Tahoma"/>
              </w:rPr>
              <w:t xml:space="preserve"> </w:t>
            </w:r>
            <w:r w:rsidRPr="00434AD9">
              <w:rPr>
                <w:rFonts w:eastAsia="Tahoma"/>
              </w:rPr>
              <w:t>Master of Financial Planning.</w:t>
            </w:r>
          </w:p>
        </w:tc>
        <w:tc>
          <w:tcPr>
            <w:tcW w:w="2269" w:type="dxa"/>
            <w:tcBorders>
              <w:top w:val="nil"/>
              <w:bottom w:val="nil"/>
            </w:tcBorders>
            <w:shd w:val="clear" w:color="auto" w:fill="auto"/>
          </w:tcPr>
          <w:p w14:paraId="4C9EACB9" w14:textId="77777777" w:rsidR="00482AE2" w:rsidRPr="00434AD9" w:rsidRDefault="00482AE2" w:rsidP="00482AE2">
            <w:pPr>
              <w:pStyle w:val="Tabletext"/>
            </w:pPr>
            <w:r>
              <w:t xml:space="preserve">on or after 1 January 2016 </w:t>
            </w:r>
            <w:r w:rsidRPr="0069616C">
              <w:t>to 30 June 2019</w:t>
            </w:r>
            <w:r>
              <w:t>.</w:t>
            </w:r>
          </w:p>
        </w:tc>
        <w:tc>
          <w:tcPr>
            <w:tcW w:w="3248" w:type="dxa"/>
            <w:tcBorders>
              <w:top w:val="nil"/>
              <w:bottom w:val="nil"/>
            </w:tcBorders>
            <w:shd w:val="clear" w:color="auto" w:fill="auto"/>
          </w:tcPr>
          <w:p w14:paraId="7E550454" w14:textId="56E387B3" w:rsidR="00482AE2" w:rsidRPr="00434AD9" w:rsidRDefault="00482AE2" w:rsidP="00482AE2">
            <w:pPr>
              <w:pStyle w:val="Tabletext"/>
            </w:pPr>
            <w:r w:rsidRPr="00434AD9">
              <w:t xml:space="preserve">The relevant provider completed or completes the following </w:t>
            </w:r>
            <w:r>
              <w:t>units of study</w:t>
            </w:r>
            <w:r w:rsidRPr="00434AD9">
              <w:t xml:space="preserve"> :</w:t>
            </w:r>
          </w:p>
          <w:p w14:paraId="1E940387" w14:textId="77777777" w:rsidR="00482AE2" w:rsidRDefault="00482AE2" w:rsidP="00482AE2">
            <w:pPr>
              <w:pStyle w:val="Tablea"/>
              <w:rPr>
                <w:rFonts w:eastAsia="Calibri"/>
              </w:rPr>
            </w:pPr>
            <w:r w:rsidRPr="001747F3">
              <w:rPr>
                <w:rFonts w:eastAsia="Calibri"/>
              </w:rPr>
              <w:t>(a)</w:t>
            </w:r>
            <w:r w:rsidRPr="001747F3">
              <w:rPr>
                <w:rFonts w:eastAsia="Calibri"/>
              </w:rPr>
              <w:tab/>
            </w:r>
            <w:r>
              <w:rPr>
                <w:rFonts w:eastAsia="Calibri"/>
              </w:rPr>
              <w:t>either of the following:</w:t>
            </w:r>
          </w:p>
          <w:p w14:paraId="2F581302" w14:textId="61D72E2A" w:rsidR="00482AE2" w:rsidRPr="00A0460D" w:rsidRDefault="00482AE2" w:rsidP="00482AE2">
            <w:pPr>
              <w:pStyle w:val="Tablei"/>
            </w:pPr>
            <w:r>
              <w:rPr>
                <w:rFonts w:eastAsia="Calibri"/>
              </w:rPr>
              <w:tab/>
              <w:t>(i)</w:t>
            </w:r>
            <w:r>
              <w:rPr>
                <w:rFonts w:eastAsia="Calibri"/>
              </w:rPr>
              <w:tab/>
            </w:r>
            <w:r w:rsidRPr="001747F3">
              <w:rPr>
                <w:rFonts w:eastAsia="Calibri"/>
              </w:rPr>
              <w:t>MAF765</w:t>
            </w:r>
            <w:r>
              <w:rPr>
                <w:rFonts w:eastAsia="Calibri"/>
              </w:rPr>
              <w:t xml:space="preserve"> / </w:t>
            </w:r>
            <w:r w:rsidRPr="001747F3">
              <w:rPr>
                <w:rFonts w:eastAsia="Calibri"/>
              </w:rPr>
              <w:t xml:space="preserve">MAA745 Financial Planning and Analysis / Financial Planning </w:t>
            </w:r>
            <w:r w:rsidRPr="00A0460D">
              <w:t>Fundamentals</w:t>
            </w:r>
          </w:p>
          <w:p w14:paraId="60DDF9B5" w14:textId="77777777" w:rsidR="00482AE2" w:rsidRPr="001747F3" w:rsidRDefault="00482AE2" w:rsidP="00482AE2">
            <w:pPr>
              <w:pStyle w:val="Tablei"/>
              <w:rPr>
                <w:rFonts w:eastAsia="Calibri"/>
              </w:rPr>
            </w:pPr>
            <w:r w:rsidRPr="00A0460D">
              <w:tab/>
              <w:t>(ii)</w:t>
            </w:r>
            <w:r w:rsidRPr="00A0460D">
              <w:tab/>
              <w:t>M</w:t>
            </w:r>
            <w:r w:rsidRPr="00C842F1">
              <w:rPr>
                <w:rFonts w:eastAsia="Calibri"/>
              </w:rPr>
              <w:t>AF702 Financial Markets</w:t>
            </w:r>
            <w:r>
              <w:rPr>
                <w:rFonts w:eastAsia="Calibri"/>
              </w:rPr>
              <w:t>;</w:t>
            </w:r>
          </w:p>
          <w:p w14:paraId="3EC1879F" w14:textId="77777777" w:rsidR="00482AE2" w:rsidRPr="001747F3" w:rsidRDefault="00482AE2" w:rsidP="00482AE2">
            <w:pPr>
              <w:pStyle w:val="Tablea"/>
              <w:rPr>
                <w:rFonts w:eastAsia="Calibri"/>
              </w:rPr>
            </w:pPr>
            <w:r w:rsidRPr="001747F3">
              <w:rPr>
                <w:rFonts w:eastAsia="Calibri"/>
              </w:rPr>
              <w:t>(b)</w:t>
            </w:r>
            <w:r w:rsidRPr="001747F3">
              <w:rPr>
                <w:rFonts w:eastAsia="Calibri"/>
              </w:rPr>
              <w:tab/>
              <w:t>MAF707 Investments and Portfolio Management;</w:t>
            </w:r>
          </w:p>
          <w:p w14:paraId="217CA3B3" w14:textId="3B7D9D36" w:rsidR="00482AE2" w:rsidRPr="001747F3" w:rsidRDefault="00482AE2" w:rsidP="00482AE2">
            <w:pPr>
              <w:pStyle w:val="Tablea"/>
              <w:rPr>
                <w:rFonts w:eastAsia="Calibri"/>
              </w:rPr>
            </w:pPr>
            <w:r w:rsidRPr="001747F3">
              <w:rPr>
                <w:rFonts w:eastAsia="Calibri"/>
              </w:rPr>
              <w:t>(c)</w:t>
            </w:r>
            <w:r w:rsidRPr="001747F3">
              <w:rPr>
                <w:rFonts w:eastAsia="Calibri"/>
              </w:rPr>
              <w:tab/>
              <w:t>MAF708</w:t>
            </w:r>
            <w:r>
              <w:rPr>
                <w:rFonts w:eastAsia="Calibri"/>
              </w:rPr>
              <w:t xml:space="preserve"> / </w:t>
            </w:r>
            <w:r w:rsidRPr="001747F3">
              <w:rPr>
                <w:rFonts w:eastAsia="Calibri"/>
              </w:rPr>
              <w:t>MAA719 Retirement Income Streams</w:t>
            </w:r>
            <w:r>
              <w:rPr>
                <w:rFonts w:eastAsia="Calibri"/>
              </w:rPr>
              <w:t xml:space="preserve"> / </w:t>
            </w:r>
            <w:r w:rsidRPr="001747F3">
              <w:rPr>
                <w:rFonts w:eastAsia="Calibri"/>
              </w:rPr>
              <w:t>Superannuation and Retirement Planning;</w:t>
            </w:r>
          </w:p>
          <w:p w14:paraId="45A0C1B3" w14:textId="77777777" w:rsidR="00482AE2" w:rsidRPr="001747F3" w:rsidRDefault="00482AE2" w:rsidP="00482AE2">
            <w:pPr>
              <w:pStyle w:val="Tablea"/>
              <w:rPr>
                <w:rFonts w:eastAsia="Calibri"/>
              </w:rPr>
            </w:pPr>
            <w:r w:rsidRPr="001747F3">
              <w:rPr>
                <w:rFonts w:eastAsia="Calibri"/>
              </w:rPr>
              <w:t>(d)</w:t>
            </w:r>
            <w:r w:rsidRPr="001747F3">
              <w:rPr>
                <w:rFonts w:eastAsia="Calibri"/>
              </w:rPr>
              <w:tab/>
              <w:t>MLC703 Principles of Income Tax Law;</w:t>
            </w:r>
          </w:p>
          <w:p w14:paraId="4333C84B" w14:textId="441A6DCE" w:rsidR="00482AE2" w:rsidRPr="001747F3" w:rsidRDefault="00482AE2" w:rsidP="00482AE2">
            <w:pPr>
              <w:pStyle w:val="Tablea"/>
              <w:rPr>
                <w:rFonts w:eastAsia="Calibri"/>
              </w:rPr>
            </w:pPr>
            <w:r w:rsidRPr="001747F3">
              <w:rPr>
                <w:rFonts w:eastAsia="Calibri"/>
              </w:rPr>
              <w:lastRenderedPageBreak/>
              <w:t>(e)</w:t>
            </w:r>
            <w:r w:rsidRPr="001747F3">
              <w:rPr>
                <w:rFonts w:eastAsia="Calibri"/>
              </w:rPr>
              <w:tab/>
            </w:r>
            <w:r>
              <w:t>MLC707 Commercial and Corporations Law / Business Law</w:t>
            </w:r>
            <w:r w:rsidRPr="001747F3">
              <w:rPr>
                <w:rFonts w:eastAsia="Calibri"/>
              </w:rPr>
              <w:t>;</w:t>
            </w:r>
          </w:p>
          <w:p w14:paraId="3497BE0A" w14:textId="77777777" w:rsidR="00482AE2" w:rsidRPr="001747F3" w:rsidRDefault="00482AE2" w:rsidP="00482AE2">
            <w:pPr>
              <w:pStyle w:val="Tablea"/>
              <w:rPr>
                <w:rFonts w:eastAsia="Calibri"/>
              </w:rPr>
            </w:pPr>
            <w:r w:rsidRPr="001747F3">
              <w:rPr>
                <w:rFonts w:eastAsia="Calibri"/>
              </w:rPr>
              <w:t>(f)</w:t>
            </w:r>
            <w:r w:rsidRPr="001747F3">
              <w:rPr>
                <w:rFonts w:eastAsia="Calibri"/>
              </w:rPr>
              <w:tab/>
              <w:t>MAF709</w:t>
            </w:r>
            <w:r>
              <w:rPr>
                <w:rFonts w:eastAsia="Calibri"/>
              </w:rPr>
              <w:t xml:space="preserve"> / </w:t>
            </w:r>
            <w:r w:rsidRPr="001747F3">
              <w:rPr>
                <w:rFonts w:eastAsia="Calibri"/>
              </w:rPr>
              <w:t>MAA727 Financial Planning Development;</w:t>
            </w:r>
          </w:p>
          <w:p w14:paraId="3C62427A" w14:textId="593E7CDB" w:rsidR="00482AE2" w:rsidRPr="001747F3" w:rsidRDefault="00482AE2" w:rsidP="00482AE2">
            <w:pPr>
              <w:pStyle w:val="Tablea"/>
              <w:rPr>
                <w:rFonts w:eastAsia="Calibri"/>
              </w:rPr>
            </w:pPr>
            <w:r w:rsidRPr="001747F3">
              <w:rPr>
                <w:rFonts w:eastAsia="Calibri"/>
              </w:rPr>
              <w:t>(g)</w:t>
            </w:r>
            <w:r w:rsidRPr="001747F3">
              <w:rPr>
                <w:rFonts w:eastAsia="Calibri"/>
              </w:rPr>
              <w:tab/>
              <w:t>MAF714</w:t>
            </w:r>
            <w:r>
              <w:rPr>
                <w:rFonts w:eastAsia="Calibri"/>
              </w:rPr>
              <w:t xml:space="preserve"> / </w:t>
            </w:r>
            <w:r w:rsidRPr="001747F3">
              <w:rPr>
                <w:rFonts w:eastAsia="Calibri"/>
              </w:rPr>
              <w:t>MAA728</w:t>
            </w:r>
            <w:r>
              <w:rPr>
                <w:rFonts w:eastAsia="Calibri"/>
              </w:rPr>
              <w:t xml:space="preserve"> / MAI728</w:t>
            </w:r>
            <w:r w:rsidRPr="001747F3">
              <w:rPr>
                <w:rFonts w:eastAsia="Calibri"/>
              </w:rPr>
              <w:t xml:space="preserve"> Managing Client Relationships</w:t>
            </w:r>
            <w:r>
              <w:rPr>
                <w:rFonts w:eastAsia="Calibri"/>
              </w:rPr>
              <w:t xml:space="preserve"> / Financial Behaviour and Decision Making</w:t>
            </w:r>
            <w:r w:rsidRPr="001747F3">
              <w:rPr>
                <w:rFonts w:eastAsia="Calibri"/>
              </w:rPr>
              <w:t>;</w:t>
            </w:r>
          </w:p>
          <w:p w14:paraId="209D08AE" w14:textId="77777777" w:rsidR="00482AE2" w:rsidRPr="001747F3" w:rsidRDefault="00482AE2" w:rsidP="00482AE2">
            <w:pPr>
              <w:pStyle w:val="Tablea"/>
              <w:rPr>
                <w:rFonts w:eastAsia="Calibri"/>
              </w:rPr>
            </w:pPr>
            <w:r w:rsidRPr="001747F3">
              <w:rPr>
                <w:rFonts w:eastAsia="Calibri"/>
              </w:rPr>
              <w:t>(h)</w:t>
            </w:r>
            <w:r w:rsidRPr="001747F3">
              <w:rPr>
                <w:rFonts w:eastAsia="Calibri"/>
              </w:rPr>
              <w:tab/>
              <w:t>any of the following:</w:t>
            </w:r>
          </w:p>
          <w:p w14:paraId="4362C431" w14:textId="02F27C00" w:rsidR="00482AE2" w:rsidRPr="001747F3" w:rsidRDefault="00482AE2" w:rsidP="00482AE2">
            <w:pPr>
              <w:pStyle w:val="Tablei"/>
              <w:rPr>
                <w:rFonts w:eastAsia="Calibri"/>
              </w:rPr>
            </w:pPr>
            <w:r>
              <w:rPr>
                <w:rFonts w:eastAsia="Calibri"/>
              </w:rPr>
              <w:tab/>
              <w:t>(i</w:t>
            </w:r>
            <w:r w:rsidRPr="001747F3">
              <w:rPr>
                <w:rFonts w:eastAsia="Calibri"/>
              </w:rPr>
              <w:t>)</w:t>
            </w:r>
            <w:r w:rsidRPr="001747F3">
              <w:rPr>
                <w:rFonts w:eastAsia="Calibri"/>
              </w:rPr>
              <w:tab/>
              <w:t>MAF715</w:t>
            </w:r>
            <w:r>
              <w:rPr>
                <w:rFonts w:eastAsia="Calibri"/>
              </w:rPr>
              <w:t xml:space="preserve"> / </w:t>
            </w:r>
            <w:r w:rsidRPr="001747F3">
              <w:rPr>
                <w:rFonts w:eastAsia="Calibri"/>
              </w:rPr>
              <w:t>MAA729 Estate Planning Strategies;</w:t>
            </w:r>
          </w:p>
          <w:p w14:paraId="3F0D627E" w14:textId="77777777" w:rsidR="00482AE2" w:rsidRPr="001747F3" w:rsidRDefault="00482AE2" w:rsidP="00482AE2">
            <w:pPr>
              <w:pStyle w:val="Tablei"/>
              <w:rPr>
                <w:rFonts w:eastAsia="Calibri"/>
              </w:rPr>
            </w:pPr>
            <w:r>
              <w:rPr>
                <w:rFonts w:eastAsia="Calibri"/>
              </w:rPr>
              <w:tab/>
              <w:t>(i</w:t>
            </w:r>
            <w:r w:rsidRPr="001747F3">
              <w:rPr>
                <w:rFonts w:eastAsia="Calibri"/>
              </w:rPr>
              <w:t>i)</w:t>
            </w:r>
            <w:r w:rsidRPr="001747F3">
              <w:rPr>
                <w:rFonts w:eastAsia="Calibri"/>
              </w:rPr>
              <w:tab/>
            </w:r>
            <w:r>
              <w:t xml:space="preserve">MPS701 / MAS701 / MAA746 Principles of Risk Management and Insurance; </w:t>
            </w:r>
          </w:p>
          <w:p w14:paraId="7F885BAE" w14:textId="0FE91899" w:rsidR="00482AE2" w:rsidRPr="00434AD9" w:rsidRDefault="00482AE2" w:rsidP="00482AE2">
            <w:pPr>
              <w:pStyle w:val="Tablei"/>
            </w:pPr>
            <w:r>
              <w:tab/>
              <w:t>(i</w:t>
            </w:r>
            <w:r w:rsidRPr="00781287">
              <w:t>ii)</w:t>
            </w:r>
            <w:r w:rsidRPr="00781287">
              <w:tab/>
            </w:r>
            <w:r w:rsidRPr="001747F3">
              <w:rPr>
                <w:rFonts w:eastAsia="Calibri"/>
              </w:rPr>
              <w:t>MAA700</w:t>
            </w:r>
            <w:r>
              <w:rPr>
                <w:rFonts w:eastAsia="Calibri"/>
              </w:rPr>
              <w:t xml:space="preserve"> / MAI700</w:t>
            </w:r>
            <w:r w:rsidRPr="001747F3">
              <w:rPr>
                <w:rFonts w:eastAsia="Calibri"/>
              </w:rPr>
              <w:t xml:space="preserve"> Estate Planning and Risk Management Strategies.</w:t>
            </w:r>
          </w:p>
        </w:tc>
      </w:tr>
      <w:tr w:rsidR="00482AE2" w:rsidRPr="00434AD9" w14:paraId="4233BDEC" w14:textId="77777777" w:rsidTr="00310070">
        <w:trPr>
          <w:gridAfter w:val="1"/>
          <w:wAfter w:w="16" w:type="dxa"/>
        </w:trPr>
        <w:tc>
          <w:tcPr>
            <w:tcW w:w="713" w:type="dxa"/>
            <w:tcBorders>
              <w:top w:val="nil"/>
              <w:bottom w:val="single" w:sz="4" w:space="0" w:color="auto"/>
            </w:tcBorders>
            <w:shd w:val="clear" w:color="auto" w:fill="auto"/>
          </w:tcPr>
          <w:p w14:paraId="747F2F5C" w14:textId="77777777" w:rsidR="00482AE2" w:rsidRPr="00434AD9" w:rsidRDefault="00482AE2" w:rsidP="00482AE2">
            <w:pPr>
              <w:pStyle w:val="Tabletext"/>
            </w:pPr>
            <w:r w:rsidRPr="00434AD9">
              <w:lastRenderedPageBreak/>
              <w:t>80</w:t>
            </w:r>
          </w:p>
        </w:tc>
        <w:tc>
          <w:tcPr>
            <w:tcW w:w="2124" w:type="dxa"/>
            <w:tcBorders>
              <w:top w:val="nil"/>
              <w:bottom w:val="single" w:sz="4" w:space="0" w:color="auto"/>
            </w:tcBorders>
            <w:shd w:val="clear" w:color="auto" w:fill="auto"/>
          </w:tcPr>
          <w:p w14:paraId="4E48CFF6" w14:textId="77777777" w:rsidR="00482AE2" w:rsidRPr="00434AD9" w:rsidRDefault="00482AE2" w:rsidP="00482AE2">
            <w:pPr>
              <w:pStyle w:val="Tabletext"/>
              <w:rPr>
                <w:rFonts w:eastAsia="Tahoma"/>
              </w:rPr>
            </w:pPr>
            <w:r w:rsidRPr="00C842F1">
              <w:rPr>
                <w:rFonts w:eastAsia="Tahoma"/>
              </w:rPr>
              <w:t xml:space="preserve">M740 </w:t>
            </w:r>
            <w:r w:rsidRPr="00434AD9">
              <w:rPr>
                <w:rFonts w:eastAsia="Tahoma"/>
              </w:rPr>
              <w:t>Master of Financial Planning.</w:t>
            </w:r>
          </w:p>
          <w:p w14:paraId="5A5EEDCD" w14:textId="399B3A3F" w:rsidR="00482AE2" w:rsidRPr="00434AD9" w:rsidRDefault="00482AE2" w:rsidP="00482AE2">
            <w:pPr>
              <w:pStyle w:val="notemargin"/>
              <w:rPr>
                <w:rFonts w:eastAsia="Tahoma"/>
              </w:rPr>
            </w:pPr>
            <w:r w:rsidRPr="00434AD9">
              <w:rPr>
                <w:rFonts w:eastAsia="Tahoma"/>
              </w:rPr>
              <w:t>Note</w:t>
            </w:r>
            <w:r w:rsidRPr="00434AD9">
              <w:rPr>
                <w:rFonts w:eastAsia="Tahoma"/>
              </w:rPr>
              <w:tab/>
              <w:t>Until Semester</w:t>
            </w:r>
            <w:r>
              <w:rPr>
                <w:rFonts w:eastAsia="Tahoma"/>
              </w:rPr>
              <w:t> </w:t>
            </w:r>
            <w:r w:rsidRPr="00434AD9">
              <w:rPr>
                <w:rFonts w:eastAsia="Tahoma"/>
              </w:rPr>
              <w:t xml:space="preserve">2, </w:t>
            </w:r>
            <w:r w:rsidRPr="00560191">
              <w:rPr>
                <w:rFonts w:eastAsia="Tahoma"/>
              </w:rPr>
              <w:t>2011</w:t>
            </w:r>
            <w:r w:rsidRPr="00434AD9">
              <w:rPr>
                <w:rFonts w:eastAsia="Tahoma"/>
              </w:rPr>
              <w:t xml:space="preserve"> this course was named “Master of Wealth Management”.</w:t>
            </w:r>
          </w:p>
        </w:tc>
        <w:tc>
          <w:tcPr>
            <w:tcW w:w="2269" w:type="dxa"/>
            <w:tcBorders>
              <w:top w:val="nil"/>
              <w:bottom w:val="single" w:sz="4" w:space="0" w:color="auto"/>
            </w:tcBorders>
            <w:shd w:val="clear" w:color="auto" w:fill="auto"/>
          </w:tcPr>
          <w:p w14:paraId="06D5BEB9" w14:textId="77777777" w:rsidR="00482AE2" w:rsidRPr="00434AD9" w:rsidRDefault="00482AE2" w:rsidP="00482AE2">
            <w:pPr>
              <w:pStyle w:val="Tabletext"/>
            </w:pPr>
            <w:r w:rsidRPr="00434AD9">
              <w:t>during or after Semester</w:t>
            </w:r>
            <w:r>
              <w:t> </w:t>
            </w:r>
            <w:r w:rsidRPr="00434AD9">
              <w:t xml:space="preserve">1, 2010 and </w:t>
            </w:r>
            <w:r>
              <w:t xml:space="preserve">before </w:t>
            </w:r>
            <w:r w:rsidRPr="00434AD9">
              <w:t>31 December 201</w:t>
            </w:r>
            <w:r>
              <w:t>5</w:t>
            </w:r>
            <w:r w:rsidRPr="00434AD9">
              <w:t>.</w:t>
            </w:r>
          </w:p>
        </w:tc>
        <w:tc>
          <w:tcPr>
            <w:tcW w:w="3248" w:type="dxa"/>
            <w:tcBorders>
              <w:top w:val="nil"/>
              <w:bottom w:val="single" w:sz="4" w:space="0" w:color="auto"/>
            </w:tcBorders>
            <w:shd w:val="clear" w:color="auto" w:fill="auto"/>
          </w:tcPr>
          <w:p w14:paraId="51026C3D" w14:textId="71D9D217" w:rsidR="00482AE2" w:rsidRPr="00434AD9" w:rsidRDefault="00482AE2" w:rsidP="00482AE2">
            <w:pPr>
              <w:pStyle w:val="Tabletext"/>
            </w:pPr>
            <w:r w:rsidRPr="00434AD9">
              <w:t xml:space="preserve">The relevant provider completed or completes the following </w:t>
            </w:r>
            <w:r>
              <w:t>units of study</w:t>
            </w:r>
            <w:r w:rsidRPr="00434AD9">
              <w:t xml:space="preserve"> :</w:t>
            </w:r>
          </w:p>
          <w:p w14:paraId="64FF405E" w14:textId="77777777" w:rsidR="00482AE2" w:rsidRDefault="00482AE2" w:rsidP="00482AE2">
            <w:pPr>
              <w:pStyle w:val="Tablea"/>
            </w:pPr>
            <w:r>
              <w:t>(a)</w:t>
            </w:r>
            <w:r>
              <w:tab/>
              <w:t xml:space="preserve"> MAF765 / MAA745 Financial Planning and Analysis / Financial Planning Fundamentals / Financial Planning and Economic Fundamentals;</w:t>
            </w:r>
          </w:p>
          <w:p w14:paraId="2F5538AE" w14:textId="77777777" w:rsidR="00482AE2" w:rsidRDefault="00482AE2" w:rsidP="00482AE2">
            <w:pPr>
              <w:pStyle w:val="Tablea"/>
            </w:pPr>
            <w:r>
              <w:t>(b)</w:t>
            </w:r>
            <w:r>
              <w:tab/>
              <w:t>MAF702 Financial Markets;</w:t>
            </w:r>
          </w:p>
          <w:p w14:paraId="736C3F94" w14:textId="77777777" w:rsidR="00482AE2" w:rsidRDefault="00482AE2" w:rsidP="00482AE2">
            <w:pPr>
              <w:pStyle w:val="Tablea"/>
            </w:pPr>
            <w:r>
              <w:t>(c)</w:t>
            </w:r>
            <w:r>
              <w:tab/>
              <w:t>MAF707 Investments and Portfolio Management;</w:t>
            </w:r>
          </w:p>
          <w:p w14:paraId="1ACFFED6" w14:textId="77777777" w:rsidR="00482AE2" w:rsidRDefault="00482AE2" w:rsidP="00482AE2">
            <w:pPr>
              <w:pStyle w:val="Tablea"/>
            </w:pPr>
            <w:r>
              <w:t>(d)</w:t>
            </w:r>
            <w:r>
              <w:tab/>
              <w:t>MAF708 / MAA719 Retirement Income Streams / Superannuation and Retirement Planning;</w:t>
            </w:r>
          </w:p>
          <w:p w14:paraId="38702B23" w14:textId="77777777" w:rsidR="00482AE2" w:rsidRPr="00434AD9" w:rsidRDefault="00482AE2" w:rsidP="00482AE2">
            <w:pPr>
              <w:pStyle w:val="Tablea"/>
            </w:pPr>
            <w:r>
              <w:t>(e)</w:t>
            </w:r>
            <w:r>
              <w:tab/>
              <w:t>MAF709 / MAA727 Financial Planning Development.</w:t>
            </w:r>
          </w:p>
        </w:tc>
      </w:tr>
      <w:tr w:rsidR="00482AE2" w:rsidRPr="00434AD9" w14:paraId="7C816282" w14:textId="77777777" w:rsidTr="00310070">
        <w:trPr>
          <w:gridAfter w:val="1"/>
          <w:wAfter w:w="16" w:type="dxa"/>
        </w:trPr>
        <w:tc>
          <w:tcPr>
            <w:tcW w:w="713" w:type="dxa"/>
            <w:tcBorders>
              <w:top w:val="nil"/>
              <w:bottom w:val="nil"/>
            </w:tcBorders>
            <w:shd w:val="clear" w:color="auto" w:fill="auto"/>
          </w:tcPr>
          <w:p w14:paraId="5609E944" w14:textId="77777777" w:rsidR="00482AE2" w:rsidRPr="00434AD9" w:rsidRDefault="00482AE2" w:rsidP="00482AE2">
            <w:pPr>
              <w:pStyle w:val="Tabletext"/>
            </w:pPr>
            <w:r>
              <w:t>80AA</w:t>
            </w:r>
          </w:p>
        </w:tc>
        <w:tc>
          <w:tcPr>
            <w:tcW w:w="2124" w:type="dxa"/>
            <w:tcBorders>
              <w:top w:val="nil"/>
              <w:bottom w:val="nil"/>
            </w:tcBorders>
            <w:shd w:val="clear" w:color="auto" w:fill="auto"/>
          </w:tcPr>
          <w:p w14:paraId="5546AA12" w14:textId="77777777" w:rsidR="00482AE2" w:rsidRPr="00434AD9" w:rsidRDefault="00482AE2" w:rsidP="00482AE2">
            <w:pPr>
              <w:pStyle w:val="Tabletext"/>
              <w:rPr>
                <w:rFonts w:eastAsia="Tahoma"/>
              </w:rPr>
            </w:pPr>
            <w:r w:rsidRPr="00620336">
              <w:rPr>
                <w:rFonts w:eastAsia="Tahoma"/>
              </w:rPr>
              <w:t>Master of Financial Planning</w:t>
            </w:r>
            <w:r>
              <w:rPr>
                <w:rFonts w:eastAsia="Tahoma"/>
              </w:rPr>
              <w:t>.</w:t>
            </w:r>
          </w:p>
        </w:tc>
        <w:tc>
          <w:tcPr>
            <w:tcW w:w="2269" w:type="dxa"/>
            <w:tcBorders>
              <w:top w:val="nil"/>
              <w:bottom w:val="nil"/>
            </w:tcBorders>
            <w:shd w:val="clear" w:color="auto" w:fill="auto"/>
          </w:tcPr>
          <w:p w14:paraId="12F7629D" w14:textId="77777777" w:rsidR="00482AE2" w:rsidRDefault="00482AE2" w:rsidP="00482AE2">
            <w:pPr>
              <w:pStyle w:val="Tabletext"/>
            </w:pPr>
            <w:r>
              <w:t>on</w:t>
            </w:r>
            <w:r w:rsidRPr="00620336">
              <w:t xml:space="preserve"> or after 1 July 2019</w:t>
            </w:r>
          </w:p>
        </w:tc>
        <w:tc>
          <w:tcPr>
            <w:tcW w:w="3248" w:type="dxa"/>
            <w:tcBorders>
              <w:top w:val="nil"/>
              <w:bottom w:val="nil"/>
            </w:tcBorders>
            <w:shd w:val="clear" w:color="auto" w:fill="auto"/>
          </w:tcPr>
          <w:p w14:paraId="378ECDFE" w14:textId="1D62E9E8" w:rsidR="00482AE2" w:rsidRPr="00434AD9" w:rsidRDefault="00482AE2" w:rsidP="00482AE2">
            <w:pPr>
              <w:pStyle w:val="Tabletext"/>
            </w:pPr>
            <w:r>
              <w:rPr>
                <w:shd w:val="clear" w:color="auto" w:fill="FFFFFF"/>
              </w:rPr>
              <w:t>Paragraph 6(2)(a) does not apply to this qualification (about an ethics bridging unit)</w:t>
            </w:r>
            <w:r>
              <w:t>.</w:t>
            </w:r>
          </w:p>
        </w:tc>
      </w:tr>
      <w:tr w:rsidR="00482AE2" w:rsidRPr="00434AD9" w14:paraId="240A8C02" w14:textId="77777777" w:rsidTr="00310070">
        <w:trPr>
          <w:gridAfter w:val="1"/>
          <w:wAfter w:w="16" w:type="dxa"/>
        </w:trPr>
        <w:tc>
          <w:tcPr>
            <w:tcW w:w="713" w:type="dxa"/>
            <w:tcBorders>
              <w:top w:val="single" w:sz="4" w:space="0" w:color="auto"/>
              <w:bottom w:val="nil"/>
            </w:tcBorders>
            <w:shd w:val="clear" w:color="auto" w:fill="auto"/>
          </w:tcPr>
          <w:p w14:paraId="0AAD223F" w14:textId="77777777" w:rsidR="00482AE2" w:rsidRPr="00434AD9" w:rsidRDefault="00482AE2" w:rsidP="00482AE2">
            <w:pPr>
              <w:pStyle w:val="Tabletext"/>
            </w:pPr>
          </w:p>
        </w:tc>
        <w:tc>
          <w:tcPr>
            <w:tcW w:w="2124" w:type="dxa"/>
            <w:tcBorders>
              <w:top w:val="single" w:sz="4" w:space="0" w:color="auto"/>
              <w:bottom w:val="nil"/>
            </w:tcBorders>
            <w:shd w:val="clear" w:color="auto" w:fill="auto"/>
          </w:tcPr>
          <w:p w14:paraId="2F0778AB" w14:textId="77777777" w:rsidR="00482AE2" w:rsidRPr="00FA1949" w:rsidRDefault="00482AE2" w:rsidP="00482AE2">
            <w:pPr>
              <w:pStyle w:val="Tabletext"/>
              <w:keepNext/>
              <w:rPr>
                <w:rFonts w:eastAsia="Tahoma"/>
                <w:b/>
                <w:i/>
              </w:rPr>
            </w:pPr>
            <w:r w:rsidRPr="00434AD9">
              <w:rPr>
                <w:b/>
                <w:i/>
              </w:rPr>
              <w:t>Griffith University</w:t>
            </w:r>
          </w:p>
        </w:tc>
        <w:tc>
          <w:tcPr>
            <w:tcW w:w="2269" w:type="dxa"/>
            <w:tcBorders>
              <w:top w:val="single" w:sz="4" w:space="0" w:color="auto"/>
              <w:bottom w:val="nil"/>
            </w:tcBorders>
            <w:shd w:val="clear" w:color="auto" w:fill="auto"/>
          </w:tcPr>
          <w:p w14:paraId="4CAD1149" w14:textId="77777777" w:rsidR="00482AE2" w:rsidRPr="00434AD9" w:rsidRDefault="00482AE2" w:rsidP="00482AE2">
            <w:pPr>
              <w:pStyle w:val="Tabletext"/>
              <w:keepNext/>
            </w:pPr>
          </w:p>
        </w:tc>
        <w:tc>
          <w:tcPr>
            <w:tcW w:w="3248" w:type="dxa"/>
            <w:tcBorders>
              <w:top w:val="single" w:sz="4" w:space="0" w:color="auto"/>
              <w:bottom w:val="nil"/>
            </w:tcBorders>
            <w:shd w:val="clear" w:color="auto" w:fill="auto"/>
          </w:tcPr>
          <w:p w14:paraId="267CFD34" w14:textId="77777777" w:rsidR="00482AE2" w:rsidRPr="00434AD9" w:rsidRDefault="00482AE2" w:rsidP="00482AE2">
            <w:pPr>
              <w:pStyle w:val="Tabletext"/>
              <w:keepNext/>
            </w:pPr>
          </w:p>
        </w:tc>
      </w:tr>
      <w:tr w:rsidR="00482AE2" w:rsidRPr="00A345AE" w14:paraId="4495CBB8" w14:textId="77777777" w:rsidTr="00310070">
        <w:trPr>
          <w:gridAfter w:val="1"/>
          <w:wAfter w:w="16" w:type="dxa"/>
        </w:trPr>
        <w:tc>
          <w:tcPr>
            <w:tcW w:w="713" w:type="dxa"/>
            <w:tcBorders>
              <w:top w:val="nil"/>
              <w:bottom w:val="nil"/>
              <w:right w:val="nil"/>
            </w:tcBorders>
            <w:shd w:val="clear" w:color="auto" w:fill="auto"/>
          </w:tcPr>
          <w:p w14:paraId="43A9F394" w14:textId="77777777" w:rsidR="00482AE2" w:rsidRPr="00A345AE" w:rsidRDefault="00482AE2" w:rsidP="00482AE2">
            <w:pPr>
              <w:pStyle w:val="Tabletext"/>
            </w:pPr>
            <w:r w:rsidRPr="00A345AE">
              <w:t>80A</w:t>
            </w:r>
          </w:p>
        </w:tc>
        <w:tc>
          <w:tcPr>
            <w:tcW w:w="2124" w:type="dxa"/>
            <w:tcBorders>
              <w:top w:val="nil"/>
              <w:left w:val="nil"/>
              <w:bottom w:val="nil"/>
              <w:right w:val="nil"/>
            </w:tcBorders>
            <w:shd w:val="clear" w:color="auto" w:fill="auto"/>
          </w:tcPr>
          <w:p w14:paraId="69F26036" w14:textId="54E291D1" w:rsidR="00482AE2" w:rsidRPr="00BD0C0B" w:rsidRDefault="00482AE2" w:rsidP="00482AE2">
            <w:pPr>
              <w:pStyle w:val="Tabletext"/>
            </w:pPr>
            <w:r w:rsidRPr="00BD0C0B">
              <w:t>Graduate Diploma of Financial Planning (4181</w:t>
            </w:r>
            <w:r>
              <w:t xml:space="preserve"> / 4184</w:t>
            </w:r>
            <w:r w:rsidRPr="00BD0C0B">
              <w:t>).</w:t>
            </w:r>
          </w:p>
        </w:tc>
        <w:tc>
          <w:tcPr>
            <w:tcW w:w="2269" w:type="dxa"/>
            <w:tcBorders>
              <w:top w:val="nil"/>
              <w:left w:val="nil"/>
              <w:bottom w:val="nil"/>
              <w:right w:val="nil"/>
            </w:tcBorders>
            <w:shd w:val="clear" w:color="auto" w:fill="auto"/>
          </w:tcPr>
          <w:p w14:paraId="1261E398" w14:textId="77777777" w:rsidR="00482AE2" w:rsidRPr="00A345AE" w:rsidRDefault="00482AE2" w:rsidP="00482AE2">
            <w:pPr>
              <w:pStyle w:val="Tabletext"/>
              <w:keepNext/>
            </w:pPr>
            <w:r>
              <w:t>a</w:t>
            </w:r>
            <w:r w:rsidRPr="00A345AE">
              <w:t xml:space="preserve">fter </w:t>
            </w:r>
            <w:r>
              <w:t xml:space="preserve">31 </w:t>
            </w:r>
            <w:r w:rsidRPr="00A345AE">
              <w:t xml:space="preserve">October 2014 and before </w:t>
            </w:r>
            <w:r>
              <w:t xml:space="preserve">1 </w:t>
            </w:r>
            <w:r w:rsidRPr="00A345AE">
              <w:t>February 2015.</w:t>
            </w:r>
          </w:p>
        </w:tc>
        <w:tc>
          <w:tcPr>
            <w:tcW w:w="3248" w:type="dxa"/>
            <w:tcBorders>
              <w:top w:val="nil"/>
              <w:left w:val="nil"/>
              <w:bottom w:val="nil"/>
            </w:tcBorders>
            <w:shd w:val="clear" w:color="auto" w:fill="auto"/>
          </w:tcPr>
          <w:p w14:paraId="5064E7E1" w14:textId="76B43016" w:rsidR="00482AE2" w:rsidRPr="00A345AE" w:rsidRDefault="00482AE2" w:rsidP="00482AE2">
            <w:pPr>
              <w:pStyle w:val="Tabletext"/>
              <w:keepNext/>
            </w:pPr>
            <w:r w:rsidRPr="00A345AE">
              <w:t xml:space="preserve">The relevant provider completed or completes the following </w:t>
            </w:r>
            <w:r>
              <w:t>units of study</w:t>
            </w:r>
            <w:r w:rsidRPr="00A345AE">
              <w:t xml:space="preserve"> :</w:t>
            </w:r>
          </w:p>
          <w:p w14:paraId="4A207C47" w14:textId="77777777" w:rsidR="00482AE2" w:rsidRDefault="00482AE2" w:rsidP="00482AE2">
            <w:pPr>
              <w:pStyle w:val="Tablea"/>
            </w:pPr>
            <w:r w:rsidRPr="00A345AE">
              <w:t xml:space="preserve">(a) </w:t>
            </w:r>
            <w:r>
              <w:t xml:space="preserve">7254AFE / </w:t>
            </w:r>
            <w:r w:rsidRPr="00CB1233">
              <w:t xml:space="preserve">7818GBS </w:t>
            </w:r>
            <w:r>
              <w:t>/ 7818AFE Financial Planning Fundamentals;</w:t>
            </w:r>
          </w:p>
          <w:p w14:paraId="5B4C8BF4" w14:textId="77777777" w:rsidR="00482AE2" w:rsidRDefault="00482AE2" w:rsidP="00482AE2">
            <w:pPr>
              <w:pStyle w:val="Tablea"/>
            </w:pPr>
            <w:r>
              <w:t>(b)</w:t>
            </w:r>
            <w:r>
              <w:tab/>
              <w:t xml:space="preserve">7223AFE / </w:t>
            </w:r>
            <w:r w:rsidRPr="00CB1233">
              <w:t xml:space="preserve">7803GBS </w:t>
            </w:r>
            <w:r>
              <w:t>/ 7803AFE Financial Markets;</w:t>
            </w:r>
          </w:p>
          <w:p w14:paraId="22A1F984" w14:textId="77777777" w:rsidR="00482AE2" w:rsidRPr="00A235E8" w:rsidRDefault="00482AE2" w:rsidP="00482AE2">
            <w:pPr>
              <w:pStyle w:val="Tablea"/>
              <w:rPr>
                <w:color w:val="000000"/>
              </w:rPr>
            </w:pPr>
            <w:r>
              <w:lastRenderedPageBreak/>
              <w:t>(c)</w:t>
            </w:r>
            <w:r>
              <w:tab/>
              <w:t xml:space="preserve">7106AFE </w:t>
            </w:r>
            <w:r w:rsidRPr="00A235E8">
              <w:rPr>
                <w:color w:val="000000"/>
              </w:rPr>
              <w:t>/ 7817GBS / 7817AFE Income Tax Law;</w:t>
            </w:r>
          </w:p>
          <w:p w14:paraId="3AEE09AE" w14:textId="77777777" w:rsidR="00482AE2" w:rsidRPr="00A235E8" w:rsidRDefault="00482AE2" w:rsidP="00482AE2">
            <w:pPr>
              <w:pStyle w:val="Tablea"/>
              <w:rPr>
                <w:color w:val="000000"/>
              </w:rPr>
            </w:pPr>
            <w:r w:rsidRPr="00A235E8">
              <w:rPr>
                <w:color w:val="000000"/>
              </w:rPr>
              <w:t>(d)</w:t>
            </w:r>
            <w:r w:rsidRPr="00A235E8">
              <w:rPr>
                <w:color w:val="000000"/>
              </w:rPr>
              <w:tab/>
              <w:t>7256AFE / 7819GBS / 7819AFE Personal Risk Management;</w:t>
            </w:r>
          </w:p>
          <w:p w14:paraId="58F6320C" w14:textId="77777777" w:rsidR="00482AE2" w:rsidRPr="00A235E8" w:rsidRDefault="00482AE2" w:rsidP="00482AE2">
            <w:pPr>
              <w:pStyle w:val="Tablea"/>
              <w:rPr>
                <w:color w:val="000000"/>
              </w:rPr>
            </w:pPr>
            <w:r w:rsidRPr="00A235E8">
              <w:rPr>
                <w:color w:val="000000"/>
              </w:rPr>
              <w:t>(e)</w:t>
            </w:r>
            <w:r w:rsidRPr="00A235E8">
              <w:rPr>
                <w:color w:val="000000"/>
              </w:rPr>
              <w:tab/>
              <w:t>7255AFE / 7820GBS / 7820AFE Applied Financial Planning;</w:t>
            </w:r>
          </w:p>
          <w:p w14:paraId="77EAEE64" w14:textId="77777777" w:rsidR="00482AE2" w:rsidRDefault="00482AE2" w:rsidP="00482AE2">
            <w:pPr>
              <w:pStyle w:val="Tablea"/>
              <w:rPr>
                <w:color w:val="000000"/>
              </w:rPr>
            </w:pPr>
            <w:r w:rsidRPr="00A235E8">
              <w:rPr>
                <w:color w:val="000000"/>
              </w:rPr>
              <w:t>(f)</w:t>
            </w:r>
            <w:r w:rsidRPr="00A235E8">
              <w:rPr>
                <w:color w:val="000000"/>
              </w:rPr>
              <w:tab/>
            </w:r>
            <w:r>
              <w:rPr>
                <w:color w:val="000000"/>
              </w:rPr>
              <w:t>either of the following:</w:t>
            </w:r>
          </w:p>
          <w:p w14:paraId="0AC87216" w14:textId="77777777" w:rsidR="00482AE2" w:rsidRPr="00A0460D" w:rsidRDefault="00482AE2" w:rsidP="00482AE2">
            <w:pPr>
              <w:pStyle w:val="Tablei"/>
            </w:pPr>
            <w:r>
              <w:rPr>
                <w:color w:val="000000"/>
              </w:rPr>
              <w:tab/>
              <w:t>(i)</w:t>
            </w:r>
            <w:r>
              <w:rPr>
                <w:color w:val="000000"/>
              </w:rPr>
              <w:tab/>
            </w:r>
            <w:r w:rsidRPr="00A235E8">
              <w:rPr>
                <w:color w:val="000000"/>
              </w:rPr>
              <w:t xml:space="preserve">7232AFE / 7801GBS / 7801AFE </w:t>
            </w:r>
            <w:r w:rsidRPr="00A0460D">
              <w:t>Investments</w:t>
            </w:r>
          </w:p>
          <w:p w14:paraId="46CD5DEE" w14:textId="0D85D83B" w:rsidR="00482AE2" w:rsidRPr="00A235E8" w:rsidRDefault="00482AE2" w:rsidP="00482AE2">
            <w:pPr>
              <w:pStyle w:val="Tablei"/>
              <w:rPr>
                <w:color w:val="000000"/>
              </w:rPr>
            </w:pPr>
            <w:r w:rsidRPr="00A0460D">
              <w:tab/>
              <w:t>(ii)</w:t>
            </w:r>
            <w:r w:rsidRPr="00A0460D">
              <w:tab/>
              <w:t>7257AFE / 7259AFE Financial</w:t>
            </w:r>
            <w:r w:rsidRPr="008F4D05">
              <w:rPr>
                <w:color w:val="000000"/>
              </w:rPr>
              <w:t xml:space="preserve"> Planning Skills</w:t>
            </w:r>
            <w:r>
              <w:rPr>
                <w:color w:val="000000"/>
              </w:rPr>
              <w:t>;</w:t>
            </w:r>
          </w:p>
          <w:p w14:paraId="4F99462E" w14:textId="77777777" w:rsidR="00482AE2" w:rsidRPr="00A235E8" w:rsidRDefault="00482AE2" w:rsidP="00482AE2">
            <w:pPr>
              <w:pStyle w:val="Tablea"/>
              <w:rPr>
                <w:color w:val="000000"/>
              </w:rPr>
            </w:pPr>
            <w:r w:rsidRPr="00A235E8">
              <w:rPr>
                <w:color w:val="000000"/>
              </w:rPr>
              <w:t>(g)</w:t>
            </w:r>
            <w:r w:rsidRPr="00A235E8">
              <w:rPr>
                <w:color w:val="000000"/>
              </w:rPr>
              <w:tab/>
              <w:t>7214AFE / 7821GBS / 7821AFE Retirement and Estate Planning;</w:t>
            </w:r>
          </w:p>
          <w:p w14:paraId="462640EE" w14:textId="77777777" w:rsidR="00482AE2" w:rsidRPr="00A345AE" w:rsidRDefault="00482AE2" w:rsidP="00482AE2">
            <w:pPr>
              <w:pStyle w:val="Tablea"/>
            </w:pPr>
            <w:r w:rsidRPr="00A235E8">
              <w:rPr>
                <w:color w:val="000000"/>
              </w:rPr>
              <w:t>(h)</w:t>
            </w:r>
            <w:r w:rsidRPr="00A235E8">
              <w:rPr>
                <w:color w:val="000000"/>
              </w:rPr>
              <w:tab/>
              <w:t xml:space="preserve">7161AFE / 7822GBS </w:t>
            </w:r>
            <w:r>
              <w:t>/ 7822AFE Applied Taxation.</w:t>
            </w:r>
          </w:p>
        </w:tc>
      </w:tr>
      <w:tr w:rsidR="00482AE2" w14:paraId="7696E510" w14:textId="77777777" w:rsidTr="00310070">
        <w:trPr>
          <w:gridAfter w:val="1"/>
          <w:wAfter w:w="16" w:type="dxa"/>
        </w:trPr>
        <w:tc>
          <w:tcPr>
            <w:tcW w:w="713" w:type="dxa"/>
            <w:tcBorders>
              <w:top w:val="nil"/>
              <w:bottom w:val="nil"/>
              <w:right w:val="nil"/>
            </w:tcBorders>
            <w:shd w:val="clear" w:color="auto" w:fill="auto"/>
          </w:tcPr>
          <w:p w14:paraId="41B522D7" w14:textId="77777777" w:rsidR="00482AE2" w:rsidRPr="00A345AE" w:rsidRDefault="00482AE2" w:rsidP="00482AE2">
            <w:pPr>
              <w:pStyle w:val="Tabletext"/>
            </w:pPr>
            <w:r w:rsidRPr="00A345AE">
              <w:lastRenderedPageBreak/>
              <w:t>80C</w:t>
            </w:r>
          </w:p>
        </w:tc>
        <w:tc>
          <w:tcPr>
            <w:tcW w:w="2124" w:type="dxa"/>
            <w:tcBorders>
              <w:top w:val="nil"/>
              <w:left w:val="nil"/>
              <w:bottom w:val="nil"/>
              <w:right w:val="nil"/>
            </w:tcBorders>
            <w:shd w:val="clear" w:color="auto" w:fill="auto"/>
          </w:tcPr>
          <w:p w14:paraId="5D067981" w14:textId="77777777" w:rsidR="00482AE2" w:rsidRPr="00BD0C0B" w:rsidRDefault="00482AE2" w:rsidP="00482AE2">
            <w:pPr>
              <w:pStyle w:val="Tabletext"/>
            </w:pPr>
            <w:r w:rsidRPr="00BD0C0B">
              <w:t>Graduate Diploma of Financial Planning (4185</w:t>
            </w:r>
            <w:r>
              <w:t xml:space="preserve"> / 4186</w:t>
            </w:r>
            <w:r w:rsidRPr="00BD0C0B">
              <w:t>).</w:t>
            </w:r>
          </w:p>
        </w:tc>
        <w:tc>
          <w:tcPr>
            <w:tcW w:w="2269" w:type="dxa"/>
            <w:tcBorders>
              <w:top w:val="nil"/>
              <w:left w:val="nil"/>
              <w:bottom w:val="nil"/>
              <w:right w:val="nil"/>
            </w:tcBorders>
            <w:shd w:val="clear" w:color="auto" w:fill="auto"/>
          </w:tcPr>
          <w:p w14:paraId="5C703D2D" w14:textId="77777777" w:rsidR="00482AE2" w:rsidRPr="00A345AE" w:rsidRDefault="00482AE2" w:rsidP="00482AE2">
            <w:pPr>
              <w:pStyle w:val="Tabletext"/>
            </w:pPr>
            <w:r>
              <w:t>a</w:t>
            </w:r>
            <w:r w:rsidRPr="00A345AE">
              <w:t xml:space="preserve">fter </w:t>
            </w:r>
            <w:r>
              <w:t xml:space="preserve">31 December </w:t>
            </w:r>
            <w:r w:rsidRPr="00A345AE">
              <w:t xml:space="preserve">2015 and before </w:t>
            </w:r>
            <w:r>
              <w:t xml:space="preserve">1 </w:t>
            </w:r>
            <w:r w:rsidRPr="00A345AE">
              <w:t>July 2019.</w:t>
            </w:r>
          </w:p>
        </w:tc>
        <w:tc>
          <w:tcPr>
            <w:tcW w:w="3248" w:type="dxa"/>
            <w:tcBorders>
              <w:top w:val="nil"/>
              <w:left w:val="nil"/>
              <w:bottom w:val="nil"/>
            </w:tcBorders>
            <w:shd w:val="clear" w:color="auto" w:fill="auto"/>
          </w:tcPr>
          <w:p w14:paraId="58E7D617" w14:textId="79A5AEC7" w:rsidR="00482AE2" w:rsidRDefault="00482AE2" w:rsidP="00482AE2">
            <w:pPr>
              <w:pStyle w:val="Tabletext"/>
            </w:pPr>
            <w:r>
              <w:t>The relevant provider completed or completes the following units of study :</w:t>
            </w:r>
          </w:p>
          <w:p w14:paraId="510D1C07" w14:textId="77777777" w:rsidR="00482AE2" w:rsidRDefault="00482AE2" w:rsidP="00482AE2">
            <w:pPr>
              <w:pStyle w:val="Tabletext"/>
              <w:ind w:left="347" w:hanging="347"/>
            </w:pPr>
            <w:r>
              <w:t>(a)</w:t>
            </w:r>
            <w:r>
              <w:tab/>
              <w:t>7254AFE / 7818GBS / 7818AFE Financial Planning Fundamentals;</w:t>
            </w:r>
          </w:p>
          <w:p w14:paraId="7EF9130E" w14:textId="77777777" w:rsidR="00482AE2" w:rsidRDefault="00482AE2" w:rsidP="00482AE2">
            <w:pPr>
              <w:pStyle w:val="Tabletext"/>
              <w:ind w:left="347" w:hanging="347"/>
            </w:pPr>
            <w:r>
              <w:t>(b)</w:t>
            </w:r>
            <w:r>
              <w:tab/>
              <w:t>7223AFE / 7803GBS / 7803AFE Financial Markets;</w:t>
            </w:r>
          </w:p>
          <w:p w14:paraId="345CEA1C" w14:textId="77777777" w:rsidR="00482AE2" w:rsidRDefault="00482AE2" w:rsidP="00482AE2">
            <w:pPr>
              <w:pStyle w:val="Tabletext"/>
              <w:ind w:left="347" w:hanging="347"/>
            </w:pPr>
            <w:r>
              <w:t>(c)</w:t>
            </w:r>
            <w:r>
              <w:tab/>
              <w:t>7106AFE / 7817GBS / 7817AFE Income Tax Law;</w:t>
            </w:r>
          </w:p>
          <w:p w14:paraId="6B8E0EE8" w14:textId="77777777" w:rsidR="00482AE2" w:rsidRDefault="00482AE2" w:rsidP="00482AE2">
            <w:pPr>
              <w:pStyle w:val="Tabletext"/>
              <w:ind w:left="347" w:hanging="347"/>
            </w:pPr>
            <w:r>
              <w:t>(d)</w:t>
            </w:r>
            <w:r>
              <w:tab/>
              <w:t>7256AFE / 7819GBS / 7819AFE Personal Risk Management;</w:t>
            </w:r>
          </w:p>
          <w:p w14:paraId="43DED936" w14:textId="77777777" w:rsidR="00482AE2" w:rsidRDefault="00482AE2" w:rsidP="00482AE2">
            <w:pPr>
              <w:pStyle w:val="Tabletext"/>
              <w:ind w:left="347" w:hanging="347"/>
            </w:pPr>
            <w:r>
              <w:t>(e)</w:t>
            </w:r>
            <w:r>
              <w:tab/>
              <w:t>7255AFE / 7820GBS / 7820AFE Applied Financial Planning;</w:t>
            </w:r>
          </w:p>
          <w:p w14:paraId="573FBB11" w14:textId="1D7F88AD" w:rsidR="00482AE2" w:rsidRDefault="00482AE2" w:rsidP="00482AE2">
            <w:pPr>
              <w:pStyle w:val="Tabletext"/>
              <w:ind w:left="347" w:hanging="347"/>
            </w:pPr>
            <w:r>
              <w:t>(f)</w:t>
            </w:r>
            <w:r>
              <w:tab/>
              <w:t>7232AFE / 7801GBS / 7801AFE Investments;</w:t>
            </w:r>
          </w:p>
          <w:p w14:paraId="42F85BD5" w14:textId="5F2028B8" w:rsidR="00482AE2" w:rsidRDefault="00482AE2" w:rsidP="00482AE2">
            <w:pPr>
              <w:pStyle w:val="Tabletext"/>
              <w:ind w:left="347" w:hanging="347"/>
            </w:pPr>
            <w:r>
              <w:t>(g)</w:t>
            </w:r>
            <w:r>
              <w:tab/>
              <w:t>7214AFE / 7821GBS / 7821AFE Retirement and Estate Planning;</w:t>
            </w:r>
          </w:p>
          <w:p w14:paraId="4CE7E05B" w14:textId="77777777" w:rsidR="00482AE2" w:rsidRDefault="00482AE2" w:rsidP="00482AE2">
            <w:pPr>
              <w:pStyle w:val="Tabletext"/>
              <w:ind w:left="347" w:hanging="347"/>
            </w:pPr>
            <w:r>
              <w:t>(h)</w:t>
            </w:r>
            <w:r>
              <w:tab/>
              <w:t>7161AFE / 7822GBS / 7822AFE Applied Taxation.</w:t>
            </w:r>
          </w:p>
        </w:tc>
      </w:tr>
      <w:tr w:rsidR="00482AE2" w14:paraId="526A2AF0" w14:textId="77777777" w:rsidTr="00310070">
        <w:trPr>
          <w:gridAfter w:val="1"/>
          <w:wAfter w:w="16" w:type="dxa"/>
        </w:trPr>
        <w:tc>
          <w:tcPr>
            <w:tcW w:w="713" w:type="dxa"/>
            <w:tcBorders>
              <w:top w:val="nil"/>
              <w:bottom w:val="nil"/>
              <w:right w:val="nil"/>
            </w:tcBorders>
            <w:shd w:val="clear" w:color="auto" w:fill="auto"/>
          </w:tcPr>
          <w:p w14:paraId="15DE8722" w14:textId="77777777" w:rsidR="00482AE2" w:rsidRPr="00A82CAD" w:rsidRDefault="00482AE2" w:rsidP="00482AE2">
            <w:pPr>
              <w:pStyle w:val="Tabletext"/>
              <w:rPr>
                <w:highlight w:val="yellow"/>
              </w:rPr>
            </w:pPr>
            <w:r w:rsidRPr="00F33296">
              <w:t>80D</w:t>
            </w:r>
          </w:p>
        </w:tc>
        <w:tc>
          <w:tcPr>
            <w:tcW w:w="2124" w:type="dxa"/>
            <w:tcBorders>
              <w:top w:val="nil"/>
              <w:left w:val="nil"/>
              <w:bottom w:val="nil"/>
              <w:right w:val="nil"/>
            </w:tcBorders>
            <w:shd w:val="clear" w:color="auto" w:fill="auto"/>
          </w:tcPr>
          <w:p w14:paraId="14F2E19F" w14:textId="77777777" w:rsidR="00482AE2" w:rsidRPr="00BD0C0B" w:rsidRDefault="00482AE2" w:rsidP="00482AE2">
            <w:pPr>
              <w:pStyle w:val="Tabletext"/>
            </w:pPr>
            <w:r w:rsidRPr="00BD0C0B">
              <w:t>Graduate Diploma of Financial Planning</w:t>
            </w:r>
            <w:r>
              <w:t xml:space="preserve"> (4185 / 4186)</w:t>
            </w:r>
            <w:r w:rsidRPr="00BD0C0B">
              <w:t>.</w:t>
            </w:r>
          </w:p>
        </w:tc>
        <w:tc>
          <w:tcPr>
            <w:tcW w:w="2269" w:type="dxa"/>
            <w:tcBorders>
              <w:top w:val="nil"/>
              <w:left w:val="nil"/>
              <w:bottom w:val="nil"/>
              <w:right w:val="nil"/>
            </w:tcBorders>
            <w:shd w:val="clear" w:color="auto" w:fill="auto"/>
          </w:tcPr>
          <w:p w14:paraId="44C64211" w14:textId="77777777" w:rsidR="00482AE2" w:rsidRPr="00A345AE" w:rsidRDefault="00482AE2" w:rsidP="00482AE2">
            <w:pPr>
              <w:pStyle w:val="Tabletext"/>
            </w:pPr>
            <w:r>
              <w:t>on</w:t>
            </w:r>
            <w:r w:rsidRPr="00A345AE">
              <w:t xml:space="preserve"> or after </w:t>
            </w:r>
            <w:r>
              <w:t xml:space="preserve">1 </w:t>
            </w:r>
            <w:r w:rsidRPr="00A345AE">
              <w:t>July 2019.</w:t>
            </w:r>
          </w:p>
        </w:tc>
        <w:tc>
          <w:tcPr>
            <w:tcW w:w="3248" w:type="dxa"/>
            <w:tcBorders>
              <w:top w:val="nil"/>
              <w:left w:val="nil"/>
              <w:bottom w:val="nil"/>
            </w:tcBorders>
            <w:shd w:val="clear" w:color="auto" w:fill="auto"/>
          </w:tcPr>
          <w:p w14:paraId="04E14D96" w14:textId="642F12FC" w:rsidR="00482AE2" w:rsidRDefault="00482AE2" w:rsidP="00482AE2">
            <w:pPr>
              <w:pStyle w:val="Tabletext"/>
            </w:pPr>
            <w:r>
              <w:rPr>
                <w:shd w:val="clear" w:color="auto" w:fill="FFFFFF"/>
              </w:rPr>
              <w:t>Paragraph 6(2)(a) does not apply to this qualification (about an ethics bridging unit)</w:t>
            </w:r>
            <w:r>
              <w:t>.</w:t>
            </w:r>
          </w:p>
        </w:tc>
      </w:tr>
      <w:tr w:rsidR="00482AE2" w:rsidRPr="00434AD9" w14:paraId="0FFC02A5" w14:textId="77777777" w:rsidTr="00310070">
        <w:trPr>
          <w:gridAfter w:val="1"/>
          <w:wAfter w:w="16" w:type="dxa"/>
        </w:trPr>
        <w:tc>
          <w:tcPr>
            <w:tcW w:w="713" w:type="dxa"/>
            <w:tcBorders>
              <w:top w:val="nil"/>
              <w:bottom w:val="nil"/>
            </w:tcBorders>
            <w:shd w:val="clear" w:color="auto" w:fill="auto"/>
          </w:tcPr>
          <w:p w14:paraId="4DFE22E9" w14:textId="77777777" w:rsidR="00482AE2" w:rsidRPr="00434AD9" w:rsidRDefault="00482AE2" w:rsidP="00482AE2">
            <w:pPr>
              <w:pStyle w:val="Tabletext"/>
            </w:pPr>
            <w:r w:rsidRPr="00434AD9">
              <w:t>81</w:t>
            </w:r>
          </w:p>
        </w:tc>
        <w:tc>
          <w:tcPr>
            <w:tcW w:w="2124" w:type="dxa"/>
            <w:tcBorders>
              <w:top w:val="nil"/>
              <w:bottom w:val="nil"/>
            </w:tcBorders>
            <w:shd w:val="clear" w:color="auto" w:fill="auto"/>
          </w:tcPr>
          <w:p w14:paraId="298E29CD" w14:textId="77777777" w:rsidR="00482AE2" w:rsidRPr="00434AD9" w:rsidRDefault="00482AE2" w:rsidP="00482AE2">
            <w:pPr>
              <w:pStyle w:val="Tabletext"/>
            </w:pPr>
            <w:r w:rsidRPr="00434AD9">
              <w:rPr>
                <w:rFonts w:eastAsia="Tahoma"/>
              </w:rPr>
              <w:t>Master of Business Administration (Financial Planning).</w:t>
            </w:r>
          </w:p>
        </w:tc>
        <w:tc>
          <w:tcPr>
            <w:tcW w:w="2269" w:type="dxa"/>
            <w:tcBorders>
              <w:top w:val="nil"/>
              <w:bottom w:val="nil"/>
            </w:tcBorders>
            <w:shd w:val="clear" w:color="auto" w:fill="auto"/>
          </w:tcPr>
          <w:p w14:paraId="4DE65931" w14:textId="77777777" w:rsidR="00482AE2" w:rsidRPr="00434AD9" w:rsidRDefault="00482AE2" w:rsidP="00482AE2">
            <w:pPr>
              <w:pStyle w:val="Tabletext"/>
            </w:pPr>
            <w:r w:rsidRPr="00434AD9">
              <w:t xml:space="preserve">during </w:t>
            </w:r>
            <w:r>
              <w:t>or</w:t>
            </w:r>
            <w:r w:rsidRPr="00434AD9">
              <w:t xml:space="preserve"> after </w:t>
            </w:r>
            <w:r>
              <w:t>1999</w:t>
            </w:r>
            <w:r w:rsidRPr="00434AD9">
              <w:t xml:space="preserve"> and before the end of 200</w:t>
            </w:r>
            <w:r>
              <w:t>7.</w:t>
            </w:r>
          </w:p>
        </w:tc>
        <w:tc>
          <w:tcPr>
            <w:tcW w:w="3248" w:type="dxa"/>
            <w:tcBorders>
              <w:top w:val="nil"/>
              <w:bottom w:val="nil"/>
            </w:tcBorders>
            <w:shd w:val="clear" w:color="auto" w:fill="auto"/>
          </w:tcPr>
          <w:p w14:paraId="18F87DBA" w14:textId="77777777" w:rsidR="00482AE2" w:rsidRPr="00434AD9" w:rsidRDefault="00482AE2" w:rsidP="00482AE2">
            <w:pPr>
              <w:pStyle w:val="Tabletext"/>
            </w:pPr>
            <w:r w:rsidRPr="00434AD9">
              <w:t>N/A</w:t>
            </w:r>
            <w:r>
              <w:t>.</w:t>
            </w:r>
          </w:p>
        </w:tc>
      </w:tr>
      <w:tr w:rsidR="00482AE2" w:rsidRPr="00434AD9" w14:paraId="3A37FD9A" w14:textId="77777777" w:rsidTr="00310070">
        <w:trPr>
          <w:gridAfter w:val="1"/>
          <w:wAfter w:w="16" w:type="dxa"/>
        </w:trPr>
        <w:tc>
          <w:tcPr>
            <w:tcW w:w="713" w:type="dxa"/>
            <w:tcBorders>
              <w:top w:val="nil"/>
              <w:bottom w:val="nil"/>
            </w:tcBorders>
            <w:shd w:val="clear" w:color="auto" w:fill="auto"/>
          </w:tcPr>
          <w:p w14:paraId="51FE1EA6" w14:textId="77777777" w:rsidR="00482AE2" w:rsidRPr="00434AD9" w:rsidRDefault="00482AE2" w:rsidP="00482AE2">
            <w:pPr>
              <w:pStyle w:val="Tabletext"/>
            </w:pPr>
            <w:r w:rsidRPr="00434AD9">
              <w:t>82</w:t>
            </w:r>
          </w:p>
        </w:tc>
        <w:tc>
          <w:tcPr>
            <w:tcW w:w="2124" w:type="dxa"/>
            <w:tcBorders>
              <w:top w:val="nil"/>
              <w:bottom w:val="nil"/>
            </w:tcBorders>
            <w:shd w:val="clear" w:color="auto" w:fill="auto"/>
          </w:tcPr>
          <w:p w14:paraId="1CEAB4AD" w14:textId="77777777" w:rsidR="00482AE2" w:rsidRPr="00434AD9" w:rsidRDefault="00482AE2" w:rsidP="00482AE2">
            <w:pPr>
              <w:pStyle w:val="Tabletext"/>
            </w:pPr>
            <w:r w:rsidRPr="00434AD9">
              <w:rPr>
                <w:rFonts w:eastAsia="Tahoma"/>
              </w:rPr>
              <w:t>Master of Commerce (Financial Planning)</w:t>
            </w:r>
            <w:r w:rsidRPr="00434AD9">
              <w:t>.</w:t>
            </w:r>
          </w:p>
        </w:tc>
        <w:tc>
          <w:tcPr>
            <w:tcW w:w="2269" w:type="dxa"/>
            <w:tcBorders>
              <w:top w:val="nil"/>
              <w:bottom w:val="nil"/>
            </w:tcBorders>
            <w:shd w:val="clear" w:color="auto" w:fill="auto"/>
          </w:tcPr>
          <w:p w14:paraId="732219AD" w14:textId="77777777" w:rsidR="00482AE2" w:rsidRPr="00434AD9" w:rsidRDefault="00482AE2" w:rsidP="00482AE2">
            <w:pPr>
              <w:pStyle w:val="Tabletext"/>
            </w:pPr>
            <w:r>
              <w:t>on</w:t>
            </w:r>
            <w:r w:rsidRPr="00434AD9">
              <w:t xml:space="preserve"> or after</w:t>
            </w:r>
            <w:r>
              <w:t xml:space="preserve"> 1 January </w:t>
            </w:r>
            <w:r w:rsidRPr="00434AD9">
              <w:t xml:space="preserve">2006 and </w:t>
            </w:r>
            <w:r>
              <w:t xml:space="preserve">before </w:t>
            </w:r>
            <w:r w:rsidRPr="00434AD9">
              <w:t>31</w:t>
            </w:r>
            <w:r>
              <w:t> </w:t>
            </w:r>
            <w:r w:rsidRPr="00434AD9">
              <w:t>October 2014.</w:t>
            </w:r>
          </w:p>
        </w:tc>
        <w:tc>
          <w:tcPr>
            <w:tcW w:w="3248" w:type="dxa"/>
            <w:tcBorders>
              <w:top w:val="nil"/>
              <w:bottom w:val="nil"/>
            </w:tcBorders>
            <w:shd w:val="clear" w:color="auto" w:fill="auto"/>
          </w:tcPr>
          <w:p w14:paraId="7E3FF0F6" w14:textId="7CF82FC6" w:rsidR="00482AE2" w:rsidRPr="00434AD9" w:rsidRDefault="00482AE2" w:rsidP="00482AE2">
            <w:pPr>
              <w:pStyle w:val="Tabletext"/>
            </w:pPr>
            <w:r w:rsidRPr="00434AD9">
              <w:t xml:space="preserve">The relevant provider completed or completes the following </w:t>
            </w:r>
            <w:r>
              <w:t>units of study</w:t>
            </w:r>
            <w:r w:rsidRPr="00434AD9">
              <w:t xml:space="preserve"> :</w:t>
            </w:r>
          </w:p>
          <w:p w14:paraId="760C1BF4" w14:textId="77777777" w:rsidR="00482AE2" w:rsidRDefault="00482AE2" w:rsidP="00482AE2">
            <w:pPr>
              <w:pStyle w:val="Tablea"/>
            </w:pPr>
            <w:r>
              <w:t>(a)</w:t>
            </w:r>
            <w:r>
              <w:tab/>
              <w:t xml:space="preserve">7303AFE Economics; </w:t>
            </w:r>
          </w:p>
          <w:p w14:paraId="499952F4" w14:textId="77777777" w:rsidR="00482AE2" w:rsidRDefault="00482AE2" w:rsidP="00482AE2">
            <w:pPr>
              <w:pStyle w:val="Tablea"/>
            </w:pPr>
            <w:r>
              <w:lastRenderedPageBreak/>
              <w:t>(b)</w:t>
            </w:r>
            <w:r>
              <w:tab/>
              <w:t xml:space="preserve">7202AFE Financial Planning; </w:t>
            </w:r>
          </w:p>
          <w:p w14:paraId="1A104976" w14:textId="77777777" w:rsidR="00482AE2" w:rsidRDefault="00482AE2" w:rsidP="00482AE2">
            <w:pPr>
              <w:pStyle w:val="Tablea"/>
            </w:pPr>
            <w:r>
              <w:t>(c)</w:t>
            </w:r>
            <w:r>
              <w:tab/>
              <w:t xml:space="preserve">7203AFE Corporate Financial Risk Management or 7256AFE Personal Risk Management; </w:t>
            </w:r>
          </w:p>
          <w:p w14:paraId="7DDF0024" w14:textId="77777777" w:rsidR="00482AE2" w:rsidRDefault="00482AE2" w:rsidP="00482AE2">
            <w:pPr>
              <w:pStyle w:val="Tablea"/>
            </w:pPr>
            <w:r>
              <w:t>(d)</w:t>
            </w:r>
            <w:r>
              <w:tab/>
              <w:t xml:space="preserve">7151AFE Income Tax for Financial Planning or 7106AFE Income Tax Law; </w:t>
            </w:r>
          </w:p>
          <w:p w14:paraId="6F1561D5" w14:textId="77777777" w:rsidR="00482AE2" w:rsidRDefault="00482AE2" w:rsidP="00482AE2">
            <w:pPr>
              <w:pStyle w:val="Tablea"/>
            </w:pPr>
            <w:r>
              <w:t>(e)</w:t>
            </w:r>
            <w:r>
              <w:tab/>
              <w:t xml:space="preserve">7108AFE Taxation Planning or 7161AFE Applied Taxation; </w:t>
            </w:r>
          </w:p>
          <w:p w14:paraId="225712DB" w14:textId="77777777" w:rsidR="00482AE2" w:rsidRDefault="00482AE2" w:rsidP="00482AE2">
            <w:pPr>
              <w:pStyle w:val="Tablea"/>
            </w:pPr>
            <w:r>
              <w:t>(f)</w:t>
            </w:r>
            <w:r>
              <w:tab/>
              <w:t xml:space="preserve">7214AFE Retirement and Estate Planning; </w:t>
            </w:r>
          </w:p>
          <w:p w14:paraId="017B1362" w14:textId="77777777" w:rsidR="00482AE2" w:rsidRDefault="00482AE2" w:rsidP="00482AE2">
            <w:pPr>
              <w:pStyle w:val="Tablea"/>
            </w:pPr>
            <w:r>
              <w:t>(g)</w:t>
            </w:r>
            <w:r>
              <w:tab/>
              <w:t xml:space="preserve">7232AFE Investment Analysis or 7232AFE Investments; </w:t>
            </w:r>
          </w:p>
          <w:p w14:paraId="69A35670" w14:textId="77777777" w:rsidR="00482AE2" w:rsidRPr="00434AD9" w:rsidRDefault="00482AE2" w:rsidP="00482AE2">
            <w:pPr>
              <w:pStyle w:val="Tablea"/>
            </w:pPr>
            <w:r>
              <w:t>(h)</w:t>
            </w:r>
            <w:r>
              <w:tab/>
              <w:t xml:space="preserve">7208AFE Financial Planning, Construction and Review or 7228AFE Case Studies in Financial Planning. </w:t>
            </w:r>
          </w:p>
        </w:tc>
      </w:tr>
      <w:tr w:rsidR="00482AE2" w:rsidRPr="00434AD9" w14:paraId="4949C9D8" w14:textId="77777777" w:rsidTr="00310070">
        <w:trPr>
          <w:gridAfter w:val="1"/>
          <w:wAfter w:w="16" w:type="dxa"/>
        </w:trPr>
        <w:tc>
          <w:tcPr>
            <w:tcW w:w="713" w:type="dxa"/>
            <w:tcBorders>
              <w:top w:val="nil"/>
              <w:bottom w:val="nil"/>
            </w:tcBorders>
            <w:shd w:val="clear" w:color="auto" w:fill="auto"/>
          </w:tcPr>
          <w:p w14:paraId="1108C601" w14:textId="77777777" w:rsidR="00482AE2" w:rsidRPr="00434AD9" w:rsidRDefault="00482AE2" w:rsidP="00482AE2">
            <w:pPr>
              <w:pStyle w:val="Tabletext"/>
            </w:pPr>
            <w:r w:rsidRPr="00434AD9">
              <w:lastRenderedPageBreak/>
              <w:t>83</w:t>
            </w:r>
          </w:p>
        </w:tc>
        <w:tc>
          <w:tcPr>
            <w:tcW w:w="2124" w:type="dxa"/>
            <w:tcBorders>
              <w:top w:val="nil"/>
              <w:bottom w:val="nil"/>
            </w:tcBorders>
            <w:shd w:val="clear" w:color="auto" w:fill="auto"/>
          </w:tcPr>
          <w:p w14:paraId="18A0CBAA" w14:textId="13C296D8" w:rsidR="00482AE2" w:rsidRPr="00434AD9" w:rsidRDefault="00482AE2" w:rsidP="00482AE2">
            <w:pPr>
              <w:pStyle w:val="Tabletext"/>
              <w:rPr>
                <w:rFonts w:eastAsia="Tahoma"/>
              </w:rPr>
            </w:pPr>
            <w:r w:rsidRPr="00661A84">
              <w:t>Master of Financial Planning.</w:t>
            </w:r>
          </w:p>
        </w:tc>
        <w:tc>
          <w:tcPr>
            <w:tcW w:w="2269" w:type="dxa"/>
            <w:tcBorders>
              <w:top w:val="nil"/>
              <w:bottom w:val="nil"/>
            </w:tcBorders>
            <w:shd w:val="clear" w:color="auto" w:fill="auto"/>
          </w:tcPr>
          <w:p w14:paraId="6BB1EE2E" w14:textId="2B21A2AE" w:rsidR="00482AE2" w:rsidRPr="00434AD9" w:rsidRDefault="00482AE2" w:rsidP="00482AE2">
            <w:pPr>
              <w:pStyle w:val="Tabletext"/>
            </w:pPr>
            <w:r w:rsidRPr="00661A84">
              <w:t>During or after 1 October 2014 and before February 2019.</w:t>
            </w:r>
          </w:p>
        </w:tc>
        <w:tc>
          <w:tcPr>
            <w:tcW w:w="3248" w:type="dxa"/>
            <w:tcBorders>
              <w:top w:val="nil"/>
              <w:bottom w:val="nil"/>
            </w:tcBorders>
            <w:shd w:val="clear" w:color="auto" w:fill="auto"/>
          </w:tcPr>
          <w:p w14:paraId="446AA841" w14:textId="77777777" w:rsidR="00482AE2" w:rsidRPr="00661A84" w:rsidRDefault="00482AE2" w:rsidP="00482AE2">
            <w:pPr>
              <w:pStyle w:val="Tabletext"/>
            </w:pPr>
            <w:r w:rsidRPr="00661A84">
              <w:t>The relevant provider completed or completes the following units of study:</w:t>
            </w:r>
          </w:p>
          <w:p w14:paraId="4AC5A48C" w14:textId="77777777" w:rsidR="00482AE2" w:rsidRPr="00661A84" w:rsidRDefault="00482AE2" w:rsidP="00482AE2">
            <w:pPr>
              <w:pStyle w:val="Tablea"/>
            </w:pPr>
            <w:r w:rsidRPr="00661A84">
              <w:t>(a) 7254AFE / 7818GBS / 7818AFE Financial Planning Fundamentals;</w:t>
            </w:r>
          </w:p>
          <w:p w14:paraId="1B466E05" w14:textId="77777777" w:rsidR="00482AE2" w:rsidRPr="00661A84" w:rsidRDefault="00482AE2" w:rsidP="00482AE2">
            <w:pPr>
              <w:pStyle w:val="Tablea"/>
            </w:pPr>
            <w:r w:rsidRPr="00661A84">
              <w:t>(b) 7256AFE / 7819GBS / 7819AFE Personal Risk Management;</w:t>
            </w:r>
          </w:p>
          <w:p w14:paraId="77F78384" w14:textId="77777777" w:rsidR="00482AE2" w:rsidRPr="00661A84" w:rsidRDefault="00482AE2" w:rsidP="00482AE2">
            <w:pPr>
              <w:pStyle w:val="Tablea"/>
            </w:pPr>
            <w:r w:rsidRPr="00661A84">
              <w:t>(c) 7223AFE / 7803GBS / 7803AFE Financial Markets;</w:t>
            </w:r>
          </w:p>
          <w:p w14:paraId="6D7D46A7" w14:textId="77777777" w:rsidR="00482AE2" w:rsidRPr="00661A84" w:rsidRDefault="00482AE2" w:rsidP="00482AE2">
            <w:pPr>
              <w:pStyle w:val="Tablea"/>
            </w:pPr>
            <w:r w:rsidRPr="00661A84">
              <w:t>(d) 7232AFE / 7801GBS / 7801AFE Investments;</w:t>
            </w:r>
          </w:p>
          <w:p w14:paraId="7A0C5D7D" w14:textId="77777777" w:rsidR="00482AE2" w:rsidRPr="00661A84" w:rsidRDefault="00482AE2" w:rsidP="00482AE2">
            <w:pPr>
              <w:pStyle w:val="Tablea"/>
            </w:pPr>
            <w:r w:rsidRPr="00661A84">
              <w:t>(e) 7106AFE / 7817GBS / 7817AFE Income Tax Law;</w:t>
            </w:r>
          </w:p>
          <w:p w14:paraId="476B891C" w14:textId="77777777" w:rsidR="00482AE2" w:rsidRPr="00661A84" w:rsidRDefault="00482AE2" w:rsidP="00482AE2">
            <w:pPr>
              <w:pStyle w:val="Tablea"/>
            </w:pPr>
            <w:r w:rsidRPr="00661A84">
              <w:t>(f) 7161AFE / 7822GBS / 7822AFE Applied Taxation;</w:t>
            </w:r>
          </w:p>
          <w:p w14:paraId="0377C507" w14:textId="77777777" w:rsidR="00482AE2" w:rsidRPr="00661A84" w:rsidRDefault="00482AE2" w:rsidP="00482AE2">
            <w:pPr>
              <w:pStyle w:val="Tablea"/>
            </w:pPr>
            <w:r w:rsidRPr="00661A84">
              <w:t>(g) 7159AFE / 7823GBS / 7823AFE Principles of Business &amp; Corporations Law;</w:t>
            </w:r>
          </w:p>
          <w:p w14:paraId="24CE4675" w14:textId="77777777" w:rsidR="00482AE2" w:rsidRPr="00661A84" w:rsidRDefault="00482AE2" w:rsidP="00482AE2">
            <w:pPr>
              <w:pStyle w:val="Tablea"/>
              <w:rPr>
                <w:color w:val="000000"/>
              </w:rPr>
            </w:pPr>
            <w:r w:rsidRPr="00661A84">
              <w:t>(h) either</w:t>
            </w:r>
            <w:r w:rsidRPr="00661A84">
              <w:rPr>
                <w:color w:val="000000"/>
              </w:rPr>
              <w:t>:</w:t>
            </w:r>
          </w:p>
          <w:p w14:paraId="1871B0BA" w14:textId="7977A0A4" w:rsidR="00482AE2" w:rsidRPr="00661A84" w:rsidRDefault="00482AE2" w:rsidP="00482AE2">
            <w:pPr>
              <w:pStyle w:val="Tablei"/>
            </w:pPr>
            <w:r>
              <w:tab/>
            </w:r>
            <w:r w:rsidRPr="00661A84">
              <w:t>(i)</w:t>
            </w:r>
            <w:r>
              <w:tab/>
            </w:r>
            <w:r w:rsidRPr="00661A84">
              <w:t>7255AFE / 7820GBS / 7820AFE Applied Financial Planning; or</w:t>
            </w:r>
          </w:p>
          <w:p w14:paraId="5C958837" w14:textId="1FD0A7C0" w:rsidR="00482AE2" w:rsidRPr="00661A84" w:rsidRDefault="00482AE2" w:rsidP="00482AE2">
            <w:pPr>
              <w:pStyle w:val="Tablei"/>
              <w:rPr>
                <w:color w:val="000000"/>
              </w:rPr>
            </w:pPr>
            <w:r>
              <w:tab/>
            </w:r>
            <w:r w:rsidRPr="00661A84">
              <w:t>(ii)</w:t>
            </w:r>
            <w:r>
              <w:tab/>
            </w:r>
            <w:r w:rsidRPr="00661A84">
              <w:t xml:space="preserve">7257AFE / 7259AFE Financial Planning </w:t>
            </w:r>
            <w:r w:rsidRPr="00661A84">
              <w:rPr>
                <w:color w:val="000000"/>
              </w:rPr>
              <w:t>Skills;</w:t>
            </w:r>
          </w:p>
          <w:p w14:paraId="6F978C1B" w14:textId="77777777" w:rsidR="00482AE2" w:rsidRPr="00661A84" w:rsidRDefault="00482AE2" w:rsidP="00482AE2">
            <w:pPr>
              <w:pStyle w:val="Tablea"/>
            </w:pPr>
            <w:r w:rsidRPr="00661A84">
              <w:t>(i) 7246AFE / 7812GBS / 7812AFE Behavioural Finance &amp; Wealth Management;</w:t>
            </w:r>
          </w:p>
          <w:p w14:paraId="23E6D7C1" w14:textId="77777777" w:rsidR="00482AE2" w:rsidRPr="00661A84" w:rsidRDefault="00482AE2" w:rsidP="00482AE2">
            <w:pPr>
              <w:pStyle w:val="Tablea"/>
            </w:pPr>
            <w:r w:rsidRPr="00661A84">
              <w:t>(j) 7214AFE / 7821GBS / 7821AFE Retirement and Estate Planning;</w:t>
            </w:r>
          </w:p>
          <w:p w14:paraId="69EFC8F9" w14:textId="77777777" w:rsidR="00482AE2" w:rsidRPr="00661A84" w:rsidRDefault="00482AE2" w:rsidP="00482AE2">
            <w:pPr>
              <w:pStyle w:val="Tablea"/>
            </w:pPr>
            <w:r w:rsidRPr="00661A84">
              <w:lastRenderedPageBreak/>
              <w:t>(k) either:</w:t>
            </w:r>
          </w:p>
          <w:p w14:paraId="2EFDEBB3" w14:textId="2442E080" w:rsidR="00482AE2" w:rsidRPr="00661A84" w:rsidRDefault="00482AE2" w:rsidP="00482AE2">
            <w:pPr>
              <w:pStyle w:val="Tablei"/>
            </w:pPr>
            <w:r>
              <w:tab/>
            </w:r>
            <w:r w:rsidRPr="00661A84">
              <w:t>(i)</w:t>
            </w:r>
            <w:r>
              <w:tab/>
            </w:r>
            <w:r w:rsidRPr="00661A84">
              <w:t>7250AFE / 7814GBS / 7814AFE Professionalism in Financial Services; or</w:t>
            </w:r>
          </w:p>
          <w:p w14:paraId="5E47F370" w14:textId="64BD6E93" w:rsidR="00482AE2" w:rsidRPr="00661A84" w:rsidRDefault="00482AE2" w:rsidP="00482AE2">
            <w:pPr>
              <w:pStyle w:val="Tablei"/>
            </w:pPr>
            <w:r>
              <w:tab/>
            </w:r>
            <w:r w:rsidRPr="00661A84">
              <w:t>(ii)</w:t>
            </w:r>
            <w:r>
              <w:tab/>
            </w:r>
            <w:r w:rsidRPr="00661A84">
              <w:t>7260AFE Financial Planning Practice + AMP / Ethics Centre program (AMP program only); or</w:t>
            </w:r>
          </w:p>
          <w:p w14:paraId="0952FF7C" w14:textId="4CB4688F" w:rsidR="00482AE2" w:rsidRPr="00661A84" w:rsidRDefault="00482AE2" w:rsidP="00482AE2">
            <w:pPr>
              <w:pStyle w:val="Tablei"/>
            </w:pPr>
            <w:r>
              <w:tab/>
            </w:r>
            <w:r w:rsidRPr="00661A84">
              <w:t>(iii)</w:t>
            </w:r>
            <w:r>
              <w:tab/>
            </w:r>
            <w:r w:rsidRPr="00661A84">
              <w:t>7269AFE / 7815AFE Ethics and Professionalism;</w:t>
            </w:r>
          </w:p>
          <w:p w14:paraId="501FEBD2" w14:textId="77777777" w:rsidR="00482AE2" w:rsidRPr="00661A84" w:rsidRDefault="00482AE2" w:rsidP="00482AE2">
            <w:pPr>
              <w:pStyle w:val="Tablea"/>
            </w:pPr>
            <w:r w:rsidRPr="00661A84">
              <w:t>(l) 7228AFE / 7824GBS / 7824AFE Case Studies in Financial Planning.</w:t>
            </w:r>
          </w:p>
          <w:p w14:paraId="1275B913" w14:textId="73A6C4D5" w:rsidR="00482AE2" w:rsidRPr="00434AD9" w:rsidRDefault="00482AE2" w:rsidP="00482AE2">
            <w:pPr>
              <w:pStyle w:val="Tabletext"/>
            </w:pPr>
            <w:r w:rsidRPr="008C43CC">
              <w:t>Paragraph</w:t>
            </w:r>
            <w:r w:rsidRPr="00661A84">
              <w:t xml:space="preserve"> 6(2)(a) does not apply to this qualification (about an ethics bridging unit)</w:t>
            </w:r>
            <w:r>
              <w:t>, i</w:t>
            </w:r>
            <w:r w:rsidRPr="00661A84">
              <w:t>f the unit of study in subparagraph (k)(i) is completed between February 2019 and June 2019 or the unit of study in subparagraph (k)(iii) is completed after July 2019.</w:t>
            </w:r>
          </w:p>
        </w:tc>
      </w:tr>
      <w:tr w:rsidR="00482AE2" w14:paraId="3EA842B8" w14:textId="77777777" w:rsidTr="00310070">
        <w:tc>
          <w:tcPr>
            <w:tcW w:w="713" w:type="dxa"/>
            <w:hideMark/>
          </w:tcPr>
          <w:p w14:paraId="0B082A52" w14:textId="77777777" w:rsidR="00482AE2" w:rsidRDefault="00482AE2" w:rsidP="00482AE2">
            <w:pPr>
              <w:pStyle w:val="Tabletext"/>
              <w:rPr>
                <w:sz w:val="18"/>
                <w:szCs w:val="18"/>
                <w:lang w:eastAsia="en-US"/>
              </w:rPr>
            </w:pPr>
            <w:r>
              <w:rPr>
                <w:lang w:eastAsia="en-US"/>
              </w:rPr>
              <w:lastRenderedPageBreak/>
              <w:t>83A</w:t>
            </w:r>
          </w:p>
        </w:tc>
        <w:tc>
          <w:tcPr>
            <w:tcW w:w="2124" w:type="dxa"/>
            <w:hideMark/>
          </w:tcPr>
          <w:p w14:paraId="534C52D2" w14:textId="77777777" w:rsidR="00482AE2" w:rsidRDefault="00482AE2" w:rsidP="00482AE2">
            <w:pPr>
              <w:pStyle w:val="Tablea"/>
              <w:spacing w:line="256" w:lineRule="auto"/>
              <w:rPr>
                <w:rFonts w:eastAsia="Tahoma"/>
                <w:lang w:eastAsia="en-US"/>
              </w:rPr>
            </w:pPr>
            <w:r>
              <w:rPr>
                <w:rFonts w:eastAsia="Tahoma"/>
                <w:lang w:eastAsia="en-US"/>
              </w:rPr>
              <w:t>Each of the following:</w:t>
            </w:r>
          </w:p>
          <w:p w14:paraId="3212239F" w14:textId="77777777" w:rsidR="00482AE2" w:rsidRDefault="00482AE2" w:rsidP="00482AE2">
            <w:pPr>
              <w:pStyle w:val="Tablea"/>
              <w:spacing w:line="256" w:lineRule="auto"/>
              <w:rPr>
                <w:lang w:eastAsia="en-US"/>
              </w:rPr>
            </w:pPr>
            <w:r>
              <w:rPr>
                <w:lang w:eastAsia="en-US"/>
              </w:rPr>
              <w:t>(a)</w:t>
            </w:r>
            <w:r>
              <w:rPr>
                <w:rFonts w:eastAsia="Tahoma"/>
                <w:lang w:eastAsia="en-US"/>
              </w:rPr>
              <w:tab/>
            </w:r>
            <w:r>
              <w:rPr>
                <w:lang w:eastAsia="en-US"/>
              </w:rPr>
              <w:t>Master of Financial Planning;</w:t>
            </w:r>
          </w:p>
          <w:p w14:paraId="7CED62B9" w14:textId="77777777" w:rsidR="00482AE2" w:rsidRDefault="00482AE2" w:rsidP="00482AE2">
            <w:pPr>
              <w:pStyle w:val="Tablea"/>
              <w:spacing w:line="256" w:lineRule="auto"/>
              <w:rPr>
                <w:rFonts w:eastAsia="Tahoma"/>
                <w:lang w:eastAsia="en-US"/>
              </w:rPr>
            </w:pPr>
            <w:r>
              <w:rPr>
                <w:lang w:eastAsia="en-US"/>
              </w:rPr>
              <w:t>(b)</w:t>
            </w:r>
            <w:r>
              <w:rPr>
                <w:rFonts w:eastAsia="Tahoma"/>
                <w:lang w:eastAsia="en-US"/>
              </w:rPr>
              <w:tab/>
            </w:r>
            <w:r>
              <w:rPr>
                <w:lang w:eastAsia="en-US"/>
              </w:rPr>
              <w:t>Any Masters degree with a major in Financial Planning.</w:t>
            </w:r>
          </w:p>
        </w:tc>
        <w:tc>
          <w:tcPr>
            <w:tcW w:w="2269" w:type="dxa"/>
            <w:hideMark/>
          </w:tcPr>
          <w:p w14:paraId="39F15CDA" w14:textId="77777777" w:rsidR="00482AE2" w:rsidRDefault="00482AE2" w:rsidP="00482AE2">
            <w:pPr>
              <w:pStyle w:val="Tabletext"/>
              <w:rPr>
                <w:lang w:eastAsia="en-US"/>
              </w:rPr>
            </w:pPr>
            <w:r>
              <w:rPr>
                <w:lang w:eastAsia="en-US"/>
              </w:rPr>
              <w:t>After February 2019.</w:t>
            </w:r>
          </w:p>
        </w:tc>
        <w:tc>
          <w:tcPr>
            <w:tcW w:w="3264" w:type="dxa"/>
            <w:gridSpan w:val="2"/>
            <w:hideMark/>
          </w:tcPr>
          <w:p w14:paraId="7B83E498" w14:textId="77777777" w:rsidR="00482AE2" w:rsidRDefault="00482AE2" w:rsidP="00482AE2">
            <w:pPr>
              <w:pStyle w:val="Tabletext"/>
              <w:rPr>
                <w:lang w:eastAsia="en-US"/>
              </w:rPr>
            </w:pPr>
            <w:r>
              <w:rPr>
                <w:lang w:eastAsia="en-US"/>
              </w:rPr>
              <w:t>The relevant provider completed or completes the following units of study:</w:t>
            </w:r>
          </w:p>
          <w:p w14:paraId="0DE58D6A" w14:textId="77777777" w:rsidR="00482AE2" w:rsidRDefault="00482AE2" w:rsidP="00482AE2">
            <w:pPr>
              <w:pStyle w:val="Tablea"/>
              <w:spacing w:line="256" w:lineRule="auto"/>
              <w:rPr>
                <w:lang w:eastAsia="en-US"/>
              </w:rPr>
            </w:pPr>
            <w:r>
              <w:rPr>
                <w:lang w:eastAsia="en-US"/>
              </w:rPr>
              <w:t>(a)</w:t>
            </w:r>
            <w:r>
              <w:rPr>
                <w:rFonts w:eastAsia="Tahoma"/>
                <w:lang w:eastAsia="en-US"/>
              </w:rPr>
              <w:tab/>
            </w:r>
            <w:r>
              <w:rPr>
                <w:lang w:eastAsia="en-US"/>
              </w:rPr>
              <w:t>7254AFE / 7818AFE Financial Planning Fundamentals;</w:t>
            </w:r>
          </w:p>
          <w:p w14:paraId="3A6EC817" w14:textId="77777777" w:rsidR="00482AE2" w:rsidRDefault="00482AE2" w:rsidP="00482AE2">
            <w:pPr>
              <w:pStyle w:val="Tablea"/>
              <w:spacing w:line="256" w:lineRule="auto"/>
              <w:rPr>
                <w:lang w:eastAsia="en-US"/>
              </w:rPr>
            </w:pPr>
            <w:r>
              <w:rPr>
                <w:lang w:eastAsia="en-US"/>
              </w:rPr>
              <w:t>(b)</w:t>
            </w:r>
            <w:r>
              <w:rPr>
                <w:rFonts w:eastAsia="Tahoma"/>
                <w:lang w:eastAsia="en-US"/>
              </w:rPr>
              <w:tab/>
            </w:r>
            <w:r>
              <w:rPr>
                <w:lang w:eastAsia="en-US"/>
              </w:rPr>
              <w:t>7256AFE / 7819AFE Personal Risk Management;</w:t>
            </w:r>
          </w:p>
          <w:p w14:paraId="46FEF71E" w14:textId="77777777" w:rsidR="00482AE2" w:rsidRDefault="00482AE2" w:rsidP="00482AE2">
            <w:pPr>
              <w:pStyle w:val="Tablea"/>
              <w:spacing w:line="256" w:lineRule="auto"/>
              <w:rPr>
                <w:lang w:eastAsia="en-US"/>
              </w:rPr>
            </w:pPr>
            <w:r>
              <w:rPr>
                <w:lang w:eastAsia="en-US"/>
              </w:rPr>
              <w:t>(c)</w:t>
            </w:r>
            <w:r>
              <w:rPr>
                <w:rFonts w:eastAsia="Tahoma"/>
                <w:lang w:eastAsia="en-US"/>
              </w:rPr>
              <w:tab/>
            </w:r>
            <w:r>
              <w:rPr>
                <w:lang w:eastAsia="en-US"/>
              </w:rPr>
              <w:t>7223AFE / 7803AFE Financial Markets;</w:t>
            </w:r>
          </w:p>
          <w:p w14:paraId="3E5B0ECB" w14:textId="77777777" w:rsidR="00482AE2" w:rsidRDefault="00482AE2" w:rsidP="00482AE2">
            <w:pPr>
              <w:pStyle w:val="Tablea"/>
              <w:spacing w:line="256" w:lineRule="auto"/>
              <w:rPr>
                <w:lang w:eastAsia="en-US"/>
              </w:rPr>
            </w:pPr>
            <w:r>
              <w:rPr>
                <w:lang w:eastAsia="en-US"/>
              </w:rPr>
              <w:t>(d)</w:t>
            </w:r>
            <w:r>
              <w:rPr>
                <w:rFonts w:eastAsia="Tahoma"/>
                <w:lang w:eastAsia="en-US"/>
              </w:rPr>
              <w:tab/>
            </w:r>
            <w:r>
              <w:rPr>
                <w:lang w:eastAsia="en-US"/>
              </w:rPr>
              <w:t>7232AFE / 7801AFE Investments;</w:t>
            </w:r>
          </w:p>
          <w:p w14:paraId="465353DE" w14:textId="77777777" w:rsidR="00482AE2" w:rsidRDefault="00482AE2" w:rsidP="00482AE2">
            <w:pPr>
              <w:pStyle w:val="Tablea"/>
              <w:spacing w:line="256" w:lineRule="auto"/>
              <w:rPr>
                <w:lang w:eastAsia="en-US"/>
              </w:rPr>
            </w:pPr>
            <w:r>
              <w:rPr>
                <w:lang w:eastAsia="en-US"/>
              </w:rPr>
              <w:t>(e)</w:t>
            </w:r>
            <w:r>
              <w:rPr>
                <w:rFonts w:eastAsia="Tahoma"/>
                <w:lang w:eastAsia="en-US"/>
              </w:rPr>
              <w:tab/>
            </w:r>
            <w:r>
              <w:rPr>
                <w:lang w:eastAsia="en-US"/>
              </w:rPr>
              <w:t>7106AFE / 7817AFE Income Tax Law;</w:t>
            </w:r>
          </w:p>
          <w:p w14:paraId="05C5487D" w14:textId="77777777" w:rsidR="00482AE2" w:rsidRDefault="00482AE2" w:rsidP="00482AE2">
            <w:pPr>
              <w:pStyle w:val="Tablea"/>
              <w:spacing w:line="256" w:lineRule="auto"/>
              <w:rPr>
                <w:lang w:eastAsia="en-US"/>
              </w:rPr>
            </w:pPr>
            <w:r>
              <w:rPr>
                <w:lang w:eastAsia="en-US"/>
              </w:rPr>
              <w:t>(f)</w:t>
            </w:r>
            <w:r>
              <w:rPr>
                <w:rFonts w:eastAsia="Tahoma"/>
                <w:lang w:eastAsia="en-US"/>
              </w:rPr>
              <w:tab/>
            </w:r>
            <w:r>
              <w:rPr>
                <w:lang w:eastAsia="en-US"/>
              </w:rPr>
              <w:t>7161AFE / 7822AFE Applied Taxation;</w:t>
            </w:r>
          </w:p>
          <w:p w14:paraId="7C7A98E8" w14:textId="77777777" w:rsidR="00482AE2" w:rsidRDefault="00482AE2" w:rsidP="00482AE2">
            <w:pPr>
              <w:pStyle w:val="Tablea"/>
              <w:spacing w:line="256" w:lineRule="auto"/>
              <w:rPr>
                <w:lang w:eastAsia="en-US"/>
              </w:rPr>
            </w:pPr>
            <w:r>
              <w:rPr>
                <w:lang w:eastAsia="en-US"/>
              </w:rPr>
              <w:t>(g)</w:t>
            </w:r>
            <w:r>
              <w:rPr>
                <w:rFonts w:eastAsia="Tahoma"/>
                <w:lang w:eastAsia="en-US"/>
              </w:rPr>
              <w:tab/>
            </w:r>
            <w:r>
              <w:rPr>
                <w:lang w:eastAsia="en-US"/>
              </w:rPr>
              <w:t>7159AFE / 7823AFE Principles of Business &amp; Corporations Law;</w:t>
            </w:r>
          </w:p>
          <w:p w14:paraId="0648F0A6" w14:textId="77777777" w:rsidR="00482AE2" w:rsidRDefault="00482AE2" w:rsidP="00482AE2">
            <w:pPr>
              <w:pStyle w:val="Tablea"/>
              <w:spacing w:line="256" w:lineRule="auto"/>
              <w:rPr>
                <w:lang w:eastAsia="en-US"/>
              </w:rPr>
            </w:pPr>
            <w:r>
              <w:rPr>
                <w:lang w:eastAsia="en-US"/>
              </w:rPr>
              <w:t>(h)</w:t>
            </w:r>
            <w:r>
              <w:rPr>
                <w:rFonts w:eastAsia="Tahoma"/>
                <w:lang w:eastAsia="en-US"/>
              </w:rPr>
              <w:tab/>
            </w:r>
            <w:r>
              <w:rPr>
                <w:lang w:eastAsia="en-US"/>
              </w:rPr>
              <w:t>either:</w:t>
            </w:r>
          </w:p>
          <w:p w14:paraId="3744C73A" w14:textId="77777777" w:rsidR="00482AE2" w:rsidRDefault="00482AE2" w:rsidP="00482AE2">
            <w:pPr>
              <w:pStyle w:val="Tablei"/>
              <w:rPr>
                <w:lang w:eastAsia="en-US"/>
              </w:rPr>
            </w:pPr>
            <w:r>
              <w:rPr>
                <w:lang w:eastAsia="en-US"/>
              </w:rPr>
              <w:tab/>
              <w:t>(i)</w:t>
            </w:r>
            <w:r>
              <w:rPr>
                <w:lang w:eastAsia="en-US"/>
              </w:rPr>
              <w:tab/>
              <w:t>7255AFE / 7820AFE Applied Financial Planning; or</w:t>
            </w:r>
          </w:p>
          <w:p w14:paraId="649BDB61" w14:textId="77777777" w:rsidR="00482AE2" w:rsidRDefault="00482AE2" w:rsidP="00482AE2">
            <w:pPr>
              <w:pStyle w:val="Tablei"/>
              <w:rPr>
                <w:color w:val="000000"/>
                <w:lang w:eastAsia="en-US"/>
              </w:rPr>
            </w:pPr>
            <w:r>
              <w:rPr>
                <w:lang w:eastAsia="en-US"/>
              </w:rPr>
              <w:tab/>
              <w:t>(ii)</w:t>
            </w:r>
            <w:r>
              <w:rPr>
                <w:lang w:eastAsia="en-US"/>
              </w:rPr>
              <w:tab/>
              <w:t xml:space="preserve">7259AFE </w:t>
            </w:r>
            <w:r>
              <w:rPr>
                <w:color w:val="000000"/>
                <w:lang w:eastAsia="en-US"/>
              </w:rPr>
              <w:t>Financial Planning Skills;</w:t>
            </w:r>
          </w:p>
          <w:p w14:paraId="4A3BF3E0" w14:textId="77777777" w:rsidR="00482AE2" w:rsidRDefault="00482AE2" w:rsidP="00482AE2">
            <w:pPr>
              <w:pStyle w:val="Tablea"/>
              <w:spacing w:line="256" w:lineRule="auto"/>
              <w:rPr>
                <w:lang w:eastAsia="en-US"/>
              </w:rPr>
            </w:pPr>
            <w:r>
              <w:rPr>
                <w:color w:val="000000"/>
                <w:lang w:eastAsia="en-US"/>
              </w:rPr>
              <w:lastRenderedPageBreak/>
              <w:t>(i)</w:t>
            </w:r>
            <w:r>
              <w:rPr>
                <w:rFonts w:eastAsia="Tahoma"/>
                <w:lang w:eastAsia="en-US"/>
              </w:rPr>
              <w:tab/>
            </w:r>
            <w:r>
              <w:rPr>
                <w:color w:val="000000"/>
                <w:lang w:eastAsia="en-US"/>
              </w:rPr>
              <w:t xml:space="preserve">7246AFE / 7812AFE </w:t>
            </w:r>
            <w:r>
              <w:rPr>
                <w:lang w:eastAsia="en-US"/>
              </w:rPr>
              <w:t>Behavioural Finance &amp; Wealth Management;</w:t>
            </w:r>
          </w:p>
          <w:p w14:paraId="7907B7D5" w14:textId="77777777" w:rsidR="00482AE2" w:rsidRDefault="00482AE2" w:rsidP="00482AE2">
            <w:pPr>
              <w:pStyle w:val="Tablea"/>
              <w:spacing w:line="256" w:lineRule="auto"/>
              <w:rPr>
                <w:lang w:eastAsia="en-US"/>
              </w:rPr>
            </w:pPr>
            <w:r>
              <w:rPr>
                <w:lang w:eastAsia="en-US"/>
              </w:rPr>
              <w:t>(j)</w:t>
            </w:r>
            <w:r>
              <w:rPr>
                <w:rFonts w:eastAsia="Tahoma"/>
                <w:lang w:eastAsia="en-US"/>
              </w:rPr>
              <w:tab/>
            </w:r>
            <w:r>
              <w:rPr>
                <w:lang w:eastAsia="en-US"/>
              </w:rPr>
              <w:t>7214AFE / 7821AFE Retirement and Estate Planning;</w:t>
            </w:r>
          </w:p>
          <w:p w14:paraId="38244FF4" w14:textId="77777777" w:rsidR="00482AE2" w:rsidRDefault="00482AE2" w:rsidP="00482AE2">
            <w:pPr>
              <w:pStyle w:val="Tablea"/>
              <w:spacing w:line="256" w:lineRule="auto"/>
              <w:rPr>
                <w:lang w:eastAsia="en-US"/>
              </w:rPr>
            </w:pPr>
            <w:r>
              <w:rPr>
                <w:lang w:eastAsia="en-US"/>
              </w:rPr>
              <w:t>(k)</w:t>
            </w:r>
            <w:r>
              <w:rPr>
                <w:rFonts w:eastAsia="Tahoma"/>
                <w:lang w:eastAsia="en-US"/>
              </w:rPr>
              <w:tab/>
            </w:r>
            <w:r>
              <w:rPr>
                <w:lang w:eastAsia="en-US"/>
              </w:rPr>
              <w:t>either:</w:t>
            </w:r>
          </w:p>
          <w:p w14:paraId="641C1AEE" w14:textId="77777777" w:rsidR="00482AE2" w:rsidRDefault="00482AE2" w:rsidP="00482AE2">
            <w:pPr>
              <w:pStyle w:val="Tablei"/>
              <w:rPr>
                <w:lang w:eastAsia="en-US"/>
              </w:rPr>
            </w:pPr>
            <w:r>
              <w:rPr>
                <w:lang w:eastAsia="en-US"/>
              </w:rPr>
              <w:tab/>
              <w:t>(i)</w:t>
            </w:r>
            <w:r>
              <w:rPr>
                <w:lang w:eastAsia="en-US"/>
              </w:rPr>
              <w:tab/>
              <w:t>7250AFE / 7814GBS / 7814AFE Professionalism in Financial Services; or</w:t>
            </w:r>
          </w:p>
          <w:p w14:paraId="25420DC1" w14:textId="77777777" w:rsidR="00482AE2" w:rsidRDefault="00482AE2" w:rsidP="00482AE2">
            <w:pPr>
              <w:pStyle w:val="Tablei"/>
              <w:rPr>
                <w:color w:val="000000"/>
                <w:lang w:eastAsia="en-US"/>
              </w:rPr>
            </w:pPr>
            <w:r>
              <w:rPr>
                <w:lang w:eastAsia="en-US"/>
              </w:rPr>
              <w:tab/>
              <w:t>(iii)</w:t>
            </w:r>
            <w:r>
              <w:rPr>
                <w:lang w:eastAsia="en-US"/>
              </w:rPr>
              <w:tab/>
              <w:t xml:space="preserve">7269AFE / 7815AFE </w:t>
            </w:r>
            <w:r>
              <w:rPr>
                <w:color w:val="000000"/>
                <w:lang w:eastAsia="en-US"/>
              </w:rPr>
              <w:t>Ethics and Professionalism.</w:t>
            </w:r>
          </w:p>
          <w:p w14:paraId="7216712A" w14:textId="77777777" w:rsidR="00482AE2" w:rsidRDefault="00482AE2" w:rsidP="00482AE2">
            <w:pPr>
              <w:pStyle w:val="Tabletext"/>
              <w:rPr>
                <w:color w:val="000000"/>
                <w:lang w:eastAsia="en-US"/>
              </w:rPr>
            </w:pPr>
            <w:r>
              <w:rPr>
                <w:lang w:eastAsia="en-US"/>
              </w:rPr>
              <w:t>Note:  The unit of study in subparagraph (k)(iii) was offered from July 2019.</w:t>
            </w:r>
          </w:p>
          <w:p w14:paraId="6200401B" w14:textId="77777777" w:rsidR="00482AE2" w:rsidRDefault="00482AE2" w:rsidP="00482AE2">
            <w:pPr>
              <w:pStyle w:val="Tabletext"/>
              <w:rPr>
                <w:lang w:eastAsia="en-US"/>
              </w:rPr>
            </w:pPr>
            <w:r>
              <w:rPr>
                <w:lang w:eastAsia="en-US"/>
              </w:rPr>
              <w:t>Paragraph 6(2)(a) does not apply to this qualification (about an ethics bridging unit)</w:t>
            </w:r>
          </w:p>
        </w:tc>
      </w:tr>
      <w:tr w:rsidR="00482AE2" w:rsidRPr="00434AD9" w14:paraId="6230D930" w14:textId="77777777" w:rsidTr="00310070">
        <w:trPr>
          <w:gridAfter w:val="1"/>
          <w:wAfter w:w="16" w:type="dxa"/>
        </w:trPr>
        <w:tc>
          <w:tcPr>
            <w:tcW w:w="713" w:type="dxa"/>
            <w:tcBorders>
              <w:top w:val="nil"/>
              <w:bottom w:val="single" w:sz="4" w:space="0" w:color="auto"/>
            </w:tcBorders>
            <w:shd w:val="clear" w:color="auto" w:fill="auto"/>
          </w:tcPr>
          <w:p w14:paraId="6B8C9D8C" w14:textId="77777777" w:rsidR="00482AE2" w:rsidRPr="00434AD9" w:rsidRDefault="00482AE2" w:rsidP="00482AE2">
            <w:pPr>
              <w:pStyle w:val="Tabletext"/>
            </w:pPr>
            <w:r w:rsidRPr="00434AD9">
              <w:lastRenderedPageBreak/>
              <w:t>84</w:t>
            </w:r>
          </w:p>
        </w:tc>
        <w:tc>
          <w:tcPr>
            <w:tcW w:w="2124" w:type="dxa"/>
            <w:tcBorders>
              <w:top w:val="nil"/>
              <w:bottom w:val="single" w:sz="4" w:space="0" w:color="auto"/>
            </w:tcBorders>
            <w:shd w:val="clear" w:color="auto" w:fill="auto"/>
          </w:tcPr>
          <w:p w14:paraId="0C84F4EE" w14:textId="77777777" w:rsidR="00482AE2" w:rsidRPr="00434AD9" w:rsidRDefault="00482AE2" w:rsidP="00482AE2">
            <w:pPr>
              <w:pStyle w:val="Tabletext"/>
              <w:rPr>
                <w:rFonts w:eastAsia="Tahoma"/>
              </w:rPr>
            </w:pPr>
            <w:r w:rsidRPr="00434AD9">
              <w:rPr>
                <w:rFonts w:eastAsia="Tahoma"/>
              </w:rPr>
              <w:t>Master of Financial Planning.</w:t>
            </w:r>
          </w:p>
        </w:tc>
        <w:tc>
          <w:tcPr>
            <w:tcW w:w="2269" w:type="dxa"/>
            <w:tcBorders>
              <w:top w:val="nil"/>
              <w:bottom w:val="single" w:sz="4" w:space="0" w:color="auto"/>
            </w:tcBorders>
            <w:shd w:val="clear" w:color="auto" w:fill="auto"/>
          </w:tcPr>
          <w:p w14:paraId="63B505AE" w14:textId="77777777" w:rsidR="00482AE2" w:rsidRPr="00434AD9" w:rsidRDefault="00482AE2" w:rsidP="00482AE2">
            <w:pPr>
              <w:pStyle w:val="Tabletext"/>
            </w:pPr>
            <w:r w:rsidRPr="00434AD9">
              <w:t xml:space="preserve">during </w:t>
            </w:r>
            <w:r>
              <w:t>or</w:t>
            </w:r>
            <w:r w:rsidRPr="00434AD9">
              <w:t xml:space="preserve"> after 20</w:t>
            </w:r>
            <w:r>
              <w:t>02</w:t>
            </w:r>
            <w:r w:rsidRPr="00434AD9">
              <w:t xml:space="preserve"> and before the end of 2006</w:t>
            </w:r>
            <w:r>
              <w:t>.</w:t>
            </w:r>
          </w:p>
        </w:tc>
        <w:tc>
          <w:tcPr>
            <w:tcW w:w="3248" w:type="dxa"/>
            <w:tcBorders>
              <w:top w:val="nil"/>
              <w:bottom w:val="single" w:sz="4" w:space="0" w:color="auto"/>
            </w:tcBorders>
            <w:shd w:val="clear" w:color="auto" w:fill="auto"/>
          </w:tcPr>
          <w:p w14:paraId="32A7DF65" w14:textId="3A6AE482" w:rsidR="00482AE2" w:rsidRPr="00434AD9" w:rsidRDefault="00482AE2" w:rsidP="00482AE2">
            <w:pPr>
              <w:pStyle w:val="Tabletext"/>
            </w:pPr>
            <w:r w:rsidRPr="00434AD9">
              <w:t xml:space="preserve">The relevant provider completed or completes the following </w:t>
            </w:r>
            <w:r>
              <w:t>units of study</w:t>
            </w:r>
            <w:r w:rsidRPr="00434AD9">
              <w:t xml:space="preserve"> :</w:t>
            </w:r>
          </w:p>
          <w:p w14:paraId="6D31F0D8" w14:textId="77777777" w:rsidR="00482AE2" w:rsidRPr="00BC5A5A" w:rsidRDefault="00482AE2" w:rsidP="00482AE2">
            <w:pPr>
              <w:pStyle w:val="Tablea"/>
            </w:pPr>
            <w:r>
              <w:t>(a)</w:t>
            </w:r>
            <w:r>
              <w:tab/>
            </w:r>
            <w:r w:rsidRPr="00BC5A5A">
              <w:t>ABF7030</w:t>
            </w:r>
            <w:r>
              <w:t xml:space="preserve"> </w:t>
            </w:r>
            <w:r w:rsidRPr="00BC5A5A">
              <w:t>/</w:t>
            </w:r>
            <w:r>
              <w:t xml:space="preserve"> </w:t>
            </w:r>
            <w:r w:rsidRPr="00BC5A5A">
              <w:t xml:space="preserve">7202AFE Financial Planning; </w:t>
            </w:r>
          </w:p>
          <w:p w14:paraId="2FF16F6D" w14:textId="77777777" w:rsidR="00482AE2" w:rsidRPr="00BC5A5A" w:rsidRDefault="00482AE2" w:rsidP="00482AE2">
            <w:pPr>
              <w:pStyle w:val="Tablea"/>
            </w:pPr>
            <w:r w:rsidRPr="00BC5A5A">
              <w:t>(b)</w:t>
            </w:r>
            <w:r w:rsidRPr="00BC5A5A">
              <w:tab/>
            </w:r>
            <w:r>
              <w:t>any</w:t>
            </w:r>
            <w:r w:rsidRPr="00BC5A5A">
              <w:t xml:space="preserve"> of the following:</w:t>
            </w:r>
          </w:p>
          <w:p w14:paraId="5C4C843C" w14:textId="77777777" w:rsidR="00482AE2" w:rsidRDefault="00482AE2" w:rsidP="00482AE2">
            <w:pPr>
              <w:pStyle w:val="Tablei"/>
            </w:pPr>
            <w:r>
              <w:tab/>
            </w:r>
            <w:r w:rsidRPr="00BC5A5A">
              <w:t>(i)</w:t>
            </w:r>
            <w:r w:rsidRPr="00BC5A5A">
              <w:tab/>
              <w:t xml:space="preserve">ABF7029 </w:t>
            </w:r>
            <w:r>
              <w:t xml:space="preserve">/ 7201AFE </w:t>
            </w:r>
            <w:r w:rsidRPr="00BC5A5A">
              <w:t>Advanced Financ</w:t>
            </w:r>
            <w:r>
              <w:t>ial</w:t>
            </w:r>
            <w:r w:rsidRPr="00BC5A5A">
              <w:t xml:space="preserve"> and Security</w:t>
            </w:r>
            <w:r>
              <w:t xml:space="preserve"> Analysis;</w:t>
            </w:r>
          </w:p>
          <w:p w14:paraId="7E79D141" w14:textId="77777777" w:rsidR="00482AE2" w:rsidRDefault="00482AE2" w:rsidP="00482AE2">
            <w:pPr>
              <w:pStyle w:val="Tablei"/>
            </w:pPr>
            <w:r>
              <w:tab/>
              <w:t>(ii)</w:t>
            </w:r>
            <w:r>
              <w:tab/>
              <w:t>7232AFE Wealth Management;</w:t>
            </w:r>
          </w:p>
          <w:p w14:paraId="225D9430" w14:textId="77777777" w:rsidR="00482AE2" w:rsidRDefault="00482AE2" w:rsidP="00482AE2">
            <w:pPr>
              <w:pStyle w:val="Tablei"/>
            </w:pPr>
            <w:r>
              <w:tab/>
              <w:t>(iii)</w:t>
            </w:r>
            <w:r>
              <w:tab/>
              <w:t>7232AFE Investment Analysis;</w:t>
            </w:r>
          </w:p>
          <w:p w14:paraId="7B0ACCBA" w14:textId="77777777" w:rsidR="00482AE2" w:rsidRDefault="00482AE2" w:rsidP="00482AE2">
            <w:pPr>
              <w:pStyle w:val="Tablea"/>
            </w:pPr>
            <w:r>
              <w:t>(c)</w:t>
            </w:r>
            <w:r>
              <w:tab/>
              <w:t>ABF7038 / 7208AFE Financial Planning, Construction &amp; Review;</w:t>
            </w:r>
          </w:p>
          <w:p w14:paraId="685CECDC" w14:textId="77777777" w:rsidR="00482AE2" w:rsidRDefault="00482AE2" w:rsidP="00482AE2">
            <w:pPr>
              <w:pStyle w:val="Tablea"/>
            </w:pPr>
            <w:r>
              <w:t>(d)</w:t>
            </w:r>
            <w:r>
              <w:tab/>
              <w:t>ABF7037 / 7214AFE Retirement and Estate Planning;</w:t>
            </w:r>
          </w:p>
          <w:p w14:paraId="4FF7A656" w14:textId="77777777" w:rsidR="00482AE2" w:rsidRDefault="00482AE2" w:rsidP="00482AE2">
            <w:pPr>
              <w:pStyle w:val="Tablea"/>
            </w:pPr>
            <w:r>
              <w:t>(e)</w:t>
            </w:r>
            <w:r>
              <w:tab/>
              <w:t>any of the following:</w:t>
            </w:r>
          </w:p>
          <w:p w14:paraId="6AB51917" w14:textId="77777777" w:rsidR="00482AE2" w:rsidRDefault="00482AE2" w:rsidP="00482AE2">
            <w:pPr>
              <w:pStyle w:val="Tablei"/>
            </w:pPr>
            <w:r>
              <w:tab/>
              <w:t>(i)</w:t>
            </w:r>
            <w:r>
              <w:tab/>
              <w:t>ABF7033 Corporate Financial Statement Analysis;</w:t>
            </w:r>
          </w:p>
          <w:p w14:paraId="40907E1E" w14:textId="77777777" w:rsidR="00482AE2" w:rsidRDefault="00482AE2" w:rsidP="00482AE2">
            <w:pPr>
              <w:pStyle w:val="Tablei"/>
            </w:pPr>
            <w:r>
              <w:tab/>
              <w:t>(ii)</w:t>
            </w:r>
            <w:r>
              <w:tab/>
              <w:t>ABF7008 Income Tax Law;</w:t>
            </w:r>
          </w:p>
          <w:p w14:paraId="02431AEC" w14:textId="77777777" w:rsidR="00482AE2" w:rsidRDefault="00482AE2" w:rsidP="00482AE2">
            <w:pPr>
              <w:pStyle w:val="Tablei"/>
            </w:pPr>
            <w:r>
              <w:tab/>
              <w:t>(iii)</w:t>
            </w:r>
            <w:r>
              <w:tab/>
              <w:t>7151AFE Income Tax for Financial Planning;</w:t>
            </w:r>
          </w:p>
          <w:p w14:paraId="636C70ED" w14:textId="77777777" w:rsidR="00482AE2" w:rsidRDefault="00482AE2" w:rsidP="00482AE2">
            <w:pPr>
              <w:pStyle w:val="Tablea"/>
            </w:pPr>
            <w:r>
              <w:t>(f)</w:t>
            </w:r>
            <w:r>
              <w:tab/>
              <w:t>either:</w:t>
            </w:r>
          </w:p>
          <w:p w14:paraId="52351FD9" w14:textId="77777777" w:rsidR="00482AE2" w:rsidRDefault="00482AE2" w:rsidP="00482AE2">
            <w:pPr>
              <w:pStyle w:val="Tablei"/>
            </w:pPr>
            <w:r>
              <w:tab/>
              <w:t>(i)</w:t>
            </w:r>
            <w:r>
              <w:tab/>
              <w:t>ABF7036 Taxation Planning; or</w:t>
            </w:r>
          </w:p>
          <w:p w14:paraId="5B1399F4" w14:textId="77777777" w:rsidR="00482AE2" w:rsidRDefault="00482AE2" w:rsidP="00482AE2">
            <w:pPr>
              <w:pStyle w:val="Tablei"/>
            </w:pPr>
            <w:r>
              <w:tab/>
              <w:t>(ii)</w:t>
            </w:r>
            <w:r>
              <w:tab/>
              <w:t>7161AFE Applied Taxation;</w:t>
            </w:r>
          </w:p>
          <w:p w14:paraId="1A06027B" w14:textId="77777777" w:rsidR="00482AE2" w:rsidRDefault="00482AE2" w:rsidP="00482AE2">
            <w:pPr>
              <w:pStyle w:val="Tablea"/>
            </w:pPr>
            <w:r>
              <w:t>(g)</w:t>
            </w:r>
            <w:r>
              <w:tab/>
              <w:t>either:</w:t>
            </w:r>
          </w:p>
          <w:p w14:paraId="7399DE2E" w14:textId="77777777" w:rsidR="00482AE2" w:rsidRDefault="00482AE2" w:rsidP="00482AE2">
            <w:pPr>
              <w:pStyle w:val="Tablei"/>
            </w:pPr>
            <w:r>
              <w:lastRenderedPageBreak/>
              <w:tab/>
              <w:t>(i)</w:t>
            </w:r>
            <w:r>
              <w:tab/>
              <w:t xml:space="preserve">ABF7035 Risk Management Principles; or </w:t>
            </w:r>
          </w:p>
          <w:p w14:paraId="70ED7F12" w14:textId="77777777" w:rsidR="00482AE2" w:rsidRPr="00434AD9" w:rsidRDefault="00482AE2" w:rsidP="00482AE2">
            <w:pPr>
              <w:pStyle w:val="Tablei"/>
            </w:pPr>
            <w:r>
              <w:tab/>
              <w:t>(ii)</w:t>
            </w:r>
            <w:r>
              <w:tab/>
              <w:t>7203AFE Corporate Financial Risk Management.</w:t>
            </w:r>
          </w:p>
        </w:tc>
      </w:tr>
      <w:tr w:rsidR="00482AE2" w:rsidRPr="00434AD9" w14:paraId="083E1179" w14:textId="77777777" w:rsidTr="00310070">
        <w:trPr>
          <w:gridAfter w:val="1"/>
          <w:wAfter w:w="16" w:type="dxa"/>
        </w:trPr>
        <w:tc>
          <w:tcPr>
            <w:tcW w:w="713" w:type="dxa"/>
            <w:tcBorders>
              <w:top w:val="single" w:sz="4" w:space="0" w:color="auto"/>
              <w:bottom w:val="nil"/>
            </w:tcBorders>
            <w:shd w:val="clear" w:color="auto" w:fill="auto"/>
          </w:tcPr>
          <w:p w14:paraId="6A00ACB6" w14:textId="77777777" w:rsidR="00482AE2" w:rsidRPr="00434AD9" w:rsidRDefault="00482AE2" w:rsidP="00482AE2">
            <w:pPr>
              <w:pStyle w:val="Tabletext"/>
              <w:keepNext/>
            </w:pPr>
          </w:p>
        </w:tc>
        <w:tc>
          <w:tcPr>
            <w:tcW w:w="2124" w:type="dxa"/>
            <w:tcBorders>
              <w:top w:val="single" w:sz="4" w:space="0" w:color="auto"/>
              <w:bottom w:val="nil"/>
            </w:tcBorders>
            <w:shd w:val="clear" w:color="auto" w:fill="auto"/>
          </w:tcPr>
          <w:p w14:paraId="36EEAE77" w14:textId="0C600E02" w:rsidR="00482AE2" w:rsidRPr="00434AD9" w:rsidRDefault="00482AE2" w:rsidP="00482AE2">
            <w:pPr>
              <w:pStyle w:val="Tabletext"/>
              <w:keepNext/>
              <w:spacing w:before="120"/>
              <w:rPr>
                <w:b/>
                <w:i/>
              </w:rPr>
            </w:pPr>
            <w:r>
              <w:rPr>
                <w:b/>
                <w:bCs/>
                <w:i/>
                <w:iCs/>
              </w:rPr>
              <w:t>The Institute of International Studies (TIIS) Pty Ltd</w:t>
            </w:r>
          </w:p>
        </w:tc>
        <w:tc>
          <w:tcPr>
            <w:tcW w:w="2269" w:type="dxa"/>
            <w:tcBorders>
              <w:top w:val="single" w:sz="4" w:space="0" w:color="auto"/>
              <w:bottom w:val="nil"/>
            </w:tcBorders>
            <w:shd w:val="clear" w:color="auto" w:fill="auto"/>
          </w:tcPr>
          <w:p w14:paraId="7DA7D7BB" w14:textId="77777777" w:rsidR="00482AE2" w:rsidRPr="00434AD9" w:rsidRDefault="00482AE2" w:rsidP="00482AE2">
            <w:pPr>
              <w:pStyle w:val="Tabletext"/>
              <w:keepNext/>
            </w:pPr>
          </w:p>
        </w:tc>
        <w:tc>
          <w:tcPr>
            <w:tcW w:w="3248" w:type="dxa"/>
            <w:tcBorders>
              <w:top w:val="single" w:sz="4" w:space="0" w:color="auto"/>
              <w:bottom w:val="nil"/>
            </w:tcBorders>
            <w:shd w:val="clear" w:color="auto" w:fill="auto"/>
          </w:tcPr>
          <w:p w14:paraId="2B0C0C3C" w14:textId="77777777" w:rsidR="00482AE2" w:rsidRPr="00434AD9" w:rsidRDefault="00482AE2" w:rsidP="00482AE2">
            <w:pPr>
              <w:pStyle w:val="Tabletext"/>
              <w:keepNext/>
            </w:pPr>
          </w:p>
        </w:tc>
      </w:tr>
      <w:tr w:rsidR="00482AE2" w:rsidRPr="00434AD9" w14:paraId="1ADFCAAE" w14:textId="77777777" w:rsidTr="00310070">
        <w:trPr>
          <w:gridAfter w:val="1"/>
          <w:wAfter w:w="16" w:type="dxa"/>
        </w:trPr>
        <w:tc>
          <w:tcPr>
            <w:tcW w:w="713" w:type="dxa"/>
            <w:tcBorders>
              <w:top w:val="nil"/>
              <w:bottom w:val="nil"/>
            </w:tcBorders>
            <w:shd w:val="clear" w:color="auto" w:fill="auto"/>
          </w:tcPr>
          <w:p w14:paraId="503100DC" w14:textId="3C4EA595" w:rsidR="00482AE2" w:rsidRPr="00434AD9" w:rsidRDefault="00482AE2" w:rsidP="00482AE2">
            <w:pPr>
              <w:pStyle w:val="Tabletext"/>
            </w:pPr>
            <w:r>
              <w:rPr>
                <w:lang w:eastAsia="en-US"/>
              </w:rPr>
              <w:t>85AA</w:t>
            </w:r>
          </w:p>
        </w:tc>
        <w:tc>
          <w:tcPr>
            <w:tcW w:w="2124" w:type="dxa"/>
            <w:tcBorders>
              <w:top w:val="nil"/>
              <w:bottom w:val="nil"/>
            </w:tcBorders>
            <w:shd w:val="clear" w:color="auto" w:fill="auto"/>
          </w:tcPr>
          <w:p w14:paraId="02FAD0B7" w14:textId="303322F1" w:rsidR="00482AE2" w:rsidRPr="00434AD9" w:rsidRDefault="00482AE2" w:rsidP="00482AE2">
            <w:pPr>
              <w:pStyle w:val="Tabletext"/>
            </w:pPr>
            <w:r>
              <w:rPr>
                <w:lang w:eastAsia="en-US"/>
              </w:rPr>
              <w:t>Graduate Diploma in Financial Planning</w:t>
            </w:r>
          </w:p>
        </w:tc>
        <w:tc>
          <w:tcPr>
            <w:tcW w:w="2269" w:type="dxa"/>
            <w:tcBorders>
              <w:top w:val="nil"/>
              <w:bottom w:val="nil"/>
            </w:tcBorders>
            <w:shd w:val="clear" w:color="auto" w:fill="auto"/>
          </w:tcPr>
          <w:p w14:paraId="6B25B952" w14:textId="34D03AEA" w:rsidR="00482AE2" w:rsidRPr="00434AD9" w:rsidRDefault="00482AE2" w:rsidP="00482AE2">
            <w:pPr>
              <w:pStyle w:val="Tabletext"/>
            </w:pPr>
            <w:r>
              <w:rPr>
                <w:lang w:eastAsia="en-US"/>
              </w:rPr>
              <w:t>On or after 8 July 2024</w:t>
            </w:r>
          </w:p>
        </w:tc>
        <w:tc>
          <w:tcPr>
            <w:tcW w:w="3248" w:type="dxa"/>
            <w:tcBorders>
              <w:top w:val="nil"/>
              <w:bottom w:val="nil"/>
            </w:tcBorders>
            <w:shd w:val="clear" w:color="auto" w:fill="auto"/>
          </w:tcPr>
          <w:p w14:paraId="1B9AC0B6" w14:textId="3370E1CC" w:rsidR="00482AE2" w:rsidRPr="00434AD9" w:rsidRDefault="00482AE2" w:rsidP="00482AE2">
            <w:pPr>
              <w:pStyle w:val="Tabletext"/>
            </w:pPr>
            <w:r>
              <w:t>Paragraph 6(2)(a) does not apply to this qualification as it includes an ethics unit of study</w:t>
            </w:r>
          </w:p>
        </w:tc>
      </w:tr>
      <w:tr w:rsidR="00482AE2" w:rsidRPr="00434AD9" w14:paraId="2FB11AD8" w14:textId="77777777" w:rsidTr="00310070">
        <w:trPr>
          <w:gridAfter w:val="1"/>
          <w:wAfter w:w="16" w:type="dxa"/>
        </w:trPr>
        <w:tc>
          <w:tcPr>
            <w:tcW w:w="713" w:type="dxa"/>
            <w:tcBorders>
              <w:top w:val="single" w:sz="4" w:space="0" w:color="auto"/>
              <w:bottom w:val="nil"/>
            </w:tcBorders>
            <w:shd w:val="clear" w:color="auto" w:fill="auto"/>
          </w:tcPr>
          <w:p w14:paraId="0708E5D3" w14:textId="77777777" w:rsidR="00482AE2" w:rsidRPr="00434AD9" w:rsidRDefault="00482AE2" w:rsidP="00482AE2">
            <w:pPr>
              <w:pStyle w:val="Tabletext"/>
              <w:keepNext/>
            </w:pPr>
          </w:p>
        </w:tc>
        <w:tc>
          <w:tcPr>
            <w:tcW w:w="2124" w:type="dxa"/>
            <w:tcBorders>
              <w:top w:val="single" w:sz="4" w:space="0" w:color="auto"/>
              <w:bottom w:val="nil"/>
            </w:tcBorders>
            <w:shd w:val="clear" w:color="auto" w:fill="auto"/>
          </w:tcPr>
          <w:p w14:paraId="7B658BE4" w14:textId="77777777" w:rsidR="00482AE2" w:rsidRPr="00434AD9" w:rsidRDefault="00482AE2" w:rsidP="00482AE2">
            <w:pPr>
              <w:pStyle w:val="Tabletext"/>
              <w:keepNext/>
              <w:spacing w:before="120"/>
              <w:rPr>
                <w:b/>
                <w:i/>
              </w:rPr>
            </w:pPr>
            <w:r w:rsidRPr="00434AD9">
              <w:rPr>
                <w:b/>
                <w:i/>
              </w:rPr>
              <w:t>Kaplan Higher Education</w:t>
            </w:r>
            <w:r w:rsidRPr="00FA1949">
              <w:rPr>
                <w:b/>
                <w:i/>
              </w:rPr>
              <w:t xml:space="preserve"> </w:t>
            </w:r>
            <w:r w:rsidRPr="00434AD9">
              <w:rPr>
                <w:b/>
                <w:i/>
              </w:rPr>
              <w:t>Pty Limited</w:t>
            </w:r>
          </w:p>
        </w:tc>
        <w:tc>
          <w:tcPr>
            <w:tcW w:w="2269" w:type="dxa"/>
            <w:tcBorders>
              <w:top w:val="single" w:sz="4" w:space="0" w:color="auto"/>
              <w:bottom w:val="nil"/>
            </w:tcBorders>
            <w:shd w:val="clear" w:color="auto" w:fill="auto"/>
          </w:tcPr>
          <w:p w14:paraId="01B4AB88" w14:textId="77777777" w:rsidR="00482AE2" w:rsidRPr="00434AD9" w:rsidRDefault="00482AE2" w:rsidP="00482AE2">
            <w:pPr>
              <w:pStyle w:val="Tabletext"/>
              <w:keepNext/>
            </w:pPr>
          </w:p>
        </w:tc>
        <w:tc>
          <w:tcPr>
            <w:tcW w:w="3248" w:type="dxa"/>
            <w:tcBorders>
              <w:top w:val="single" w:sz="4" w:space="0" w:color="auto"/>
              <w:bottom w:val="nil"/>
            </w:tcBorders>
            <w:shd w:val="clear" w:color="auto" w:fill="auto"/>
          </w:tcPr>
          <w:p w14:paraId="0B254412" w14:textId="77777777" w:rsidR="00482AE2" w:rsidRPr="00434AD9" w:rsidRDefault="00482AE2" w:rsidP="00482AE2">
            <w:pPr>
              <w:pStyle w:val="Tabletext"/>
              <w:keepNext/>
            </w:pPr>
          </w:p>
        </w:tc>
      </w:tr>
      <w:tr w:rsidR="00482AE2" w:rsidRPr="00434AD9" w14:paraId="4FEC0199" w14:textId="77777777" w:rsidTr="00310070">
        <w:trPr>
          <w:gridAfter w:val="1"/>
          <w:wAfter w:w="16" w:type="dxa"/>
        </w:trPr>
        <w:tc>
          <w:tcPr>
            <w:tcW w:w="713" w:type="dxa"/>
            <w:tcBorders>
              <w:top w:val="nil"/>
              <w:bottom w:val="nil"/>
            </w:tcBorders>
            <w:shd w:val="clear" w:color="auto" w:fill="auto"/>
          </w:tcPr>
          <w:p w14:paraId="385F92B2" w14:textId="77777777" w:rsidR="00482AE2" w:rsidRPr="00434AD9" w:rsidRDefault="00482AE2" w:rsidP="00482AE2">
            <w:pPr>
              <w:pStyle w:val="Tabletext"/>
            </w:pPr>
            <w:r w:rsidRPr="00434AD9">
              <w:t>85</w:t>
            </w:r>
          </w:p>
        </w:tc>
        <w:tc>
          <w:tcPr>
            <w:tcW w:w="2124" w:type="dxa"/>
            <w:tcBorders>
              <w:top w:val="nil"/>
              <w:bottom w:val="nil"/>
            </w:tcBorders>
            <w:shd w:val="clear" w:color="auto" w:fill="auto"/>
          </w:tcPr>
          <w:p w14:paraId="458B9722" w14:textId="77777777" w:rsidR="00482AE2" w:rsidRPr="00434AD9" w:rsidRDefault="00482AE2" w:rsidP="00482AE2">
            <w:pPr>
              <w:pStyle w:val="Tabletext"/>
            </w:pPr>
            <w:r w:rsidRPr="00434AD9">
              <w:rPr>
                <w:rFonts w:eastAsia="Tahoma"/>
              </w:rPr>
              <w:t>Master of Financial Planning.</w:t>
            </w:r>
          </w:p>
        </w:tc>
        <w:tc>
          <w:tcPr>
            <w:tcW w:w="2269" w:type="dxa"/>
            <w:tcBorders>
              <w:top w:val="nil"/>
              <w:bottom w:val="nil"/>
            </w:tcBorders>
            <w:shd w:val="clear" w:color="auto" w:fill="auto"/>
          </w:tcPr>
          <w:p w14:paraId="1731DB0E" w14:textId="77777777" w:rsidR="00482AE2" w:rsidRPr="00434AD9" w:rsidRDefault="00482AE2" w:rsidP="00482AE2">
            <w:pPr>
              <w:pStyle w:val="Tabletext"/>
            </w:pPr>
            <w:r w:rsidRPr="00434AD9">
              <w:t>after 1 January 2014</w:t>
            </w:r>
            <w:r>
              <w:t xml:space="preserve"> and </w:t>
            </w:r>
            <w:r w:rsidRPr="009622E0">
              <w:t>before the end of July 2019</w:t>
            </w:r>
            <w:r>
              <w:t>.</w:t>
            </w:r>
          </w:p>
        </w:tc>
        <w:tc>
          <w:tcPr>
            <w:tcW w:w="3248" w:type="dxa"/>
            <w:tcBorders>
              <w:top w:val="nil"/>
              <w:bottom w:val="nil"/>
            </w:tcBorders>
            <w:shd w:val="clear" w:color="auto" w:fill="auto"/>
          </w:tcPr>
          <w:p w14:paraId="6EAD6A8B" w14:textId="31CD2EFC" w:rsidR="00482AE2" w:rsidRPr="00434AD9" w:rsidRDefault="00482AE2" w:rsidP="00482AE2">
            <w:pPr>
              <w:pStyle w:val="Tabletext"/>
            </w:pPr>
            <w:r w:rsidRPr="00434AD9">
              <w:t xml:space="preserve">The relevant provider completed or completes the following </w:t>
            </w:r>
            <w:r>
              <w:t>units of study</w:t>
            </w:r>
            <w:r w:rsidRPr="00434AD9">
              <w:t xml:space="preserve"> :</w:t>
            </w:r>
          </w:p>
          <w:p w14:paraId="0DDD5B1F" w14:textId="77777777" w:rsidR="00482AE2" w:rsidRDefault="00482AE2" w:rsidP="00482AE2">
            <w:pPr>
              <w:pStyle w:val="Tablea"/>
            </w:pPr>
            <w:r w:rsidRPr="00434AD9">
              <w:t>(a)</w:t>
            </w:r>
            <w:r w:rsidRPr="00434AD9">
              <w:tab/>
            </w:r>
            <w:r>
              <w:t>either:</w:t>
            </w:r>
          </w:p>
          <w:p w14:paraId="7FFD7B37" w14:textId="77777777" w:rsidR="00482AE2" w:rsidRDefault="00482AE2" w:rsidP="00482AE2">
            <w:pPr>
              <w:pStyle w:val="Tablei"/>
            </w:pPr>
            <w:r>
              <w:tab/>
              <w:t>(i)</w:t>
            </w:r>
            <w:r>
              <w:tab/>
            </w:r>
            <w:r w:rsidRPr="00434AD9">
              <w:t>FPC001 Economic, Legal and Ethical Context for Financial Planning;</w:t>
            </w:r>
            <w:r>
              <w:t xml:space="preserve"> or</w:t>
            </w:r>
          </w:p>
          <w:p w14:paraId="3A6CEDB5" w14:textId="77777777" w:rsidR="00482AE2" w:rsidRPr="00434AD9" w:rsidRDefault="00482AE2" w:rsidP="00482AE2">
            <w:pPr>
              <w:pStyle w:val="Tablei"/>
            </w:pPr>
            <w:r>
              <w:tab/>
              <w:t>(ii)</w:t>
            </w:r>
            <w:r>
              <w:tab/>
              <w:t>FPC001U Economic, Legal and Ethical Context for Financial Planning;</w:t>
            </w:r>
          </w:p>
          <w:p w14:paraId="7FE814FD" w14:textId="77777777" w:rsidR="00482AE2" w:rsidRDefault="00482AE2" w:rsidP="00482AE2">
            <w:pPr>
              <w:pStyle w:val="Tablea"/>
            </w:pPr>
            <w:r w:rsidRPr="00434AD9">
              <w:t>(b)</w:t>
            </w:r>
            <w:r w:rsidRPr="00434AD9">
              <w:tab/>
            </w:r>
            <w:r>
              <w:t>either:</w:t>
            </w:r>
          </w:p>
          <w:p w14:paraId="057A1EC2" w14:textId="77777777" w:rsidR="00482AE2" w:rsidRDefault="00482AE2" w:rsidP="00482AE2">
            <w:pPr>
              <w:pStyle w:val="Tablei"/>
            </w:pPr>
            <w:r>
              <w:tab/>
              <w:t>(i)</w:t>
            </w:r>
            <w:r>
              <w:tab/>
            </w:r>
            <w:r w:rsidRPr="00434AD9">
              <w:t>FPC002 Applied Financial Planning;</w:t>
            </w:r>
            <w:r>
              <w:t xml:space="preserve"> or</w:t>
            </w:r>
          </w:p>
          <w:p w14:paraId="38FA9ADF" w14:textId="77777777" w:rsidR="00482AE2" w:rsidRPr="00434AD9" w:rsidRDefault="00482AE2" w:rsidP="00482AE2">
            <w:pPr>
              <w:pStyle w:val="Tablei"/>
            </w:pPr>
            <w:r>
              <w:tab/>
              <w:t>(ii)</w:t>
            </w:r>
            <w:r>
              <w:tab/>
              <w:t>FPC002U Applied Financial Planning;</w:t>
            </w:r>
          </w:p>
          <w:p w14:paraId="01141ECE" w14:textId="77777777" w:rsidR="00482AE2" w:rsidRDefault="00482AE2" w:rsidP="00482AE2">
            <w:pPr>
              <w:pStyle w:val="Tablea"/>
            </w:pPr>
            <w:r w:rsidRPr="00434AD9">
              <w:t>(c)</w:t>
            </w:r>
            <w:r w:rsidRPr="00434AD9">
              <w:tab/>
            </w:r>
            <w:r>
              <w:t>either:</w:t>
            </w:r>
          </w:p>
          <w:p w14:paraId="7BEE6461" w14:textId="77777777" w:rsidR="00482AE2" w:rsidRDefault="00482AE2" w:rsidP="00482AE2">
            <w:pPr>
              <w:pStyle w:val="Tablei"/>
            </w:pPr>
            <w:r>
              <w:tab/>
              <w:t>(i)</w:t>
            </w:r>
            <w:r>
              <w:tab/>
            </w:r>
            <w:r w:rsidRPr="00434AD9">
              <w:t>FPC003 Superannuation and Retirement Advice;</w:t>
            </w:r>
            <w:r>
              <w:t xml:space="preserve"> or</w:t>
            </w:r>
          </w:p>
          <w:p w14:paraId="038DC924" w14:textId="77777777" w:rsidR="00482AE2" w:rsidRPr="00434AD9" w:rsidRDefault="00482AE2" w:rsidP="00482AE2">
            <w:pPr>
              <w:pStyle w:val="Tablei"/>
            </w:pPr>
            <w:r>
              <w:tab/>
              <w:t>(ii)</w:t>
            </w:r>
            <w:r>
              <w:tab/>
              <w:t>FPC003U Superannuation and Retirement Advice;</w:t>
            </w:r>
          </w:p>
          <w:p w14:paraId="716A184E" w14:textId="77777777" w:rsidR="00482AE2" w:rsidRDefault="00482AE2" w:rsidP="00482AE2">
            <w:pPr>
              <w:pStyle w:val="Tablea"/>
            </w:pPr>
            <w:r w:rsidRPr="00434AD9">
              <w:t>(d)</w:t>
            </w:r>
            <w:r w:rsidRPr="00434AD9">
              <w:tab/>
            </w:r>
            <w:r>
              <w:t>either:</w:t>
            </w:r>
          </w:p>
          <w:p w14:paraId="0E336B50" w14:textId="77777777" w:rsidR="00482AE2" w:rsidRDefault="00482AE2" w:rsidP="00482AE2">
            <w:pPr>
              <w:pStyle w:val="Tablei"/>
            </w:pPr>
            <w:r>
              <w:tab/>
              <w:t>(i)</w:t>
            </w:r>
            <w:r>
              <w:tab/>
            </w:r>
            <w:r w:rsidRPr="00434AD9">
              <w:t>FPC004 Insurance Advice;</w:t>
            </w:r>
            <w:r>
              <w:t xml:space="preserve"> or</w:t>
            </w:r>
          </w:p>
          <w:p w14:paraId="65A8A305" w14:textId="77777777" w:rsidR="00482AE2" w:rsidRPr="00434AD9" w:rsidRDefault="00482AE2" w:rsidP="00482AE2">
            <w:pPr>
              <w:pStyle w:val="Tablei"/>
            </w:pPr>
            <w:r>
              <w:tab/>
              <w:t>(ii)</w:t>
            </w:r>
            <w:r>
              <w:tab/>
              <w:t>FPC004U Insurance Advice;</w:t>
            </w:r>
          </w:p>
          <w:p w14:paraId="1182D12F" w14:textId="77777777" w:rsidR="00482AE2" w:rsidRDefault="00482AE2" w:rsidP="00482AE2">
            <w:pPr>
              <w:pStyle w:val="Tablea"/>
            </w:pPr>
            <w:r w:rsidRPr="00434AD9">
              <w:t>(e)</w:t>
            </w:r>
            <w:r w:rsidRPr="00434AD9">
              <w:tab/>
            </w:r>
            <w:r>
              <w:t>either:</w:t>
            </w:r>
          </w:p>
          <w:p w14:paraId="629FADCC" w14:textId="77777777" w:rsidR="00482AE2" w:rsidRDefault="00482AE2" w:rsidP="00482AE2">
            <w:pPr>
              <w:pStyle w:val="Tablei"/>
            </w:pPr>
            <w:r>
              <w:tab/>
              <w:t>(i)</w:t>
            </w:r>
            <w:r>
              <w:tab/>
            </w:r>
            <w:r w:rsidRPr="00434AD9">
              <w:t>FPC005 Estate and Succession Planning;</w:t>
            </w:r>
            <w:r>
              <w:t xml:space="preserve"> or</w:t>
            </w:r>
          </w:p>
          <w:p w14:paraId="22DB4E04" w14:textId="77777777" w:rsidR="00482AE2" w:rsidRPr="00434AD9" w:rsidRDefault="00482AE2" w:rsidP="00482AE2">
            <w:pPr>
              <w:pStyle w:val="Tablei"/>
            </w:pPr>
            <w:r>
              <w:tab/>
              <w:t>(ii)</w:t>
            </w:r>
            <w:r>
              <w:tab/>
              <w:t>FPC005U Estate and Succession Planning;</w:t>
            </w:r>
          </w:p>
          <w:p w14:paraId="524CC04D" w14:textId="77777777" w:rsidR="00482AE2" w:rsidRDefault="00482AE2" w:rsidP="00482AE2">
            <w:pPr>
              <w:pStyle w:val="Tablea"/>
            </w:pPr>
            <w:r w:rsidRPr="00434AD9">
              <w:t>(f)</w:t>
            </w:r>
            <w:r w:rsidRPr="00434AD9">
              <w:tab/>
            </w:r>
            <w:r>
              <w:t>either:</w:t>
            </w:r>
          </w:p>
          <w:p w14:paraId="657A236F" w14:textId="2EAC201D" w:rsidR="00482AE2" w:rsidRDefault="00482AE2" w:rsidP="00482AE2">
            <w:pPr>
              <w:pStyle w:val="Tablei"/>
            </w:pPr>
            <w:r>
              <w:tab/>
              <w:t>(i)</w:t>
            </w:r>
            <w:r>
              <w:tab/>
              <w:t xml:space="preserve">FPC006 Tax and Commercial Law for Financial Planning / </w:t>
            </w:r>
            <w:r w:rsidRPr="0047555D">
              <w:t xml:space="preserve">Tax </w:t>
            </w:r>
            <w:r w:rsidRPr="0047555D">
              <w:lastRenderedPageBreak/>
              <w:t>Considerations in Financial Advice</w:t>
            </w:r>
            <w:r w:rsidRPr="00434AD9">
              <w:t>;</w:t>
            </w:r>
            <w:r>
              <w:t xml:space="preserve"> or</w:t>
            </w:r>
          </w:p>
          <w:p w14:paraId="19AE54E2" w14:textId="27932CAD" w:rsidR="00482AE2" w:rsidRPr="00434AD9" w:rsidRDefault="00482AE2" w:rsidP="00482AE2">
            <w:pPr>
              <w:pStyle w:val="Tablei"/>
            </w:pPr>
            <w:r>
              <w:tab/>
              <w:t>(ii)</w:t>
            </w:r>
            <w:r>
              <w:tab/>
              <w:t xml:space="preserve">FPC006U Tax and Commercial Law for Financial </w:t>
            </w:r>
            <w:r w:rsidRPr="0047555D">
              <w:t>Planning / Tax Considerations in Financial Advice</w:t>
            </w:r>
            <w:r>
              <w:t>;</w:t>
            </w:r>
          </w:p>
          <w:p w14:paraId="4FFB29BB" w14:textId="77777777" w:rsidR="00482AE2" w:rsidRDefault="00482AE2" w:rsidP="00482AE2">
            <w:pPr>
              <w:pStyle w:val="Tablea"/>
            </w:pPr>
            <w:r w:rsidRPr="00434AD9">
              <w:t>(g)</w:t>
            </w:r>
            <w:r w:rsidRPr="00434AD9">
              <w:tab/>
            </w:r>
            <w:r>
              <w:t>either:</w:t>
            </w:r>
          </w:p>
          <w:p w14:paraId="717CDDA5" w14:textId="77777777" w:rsidR="00482AE2" w:rsidRDefault="00482AE2" w:rsidP="00482AE2">
            <w:pPr>
              <w:pStyle w:val="Tablei"/>
            </w:pPr>
            <w:r>
              <w:tab/>
              <w:t>(i)</w:t>
            </w:r>
            <w:r>
              <w:tab/>
            </w:r>
            <w:r w:rsidRPr="00434AD9">
              <w:t>FPC007 Client Engagement Skills;</w:t>
            </w:r>
            <w:r>
              <w:t xml:space="preserve"> or</w:t>
            </w:r>
          </w:p>
          <w:p w14:paraId="5E5006AA" w14:textId="77777777" w:rsidR="00482AE2" w:rsidRPr="00434AD9" w:rsidRDefault="00482AE2" w:rsidP="00482AE2">
            <w:pPr>
              <w:pStyle w:val="Tablei"/>
            </w:pPr>
            <w:r>
              <w:tab/>
              <w:t>(ii)</w:t>
            </w:r>
            <w:r>
              <w:tab/>
              <w:t>FPC007U Client Engagement Skills;</w:t>
            </w:r>
          </w:p>
          <w:p w14:paraId="3F1C8E2F" w14:textId="77777777" w:rsidR="00482AE2" w:rsidRDefault="00482AE2" w:rsidP="00482AE2">
            <w:pPr>
              <w:pStyle w:val="Tablea"/>
            </w:pPr>
            <w:r w:rsidRPr="00434AD9">
              <w:t>(h)</w:t>
            </w:r>
            <w:r w:rsidRPr="00434AD9">
              <w:tab/>
            </w:r>
            <w:r>
              <w:t>either:</w:t>
            </w:r>
          </w:p>
          <w:p w14:paraId="45878687" w14:textId="77777777" w:rsidR="00482AE2" w:rsidRDefault="00482AE2" w:rsidP="00482AE2">
            <w:pPr>
              <w:pStyle w:val="Tablei"/>
            </w:pPr>
            <w:r>
              <w:tab/>
              <w:t>(i)</w:t>
            </w:r>
            <w:r>
              <w:tab/>
            </w:r>
            <w:r w:rsidRPr="00434AD9">
              <w:t>FPC008 Investment Advice</w:t>
            </w:r>
            <w:r>
              <w:t>; or</w:t>
            </w:r>
          </w:p>
          <w:p w14:paraId="7B40C0A1" w14:textId="77777777" w:rsidR="00482AE2" w:rsidRDefault="00482AE2" w:rsidP="00482AE2">
            <w:pPr>
              <w:pStyle w:val="Tablei"/>
            </w:pPr>
            <w:r>
              <w:tab/>
              <w:t>(ii)</w:t>
            </w:r>
            <w:r>
              <w:tab/>
              <w:t>FPC008U Investment Advice.</w:t>
            </w:r>
          </w:p>
          <w:p w14:paraId="7E2AEDA6" w14:textId="77777777" w:rsidR="00482AE2" w:rsidRPr="00434AD9" w:rsidRDefault="00482AE2" w:rsidP="00482AE2">
            <w:pPr>
              <w:pStyle w:val="notemargin"/>
            </w:pPr>
            <w:r>
              <w:t>Note</w:t>
            </w:r>
            <w:r>
              <w:tab/>
              <w:t>The units of study mentioned in subparagraphs (a)(ii), (b)(ii), (c)(ii), (d)(ii), (e)(ii), (f)(ii), (g)(ii) and (h)(ii) were offered from March 2014 to July 2015.</w:t>
            </w:r>
          </w:p>
        </w:tc>
      </w:tr>
      <w:tr w:rsidR="00482AE2" w:rsidRPr="00434AD9" w14:paraId="502E7B9F" w14:textId="77777777" w:rsidTr="00310070">
        <w:trPr>
          <w:gridAfter w:val="1"/>
          <w:wAfter w:w="16" w:type="dxa"/>
        </w:trPr>
        <w:tc>
          <w:tcPr>
            <w:tcW w:w="713" w:type="dxa"/>
            <w:tcBorders>
              <w:top w:val="nil"/>
              <w:bottom w:val="nil"/>
            </w:tcBorders>
            <w:shd w:val="clear" w:color="auto" w:fill="auto"/>
          </w:tcPr>
          <w:p w14:paraId="2C063402" w14:textId="77777777" w:rsidR="00482AE2" w:rsidRPr="00434AD9" w:rsidRDefault="00482AE2" w:rsidP="00482AE2">
            <w:pPr>
              <w:pStyle w:val="Tabletext"/>
            </w:pPr>
            <w:r w:rsidRPr="00434AD9">
              <w:lastRenderedPageBreak/>
              <w:t>8</w:t>
            </w:r>
            <w:r>
              <w:t>5B</w:t>
            </w:r>
          </w:p>
        </w:tc>
        <w:tc>
          <w:tcPr>
            <w:tcW w:w="2124" w:type="dxa"/>
            <w:tcBorders>
              <w:top w:val="nil"/>
              <w:bottom w:val="nil"/>
            </w:tcBorders>
            <w:shd w:val="clear" w:color="auto" w:fill="auto"/>
          </w:tcPr>
          <w:p w14:paraId="0505FA03" w14:textId="77777777" w:rsidR="00482AE2" w:rsidRPr="00434AD9" w:rsidRDefault="00482AE2" w:rsidP="00482AE2">
            <w:pPr>
              <w:pStyle w:val="Tabletext"/>
              <w:rPr>
                <w:rFonts w:eastAsia="Tahoma"/>
              </w:rPr>
            </w:pPr>
            <w:r>
              <w:rPr>
                <w:rFonts w:eastAsia="Tahoma"/>
              </w:rPr>
              <w:t>Master of Financial Planning</w:t>
            </w:r>
            <w:r w:rsidRPr="00434AD9">
              <w:rPr>
                <w:rFonts w:eastAsia="Tahoma"/>
              </w:rPr>
              <w:t xml:space="preserve"> </w:t>
            </w:r>
          </w:p>
        </w:tc>
        <w:tc>
          <w:tcPr>
            <w:tcW w:w="2269" w:type="dxa"/>
            <w:tcBorders>
              <w:top w:val="nil"/>
              <w:bottom w:val="nil"/>
            </w:tcBorders>
            <w:shd w:val="clear" w:color="auto" w:fill="auto"/>
          </w:tcPr>
          <w:p w14:paraId="5154EAEE" w14:textId="77777777" w:rsidR="00482AE2" w:rsidRPr="00434AD9" w:rsidRDefault="00482AE2" w:rsidP="00482AE2">
            <w:pPr>
              <w:pStyle w:val="Tabletext"/>
            </w:pPr>
            <w:r>
              <w:t>During or after July 2019</w:t>
            </w:r>
          </w:p>
        </w:tc>
        <w:tc>
          <w:tcPr>
            <w:tcW w:w="3248" w:type="dxa"/>
            <w:tcBorders>
              <w:top w:val="nil"/>
              <w:bottom w:val="nil"/>
            </w:tcBorders>
            <w:shd w:val="clear" w:color="auto" w:fill="auto"/>
          </w:tcPr>
          <w:p w14:paraId="41C57BE3" w14:textId="40D410F3" w:rsidR="00482AE2" w:rsidRPr="00434AD9" w:rsidRDefault="00482AE2" w:rsidP="00482AE2">
            <w:pPr>
              <w:pStyle w:val="Tablea"/>
              <w:ind w:left="36" w:hanging="36"/>
            </w:pPr>
            <w:r>
              <w:t>Paragraph 6(2)(a) does not apply to this qualification (about an ethics bridging unit).</w:t>
            </w:r>
          </w:p>
        </w:tc>
      </w:tr>
      <w:tr w:rsidR="00482AE2" w:rsidRPr="00434AD9" w14:paraId="54F92390" w14:textId="77777777" w:rsidTr="00310070">
        <w:trPr>
          <w:gridAfter w:val="1"/>
          <w:wAfter w:w="16" w:type="dxa"/>
        </w:trPr>
        <w:tc>
          <w:tcPr>
            <w:tcW w:w="713" w:type="dxa"/>
            <w:tcBorders>
              <w:top w:val="nil"/>
              <w:bottom w:val="nil"/>
            </w:tcBorders>
            <w:shd w:val="clear" w:color="auto" w:fill="auto"/>
          </w:tcPr>
          <w:p w14:paraId="22495988" w14:textId="77777777" w:rsidR="00482AE2" w:rsidRPr="00434AD9" w:rsidRDefault="00482AE2" w:rsidP="00482AE2">
            <w:pPr>
              <w:pStyle w:val="Tabletext"/>
            </w:pPr>
            <w:r w:rsidRPr="00434AD9">
              <w:t>86</w:t>
            </w:r>
          </w:p>
        </w:tc>
        <w:tc>
          <w:tcPr>
            <w:tcW w:w="2124" w:type="dxa"/>
            <w:tcBorders>
              <w:top w:val="nil"/>
              <w:bottom w:val="nil"/>
            </w:tcBorders>
            <w:shd w:val="clear" w:color="auto" w:fill="auto"/>
          </w:tcPr>
          <w:p w14:paraId="72FC76EB" w14:textId="77777777" w:rsidR="00482AE2" w:rsidRPr="00434AD9" w:rsidRDefault="00482AE2" w:rsidP="00482AE2">
            <w:pPr>
              <w:pStyle w:val="Tabletext"/>
              <w:rPr>
                <w:rFonts w:eastAsia="Tahoma"/>
              </w:rPr>
            </w:pPr>
            <w:r w:rsidRPr="00434AD9">
              <w:rPr>
                <w:rFonts w:eastAsia="Tahoma"/>
              </w:rPr>
              <w:t xml:space="preserve">Master of Applied Finance (Financial Planning Major). </w:t>
            </w:r>
          </w:p>
        </w:tc>
        <w:tc>
          <w:tcPr>
            <w:tcW w:w="2269" w:type="dxa"/>
            <w:tcBorders>
              <w:top w:val="nil"/>
              <w:bottom w:val="nil"/>
            </w:tcBorders>
            <w:shd w:val="clear" w:color="auto" w:fill="auto"/>
          </w:tcPr>
          <w:p w14:paraId="5A6AFE45" w14:textId="77777777" w:rsidR="00482AE2" w:rsidRPr="00434AD9" w:rsidRDefault="00482AE2" w:rsidP="00482AE2">
            <w:pPr>
              <w:pStyle w:val="Tabletext"/>
            </w:pPr>
            <w:r>
              <w:t>during or after 2006 and before the end of 2013.</w:t>
            </w:r>
          </w:p>
        </w:tc>
        <w:tc>
          <w:tcPr>
            <w:tcW w:w="3248" w:type="dxa"/>
            <w:tcBorders>
              <w:top w:val="nil"/>
              <w:bottom w:val="nil"/>
            </w:tcBorders>
            <w:shd w:val="clear" w:color="auto" w:fill="auto"/>
          </w:tcPr>
          <w:p w14:paraId="55A9824B" w14:textId="229B22BB" w:rsidR="00482AE2" w:rsidRPr="00434AD9" w:rsidRDefault="00482AE2" w:rsidP="00482AE2">
            <w:pPr>
              <w:pStyle w:val="Tabletext"/>
            </w:pPr>
            <w:r w:rsidRPr="00434AD9">
              <w:t xml:space="preserve">The relevant provider completed or completes the following </w:t>
            </w:r>
            <w:r>
              <w:t>units of study</w:t>
            </w:r>
            <w:r w:rsidRPr="00434AD9">
              <w:t xml:space="preserve"> :</w:t>
            </w:r>
          </w:p>
          <w:p w14:paraId="62F8604B" w14:textId="77777777" w:rsidR="00482AE2" w:rsidRPr="00434AD9" w:rsidRDefault="00482AE2" w:rsidP="00482AE2">
            <w:pPr>
              <w:pStyle w:val="Tablea"/>
            </w:pPr>
            <w:r w:rsidRPr="00434AD9">
              <w:t>(a)</w:t>
            </w:r>
            <w:r w:rsidRPr="00434AD9">
              <w:tab/>
              <w:t>FIN211 Financial Planning Fundamentals;</w:t>
            </w:r>
          </w:p>
          <w:p w14:paraId="6D931069" w14:textId="77777777" w:rsidR="00482AE2" w:rsidRPr="00434AD9" w:rsidRDefault="00482AE2" w:rsidP="00482AE2">
            <w:pPr>
              <w:pStyle w:val="Tablea"/>
            </w:pPr>
            <w:r w:rsidRPr="00434AD9">
              <w:t>(b)</w:t>
            </w:r>
            <w:r w:rsidRPr="00434AD9">
              <w:tab/>
              <w:t>FIN212 Investment Products</w:t>
            </w:r>
            <w:r>
              <w:t xml:space="preserve"> / Investment Advice</w:t>
            </w:r>
            <w:r w:rsidRPr="00434AD9">
              <w:t>;</w:t>
            </w:r>
          </w:p>
          <w:p w14:paraId="3DE96CF4" w14:textId="77777777" w:rsidR="00482AE2" w:rsidRPr="00434AD9" w:rsidRDefault="00482AE2" w:rsidP="00482AE2">
            <w:pPr>
              <w:pStyle w:val="Tablea"/>
            </w:pPr>
            <w:r w:rsidRPr="00434AD9">
              <w:t>(c)</w:t>
            </w:r>
            <w:r w:rsidRPr="00434AD9">
              <w:tab/>
              <w:t>FIN213 Superannuation and Retirement Planning;</w:t>
            </w:r>
          </w:p>
          <w:p w14:paraId="3F059A31" w14:textId="77777777" w:rsidR="00482AE2" w:rsidRPr="00434AD9" w:rsidRDefault="00482AE2" w:rsidP="00482AE2">
            <w:pPr>
              <w:pStyle w:val="Tablea"/>
            </w:pPr>
            <w:r w:rsidRPr="00434AD9">
              <w:t>(d)</w:t>
            </w:r>
            <w:r w:rsidRPr="00434AD9">
              <w:tab/>
              <w:t>FIN214 Insurance, Succession and Estate Planning.</w:t>
            </w:r>
          </w:p>
        </w:tc>
      </w:tr>
      <w:tr w:rsidR="00482AE2" w:rsidRPr="00434AD9" w14:paraId="3C1E4F6E" w14:textId="77777777" w:rsidTr="00310070">
        <w:trPr>
          <w:gridAfter w:val="1"/>
          <w:wAfter w:w="16" w:type="dxa"/>
        </w:trPr>
        <w:tc>
          <w:tcPr>
            <w:tcW w:w="713" w:type="dxa"/>
            <w:tcBorders>
              <w:top w:val="nil"/>
              <w:bottom w:val="nil"/>
            </w:tcBorders>
            <w:shd w:val="clear" w:color="auto" w:fill="auto"/>
          </w:tcPr>
          <w:p w14:paraId="74D63C60" w14:textId="77777777" w:rsidR="00482AE2" w:rsidRPr="00434AD9" w:rsidRDefault="00482AE2" w:rsidP="00482AE2">
            <w:pPr>
              <w:pStyle w:val="Tabletext"/>
            </w:pPr>
            <w:r w:rsidRPr="00434AD9">
              <w:t>87</w:t>
            </w:r>
          </w:p>
        </w:tc>
        <w:tc>
          <w:tcPr>
            <w:tcW w:w="2124" w:type="dxa"/>
            <w:tcBorders>
              <w:top w:val="nil"/>
              <w:bottom w:val="nil"/>
            </w:tcBorders>
            <w:shd w:val="clear" w:color="auto" w:fill="auto"/>
          </w:tcPr>
          <w:p w14:paraId="59D732BF" w14:textId="77777777" w:rsidR="00482AE2" w:rsidRPr="00434AD9" w:rsidRDefault="00482AE2" w:rsidP="00482AE2">
            <w:pPr>
              <w:pStyle w:val="Tabletext"/>
              <w:rPr>
                <w:rFonts w:eastAsia="Tahoma"/>
              </w:rPr>
            </w:pPr>
            <w:r w:rsidRPr="00434AD9">
              <w:rPr>
                <w:rFonts w:eastAsia="Tahoma"/>
              </w:rPr>
              <w:t>Graduate Diploma of Applied Finance (Financial Planning major).</w:t>
            </w:r>
          </w:p>
        </w:tc>
        <w:tc>
          <w:tcPr>
            <w:tcW w:w="2269" w:type="dxa"/>
            <w:tcBorders>
              <w:top w:val="nil"/>
              <w:bottom w:val="nil"/>
            </w:tcBorders>
            <w:shd w:val="clear" w:color="auto" w:fill="auto"/>
          </w:tcPr>
          <w:p w14:paraId="2FC2BD9A" w14:textId="77777777" w:rsidR="00482AE2" w:rsidRPr="00434AD9" w:rsidRDefault="00482AE2" w:rsidP="00482AE2">
            <w:pPr>
              <w:pStyle w:val="Tabletext"/>
            </w:pPr>
            <w:r>
              <w:t>during or after 2006 and before the end of 2010.</w:t>
            </w:r>
          </w:p>
        </w:tc>
        <w:tc>
          <w:tcPr>
            <w:tcW w:w="3248" w:type="dxa"/>
            <w:tcBorders>
              <w:top w:val="nil"/>
              <w:bottom w:val="nil"/>
            </w:tcBorders>
            <w:shd w:val="clear" w:color="auto" w:fill="auto"/>
          </w:tcPr>
          <w:p w14:paraId="5CF08C38" w14:textId="1776271C" w:rsidR="00482AE2" w:rsidRPr="00434AD9" w:rsidRDefault="00482AE2" w:rsidP="00482AE2">
            <w:pPr>
              <w:pStyle w:val="Tablea"/>
              <w:ind w:left="0" w:firstLine="0"/>
            </w:pPr>
            <w:r>
              <w:t>T</w:t>
            </w:r>
            <w:r w:rsidRPr="00434AD9">
              <w:t xml:space="preserve">he relevant provider completed the following </w:t>
            </w:r>
            <w:r>
              <w:t>units of study</w:t>
            </w:r>
            <w:r w:rsidRPr="00434AD9">
              <w:t xml:space="preserve"> :</w:t>
            </w:r>
          </w:p>
          <w:p w14:paraId="134020EE" w14:textId="77777777" w:rsidR="00482AE2" w:rsidRPr="00434AD9" w:rsidRDefault="00482AE2" w:rsidP="00482AE2">
            <w:pPr>
              <w:pStyle w:val="Tablea"/>
            </w:pPr>
            <w:r w:rsidRPr="00434AD9">
              <w:t>(</w:t>
            </w:r>
            <w:r>
              <w:t>a</w:t>
            </w:r>
            <w:r w:rsidRPr="00434AD9">
              <w:t>)</w:t>
            </w:r>
            <w:r w:rsidRPr="00434AD9">
              <w:tab/>
              <w:t>Financial Planning Fundamentals (FIN211);</w:t>
            </w:r>
          </w:p>
          <w:p w14:paraId="1E3C031C" w14:textId="77777777" w:rsidR="00482AE2" w:rsidRPr="00434AD9" w:rsidRDefault="00482AE2" w:rsidP="00482AE2">
            <w:pPr>
              <w:pStyle w:val="Tablea"/>
            </w:pPr>
            <w:r w:rsidRPr="00434AD9">
              <w:t>(</w:t>
            </w:r>
            <w:r>
              <w:t>b</w:t>
            </w:r>
            <w:r w:rsidRPr="00434AD9">
              <w:t>)</w:t>
            </w:r>
            <w:r w:rsidRPr="00434AD9">
              <w:tab/>
              <w:t xml:space="preserve">Investment Products </w:t>
            </w:r>
            <w:r>
              <w:t xml:space="preserve">/ Investment Advice </w:t>
            </w:r>
            <w:r w:rsidRPr="00434AD9">
              <w:t>(FIN212);</w:t>
            </w:r>
          </w:p>
          <w:p w14:paraId="7F5008EF" w14:textId="77777777" w:rsidR="00482AE2" w:rsidRPr="00434AD9" w:rsidRDefault="00482AE2" w:rsidP="00482AE2">
            <w:pPr>
              <w:pStyle w:val="Tablea"/>
            </w:pPr>
            <w:r w:rsidRPr="00434AD9">
              <w:t>(</w:t>
            </w:r>
            <w:r>
              <w:t>c</w:t>
            </w:r>
            <w:r w:rsidRPr="00434AD9">
              <w:t>)</w:t>
            </w:r>
            <w:r w:rsidRPr="00434AD9">
              <w:tab/>
              <w:t>Superannuation and Retirement Planning (FIN213);</w:t>
            </w:r>
          </w:p>
          <w:p w14:paraId="3C73A8C5" w14:textId="77777777" w:rsidR="00482AE2" w:rsidRPr="00434AD9" w:rsidRDefault="00482AE2" w:rsidP="00482AE2">
            <w:pPr>
              <w:pStyle w:val="Tablea"/>
            </w:pPr>
            <w:r w:rsidRPr="00434AD9">
              <w:t>(</w:t>
            </w:r>
            <w:r>
              <w:t>d</w:t>
            </w:r>
            <w:r w:rsidRPr="00434AD9">
              <w:t>)</w:t>
            </w:r>
            <w:r w:rsidRPr="00434AD9">
              <w:tab/>
              <w:t xml:space="preserve">Insurance, </w:t>
            </w:r>
            <w:r>
              <w:t xml:space="preserve">Succession and </w:t>
            </w:r>
            <w:r w:rsidRPr="00434AD9">
              <w:t>Estate Planning (FIN214)</w:t>
            </w:r>
            <w:r>
              <w:t>.</w:t>
            </w:r>
          </w:p>
        </w:tc>
      </w:tr>
      <w:tr w:rsidR="00482AE2" w:rsidRPr="00434AD9" w14:paraId="42B699BA" w14:textId="77777777" w:rsidTr="00310070">
        <w:trPr>
          <w:gridAfter w:val="1"/>
          <w:wAfter w:w="16" w:type="dxa"/>
        </w:trPr>
        <w:tc>
          <w:tcPr>
            <w:tcW w:w="713" w:type="dxa"/>
            <w:tcBorders>
              <w:top w:val="nil"/>
              <w:bottom w:val="nil"/>
            </w:tcBorders>
            <w:shd w:val="clear" w:color="auto" w:fill="auto"/>
          </w:tcPr>
          <w:p w14:paraId="71D9FBD6" w14:textId="77777777" w:rsidR="00482AE2" w:rsidRPr="00434AD9" w:rsidRDefault="00482AE2" w:rsidP="00482AE2">
            <w:pPr>
              <w:pStyle w:val="Tabletext"/>
            </w:pPr>
            <w:r w:rsidRPr="00434AD9">
              <w:lastRenderedPageBreak/>
              <w:t>88</w:t>
            </w:r>
          </w:p>
        </w:tc>
        <w:tc>
          <w:tcPr>
            <w:tcW w:w="2124" w:type="dxa"/>
            <w:tcBorders>
              <w:top w:val="nil"/>
              <w:bottom w:val="nil"/>
            </w:tcBorders>
            <w:shd w:val="clear" w:color="auto" w:fill="auto"/>
          </w:tcPr>
          <w:p w14:paraId="529F2884" w14:textId="77777777" w:rsidR="00482AE2" w:rsidRPr="00434AD9" w:rsidRDefault="00482AE2" w:rsidP="00482AE2">
            <w:pPr>
              <w:pStyle w:val="Tabletext"/>
              <w:rPr>
                <w:rFonts w:eastAsia="Tahoma"/>
              </w:rPr>
            </w:pPr>
            <w:r w:rsidRPr="00434AD9">
              <w:rPr>
                <w:rFonts w:eastAsia="Tahoma"/>
              </w:rPr>
              <w:t>Graduate Diploma of Financial Planning.</w:t>
            </w:r>
          </w:p>
        </w:tc>
        <w:tc>
          <w:tcPr>
            <w:tcW w:w="2269" w:type="dxa"/>
            <w:tcBorders>
              <w:top w:val="nil"/>
              <w:bottom w:val="nil"/>
            </w:tcBorders>
            <w:shd w:val="clear" w:color="auto" w:fill="auto"/>
          </w:tcPr>
          <w:p w14:paraId="3EE23FD2" w14:textId="77777777" w:rsidR="00482AE2" w:rsidRPr="00434AD9" w:rsidRDefault="00482AE2" w:rsidP="00482AE2">
            <w:pPr>
              <w:pStyle w:val="Tabletext"/>
            </w:pPr>
            <w:r>
              <w:t>during or after 2006 and before the end of 2013.</w:t>
            </w:r>
          </w:p>
        </w:tc>
        <w:tc>
          <w:tcPr>
            <w:tcW w:w="3248" w:type="dxa"/>
            <w:tcBorders>
              <w:top w:val="nil"/>
              <w:bottom w:val="nil"/>
            </w:tcBorders>
            <w:shd w:val="clear" w:color="auto" w:fill="auto"/>
          </w:tcPr>
          <w:p w14:paraId="08B73C66" w14:textId="2AC727BA" w:rsidR="00482AE2" w:rsidRPr="00434AD9" w:rsidRDefault="00482AE2" w:rsidP="00482AE2">
            <w:pPr>
              <w:pStyle w:val="Tablea"/>
              <w:ind w:left="0" w:firstLine="0"/>
            </w:pPr>
            <w:r w:rsidRPr="00434AD9">
              <w:t xml:space="preserve">The relevant provider completed the following </w:t>
            </w:r>
            <w:r>
              <w:t>units of study</w:t>
            </w:r>
            <w:r w:rsidRPr="00434AD9">
              <w:t xml:space="preserve"> :</w:t>
            </w:r>
          </w:p>
          <w:p w14:paraId="7894D81D" w14:textId="77777777" w:rsidR="00482AE2" w:rsidRPr="00434AD9" w:rsidRDefault="00482AE2" w:rsidP="00482AE2">
            <w:pPr>
              <w:pStyle w:val="Tablea"/>
            </w:pPr>
            <w:r w:rsidRPr="00434AD9">
              <w:t>(</w:t>
            </w:r>
            <w:r>
              <w:t>a</w:t>
            </w:r>
            <w:r w:rsidRPr="00434AD9">
              <w:t>)</w:t>
            </w:r>
            <w:r w:rsidRPr="00434AD9">
              <w:tab/>
              <w:t>Financial Planning Fundamentals (FIN211);</w:t>
            </w:r>
          </w:p>
          <w:p w14:paraId="0133C02F" w14:textId="77777777" w:rsidR="00482AE2" w:rsidRPr="00434AD9" w:rsidRDefault="00482AE2" w:rsidP="00482AE2">
            <w:pPr>
              <w:pStyle w:val="Tablea"/>
            </w:pPr>
            <w:r w:rsidRPr="00434AD9">
              <w:t>(</w:t>
            </w:r>
            <w:r>
              <w:t>b</w:t>
            </w:r>
            <w:r w:rsidRPr="00434AD9">
              <w:t>)</w:t>
            </w:r>
            <w:r w:rsidRPr="00434AD9">
              <w:tab/>
              <w:t>Investment Products</w:t>
            </w:r>
            <w:r>
              <w:t xml:space="preserve"> / Investment Advice</w:t>
            </w:r>
            <w:r w:rsidRPr="00434AD9">
              <w:t xml:space="preserve"> (FIN212);</w:t>
            </w:r>
          </w:p>
          <w:p w14:paraId="39607110" w14:textId="77777777" w:rsidR="00482AE2" w:rsidRPr="00434AD9" w:rsidRDefault="00482AE2" w:rsidP="00482AE2">
            <w:pPr>
              <w:pStyle w:val="Tablea"/>
            </w:pPr>
            <w:r w:rsidRPr="00434AD9">
              <w:t>(</w:t>
            </w:r>
            <w:r>
              <w:t>c</w:t>
            </w:r>
            <w:r w:rsidRPr="00434AD9">
              <w:t>)</w:t>
            </w:r>
            <w:r w:rsidRPr="00434AD9">
              <w:tab/>
              <w:t>Superannuation and Retirement Planning (FIN213);</w:t>
            </w:r>
          </w:p>
          <w:p w14:paraId="43DE502D" w14:textId="77777777" w:rsidR="00482AE2" w:rsidRPr="00434AD9" w:rsidRDefault="00482AE2" w:rsidP="00482AE2">
            <w:pPr>
              <w:pStyle w:val="Tablea"/>
            </w:pPr>
            <w:r w:rsidRPr="00434AD9">
              <w:t>(</w:t>
            </w:r>
            <w:r>
              <w:t>d</w:t>
            </w:r>
            <w:r w:rsidRPr="00434AD9">
              <w:t>)</w:t>
            </w:r>
            <w:r w:rsidRPr="00434AD9">
              <w:tab/>
              <w:t xml:space="preserve">Insurance, </w:t>
            </w:r>
            <w:r>
              <w:t xml:space="preserve">Succession and </w:t>
            </w:r>
            <w:r w:rsidRPr="00434AD9">
              <w:t>Estate Planning (FIN214).</w:t>
            </w:r>
          </w:p>
        </w:tc>
      </w:tr>
      <w:tr w:rsidR="00482AE2" w:rsidRPr="00077558" w14:paraId="23581036" w14:textId="77777777" w:rsidTr="00310070">
        <w:trPr>
          <w:gridAfter w:val="1"/>
          <w:wAfter w:w="16" w:type="dxa"/>
        </w:trPr>
        <w:tc>
          <w:tcPr>
            <w:tcW w:w="713" w:type="dxa"/>
            <w:tcBorders>
              <w:top w:val="nil"/>
              <w:bottom w:val="nil"/>
              <w:right w:val="nil"/>
            </w:tcBorders>
            <w:shd w:val="clear" w:color="auto" w:fill="auto"/>
          </w:tcPr>
          <w:p w14:paraId="72344411" w14:textId="77777777" w:rsidR="00482AE2" w:rsidRPr="00077558" w:rsidRDefault="00482AE2" w:rsidP="00482AE2">
            <w:pPr>
              <w:pStyle w:val="Tabletext"/>
            </w:pPr>
            <w:r w:rsidRPr="00077558">
              <w:t>88A</w:t>
            </w:r>
          </w:p>
        </w:tc>
        <w:tc>
          <w:tcPr>
            <w:tcW w:w="2124" w:type="dxa"/>
            <w:tcBorders>
              <w:top w:val="nil"/>
              <w:left w:val="nil"/>
              <w:bottom w:val="nil"/>
              <w:right w:val="nil"/>
            </w:tcBorders>
            <w:shd w:val="clear" w:color="auto" w:fill="auto"/>
          </w:tcPr>
          <w:p w14:paraId="5A2435A9" w14:textId="77777777" w:rsidR="00482AE2" w:rsidRDefault="00482AE2" w:rsidP="00482AE2">
            <w:pPr>
              <w:pStyle w:val="Tabletext"/>
              <w:rPr>
                <w:rFonts w:eastAsia="Tahoma"/>
              </w:rPr>
            </w:pPr>
            <w:r>
              <w:rPr>
                <w:rFonts w:eastAsia="Tahoma"/>
              </w:rPr>
              <w:t>Graduate Diploma of Financial Planning.</w:t>
            </w:r>
          </w:p>
        </w:tc>
        <w:tc>
          <w:tcPr>
            <w:tcW w:w="2269" w:type="dxa"/>
            <w:tcBorders>
              <w:top w:val="nil"/>
              <w:left w:val="nil"/>
              <w:bottom w:val="nil"/>
              <w:right w:val="nil"/>
            </w:tcBorders>
            <w:shd w:val="clear" w:color="auto" w:fill="auto"/>
          </w:tcPr>
          <w:p w14:paraId="3A2B8D68" w14:textId="77777777" w:rsidR="00482AE2" w:rsidRPr="00077558" w:rsidRDefault="00482AE2" w:rsidP="00482AE2">
            <w:pPr>
              <w:pStyle w:val="Tabletext"/>
            </w:pPr>
            <w:r>
              <w:t xml:space="preserve">during </w:t>
            </w:r>
            <w:r w:rsidRPr="00077558">
              <w:t>or after 2014 and before the end of July 2019.</w:t>
            </w:r>
          </w:p>
        </w:tc>
        <w:tc>
          <w:tcPr>
            <w:tcW w:w="3248" w:type="dxa"/>
            <w:tcBorders>
              <w:top w:val="nil"/>
              <w:left w:val="nil"/>
              <w:bottom w:val="nil"/>
            </w:tcBorders>
            <w:shd w:val="clear" w:color="auto" w:fill="auto"/>
          </w:tcPr>
          <w:p w14:paraId="33DC8FAC" w14:textId="354BDA25" w:rsidR="00482AE2" w:rsidRPr="00077558" w:rsidRDefault="00482AE2" w:rsidP="00482AE2">
            <w:pPr>
              <w:pStyle w:val="Tabletext"/>
            </w:pPr>
            <w:r w:rsidRPr="00077558">
              <w:t xml:space="preserve">The relevant provider completed or completes the following </w:t>
            </w:r>
            <w:r>
              <w:t>units of study</w:t>
            </w:r>
            <w:r w:rsidRPr="00077558">
              <w:t xml:space="preserve"> :</w:t>
            </w:r>
          </w:p>
          <w:p w14:paraId="2F807880" w14:textId="77777777" w:rsidR="00482AE2" w:rsidRPr="00077558" w:rsidRDefault="00482AE2" w:rsidP="00482AE2">
            <w:pPr>
              <w:pStyle w:val="Tablea"/>
            </w:pPr>
            <w:r w:rsidRPr="00077558">
              <w:t>(a)</w:t>
            </w:r>
            <w:r>
              <w:tab/>
              <w:t>any of the following</w:t>
            </w:r>
            <w:r w:rsidRPr="00077558">
              <w:t>:</w:t>
            </w:r>
          </w:p>
          <w:p w14:paraId="6E9B971F" w14:textId="77777777" w:rsidR="00482AE2" w:rsidRDefault="00482AE2" w:rsidP="00482AE2">
            <w:pPr>
              <w:pStyle w:val="Tablei"/>
            </w:pPr>
            <w:r>
              <w:tab/>
              <w:t>(i</w:t>
            </w:r>
            <w:r w:rsidRPr="00077558">
              <w:t>)</w:t>
            </w:r>
            <w:r w:rsidRPr="00077558">
              <w:tab/>
              <w:t>FPC001 Economic, Legal and Ethical Context for Financial Planning</w:t>
            </w:r>
            <w:r>
              <w:t>;</w:t>
            </w:r>
          </w:p>
          <w:p w14:paraId="62016B2F" w14:textId="77777777" w:rsidR="00482AE2" w:rsidRPr="00077558" w:rsidRDefault="00482AE2" w:rsidP="00482AE2">
            <w:pPr>
              <w:pStyle w:val="Tablei"/>
            </w:pPr>
            <w:r>
              <w:tab/>
              <w:t>(ii)</w:t>
            </w:r>
            <w:r>
              <w:tab/>
              <w:t>FPC001U</w:t>
            </w:r>
            <w:r w:rsidRPr="00077558">
              <w:t xml:space="preserve"> Economic, Legal and Ethical Context for Financial Planning</w:t>
            </w:r>
            <w:r>
              <w:t>;</w:t>
            </w:r>
          </w:p>
          <w:p w14:paraId="6B79CBB4" w14:textId="77777777" w:rsidR="00482AE2" w:rsidRPr="00077558" w:rsidRDefault="00482AE2" w:rsidP="00482AE2">
            <w:pPr>
              <w:pStyle w:val="Tablei"/>
            </w:pPr>
            <w:r>
              <w:tab/>
              <w:t>(i</w:t>
            </w:r>
            <w:r w:rsidRPr="00077558">
              <w:t>i</w:t>
            </w:r>
            <w:r>
              <w:t>i</w:t>
            </w:r>
            <w:r w:rsidRPr="00077558">
              <w:t>)</w:t>
            </w:r>
            <w:r w:rsidRPr="00077558">
              <w:tab/>
              <w:t>FPC001B Economic and Legal Context for Financial Planning</w:t>
            </w:r>
            <w:r>
              <w:t>;</w:t>
            </w:r>
          </w:p>
          <w:p w14:paraId="3A88AC3B" w14:textId="77777777" w:rsidR="00482AE2" w:rsidRPr="00077558" w:rsidRDefault="00482AE2" w:rsidP="00482AE2">
            <w:pPr>
              <w:pStyle w:val="Tablea"/>
            </w:pPr>
            <w:r w:rsidRPr="00077558">
              <w:t>(b)</w:t>
            </w:r>
            <w:r w:rsidRPr="00077558">
              <w:tab/>
            </w:r>
            <w:r>
              <w:t>any of the following:</w:t>
            </w:r>
          </w:p>
          <w:p w14:paraId="28442662" w14:textId="77777777" w:rsidR="00482AE2" w:rsidRDefault="00482AE2" w:rsidP="00482AE2">
            <w:pPr>
              <w:pStyle w:val="Tablei"/>
            </w:pPr>
            <w:r>
              <w:tab/>
              <w:t>(i</w:t>
            </w:r>
            <w:r w:rsidRPr="00077558">
              <w:t>)</w:t>
            </w:r>
            <w:r w:rsidRPr="00077558">
              <w:tab/>
              <w:t>FPC002 Applied Financial Planning</w:t>
            </w:r>
            <w:r>
              <w:t>;</w:t>
            </w:r>
          </w:p>
          <w:p w14:paraId="59813400" w14:textId="77777777" w:rsidR="00482AE2" w:rsidRPr="00077558" w:rsidRDefault="00482AE2" w:rsidP="00482AE2">
            <w:pPr>
              <w:pStyle w:val="Tablei"/>
            </w:pPr>
            <w:r>
              <w:tab/>
              <w:t>(ii)</w:t>
            </w:r>
            <w:r>
              <w:tab/>
              <w:t>FPC002U</w:t>
            </w:r>
            <w:r w:rsidRPr="00077558">
              <w:t xml:space="preserve"> Applied Financial Planning</w:t>
            </w:r>
            <w:r>
              <w:t>;</w:t>
            </w:r>
          </w:p>
          <w:p w14:paraId="4CB4B8E5" w14:textId="77777777" w:rsidR="00482AE2" w:rsidRPr="00077558" w:rsidRDefault="00482AE2" w:rsidP="00482AE2">
            <w:pPr>
              <w:pStyle w:val="Tablei"/>
            </w:pPr>
            <w:r>
              <w:tab/>
              <w:t>(i</w:t>
            </w:r>
            <w:r w:rsidRPr="00077558">
              <w:t>i</w:t>
            </w:r>
            <w:r>
              <w:t>i</w:t>
            </w:r>
            <w:r w:rsidRPr="00077558">
              <w:t>)</w:t>
            </w:r>
            <w:r w:rsidRPr="00077558">
              <w:tab/>
              <w:t>FPC002B Ethics and Professionalism in Financial Advice</w:t>
            </w:r>
            <w:r>
              <w:t>;</w:t>
            </w:r>
          </w:p>
          <w:p w14:paraId="4C25FB50" w14:textId="77777777" w:rsidR="00482AE2" w:rsidRDefault="00482AE2" w:rsidP="00482AE2">
            <w:pPr>
              <w:pStyle w:val="Tablea"/>
            </w:pPr>
            <w:r w:rsidRPr="00077558">
              <w:t>(c)</w:t>
            </w:r>
            <w:r w:rsidRPr="00077558">
              <w:tab/>
            </w:r>
            <w:r>
              <w:t>either:</w:t>
            </w:r>
          </w:p>
          <w:p w14:paraId="682708E6" w14:textId="77777777" w:rsidR="00482AE2" w:rsidRDefault="00482AE2" w:rsidP="00482AE2">
            <w:pPr>
              <w:pStyle w:val="Tablei"/>
            </w:pPr>
            <w:r>
              <w:tab/>
              <w:t>(i)</w:t>
            </w:r>
            <w:r>
              <w:tab/>
            </w:r>
            <w:r w:rsidRPr="00077558">
              <w:t>FPC003 Superannuation and Retirement Advice</w:t>
            </w:r>
            <w:r>
              <w:t>; or</w:t>
            </w:r>
          </w:p>
          <w:p w14:paraId="3C8D3B6B" w14:textId="77777777" w:rsidR="00482AE2" w:rsidRPr="00544D85" w:rsidRDefault="00482AE2" w:rsidP="00482AE2">
            <w:pPr>
              <w:pStyle w:val="Tablei"/>
              <w:rPr>
                <w:b/>
                <w:bCs/>
              </w:rPr>
            </w:pPr>
            <w:r>
              <w:tab/>
              <w:t>(ii)</w:t>
            </w:r>
            <w:r>
              <w:tab/>
            </w:r>
            <w:r w:rsidRPr="00077558">
              <w:t>FPC003</w:t>
            </w:r>
            <w:r>
              <w:t>U</w:t>
            </w:r>
            <w:r w:rsidRPr="00077558">
              <w:t xml:space="preserve"> Superannuation and Retirement Advice</w:t>
            </w:r>
            <w:r>
              <w:t>;</w:t>
            </w:r>
          </w:p>
          <w:p w14:paraId="112D45E0" w14:textId="77777777" w:rsidR="00482AE2" w:rsidRDefault="00482AE2" w:rsidP="00482AE2">
            <w:pPr>
              <w:pStyle w:val="Tablea"/>
            </w:pPr>
            <w:r w:rsidRPr="00077558">
              <w:t>(d)</w:t>
            </w:r>
            <w:r w:rsidRPr="00077558">
              <w:tab/>
            </w:r>
            <w:r>
              <w:t>either:</w:t>
            </w:r>
          </w:p>
          <w:p w14:paraId="10DE593A" w14:textId="77777777" w:rsidR="00482AE2" w:rsidRDefault="00482AE2" w:rsidP="00482AE2">
            <w:pPr>
              <w:pStyle w:val="Tablei"/>
            </w:pPr>
            <w:r>
              <w:tab/>
              <w:t>(i)</w:t>
            </w:r>
            <w:r>
              <w:tab/>
            </w:r>
            <w:r w:rsidRPr="00077558">
              <w:t>FPC004 Insurance Advice</w:t>
            </w:r>
            <w:r>
              <w:t>; or</w:t>
            </w:r>
          </w:p>
          <w:p w14:paraId="3D11B80C" w14:textId="77777777" w:rsidR="00482AE2" w:rsidRPr="00077558" w:rsidRDefault="00482AE2" w:rsidP="00482AE2">
            <w:pPr>
              <w:pStyle w:val="Tablei"/>
            </w:pPr>
            <w:r>
              <w:tab/>
              <w:t>(ii)</w:t>
            </w:r>
            <w:r>
              <w:tab/>
              <w:t>FPC004U</w:t>
            </w:r>
            <w:r w:rsidRPr="00077558">
              <w:t xml:space="preserve"> Insurance Advice</w:t>
            </w:r>
            <w:r>
              <w:t>;</w:t>
            </w:r>
          </w:p>
          <w:p w14:paraId="6BCE841E" w14:textId="77777777" w:rsidR="00482AE2" w:rsidRDefault="00482AE2" w:rsidP="00482AE2">
            <w:pPr>
              <w:pStyle w:val="Tablea"/>
            </w:pPr>
            <w:r w:rsidRPr="00077558">
              <w:t>(e)</w:t>
            </w:r>
            <w:r w:rsidRPr="00077558">
              <w:tab/>
            </w:r>
            <w:r>
              <w:t>either:</w:t>
            </w:r>
          </w:p>
          <w:p w14:paraId="6CAF51FB" w14:textId="77777777" w:rsidR="00482AE2" w:rsidRDefault="00482AE2" w:rsidP="00482AE2">
            <w:pPr>
              <w:pStyle w:val="Tablei"/>
            </w:pPr>
            <w:r>
              <w:tab/>
              <w:t>(i)</w:t>
            </w:r>
            <w:r>
              <w:tab/>
            </w:r>
            <w:r w:rsidRPr="00077558">
              <w:t>FPC005 Estate and Succession Planning</w:t>
            </w:r>
            <w:r>
              <w:t>; or</w:t>
            </w:r>
          </w:p>
          <w:p w14:paraId="1CE8F75B" w14:textId="77777777" w:rsidR="00482AE2" w:rsidRPr="00077558" w:rsidRDefault="00482AE2" w:rsidP="00482AE2">
            <w:pPr>
              <w:pStyle w:val="Tablei"/>
            </w:pPr>
            <w:r>
              <w:tab/>
              <w:t>(ii)</w:t>
            </w:r>
            <w:r>
              <w:tab/>
            </w:r>
            <w:r w:rsidRPr="00077558">
              <w:t>FPC005</w:t>
            </w:r>
            <w:r>
              <w:t>U</w:t>
            </w:r>
            <w:r w:rsidRPr="00077558">
              <w:t xml:space="preserve"> Estate and Succession Planning</w:t>
            </w:r>
            <w:r>
              <w:t>;</w:t>
            </w:r>
          </w:p>
          <w:p w14:paraId="30662A90" w14:textId="77777777" w:rsidR="00482AE2" w:rsidRDefault="00482AE2" w:rsidP="00482AE2">
            <w:pPr>
              <w:pStyle w:val="Tablea"/>
            </w:pPr>
            <w:r w:rsidRPr="00077558">
              <w:t>(f)</w:t>
            </w:r>
            <w:r w:rsidRPr="00077558">
              <w:tab/>
            </w:r>
            <w:r>
              <w:t xml:space="preserve">either: </w:t>
            </w:r>
          </w:p>
          <w:p w14:paraId="5A7B9B3F" w14:textId="5F129ECB" w:rsidR="00482AE2" w:rsidRDefault="00482AE2" w:rsidP="00482AE2">
            <w:pPr>
              <w:pStyle w:val="Tablei"/>
            </w:pPr>
            <w:r>
              <w:lastRenderedPageBreak/>
              <w:tab/>
              <w:t>(i)</w:t>
            </w:r>
            <w:r>
              <w:tab/>
              <w:t>FPC006 Tax and Commercial Law for Financial Planning / Taxation for Financial Planning / Tax Considerations in Financial Advice; or</w:t>
            </w:r>
          </w:p>
          <w:p w14:paraId="52FF9DEC" w14:textId="77777777" w:rsidR="00482AE2" w:rsidRPr="00077558" w:rsidRDefault="00482AE2" w:rsidP="00482AE2">
            <w:pPr>
              <w:pStyle w:val="Tablei"/>
            </w:pPr>
            <w:r>
              <w:tab/>
              <w:t>(ii)</w:t>
            </w:r>
            <w:r>
              <w:tab/>
              <w:t>FPC006U</w:t>
            </w:r>
            <w:r w:rsidRPr="00077558">
              <w:t xml:space="preserve"> Tax and Commercial Law for Financial Planning</w:t>
            </w:r>
            <w:r>
              <w:t xml:space="preserve"> / Tax Considerations in Financial Advice;</w:t>
            </w:r>
          </w:p>
          <w:p w14:paraId="335A3F00" w14:textId="77777777" w:rsidR="00482AE2" w:rsidRPr="00077558" w:rsidRDefault="00482AE2" w:rsidP="00482AE2">
            <w:pPr>
              <w:pStyle w:val="Tablea"/>
            </w:pPr>
            <w:r w:rsidRPr="00077558">
              <w:t>(g)</w:t>
            </w:r>
            <w:r w:rsidRPr="00077558">
              <w:tab/>
            </w:r>
            <w:r>
              <w:t>any of the following:</w:t>
            </w:r>
          </w:p>
          <w:p w14:paraId="282FBBCB" w14:textId="77777777" w:rsidR="00482AE2" w:rsidRDefault="00482AE2" w:rsidP="00482AE2">
            <w:pPr>
              <w:pStyle w:val="Tablei"/>
            </w:pPr>
            <w:r>
              <w:tab/>
              <w:t>(i</w:t>
            </w:r>
            <w:r w:rsidRPr="00077558">
              <w:t>)</w:t>
            </w:r>
            <w:r w:rsidRPr="00077558">
              <w:tab/>
              <w:t>FPC007 Client Engagement Skills</w:t>
            </w:r>
            <w:r>
              <w:t>;</w:t>
            </w:r>
          </w:p>
          <w:p w14:paraId="4A441796" w14:textId="77777777" w:rsidR="00482AE2" w:rsidRPr="00077558" w:rsidRDefault="00482AE2" w:rsidP="00482AE2">
            <w:pPr>
              <w:pStyle w:val="Tablei"/>
            </w:pPr>
            <w:r>
              <w:tab/>
              <w:t>(ii)</w:t>
            </w:r>
            <w:r>
              <w:tab/>
              <w:t>FPC007U</w:t>
            </w:r>
            <w:r w:rsidRPr="00077558">
              <w:t xml:space="preserve"> Client Engagement Skills</w:t>
            </w:r>
            <w:r>
              <w:t>;</w:t>
            </w:r>
          </w:p>
          <w:p w14:paraId="3149C237" w14:textId="77777777" w:rsidR="00482AE2" w:rsidRPr="00077558" w:rsidRDefault="00482AE2" w:rsidP="00482AE2">
            <w:pPr>
              <w:pStyle w:val="Tablei"/>
            </w:pPr>
            <w:r>
              <w:tab/>
              <w:t>(i</w:t>
            </w:r>
            <w:r w:rsidRPr="00077558">
              <w:t>i</w:t>
            </w:r>
            <w:r>
              <w:t>i</w:t>
            </w:r>
            <w:r w:rsidRPr="00077558">
              <w:t>)</w:t>
            </w:r>
            <w:r w:rsidRPr="00077558">
              <w:tab/>
              <w:t>FPC007B Client Engagement Skills</w:t>
            </w:r>
            <w:r>
              <w:t>;</w:t>
            </w:r>
          </w:p>
          <w:p w14:paraId="75AC80F5" w14:textId="77777777" w:rsidR="00482AE2" w:rsidRDefault="00482AE2" w:rsidP="00482AE2">
            <w:pPr>
              <w:pStyle w:val="Tablea"/>
            </w:pPr>
            <w:r w:rsidRPr="00077558">
              <w:t>(h)</w:t>
            </w:r>
            <w:r w:rsidRPr="00077558">
              <w:tab/>
            </w:r>
            <w:r>
              <w:t>either:</w:t>
            </w:r>
          </w:p>
          <w:p w14:paraId="75DC340E" w14:textId="77777777" w:rsidR="00482AE2" w:rsidRDefault="00482AE2" w:rsidP="00482AE2">
            <w:pPr>
              <w:pStyle w:val="Tablei"/>
            </w:pPr>
            <w:r>
              <w:tab/>
              <w:t>(i)</w:t>
            </w:r>
            <w:r>
              <w:tab/>
            </w:r>
            <w:r w:rsidRPr="00077558">
              <w:t>FPC008 Investment Advice</w:t>
            </w:r>
            <w:r>
              <w:t xml:space="preserve"> / Investment Management: Fund Manager Perspective; or</w:t>
            </w:r>
          </w:p>
          <w:p w14:paraId="1BC6036F" w14:textId="4535D019" w:rsidR="00482AE2" w:rsidRDefault="00482AE2" w:rsidP="00482AE2">
            <w:pPr>
              <w:pStyle w:val="Tablei"/>
            </w:pPr>
            <w:r>
              <w:tab/>
              <w:t>(ii)</w:t>
            </w:r>
            <w:r>
              <w:tab/>
            </w:r>
            <w:r w:rsidRPr="00077558">
              <w:t>FPC008</w:t>
            </w:r>
            <w:r>
              <w:t>U</w:t>
            </w:r>
            <w:r w:rsidRPr="00077558">
              <w:t xml:space="preserve"> Investment Advice</w:t>
            </w:r>
            <w:r>
              <w:t xml:space="preserve"> / Investment Management: Fund Manager Perspective</w:t>
            </w:r>
            <w:r w:rsidRPr="00077558">
              <w:t>.</w:t>
            </w:r>
          </w:p>
          <w:p w14:paraId="167E8707" w14:textId="77777777" w:rsidR="00482AE2" w:rsidRDefault="00482AE2" w:rsidP="00482AE2">
            <w:pPr>
              <w:pStyle w:val="notemargin"/>
            </w:pPr>
            <w:r w:rsidRPr="00691F8F">
              <w:rPr>
                <w:szCs w:val="18"/>
              </w:rPr>
              <w:t>Note</w:t>
            </w:r>
            <w:r>
              <w:rPr>
                <w:szCs w:val="18"/>
              </w:rPr>
              <w:t xml:space="preserve"> 1</w:t>
            </w:r>
            <w:r w:rsidRPr="00691F8F">
              <w:rPr>
                <w:szCs w:val="18"/>
              </w:rPr>
              <w:tab/>
            </w:r>
            <w:r>
              <w:t>The units of study mentioned in subparagraphs (a)(ii), (b)(ii), (c)(ii), (d)(ii), (e)(ii), (f)(ii), (g)(ii) and(h)(ii) were offered from March 2014 to July 2015.</w:t>
            </w:r>
          </w:p>
          <w:p w14:paraId="0F0ED8E2" w14:textId="77777777" w:rsidR="00482AE2" w:rsidRDefault="00482AE2" w:rsidP="00482AE2">
            <w:pPr>
              <w:pStyle w:val="notemargin"/>
              <w:tabs>
                <w:tab w:val="clear" w:pos="709"/>
              </w:tabs>
            </w:pPr>
            <w:r>
              <w:t>Note 2</w:t>
            </w:r>
            <w:r>
              <w:tab/>
              <w:t>The units of study mentioned in subparagraphs (a)(iii), (b)(iii) and (g)(iii) commenced in July 2019.</w:t>
            </w:r>
          </w:p>
          <w:p w14:paraId="47A31890" w14:textId="77777777" w:rsidR="00482AE2" w:rsidRDefault="00482AE2" w:rsidP="00482AE2">
            <w:pPr>
              <w:pStyle w:val="notemargin"/>
              <w:tabs>
                <w:tab w:val="clear" w:pos="709"/>
              </w:tabs>
            </w:pPr>
            <w:r>
              <w:t>Note 3</w:t>
            </w:r>
            <w:r>
              <w:tab/>
              <w:t>If the units of study mentioned in subparagraphs (b)(i)(ii) were completed as part of the qualification, an Ethics for Professional Advisers bridging unit will also need to be completed: see subsection 6(2).</w:t>
            </w:r>
          </w:p>
          <w:p w14:paraId="56F22A92" w14:textId="29B4BD4C" w:rsidR="00482AE2" w:rsidRPr="00077558" w:rsidRDefault="00482AE2" w:rsidP="00482AE2">
            <w:pPr>
              <w:pStyle w:val="notemargin"/>
              <w:tabs>
                <w:tab w:val="clear" w:pos="709"/>
              </w:tabs>
            </w:pPr>
            <w:r>
              <w:t>Note 4</w:t>
            </w:r>
            <w:r>
              <w:tab/>
              <w:t xml:space="preserve">If the unit of study mentioned in subparagraph (b)(iii) was completed as part of the qualification, Paragraph 6(2)(a) does not apply to this qualification (about an ethics bridging unit). </w:t>
            </w:r>
          </w:p>
        </w:tc>
      </w:tr>
      <w:tr w:rsidR="00482AE2" w:rsidRPr="00077558" w14:paraId="2C83BB2B" w14:textId="77777777" w:rsidTr="00310070">
        <w:trPr>
          <w:gridAfter w:val="1"/>
          <w:wAfter w:w="16" w:type="dxa"/>
        </w:trPr>
        <w:tc>
          <w:tcPr>
            <w:tcW w:w="713" w:type="dxa"/>
            <w:tcBorders>
              <w:top w:val="nil"/>
              <w:bottom w:val="nil"/>
              <w:right w:val="nil"/>
            </w:tcBorders>
            <w:shd w:val="clear" w:color="auto" w:fill="auto"/>
          </w:tcPr>
          <w:p w14:paraId="0472B40C" w14:textId="77777777" w:rsidR="00482AE2" w:rsidRPr="00077558" w:rsidRDefault="00482AE2" w:rsidP="00482AE2">
            <w:pPr>
              <w:pStyle w:val="Tabletext"/>
            </w:pPr>
            <w:r w:rsidRPr="00077558">
              <w:lastRenderedPageBreak/>
              <w:t>88B</w:t>
            </w:r>
          </w:p>
        </w:tc>
        <w:tc>
          <w:tcPr>
            <w:tcW w:w="2124" w:type="dxa"/>
            <w:tcBorders>
              <w:top w:val="nil"/>
              <w:left w:val="nil"/>
              <w:bottom w:val="nil"/>
              <w:right w:val="nil"/>
            </w:tcBorders>
            <w:shd w:val="clear" w:color="auto" w:fill="auto"/>
          </w:tcPr>
          <w:p w14:paraId="3F71EE53" w14:textId="77777777" w:rsidR="00482AE2" w:rsidRDefault="00482AE2" w:rsidP="00482AE2">
            <w:pPr>
              <w:pStyle w:val="Tabletext"/>
              <w:rPr>
                <w:rFonts w:eastAsia="Tahoma"/>
              </w:rPr>
            </w:pPr>
            <w:r>
              <w:rPr>
                <w:rFonts w:eastAsia="Tahoma"/>
              </w:rPr>
              <w:t>Graduate Diploma of Financial Planning.</w:t>
            </w:r>
          </w:p>
        </w:tc>
        <w:tc>
          <w:tcPr>
            <w:tcW w:w="2269" w:type="dxa"/>
            <w:tcBorders>
              <w:top w:val="nil"/>
              <w:left w:val="nil"/>
              <w:bottom w:val="nil"/>
              <w:right w:val="nil"/>
            </w:tcBorders>
            <w:shd w:val="clear" w:color="auto" w:fill="auto"/>
          </w:tcPr>
          <w:p w14:paraId="10D0C850" w14:textId="77777777" w:rsidR="00482AE2" w:rsidRPr="00077558" w:rsidRDefault="00482AE2" w:rsidP="00482AE2">
            <w:pPr>
              <w:pStyle w:val="Tabletext"/>
            </w:pPr>
            <w:r>
              <w:t>during or</w:t>
            </w:r>
            <w:r w:rsidRPr="00077558">
              <w:t xml:space="preserve"> after</w:t>
            </w:r>
            <w:r>
              <w:t xml:space="preserve"> </w:t>
            </w:r>
            <w:r w:rsidRPr="00077558">
              <w:t>July 2019.</w:t>
            </w:r>
          </w:p>
        </w:tc>
        <w:tc>
          <w:tcPr>
            <w:tcW w:w="3248" w:type="dxa"/>
            <w:tcBorders>
              <w:top w:val="nil"/>
              <w:left w:val="nil"/>
              <w:bottom w:val="nil"/>
            </w:tcBorders>
            <w:shd w:val="clear" w:color="auto" w:fill="auto"/>
          </w:tcPr>
          <w:p w14:paraId="34A15697" w14:textId="15CECDE0" w:rsidR="00482AE2" w:rsidRPr="00077558" w:rsidRDefault="00482AE2" w:rsidP="00482AE2">
            <w:pPr>
              <w:pStyle w:val="Tabletext"/>
            </w:pPr>
            <w:r>
              <w:rPr>
                <w:shd w:val="clear" w:color="auto" w:fill="FFFFFF"/>
              </w:rPr>
              <w:t>Paragraph 6(2)(a) does not apply to this qualification (about an ethics bridging unit)</w:t>
            </w:r>
            <w:r>
              <w:t>.</w:t>
            </w:r>
          </w:p>
        </w:tc>
      </w:tr>
      <w:tr w:rsidR="00482AE2" w:rsidRPr="00077558" w14:paraId="34E776CD" w14:textId="77777777" w:rsidTr="00310070">
        <w:trPr>
          <w:gridAfter w:val="1"/>
          <w:wAfter w:w="16" w:type="dxa"/>
        </w:trPr>
        <w:tc>
          <w:tcPr>
            <w:tcW w:w="713" w:type="dxa"/>
            <w:tcBorders>
              <w:top w:val="nil"/>
              <w:bottom w:val="nil"/>
              <w:right w:val="nil"/>
            </w:tcBorders>
            <w:shd w:val="clear" w:color="auto" w:fill="auto"/>
          </w:tcPr>
          <w:p w14:paraId="54B03211" w14:textId="77777777" w:rsidR="00482AE2" w:rsidRPr="00077558" w:rsidRDefault="00482AE2" w:rsidP="00482AE2">
            <w:pPr>
              <w:pStyle w:val="Tabletext"/>
            </w:pPr>
            <w:r>
              <w:t>88C</w:t>
            </w:r>
          </w:p>
        </w:tc>
        <w:tc>
          <w:tcPr>
            <w:tcW w:w="2124" w:type="dxa"/>
            <w:tcBorders>
              <w:top w:val="nil"/>
              <w:left w:val="nil"/>
              <w:bottom w:val="nil"/>
              <w:right w:val="nil"/>
            </w:tcBorders>
            <w:shd w:val="clear" w:color="auto" w:fill="auto"/>
          </w:tcPr>
          <w:p w14:paraId="067DA107" w14:textId="77777777" w:rsidR="00482AE2" w:rsidRDefault="00482AE2" w:rsidP="00482AE2">
            <w:pPr>
              <w:pStyle w:val="Tabletext"/>
              <w:rPr>
                <w:rFonts w:eastAsia="Tahoma"/>
              </w:rPr>
            </w:pPr>
            <w:r>
              <w:rPr>
                <w:rFonts w:eastAsia="Tahoma"/>
              </w:rPr>
              <w:t>Graduate Diploma in Financial Planning (Historical SIA / FINSIA).</w:t>
            </w:r>
          </w:p>
          <w:p w14:paraId="1C973DC5" w14:textId="74DF8BCF" w:rsidR="00482AE2" w:rsidRDefault="00482AE2" w:rsidP="00482AE2">
            <w:pPr>
              <w:pStyle w:val="notemargin"/>
              <w:rPr>
                <w:rFonts w:eastAsia="Tahoma"/>
              </w:rPr>
            </w:pPr>
            <w:r>
              <w:rPr>
                <w:rFonts w:eastAsia="Tahoma"/>
              </w:rPr>
              <w:t>Note</w:t>
            </w:r>
            <w:r>
              <w:rPr>
                <w:rFonts w:eastAsia="Tahoma"/>
              </w:rPr>
              <w:tab/>
              <w:t xml:space="preserve">Financial Services Institute of </w:t>
            </w:r>
            <w:r w:rsidRPr="00BD0C0B">
              <w:t>Australasia</w:t>
            </w:r>
            <w:r>
              <w:rPr>
                <w:rFonts w:eastAsia="Tahoma"/>
              </w:rPr>
              <w:t xml:space="preserve"> (FINSIA), formerly Securities Institute Australia (SIA).</w:t>
            </w:r>
          </w:p>
        </w:tc>
        <w:tc>
          <w:tcPr>
            <w:tcW w:w="2269" w:type="dxa"/>
            <w:tcBorders>
              <w:top w:val="nil"/>
              <w:left w:val="nil"/>
              <w:bottom w:val="nil"/>
              <w:right w:val="nil"/>
            </w:tcBorders>
            <w:shd w:val="clear" w:color="auto" w:fill="auto"/>
          </w:tcPr>
          <w:p w14:paraId="71297931" w14:textId="77777777" w:rsidR="00482AE2" w:rsidRPr="00077558" w:rsidRDefault="00482AE2" w:rsidP="00482AE2">
            <w:pPr>
              <w:pStyle w:val="Tabletext"/>
            </w:pPr>
            <w:r>
              <w:t>at any time it has been offered.</w:t>
            </w:r>
          </w:p>
        </w:tc>
        <w:tc>
          <w:tcPr>
            <w:tcW w:w="3248" w:type="dxa"/>
            <w:tcBorders>
              <w:top w:val="nil"/>
              <w:left w:val="nil"/>
              <w:bottom w:val="nil"/>
            </w:tcBorders>
            <w:shd w:val="clear" w:color="auto" w:fill="auto"/>
          </w:tcPr>
          <w:p w14:paraId="5F1B49B4" w14:textId="77777777" w:rsidR="00482AE2" w:rsidRPr="00077558" w:rsidRDefault="00482AE2" w:rsidP="00482AE2">
            <w:pPr>
              <w:pStyle w:val="Tabletext"/>
            </w:pPr>
            <w:r>
              <w:t>N/A.</w:t>
            </w:r>
          </w:p>
        </w:tc>
      </w:tr>
      <w:tr w:rsidR="00482AE2" w:rsidRPr="00077558" w14:paraId="6ACAF1AF" w14:textId="77777777" w:rsidTr="00310070">
        <w:trPr>
          <w:gridAfter w:val="1"/>
          <w:wAfter w:w="16" w:type="dxa"/>
        </w:trPr>
        <w:tc>
          <w:tcPr>
            <w:tcW w:w="713" w:type="dxa"/>
            <w:tcBorders>
              <w:top w:val="nil"/>
              <w:bottom w:val="nil"/>
              <w:right w:val="nil"/>
            </w:tcBorders>
            <w:shd w:val="clear" w:color="auto" w:fill="auto"/>
          </w:tcPr>
          <w:p w14:paraId="2EC56C58" w14:textId="397A48E4" w:rsidR="00482AE2" w:rsidRPr="00077558" w:rsidRDefault="00482AE2" w:rsidP="00482AE2">
            <w:pPr>
              <w:pStyle w:val="Tabletext"/>
            </w:pPr>
            <w:r>
              <w:rPr>
                <w:lang w:eastAsia="en-US"/>
              </w:rPr>
              <w:t>88D</w:t>
            </w:r>
          </w:p>
        </w:tc>
        <w:tc>
          <w:tcPr>
            <w:tcW w:w="2124" w:type="dxa"/>
            <w:tcBorders>
              <w:top w:val="nil"/>
              <w:left w:val="nil"/>
              <w:bottom w:val="nil"/>
              <w:right w:val="nil"/>
            </w:tcBorders>
            <w:shd w:val="clear" w:color="auto" w:fill="auto"/>
          </w:tcPr>
          <w:p w14:paraId="66DA2596" w14:textId="12FB1075" w:rsidR="00482AE2" w:rsidRDefault="00482AE2" w:rsidP="00482AE2">
            <w:pPr>
              <w:pStyle w:val="Tabletext"/>
              <w:rPr>
                <w:rFonts w:eastAsia="Tahoma"/>
              </w:rPr>
            </w:pPr>
            <w:r>
              <w:rPr>
                <w:rFonts w:eastAsia="Tahoma"/>
                <w:lang w:eastAsia="en-US"/>
              </w:rPr>
              <w:t>Graduate Diploma of Applied Finance and Investment (Historical SIA / FINSIA).</w:t>
            </w:r>
          </w:p>
        </w:tc>
        <w:tc>
          <w:tcPr>
            <w:tcW w:w="2269" w:type="dxa"/>
            <w:tcBorders>
              <w:top w:val="nil"/>
              <w:left w:val="nil"/>
              <w:bottom w:val="nil"/>
              <w:right w:val="nil"/>
            </w:tcBorders>
            <w:shd w:val="clear" w:color="auto" w:fill="auto"/>
          </w:tcPr>
          <w:p w14:paraId="59E0DF7B" w14:textId="2297BC9A" w:rsidR="00482AE2" w:rsidRPr="00077558" w:rsidRDefault="00482AE2" w:rsidP="00482AE2">
            <w:pPr>
              <w:pStyle w:val="Tabletext"/>
            </w:pPr>
            <w:r>
              <w:rPr>
                <w:lang w:eastAsia="en-US"/>
              </w:rPr>
              <w:t>during or after 1991 and before the end of 1995.</w:t>
            </w:r>
          </w:p>
        </w:tc>
        <w:tc>
          <w:tcPr>
            <w:tcW w:w="3248" w:type="dxa"/>
            <w:tcBorders>
              <w:top w:val="nil"/>
              <w:left w:val="nil"/>
              <w:bottom w:val="nil"/>
            </w:tcBorders>
            <w:shd w:val="clear" w:color="auto" w:fill="auto"/>
          </w:tcPr>
          <w:p w14:paraId="3AEDD863" w14:textId="39BCC5DE" w:rsidR="00482AE2" w:rsidRDefault="00482AE2" w:rsidP="00482AE2">
            <w:pPr>
              <w:pStyle w:val="Tabletext"/>
              <w:rPr>
                <w:lang w:eastAsia="en-US"/>
              </w:rPr>
            </w:pPr>
            <w:r>
              <w:rPr>
                <w:lang w:eastAsia="en-US"/>
              </w:rPr>
              <w:t>The relevant provider completed or completes the following units of study :</w:t>
            </w:r>
          </w:p>
          <w:p w14:paraId="51932B8D" w14:textId="77777777" w:rsidR="00482AE2" w:rsidRPr="00495936" w:rsidRDefault="00482AE2" w:rsidP="00482AE2">
            <w:pPr>
              <w:pStyle w:val="Tablea"/>
            </w:pPr>
            <w:r w:rsidRPr="00495936">
              <w:t>(a)</w:t>
            </w:r>
            <w:r>
              <w:t xml:space="preserve"> </w:t>
            </w:r>
            <w:r w:rsidRPr="00495936">
              <w:t>The Securities Industry (51C)</w:t>
            </w:r>
            <w:r>
              <w:t xml:space="preserve"> / Financial Markets and Economics (C1)</w:t>
            </w:r>
            <w:r w:rsidRPr="00495936">
              <w:t>;</w:t>
            </w:r>
          </w:p>
          <w:p w14:paraId="15FA950B" w14:textId="77777777" w:rsidR="00482AE2" w:rsidRPr="00495936" w:rsidRDefault="00482AE2" w:rsidP="00482AE2">
            <w:pPr>
              <w:pStyle w:val="Tablea"/>
            </w:pPr>
            <w:r w:rsidRPr="00495936">
              <w:t>(b)</w:t>
            </w:r>
            <w:r>
              <w:t xml:space="preserve"> </w:t>
            </w:r>
            <w:r w:rsidRPr="00495936">
              <w:t>Securities Industry Law (52C)</w:t>
            </w:r>
            <w:r>
              <w:t xml:space="preserve"> / Securities Industry Law and Ethics (C3)</w:t>
            </w:r>
            <w:r w:rsidRPr="00495936">
              <w:t>;</w:t>
            </w:r>
          </w:p>
          <w:p w14:paraId="49349226" w14:textId="77777777" w:rsidR="00482AE2" w:rsidRPr="00495936" w:rsidRDefault="00482AE2" w:rsidP="00482AE2">
            <w:pPr>
              <w:pStyle w:val="Tablea"/>
            </w:pPr>
            <w:r w:rsidRPr="00495936">
              <w:t>(c)</w:t>
            </w:r>
            <w:r>
              <w:t xml:space="preserve"> </w:t>
            </w:r>
            <w:r w:rsidRPr="00495936">
              <w:t>Securities Industry and Economics (53C)</w:t>
            </w:r>
            <w:r>
              <w:t xml:space="preserve"> / Financial Markets and Economics (C1)</w:t>
            </w:r>
            <w:r w:rsidRPr="00495936">
              <w:t>;</w:t>
            </w:r>
          </w:p>
          <w:p w14:paraId="00D79CC4" w14:textId="77777777" w:rsidR="00482AE2" w:rsidRPr="00495936" w:rsidRDefault="00482AE2" w:rsidP="00482AE2">
            <w:pPr>
              <w:pStyle w:val="Tablea"/>
            </w:pPr>
            <w:r w:rsidRPr="00495936">
              <w:t>(d)</w:t>
            </w:r>
            <w:r>
              <w:t xml:space="preserve"> </w:t>
            </w:r>
            <w:r w:rsidRPr="00495936">
              <w:t>Financial Statement Analysis (54C)</w:t>
            </w:r>
            <w:r>
              <w:t xml:space="preserve"> / Financial Analysis and Valuation (C2)</w:t>
            </w:r>
            <w:r w:rsidRPr="00495936">
              <w:t>;</w:t>
            </w:r>
          </w:p>
          <w:p w14:paraId="6AA5C053" w14:textId="77777777" w:rsidR="00482AE2" w:rsidRPr="00495936" w:rsidRDefault="00482AE2" w:rsidP="00482AE2">
            <w:pPr>
              <w:pStyle w:val="Tablea"/>
            </w:pPr>
            <w:r w:rsidRPr="00495936">
              <w:t>(e)</w:t>
            </w:r>
            <w:r>
              <w:t xml:space="preserve"> </w:t>
            </w:r>
            <w:r w:rsidRPr="00495936">
              <w:t>at least 3 of the following:</w:t>
            </w:r>
          </w:p>
          <w:p w14:paraId="73D02809" w14:textId="229DA4B2" w:rsidR="00482AE2" w:rsidRPr="00495936" w:rsidRDefault="00482AE2" w:rsidP="00482AE2">
            <w:pPr>
              <w:pStyle w:val="Tablei"/>
            </w:pPr>
            <w:r>
              <w:tab/>
            </w:r>
            <w:r w:rsidRPr="00495936">
              <w:t>(i)</w:t>
            </w:r>
            <w:r>
              <w:tab/>
            </w:r>
            <w:r w:rsidRPr="00495936">
              <w:t>Advanced Industrial Equity Analysis (57)</w:t>
            </w:r>
            <w:r>
              <w:t xml:space="preserve"> / Industry Equity Analysis (E131)</w:t>
            </w:r>
            <w:r w:rsidRPr="00495936">
              <w:t>;</w:t>
            </w:r>
          </w:p>
          <w:p w14:paraId="139CDE8D" w14:textId="10A286A9" w:rsidR="00482AE2" w:rsidRPr="00495936" w:rsidRDefault="00482AE2" w:rsidP="00482AE2">
            <w:pPr>
              <w:pStyle w:val="Tablei"/>
            </w:pPr>
            <w:r>
              <w:tab/>
            </w:r>
            <w:r w:rsidRPr="00495936">
              <w:t>(ii)</w:t>
            </w:r>
            <w:r>
              <w:tab/>
            </w:r>
            <w:r w:rsidRPr="00495936">
              <w:t>Applied Portfolio Management (58)</w:t>
            </w:r>
            <w:r>
              <w:t xml:space="preserve"> / </w:t>
            </w:r>
            <w:r w:rsidRPr="00495936">
              <w:t>Applied Portfolio Management</w:t>
            </w:r>
            <w:r>
              <w:t xml:space="preserve"> (E122)</w:t>
            </w:r>
            <w:r w:rsidRPr="00495936">
              <w:t>;</w:t>
            </w:r>
          </w:p>
          <w:p w14:paraId="041295AD" w14:textId="453D4ECD" w:rsidR="00482AE2" w:rsidRPr="00495936" w:rsidRDefault="00482AE2" w:rsidP="00482AE2">
            <w:pPr>
              <w:pStyle w:val="Tablei"/>
            </w:pPr>
            <w:r>
              <w:tab/>
            </w:r>
            <w:r w:rsidRPr="00495936">
              <w:t>(iii)</w:t>
            </w:r>
            <w:r>
              <w:tab/>
            </w:r>
            <w:r w:rsidRPr="00495936">
              <w:tab/>
              <w:t>Money Market and Fixed Interest Investment (59)</w:t>
            </w:r>
            <w:r>
              <w:t xml:space="preserve"> / Risk Management (E101)</w:t>
            </w:r>
            <w:r w:rsidRPr="00495936">
              <w:t>;</w:t>
            </w:r>
          </w:p>
          <w:p w14:paraId="5804C824" w14:textId="77669518" w:rsidR="00482AE2" w:rsidRPr="00495936" w:rsidRDefault="00482AE2" w:rsidP="00482AE2">
            <w:pPr>
              <w:pStyle w:val="Tablei"/>
            </w:pPr>
            <w:r>
              <w:tab/>
            </w:r>
            <w:r w:rsidRPr="00495936">
              <w:t>(iv)</w:t>
            </w:r>
            <w:r w:rsidRPr="00495936">
              <w:tab/>
            </w:r>
            <w:r>
              <w:tab/>
            </w:r>
            <w:r w:rsidRPr="00495936">
              <w:t>Australian Futures Trading (60)</w:t>
            </w:r>
            <w:r>
              <w:t xml:space="preserve"> / Futures Markets and Trading (E112)</w:t>
            </w:r>
            <w:r w:rsidRPr="00495936">
              <w:t>;</w:t>
            </w:r>
          </w:p>
          <w:p w14:paraId="4A7EF30E" w14:textId="426B7B1A" w:rsidR="00482AE2" w:rsidRPr="00495936" w:rsidRDefault="00482AE2" w:rsidP="00482AE2">
            <w:pPr>
              <w:pStyle w:val="Tablei"/>
            </w:pPr>
            <w:r>
              <w:tab/>
            </w:r>
            <w:r w:rsidRPr="00495936">
              <w:t>(v)</w:t>
            </w:r>
            <w:r>
              <w:tab/>
            </w:r>
            <w:r w:rsidRPr="00495936">
              <w:t>Foreign Exchange (61)</w:t>
            </w:r>
            <w:r>
              <w:t xml:space="preserve"> / Foreign Exchange Markets and Trading (E111)</w:t>
            </w:r>
            <w:r w:rsidRPr="00495936">
              <w:t>;</w:t>
            </w:r>
          </w:p>
          <w:p w14:paraId="033F4219" w14:textId="37A7DE4A" w:rsidR="00482AE2" w:rsidRPr="00495936" w:rsidRDefault="00482AE2" w:rsidP="00482AE2">
            <w:pPr>
              <w:pStyle w:val="Tablei"/>
            </w:pPr>
            <w:r>
              <w:lastRenderedPageBreak/>
              <w:tab/>
            </w:r>
            <w:r w:rsidRPr="00495936">
              <w:t>(vi)</w:t>
            </w:r>
            <w:r>
              <w:tab/>
            </w:r>
            <w:r w:rsidRPr="00495936">
              <w:tab/>
              <w:t>Options Markets and Trading (62)</w:t>
            </w:r>
            <w:r>
              <w:t xml:space="preserve"> / Options Markets and Trading (E113)</w:t>
            </w:r>
            <w:r w:rsidRPr="00495936">
              <w:t>;</w:t>
            </w:r>
          </w:p>
          <w:p w14:paraId="2CD75CAD" w14:textId="5F537ECC" w:rsidR="00482AE2" w:rsidRPr="00495936" w:rsidRDefault="00482AE2" w:rsidP="00482AE2">
            <w:pPr>
              <w:pStyle w:val="Tablei"/>
            </w:pPr>
            <w:r>
              <w:tab/>
            </w:r>
            <w:r w:rsidRPr="00495936">
              <w:t>(vii)</w:t>
            </w:r>
            <w:r>
              <w:tab/>
            </w:r>
            <w:r w:rsidRPr="00495936">
              <w:tab/>
              <w:t>Property Investment and Analysis (64)</w:t>
            </w:r>
            <w:r>
              <w:t xml:space="preserve"> / </w:t>
            </w:r>
            <w:r w:rsidRPr="00495936">
              <w:t>Property Investment and Analysis</w:t>
            </w:r>
            <w:r>
              <w:t xml:space="preserve"> (E133)</w:t>
            </w:r>
            <w:r w:rsidRPr="00495936">
              <w:t>;</w:t>
            </w:r>
          </w:p>
          <w:p w14:paraId="5D0B170A" w14:textId="7EC83385" w:rsidR="00482AE2" w:rsidRPr="00495936" w:rsidRDefault="00482AE2" w:rsidP="00482AE2">
            <w:pPr>
              <w:pStyle w:val="Tablei"/>
            </w:pPr>
            <w:r>
              <w:tab/>
            </w:r>
            <w:r w:rsidRPr="00495936">
              <w:t>(viii)</w:t>
            </w:r>
            <w:r>
              <w:tab/>
            </w:r>
            <w:r w:rsidRPr="00495936">
              <w:t>Securities Industry Taxation (66)</w:t>
            </w:r>
            <w:r>
              <w:t xml:space="preserve"> / </w:t>
            </w:r>
            <w:r w:rsidRPr="00495936">
              <w:t>Securities Industry Taxation</w:t>
            </w:r>
            <w:r>
              <w:t xml:space="preserve"> (E201);</w:t>
            </w:r>
          </w:p>
          <w:p w14:paraId="2FC31A0B" w14:textId="743A5BBB" w:rsidR="00482AE2" w:rsidRPr="00077558" w:rsidRDefault="00482AE2" w:rsidP="00482AE2">
            <w:pPr>
              <w:pStyle w:val="Tablei"/>
            </w:pPr>
            <w:r>
              <w:tab/>
            </w:r>
            <w:r w:rsidRPr="00495936">
              <w:t>(ix)</w:t>
            </w:r>
            <w:r>
              <w:tab/>
            </w:r>
            <w:r w:rsidRPr="00495936">
              <w:tab/>
              <w:t>Applied Superannuation (67)</w:t>
            </w:r>
            <w:r>
              <w:t xml:space="preserve"> / Superannuation and Funds Management (E226)</w:t>
            </w:r>
            <w:r w:rsidRPr="00495936">
              <w:t>.</w:t>
            </w:r>
          </w:p>
        </w:tc>
      </w:tr>
      <w:tr w:rsidR="00482AE2" w:rsidRPr="00077558" w14:paraId="2721A23A" w14:textId="77777777" w:rsidTr="00310070">
        <w:trPr>
          <w:gridAfter w:val="1"/>
          <w:wAfter w:w="16" w:type="dxa"/>
        </w:trPr>
        <w:tc>
          <w:tcPr>
            <w:tcW w:w="713" w:type="dxa"/>
            <w:tcBorders>
              <w:top w:val="nil"/>
              <w:bottom w:val="nil"/>
              <w:right w:val="nil"/>
            </w:tcBorders>
            <w:shd w:val="clear" w:color="auto" w:fill="auto"/>
          </w:tcPr>
          <w:p w14:paraId="06A6B0AD" w14:textId="7DF17D80" w:rsidR="00482AE2" w:rsidRPr="00077558" w:rsidRDefault="00482AE2" w:rsidP="00482AE2">
            <w:pPr>
              <w:pStyle w:val="Tabletext"/>
            </w:pPr>
            <w:r>
              <w:lastRenderedPageBreak/>
              <w:t>88DA</w:t>
            </w:r>
          </w:p>
        </w:tc>
        <w:tc>
          <w:tcPr>
            <w:tcW w:w="2124" w:type="dxa"/>
            <w:tcBorders>
              <w:top w:val="nil"/>
              <w:left w:val="nil"/>
              <w:bottom w:val="nil"/>
              <w:right w:val="nil"/>
            </w:tcBorders>
            <w:shd w:val="clear" w:color="auto" w:fill="auto"/>
          </w:tcPr>
          <w:p w14:paraId="43D4981E" w14:textId="77777777" w:rsidR="00482AE2" w:rsidRDefault="00482AE2" w:rsidP="00482AE2">
            <w:pPr>
              <w:pStyle w:val="Tabletext"/>
              <w:rPr>
                <w:rFonts w:eastAsia="Tahoma"/>
              </w:rPr>
            </w:pPr>
            <w:r>
              <w:rPr>
                <w:rFonts w:eastAsia="Tahoma"/>
              </w:rPr>
              <w:t>The Securities Institute Australia 8-unit Diploma Course</w:t>
            </w:r>
          </w:p>
        </w:tc>
        <w:tc>
          <w:tcPr>
            <w:tcW w:w="2269" w:type="dxa"/>
            <w:tcBorders>
              <w:top w:val="nil"/>
              <w:left w:val="nil"/>
              <w:bottom w:val="nil"/>
              <w:right w:val="nil"/>
            </w:tcBorders>
            <w:shd w:val="clear" w:color="auto" w:fill="auto"/>
          </w:tcPr>
          <w:p w14:paraId="4DDC8460" w14:textId="77777777" w:rsidR="00482AE2" w:rsidRPr="00077558" w:rsidRDefault="00482AE2" w:rsidP="00482AE2">
            <w:pPr>
              <w:pStyle w:val="Tabletext"/>
            </w:pPr>
            <w:r>
              <w:t>During or after January 1982 until December 1990</w:t>
            </w:r>
          </w:p>
        </w:tc>
        <w:tc>
          <w:tcPr>
            <w:tcW w:w="3248" w:type="dxa"/>
            <w:tcBorders>
              <w:top w:val="nil"/>
              <w:left w:val="nil"/>
              <w:bottom w:val="nil"/>
            </w:tcBorders>
            <w:shd w:val="clear" w:color="auto" w:fill="auto"/>
          </w:tcPr>
          <w:p w14:paraId="1FCF29AC" w14:textId="0243D158" w:rsidR="00482AE2" w:rsidRDefault="00482AE2" w:rsidP="00482AE2">
            <w:pPr>
              <w:pStyle w:val="Tabletext"/>
            </w:pPr>
            <w:r>
              <w:t>The relevant provider completed or completes the following units of study :</w:t>
            </w:r>
          </w:p>
          <w:p w14:paraId="697E7A4F" w14:textId="77777777" w:rsidR="00482AE2" w:rsidRDefault="00482AE2" w:rsidP="00482AE2">
            <w:pPr>
              <w:pStyle w:val="Tablea"/>
            </w:pPr>
            <w:r>
              <w:t>(a)</w:t>
            </w:r>
            <w:r>
              <w:tab/>
              <w:t>The Securities Industry (51C);</w:t>
            </w:r>
          </w:p>
          <w:p w14:paraId="342705D6" w14:textId="77777777" w:rsidR="00482AE2" w:rsidRDefault="00482AE2" w:rsidP="00482AE2">
            <w:pPr>
              <w:pStyle w:val="Tablea"/>
            </w:pPr>
            <w:r>
              <w:t>(b)</w:t>
            </w:r>
            <w:r>
              <w:tab/>
              <w:t>Securities Industry Law (52C);</w:t>
            </w:r>
          </w:p>
          <w:p w14:paraId="5817B41D" w14:textId="77777777" w:rsidR="00482AE2" w:rsidRDefault="00482AE2" w:rsidP="00482AE2">
            <w:pPr>
              <w:pStyle w:val="Tablea"/>
            </w:pPr>
            <w:r>
              <w:t>(c)</w:t>
            </w:r>
            <w:r>
              <w:tab/>
              <w:t>Securities Industry and Economics (53C);</w:t>
            </w:r>
          </w:p>
          <w:p w14:paraId="2065A06B" w14:textId="77777777" w:rsidR="00482AE2" w:rsidRDefault="00482AE2" w:rsidP="00482AE2">
            <w:pPr>
              <w:pStyle w:val="Tablea"/>
            </w:pPr>
            <w:r>
              <w:t>(d)</w:t>
            </w:r>
            <w:r>
              <w:tab/>
              <w:t>Financial Statement Analysis (54C);</w:t>
            </w:r>
          </w:p>
          <w:p w14:paraId="75C7E137" w14:textId="77777777" w:rsidR="00482AE2" w:rsidRDefault="00482AE2" w:rsidP="00482AE2">
            <w:pPr>
              <w:pStyle w:val="Tablea"/>
            </w:pPr>
            <w:r>
              <w:t>(e)</w:t>
            </w:r>
            <w:r>
              <w:tab/>
              <w:t>at least 3 of the following:</w:t>
            </w:r>
          </w:p>
          <w:p w14:paraId="1017EB9A" w14:textId="77777777" w:rsidR="00482AE2" w:rsidRDefault="00482AE2" w:rsidP="00482AE2">
            <w:pPr>
              <w:pStyle w:val="Tablei"/>
            </w:pPr>
            <w:r>
              <w:tab/>
              <w:t>(i)</w:t>
            </w:r>
            <w:r>
              <w:tab/>
              <w:t>Advanced Industrial Equity Analysis (57);</w:t>
            </w:r>
          </w:p>
          <w:p w14:paraId="00B626BA" w14:textId="77777777" w:rsidR="00482AE2" w:rsidRDefault="00482AE2" w:rsidP="00482AE2">
            <w:pPr>
              <w:pStyle w:val="Tablei"/>
            </w:pPr>
            <w:r>
              <w:tab/>
              <w:t>(ii)</w:t>
            </w:r>
            <w:r>
              <w:tab/>
              <w:t>Applied Portfolio Management (58);</w:t>
            </w:r>
          </w:p>
          <w:p w14:paraId="66F84E63" w14:textId="77777777" w:rsidR="00482AE2" w:rsidRDefault="00482AE2" w:rsidP="00482AE2">
            <w:pPr>
              <w:pStyle w:val="Tablei"/>
            </w:pPr>
            <w:r>
              <w:tab/>
              <w:t>(iii)</w:t>
            </w:r>
            <w:r>
              <w:tab/>
              <w:t>Money Market and Fixed Interest Investment (59);</w:t>
            </w:r>
          </w:p>
          <w:p w14:paraId="5EE41B3C" w14:textId="77777777" w:rsidR="00482AE2" w:rsidRDefault="00482AE2" w:rsidP="00482AE2">
            <w:pPr>
              <w:pStyle w:val="Tablei"/>
            </w:pPr>
            <w:r>
              <w:tab/>
              <w:t>(iv)</w:t>
            </w:r>
            <w:r>
              <w:tab/>
              <w:t>Australian Futures Trading (60);</w:t>
            </w:r>
          </w:p>
          <w:p w14:paraId="6FF5A7FB" w14:textId="77777777" w:rsidR="00482AE2" w:rsidRDefault="00482AE2" w:rsidP="00482AE2">
            <w:pPr>
              <w:pStyle w:val="Tablei"/>
            </w:pPr>
            <w:r>
              <w:tab/>
              <w:t>(v)</w:t>
            </w:r>
            <w:r>
              <w:tab/>
              <w:t>Foreign Exchange (61);</w:t>
            </w:r>
          </w:p>
          <w:p w14:paraId="3E3A4A8F" w14:textId="77777777" w:rsidR="00482AE2" w:rsidRDefault="00482AE2" w:rsidP="00482AE2">
            <w:pPr>
              <w:pStyle w:val="Tablei"/>
            </w:pPr>
            <w:r>
              <w:tab/>
              <w:t>(vi)</w:t>
            </w:r>
            <w:r>
              <w:tab/>
              <w:t>Options Markets and Trading (62);</w:t>
            </w:r>
          </w:p>
          <w:p w14:paraId="5D4B2BE3" w14:textId="77777777" w:rsidR="00482AE2" w:rsidRDefault="00482AE2" w:rsidP="00482AE2">
            <w:pPr>
              <w:pStyle w:val="Tablei"/>
            </w:pPr>
            <w:r>
              <w:tab/>
              <w:t>(vii)</w:t>
            </w:r>
            <w:r>
              <w:tab/>
              <w:t>Property Investment and Analysis (64);</w:t>
            </w:r>
          </w:p>
          <w:p w14:paraId="27DF786F" w14:textId="77777777" w:rsidR="00482AE2" w:rsidRDefault="00482AE2" w:rsidP="00482AE2">
            <w:pPr>
              <w:pStyle w:val="Tablei"/>
            </w:pPr>
            <w:r>
              <w:tab/>
              <w:t>(viii)</w:t>
            </w:r>
            <w:r>
              <w:tab/>
              <w:t>Securities Industry Taxation (66).</w:t>
            </w:r>
          </w:p>
          <w:p w14:paraId="431C136A" w14:textId="77777777" w:rsidR="00482AE2" w:rsidRPr="00077558" w:rsidRDefault="00482AE2" w:rsidP="00482AE2">
            <w:pPr>
              <w:pStyle w:val="Tablei"/>
            </w:pPr>
            <w:r>
              <w:tab/>
              <w:t>(ix)</w:t>
            </w:r>
            <w:r>
              <w:tab/>
              <w:t>Applied Superannuation (67).</w:t>
            </w:r>
          </w:p>
        </w:tc>
      </w:tr>
      <w:tr w:rsidR="00482AE2" w:rsidRPr="00605C9A" w14:paraId="1A988F72" w14:textId="77777777" w:rsidTr="00310070">
        <w:trPr>
          <w:gridAfter w:val="1"/>
          <w:wAfter w:w="16" w:type="dxa"/>
        </w:trPr>
        <w:tc>
          <w:tcPr>
            <w:tcW w:w="713" w:type="dxa"/>
            <w:tcBorders>
              <w:top w:val="nil"/>
              <w:bottom w:val="nil"/>
              <w:right w:val="nil"/>
            </w:tcBorders>
            <w:shd w:val="clear" w:color="auto" w:fill="auto"/>
          </w:tcPr>
          <w:p w14:paraId="505940F1" w14:textId="77777777" w:rsidR="00482AE2" w:rsidRPr="00077558" w:rsidRDefault="00482AE2" w:rsidP="00482AE2">
            <w:pPr>
              <w:pStyle w:val="Tabletext"/>
            </w:pPr>
            <w:r>
              <w:t>88E</w:t>
            </w:r>
          </w:p>
        </w:tc>
        <w:tc>
          <w:tcPr>
            <w:tcW w:w="2124" w:type="dxa"/>
            <w:tcBorders>
              <w:top w:val="nil"/>
              <w:left w:val="nil"/>
              <w:bottom w:val="nil"/>
              <w:right w:val="nil"/>
            </w:tcBorders>
            <w:shd w:val="clear" w:color="auto" w:fill="auto"/>
          </w:tcPr>
          <w:p w14:paraId="0B1D4E65" w14:textId="5DA1F576" w:rsidR="00482AE2" w:rsidRDefault="00482AE2" w:rsidP="00482AE2">
            <w:pPr>
              <w:pStyle w:val="Tabletext"/>
              <w:rPr>
                <w:rFonts w:eastAsia="Tahoma"/>
              </w:rPr>
            </w:pPr>
            <w:r w:rsidRPr="00C675F2">
              <w:t>Graduate Diploma of Applied Finance and Investment (Historical SIA / FINSIA) – Investment Management Stream.</w:t>
            </w:r>
          </w:p>
        </w:tc>
        <w:tc>
          <w:tcPr>
            <w:tcW w:w="2269" w:type="dxa"/>
            <w:tcBorders>
              <w:top w:val="nil"/>
              <w:left w:val="nil"/>
              <w:bottom w:val="nil"/>
              <w:right w:val="nil"/>
            </w:tcBorders>
            <w:shd w:val="clear" w:color="auto" w:fill="auto"/>
          </w:tcPr>
          <w:p w14:paraId="7E55414B" w14:textId="29529BB1" w:rsidR="00482AE2" w:rsidRPr="00077558" w:rsidRDefault="00482AE2" w:rsidP="00482AE2">
            <w:pPr>
              <w:pStyle w:val="Tabletext"/>
            </w:pPr>
            <w:r w:rsidRPr="00C675F2">
              <w:t>during or after 1996 and before the end of 2007.</w:t>
            </w:r>
          </w:p>
        </w:tc>
        <w:tc>
          <w:tcPr>
            <w:tcW w:w="3248" w:type="dxa"/>
            <w:tcBorders>
              <w:top w:val="nil"/>
              <w:left w:val="nil"/>
              <w:bottom w:val="nil"/>
            </w:tcBorders>
            <w:shd w:val="clear" w:color="auto" w:fill="auto"/>
          </w:tcPr>
          <w:p w14:paraId="612B9763" w14:textId="77777777" w:rsidR="00482AE2" w:rsidRPr="00C675F2" w:rsidRDefault="00482AE2" w:rsidP="00482AE2">
            <w:pPr>
              <w:pStyle w:val="Tabletext"/>
            </w:pPr>
            <w:r w:rsidRPr="00C675F2">
              <w:t>The relevant provider completed or completes the following units of study:</w:t>
            </w:r>
          </w:p>
          <w:p w14:paraId="605B92BF" w14:textId="77777777" w:rsidR="00482AE2" w:rsidRPr="00C675F2" w:rsidRDefault="00482AE2" w:rsidP="00482AE2">
            <w:pPr>
              <w:pStyle w:val="Tablea"/>
            </w:pPr>
            <w:bookmarkStart w:id="99" w:name="_BPDC_PR_INS_1153"/>
            <w:bookmarkStart w:id="100" w:name="_BPDC_LN_INS_1152"/>
            <w:bookmarkEnd w:id="99"/>
            <w:bookmarkEnd w:id="100"/>
            <w:r w:rsidRPr="00C675F2">
              <w:t>(a) Financial Markets and Economics (C1) / The Securities Industry (51C) / Securities Industry and Economics (53C);</w:t>
            </w:r>
          </w:p>
          <w:p w14:paraId="341984CD" w14:textId="77777777" w:rsidR="00482AE2" w:rsidRPr="00C675F2" w:rsidRDefault="00482AE2" w:rsidP="00482AE2">
            <w:pPr>
              <w:pStyle w:val="Tablea"/>
            </w:pPr>
            <w:bookmarkStart w:id="101" w:name="_BPDC_PR_INS_1151"/>
            <w:bookmarkStart w:id="102" w:name="_BPDC_LN_INS_1150"/>
            <w:bookmarkEnd w:id="101"/>
            <w:bookmarkEnd w:id="102"/>
            <w:r w:rsidRPr="00C675F2">
              <w:lastRenderedPageBreak/>
              <w:t>(b) Financial / Investment Analysis and Valuation (C2) / Financial Statement Analysis (54C);</w:t>
            </w:r>
          </w:p>
          <w:p w14:paraId="52087707" w14:textId="77777777" w:rsidR="00482AE2" w:rsidRPr="00C675F2" w:rsidRDefault="00482AE2" w:rsidP="00482AE2">
            <w:pPr>
              <w:pStyle w:val="Tablea"/>
            </w:pPr>
            <w:bookmarkStart w:id="103" w:name="_BPDC_PR_INS_1149"/>
            <w:bookmarkStart w:id="104" w:name="_BPDC_LN_INS_1148"/>
            <w:bookmarkEnd w:id="103"/>
            <w:bookmarkEnd w:id="104"/>
            <w:r w:rsidRPr="00C675F2">
              <w:t>(c) Securities Industry Law and Ethics (C3) / Securities Industry Law (52C);</w:t>
            </w:r>
          </w:p>
          <w:p w14:paraId="29CB171E" w14:textId="77777777" w:rsidR="00482AE2" w:rsidRPr="00C675F2" w:rsidRDefault="00482AE2" w:rsidP="00482AE2">
            <w:pPr>
              <w:pStyle w:val="Tablea"/>
            </w:pPr>
            <w:bookmarkStart w:id="105" w:name="_BPDC_PR_INS_1147"/>
            <w:bookmarkStart w:id="106" w:name="_BPDC_LN_INS_1146"/>
            <w:bookmarkEnd w:id="105"/>
            <w:bookmarkEnd w:id="106"/>
            <w:r w:rsidRPr="00C675F2">
              <w:t>(d) any of the following:</w:t>
            </w:r>
          </w:p>
          <w:p w14:paraId="6F42AFFD" w14:textId="1B72C00B" w:rsidR="00482AE2" w:rsidRPr="00C675F2" w:rsidRDefault="00482AE2" w:rsidP="00482AE2">
            <w:pPr>
              <w:pStyle w:val="Tablei"/>
            </w:pPr>
            <w:bookmarkStart w:id="107" w:name="_BPDC_PR_INS_1145"/>
            <w:bookmarkStart w:id="108" w:name="_BPDC_LN_INS_1144"/>
            <w:bookmarkEnd w:id="107"/>
            <w:bookmarkEnd w:id="108"/>
            <w:r>
              <w:tab/>
            </w:r>
            <w:r w:rsidRPr="00C675F2">
              <w:t>(i)</w:t>
            </w:r>
            <w:r>
              <w:tab/>
            </w:r>
            <w:r w:rsidRPr="00C675F2">
              <w:t>Fundamentals of Portfolio Management (E121);</w:t>
            </w:r>
          </w:p>
          <w:p w14:paraId="6C6671CC" w14:textId="572E0180" w:rsidR="00482AE2" w:rsidRPr="00C675F2" w:rsidRDefault="00482AE2" w:rsidP="00482AE2">
            <w:pPr>
              <w:pStyle w:val="Tablei"/>
            </w:pPr>
            <w:bookmarkStart w:id="109" w:name="_BPDC_PR_INS_1143"/>
            <w:bookmarkStart w:id="110" w:name="_BPDC_LN_INS_1142"/>
            <w:bookmarkEnd w:id="109"/>
            <w:bookmarkEnd w:id="110"/>
            <w:r>
              <w:tab/>
            </w:r>
            <w:r w:rsidRPr="00C675F2">
              <w:t>(ii)</w:t>
            </w:r>
            <w:r>
              <w:tab/>
            </w:r>
            <w:r w:rsidRPr="00C675F2">
              <w:t>Asset Classes and Allocation Strategies (E121);</w:t>
            </w:r>
          </w:p>
          <w:p w14:paraId="312886BD" w14:textId="6BF73B3D" w:rsidR="00482AE2" w:rsidRPr="00C675F2" w:rsidRDefault="00482AE2" w:rsidP="00482AE2">
            <w:pPr>
              <w:pStyle w:val="Tablei"/>
            </w:pPr>
            <w:bookmarkStart w:id="111" w:name="_BPDC_PR_INS_1141"/>
            <w:bookmarkStart w:id="112" w:name="_BPDC_LN_INS_1140"/>
            <w:bookmarkEnd w:id="111"/>
            <w:bookmarkEnd w:id="112"/>
            <w:r>
              <w:tab/>
            </w:r>
            <w:r w:rsidRPr="00C675F2">
              <w:t>(iii)</w:t>
            </w:r>
            <w:r>
              <w:tab/>
            </w:r>
            <w:r w:rsidRPr="00C675F2">
              <w:t>Asset Allocation (E121);</w:t>
            </w:r>
          </w:p>
          <w:p w14:paraId="7AC5BC3A" w14:textId="77777777" w:rsidR="00482AE2" w:rsidRPr="00C675F2" w:rsidRDefault="00482AE2" w:rsidP="00482AE2">
            <w:pPr>
              <w:pStyle w:val="Tablea"/>
            </w:pPr>
            <w:bookmarkStart w:id="113" w:name="_BPDC_PR_INS_1139"/>
            <w:bookmarkStart w:id="114" w:name="_BPDC_LN_INS_1138"/>
            <w:bookmarkEnd w:id="113"/>
            <w:bookmarkEnd w:id="114"/>
            <w:r w:rsidRPr="00C675F2">
              <w:t>(e) Applied Portfolio Management (E122) / Applied Portfolio Management (58);</w:t>
            </w:r>
          </w:p>
          <w:p w14:paraId="0ED2E66C" w14:textId="77777777" w:rsidR="00482AE2" w:rsidRPr="00C675F2" w:rsidRDefault="00482AE2" w:rsidP="00482AE2">
            <w:pPr>
              <w:pStyle w:val="Tablea"/>
            </w:pPr>
            <w:bookmarkStart w:id="115" w:name="_BPDC_PR_INS_1137"/>
            <w:bookmarkStart w:id="116" w:name="_BPDC_LN_INS_1136"/>
            <w:bookmarkEnd w:id="115"/>
            <w:bookmarkEnd w:id="116"/>
            <w:r w:rsidRPr="00C675F2">
              <w:t>(f) any of the following:</w:t>
            </w:r>
          </w:p>
          <w:p w14:paraId="4BDE7FB2" w14:textId="302DC720" w:rsidR="00482AE2" w:rsidRPr="00C675F2" w:rsidRDefault="00482AE2" w:rsidP="00482AE2">
            <w:pPr>
              <w:pStyle w:val="Tablei"/>
            </w:pPr>
            <w:bookmarkStart w:id="117" w:name="_BPDC_PR_INS_1135"/>
            <w:bookmarkStart w:id="118" w:name="_BPDC_LN_INS_1134"/>
            <w:bookmarkEnd w:id="117"/>
            <w:bookmarkEnd w:id="118"/>
            <w:r>
              <w:tab/>
            </w:r>
            <w:r w:rsidRPr="00C675F2">
              <w:t>(i)</w:t>
            </w:r>
            <w:r>
              <w:tab/>
            </w:r>
            <w:r w:rsidRPr="00C675F2">
              <w:t>Interest Rate Markets and Risk Management (E101) / Money Market and Fixed Interest Investment (59);</w:t>
            </w:r>
          </w:p>
          <w:p w14:paraId="31D5ADED" w14:textId="18BA64B9" w:rsidR="00482AE2" w:rsidRPr="00C675F2" w:rsidRDefault="00482AE2" w:rsidP="00482AE2">
            <w:pPr>
              <w:pStyle w:val="Tablei"/>
            </w:pPr>
            <w:bookmarkStart w:id="119" w:name="_BPDC_PR_INS_1133"/>
            <w:bookmarkStart w:id="120" w:name="_BPDC_LN_INS_1132"/>
            <w:bookmarkEnd w:id="119"/>
            <w:bookmarkEnd w:id="120"/>
            <w:r>
              <w:tab/>
            </w:r>
            <w:r w:rsidRPr="00C675F2">
              <w:t>(ii)</w:t>
            </w:r>
            <w:bookmarkStart w:id="121" w:name="_BPDC_PR_INS_1131"/>
            <w:bookmarkStart w:id="122" w:name="_BPDC_LN_INS_1130"/>
            <w:bookmarkEnd w:id="121"/>
            <w:bookmarkEnd w:id="122"/>
            <w:r>
              <w:tab/>
            </w:r>
            <w:r w:rsidRPr="00C675F2">
              <w:t>Applied Valuation (E102)</w:t>
            </w:r>
            <w:bookmarkStart w:id="123" w:name="_BPDC_PR_INS_1129"/>
            <w:bookmarkStart w:id="124" w:name="_BPDC_LN_INS_1128"/>
            <w:bookmarkEnd w:id="123"/>
            <w:bookmarkEnd w:id="124"/>
            <w:r w:rsidRPr="00C675F2">
              <w:t> or Applied Valuation and Analysis (E102);</w:t>
            </w:r>
          </w:p>
          <w:p w14:paraId="6D7E23E7" w14:textId="45098549" w:rsidR="00482AE2" w:rsidRPr="00C675F2" w:rsidRDefault="00482AE2" w:rsidP="00482AE2">
            <w:pPr>
              <w:pStyle w:val="Tablei"/>
            </w:pPr>
            <w:bookmarkStart w:id="125" w:name="_BPDC_PR_INS_1127"/>
            <w:bookmarkStart w:id="126" w:name="_BPDC_LN_INS_1126"/>
            <w:bookmarkEnd w:id="125"/>
            <w:bookmarkEnd w:id="126"/>
            <w:r>
              <w:tab/>
            </w:r>
            <w:r w:rsidRPr="00C675F2">
              <w:t>(iii)</w:t>
            </w:r>
            <w:r>
              <w:tab/>
            </w:r>
            <w:r w:rsidRPr="00C675F2">
              <w:t>Industry Equity Analysis (E131) / Advanced Industrial Equity Analysis (57);</w:t>
            </w:r>
          </w:p>
          <w:p w14:paraId="1B3447B6" w14:textId="1EF372EA" w:rsidR="00482AE2" w:rsidRPr="00C675F2" w:rsidRDefault="00482AE2" w:rsidP="00482AE2">
            <w:pPr>
              <w:pStyle w:val="Tablei"/>
            </w:pPr>
            <w:bookmarkStart w:id="127" w:name="_BPDC_PR_INS_1125"/>
            <w:bookmarkStart w:id="128" w:name="_BPDC_LN_INS_1124"/>
            <w:bookmarkEnd w:id="127"/>
            <w:bookmarkEnd w:id="128"/>
            <w:r>
              <w:tab/>
            </w:r>
            <w:r w:rsidRPr="00C675F2">
              <w:t>(iv)</w:t>
            </w:r>
            <w:r>
              <w:tab/>
            </w:r>
            <w:r w:rsidRPr="00C675F2">
              <w:t>Property Investment Analysis (E133) / Property Investment and Analysis (64);</w:t>
            </w:r>
          </w:p>
          <w:p w14:paraId="3FAFCF15" w14:textId="7D7771FE" w:rsidR="00482AE2" w:rsidRPr="00C675F2" w:rsidRDefault="00482AE2" w:rsidP="00482AE2">
            <w:pPr>
              <w:pStyle w:val="Tablei"/>
            </w:pPr>
            <w:bookmarkStart w:id="129" w:name="_BPDC_PR_INS_1123"/>
            <w:bookmarkStart w:id="130" w:name="_BPDC_LN_INS_1122"/>
            <w:bookmarkEnd w:id="129"/>
            <w:bookmarkEnd w:id="130"/>
            <w:r>
              <w:tab/>
            </w:r>
            <w:r w:rsidRPr="00C675F2">
              <w:t>(v)</w:t>
            </w:r>
            <w:r>
              <w:tab/>
            </w:r>
            <w:r w:rsidRPr="00C675F2">
              <w:t>Superannuation and Funds Management (E126 / E226) / Applied Superannuation (67);</w:t>
            </w:r>
          </w:p>
          <w:p w14:paraId="56A83AC9" w14:textId="42BD7F3A" w:rsidR="00482AE2" w:rsidRPr="00C675F2" w:rsidRDefault="00482AE2" w:rsidP="00482AE2">
            <w:pPr>
              <w:pStyle w:val="Tablei"/>
            </w:pPr>
            <w:bookmarkStart w:id="131" w:name="_BPDC_PR_INS_1121"/>
            <w:bookmarkStart w:id="132" w:name="_BPDC_LN_INS_1120"/>
            <w:bookmarkEnd w:id="131"/>
            <w:bookmarkEnd w:id="132"/>
            <w:r>
              <w:tab/>
            </w:r>
            <w:r w:rsidRPr="00C675F2">
              <w:t>(vi)</w:t>
            </w:r>
            <w:r>
              <w:tab/>
            </w:r>
            <w:r w:rsidRPr="00C675F2">
              <w:t>Securities Industry Taxation (E106 / E201) / Securities Industry Taxation (66);</w:t>
            </w:r>
          </w:p>
          <w:p w14:paraId="0EE408EA" w14:textId="7EA905CB" w:rsidR="00482AE2" w:rsidRPr="00C675F2" w:rsidRDefault="00482AE2" w:rsidP="00482AE2">
            <w:pPr>
              <w:pStyle w:val="Tablei"/>
            </w:pPr>
            <w:r>
              <w:tab/>
            </w:r>
            <w:r w:rsidRPr="00C675F2">
              <w:t>(vii)</w:t>
            </w:r>
            <w:r>
              <w:tab/>
            </w:r>
            <w:r w:rsidRPr="00C675F2">
              <w:t>Technical Analysis (E114 / E202)</w:t>
            </w:r>
          </w:p>
          <w:p w14:paraId="5D36AEF4" w14:textId="04CA2A3C" w:rsidR="00482AE2" w:rsidRPr="00C675F2" w:rsidRDefault="00482AE2" w:rsidP="00482AE2">
            <w:pPr>
              <w:pStyle w:val="Tablei"/>
            </w:pPr>
            <w:r>
              <w:tab/>
            </w:r>
            <w:r w:rsidRPr="00C675F2">
              <w:t>(viii)</w:t>
            </w:r>
            <w:r>
              <w:tab/>
            </w:r>
            <w:r w:rsidRPr="00C675F2">
              <w:t>Specialised Techniques in Technical Analysis (E171)</w:t>
            </w:r>
          </w:p>
          <w:p w14:paraId="15E2BE74" w14:textId="60890F6D" w:rsidR="00482AE2" w:rsidRPr="00C675F2" w:rsidRDefault="00482AE2" w:rsidP="00482AE2">
            <w:pPr>
              <w:pStyle w:val="Tablei"/>
            </w:pPr>
            <w:r>
              <w:tab/>
            </w:r>
            <w:r w:rsidRPr="00C675F2">
              <w:t>(ix)</w:t>
            </w:r>
            <w:r>
              <w:tab/>
            </w:r>
            <w:r w:rsidRPr="00C675F2">
              <w:t>Advanced Derivatives (E215)</w:t>
            </w:r>
          </w:p>
          <w:p w14:paraId="36B12CA0" w14:textId="5EE7F5A5" w:rsidR="00482AE2" w:rsidRPr="00C675F2" w:rsidRDefault="00482AE2" w:rsidP="00482AE2">
            <w:pPr>
              <w:pStyle w:val="Tablei"/>
            </w:pPr>
            <w:r>
              <w:tab/>
            </w:r>
            <w:r w:rsidRPr="00C675F2">
              <w:t>(x)</w:t>
            </w:r>
            <w:r>
              <w:tab/>
            </w:r>
            <w:r w:rsidRPr="00C675F2">
              <w:t>Advanced Risk Management (E216)</w:t>
            </w:r>
          </w:p>
          <w:p w14:paraId="03D84340" w14:textId="72FE10F4" w:rsidR="00482AE2" w:rsidRPr="00605C9A" w:rsidRDefault="00482AE2" w:rsidP="00482AE2">
            <w:pPr>
              <w:pStyle w:val="Tablei"/>
            </w:pPr>
            <w:r>
              <w:tab/>
            </w:r>
            <w:r w:rsidRPr="00C675F2">
              <w:t>(xi)</w:t>
            </w:r>
            <w:r>
              <w:tab/>
            </w:r>
            <w:r w:rsidRPr="00C675F2">
              <w:t>Advanced Portfolio Management (E225).</w:t>
            </w:r>
          </w:p>
        </w:tc>
      </w:tr>
      <w:tr w:rsidR="00482AE2" w:rsidRPr="00077558" w14:paraId="48239C1A" w14:textId="77777777" w:rsidTr="00310070">
        <w:trPr>
          <w:gridAfter w:val="1"/>
          <w:wAfter w:w="16" w:type="dxa"/>
        </w:trPr>
        <w:tc>
          <w:tcPr>
            <w:tcW w:w="713" w:type="dxa"/>
            <w:tcBorders>
              <w:top w:val="nil"/>
              <w:bottom w:val="nil"/>
              <w:right w:val="nil"/>
            </w:tcBorders>
            <w:shd w:val="clear" w:color="auto" w:fill="auto"/>
          </w:tcPr>
          <w:p w14:paraId="69C3CDCC" w14:textId="77777777" w:rsidR="00482AE2" w:rsidRPr="00077558" w:rsidRDefault="00482AE2" w:rsidP="00482AE2">
            <w:pPr>
              <w:pStyle w:val="Tabletext"/>
            </w:pPr>
            <w:r>
              <w:lastRenderedPageBreak/>
              <w:t>88F</w:t>
            </w:r>
          </w:p>
        </w:tc>
        <w:tc>
          <w:tcPr>
            <w:tcW w:w="2124" w:type="dxa"/>
            <w:tcBorders>
              <w:top w:val="nil"/>
              <w:left w:val="nil"/>
              <w:bottom w:val="nil"/>
              <w:right w:val="nil"/>
            </w:tcBorders>
            <w:shd w:val="clear" w:color="auto" w:fill="auto"/>
          </w:tcPr>
          <w:p w14:paraId="17BAEC98" w14:textId="0198C71D" w:rsidR="00482AE2" w:rsidRDefault="00482AE2" w:rsidP="00482AE2">
            <w:pPr>
              <w:pStyle w:val="Tabletext"/>
              <w:rPr>
                <w:rFonts w:eastAsia="Tahoma"/>
              </w:rPr>
            </w:pPr>
            <w:r w:rsidRPr="00C675F2">
              <w:t>Graduate Diploma of Applied Finance and Investment (Historical SIA / FINSIA).</w:t>
            </w:r>
          </w:p>
        </w:tc>
        <w:tc>
          <w:tcPr>
            <w:tcW w:w="2269" w:type="dxa"/>
            <w:tcBorders>
              <w:top w:val="nil"/>
              <w:left w:val="nil"/>
              <w:bottom w:val="nil"/>
              <w:right w:val="nil"/>
            </w:tcBorders>
            <w:shd w:val="clear" w:color="auto" w:fill="auto"/>
          </w:tcPr>
          <w:p w14:paraId="791342C1" w14:textId="5D1B53B6" w:rsidR="00482AE2" w:rsidRPr="00077558" w:rsidRDefault="00482AE2" w:rsidP="00482AE2">
            <w:pPr>
              <w:pStyle w:val="Tabletext"/>
            </w:pPr>
            <w:r w:rsidRPr="00C675F2">
              <w:t>during or after 1996 and before the end of 2007.</w:t>
            </w:r>
          </w:p>
        </w:tc>
        <w:tc>
          <w:tcPr>
            <w:tcW w:w="3248" w:type="dxa"/>
            <w:tcBorders>
              <w:top w:val="nil"/>
              <w:left w:val="nil"/>
              <w:bottom w:val="nil"/>
            </w:tcBorders>
            <w:shd w:val="clear" w:color="auto" w:fill="auto"/>
          </w:tcPr>
          <w:p w14:paraId="7C676573" w14:textId="77777777" w:rsidR="00482AE2" w:rsidRPr="00C675F2" w:rsidRDefault="00482AE2" w:rsidP="00482AE2">
            <w:pPr>
              <w:pStyle w:val="Tabletext"/>
            </w:pPr>
            <w:r w:rsidRPr="00C675F2">
              <w:t>The relevant provider completed or completes the following units of study:</w:t>
            </w:r>
          </w:p>
          <w:p w14:paraId="25ABED82" w14:textId="77777777" w:rsidR="00482AE2" w:rsidRPr="00C675F2" w:rsidRDefault="00482AE2" w:rsidP="00482AE2">
            <w:pPr>
              <w:pStyle w:val="Tablea"/>
            </w:pPr>
            <w:bookmarkStart w:id="133" w:name="_BPDC_PR_INS_1119"/>
            <w:bookmarkStart w:id="134" w:name="_BPDC_LN_INS_1118"/>
            <w:bookmarkEnd w:id="133"/>
            <w:bookmarkEnd w:id="134"/>
            <w:r w:rsidRPr="00C675F2">
              <w:t>(a) Financial Markets and Economics (C1) / The Securities Industry (51C) / Securities Industry and Economics (53C);</w:t>
            </w:r>
          </w:p>
          <w:p w14:paraId="4FC34A19" w14:textId="77777777" w:rsidR="00482AE2" w:rsidRPr="00C675F2" w:rsidRDefault="00482AE2" w:rsidP="00482AE2">
            <w:pPr>
              <w:pStyle w:val="Tablea"/>
            </w:pPr>
            <w:bookmarkStart w:id="135" w:name="_BPDC_PR_INS_1117"/>
            <w:bookmarkStart w:id="136" w:name="_BPDC_LN_INS_1116"/>
            <w:bookmarkEnd w:id="135"/>
            <w:bookmarkEnd w:id="136"/>
            <w:r w:rsidRPr="00C675F2">
              <w:t>(b) Financial / Investment Analysis and Valuation (C2) / Financial Statement Analysis (54C);</w:t>
            </w:r>
          </w:p>
          <w:p w14:paraId="11FE91ED" w14:textId="77777777" w:rsidR="00482AE2" w:rsidRPr="00C675F2" w:rsidRDefault="00482AE2" w:rsidP="00482AE2">
            <w:pPr>
              <w:pStyle w:val="Tablea"/>
            </w:pPr>
            <w:bookmarkStart w:id="137" w:name="_BPDC_PR_INS_1115"/>
            <w:bookmarkStart w:id="138" w:name="_BPDC_LN_INS_1114"/>
            <w:bookmarkEnd w:id="137"/>
            <w:bookmarkEnd w:id="138"/>
            <w:r w:rsidRPr="00C675F2">
              <w:t>(c)  Securities Industry Law and Ethics (C3) / Securities Industry Law (52C);</w:t>
            </w:r>
          </w:p>
          <w:p w14:paraId="6E30F9B3" w14:textId="77777777" w:rsidR="00482AE2" w:rsidRPr="00C675F2" w:rsidRDefault="00482AE2" w:rsidP="00482AE2">
            <w:pPr>
              <w:pStyle w:val="Tablea"/>
            </w:pPr>
            <w:bookmarkStart w:id="139" w:name="_BPDC_PR_INS_1113"/>
            <w:bookmarkStart w:id="140" w:name="_BPDC_LN_INS_1112"/>
            <w:bookmarkEnd w:id="139"/>
            <w:bookmarkEnd w:id="140"/>
            <w:r w:rsidRPr="00C675F2">
              <w:t>(d) at least 3 of the following:</w:t>
            </w:r>
          </w:p>
          <w:p w14:paraId="67E8489A" w14:textId="57153488" w:rsidR="00482AE2" w:rsidRPr="00C675F2" w:rsidRDefault="00482AE2" w:rsidP="00482AE2">
            <w:pPr>
              <w:pStyle w:val="Tablei"/>
            </w:pPr>
            <w:bookmarkStart w:id="141" w:name="_BPDC_PR_INS_1111"/>
            <w:bookmarkStart w:id="142" w:name="_BPDC_LN_INS_1110"/>
            <w:bookmarkEnd w:id="141"/>
            <w:bookmarkEnd w:id="142"/>
            <w:r>
              <w:tab/>
            </w:r>
            <w:r w:rsidRPr="00C675F2">
              <w:t>(i)</w:t>
            </w:r>
            <w:bookmarkStart w:id="143" w:name="_BPDC_PR_INS_1109"/>
            <w:bookmarkStart w:id="144" w:name="_BPDC_LN_INS_1108"/>
            <w:bookmarkEnd w:id="143"/>
            <w:bookmarkEnd w:id="144"/>
            <w:r>
              <w:tab/>
            </w:r>
            <w:r w:rsidRPr="00C675F2">
              <w:t>Personal Investment Management and Tax Planning</w:t>
            </w:r>
            <w:bookmarkStart w:id="145" w:name="_BPDC_PR_INS_1107"/>
            <w:bookmarkStart w:id="146" w:name="_BPDC_LN_INS_1106"/>
            <w:bookmarkEnd w:id="145"/>
            <w:bookmarkEnd w:id="146"/>
            <w:r w:rsidRPr="00C675F2">
              <w:t> / Taxation and Strategies for Financial Planning (E151);</w:t>
            </w:r>
          </w:p>
          <w:p w14:paraId="55363075" w14:textId="459EFA39" w:rsidR="00482AE2" w:rsidRPr="00C675F2" w:rsidRDefault="00482AE2" w:rsidP="00482AE2">
            <w:pPr>
              <w:pStyle w:val="Tablei"/>
            </w:pPr>
            <w:bookmarkStart w:id="147" w:name="_BPDC_PR_INS_1105"/>
            <w:bookmarkStart w:id="148" w:name="_BPDC_LN_INS_1104"/>
            <w:bookmarkEnd w:id="147"/>
            <w:bookmarkEnd w:id="148"/>
            <w:r>
              <w:tab/>
            </w:r>
            <w:r w:rsidRPr="00C675F2">
              <w:t>(ii)</w:t>
            </w:r>
            <w:r>
              <w:tab/>
            </w:r>
            <w:r w:rsidRPr="00C675F2">
              <w:t>Superannuation and Retirement Planning (E152);</w:t>
            </w:r>
          </w:p>
          <w:p w14:paraId="1AEDE3A7" w14:textId="2B42B2D9" w:rsidR="00482AE2" w:rsidRPr="00C675F2" w:rsidRDefault="00482AE2" w:rsidP="00482AE2">
            <w:pPr>
              <w:pStyle w:val="Tablei"/>
            </w:pPr>
            <w:bookmarkStart w:id="149" w:name="_BPDC_PR_INS_1103"/>
            <w:bookmarkStart w:id="150" w:name="_BPDC_LN_INS_1102"/>
            <w:bookmarkEnd w:id="149"/>
            <w:bookmarkEnd w:id="150"/>
            <w:r>
              <w:tab/>
            </w:r>
            <w:r w:rsidRPr="00C675F2">
              <w:t>(iii)</w:t>
            </w:r>
            <w:r>
              <w:tab/>
            </w:r>
            <w:r w:rsidRPr="00C675F2">
              <w:t>Risk Management and Estate Planning (E153);</w:t>
            </w:r>
          </w:p>
          <w:p w14:paraId="33434DC4" w14:textId="11302168" w:rsidR="00482AE2" w:rsidRPr="00C675F2" w:rsidRDefault="00482AE2" w:rsidP="00482AE2">
            <w:pPr>
              <w:pStyle w:val="Tablei"/>
            </w:pPr>
            <w:bookmarkStart w:id="151" w:name="_BPDC_PR_INS_1101"/>
            <w:bookmarkStart w:id="152" w:name="_BPDC_LN_INS_1100"/>
            <w:bookmarkEnd w:id="151"/>
            <w:bookmarkEnd w:id="152"/>
            <w:r>
              <w:tab/>
            </w:r>
            <w:r w:rsidRPr="00C675F2">
              <w:t>(iv)</w:t>
            </w:r>
            <w:r>
              <w:tab/>
            </w:r>
            <w:r w:rsidRPr="00C675F2">
              <w:t>Financial Planning Fundamentals (155);</w:t>
            </w:r>
            <w:bookmarkStart w:id="153" w:name="_BPDC_PR_INS_1099"/>
            <w:bookmarkStart w:id="154" w:name="_BPDC_LN_INS_1098"/>
            <w:bookmarkEnd w:id="153"/>
            <w:bookmarkEnd w:id="154"/>
          </w:p>
          <w:p w14:paraId="380B38B6" w14:textId="5BF1CA2F" w:rsidR="00482AE2" w:rsidRPr="00C675F2" w:rsidRDefault="00482AE2" w:rsidP="00482AE2">
            <w:pPr>
              <w:pStyle w:val="Tablei"/>
            </w:pPr>
            <w:r>
              <w:tab/>
            </w:r>
            <w:r w:rsidRPr="00C675F2">
              <w:t>(v)</w:t>
            </w:r>
            <w:bookmarkStart w:id="155" w:name="_BPDC_PR_INS_1097"/>
            <w:bookmarkStart w:id="156" w:name="_BPDC_LN_INS_1096"/>
            <w:bookmarkEnd w:id="155"/>
            <w:bookmarkEnd w:id="156"/>
            <w:r>
              <w:tab/>
            </w:r>
            <w:r w:rsidRPr="00C675F2">
              <w:t>Fundamentals of Portfolio Management </w:t>
            </w:r>
            <w:bookmarkStart w:id="157" w:name="_BPDC_PR_INS_1095"/>
            <w:bookmarkStart w:id="158" w:name="_BPDC_LN_INS_1094"/>
            <w:bookmarkEnd w:id="157"/>
            <w:bookmarkEnd w:id="158"/>
            <w:r w:rsidRPr="00C675F2">
              <w:t>/ Asset Classes and Allocation Strategies / Asset Allocation (E121);</w:t>
            </w:r>
          </w:p>
          <w:p w14:paraId="218B7629" w14:textId="03402BCE" w:rsidR="00482AE2" w:rsidRPr="00C675F2" w:rsidRDefault="00482AE2" w:rsidP="00482AE2">
            <w:pPr>
              <w:pStyle w:val="Tablei"/>
            </w:pPr>
            <w:bookmarkStart w:id="159" w:name="_BPDC_PR_INS_1091"/>
            <w:bookmarkStart w:id="160" w:name="_BPDC_LN_INS_1090"/>
            <w:bookmarkEnd w:id="159"/>
            <w:bookmarkEnd w:id="160"/>
            <w:r>
              <w:tab/>
            </w:r>
            <w:r w:rsidRPr="00C675F2">
              <w:t>(vi)</w:t>
            </w:r>
            <w:r>
              <w:tab/>
            </w:r>
            <w:r w:rsidRPr="00C675F2">
              <w:t>Applied Portfolio Management (E122) / Applied Portfolio Management (58);</w:t>
            </w:r>
          </w:p>
          <w:p w14:paraId="7E40C6C7" w14:textId="3648664A" w:rsidR="00482AE2" w:rsidRPr="00C675F2" w:rsidRDefault="00482AE2" w:rsidP="00482AE2">
            <w:pPr>
              <w:pStyle w:val="Tablei"/>
            </w:pPr>
            <w:bookmarkStart w:id="161" w:name="_BPDC_PR_INS_1089"/>
            <w:bookmarkStart w:id="162" w:name="_BPDC_LN_INS_1088"/>
            <w:bookmarkEnd w:id="161"/>
            <w:bookmarkEnd w:id="162"/>
            <w:r>
              <w:tab/>
            </w:r>
            <w:r w:rsidRPr="00C675F2">
              <w:t>(vii)</w:t>
            </w:r>
            <w:r>
              <w:tab/>
            </w:r>
            <w:r w:rsidRPr="00C675F2">
              <w:t>Interest Rate Markets and Risk Management (E101) / Money Market and Fixed Interest Investment (59);</w:t>
            </w:r>
          </w:p>
          <w:p w14:paraId="1616AFDD" w14:textId="18840A37" w:rsidR="00482AE2" w:rsidRPr="00C675F2" w:rsidRDefault="00482AE2" w:rsidP="00482AE2">
            <w:pPr>
              <w:pStyle w:val="Tablei"/>
            </w:pPr>
            <w:bookmarkStart w:id="163" w:name="_BPDC_PR_INS_1087"/>
            <w:bookmarkStart w:id="164" w:name="_BPDC_LN_INS_1086"/>
            <w:bookmarkEnd w:id="163"/>
            <w:bookmarkEnd w:id="164"/>
            <w:r>
              <w:tab/>
            </w:r>
            <w:r w:rsidRPr="00C675F2">
              <w:t>(viii)</w:t>
            </w:r>
            <w:bookmarkStart w:id="165" w:name="_BPDC_PR_INS_1085"/>
            <w:bookmarkStart w:id="166" w:name="_BPDC_LN_INS_1084"/>
            <w:bookmarkEnd w:id="165"/>
            <w:bookmarkEnd w:id="166"/>
            <w:r>
              <w:tab/>
            </w:r>
            <w:r w:rsidRPr="00C675F2">
              <w:t>Applied Valuation (E102)</w:t>
            </w:r>
            <w:bookmarkStart w:id="167" w:name="_BPDC_PR_INS_1083"/>
            <w:bookmarkStart w:id="168" w:name="_BPDC_LN_INS_1082"/>
            <w:bookmarkEnd w:id="167"/>
            <w:bookmarkEnd w:id="168"/>
            <w:r w:rsidRPr="00C675F2">
              <w:t> or Applied Valuation and Analysis (E102);</w:t>
            </w:r>
          </w:p>
          <w:p w14:paraId="7F657697" w14:textId="6D0F0AF9" w:rsidR="00482AE2" w:rsidRPr="00C675F2" w:rsidRDefault="00482AE2" w:rsidP="00482AE2">
            <w:pPr>
              <w:pStyle w:val="Tablei"/>
            </w:pPr>
            <w:r>
              <w:tab/>
            </w:r>
            <w:r w:rsidRPr="00C675F2">
              <w:t>(x)</w:t>
            </w:r>
            <w:r>
              <w:tab/>
            </w:r>
            <w:r w:rsidRPr="00C675F2">
              <w:t>Industry Equity Analysis (E131) / Advanced Industrial Equity Analysis (57);</w:t>
            </w:r>
          </w:p>
          <w:p w14:paraId="72837FBB" w14:textId="00A6177D" w:rsidR="00482AE2" w:rsidRPr="00C675F2" w:rsidRDefault="00482AE2" w:rsidP="00482AE2">
            <w:pPr>
              <w:pStyle w:val="Tablei"/>
            </w:pPr>
            <w:bookmarkStart w:id="169" w:name="_BPDC_PR_INS_1077"/>
            <w:bookmarkStart w:id="170" w:name="_BPDC_LN_INS_1076"/>
            <w:bookmarkEnd w:id="169"/>
            <w:bookmarkEnd w:id="170"/>
            <w:r>
              <w:tab/>
            </w:r>
            <w:r w:rsidRPr="00C675F2">
              <w:t>(xi)</w:t>
            </w:r>
            <w:r>
              <w:tab/>
            </w:r>
            <w:r w:rsidRPr="00C675F2">
              <w:t>Property Investment Analysis (E133) / Property Investment and Analysis (64);</w:t>
            </w:r>
          </w:p>
          <w:p w14:paraId="39C812F5" w14:textId="740293F4" w:rsidR="00482AE2" w:rsidRPr="00C675F2" w:rsidRDefault="00482AE2" w:rsidP="00482AE2">
            <w:pPr>
              <w:pStyle w:val="Tablei"/>
            </w:pPr>
            <w:bookmarkStart w:id="171" w:name="_BPDC_PR_INS_1075"/>
            <w:bookmarkStart w:id="172" w:name="_BPDC_LN_INS_1074"/>
            <w:bookmarkEnd w:id="171"/>
            <w:bookmarkEnd w:id="172"/>
            <w:r>
              <w:lastRenderedPageBreak/>
              <w:tab/>
            </w:r>
            <w:r w:rsidRPr="00C675F2">
              <w:t>(xii)</w:t>
            </w:r>
            <w:r>
              <w:tab/>
            </w:r>
            <w:r w:rsidRPr="00C675F2">
              <w:t>Superannuation and Funds Management (E126 / E226) / Applied Superannuation (67);</w:t>
            </w:r>
          </w:p>
          <w:p w14:paraId="4B8C1BBE" w14:textId="3466D0D9" w:rsidR="00482AE2" w:rsidRPr="00C675F2" w:rsidRDefault="00482AE2" w:rsidP="00482AE2">
            <w:pPr>
              <w:pStyle w:val="Tablei"/>
            </w:pPr>
            <w:bookmarkStart w:id="173" w:name="_BPDC_PR_INS_1073"/>
            <w:bookmarkStart w:id="174" w:name="_BPDC_LN_INS_1072"/>
            <w:bookmarkEnd w:id="173"/>
            <w:bookmarkEnd w:id="174"/>
            <w:r>
              <w:tab/>
            </w:r>
            <w:r w:rsidRPr="00C675F2">
              <w:t>(xiii)</w:t>
            </w:r>
            <w:r>
              <w:tab/>
            </w:r>
            <w:r w:rsidRPr="00C675F2">
              <w:t>Securities Industry Taxation (E106 / E201) / Securities Industry Taxation (66);</w:t>
            </w:r>
          </w:p>
          <w:p w14:paraId="59112096" w14:textId="63602D21" w:rsidR="00482AE2" w:rsidRPr="00C675F2" w:rsidRDefault="00482AE2" w:rsidP="00482AE2">
            <w:pPr>
              <w:pStyle w:val="Tablei"/>
            </w:pPr>
            <w:bookmarkStart w:id="175" w:name="_BPDC_PR_INS_1071"/>
            <w:bookmarkStart w:id="176" w:name="_BPDC_LN_INS_1070"/>
            <w:bookmarkEnd w:id="175"/>
            <w:bookmarkEnd w:id="176"/>
            <w:r>
              <w:tab/>
            </w:r>
            <w:r w:rsidRPr="00C675F2">
              <w:t>(xiv)</w:t>
            </w:r>
            <w:r>
              <w:tab/>
            </w:r>
            <w:r w:rsidRPr="00C675F2">
              <w:t>Derivatives Pricing and Trading Strategies (E115);</w:t>
            </w:r>
          </w:p>
          <w:p w14:paraId="011C0F29" w14:textId="1D86C4BD" w:rsidR="00482AE2" w:rsidRPr="00C675F2" w:rsidRDefault="00482AE2" w:rsidP="00482AE2">
            <w:pPr>
              <w:pStyle w:val="Tablei"/>
            </w:pPr>
            <w:bookmarkStart w:id="177" w:name="_BPDC_PR_INS_1069"/>
            <w:bookmarkStart w:id="178" w:name="_BPDC_LN_INS_1068"/>
            <w:bookmarkEnd w:id="177"/>
            <w:bookmarkEnd w:id="178"/>
            <w:r>
              <w:tab/>
            </w:r>
            <w:r w:rsidRPr="00C675F2">
              <w:t>(xv)</w:t>
            </w:r>
            <w:r>
              <w:tab/>
            </w:r>
            <w:r w:rsidRPr="00C675F2">
              <w:t>Futures Markets and Trading (E112) / Australian Futures Trading (60);</w:t>
            </w:r>
          </w:p>
          <w:p w14:paraId="2C7E4441" w14:textId="498A9B65" w:rsidR="00482AE2" w:rsidRPr="00C675F2" w:rsidRDefault="00482AE2" w:rsidP="00482AE2">
            <w:pPr>
              <w:pStyle w:val="Tablei"/>
            </w:pPr>
            <w:bookmarkStart w:id="179" w:name="_BPDC_PR_INS_1067"/>
            <w:bookmarkStart w:id="180" w:name="_BPDC_LN_INS_1066"/>
            <w:bookmarkEnd w:id="179"/>
            <w:bookmarkEnd w:id="180"/>
            <w:r>
              <w:tab/>
            </w:r>
            <w:r w:rsidRPr="00C675F2">
              <w:t>(xvi)</w:t>
            </w:r>
            <w:r>
              <w:tab/>
            </w:r>
            <w:r w:rsidRPr="00C675F2">
              <w:t>Options Markets and Trading (E113) / Options Markets and Trading (62);</w:t>
            </w:r>
          </w:p>
          <w:p w14:paraId="030D397A" w14:textId="146DD9C1" w:rsidR="00482AE2" w:rsidRPr="00C675F2" w:rsidRDefault="00482AE2" w:rsidP="00482AE2">
            <w:pPr>
              <w:pStyle w:val="Tablei"/>
            </w:pPr>
            <w:r>
              <w:tab/>
            </w:r>
            <w:r w:rsidRPr="00C675F2">
              <w:t>(xvii)</w:t>
            </w:r>
            <w:r>
              <w:tab/>
            </w:r>
            <w:r w:rsidRPr="00C675F2">
              <w:t>Financial and Investment Products (156);</w:t>
            </w:r>
          </w:p>
          <w:p w14:paraId="2D629D5B" w14:textId="3D17AE02" w:rsidR="00482AE2" w:rsidRPr="00C675F2" w:rsidRDefault="00482AE2" w:rsidP="00482AE2">
            <w:pPr>
              <w:pStyle w:val="Tablei"/>
            </w:pPr>
            <w:r>
              <w:tab/>
            </w:r>
            <w:r w:rsidRPr="00C675F2">
              <w:t>(xviii)</w:t>
            </w:r>
            <w:r>
              <w:tab/>
            </w:r>
            <w:r w:rsidRPr="00C675F2">
              <w:t>Financial Planning Skills I (157);</w:t>
            </w:r>
          </w:p>
          <w:p w14:paraId="3B3B6558" w14:textId="7113A987" w:rsidR="00482AE2" w:rsidRPr="00C675F2" w:rsidRDefault="00482AE2" w:rsidP="00482AE2">
            <w:pPr>
              <w:pStyle w:val="Tablei"/>
            </w:pPr>
            <w:r>
              <w:tab/>
            </w:r>
            <w:r w:rsidRPr="00C675F2">
              <w:t>(xix)</w:t>
            </w:r>
            <w:r>
              <w:tab/>
            </w:r>
            <w:r w:rsidRPr="00C675F2">
              <w:t>Financial Planning Skills II (158);</w:t>
            </w:r>
          </w:p>
          <w:p w14:paraId="70ABB96B" w14:textId="29F09D63" w:rsidR="00482AE2" w:rsidRPr="00C675F2" w:rsidRDefault="00482AE2" w:rsidP="00482AE2">
            <w:pPr>
              <w:pStyle w:val="Tablei"/>
            </w:pPr>
            <w:r>
              <w:tab/>
            </w:r>
            <w:r w:rsidRPr="00C675F2">
              <w:t>(xx)</w:t>
            </w:r>
            <w:r>
              <w:tab/>
            </w:r>
            <w:r w:rsidRPr="00C675F2">
              <w:t>Financial Planning Essentials (C4);</w:t>
            </w:r>
          </w:p>
          <w:p w14:paraId="06F53B4E" w14:textId="59EE564A" w:rsidR="00482AE2" w:rsidRPr="00C675F2" w:rsidRDefault="00482AE2" w:rsidP="00482AE2">
            <w:pPr>
              <w:pStyle w:val="Tablei"/>
            </w:pPr>
            <w:r>
              <w:tab/>
            </w:r>
            <w:r w:rsidRPr="00C675F2">
              <w:t>(xxi)</w:t>
            </w:r>
            <w:r>
              <w:tab/>
            </w:r>
            <w:r w:rsidRPr="00C675F2">
              <w:t>Foreign Exchange Markets and Trading (E111) / Foreign Exchange (61);</w:t>
            </w:r>
          </w:p>
          <w:p w14:paraId="08F0D583" w14:textId="7A3C3794" w:rsidR="00482AE2" w:rsidRPr="00C675F2" w:rsidRDefault="00482AE2" w:rsidP="00482AE2">
            <w:pPr>
              <w:pStyle w:val="Tablei"/>
            </w:pPr>
            <w:r>
              <w:tab/>
            </w:r>
            <w:r w:rsidRPr="00C675F2">
              <w:t>(xxii)</w:t>
            </w:r>
            <w:r>
              <w:tab/>
            </w:r>
            <w:r w:rsidRPr="00C675F2">
              <w:t>Technical Analysis (E114 / E202);</w:t>
            </w:r>
          </w:p>
          <w:p w14:paraId="1A3BC295" w14:textId="5A19EE12" w:rsidR="00482AE2" w:rsidRPr="00C675F2" w:rsidRDefault="00482AE2" w:rsidP="00482AE2">
            <w:pPr>
              <w:pStyle w:val="Tablei"/>
            </w:pPr>
            <w:r>
              <w:tab/>
            </w:r>
            <w:r w:rsidRPr="00C675F2">
              <w:t>(xxiii)</w:t>
            </w:r>
            <w:r>
              <w:tab/>
            </w:r>
            <w:r w:rsidRPr="00C675F2">
              <w:t>Specialised Techniques in Technical Analysis (E171);</w:t>
            </w:r>
          </w:p>
          <w:p w14:paraId="01A48641" w14:textId="1C96E286" w:rsidR="00482AE2" w:rsidRPr="00C675F2" w:rsidRDefault="00482AE2" w:rsidP="00482AE2">
            <w:pPr>
              <w:pStyle w:val="Tablei"/>
            </w:pPr>
            <w:r>
              <w:tab/>
            </w:r>
            <w:r w:rsidRPr="00C675F2">
              <w:t>(xxiv)</w:t>
            </w:r>
            <w:r>
              <w:tab/>
            </w:r>
            <w:r w:rsidRPr="00C675F2">
              <w:t>Advanced Derivatives (E215);</w:t>
            </w:r>
          </w:p>
          <w:p w14:paraId="1FBF20F7" w14:textId="68B23BFB" w:rsidR="00482AE2" w:rsidRPr="00C675F2" w:rsidRDefault="00482AE2" w:rsidP="00482AE2">
            <w:pPr>
              <w:pStyle w:val="Tablei"/>
            </w:pPr>
            <w:r>
              <w:tab/>
            </w:r>
            <w:r w:rsidRPr="00C675F2">
              <w:t>(xxv)</w:t>
            </w:r>
            <w:r>
              <w:tab/>
            </w:r>
            <w:r w:rsidRPr="00C675F2">
              <w:t>Advanced Risk Management (E216);</w:t>
            </w:r>
          </w:p>
          <w:p w14:paraId="048A491D" w14:textId="1BBDCEF8" w:rsidR="00482AE2" w:rsidRPr="00077558" w:rsidRDefault="00482AE2" w:rsidP="00482AE2">
            <w:pPr>
              <w:pStyle w:val="Tablei"/>
            </w:pPr>
            <w:r>
              <w:tab/>
            </w:r>
            <w:r w:rsidRPr="00C675F2">
              <w:t>(xxvi)</w:t>
            </w:r>
            <w:r>
              <w:tab/>
            </w:r>
            <w:r w:rsidRPr="00C675F2">
              <w:t>Advanced Portfolio Management (E225).</w:t>
            </w:r>
          </w:p>
        </w:tc>
      </w:tr>
      <w:tr w:rsidR="00482AE2" w:rsidRPr="00077558" w14:paraId="76255864" w14:textId="77777777" w:rsidTr="00310070">
        <w:trPr>
          <w:gridAfter w:val="1"/>
          <w:wAfter w:w="16" w:type="dxa"/>
        </w:trPr>
        <w:tc>
          <w:tcPr>
            <w:tcW w:w="713" w:type="dxa"/>
            <w:tcBorders>
              <w:top w:val="nil"/>
              <w:bottom w:val="nil"/>
              <w:right w:val="nil"/>
            </w:tcBorders>
            <w:shd w:val="clear" w:color="auto" w:fill="auto"/>
          </w:tcPr>
          <w:p w14:paraId="19285EA0" w14:textId="77777777" w:rsidR="00482AE2" w:rsidRPr="00077558" w:rsidRDefault="00482AE2" w:rsidP="00482AE2">
            <w:pPr>
              <w:pStyle w:val="Tabletext"/>
            </w:pPr>
            <w:r>
              <w:lastRenderedPageBreak/>
              <w:t>88G</w:t>
            </w:r>
          </w:p>
        </w:tc>
        <w:tc>
          <w:tcPr>
            <w:tcW w:w="2124" w:type="dxa"/>
            <w:tcBorders>
              <w:top w:val="nil"/>
              <w:left w:val="nil"/>
              <w:bottom w:val="nil"/>
              <w:right w:val="nil"/>
            </w:tcBorders>
            <w:shd w:val="clear" w:color="auto" w:fill="auto"/>
          </w:tcPr>
          <w:p w14:paraId="3CC2D70C" w14:textId="46E153B3" w:rsidR="00482AE2" w:rsidRDefault="00482AE2" w:rsidP="00482AE2">
            <w:pPr>
              <w:pStyle w:val="Tabletext"/>
              <w:rPr>
                <w:rFonts w:eastAsia="Tahoma"/>
              </w:rPr>
            </w:pPr>
            <w:r w:rsidRPr="00C675F2">
              <w:t>Graduate Diploma of Financial Planning (Historical SIA / FINSIA).</w:t>
            </w:r>
          </w:p>
        </w:tc>
        <w:tc>
          <w:tcPr>
            <w:tcW w:w="2269" w:type="dxa"/>
            <w:tcBorders>
              <w:top w:val="nil"/>
              <w:left w:val="nil"/>
              <w:bottom w:val="nil"/>
              <w:right w:val="nil"/>
            </w:tcBorders>
            <w:shd w:val="clear" w:color="auto" w:fill="auto"/>
          </w:tcPr>
          <w:p w14:paraId="19C0C6AC" w14:textId="4D54E045" w:rsidR="00482AE2" w:rsidRPr="00077558" w:rsidRDefault="00482AE2" w:rsidP="00482AE2">
            <w:pPr>
              <w:pStyle w:val="Tabletext"/>
            </w:pPr>
            <w:r w:rsidRPr="00C675F2">
              <w:t>during or after 1998 and before the end of 2002.</w:t>
            </w:r>
          </w:p>
        </w:tc>
        <w:tc>
          <w:tcPr>
            <w:tcW w:w="3248" w:type="dxa"/>
            <w:tcBorders>
              <w:top w:val="nil"/>
              <w:left w:val="nil"/>
              <w:bottom w:val="nil"/>
            </w:tcBorders>
            <w:shd w:val="clear" w:color="auto" w:fill="auto"/>
          </w:tcPr>
          <w:p w14:paraId="4C2C8EE2" w14:textId="77777777" w:rsidR="00482AE2" w:rsidRPr="00C675F2" w:rsidRDefault="00482AE2" w:rsidP="00482AE2">
            <w:pPr>
              <w:pStyle w:val="Tabletext"/>
            </w:pPr>
            <w:r w:rsidRPr="00C675F2">
              <w:t>The relevant provider completed or completes the following units of study:</w:t>
            </w:r>
          </w:p>
          <w:p w14:paraId="64724971" w14:textId="77777777" w:rsidR="00482AE2" w:rsidRPr="00C675F2" w:rsidRDefault="00482AE2" w:rsidP="00482AE2">
            <w:pPr>
              <w:pStyle w:val="Tablea"/>
            </w:pPr>
            <w:bookmarkStart w:id="181" w:name="_BPDC_PR_INS_1065"/>
            <w:bookmarkStart w:id="182" w:name="_BPDC_LN_INS_1064"/>
            <w:bookmarkEnd w:id="181"/>
            <w:bookmarkEnd w:id="182"/>
            <w:r w:rsidRPr="00C675F2">
              <w:t>(a) Financial Markets and Economics (C1) / The Securities Industry (51C) / Securities Industry and Economics (53C);</w:t>
            </w:r>
          </w:p>
          <w:p w14:paraId="0F786FFC" w14:textId="77777777" w:rsidR="00482AE2" w:rsidRPr="00C675F2" w:rsidRDefault="00482AE2" w:rsidP="00482AE2">
            <w:pPr>
              <w:pStyle w:val="Tablea"/>
            </w:pPr>
            <w:bookmarkStart w:id="183" w:name="_BPDC_PR_INS_1063"/>
            <w:bookmarkStart w:id="184" w:name="_BPDC_LN_INS_1062"/>
            <w:bookmarkEnd w:id="183"/>
            <w:bookmarkEnd w:id="184"/>
            <w:r w:rsidRPr="00C675F2">
              <w:t>(b) Financial / Investment Analysis and Valuation (C2) / Financial Statement Analysis (54C);</w:t>
            </w:r>
          </w:p>
          <w:p w14:paraId="1A6CDAA9" w14:textId="77777777" w:rsidR="00482AE2" w:rsidRPr="00C675F2" w:rsidRDefault="00482AE2" w:rsidP="00482AE2">
            <w:pPr>
              <w:pStyle w:val="Tablea"/>
            </w:pPr>
            <w:bookmarkStart w:id="185" w:name="_BPDC_PR_INS_1061"/>
            <w:bookmarkStart w:id="186" w:name="_BPDC_LN_INS_1060"/>
            <w:bookmarkEnd w:id="185"/>
            <w:bookmarkEnd w:id="186"/>
            <w:r w:rsidRPr="00C675F2">
              <w:t>(c) either:</w:t>
            </w:r>
          </w:p>
          <w:p w14:paraId="5D0D3D24" w14:textId="3E826D69" w:rsidR="00482AE2" w:rsidRPr="00C675F2" w:rsidRDefault="00482AE2" w:rsidP="00482AE2">
            <w:pPr>
              <w:pStyle w:val="Tablei"/>
            </w:pPr>
            <w:bookmarkStart w:id="187" w:name="_BPDC_PR_INS_1059"/>
            <w:bookmarkStart w:id="188" w:name="_BPDC_LN_INS_1058"/>
            <w:bookmarkEnd w:id="187"/>
            <w:bookmarkEnd w:id="188"/>
            <w:r>
              <w:lastRenderedPageBreak/>
              <w:tab/>
            </w:r>
            <w:r w:rsidRPr="00C675F2">
              <w:t>(i)</w:t>
            </w:r>
            <w:r>
              <w:tab/>
            </w:r>
            <w:r w:rsidRPr="00C675F2">
              <w:t>Securities Industry Law and Ethics (C3) / Securities Industry Law (52C); or</w:t>
            </w:r>
          </w:p>
          <w:p w14:paraId="5FEF6D4F" w14:textId="2533FAC2" w:rsidR="00482AE2" w:rsidRPr="00C675F2" w:rsidRDefault="00482AE2" w:rsidP="00482AE2">
            <w:pPr>
              <w:pStyle w:val="Tablei"/>
            </w:pPr>
            <w:bookmarkStart w:id="189" w:name="_BPDC_PR_INS_1057"/>
            <w:bookmarkStart w:id="190" w:name="_BPDC_LN_INS_1056"/>
            <w:bookmarkEnd w:id="189"/>
            <w:bookmarkEnd w:id="190"/>
            <w:r>
              <w:tab/>
            </w:r>
            <w:r w:rsidRPr="00C675F2">
              <w:t>(ii)</w:t>
            </w:r>
            <w:r>
              <w:tab/>
            </w:r>
            <w:r w:rsidRPr="00C675F2">
              <w:t>Financial Planning Essentials (C4);</w:t>
            </w:r>
          </w:p>
          <w:p w14:paraId="7F416ABA" w14:textId="77777777" w:rsidR="00482AE2" w:rsidRPr="00C675F2" w:rsidRDefault="00482AE2" w:rsidP="00482AE2">
            <w:pPr>
              <w:pStyle w:val="Tablea"/>
            </w:pPr>
            <w:bookmarkStart w:id="191" w:name="_BPDC_PR_INS_1055"/>
            <w:bookmarkStart w:id="192" w:name="_BPDC_LN_INS_1054"/>
            <w:bookmarkEnd w:id="191"/>
            <w:bookmarkEnd w:id="192"/>
            <w:r w:rsidRPr="00C675F2">
              <w:t>(d) either:</w:t>
            </w:r>
          </w:p>
          <w:p w14:paraId="0BA86B84" w14:textId="53C4DD56" w:rsidR="00482AE2" w:rsidRPr="00C675F2" w:rsidRDefault="00482AE2" w:rsidP="00482AE2">
            <w:pPr>
              <w:pStyle w:val="Tablei"/>
            </w:pPr>
            <w:bookmarkStart w:id="193" w:name="_BPDC_PR_INS_1053"/>
            <w:bookmarkStart w:id="194" w:name="_BPDC_LN_INS_1052"/>
            <w:bookmarkEnd w:id="193"/>
            <w:bookmarkEnd w:id="194"/>
            <w:r>
              <w:tab/>
            </w:r>
            <w:r w:rsidRPr="00C675F2">
              <w:t>(i)</w:t>
            </w:r>
            <w:r>
              <w:tab/>
            </w:r>
            <w:r w:rsidRPr="00C675F2">
              <w:t>Taxation and Strategies for Financial Planning (E151); or</w:t>
            </w:r>
          </w:p>
          <w:p w14:paraId="573169DD" w14:textId="1256A074" w:rsidR="00482AE2" w:rsidRPr="00C675F2" w:rsidRDefault="00482AE2" w:rsidP="00482AE2">
            <w:pPr>
              <w:pStyle w:val="Tablei"/>
            </w:pPr>
            <w:bookmarkStart w:id="195" w:name="_BPDC_PR_INS_1051"/>
            <w:bookmarkStart w:id="196" w:name="_BPDC_LN_INS_1050"/>
            <w:bookmarkEnd w:id="195"/>
            <w:bookmarkEnd w:id="196"/>
            <w:r>
              <w:tab/>
            </w:r>
            <w:r w:rsidRPr="00C675F2">
              <w:t>(ii)</w:t>
            </w:r>
            <w:r>
              <w:tab/>
            </w:r>
            <w:r w:rsidRPr="00C675F2">
              <w:t>Personal Investment Management and Tax Planning (E151);</w:t>
            </w:r>
          </w:p>
          <w:p w14:paraId="1DB724FE" w14:textId="77777777" w:rsidR="00482AE2" w:rsidRPr="00C675F2" w:rsidRDefault="00482AE2" w:rsidP="00482AE2">
            <w:pPr>
              <w:pStyle w:val="Tablea"/>
            </w:pPr>
            <w:bookmarkStart w:id="197" w:name="_BPDC_PR_INS_1049"/>
            <w:bookmarkStart w:id="198" w:name="_BPDC_LN_INS_1048"/>
            <w:bookmarkEnd w:id="197"/>
            <w:bookmarkEnd w:id="198"/>
            <w:r w:rsidRPr="00C675F2">
              <w:t>(e) Superannuation and Retirement Planning (E152);</w:t>
            </w:r>
          </w:p>
          <w:p w14:paraId="1612F8B8" w14:textId="77777777" w:rsidR="00482AE2" w:rsidRPr="00C675F2" w:rsidRDefault="00482AE2" w:rsidP="00482AE2">
            <w:pPr>
              <w:pStyle w:val="Tablea"/>
            </w:pPr>
            <w:bookmarkStart w:id="199" w:name="_BPDC_PR_INS_1047"/>
            <w:bookmarkStart w:id="200" w:name="_BPDC_LN_INS_1046"/>
            <w:bookmarkEnd w:id="199"/>
            <w:bookmarkEnd w:id="200"/>
            <w:r w:rsidRPr="00C675F2">
              <w:t>(f) Risk Management and Estate Planning (E153);</w:t>
            </w:r>
          </w:p>
          <w:p w14:paraId="70DC7984" w14:textId="77777777" w:rsidR="00482AE2" w:rsidRPr="00C675F2" w:rsidRDefault="00482AE2" w:rsidP="00482AE2">
            <w:pPr>
              <w:pStyle w:val="Tablea"/>
            </w:pPr>
            <w:bookmarkStart w:id="201" w:name="_BPDC_PR_INS_1045"/>
            <w:bookmarkStart w:id="202" w:name="_BPDC_LN_INS_1044"/>
            <w:bookmarkEnd w:id="201"/>
            <w:bookmarkEnd w:id="202"/>
            <w:r w:rsidRPr="00C675F2">
              <w:t>(g) Investment Planning and the Financial Planning Process (E254).</w:t>
            </w:r>
          </w:p>
          <w:p w14:paraId="2DD59797" w14:textId="552EB284" w:rsidR="00482AE2" w:rsidRPr="00077558" w:rsidRDefault="00482AE2" w:rsidP="00482AE2">
            <w:pPr>
              <w:pStyle w:val="Tabletext"/>
            </w:pPr>
            <w:r w:rsidRPr="00C675F2">
              <w:t xml:space="preserve">Note:  The unit of </w:t>
            </w:r>
            <w:r w:rsidRPr="00CA001C">
              <w:t>study</w:t>
            </w:r>
            <w:r w:rsidRPr="00C675F2">
              <w:t xml:space="preserve"> mentioned in paragraph (g) is a double subject.</w:t>
            </w:r>
          </w:p>
        </w:tc>
      </w:tr>
      <w:tr w:rsidR="00482AE2" w:rsidRPr="00077558" w14:paraId="23198940" w14:textId="77777777" w:rsidTr="00310070">
        <w:trPr>
          <w:gridAfter w:val="1"/>
          <w:wAfter w:w="16" w:type="dxa"/>
        </w:trPr>
        <w:tc>
          <w:tcPr>
            <w:tcW w:w="713" w:type="dxa"/>
            <w:tcBorders>
              <w:top w:val="nil"/>
              <w:bottom w:val="single" w:sz="4" w:space="0" w:color="auto"/>
              <w:right w:val="nil"/>
            </w:tcBorders>
            <w:shd w:val="clear" w:color="auto" w:fill="auto"/>
          </w:tcPr>
          <w:p w14:paraId="11BCDAAF" w14:textId="77777777" w:rsidR="00482AE2" w:rsidRPr="00077558" w:rsidRDefault="00482AE2" w:rsidP="00482AE2">
            <w:pPr>
              <w:pStyle w:val="Tabletext"/>
            </w:pPr>
            <w:r>
              <w:lastRenderedPageBreak/>
              <w:t>88H</w:t>
            </w:r>
          </w:p>
        </w:tc>
        <w:tc>
          <w:tcPr>
            <w:tcW w:w="2124" w:type="dxa"/>
            <w:tcBorders>
              <w:top w:val="nil"/>
              <w:left w:val="nil"/>
              <w:bottom w:val="single" w:sz="4" w:space="0" w:color="auto"/>
              <w:right w:val="nil"/>
            </w:tcBorders>
            <w:shd w:val="clear" w:color="auto" w:fill="auto"/>
          </w:tcPr>
          <w:p w14:paraId="151E23D9" w14:textId="7B834BA4" w:rsidR="00482AE2" w:rsidRDefault="00482AE2" w:rsidP="00482AE2">
            <w:pPr>
              <w:pStyle w:val="Tabletext"/>
              <w:rPr>
                <w:rFonts w:eastAsia="Tahoma"/>
              </w:rPr>
            </w:pPr>
            <w:r w:rsidRPr="00C675F2">
              <w:t>Graduate Diploma of Financial Planning (Historical SIA / FINSIA).</w:t>
            </w:r>
          </w:p>
        </w:tc>
        <w:tc>
          <w:tcPr>
            <w:tcW w:w="2269" w:type="dxa"/>
            <w:tcBorders>
              <w:top w:val="nil"/>
              <w:left w:val="nil"/>
              <w:bottom w:val="single" w:sz="4" w:space="0" w:color="auto"/>
              <w:right w:val="nil"/>
            </w:tcBorders>
            <w:shd w:val="clear" w:color="auto" w:fill="auto"/>
          </w:tcPr>
          <w:p w14:paraId="4051FF1E" w14:textId="76F9BCAC" w:rsidR="00482AE2" w:rsidRPr="00077558" w:rsidRDefault="00482AE2" w:rsidP="00482AE2">
            <w:pPr>
              <w:pStyle w:val="Tabletext"/>
            </w:pPr>
            <w:r w:rsidRPr="00C675F2">
              <w:t>during or after 2002 and before the end of 2008.</w:t>
            </w:r>
          </w:p>
        </w:tc>
        <w:tc>
          <w:tcPr>
            <w:tcW w:w="3248" w:type="dxa"/>
            <w:tcBorders>
              <w:top w:val="nil"/>
              <w:left w:val="nil"/>
              <w:bottom w:val="single" w:sz="4" w:space="0" w:color="auto"/>
            </w:tcBorders>
            <w:shd w:val="clear" w:color="auto" w:fill="auto"/>
          </w:tcPr>
          <w:p w14:paraId="65C81A7A" w14:textId="77777777" w:rsidR="00482AE2" w:rsidRPr="00C675F2" w:rsidRDefault="00482AE2" w:rsidP="00482AE2">
            <w:pPr>
              <w:pStyle w:val="Tabletext"/>
            </w:pPr>
            <w:r w:rsidRPr="00C675F2">
              <w:t>The relevant provider completed or completes the following units of study:</w:t>
            </w:r>
          </w:p>
          <w:p w14:paraId="48ACAE3C" w14:textId="77777777" w:rsidR="00482AE2" w:rsidRPr="00C675F2" w:rsidRDefault="00482AE2" w:rsidP="00482AE2">
            <w:pPr>
              <w:pStyle w:val="Tablea"/>
            </w:pPr>
            <w:bookmarkStart w:id="203" w:name="_BPDC_PR_INS_1043"/>
            <w:bookmarkStart w:id="204" w:name="_BPDC_LN_INS_1042"/>
            <w:bookmarkEnd w:id="203"/>
            <w:bookmarkEnd w:id="204"/>
            <w:r w:rsidRPr="00C675F2">
              <w:rPr>
                <w:color w:val="000000"/>
              </w:rPr>
              <w:t xml:space="preserve">(a) Financial Markets and Economics </w:t>
            </w:r>
            <w:r w:rsidRPr="00C675F2">
              <w:t>(C1) / The Securities Industry (51C) / Securities Industry and Economics (53C);</w:t>
            </w:r>
          </w:p>
          <w:p w14:paraId="23A50D90" w14:textId="77777777" w:rsidR="00482AE2" w:rsidRPr="00C675F2" w:rsidRDefault="00482AE2" w:rsidP="00482AE2">
            <w:pPr>
              <w:pStyle w:val="Tablea"/>
            </w:pPr>
            <w:bookmarkStart w:id="205" w:name="_BPDC_PR_INS_1041"/>
            <w:bookmarkStart w:id="206" w:name="_BPDC_LN_INS_1040"/>
            <w:bookmarkEnd w:id="205"/>
            <w:bookmarkEnd w:id="206"/>
            <w:r w:rsidRPr="00C675F2">
              <w:t>(b) Financial Planning Fundamentals (155);</w:t>
            </w:r>
          </w:p>
          <w:p w14:paraId="0E061805" w14:textId="77777777" w:rsidR="00482AE2" w:rsidRPr="00C675F2" w:rsidRDefault="00482AE2" w:rsidP="00482AE2">
            <w:pPr>
              <w:pStyle w:val="Tablea"/>
            </w:pPr>
            <w:bookmarkStart w:id="207" w:name="_BPDC_PR_INS_1039"/>
            <w:bookmarkStart w:id="208" w:name="_BPDC_LN_INS_1038"/>
            <w:bookmarkEnd w:id="207"/>
            <w:bookmarkEnd w:id="208"/>
            <w:r w:rsidRPr="00C675F2">
              <w:t>(c) Financial and Investment Products (156);</w:t>
            </w:r>
          </w:p>
          <w:p w14:paraId="1AD42EF7" w14:textId="77777777" w:rsidR="00482AE2" w:rsidRPr="00C675F2" w:rsidRDefault="00482AE2" w:rsidP="00482AE2">
            <w:pPr>
              <w:pStyle w:val="Tablea"/>
            </w:pPr>
            <w:bookmarkStart w:id="209" w:name="_BPDC_PR_INS_1037"/>
            <w:bookmarkStart w:id="210" w:name="_BPDC_LN_INS_1036"/>
            <w:bookmarkEnd w:id="209"/>
            <w:bookmarkEnd w:id="210"/>
            <w:r w:rsidRPr="00C675F2">
              <w:t>(d) Financial Planning Skills I (157);</w:t>
            </w:r>
          </w:p>
          <w:p w14:paraId="591A8794" w14:textId="77777777" w:rsidR="00482AE2" w:rsidRPr="00C675F2" w:rsidRDefault="00482AE2" w:rsidP="00482AE2">
            <w:pPr>
              <w:pStyle w:val="Tablea"/>
            </w:pPr>
            <w:bookmarkStart w:id="211" w:name="_BPDC_PR_INS_1035"/>
            <w:bookmarkStart w:id="212" w:name="_BPDC_LN_INS_1034"/>
            <w:bookmarkEnd w:id="211"/>
            <w:bookmarkEnd w:id="212"/>
            <w:r w:rsidRPr="00C675F2">
              <w:t>(e) Financial Planning Skills II (158);</w:t>
            </w:r>
          </w:p>
          <w:p w14:paraId="69D02E67" w14:textId="77777777" w:rsidR="00482AE2" w:rsidRPr="00C675F2" w:rsidRDefault="00482AE2" w:rsidP="00482AE2">
            <w:pPr>
              <w:pStyle w:val="Tablea"/>
            </w:pPr>
            <w:bookmarkStart w:id="213" w:name="_BPDC_PR_INS_1033"/>
            <w:bookmarkStart w:id="214" w:name="_BPDC_LN_INS_1032"/>
            <w:bookmarkEnd w:id="213"/>
            <w:bookmarkEnd w:id="214"/>
            <w:r w:rsidRPr="00C675F2">
              <w:t>(f) Superannuation and Retirement Planning (E152);</w:t>
            </w:r>
          </w:p>
          <w:p w14:paraId="729105FF" w14:textId="77777777" w:rsidR="00482AE2" w:rsidRPr="00C675F2" w:rsidRDefault="00482AE2" w:rsidP="00482AE2">
            <w:pPr>
              <w:pStyle w:val="Tablea"/>
              <w:rPr>
                <w:color w:val="000000"/>
              </w:rPr>
            </w:pPr>
            <w:bookmarkStart w:id="215" w:name="_BPDC_PR_INS_1031"/>
            <w:bookmarkStart w:id="216" w:name="_BPDC_LN_INS_1030"/>
            <w:bookmarkEnd w:id="215"/>
            <w:bookmarkEnd w:id="216"/>
            <w:r w:rsidRPr="00C675F2">
              <w:t>(g) at least 2 of the following</w:t>
            </w:r>
            <w:r w:rsidRPr="00C675F2">
              <w:rPr>
                <w:color w:val="000000"/>
              </w:rPr>
              <w:t>:</w:t>
            </w:r>
          </w:p>
          <w:p w14:paraId="40A00D02" w14:textId="097143CB" w:rsidR="00482AE2" w:rsidRPr="00C675F2" w:rsidRDefault="00482AE2" w:rsidP="00482AE2">
            <w:pPr>
              <w:pStyle w:val="Tablei"/>
            </w:pPr>
            <w:bookmarkStart w:id="217" w:name="_BPDC_PR_INS_1029"/>
            <w:bookmarkStart w:id="218" w:name="_BPDC_LN_INS_1028"/>
            <w:bookmarkEnd w:id="217"/>
            <w:bookmarkEnd w:id="218"/>
            <w:r>
              <w:rPr>
                <w:color w:val="000000"/>
              </w:rPr>
              <w:tab/>
            </w:r>
            <w:r w:rsidRPr="00C675F2">
              <w:rPr>
                <w:color w:val="000000"/>
              </w:rPr>
              <w:t>(i)</w:t>
            </w:r>
            <w:r>
              <w:rPr>
                <w:color w:val="000000"/>
              </w:rPr>
              <w:tab/>
            </w:r>
            <w:r w:rsidRPr="00C675F2">
              <w:rPr>
                <w:color w:val="000000"/>
              </w:rPr>
              <w:t xml:space="preserve">Taxation and Strategies for </w:t>
            </w:r>
            <w:r w:rsidRPr="00C675F2">
              <w:t>Financial Planning / Personal Investment Management and Tax Planning (E151);</w:t>
            </w:r>
          </w:p>
          <w:p w14:paraId="571FEBDA" w14:textId="2332E5E9" w:rsidR="00482AE2" w:rsidRPr="00C675F2" w:rsidRDefault="00482AE2" w:rsidP="00482AE2">
            <w:pPr>
              <w:pStyle w:val="Tablei"/>
            </w:pPr>
            <w:bookmarkStart w:id="219" w:name="_BPDC_PR_INS_1027"/>
            <w:bookmarkStart w:id="220" w:name="_BPDC_LN_INS_1026"/>
            <w:bookmarkEnd w:id="219"/>
            <w:bookmarkEnd w:id="220"/>
            <w:r>
              <w:tab/>
            </w:r>
            <w:r w:rsidRPr="00C675F2">
              <w:t>(ii)</w:t>
            </w:r>
            <w:r>
              <w:tab/>
            </w:r>
            <w:r w:rsidRPr="00C675F2">
              <w:t>Risk Management and Estate Planning (E153);</w:t>
            </w:r>
          </w:p>
          <w:p w14:paraId="7EA7FA22" w14:textId="38ED2F81" w:rsidR="00482AE2" w:rsidRPr="00C675F2" w:rsidRDefault="00482AE2" w:rsidP="00482AE2">
            <w:pPr>
              <w:pStyle w:val="Tablei"/>
            </w:pPr>
            <w:bookmarkStart w:id="221" w:name="_BPDC_PR_INS_1025"/>
            <w:bookmarkStart w:id="222" w:name="_BPDC_LN_INS_1024"/>
            <w:bookmarkEnd w:id="221"/>
            <w:bookmarkEnd w:id="222"/>
            <w:r>
              <w:tab/>
            </w:r>
            <w:r w:rsidRPr="00C675F2">
              <w:t>(iii)</w:t>
            </w:r>
            <w:r>
              <w:tab/>
            </w:r>
            <w:r w:rsidRPr="00C675F2">
              <w:t>Financial Analysis and Valuation (C2) / Financial Statement Analysis (54C);</w:t>
            </w:r>
          </w:p>
          <w:p w14:paraId="0D33F8CB" w14:textId="7094C304" w:rsidR="00482AE2" w:rsidRPr="00C675F2" w:rsidRDefault="00482AE2" w:rsidP="00482AE2">
            <w:pPr>
              <w:pStyle w:val="Tablei"/>
            </w:pPr>
            <w:bookmarkStart w:id="223" w:name="_BPDC_PR_INS_1023"/>
            <w:bookmarkStart w:id="224" w:name="_BPDC_LN_INS_1022"/>
            <w:bookmarkEnd w:id="223"/>
            <w:bookmarkEnd w:id="224"/>
            <w:r>
              <w:lastRenderedPageBreak/>
              <w:tab/>
            </w:r>
            <w:r w:rsidRPr="00C675F2">
              <w:t>(iv)</w:t>
            </w:r>
            <w:r>
              <w:tab/>
            </w:r>
            <w:r w:rsidRPr="00C675F2">
              <w:t>Foreign Exchange Markets and Trading (E111) / Foreign Exchange (61);</w:t>
            </w:r>
          </w:p>
          <w:p w14:paraId="1DDC42C3" w14:textId="67F6F79D" w:rsidR="00482AE2" w:rsidRPr="00C675F2" w:rsidRDefault="00482AE2" w:rsidP="00482AE2">
            <w:pPr>
              <w:pStyle w:val="Tablei"/>
            </w:pPr>
            <w:bookmarkStart w:id="225" w:name="_BPDC_PR_INS_1021"/>
            <w:bookmarkStart w:id="226" w:name="_BPDC_LN_INS_1020"/>
            <w:bookmarkEnd w:id="225"/>
            <w:bookmarkEnd w:id="226"/>
            <w:r>
              <w:tab/>
            </w:r>
            <w:r w:rsidRPr="00C675F2">
              <w:t>(v)</w:t>
            </w:r>
            <w:r>
              <w:tab/>
            </w:r>
            <w:r w:rsidRPr="00C675F2">
              <w:t>Futures Markets and Trading (E112) / Australian Futures Trading (60);</w:t>
            </w:r>
          </w:p>
          <w:p w14:paraId="25FA0377" w14:textId="70C6272D" w:rsidR="00482AE2" w:rsidRPr="00C675F2" w:rsidRDefault="00482AE2" w:rsidP="00482AE2">
            <w:pPr>
              <w:pStyle w:val="Tablei"/>
            </w:pPr>
            <w:bookmarkStart w:id="227" w:name="_BPDC_PR_INS_1019"/>
            <w:bookmarkStart w:id="228" w:name="_BPDC_LN_INS_1018"/>
            <w:bookmarkEnd w:id="227"/>
            <w:bookmarkEnd w:id="228"/>
            <w:r>
              <w:tab/>
            </w:r>
            <w:r w:rsidRPr="00C675F2">
              <w:t>(vi)</w:t>
            </w:r>
            <w:r>
              <w:tab/>
            </w:r>
            <w:r w:rsidRPr="00C675F2">
              <w:t>Derivatives Pricing and Trading Strategies (E115);</w:t>
            </w:r>
          </w:p>
          <w:p w14:paraId="0363B0CB" w14:textId="60D2FF60" w:rsidR="00482AE2" w:rsidRPr="00C675F2" w:rsidRDefault="00482AE2" w:rsidP="00482AE2">
            <w:pPr>
              <w:pStyle w:val="Tablei"/>
            </w:pPr>
            <w:bookmarkStart w:id="229" w:name="_BPDC_PR_INS_1017"/>
            <w:bookmarkStart w:id="230" w:name="_BPDC_LN_INS_1016"/>
            <w:bookmarkEnd w:id="229"/>
            <w:bookmarkEnd w:id="230"/>
            <w:r>
              <w:tab/>
            </w:r>
            <w:r w:rsidRPr="00C675F2">
              <w:t>(vii)</w:t>
            </w:r>
            <w:r>
              <w:tab/>
            </w:r>
            <w:r w:rsidRPr="00C675F2">
              <w:t>Applied Portfolio Management (E122) / Applied Portfolio Management (58);</w:t>
            </w:r>
          </w:p>
          <w:p w14:paraId="228216F1" w14:textId="2E43C93C" w:rsidR="00482AE2" w:rsidRPr="00C675F2" w:rsidRDefault="00482AE2" w:rsidP="00482AE2">
            <w:pPr>
              <w:pStyle w:val="Tablei"/>
            </w:pPr>
            <w:bookmarkStart w:id="231" w:name="_BPDC_PR_INS_1015"/>
            <w:bookmarkStart w:id="232" w:name="_BPDC_LN_INS_1014"/>
            <w:bookmarkEnd w:id="231"/>
            <w:bookmarkEnd w:id="232"/>
            <w:r>
              <w:tab/>
            </w:r>
            <w:r w:rsidRPr="00C675F2">
              <w:t>(viii)</w:t>
            </w:r>
            <w:r>
              <w:tab/>
            </w:r>
            <w:r w:rsidRPr="00C675F2">
              <w:t>Industry Equity Analysis (E131) / Advanced Industrial Equity Analysis (57);</w:t>
            </w:r>
          </w:p>
          <w:p w14:paraId="73B6E20E" w14:textId="67B3E1CF" w:rsidR="00482AE2" w:rsidRPr="00C675F2" w:rsidRDefault="00482AE2" w:rsidP="00482AE2">
            <w:pPr>
              <w:pStyle w:val="Tablei"/>
            </w:pPr>
            <w:bookmarkStart w:id="233" w:name="_BPDC_PR_INS_1013"/>
            <w:bookmarkStart w:id="234" w:name="_BPDC_LN_INS_1012"/>
            <w:bookmarkEnd w:id="233"/>
            <w:bookmarkEnd w:id="234"/>
            <w:r>
              <w:tab/>
            </w:r>
            <w:r w:rsidRPr="00C675F2">
              <w:t>(ix)</w:t>
            </w:r>
            <w:r>
              <w:tab/>
            </w:r>
            <w:r w:rsidRPr="00C675F2">
              <w:t>Property Investment Analysis (E133) / Property Investment and Analysis (64);</w:t>
            </w:r>
          </w:p>
          <w:p w14:paraId="404B4818" w14:textId="3370AEAB" w:rsidR="00482AE2" w:rsidRPr="00077558" w:rsidRDefault="00482AE2" w:rsidP="00482AE2">
            <w:pPr>
              <w:pStyle w:val="Tablei"/>
            </w:pPr>
            <w:bookmarkStart w:id="235" w:name="_BPDC_PR_INS_1011"/>
            <w:bookmarkStart w:id="236" w:name="_BPDC_LN_INS_1010"/>
            <w:bookmarkEnd w:id="235"/>
            <w:bookmarkEnd w:id="236"/>
            <w:r>
              <w:tab/>
            </w:r>
            <w:r w:rsidRPr="00C675F2">
              <w:t>(x)</w:t>
            </w:r>
            <w:r>
              <w:tab/>
            </w:r>
            <w:r w:rsidRPr="00C675F2">
              <w:t xml:space="preserve">Fundamentals of Portfolio Management / Asset Classes and Allocation </w:t>
            </w:r>
            <w:r w:rsidRPr="00C675F2">
              <w:rPr>
                <w:color w:val="000000"/>
              </w:rPr>
              <w:t>Strategies / Asset Allocation (E121).</w:t>
            </w:r>
          </w:p>
        </w:tc>
      </w:tr>
      <w:tr w:rsidR="00482AE2" w:rsidRPr="00434AD9" w14:paraId="317CB001" w14:textId="77777777" w:rsidTr="00310070">
        <w:trPr>
          <w:gridAfter w:val="1"/>
          <w:wAfter w:w="16" w:type="dxa"/>
        </w:trPr>
        <w:tc>
          <w:tcPr>
            <w:tcW w:w="713" w:type="dxa"/>
            <w:tcBorders>
              <w:top w:val="single" w:sz="4" w:space="0" w:color="auto"/>
              <w:bottom w:val="nil"/>
            </w:tcBorders>
            <w:shd w:val="clear" w:color="auto" w:fill="auto"/>
          </w:tcPr>
          <w:p w14:paraId="25B32F7F" w14:textId="77777777" w:rsidR="00482AE2" w:rsidRPr="00434AD9" w:rsidRDefault="00482AE2" w:rsidP="00482AE2">
            <w:pPr>
              <w:pStyle w:val="Tabletext"/>
            </w:pPr>
          </w:p>
        </w:tc>
        <w:tc>
          <w:tcPr>
            <w:tcW w:w="2124" w:type="dxa"/>
            <w:tcBorders>
              <w:top w:val="single" w:sz="4" w:space="0" w:color="auto"/>
              <w:bottom w:val="nil"/>
            </w:tcBorders>
            <w:shd w:val="clear" w:color="auto" w:fill="auto"/>
          </w:tcPr>
          <w:p w14:paraId="6631ED68" w14:textId="77777777" w:rsidR="00482AE2" w:rsidRPr="00434AD9" w:rsidRDefault="00482AE2" w:rsidP="00482AE2">
            <w:pPr>
              <w:pStyle w:val="Tabletext"/>
              <w:keepNext/>
              <w:spacing w:before="120"/>
              <w:rPr>
                <w:b/>
                <w:i/>
              </w:rPr>
            </w:pPr>
            <w:r w:rsidRPr="00434AD9">
              <w:rPr>
                <w:b/>
                <w:i/>
              </w:rPr>
              <w:t>La Trobe University</w:t>
            </w:r>
          </w:p>
        </w:tc>
        <w:tc>
          <w:tcPr>
            <w:tcW w:w="2269" w:type="dxa"/>
            <w:tcBorders>
              <w:top w:val="single" w:sz="4" w:space="0" w:color="auto"/>
              <w:bottom w:val="nil"/>
            </w:tcBorders>
            <w:shd w:val="clear" w:color="auto" w:fill="auto"/>
          </w:tcPr>
          <w:p w14:paraId="246D998E" w14:textId="77777777" w:rsidR="00482AE2" w:rsidRPr="00434AD9" w:rsidRDefault="00482AE2" w:rsidP="00482AE2">
            <w:pPr>
              <w:pStyle w:val="Tabletext"/>
            </w:pPr>
          </w:p>
        </w:tc>
        <w:tc>
          <w:tcPr>
            <w:tcW w:w="3248" w:type="dxa"/>
            <w:tcBorders>
              <w:top w:val="single" w:sz="4" w:space="0" w:color="auto"/>
              <w:bottom w:val="nil"/>
            </w:tcBorders>
            <w:shd w:val="clear" w:color="auto" w:fill="auto"/>
          </w:tcPr>
          <w:p w14:paraId="1BA8B035" w14:textId="77777777" w:rsidR="00482AE2" w:rsidRPr="00434AD9" w:rsidRDefault="00482AE2" w:rsidP="00482AE2">
            <w:pPr>
              <w:pStyle w:val="Tabletext"/>
            </w:pPr>
          </w:p>
        </w:tc>
      </w:tr>
      <w:tr w:rsidR="00482AE2" w:rsidRPr="00434AD9" w14:paraId="4A4D600E" w14:textId="77777777" w:rsidTr="00310070">
        <w:trPr>
          <w:gridAfter w:val="1"/>
          <w:wAfter w:w="16" w:type="dxa"/>
        </w:trPr>
        <w:tc>
          <w:tcPr>
            <w:tcW w:w="713" w:type="dxa"/>
            <w:tcBorders>
              <w:top w:val="nil"/>
              <w:bottom w:val="single" w:sz="4" w:space="0" w:color="auto"/>
            </w:tcBorders>
            <w:shd w:val="clear" w:color="auto" w:fill="auto"/>
          </w:tcPr>
          <w:p w14:paraId="1778EC89" w14:textId="77777777" w:rsidR="00482AE2" w:rsidRPr="00434AD9" w:rsidRDefault="00482AE2" w:rsidP="00482AE2">
            <w:pPr>
              <w:pStyle w:val="Tabletext"/>
            </w:pPr>
            <w:r w:rsidRPr="00434AD9">
              <w:t>89</w:t>
            </w:r>
          </w:p>
        </w:tc>
        <w:tc>
          <w:tcPr>
            <w:tcW w:w="2124" w:type="dxa"/>
            <w:tcBorders>
              <w:top w:val="nil"/>
              <w:bottom w:val="single" w:sz="4" w:space="0" w:color="auto"/>
            </w:tcBorders>
            <w:shd w:val="clear" w:color="auto" w:fill="auto"/>
          </w:tcPr>
          <w:p w14:paraId="1516F2E7" w14:textId="77777777" w:rsidR="00482AE2" w:rsidRPr="00434AD9" w:rsidRDefault="00482AE2" w:rsidP="00482AE2">
            <w:pPr>
              <w:pStyle w:val="Tabletext"/>
            </w:pPr>
            <w:r w:rsidRPr="00434AD9">
              <w:rPr>
                <w:rFonts w:eastAsia="Tahoma"/>
              </w:rPr>
              <w:t>Any Masters degree.</w:t>
            </w:r>
          </w:p>
        </w:tc>
        <w:tc>
          <w:tcPr>
            <w:tcW w:w="2269" w:type="dxa"/>
            <w:tcBorders>
              <w:top w:val="nil"/>
              <w:bottom w:val="single" w:sz="4" w:space="0" w:color="auto"/>
            </w:tcBorders>
            <w:shd w:val="clear" w:color="auto" w:fill="auto"/>
          </w:tcPr>
          <w:p w14:paraId="2C714510" w14:textId="77777777" w:rsidR="00482AE2" w:rsidRPr="00434AD9" w:rsidRDefault="00482AE2" w:rsidP="00482AE2">
            <w:pPr>
              <w:pStyle w:val="Tabletext"/>
            </w:pPr>
            <w:r w:rsidRPr="00434AD9">
              <w:t>between 1 March 2009 and 31 December 2014.</w:t>
            </w:r>
          </w:p>
        </w:tc>
        <w:tc>
          <w:tcPr>
            <w:tcW w:w="3248" w:type="dxa"/>
            <w:tcBorders>
              <w:top w:val="nil"/>
              <w:bottom w:val="single" w:sz="4" w:space="0" w:color="auto"/>
            </w:tcBorders>
            <w:shd w:val="clear" w:color="auto" w:fill="auto"/>
          </w:tcPr>
          <w:p w14:paraId="107332AF" w14:textId="7EC2C68D" w:rsidR="00482AE2" w:rsidRPr="00434AD9" w:rsidRDefault="00482AE2" w:rsidP="00482AE2">
            <w:pPr>
              <w:pStyle w:val="Tabletext"/>
            </w:pPr>
            <w:r w:rsidRPr="00434AD9">
              <w:t xml:space="preserve">The relevant provider completed or completes the following </w:t>
            </w:r>
            <w:r>
              <w:t>units of study</w:t>
            </w:r>
            <w:r w:rsidRPr="00434AD9">
              <w:t xml:space="preserve"> :</w:t>
            </w:r>
          </w:p>
          <w:p w14:paraId="2E6C1C12" w14:textId="77777777" w:rsidR="00482AE2" w:rsidRPr="00434AD9" w:rsidRDefault="00482AE2" w:rsidP="00482AE2">
            <w:pPr>
              <w:pStyle w:val="Tablea"/>
            </w:pPr>
            <w:r w:rsidRPr="00434AD9">
              <w:t>(a)</w:t>
            </w:r>
            <w:r w:rsidRPr="00434AD9">
              <w:tab/>
              <w:t>Principles of Economics;</w:t>
            </w:r>
          </w:p>
          <w:p w14:paraId="047DB6BC" w14:textId="77777777" w:rsidR="00482AE2" w:rsidRPr="00434AD9" w:rsidRDefault="00482AE2" w:rsidP="00482AE2">
            <w:pPr>
              <w:pStyle w:val="Tablea"/>
            </w:pPr>
            <w:r w:rsidRPr="00434AD9">
              <w:t>(b)</w:t>
            </w:r>
            <w:r w:rsidRPr="00434AD9">
              <w:tab/>
              <w:t>Principles of Finance;</w:t>
            </w:r>
          </w:p>
          <w:p w14:paraId="65D7F5C1" w14:textId="77777777" w:rsidR="00482AE2" w:rsidRPr="00434AD9" w:rsidRDefault="00482AE2" w:rsidP="00482AE2">
            <w:pPr>
              <w:pStyle w:val="Tablea"/>
            </w:pPr>
            <w:r w:rsidRPr="00434AD9">
              <w:t>(c)</w:t>
            </w:r>
            <w:r w:rsidRPr="00434AD9">
              <w:tab/>
              <w:t>Financial Planning;</w:t>
            </w:r>
          </w:p>
          <w:p w14:paraId="28FBD471" w14:textId="77777777" w:rsidR="00482AE2" w:rsidRPr="00434AD9" w:rsidRDefault="00482AE2" w:rsidP="00482AE2">
            <w:pPr>
              <w:pStyle w:val="Tablea"/>
            </w:pPr>
            <w:r w:rsidRPr="00434AD9">
              <w:t>(d)</w:t>
            </w:r>
            <w:r w:rsidRPr="00434AD9">
              <w:tab/>
              <w:t>Retirement and Estate Planning;</w:t>
            </w:r>
          </w:p>
          <w:p w14:paraId="6011B908" w14:textId="77777777" w:rsidR="00482AE2" w:rsidRPr="00434AD9" w:rsidRDefault="00482AE2" w:rsidP="00482AE2">
            <w:pPr>
              <w:pStyle w:val="Tablea"/>
            </w:pPr>
            <w:r w:rsidRPr="00434AD9">
              <w:t>(e)</w:t>
            </w:r>
            <w:r w:rsidRPr="00434AD9">
              <w:tab/>
              <w:t>Case Studies in Financial Planning;</w:t>
            </w:r>
          </w:p>
          <w:p w14:paraId="22F45AC6" w14:textId="77777777" w:rsidR="00482AE2" w:rsidRPr="00434AD9" w:rsidRDefault="00482AE2" w:rsidP="00482AE2">
            <w:pPr>
              <w:pStyle w:val="Tablea"/>
            </w:pPr>
            <w:r w:rsidRPr="00434AD9">
              <w:t>(f)</w:t>
            </w:r>
            <w:r w:rsidRPr="00434AD9">
              <w:tab/>
              <w:t>Portfolio Management;</w:t>
            </w:r>
          </w:p>
          <w:p w14:paraId="134B22DE" w14:textId="77777777" w:rsidR="00482AE2" w:rsidRPr="00434AD9" w:rsidRDefault="00482AE2" w:rsidP="00482AE2">
            <w:pPr>
              <w:pStyle w:val="Tablea"/>
            </w:pPr>
            <w:r w:rsidRPr="00434AD9">
              <w:t>(g)</w:t>
            </w:r>
            <w:r w:rsidRPr="00434AD9">
              <w:tab/>
              <w:t>Debt Securities;</w:t>
            </w:r>
          </w:p>
          <w:p w14:paraId="44855652" w14:textId="77777777" w:rsidR="00482AE2" w:rsidRPr="00434AD9" w:rsidRDefault="00482AE2" w:rsidP="00482AE2">
            <w:pPr>
              <w:pStyle w:val="Tablea"/>
            </w:pPr>
            <w:r w:rsidRPr="00434AD9">
              <w:t>(h)</w:t>
            </w:r>
            <w:r w:rsidRPr="00434AD9">
              <w:tab/>
              <w:t>Equity Securities.</w:t>
            </w:r>
          </w:p>
        </w:tc>
      </w:tr>
      <w:tr w:rsidR="00482AE2" w:rsidRPr="00434AD9" w14:paraId="46BC162C" w14:textId="77777777" w:rsidTr="00310070">
        <w:trPr>
          <w:gridAfter w:val="1"/>
          <w:wAfter w:w="16" w:type="dxa"/>
        </w:trPr>
        <w:tc>
          <w:tcPr>
            <w:tcW w:w="713" w:type="dxa"/>
            <w:tcBorders>
              <w:top w:val="nil"/>
              <w:bottom w:val="nil"/>
            </w:tcBorders>
            <w:shd w:val="clear" w:color="auto" w:fill="auto"/>
          </w:tcPr>
          <w:p w14:paraId="156AD1E1" w14:textId="77777777" w:rsidR="00482AE2" w:rsidRPr="00434AD9" w:rsidRDefault="00482AE2" w:rsidP="00482AE2">
            <w:pPr>
              <w:pStyle w:val="Tabletext"/>
            </w:pPr>
          </w:p>
        </w:tc>
        <w:tc>
          <w:tcPr>
            <w:tcW w:w="2124" w:type="dxa"/>
            <w:tcBorders>
              <w:top w:val="nil"/>
              <w:bottom w:val="nil"/>
            </w:tcBorders>
            <w:shd w:val="clear" w:color="auto" w:fill="auto"/>
          </w:tcPr>
          <w:p w14:paraId="3E026195" w14:textId="77777777" w:rsidR="00482AE2" w:rsidRPr="00434AD9" w:rsidRDefault="00482AE2" w:rsidP="00482AE2">
            <w:pPr>
              <w:pStyle w:val="Tabletext"/>
              <w:rPr>
                <w:rFonts w:eastAsia="Tahoma"/>
              </w:rPr>
            </w:pPr>
            <w:r>
              <w:rPr>
                <w:rFonts w:eastAsia="Tahoma"/>
                <w:b/>
                <w:i/>
              </w:rPr>
              <w:t>Queensland University of Technology</w:t>
            </w:r>
          </w:p>
        </w:tc>
        <w:tc>
          <w:tcPr>
            <w:tcW w:w="2269" w:type="dxa"/>
            <w:tcBorders>
              <w:top w:val="nil"/>
              <w:bottom w:val="nil"/>
            </w:tcBorders>
            <w:shd w:val="clear" w:color="auto" w:fill="auto"/>
          </w:tcPr>
          <w:p w14:paraId="7C66577C" w14:textId="77777777" w:rsidR="00482AE2" w:rsidRPr="00434AD9" w:rsidRDefault="00482AE2" w:rsidP="00482AE2">
            <w:pPr>
              <w:pStyle w:val="Tabletext"/>
            </w:pPr>
          </w:p>
        </w:tc>
        <w:tc>
          <w:tcPr>
            <w:tcW w:w="3248" w:type="dxa"/>
            <w:tcBorders>
              <w:top w:val="nil"/>
              <w:bottom w:val="nil"/>
            </w:tcBorders>
            <w:shd w:val="clear" w:color="auto" w:fill="auto"/>
          </w:tcPr>
          <w:p w14:paraId="7D371F63" w14:textId="77777777" w:rsidR="00482AE2" w:rsidRPr="00434AD9" w:rsidRDefault="00482AE2" w:rsidP="00482AE2">
            <w:pPr>
              <w:pStyle w:val="Tabletext"/>
            </w:pPr>
          </w:p>
        </w:tc>
      </w:tr>
      <w:tr w:rsidR="00482AE2" w14:paraId="166CEE12" w14:textId="77777777" w:rsidTr="00310070">
        <w:tc>
          <w:tcPr>
            <w:tcW w:w="713" w:type="dxa"/>
            <w:tcBorders>
              <w:top w:val="nil"/>
            </w:tcBorders>
            <w:hideMark/>
          </w:tcPr>
          <w:p w14:paraId="27186794" w14:textId="77777777" w:rsidR="00482AE2" w:rsidRDefault="00482AE2" w:rsidP="00482AE2">
            <w:pPr>
              <w:pStyle w:val="Tabletext"/>
              <w:rPr>
                <w:sz w:val="18"/>
                <w:szCs w:val="18"/>
                <w:lang w:eastAsia="en-US"/>
              </w:rPr>
            </w:pPr>
            <w:r>
              <w:rPr>
                <w:lang w:eastAsia="en-US"/>
              </w:rPr>
              <w:t>89A</w:t>
            </w:r>
          </w:p>
        </w:tc>
        <w:tc>
          <w:tcPr>
            <w:tcW w:w="2124" w:type="dxa"/>
            <w:tcBorders>
              <w:top w:val="nil"/>
            </w:tcBorders>
            <w:hideMark/>
          </w:tcPr>
          <w:p w14:paraId="6E4A51EF" w14:textId="77777777" w:rsidR="00482AE2" w:rsidRDefault="00482AE2" w:rsidP="00482AE2">
            <w:pPr>
              <w:pStyle w:val="Tabletext"/>
              <w:rPr>
                <w:rFonts w:eastAsia="Tahoma"/>
                <w:szCs w:val="18"/>
                <w:lang w:eastAsia="en-US"/>
              </w:rPr>
            </w:pPr>
            <w:r>
              <w:rPr>
                <w:rFonts w:eastAsia="Tahoma"/>
                <w:lang w:eastAsia="en-US"/>
              </w:rPr>
              <w:t xml:space="preserve">BS79 Graduate </w:t>
            </w:r>
            <w:r>
              <w:rPr>
                <w:lang w:eastAsia="en-US"/>
              </w:rPr>
              <w:t>Diploma</w:t>
            </w:r>
            <w:r>
              <w:rPr>
                <w:rFonts w:eastAsia="Tahoma"/>
                <w:lang w:eastAsia="en-US"/>
              </w:rPr>
              <w:t xml:space="preserve"> in Business (Financial Planning).</w:t>
            </w:r>
          </w:p>
        </w:tc>
        <w:tc>
          <w:tcPr>
            <w:tcW w:w="2269" w:type="dxa"/>
            <w:tcBorders>
              <w:top w:val="nil"/>
            </w:tcBorders>
            <w:hideMark/>
          </w:tcPr>
          <w:p w14:paraId="34362E5E" w14:textId="649E5BBC" w:rsidR="00482AE2" w:rsidRDefault="0069190E" w:rsidP="00482AE2">
            <w:pPr>
              <w:pStyle w:val="Tabletext"/>
              <w:rPr>
                <w:lang w:eastAsia="en-US"/>
              </w:rPr>
            </w:pPr>
            <w:r w:rsidRPr="00B23558">
              <w:t>during or after Semester</w:t>
            </w:r>
            <w:r w:rsidR="009268D3">
              <w:t> </w:t>
            </w:r>
            <w:r w:rsidRPr="00B23558">
              <w:t>2, 2019 and before the end of Semester</w:t>
            </w:r>
            <w:r w:rsidR="00093811">
              <w:t> </w:t>
            </w:r>
            <w:r w:rsidRPr="00B23558">
              <w:t>2, 2024</w:t>
            </w:r>
            <w:r w:rsidR="00482AE2">
              <w:rPr>
                <w:lang w:eastAsia="en-US"/>
              </w:rPr>
              <w:t>.</w:t>
            </w:r>
          </w:p>
        </w:tc>
        <w:tc>
          <w:tcPr>
            <w:tcW w:w="3264" w:type="dxa"/>
            <w:gridSpan w:val="2"/>
            <w:tcBorders>
              <w:top w:val="nil"/>
            </w:tcBorders>
            <w:hideMark/>
          </w:tcPr>
          <w:p w14:paraId="1D9D9F65" w14:textId="77777777" w:rsidR="00482AE2" w:rsidRDefault="00482AE2" w:rsidP="00482AE2">
            <w:pPr>
              <w:pStyle w:val="Tabletext"/>
              <w:rPr>
                <w:lang w:eastAsia="en-US"/>
              </w:rPr>
            </w:pPr>
            <w:r>
              <w:rPr>
                <w:lang w:eastAsia="en-US"/>
              </w:rPr>
              <w:t>The relevant provider completed or completes the following units of study:</w:t>
            </w:r>
          </w:p>
          <w:p w14:paraId="42F8B7F6" w14:textId="77777777" w:rsidR="00482AE2" w:rsidRDefault="00482AE2" w:rsidP="00482AE2">
            <w:pPr>
              <w:pStyle w:val="Tablea"/>
              <w:spacing w:line="256" w:lineRule="auto"/>
              <w:rPr>
                <w:lang w:eastAsia="en-US"/>
              </w:rPr>
            </w:pPr>
            <w:r>
              <w:rPr>
                <w:lang w:eastAsia="en-US"/>
              </w:rPr>
              <w:t>(a)</w:t>
            </w:r>
            <w:r>
              <w:rPr>
                <w:lang w:eastAsia="en-US"/>
              </w:rPr>
              <w:tab/>
              <w:t>AYN / AYQ 438 Taxation Law and Practice;</w:t>
            </w:r>
          </w:p>
          <w:p w14:paraId="5AB64324" w14:textId="77777777" w:rsidR="00482AE2" w:rsidRDefault="00482AE2" w:rsidP="00482AE2">
            <w:pPr>
              <w:pStyle w:val="Tablea"/>
              <w:spacing w:line="256" w:lineRule="auto"/>
              <w:rPr>
                <w:lang w:eastAsia="en-US"/>
              </w:rPr>
            </w:pPr>
            <w:r>
              <w:rPr>
                <w:lang w:eastAsia="en-US"/>
              </w:rPr>
              <w:t>(b)</w:t>
            </w:r>
            <w:r>
              <w:rPr>
                <w:lang w:eastAsia="en-US"/>
              </w:rPr>
              <w:tab/>
              <w:t>AYN / AYQ 442 Superannuation and Wealth Management;</w:t>
            </w:r>
          </w:p>
          <w:p w14:paraId="1D3A8FB3" w14:textId="77777777" w:rsidR="00482AE2" w:rsidRDefault="00482AE2" w:rsidP="00482AE2">
            <w:pPr>
              <w:pStyle w:val="Tablea"/>
              <w:spacing w:line="256" w:lineRule="auto"/>
              <w:rPr>
                <w:lang w:eastAsia="en-US"/>
              </w:rPr>
            </w:pPr>
            <w:r>
              <w:rPr>
                <w:lang w:eastAsia="en-US"/>
              </w:rPr>
              <w:lastRenderedPageBreak/>
              <w:t>(c)</w:t>
            </w:r>
            <w:r>
              <w:rPr>
                <w:lang w:eastAsia="en-US"/>
              </w:rPr>
              <w:tab/>
              <w:t>AYN / AYQ 456 Business and Corporations Law;</w:t>
            </w:r>
          </w:p>
          <w:p w14:paraId="6AA794C6" w14:textId="77777777" w:rsidR="00482AE2" w:rsidRDefault="00482AE2" w:rsidP="00482AE2">
            <w:pPr>
              <w:pStyle w:val="Tablea"/>
              <w:spacing w:line="256" w:lineRule="auto"/>
              <w:rPr>
                <w:lang w:eastAsia="en-US"/>
              </w:rPr>
            </w:pPr>
            <w:r>
              <w:rPr>
                <w:lang w:eastAsia="en-US"/>
              </w:rPr>
              <w:t>(d)</w:t>
            </w:r>
            <w:r>
              <w:rPr>
                <w:lang w:eastAsia="en-US"/>
              </w:rPr>
              <w:tab/>
              <w:t>AYN / AYQ 457 Financial Planning Principles and Regulation;</w:t>
            </w:r>
          </w:p>
          <w:p w14:paraId="3A036C76" w14:textId="77777777" w:rsidR="00482AE2" w:rsidRDefault="00482AE2" w:rsidP="00482AE2">
            <w:pPr>
              <w:pStyle w:val="Tablea"/>
              <w:spacing w:line="256" w:lineRule="auto"/>
              <w:rPr>
                <w:lang w:eastAsia="en-US"/>
              </w:rPr>
            </w:pPr>
            <w:r>
              <w:rPr>
                <w:lang w:eastAsia="en-US"/>
              </w:rPr>
              <w:t>(e)</w:t>
            </w:r>
            <w:r>
              <w:rPr>
                <w:lang w:eastAsia="en-US"/>
              </w:rPr>
              <w:tab/>
              <w:t>AYN / AYQ 458 Ethics and Professional Relationships;</w:t>
            </w:r>
          </w:p>
          <w:p w14:paraId="3064C05D" w14:textId="77777777" w:rsidR="00482AE2" w:rsidRDefault="00482AE2" w:rsidP="00482AE2">
            <w:pPr>
              <w:pStyle w:val="Tablea"/>
              <w:spacing w:line="256" w:lineRule="auto"/>
              <w:rPr>
                <w:lang w:eastAsia="en-US"/>
              </w:rPr>
            </w:pPr>
            <w:r>
              <w:rPr>
                <w:lang w:eastAsia="en-US"/>
              </w:rPr>
              <w:t>(f)</w:t>
            </w:r>
            <w:r>
              <w:rPr>
                <w:lang w:eastAsia="en-US"/>
              </w:rPr>
              <w:tab/>
              <w:t>EFN / EFQ 429 Investments Management;</w:t>
            </w:r>
          </w:p>
          <w:p w14:paraId="24346CEE" w14:textId="77777777" w:rsidR="00482AE2" w:rsidRDefault="00482AE2" w:rsidP="00482AE2">
            <w:pPr>
              <w:pStyle w:val="Tablea"/>
              <w:spacing w:line="256" w:lineRule="auto"/>
              <w:rPr>
                <w:lang w:eastAsia="en-US"/>
              </w:rPr>
            </w:pPr>
            <w:r>
              <w:rPr>
                <w:lang w:eastAsia="en-US"/>
              </w:rPr>
              <w:t>(g)</w:t>
            </w:r>
            <w:r>
              <w:rPr>
                <w:lang w:eastAsia="en-US"/>
              </w:rPr>
              <w:tab/>
              <w:t>EFN / EFQ 516 Insurance and Risk Management;</w:t>
            </w:r>
          </w:p>
          <w:p w14:paraId="0A43A255" w14:textId="77777777" w:rsidR="00482AE2" w:rsidRDefault="00482AE2" w:rsidP="00482AE2">
            <w:pPr>
              <w:pStyle w:val="Tablea"/>
              <w:spacing w:line="256" w:lineRule="auto"/>
              <w:rPr>
                <w:color w:val="000000"/>
                <w:lang w:eastAsia="en-US"/>
              </w:rPr>
            </w:pPr>
            <w:r>
              <w:rPr>
                <w:lang w:eastAsia="en-US"/>
              </w:rPr>
              <w:t>(h)</w:t>
            </w:r>
            <w:r>
              <w:rPr>
                <w:lang w:eastAsia="en-US"/>
              </w:rPr>
              <w:tab/>
              <w:t>EFN520 / EFQ520 Behavioural Client Management—Financial Planning (Capstone)</w:t>
            </w:r>
            <w:r>
              <w:rPr>
                <w:color w:val="000000"/>
                <w:lang w:eastAsia="en-US"/>
              </w:rPr>
              <w:t>.</w:t>
            </w:r>
          </w:p>
          <w:p w14:paraId="5FB74F60" w14:textId="77777777" w:rsidR="00482AE2" w:rsidRDefault="00482AE2" w:rsidP="00482AE2">
            <w:pPr>
              <w:pStyle w:val="Tabletext"/>
              <w:rPr>
                <w:lang w:eastAsia="en-US"/>
              </w:rPr>
            </w:pPr>
            <w:r>
              <w:rPr>
                <w:lang w:eastAsia="en-US"/>
              </w:rPr>
              <w:t>Paragraph 6(2)(a) does not apply to this qualification (about an ethics bridging unit)</w:t>
            </w:r>
          </w:p>
        </w:tc>
      </w:tr>
      <w:tr w:rsidR="00482AE2" w:rsidRPr="00434AD9" w14:paraId="184E61D2" w14:textId="77777777" w:rsidTr="00310070">
        <w:trPr>
          <w:gridAfter w:val="1"/>
          <w:wAfter w:w="16" w:type="dxa"/>
        </w:trPr>
        <w:tc>
          <w:tcPr>
            <w:tcW w:w="713" w:type="dxa"/>
            <w:tcBorders>
              <w:top w:val="nil"/>
              <w:bottom w:val="nil"/>
            </w:tcBorders>
            <w:shd w:val="clear" w:color="auto" w:fill="auto"/>
          </w:tcPr>
          <w:p w14:paraId="79126282" w14:textId="77777777" w:rsidR="00482AE2" w:rsidRPr="00434AD9" w:rsidRDefault="00482AE2" w:rsidP="00482AE2">
            <w:pPr>
              <w:pStyle w:val="Tabletext"/>
            </w:pPr>
          </w:p>
        </w:tc>
        <w:tc>
          <w:tcPr>
            <w:tcW w:w="2124" w:type="dxa"/>
            <w:tcBorders>
              <w:top w:val="nil"/>
              <w:bottom w:val="nil"/>
            </w:tcBorders>
            <w:shd w:val="clear" w:color="auto" w:fill="auto"/>
          </w:tcPr>
          <w:p w14:paraId="515A0A0A" w14:textId="77777777" w:rsidR="00482AE2" w:rsidRPr="00434AD9" w:rsidRDefault="00482AE2" w:rsidP="00482AE2">
            <w:pPr>
              <w:pStyle w:val="Tabletext"/>
              <w:rPr>
                <w:rFonts w:eastAsia="Tahoma"/>
                <w:b/>
                <w:i/>
              </w:rPr>
            </w:pPr>
            <w:r w:rsidRPr="00434AD9">
              <w:rPr>
                <w:rFonts w:eastAsia="Tahoma"/>
                <w:b/>
                <w:i/>
              </w:rPr>
              <w:t>Royal Melbourne Institute of Technology</w:t>
            </w:r>
          </w:p>
        </w:tc>
        <w:tc>
          <w:tcPr>
            <w:tcW w:w="2269" w:type="dxa"/>
            <w:tcBorders>
              <w:top w:val="nil"/>
              <w:bottom w:val="nil"/>
            </w:tcBorders>
            <w:shd w:val="clear" w:color="auto" w:fill="auto"/>
          </w:tcPr>
          <w:p w14:paraId="0640025E" w14:textId="77777777" w:rsidR="00482AE2" w:rsidRPr="00434AD9" w:rsidRDefault="00482AE2" w:rsidP="00482AE2">
            <w:pPr>
              <w:pStyle w:val="Tabletext"/>
            </w:pPr>
          </w:p>
        </w:tc>
        <w:tc>
          <w:tcPr>
            <w:tcW w:w="3248" w:type="dxa"/>
            <w:tcBorders>
              <w:top w:val="nil"/>
              <w:bottom w:val="nil"/>
            </w:tcBorders>
            <w:shd w:val="clear" w:color="auto" w:fill="auto"/>
          </w:tcPr>
          <w:p w14:paraId="60A796BB" w14:textId="77777777" w:rsidR="00482AE2" w:rsidRPr="00434AD9" w:rsidRDefault="00482AE2" w:rsidP="00482AE2">
            <w:pPr>
              <w:pStyle w:val="Tabletext"/>
            </w:pPr>
          </w:p>
        </w:tc>
      </w:tr>
      <w:tr w:rsidR="00482AE2" w:rsidRPr="00434AD9" w14:paraId="44389C85" w14:textId="77777777" w:rsidTr="00310070">
        <w:trPr>
          <w:gridAfter w:val="1"/>
          <w:wAfter w:w="16" w:type="dxa"/>
        </w:trPr>
        <w:tc>
          <w:tcPr>
            <w:tcW w:w="713" w:type="dxa"/>
            <w:tcBorders>
              <w:top w:val="nil"/>
              <w:bottom w:val="single" w:sz="4" w:space="0" w:color="auto"/>
            </w:tcBorders>
            <w:shd w:val="clear" w:color="auto" w:fill="auto"/>
          </w:tcPr>
          <w:p w14:paraId="120B7F9F" w14:textId="77777777" w:rsidR="00482AE2" w:rsidRPr="00434AD9" w:rsidRDefault="00482AE2" w:rsidP="00482AE2">
            <w:pPr>
              <w:pStyle w:val="Tabletext"/>
            </w:pPr>
            <w:r w:rsidRPr="00434AD9">
              <w:t>90</w:t>
            </w:r>
          </w:p>
        </w:tc>
        <w:tc>
          <w:tcPr>
            <w:tcW w:w="2124" w:type="dxa"/>
            <w:tcBorders>
              <w:top w:val="nil"/>
              <w:bottom w:val="single" w:sz="4" w:space="0" w:color="auto"/>
            </w:tcBorders>
            <w:shd w:val="clear" w:color="auto" w:fill="auto"/>
          </w:tcPr>
          <w:p w14:paraId="7E86E574" w14:textId="77777777" w:rsidR="00482AE2" w:rsidRPr="002A129C" w:rsidRDefault="00482AE2" w:rsidP="00482AE2">
            <w:pPr>
              <w:pStyle w:val="Tabletext"/>
            </w:pPr>
            <w:r w:rsidRPr="002A129C">
              <w:t>Each of the following:</w:t>
            </w:r>
          </w:p>
          <w:p w14:paraId="181D8137" w14:textId="77777777" w:rsidR="00482AE2" w:rsidRPr="002A129C" w:rsidRDefault="00482AE2" w:rsidP="00482AE2">
            <w:pPr>
              <w:pStyle w:val="Tablea"/>
            </w:pPr>
            <w:r w:rsidRPr="002A129C">
              <w:t>(a) Master of Financial Planning / Master of Business (Financial Planning);</w:t>
            </w:r>
          </w:p>
          <w:p w14:paraId="5E2BB16E" w14:textId="3EF2C803" w:rsidR="00482AE2" w:rsidRPr="00434AD9" w:rsidRDefault="00482AE2" w:rsidP="00482AE2">
            <w:pPr>
              <w:pStyle w:val="Tablea"/>
              <w:rPr>
                <w:rFonts w:eastAsia="Tahoma"/>
              </w:rPr>
            </w:pPr>
            <w:r w:rsidRPr="002A129C">
              <w:t>(b) Graduate Diploma in Financial Planning.</w:t>
            </w:r>
          </w:p>
        </w:tc>
        <w:tc>
          <w:tcPr>
            <w:tcW w:w="2269" w:type="dxa"/>
            <w:tcBorders>
              <w:top w:val="nil"/>
              <w:bottom w:val="single" w:sz="4" w:space="0" w:color="auto"/>
            </w:tcBorders>
            <w:shd w:val="clear" w:color="auto" w:fill="auto"/>
          </w:tcPr>
          <w:p w14:paraId="4D42AB6B" w14:textId="02EFFB4D" w:rsidR="00482AE2" w:rsidRPr="00434AD9" w:rsidRDefault="00482AE2" w:rsidP="00482AE2">
            <w:pPr>
              <w:pStyle w:val="Tabletext"/>
            </w:pPr>
            <w:r w:rsidRPr="002A129C">
              <w:t>during or after Semester 1, 1998 and before the end of Semester 2, 2008.</w:t>
            </w:r>
          </w:p>
        </w:tc>
        <w:tc>
          <w:tcPr>
            <w:tcW w:w="3248" w:type="dxa"/>
            <w:tcBorders>
              <w:top w:val="nil"/>
              <w:bottom w:val="single" w:sz="4" w:space="0" w:color="auto"/>
            </w:tcBorders>
            <w:shd w:val="clear" w:color="auto" w:fill="auto"/>
          </w:tcPr>
          <w:p w14:paraId="4B887524" w14:textId="136DDDE5" w:rsidR="00482AE2" w:rsidRPr="002A129C" w:rsidRDefault="00482AE2" w:rsidP="00482AE2">
            <w:pPr>
              <w:pStyle w:val="Tabletext"/>
            </w:pPr>
            <w:r w:rsidRPr="002A129C">
              <w:t>The relevant provider completed or completes the following units of study :</w:t>
            </w:r>
          </w:p>
          <w:p w14:paraId="4D02BA73" w14:textId="77777777" w:rsidR="00482AE2" w:rsidRPr="002A129C" w:rsidRDefault="00482AE2" w:rsidP="00482AE2">
            <w:pPr>
              <w:pStyle w:val="Tablea"/>
            </w:pPr>
            <w:r w:rsidRPr="002A129C">
              <w:t>(a) EF570 / BAFI1096 Financial Planning Process;</w:t>
            </w:r>
          </w:p>
          <w:p w14:paraId="7CB7AC7C" w14:textId="77777777" w:rsidR="00482AE2" w:rsidRPr="002A129C" w:rsidRDefault="00482AE2" w:rsidP="00482AE2">
            <w:pPr>
              <w:pStyle w:val="Tablea"/>
            </w:pPr>
            <w:r w:rsidRPr="002A129C">
              <w:t>(b) EF573 / BAFI1098 / BAFI3155 Applications in Financial Planning;</w:t>
            </w:r>
          </w:p>
          <w:p w14:paraId="2D6101AA" w14:textId="77777777" w:rsidR="00482AE2" w:rsidRPr="002A129C" w:rsidRDefault="00482AE2" w:rsidP="00482AE2">
            <w:pPr>
              <w:pStyle w:val="Tablea"/>
            </w:pPr>
            <w:r w:rsidRPr="002A129C">
              <w:t>(c) EF572 / BAFI1097 Investment Concepts and Applications;</w:t>
            </w:r>
          </w:p>
          <w:p w14:paraId="7D89B0E5" w14:textId="77777777" w:rsidR="00482AE2" w:rsidRPr="002A129C" w:rsidRDefault="00482AE2" w:rsidP="00482AE2">
            <w:pPr>
              <w:pStyle w:val="Tablea"/>
              <w:rPr>
                <w:color w:val="000000"/>
              </w:rPr>
            </w:pPr>
            <w:r w:rsidRPr="002A129C">
              <w:t>(d) either:</w:t>
            </w:r>
          </w:p>
          <w:p w14:paraId="26542EBD" w14:textId="27CEBA4C" w:rsidR="00482AE2" w:rsidRPr="002A129C" w:rsidRDefault="00482AE2" w:rsidP="00482AE2">
            <w:pPr>
              <w:pStyle w:val="Tablei"/>
            </w:pPr>
            <w:r>
              <w:tab/>
            </w:r>
            <w:r w:rsidRPr="002A129C">
              <w:t>(i)</w:t>
            </w:r>
            <w:r>
              <w:tab/>
            </w:r>
            <w:r w:rsidRPr="002A129C">
              <w:t>BL786 Taxation Issues and Strategies Elective 1; or</w:t>
            </w:r>
          </w:p>
          <w:p w14:paraId="0691D1B8" w14:textId="36A79CF4" w:rsidR="00482AE2" w:rsidRPr="002A129C" w:rsidRDefault="00482AE2" w:rsidP="00482AE2">
            <w:pPr>
              <w:pStyle w:val="Tablei"/>
              <w:rPr>
                <w:color w:val="000000"/>
              </w:rPr>
            </w:pPr>
            <w:r>
              <w:tab/>
            </w:r>
            <w:r w:rsidRPr="002A129C">
              <w:t>(ii)</w:t>
            </w:r>
            <w:r>
              <w:tab/>
            </w:r>
            <w:r w:rsidRPr="002A129C">
              <w:t>JUST1075 Tax Strategies and Issues for In</w:t>
            </w:r>
            <w:r w:rsidRPr="002A129C">
              <w:rPr>
                <w:color w:val="000000"/>
              </w:rPr>
              <w:t>vestors;</w:t>
            </w:r>
          </w:p>
          <w:p w14:paraId="23273725" w14:textId="77777777" w:rsidR="00482AE2" w:rsidRPr="002A129C" w:rsidRDefault="00482AE2" w:rsidP="00482AE2">
            <w:pPr>
              <w:pStyle w:val="Tablea"/>
            </w:pPr>
            <w:r w:rsidRPr="002A129C">
              <w:t>(e) BL787 / JUST1076 Legal and Professional Frame Work;</w:t>
            </w:r>
          </w:p>
          <w:p w14:paraId="327B3BDE" w14:textId="77777777" w:rsidR="00482AE2" w:rsidRPr="002A129C" w:rsidRDefault="00482AE2" w:rsidP="00482AE2">
            <w:pPr>
              <w:pStyle w:val="Tablea"/>
            </w:pPr>
            <w:r w:rsidRPr="002A129C">
              <w:t>(f) either:</w:t>
            </w:r>
          </w:p>
          <w:p w14:paraId="3CB47AAE" w14:textId="21598602" w:rsidR="00482AE2" w:rsidRPr="002A129C" w:rsidRDefault="00482AE2" w:rsidP="00482AE2">
            <w:pPr>
              <w:pStyle w:val="Tablei"/>
            </w:pPr>
            <w:r>
              <w:tab/>
            </w:r>
            <w:r w:rsidRPr="002A129C">
              <w:t>(i)</w:t>
            </w:r>
            <w:r>
              <w:tab/>
            </w:r>
            <w:r w:rsidRPr="002A129C">
              <w:t>EF571 / ECON1111 Financial Markets and Economics; or</w:t>
            </w:r>
          </w:p>
          <w:p w14:paraId="72D3468A" w14:textId="55237AD8" w:rsidR="00482AE2" w:rsidRPr="002A129C" w:rsidRDefault="00482AE2" w:rsidP="00482AE2">
            <w:pPr>
              <w:pStyle w:val="Tablei"/>
              <w:rPr>
                <w:color w:val="000000"/>
              </w:rPr>
            </w:pPr>
            <w:r>
              <w:tab/>
            </w:r>
            <w:r w:rsidRPr="002A129C">
              <w:t>(ii)</w:t>
            </w:r>
            <w:r>
              <w:tab/>
            </w:r>
            <w:r w:rsidRPr="002A129C">
              <w:t xml:space="preserve">ECON1111 Economic Analysis </w:t>
            </w:r>
            <w:r w:rsidRPr="002A129C">
              <w:rPr>
                <w:color w:val="000000"/>
              </w:rPr>
              <w:t>and Financial Markets;</w:t>
            </w:r>
          </w:p>
          <w:p w14:paraId="2E461A77" w14:textId="77777777" w:rsidR="00482AE2" w:rsidRPr="002A129C" w:rsidRDefault="00482AE2" w:rsidP="00482AE2">
            <w:pPr>
              <w:pStyle w:val="Tablea"/>
            </w:pPr>
            <w:r w:rsidRPr="002A129C">
              <w:lastRenderedPageBreak/>
              <w:t>(g) if the course mentioned in paragraph (b) is completed—either:</w:t>
            </w:r>
          </w:p>
          <w:p w14:paraId="5272044C" w14:textId="0C2DB6DA" w:rsidR="00482AE2" w:rsidRPr="002A129C" w:rsidRDefault="00482AE2" w:rsidP="00482AE2">
            <w:pPr>
              <w:pStyle w:val="Tablei"/>
            </w:pPr>
            <w:r>
              <w:rPr>
                <w:color w:val="000000"/>
              </w:rPr>
              <w:tab/>
            </w:r>
            <w:r w:rsidRPr="002A129C">
              <w:rPr>
                <w:color w:val="000000"/>
              </w:rPr>
              <w:t>(i)</w:t>
            </w:r>
            <w:r>
              <w:rPr>
                <w:color w:val="000000"/>
              </w:rPr>
              <w:tab/>
            </w:r>
            <w:r w:rsidRPr="002A129C">
              <w:rPr>
                <w:color w:val="000000"/>
              </w:rPr>
              <w:t xml:space="preserve">BAFI3156 Superannuation </w:t>
            </w:r>
            <w:r w:rsidRPr="002A129C">
              <w:t>and Retirement Income; or</w:t>
            </w:r>
          </w:p>
          <w:p w14:paraId="7D2D0C2A" w14:textId="0361EC55" w:rsidR="00482AE2" w:rsidRPr="00434AD9" w:rsidRDefault="00482AE2" w:rsidP="00482AE2">
            <w:pPr>
              <w:pStyle w:val="Tablei"/>
            </w:pPr>
            <w:r>
              <w:tab/>
            </w:r>
            <w:r w:rsidRPr="002A129C">
              <w:t>(ii)</w:t>
            </w:r>
            <w:r>
              <w:tab/>
            </w:r>
            <w:r w:rsidRPr="002A129C">
              <w:t>BAFI3158 Insurance and Estate Planning</w:t>
            </w:r>
            <w:r w:rsidRPr="002A129C">
              <w:rPr>
                <w:color w:val="000000"/>
              </w:rPr>
              <w:t>.</w:t>
            </w:r>
          </w:p>
        </w:tc>
      </w:tr>
      <w:tr w:rsidR="00482AE2" w:rsidRPr="002F2643" w14:paraId="254C5447" w14:textId="77777777" w:rsidTr="00310070">
        <w:trPr>
          <w:gridAfter w:val="1"/>
          <w:wAfter w:w="16" w:type="dxa"/>
        </w:trPr>
        <w:tc>
          <w:tcPr>
            <w:tcW w:w="713" w:type="dxa"/>
            <w:tcBorders>
              <w:top w:val="nil"/>
              <w:bottom w:val="single" w:sz="4" w:space="0" w:color="auto"/>
            </w:tcBorders>
            <w:shd w:val="clear" w:color="auto" w:fill="auto"/>
          </w:tcPr>
          <w:p w14:paraId="4AD97E7F" w14:textId="77777777" w:rsidR="00482AE2" w:rsidRPr="00434AD9" w:rsidRDefault="00482AE2" w:rsidP="00482AE2">
            <w:pPr>
              <w:pStyle w:val="Tabletext"/>
            </w:pPr>
            <w:r>
              <w:lastRenderedPageBreak/>
              <w:t>90A</w:t>
            </w:r>
          </w:p>
        </w:tc>
        <w:tc>
          <w:tcPr>
            <w:tcW w:w="2124" w:type="dxa"/>
            <w:tcBorders>
              <w:top w:val="nil"/>
              <w:bottom w:val="single" w:sz="4" w:space="0" w:color="auto"/>
            </w:tcBorders>
            <w:shd w:val="clear" w:color="auto" w:fill="auto"/>
          </w:tcPr>
          <w:p w14:paraId="14D6A25C" w14:textId="77777777" w:rsidR="00482AE2" w:rsidRPr="00052277" w:rsidRDefault="00482AE2" w:rsidP="00482AE2">
            <w:pPr>
              <w:pStyle w:val="Tabletext"/>
              <w:rPr>
                <w:rFonts w:eastAsia="Tahoma"/>
              </w:rPr>
            </w:pPr>
            <w:r w:rsidRPr="007645EB">
              <w:rPr>
                <w:rFonts w:eastAsia="Tahoma"/>
              </w:rPr>
              <w:t>Master of Financial Planning</w:t>
            </w:r>
            <w:r>
              <w:rPr>
                <w:rFonts w:eastAsia="Tahoma"/>
              </w:rPr>
              <w:t>.</w:t>
            </w:r>
          </w:p>
        </w:tc>
        <w:tc>
          <w:tcPr>
            <w:tcW w:w="2269" w:type="dxa"/>
            <w:tcBorders>
              <w:top w:val="nil"/>
              <w:bottom w:val="single" w:sz="4" w:space="0" w:color="auto"/>
            </w:tcBorders>
            <w:shd w:val="clear" w:color="auto" w:fill="auto"/>
          </w:tcPr>
          <w:p w14:paraId="091F5D32" w14:textId="77777777" w:rsidR="00482AE2" w:rsidRPr="00434AD9" w:rsidRDefault="00482AE2" w:rsidP="00482AE2">
            <w:pPr>
              <w:pStyle w:val="Tabletext"/>
            </w:pPr>
            <w:r w:rsidRPr="007645EB">
              <w:t>during or after Semester 1, 2020</w:t>
            </w:r>
          </w:p>
        </w:tc>
        <w:tc>
          <w:tcPr>
            <w:tcW w:w="3248" w:type="dxa"/>
            <w:tcBorders>
              <w:top w:val="nil"/>
              <w:bottom w:val="single" w:sz="4" w:space="0" w:color="auto"/>
            </w:tcBorders>
            <w:shd w:val="clear" w:color="auto" w:fill="auto"/>
          </w:tcPr>
          <w:p w14:paraId="1346FC5E" w14:textId="78E65B3A" w:rsidR="00482AE2" w:rsidRPr="002F2643" w:rsidRDefault="00482AE2" w:rsidP="00482AE2">
            <w:pPr>
              <w:pStyle w:val="Tabletext"/>
              <w:rPr>
                <w:shd w:val="clear" w:color="auto" w:fill="FFFFFF"/>
              </w:rPr>
            </w:pPr>
            <w:r>
              <w:rPr>
                <w:shd w:val="clear" w:color="auto" w:fill="FFFFFF"/>
              </w:rPr>
              <w:t>Paragraph 6(2)(a) does not apply to this qualification (about an ethics bridging unit)</w:t>
            </w:r>
            <w:r w:rsidRPr="002F2643">
              <w:rPr>
                <w:shd w:val="clear" w:color="auto" w:fill="FFFFFF"/>
              </w:rPr>
              <w:t>.</w:t>
            </w:r>
          </w:p>
        </w:tc>
      </w:tr>
      <w:tr w:rsidR="00482AE2" w:rsidRPr="002F2643" w14:paraId="1DBE6FB5" w14:textId="77777777" w:rsidTr="00310070">
        <w:trPr>
          <w:gridAfter w:val="1"/>
          <w:wAfter w:w="16" w:type="dxa"/>
        </w:trPr>
        <w:tc>
          <w:tcPr>
            <w:tcW w:w="713" w:type="dxa"/>
            <w:tcBorders>
              <w:top w:val="nil"/>
              <w:bottom w:val="single" w:sz="4" w:space="0" w:color="auto"/>
            </w:tcBorders>
            <w:shd w:val="clear" w:color="auto" w:fill="auto"/>
          </w:tcPr>
          <w:p w14:paraId="7C49EF1F" w14:textId="77777777" w:rsidR="00482AE2" w:rsidRPr="00434AD9" w:rsidRDefault="00482AE2" w:rsidP="00482AE2">
            <w:pPr>
              <w:pStyle w:val="Tabletext"/>
            </w:pPr>
            <w:r>
              <w:t>90B</w:t>
            </w:r>
          </w:p>
        </w:tc>
        <w:tc>
          <w:tcPr>
            <w:tcW w:w="2124" w:type="dxa"/>
            <w:tcBorders>
              <w:top w:val="nil"/>
              <w:bottom w:val="single" w:sz="4" w:space="0" w:color="auto"/>
            </w:tcBorders>
            <w:shd w:val="clear" w:color="auto" w:fill="auto"/>
          </w:tcPr>
          <w:p w14:paraId="3B677578" w14:textId="77777777" w:rsidR="00482AE2" w:rsidRPr="007645EB" w:rsidRDefault="00482AE2" w:rsidP="00482AE2">
            <w:pPr>
              <w:pStyle w:val="Tabletext"/>
              <w:rPr>
                <w:rFonts w:eastAsia="Tahoma"/>
              </w:rPr>
            </w:pPr>
            <w:r w:rsidRPr="007645EB">
              <w:rPr>
                <w:rFonts w:eastAsia="Tahoma"/>
              </w:rPr>
              <w:t>Graduate Diploma of Financial Planning</w:t>
            </w:r>
            <w:r>
              <w:rPr>
                <w:rFonts w:eastAsia="Tahoma"/>
              </w:rPr>
              <w:t>.</w:t>
            </w:r>
          </w:p>
        </w:tc>
        <w:tc>
          <w:tcPr>
            <w:tcW w:w="2269" w:type="dxa"/>
            <w:tcBorders>
              <w:top w:val="nil"/>
              <w:bottom w:val="single" w:sz="4" w:space="0" w:color="auto"/>
            </w:tcBorders>
            <w:shd w:val="clear" w:color="auto" w:fill="auto"/>
          </w:tcPr>
          <w:p w14:paraId="0B124427" w14:textId="77777777" w:rsidR="00482AE2" w:rsidRPr="00434AD9" w:rsidRDefault="00482AE2" w:rsidP="00482AE2">
            <w:pPr>
              <w:pStyle w:val="Tabletext"/>
            </w:pPr>
            <w:r w:rsidRPr="007645EB">
              <w:t>during or after Semester 1, 2020</w:t>
            </w:r>
          </w:p>
        </w:tc>
        <w:tc>
          <w:tcPr>
            <w:tcW w:w="3248" w:type="dxa"/>
            <w:tcBorders>
              <w:top w:val="nil"/>
              <w:bottom w:val="single" w:sz="4" w:space="0" w:color="auto"/>
            </w:tcBorders>
            <w:shd w:val="clear" w:color="auto" w:fill="auto"/>
          </w:tcPr>
          <w:p w14:paraId="56CD518D" w14:textId="3846B363" w:rsidR="00482AE2" w:rsidRPr="002F2643" w:rsidRDefault="00482AE2" w:rsidP="00482AE2">
            <w:pPr>
              <w:pStyle w:val="Tabletext"/>
              <w:rPr>
                <w:shd w:val="clear" w:color="auto" w:fill="FFFFFF"/>
              </w:rPr>
            </w:pPr>
            <w:r>
              <w:rPr>
                <w:shd w:val="clear" w:color="auto" w:fill="FFFFFF"/>
              </w:rPr>
              <w:t>Paragraph 6(2)(a) does not apply to this qualification (about an ethics bridging unit)</w:t>
            </w:r>
            <w:r w:rsidRPr="002F2643">
              <w:rPr>
                <w:shd w:val="clear" w:color="auto" w:fill="FFFFFF"/>
              </w:rPr>
              <w:t>.</w:t>
            </w:r>
          </w:p>
        </w:tc>
      </w:tr>
      <w:tr w:rsidR="00482AE2" w:rsidRPr="00365D93" w14:paraId="5EACB446" w14:textId="77777777" w:rsidTr="00310070">
        <w:trPr>
          <w:gridAfter w:val="1"/>
          <w:wAfter w:w="16" w:type="dxa"/>
        </w:trPr>
        <w:tc>
          <w:tcPr>
            <w:tcW w:w="713" w:type="dxa"/>
            <w:tcBorders>
              <w:top w:val="nil"/>
              <w:bottom w:val="nil"/>
            </w:tcBorders>
            <w:shd w:val="clear" w:color="auto" w:fill="auto"/>
          </w:tcPr>
          <w:p w14:paraId="2DD0324B" w14:textId="77777777" w:rsidR="00482AE2" w:rsidRPr="00434AD9" w:rsidRDefault="00482AE2" w:rsidP="00482AE2">
            <w:pPr>
              <w:pStyle w:val="Tabletext"/>
            </w:pPr>
          </w:p>
        </w:tc>
        <w:tc>
          <w:tcPr>
            <w:tcW w:w="2124" w:type="dxa"/>
            <w:tcBorders>
              <w:top w:val="nil"/>
              <w:bottom w:val="nil"/>
            </w:tcBorders>
            <w:shd w:val="clear" w:color="auto" w:fill="auto"/>
          </w:tcPr>
          <w:p w14:paraId="27264249" w14:textId="77777777" w:rsidR="00482AE2" w:rsidRPr="00365D93" w:rsidRDefault="00482AE2" w:rsidP="00482AE2">
            <w:pPr>
              <w:pStyle w:val="Tabletext"/>
              <w:rPr>
                <w:rFonts w:eastAsia="Tahoma"/>
                <w:b/>
                <w:i/>
              </w:rPr>
            </w:pPr>
            <w:r w:rsidRPr="00365D93">
              <w:rPr>
                <w:b/>
                <w:i/>
              </w:rPr>
              <w:t>Swinburne University of Technology</w:t>
            </w:r>
          </w:p>
        </w:tc>
        <w:tc>
          <w:tcPr>
            <w:tcW w:w="2269" w:type="dxa"/>
            <w:tcBorders>
              <w:top w:val="nil"/>
              <w:bottom w:val="nil"/>
            </w:tcBorders>
            <w:shd w:val="clear" w:color="auto" w:fill="auto"/>
          </w:tcPr>
          <w:p w14:paraId="01C9B899" w14:textId="77777777" w:rsidR="00482AE2" w:rsidRPr="00365D93" w:rsidRDefault="00482AE2" w:rsidP="00482AE2">
            <w:pPr>
              <w:pStyle w:val="Tabletext"/>
            </w:pPr>
          </w:p>
        </w:tc>
        <w:tc>
          <w:tcPr>
            <w:tcW w:w="3248" w:type="dxa"/>
            <w:tcBorders>
              <w:top w:val="nil"/>
              <w:bottom w:val="nil"/>
            </w:tcBorders>
            <w:shd w:val="clear" w:color="auto" w:fill="auto"/>
          </w:tcPr>
          <w:p w14:paraId="32BB8366" w14:textId="77777777" w:rsidR="00482AE2" w:rsidRPr="00365D93" w:rsidRDefault="00482AE2" w:rsidP="00482AE2">
            <w:pPr>
              <w:pStyle w:val="Tabletext"/>
            </w:pPr>
          </w:p>
        </w:tc>
      </w:tr>
      <w:tr w:rsidR="00482AE2" w:rsidRPr="002F2643" w14:paraId="175AE64F" w14:textId="77777777" w:rsidTr="00310070">
        <w:trPr>
          <w:gridAfter w:val="1"/>
          <w:wAfter w:w="16" w:type="dxa"/>
        </w:trPr>
        <w:tc>
          <w:tcPr>
            <w:tcW w:w="713" w:type="dxa"/>
            <w:tcBorders>
              <w:top w:val="nil"/>
              <w:bottom w:val="nil"/>
              <w:right w:val="nil"/>
            </w:tcBorders>
            <w:shd w:val="clear" w:color="auto" w:fill="auto"/>
          </w:tcPr>
          <w:p w14:paraId="228CD891" w14:textId="77777777" w:rsidR="00482AE2" w:rsidRPr="00365D93" w:rsidRDefault="00482AE2" w:rsidP="00482AE2">
            <w:pPr>
              <w:pStyle w:val="Tabletext"/>
            </w:pPr>
            <w:r w:rsidRPr="00365D93">
              <w:t>90</w:t>
            </w:r>
            <w:r>
              <w:t>C</w:t>
            </w:r>
          </w:p>
        </w:tc>
        <w:tc>
          <w:tcPr>
            <w:tcW w:w="2124" w:type="dxa"/>
            <w:tcBorders>
              <w:top w:val="nil"/>
              <w:left w:val="nil"/>
              <w:bottom w:val="nil"/>
              <w:right w:val="nil"/>
            </w:tcBorders>
            <w:shd w:val="clear" w:color="auto" w:fill="auto"/>
          </w:tcPr>
          <w:p w14:paraId="105D052D" w14:textId="77777777" w:rsidR="00482AE2" w:rsidRPr="00BD0C0B" w:rsidRDefault="00482AE2" w:rsidP="00482AE2">
            <w:pPr>
              <w:pStyle w:val="Tabletext"/>
            </w:pPr>
            <w:r w:rsidRPr="00BD0C0B">
              <w:t>Graduate Diploma of Financial Planning.</w:t>
            </w:r>
          </w:p>
        </w:tc>
        <w:tc>
          <w:tcPr>
            <w:tcW w:w="2269" w:type="dxa"/>
            <w:tcBorders>
              <w:top w:val="nil"/>
              <w:left w:val="nil"/>
              <w:bottom w:val="nil"/>
              <w:right w:val="nil"/>
            </w:tcBorders>
            <w:shd w:val="clear" w:color="auto" w:fill="auto"/>
          </w:tcPr>
          <w:p w14:paraId="5B9C424C" w14:textId="77777777" w:rsidR="00482AE2" w:rsidRPr="00365D93" w:rsidRDefault="00482AE2" w:rsidP="00482AE2">
            <w:pPr>
              <w:pStyle w:val="Tabletext"/>
            </w:pPr>
            <w:r>
              <w:t>on</w:t>
            </w:r>
            <w:r w:rsidRPr="00365D93">
              <w:t xml:space="preserve"> or after </w:t>
            </w:r>
            <w:r>
              <w:t xml:space="preserve">1 </w:t>
            </w:r>
            <w:r w:rsidRPr="00365D93">
              <w:t>July 2019.</w:t>
            </w:r>
          </w:p>
        </w:tc>
        <w:tc>
          <w:tcPr>
            <w:tcW w:w="3248" w:type="dxa"/>
            <w:tcBorders>
              <w:top w:val="nil"/>
              <w:left w:val="nil"/>
              <w:bottom w:val="nil"/>
            </w:tcBorders>
            <w:shd w:val="clear" w:color="auto" w:fill="auto"/>
          </w:tcPr>
          <w:p w14:paraId="14A84B3C" w14:textId="7C42EC82" w:rsidR="00482AE2" w:rsidRPr="002F2643" w:rsidRDefault="00482AE2" w:rsidP="00482AE2">
            <w:pPr>
              <w:pStyle w:val="notemargin"/>
              <w:ind w:left="0" w:firstLine="0"/>
              <w:rPr>
                <w:sz w:val="20"/>
                <w:shd w:val="clear" w:color="auto" w:fill="FFFFFF"/>
              </w:rPr>
            </w:pPr>
            <w:r>
              <w:rPr>
                <w:sz w:val="20"/>
                <w:shd w:val="clear" w:color="auto" w:fill="FFFFFF"/>
              </w:rPr>
              <w:t>Paragraph 6(2)(a) does not apply to this qualification (about an ethics bridging unit)</w:t>
            </w:r>
            <w:r w:rsidRPr="002F2643">
              <w:rPr>
                <w:shd w:val="clear" w:color="auto" w:fill="FFFFFF"/>
              </w:rPr>
              <w:t>.</w:t>
            </w:r>
          </w:p>
        </w:tc>
      </w:tr>
      <w:tr w:rsidR="00482AE2" w14:paraId="3E98B433" w14:textId="77777777" w:rsidTr="00310070">
        <w:tc>
          <w:tcPr>
            <w:tcW w:w="713" w:type="dxa"/>
            <w:hideMark/>
          </w:tcPr>
          <w:p w14:paraId="29063730" w14:textId="77777777" w:rsidR="00482AE2" w:rsidRDefault="00482AE2" w:rsidP="00482AE2">
            <w:pPr>
              <w:pStyle w:val="Tabletext"/>
              <w:rPr>
                <w:lang w:eastAsia="en-US"/>
              </w:rPr>
            </w:pPr>
            <w:r>
              <w:rPr>
                <w:lang w:eastAsia="en-US"/>
              </w:rPr>
              <w:t>91</w:t>
            </w:r>
          </w:p>
        </w:tc>
        <w:tc>
          <w:tcPr>
            <w:tcW w:w="2124" w:type="dxa"/>
            <w:hideMark/>
          </w:tcPr>
          <w:p w14:paraId="6E7FE6CE" w14:textId="77777777" w:rsidR="00482AE2" w:rsidRDefault="00482AE2" w:rsidP="00482AE2">
            <w:pPr>
              <w:pStyle w:val="Tabletext"/>
              <w:rPr>
                <w:lang w:eastAsia="en-US"/>
              </w:rPr>
            </w:pPr>
            <w:r>
              <w:rPr>
                <w:lang w:eastAsia="en-US"/>
              </w:rPr>
              <w:t>Each of the following:</w:t>
            </w:r>
          </w:p>
          <w:p w14:paraId="3BC659C8" w14:textId="77777777" w:rsidR="00482AE2" w:rsidRDefault="00482AE2" w:rsidP="00482AE2">
            <w:pPr>
              <w:pStyle w:val="Tablea"/>
              <w:spacing w:line="256" w:lineRule="auto"/>
              <w:rPr>
                <w:lang w:eastAsia="en-US"/>
              </w:rPr>
            </w:pPr>
            <w:r>
              <w:rPr>
                <w:lang w:eastAsia="en-US"/>
              </w:rPr>
              <w:t>(a)</w:t>
            </w:r>
            <w:r>
              <w:rPr>
                <w:rFonts w:eastAsia="Tahoma"/>
                <w:lang w:eastAsia="en-US"/>
              </w:rPr>
              <w:tab/>
            </w:r>
            <w:r>
              <w:rPr>
                <w:lang w:eastAsia="en-US"/>
              </w:rPr>
              <w:t>Master of Financial Planning (Hawthorn Campus and Swinburne Online delivery);</w:t>
            </w:r>
          </w:p>
          <w:p w14:paraId="436F2BB1" w14:textId="77777777" w:rsidR="00482AE2" w:rsidRDefault="00482AE2" w:rsidP="00482AE2">
            <w:pPr>
              <w:pStyle w:val="Tablea"/>
              <w:spacing w:line="256" w:lineRule="auto"/>
              <w:rPr>
                <w:rFonts w:eastAsia="Tahoma"/>
                <w:lang w:eastAsia="en-US"/>
              </w:rPr>
            </w:pPr>
            <w:r>
              <w:rPr>
                <w:lang w:eastAsia="en-US"/>
              </w:rPr>
              <w:t>(b)</w:t>
            </w:r>
            <w:r>
              <w:rPr>
                <w:rFonts w:eastAsia="Tahoma"/>
                <w:lang w:eastAsia="en-US"/>
              </w:rPr>
              <w:tab/>
            </w:r>
            <w:r>
              <w:rPr>
                <w:lang w:eastAsia="en-US"/>
              </w:rPr>
              <w:t>Master of Professional Accounting / Master of Financial Planning (Hawthorn Campus and Swinburne Online delivery).</w:t>
            </w:r>
          </w:p>
        </w:tc>
        <w:tc>
          <w:tcPr>
            <w:tcW w:w="2269" w:type="dxa"/>
            <w:hideMark/>
          </w:tcPr>
          <w:p w14:paraId="1AEBFD92" w14:textId="77777777" w:rsidR="00482AE2" w:rsidRDefault="00482AE2" w:rsidP="00482AE2">
            <w:pPr>
              <w:pStyle w:val="Tabletext"/>
              <w:rPr>
                <w:lang w:eastAsia="en-US"/>
              </w:rPr>
            </w:pPr>
            <w:r>
              <w:rPr>
                <w:lang w:eastAsia="en-US"/>
              </w:rPr>
              <w:t>on or after 1 December 2018.</w:t>
            </w:r>
          </w:p>
        </w:tc>
        <w:tc>
          <w:tcPr>
            <w:tcW w:w="3264" w:type="dxa"/>
            <w:gridSpan w:val="2"/>
            <w:hideMark/>
          </w:tcPr>
          <w:p w14:paraId="6A6B7C77" w14:textId="77777777" w:rsidR="00482AE2" w:rsidRDefault="00482AE2" w:rsidP="00482AE2">
            <w:pPr>
              <w:pStyle w:val="Tabletext"/>
              <w:rPr>
                <w:lang w:eastAsia="en-US"/>
              </w:rPr>
            </w:pPr>
            <w:r>
              <w:rPr>
                <w:lang w:eastAsia="en-US"/>
              </w:rPr>
              <w:t>The relevant provider completed or completes the following units of study:</w:t>
            </w:r>
          </w:p>
          <w:p w14:paraId="3892C470" w14:textId="77777777" w:rsidR="00482AE2" w:rsidRDefault="00482AE2" w:rsidP="00482AE2">
            <w:pPr>
              <w:pStyle w:val="Tablea"/>
              <w:spacing w:line="256" w:lineRule="auto"/>
              <w:rPr>
                <w:lang w:eastAsia="en-US"/>
              </w:rPr>
            </w:pPr>
            <w:r>
              <w:rPr>
                <w:color w:val="000000"/>
                <w:lang w:eastAsia="en-US"/>
              </w:rPr>
              <w:t>(a)</w:t>
            </w:r>
            <w:r>
              <w:rPr>
                <w:rFonts w:eastAsia="Tahoma"/>
                <w:lang w:eastAsia="en-US"/>
              </w:rPr>
              <w:tab/>
            </w:r>
            <w:r>
              <w:rPr>
                <w:color w:val="000000"/>
                <w:lang w:eastAsia="en-US"/>
              </w:rPr>
              <w:t xml:space="preserve">FIN60007 Elements of </w:t>
            </w:r>
            <w:r>
              <w:rPr>
                <w:lang w:eastAsia="en-US"/>
              </w:rPr>
              <w:t>Financial Planning / FIN60010 Elements of Financial Planning and Regulation;</w:t>
            </w:r>
          </w:p>
          <w:p w14:paraId="7186C30B" w14:textId="77777777" w:rsidR="00482AE2" w:rsidRDefault="00482AE2" w:rsidP="00482AE2">
            <w:pPr>
              <w:pStyle w:val="Tablea"/>
              <w:spacing w:line="256" w:lineRule="auto"/>
              <w:rPr>
                <w:lang w:eastAsia="en-US"/>
              </w:rPr>
            </w:pPr>
            <w:r>
              <w:rPr>
                <w:lang w:eastAsia="en-US"/>
              </w:rPr>
              <w:t>(b)</w:t>
            </w:r>
            <w:r>
              <w:rPr>
                <w:rFonts w:eastAsia="Tahoma"/>
                <w:lang w:eastAsia="en-US"/>
              </w:rPr>
              <w:tab/>
            </w:r>
            <w:r>
              <w:rPr>
                <w:lang w:eastAsia="en-US"/>
              </w:rPr>
              <w:t>LAW60003 Corporations and Contract Law;</w:t>
            </w:r>
          </w:p>
          <w:p w14:paraId="59F56C57" w14:textId="77777777" w:rsidR="00482AE2" w:rsidRDefault="00482AE2" w:rsidP="00482AE2">
            <w:pPr>
              <w:pStyle w:val="Tablea"/>
              <w:spacing w:line="256" w:lineRule="auto"/>
              <w:rPr>
                <w:lang w:eastAsia="en-US"/>
              </w:rPr>
            </w:pPr>
            <w:r>
              <w:rPr>
                <w:lang w:eastAsia="en-US"/>
              </w:rPr>
              <w:t>(d)</w:t>
            </w:r>
            <w:r>
              <w:rPr>
                <w:rFonts w:eastAsia="Tahoma"/>
                <w:lang w:eastAsia="en-US"/>
              </w:rPr>
              <w:tab/>
            </w:r>
            <w:r>
              <w:rPr>
                <w:lang w:eastAsia="en-US"/>
              </w:rPr>
              <w:t>FIN60008 Investment Decision Making / FIN60011 Behavioural Finance and Investment;</w:t>
            </w:r>
          </w:p>
          <w:p w14:paraId="374A1C73" w14:textId="77777777" w:rsidR="00482AE2" w:rsidRDefault="00482AE2" w:rsidP="00482AE2">
            <w:pPr>
              <w:pStyle w:val="Tablea"/>
              <w:spacing w:line="256" w:lineRule="auto"/>
              <w:rPr>
                <w:lang w:eastAsia="en-US"/>
              </w:rPr>
            </w:pPr>
            <w:r>
              <w:rPr>
                <w:lang w:eastAsia="en-US"/>
              </w:rPr>
              <w:t>(e)</w:t>
            </w:r>
            <w:r>
              <w:rPr>
                <w:rFonts w:eastAsia="Tahoma"/>
                <w:lang w:eastAsia="en-US"/>
              </w:rPr>
              <w:tab/>
            </w:r>
            <w:r>
              <w:rPr>
                <w:lang w:eastAsia="en-US"/>
              </w:rPr>
              <w:t>FIN60009 Ethics, Regulation and Client Management / FIN60012 Ethics and Client Management;</w:t>
            </w:r>
          </w:p>
          <w:p w14:paraId="31322F43" w14:textId="77777777" w:rsidR="00482AE2" w:rsidRDefault="00482AE2" w:rsidP="00482AE2">
            <w:pPr>
              <w:pStyle w:val="Tablea"/>
              <w:spacing w:line="256" w:lineRule="auto"/>
              <w:rPr>
                <w:lang w:eastAsia="en-US"/>
              </w:rPr>
            </w:pPr>
            <w:r>
              <w:rPr>
                <w:lang w:eastAsia="en-US"/>
              </w:rPr>
              <w:t>(f)</w:t>
            </w:r>
            <w:r>
              <w:rPr>
                <w:rFonts w:eastAsia="Tahoma"/>
                <w:lang w:eastAsia="en-US"/>
              </w:rPr>
              <w:tab/>
            </w:r>
            <w:r>
              <w:rPr>
                <w:lang w:eastAsia="en-US"/>
              </w:rPr>
              <w:t>FIN80022 Insurance and Estate Planning;</w:t>
            </w:r>
          </w:p>
          <w:p w14:paraId="6D4BDBC1" w14:textId="77777777" w:rsidR="00482AE2" w:rsidRDefault="00482AE2" w:rsidP="00482AE2">
            <w:pPr>
              <w:pStyle w:val="Tablea"/>
              <w:spacing w:line="256" w:lineRule="auto"/>
              <w:rPr>
                <w:lang w:eastAsia="en-US"/>
              </w:rPr>
            </w:pPr>
            <w:r>
              <w:rPr>
                <w:lang w:eastAsia="en-US"/>
              </w:rPr>
              <w:t>(g)</w:t>
            </w:r>
            <w:r>
              <w:rPr>
                <w:rFonts w:eastAsia="Tahoma"/>
                <w:lang w:eastAsia="en-US"/>
              </w:rPr>
              <w:tab/>
            </w:r>
            <w:r>
              <w:rPr>
                <w:lang w:eastAsia="en-US"/>
              </w:rPr>
              <w:t>FIN80023 Superannuation and Retirement Planning;</w:t>
            </w:r>
          </w:p>
          <w:p w14:paraId="123A60B8" w14:textId="77777777" w:rsidR="00482AE2" w:rsidRDefault="00482AE2" w:rsidP="00482AE2">
            <w:pPr>
              <w:pStyle w:val="Tablea"/>
              <w:spacing w:line="256" w:lineRule="auto"/>
              <w:rPr>
                <w:lang w:eastAsia="en-US"/>
              </w:rPr>
            </w:pPr>
            <w:r>
              <w:rPr>
                <w:lang w:eastAsia="en-US"/>
              </w:rPr>
              <w:t>(h)</w:t>
            </w:r>
            <w:r>
              <w:rPr>
                <w:lang w:eastAsia="en-US"/>
              </w:rPr>
              <w:tab/>
              <w:t>ACC80012 Taxation Principles and Planning;</w:t>
            </w:r>
          </w:p>
          <w:p w14:paraId="649D3202" w14:textId="77777777" w:rsidR="00482AE2" w:rsidRDefault="00482AE2" w:rsidP="00482AE2">
            <w:pPr>
              <w:pStyle w:val="Tablea"/>
              <w:spacing w:line="256" w:lineRule="auto"/>
              <w:ind w:hanging="354"/>
              <w:rPr>
                <w:color w:val="000000"/>
                <w:lang w:eastAsia="en-US"/>
              </w:rPr>
            </w:pPr>
            <w:r>
              <w:rPr>
                <w:lang w:eastAsia="en-US"/>
              </w:rPr>
              <w:t>(m)</w:t>
            </w:r>
            <w:r>
              <w:rPr>
                <w:lang w:eastAsia="en-US"/>
              </w:rPr>
              <w:tab/>
              <w:t xml:space="preserve">FIN80025 Financial </w:t>
            </w:r>
            <w:r>
              <w:rPr>
                <w:color w:val="000000"/>
                <w:lang w:eastAsia="en-US"/>
              </w:rPr>
              <w:t>Advice Technology Project.</w:t>
            </w:r>
          </w:p>
          <w:p w14:paraId="7D945548" w14:textId="77777777" w:rsidR="00482AE2" w:rsidRDefault="00482AE2" w:rsidP="00482AE2">
            <w:pPr>
              <w:pStyle w:val="Tabletext"/>
              <w:rPr>
                <w:lang w:eastAsia="en-US"/>
              </w:rPr>
            </w:pPr>
            <w:r>
              <w:rPr>
                <w:lang w:eastAsia="en-US"/>
              </w:rPr>
              <w:t>Paragraph 6(2)(a) does not apply to this qualification (about an ethics bridging unit)</w:t>
            </w:r>
          </w:p>
        </w:tc>
      </w:tr>
      <w:tr w:rsidR="00482AE2" w:rsidRPr="00434AD9" w14:paraId="1DF2AAE0" w14:textId="77777777" w:rsidTr="00310070">
        <w:trPr>
          <w:gridAfter w:val="1"/>
          <w:wAfter w:w="16" w:type="dxa"/>
        </w:trPr>
        <w:tc>
          <w:tcPr>
            <w:tcW w:w="713" w:type="dxa"/>
            <w:tcBorders>
              <w:top w:val="single" w:sz="4" w:space="0" w:color="auto"/>
              <w:bottom w:val="nil"/>
            </w:tcBorders>
            <w:shd w:val="clear" w:color="auto" w:fill="auto"/>
          </w:tcPr>
          <w:p w14:paraId="5B5FF5CE" w14:textId="77777777" w:rsidR="00482AE2" w:rsidRPr="00434AD9" w:rsidRDefault="00482AE2" w:rsidP="00482AE2">
            <w:pPr>
              <w:pStyle w:val="Tabletext"/>
              <w:keepNext/>
            </w:pPr>
          </w:p>
        </w:tc>
        <w:tc>
          <w:tcPr>
            <w:tcW w:w="2124" w:type="dxa"/>
            <w:tcBorders>
              <w:top w:val="single" w:sz="4" w:space="0" w:color="auto"/>
              <w:bottom w:val="nil"/>
            </w:tcBorders>
            <w:shd w:val="clear" w:color="auto" w:fill="auto"/>
          </w:tcPr>
          <w:p w14:paraId="0B65BC3A" w14:textId="77777777" w:rsidR="00482AE2" w:rsidRPr="00434AD9" w:rsidRDefault="00482AE2" w:rsidP="00482AE2">
            <w:pPr>
              <w:pStyle w:val="Tabletext"/>
              <w:keepNext/>
              <w:rPr>
                <w:rFonts w:eastAsia="Tahoma"/>
                <w:b/>
                <w:i/>
              </w:rPr>
            </w:pPr>
            <w:r w:rsidRPr="00434AD9">
              <w:rPr>
                <w:rFonts w:eastAsia="Tahoma"/>
                <w:b/>
                <w:i/>
              </w:rPr>
              <w:t>University of Adelaide</w:t>
            </w:r>
          </w:p>
        </w:tc>
        <w:tc>
          <w:tcPr>
            <w:tcW w:w="2269" w:type="dxa"/>
            <w:tcBorders>
              <w:top w:val="single" w:sz="4" w:space="0" w:color="auto"/>
              <w:bottom w:val="nil"/>
            </w:tcBorders>
            <w:shd w:val="clear" w:color="auto" w:fill="auto"/>
          </w:tcPr>
          <w:p w14:paraId="58F2AF1F" w14:textId="77777777" w:rsidR="00482AE2" w:rsidRPr="00434AD9" w:rsidRDefault="00482AE2" w:rsidP="00482AE2">
            <w:pPr>
              <w:pStyle w:val="Tabletext"/>
              <w:keepNext/>
            </w:pPr>
          </w:p>
        </w:tc>
        <w:tc>
          <w:tcPr>
            <w:tcW w:w="3248" w:type="dxa"/>
            <w:tcBorders>
              <w:top w:val="single" w:sz="4" w:space="0" w:color="auto"/>
              <w:bottom w:val="nil"/>
            </w:tcBorders>
            <w:shd w:val="clear" w:color="auto" w:fill="auto"/>
          </w:tcPr>
          <w:p w14:paraId="71351EFC" w14:textId="77777777" w:rsidR="00482AE2" w:rsidRPr="00434AD9" w:rsidRDefault="00482AE2" w:rsidP="00482AE2">
            <w:pPr>
              <w:pStyle w:val="Tabletext"/>
              <w:keepNext/>
            </w:pPr>
          </w:p>
        </w:tc>
      </w:tr>
      <w:tr w:rsidR="00482AE2" w:rsidRPr="00CD6B84" w14:paraId="53FED235" w14:textId="77777777" w:rsidTr="00310070">
        <w:trPr>
          <w:gridAfter w:val="1"/>
          <w:wAfter w:w="16" w:type="dxa"/>
        </w:trPr>
        <w:tc>
          <w:tcPr>
            <w:tcW w:w="713" w:type="dxa"/>
            <w:tcBorders>
              <w:top w:val="nil"/>
              <w:bottom w:val="nil"/>
            </w:tcBorders>
            <w:shd w:val="clear" w:color="auto" w:fill="auto"/>
          </w:tcPr>
          <w:p w14:paraId="01921AA3" w14:textId="77777777" w:rsidR="00482AE2" w:rsidRPr="00434AD9" w:rsidRDefault="00482AE2" w:rsidP="00482AE2">
            <w:pPr>
              <w:pStyle w:val="Tabletext"/>
            </w:pPr>
            <w:r>
              <w:t>91A</w:t>
            </w:r>
          </w:p>
        </w:tc>
        <w:tc>
          <w:tcPr>
            <w:tcW w:w="2124" w:type="dxa"/>
            <w:tcBorders>
              <w:top w:val="nil"/>
              <w:bottom w:val="nil"/>
            </w:tcBorders>
            <w:shd w:val="clear" w:color="auto" w:fill="auto"/>
          </w:tcPr>
          <w:p w14:paraId="5D1488B9" w14:textId="77777777" w:rsidR="00482AE2" w:rsidRPr="00CD6B84" w:rsidRDefault="00482AE2" w:rsidP="00482AE2">
            <w:pPr>
              <w:pStyle w:val="Tabletext"/>
              <w:rPr>
                <w:rFonts w:eastAsia="Tahoma"/>
                <w:bCs/>
                <w:iCs/>
              </w:rPr>
            </w:pPr>
            <w:r w:rsidRPr="00CD6B84">
              <w:rPr>
                <w:rFonts w:eastAsia="Tahoma"/>
                <w:bCs/>
                <w:iCs/>
              </w:rPr>
              <w:t>Gradu</w:t>
            </w:r>
            <w:r>
              <w:rPr>
                <w:rFonts w:eastAsia="Tahoma"/>
                <w:bCs/>
                <w:iCs/>
              </w:rPr>
              <w:t>ate Diploma in Global Wealth Management</w:t>
            </w:r>
          </w:p>
        </w:tc>
        <w:tc>
          <w:tcPr>
            <w:tcW w:w="2269" w:type="dxa"/>
            <w:tcBorders>
              <w:top w:val="nil"/>
              <w:bottom w:val="nil"/>
            </w:tcBorders>
            <w:shd w:val="clear" w:color="auto" w:fill="auto"/>
          </w:tcPr>
          <w:p w14:paraId="77CE132C" w14:textId="77777777" w:rsidR="00482AE2" w:rsidRPr="00434AD9" w:rsidRDefault="00482AE2" w:rsidP="00482AE2">
            <w:pPr>
              <w:pStyle w:val="Tabletext"/>
            </w:pPr>
            <w:r w:rsidRPr="00B30812">
              <w:t>during or after Semester 1, 2006 and before the end of Semester 2, 201</w:t>
            </w:r>
            <w:r>
              <w:t>1</w:t>
            </w:r>
            <w:r w:rsidRPr="00B30812">
              <w:t>.</w:t>
            </w:r>
          </w:p>
        </w:tc>
        <w:tc>
          <w:tcPr>
            <w:tcW w:w="3248" w:type="dxa"/>
            <w:tcBorders>
              <w:top w:val="nil"/>
              <w:bottom w:val="nil"/>
            </w:tcBorders>
            <w:shd w:val="clear" w:color="auto" w:fill="auto"/>
          </w:tcPr>
          <w:p w14:paraId="37C26EDA" w14:textId="2E7833FC" w:rsidR="00482AE2" w:rsidRPr="00434AD9" w:rsidRDefault="00482AE2" w:rsidP="00482AE2">
            <w:pPr>
              <w:pStyle w:val="Tabletext"/>
            </w:pPr>
            <w:r w:rsidRPr="00434AD9">
              <w:t xml:space="preserve">The relevant provider completed or completes the following </w:t>
            </w:r>
            <w:r>
              <w:t>units of study</w:t>
            </w:r>
            <w:r w:rsidRPr="00434AD9">
              <w:t xml:space="preserve"> :</w:t>
            </w:r>
          </w:p>
          <w:p w14:paraId="39238261" w14:textId="77777777" w:rsidR="00482AE2" w:rsidRPr="00434AD9" w:rsidRDefault="00482AE2" w:rsidP="00482AE2">
            <w:pPr>
              <w:pStyle w:val="Tablea"/>
            </w:pPr>
            <w:r w:rsidRPr="00434AD9">
              <w:t>(a)</w:t>
            </w:r>
            <w:r w:rsidRPr="00434AD9">
              <w:tab/>
              <w:t>CORPFIN 6003 Tax, Estate and Wealth Planning;</w:t>
            </w:r>
          </w:p>
          <w:p w14:paraId="224D8D45" w14:textId="77777777" w:rsidR="00482AE2" w:rsidRPr="00434AD9" w:rsidRDefault="00482AE2" w:rsidP="00482AE2">
            <w:pPr>
              <w:pStyle w:val="Tablea"/>
            </w:pPr>
            <w:r w:rsidRPr="00434AD9">
              <w:t>(b)</w:t>
            </w:r>
            <w:r w:rsidRPr="00434AD9">
              <w:tab/>
              <w:t>CORPFIN 6005 Investment process and Client Relationship Management;</w:t>
            </w:r>
          </w:p>
          <w:p w14:paraId="1431553A" w14:textId="77777777" w:rsidR="00482AE2" w:rsidRPr="00434AD9" w:rsidRDefault="00482AE2" w:rsidP="00482AE2">
            <w:pPr>
              <w:pStyle w:val="Tablea"/>
            </w:pPr>
            <w:r w:rsidRPr="00434AD9">
              <w:t>(c)</w:t>
            </w:r>
            <w:r w:rsidRPr="00434AD9">
              <w:tab/>
              <w:t>CORPFIN 6000 Industry Research Project;</w:t>
            </w:r>
          </w:p>
          <w:p w14:paraId="439F5EA6" w14:textId="77777777" w:rsidR="00482AE2" w:rsidRPr="00CD6B84" w:rsidRDefault="00482AE2" w:rsidP="00482AE2">
            <w:pPr>
              <w:pStyle w:val="Tabletext"/>
              <w:ind w:left="352" w:hanging="352"/>
              <w:rPr>
                <w:sz w:val="22"/>
                <w:szCs w:val="22"/>
              </w:rPr>
            </w:pPr>
            <w:r w:rsidRPr="00434AD9">
              <w:t>(d)</w:t>
            </w:r>
            <w:r w:rsidRPr="00434AD9">
              <w:tab/>
              <w:t>CORPFIN 6004 Global Wealth Management.</w:t>
            </w:r>
          </w:p>
        </w:tc>
      </w:tr>
      <w:tr w:rsidR="00482AE2" w:rsidRPr="00434AD9" w14:paraId="71AD3EAC" w14:textId="77777777" w:rsidTr="00310070">
        <w:trPr>
          <w:gridAfter w:val="1"/>
          <w:wAfter w:w="16" w:type="dxa"/>
        </w:trPr>
        <w:tc>
          <w:tcPr>
            <w:tcW w:w="713" w:type="dxa"/>
            <w:tcBorders>
              <w:top w:val="nil"/>
              <w:bottom w:val="single" w:sz="4" w:space="0" w:color="auto"/>
            </w:tcBorders>
            <w:shd w:val="clear" w:color="auto" w:fill="auto"/>
          </w:tcPr>
          <w:p w14:paraId="71D3152A" w14:textId="77777777" w:rsidR="00482AE2" w:rsidRPr="00434AD9" w:rsidRDefault="00482AE2" w:rsidP="00482AE2">
            <w:pPr>
              <w:pStyle w:val="Tabletext"/>
            </w:pPr>
            <w:r w:rsidRPr="00434AD9">
              <w:t>9</w:t>
            </w:r>
            <w:r>
              <w:t>2</w:t>
            </w:r>
          </w:p>
        </w:tc>
        <w:tc>
          <w:tcPr>
            <w:tcW w:w="2124" w:type="dxa"/>
            <w:tcBorders>
              <w:top w:val="nil"/>
              <w:bottom w:val="single" w:sz="4" w:space="0" w:color="auto"/>
            </w:tcBorders>
            <w:shd w:val="clear" w:color="auto" w:fill="auto"/>
          </w:tcPr>
          <w:p w14:paraId="49DFEB43" w14:textId="77777777" w:rsidR="00482AE2" w:rsidRPr="00434AD9" w:rsidRDefault="00482AE2" w:rsidP="00482AE2">
            <w:pPr>
              <w:pStyle w:val="Tabletext"/>
              <w:rPr>
                <w:rFonts w:eastAsia="Tahoma"/>
              </w:rPr>
            </w:pPr>
            <w:r w:rsidRPr="00434AD9">
              <w:rPr>
                <w:rFonts w:eastAsia="Tahoma"/>
              </w:rPr>
              <w:t>Master degrees with Financial Planning specialisation.</w:t>
            </w:r>
          </w:p>
        </w:tc>
        <w:tc>
          <w:tcPr>
            <w:tcW w:w="2269" w:type="dxa"/>
            <w:tcBorders>
              <w:top w:val="nil"/>
              <w:bottom w:val="single" w:sz="4" w:space="0" w:color="auto"/>
            </w:tcBorders>
            <w:shd w:val="clear" w:color="auto" w:fill="auto"/>
          </w:tcPr>
          <w:p w14:paraId="2E513EAF" w14:textId="77777777" w:rsidR="00482AE2" w:rsidRPr="00434AD9" w:rsidRDefault="00482AE2" w:rsidP="00482AE2">
            <w:pPr>
              <w:pStyle w:val="Tabletext"/>
            </w:pPr>
            <w:r w:rsidRPr="00434AD9">
              <w:t>during or after Semester 1, 2006 and before the end of Semester 2, 2012.</w:t>
            </w:r>
          </w:p>
        </w:tc>
        <w:tc>
          <w:tcPr>
            <w:tcW w:w="3248" w:type="dxa"/>
            <w:tcBorders>
              <w:top w:val="nil"/>
              <w:bottom w:val="single" w:sz="4" w:space="0" w:color="auto"/>
            </w:tcBorders>
            <w:shd w:val="clear" w:color="auto" w:fill="auto"/>
          </w:tcPr>
          <w:p w14:paraId="7DDE9524" w14:textId="546F0EA8" w:rsidR="00482AE2" w:rsidRPr="00434AD9" w:rsidRDefault="00482AE2" w:rsidP="00482AE2">
            <w:pPr>
              <w:pStyle w:val="Tabletext"/>
            </w:pPr>
            <w:r w:rsidRPr="00434AD9">
              <w:t xml:space="preserve">The relevant provider completed or completes the following </w:t>
            </w:r>
            <w:r>
              <w:t>units of study</w:t>
            </w:r>
            <w:r w:rsidRPr="00434AD9">
              <w:t xml:space="preserve"> :</w:t>
            </w:r>
          </w:p>
          <w:p w14:paraId="5F0C708D" w14:textId="77777777" w:rsidR="00482AE2" w:rsidRPr="00434AD9" w:rsidRDefault="00482AE2" w:rsidP="00482AE2">
            <w:pPr>
              <w:pStyle w:val="Tablea"/>
            </w:pPr>
            <w:r w:rsidRPr="00434AD9">
              <w:t>(a)</w:t>
            </w:r>
            <w:r w:rsidRPr="00434AD9">
              <w:tab/>
              <w:t>CORPFIN 6003 Tax, Estate and Wealth Planning;</w:t>
            </w:r>
          </w:p>
          <w:p w14:paraId="7B46AF67" w14:textId="77777777" w:rsidR="00482AE2" w:rsidRPr="00434AD9" w:rsidRDefault="00482AE2" w:rsidP="00482AE2">
            <w:pPr>
              <w:pStyle w:val="Tablea"/>
            </w:pPr>
            <w:r w:rsidRPr="00434AD9">
              <w:t>(b)</w:t>
            </w:r>
            <w:r w:rsidRPr="00434AD9">
              <w:tab/>
              <w:t>CORPFIN 6005 Investment process and Client Relationship Management;</w:t>
            </w:r>
          </w:p>
          <w:p w14:paraId="61C40EFB" w14:textId="77777777" w:rsidR="00482AE2" w:rsidRPr="00434AD9" w:rsidRDefault="00482AE2" w:rsidP="00482AE2">
            <w:pPr>
              <w:pStyle w:val="Tablea"/>
            </w:pPr>
            <w:r w:rsidRPr="00434AD9">
              <w:t>(c)</w:t>
            </w:r>
            <w:r w:rsidRPr="00434AD9">
              <w:tab/>
              <w:t>CORPFIN 6000 Industry Research Project;</w:t>
            </w:r>
          </w:p>
          <w:p w14:paraId="397FAA18" w14:textId="77777777" w:rsidR="00482AE2" w:rsidRPr="00434AD9" w:rsidRDefault="00482AE2" w:rsidP="00482AE2">
            <w:pPr>
              <w:pStyle w:val="Tablea"/>
            </w:pPr>
            <w:r w:rsidRPr="00434AD9">
              <w:t>(d)</w:t>
            </w:r>
            <w:r w:rsidRPr="00434AD9">
              <w:tab/>
              <w:t>CORPFIN 6004 Global Wealth Management.</w:t>
            </w:r>
          </w:p>
        </w:tc>
      </w:tr>
      <w:tr w:rsidR="00482AE2" w:rsidRPr="00434AD9" w14:paraId="06BA39F8" w14:textId="77777777" w:rsidTr="00310070">
        <w:trPr>
          <w:gridAfter w:val="1"/>
          <w:wAfter w:w="16" w:type="dxa"/>
        </w:trPr>
        <w:tc>
          <w:tcPr>
            <w:tcW w:w="713" w:type="dxa"/>
            <w:tcBorders>
              <w:top w:val="nil"/>
              <w:bottom w:val="nil"/>
            </w:tcBorders>
            <w:shd w:val="clear" w:color="auto" w:fill="auto"/>
          </w:tcPr>
          <w:p w14:paraId="1E4A322A" w14:textId="77777777" w:rsidR="00482AE2" w:rsidRPr="00434AD9" w:rsidRDefault="00482AE2" w:rsidP="00482AE2">
            <w:pPr>
              <w:pStyle w:val="Tabletext"/>
              <w:keepNext/>
            </w:pPr>
          </w:p>
        </w:tc>
        <w:tc>
          <w:tcPr>
            <w:tcW w:w="2124" w:type="dxa"/>
            <w:tcBorders>
              <w:top w:val="nil"/>
              <w:bottom w:val="nil"/>
            </w:tcBorders>
            <w:shd w:val="clear" w:color="auto" w:fill="auto"/>
          </w:tcPr>
          <w:p w14:paraId="1F733B78" w14:textId="77777777" w:rsidR="00482AE2" w:rsidRPr="00CD6B84" w:rsidRDefault="00482AE2" w:rsidP="00482AE2">
            <w:pPr>
              <w:pStyle w:val="Tabletext"/>
              <w:keepNext/>
              <w:rPr>
                <w:rFonts w:eastAsia="Tahoma"/>
                <w:b/>
                <w:bCs/>
                <w:i/>
                <w:iCs/>
              </w:rPr>
            </w:pPr>
            <w:r w:rsidRPr="00CD6B84">
              <w:rPr>
                <w:rFonts w:eastAsia="Tahoma"/>
                <w:b/>
                <w:bCs/>
                <w:i/>
                <w:iCs/>
              </w:rPr>
              <w:t>University of Canberra</w:t>
            </w:r>
          </w:p>
        </w:tc>
        <w:tc>
          <w:tcPr>
            <w:tcW w:w="2269" w:type="dxa"/>
            <w:tcBorders>
              <w:top w:val="nil"/>
              <w:bottom w:val="nil"/>
            </w:tcBorders>
            <w:shd w:val="clear" w:color="auto" w:fill="auto"/>
          </w:tcPr>
          <w:p w14:paraId="22BD25A4" w14:textId="77777777" w:rsidR="00482AE2" w:rsidRPr="00434AD9" w:rsidRDefault="00482AE2" w:rsidP="00482AE2">
            <w:pPr>
              <w:pStyle w:val="Tabletext"/>
              <w:keepNext/>
            </w:pPr>
          </w:p>
        </w:tc>
        <w:tc>
          <w:tcPr>
            <w:tcW w:w="3248" w:type="dxa"/>
            <w:tcBorders>
              <w:top w:val="nil"/>
              <w:bottom w:val="nil"/>
            </w:tcBorders>
            <w:shd w:val="clear" w:color="auto" w:fill="auto"/>
          </w:tcPr>
          <w:p w14:paraId="4D59BD26" w14:textId="77777777" w:rsidR="00482AE2" w:rsidRPr="00434AD9" w:rsidRDefault="00482AE2" w:rsidP="00482AE2">
            <w:pPr>
              <w:pStyle w:val="Tabletext"/>
              <w:keepNext/>
            </w:pPr>
          </w:p>
        </w:tc>
      </w:tr>
      <w:tr w:rsidR="00482AE2" w:rsidRPr="00434AD9" w14:paraId="2C36B010" w14:textId="77777777" w:rsidTr="00310070">
        <w:trPr>
          <w:gridAfter w:val="1"/>
          <w:wAfter w:w="16" w:type="dxa"/>
        </w:trPr>
        <w:tc>
          <w:tcPr>
            <w:tcW w:w="713" w:type="dxa"/>
            <w:tcBorders>
              <w:top w:val="nil"/>
              <w:bottom w:val="single" w:sz="4" w:space="0" w:color="auto"/>
            </w:tcBorders>
            <w:shd w:val="clear" w:color="auto" w:fill="auto"/>
          </w:tcPr>
          <w:p w14:paraId="314E866F" w14:textId="77777777" w:rsidR="00482AE2" w:rsidRPr="00434AD9" w:rsidRDefault="00482AE2" w:rsidP="00482AE2">
            <w:pPr>
              <w:pStyle w:val="Tabletext"/>
            </w:pPr>
            <w:r>
              <w:t>92AA</w:t>
            </w:r>
          </w:p>
        </w:tc>
        <w:tc>
          <w:tcPr>
            <w:tcW w:w="2124" w:type="dxa"/>
            <w:tcBorders>
              <w:top w:val="nil"/>
              <w:bottom w:val="single" w:sz="4" w:space="0" w:color="auto"/>
            </w:tcBorders>
            <w:shd w:val="clear" w:color="auto" w:fill="auto"/>
          </w:tcPr>
          <w:p w14:paraId="2C8811AA" w14:textId="77777777" w:rsidR="00482AE2" w:rsidRPr="00CD6B84" w:rsidRDefault="00482AE2" w:rsidP="00482AE2">
            <w:pPr>
              <w:pStyle w:val="Tabletext"/>
              <w:rPr>
                <w:rFonts w:eastAsia="Tahoma"/>
              </w:rPr>
            </w:pPr>
            <w:r w:rsidRPr="00CD6B84">
              <w:rPr>
                <w:rFonts w:eastAsia="Tahoma"/>
              </w:rPr>
              <w:t>Graduate Diploma of Financial Planning.</w:t>
            </w:r>
          </w:p>
        </w:tc>
        <w:tc>
          <w:tcPr>
            <w:tcW w:w="2269" w:type="dxa"/>
            <w:tcBorders>
              <w:top w:val="nil"/>
              <w:bottom w:val="single" w:sz="4" w:space="0" w:color="auto"/>
            </w:tcBorders>
            <w:shd w:val="clear" w:color="auto" w:fill="auto"/>
          </w:tcPr>
          <w:p w14:paraId="7B1A6937" w14:textId="77777777" w:rsidR="00482AE2" w:rsidRPr="00434AD9" w:rsidRDefault="00482AE2" w:rsidP="00482AE2">
            <w:pPr>
              <w:pStyle w:val="Tabletext"/>
            </w:pPr>
            <w:r>
              <w:t>during or after Semester 1, 2003 and completed by Semester 2, 2005</w:t>
            </w:r>
          </w:p>
        </w:tc>
        <w:tc>
          <w:tcPr>
            <w:tcW w:w="3248" w:type="dxa"/>
            <w:tcBorders>
              <w:top w:val="nil"/>
              <w:bottom w:val="single" w:sz="4" w:space="0" w:color="auto"/>
            </w:tcBorders>
            <w:shd w:val="clear" w:color="auto" w:fill="auto"/>
          </w:tcPr>
          <w:p w14:paraId="3F43679B" w14:textId="43922124" w:rsidR="00482AE2" w:rsidRDefault="00482AE2" w:rsidP="00482AE2">
            <w:pPr>
              <w:pStyle w:val="Tabletext"/>
            </w:pPr>
            <w:r w:rsidRPr="00CB30F7">
              <w:t>The relevant provider completed or completes the following units of study :</w:t>
            </w:r>
          </w:p>
          <w:p w14:paraId="17EA6C45" w14:textId="77777777" w:rsidR="00482AE2" w:rsidRDefault="00482AE2" w:rsidP="00482AE2">
            <w:pPr>
              <w:pStyle w:val="Tabletext"/>
              <w:numPr>
                <w:ilvl w:val="0"/>
                <w:numId w:val="9"/>
              </w:numPr>
              <w:ind w:left="347" w:hanging="347"/>
            </w:pPr>
            <w:r>
              <w:t>3878 Commercial Law;</w:t>
            </w:r>
          </w:p>
          <w:p w14:paraId="17484712" w14:textId="77777777" w:rsidR="00482AE2" w:rsidRDefault="00482AE2" w:rsidP="00482AE2">
            <w:pPr>
              <w:pStyle w:val="Tabletext"/>
              <w:numPr>
                <w:ilvl w:val="0"/>
                <w:numId w:val="9"/>
              </w:numPr>
              <w:ind w:left="347" w:hanging="347"/>
            </w:pPr>
            <w:r>
              <w:t>4224 Portfolio Theory Investment Analysis;</w:t>
            </w:r>
          </w:p>
          <w:p w14:paraId="4ADB3343" w14:textId="77777777" w:rsidR="00482AE2" w:rsidRDefault="00482AE2" w:rsidP="00482AE2">
            <w:pPr>
              <w:pStyle w:val="Tabletext"/>
              <w:numPr>
                <w:ilvl w:val="0"/>
                <w:numId w:val="9"/>
              </w:numPr>
              <w:ind w:left="347" w:hanging="347"/>
            </w:pPr>
            <w:r>
              <w:t>4838 Ethics;</w:t>
            </w:r>
          </w:p>
          <w:p w14:paraId="564A743F" w14:textId="77777777" w:rsidR="00482AE2" w:rsidRDefault="00482AE2" w:rsidP="00482AE2">
            <w:pPr>
              <w:pStyle w:val="Tabletext"/>
              <w:numPr>
                <w:ilvl w:val="0"/>
                <w:numId w:val="9"/>
              </w:numPr>
              <w:ind w:left="347" w:hanging="347"/>
            </w:pPr>
            <w:r>
              <w:t>5535 Financial Planning M1;</w:t>
            </w:r>
          </w:p>
          <w:p w14:paraId="015A65BD" w14:textId="77777777" w:rsidR="00482AE2" w:rsidRDefault="00482AE2" w:rsidP="00482AE2">
            <w:pPr>
              <w:pStyle w:val="Tabletext"/>
              <w:numPr>
                <w:ilvl w:val="0"/>
                <w:numId w:val="9"/>
              </w:numPr>
              <w:ind w:left="347" w:hanging="347"/>
            </w:pPr>
            <w:r>
              <w:t>5536 Financial Planning M2;</w:t>
            </w:r>
          </w:p>
          <w:p w14:paraId="03FDB6C4" w14:textId="77777777" w:rsidR="00482AE2" w:rsidRDefault="00482AE2" w:rsidP="00482AE2">
            <w:pPr>
              <w:pStyle w:val="Tabletext"/>
              <w:numPr>
                <w:ilvl w:val="0"/>
                <w:numId w:val="9"/>
              </w:numPr>
              <w:ind w:left="347" w:hanging="347"/>
            </w:pPr>
            <w:r>
              <w:t>6224 Business Finance;</w:t>
            </w:r>
          </w:p>
          <w:p w14:paraId="37592C09" w14:textId="77777777" w:rsidR="00482AE2" w:rsidRDefault="00482AE2" w:rsidP="00482AE2">
            <w:pPr>
              <w:pStyle w:val="Tabletext"/>
              <w:numPr>
                <w:ilvl w:val="0"/>
                <w:numId w:val="9"/>
              </w:numPr>
              <w:ind w:left="347" w:hanging="347"/>
            </w:pPr>
            <w:r>
              <w:t>6279 Taxation Law and Practice;</w:t>
            </w:r>
          </w:p>
          <w:p w14:paraId="72FB2865" w14:textId="77777777" w:rsidR="00482AE2" w:rsidRDefault="00482AE2" w:rsidP="00482AE2">
            <w:pPr>
              <w:pStyle w:val="Tabletext"/>
              <w:numPr>
                <w:ilvl w:val="0"/>
                <w:numId w:val="9"/>
              </w:numPr>
              <w:ind w:left="347" w:hanging="347"/>
            </w:pPr>
            <w:r>
              <w:t>6386 Financial Institutions and Markets.</w:t>
            </w:r>
          </w:p>
          <w:p w14:paraId="2849A474" w14:textId="77777777" w:rsidR="00482AE2" w:rsidRPr="00434AD9" w:rsidRDefault="00482AE2" w:rsidP="00482AE2">
            <w:pPr>
              <w:pStyle w:val="notemargin"/>
            </w:pPr>
            <w:r>
              <w:t>Note</w:t>
            </w:r>
            <w:r>
              <w:tab/>
              <w:t>The units mentioned in paragraphs (f) and (g) are elective units.</w:t>
            </w:r>
          </w:p>
        </w:tc>
      </w:tr>
      <w:tr w:rsidR="00482AE2" w:rsidRPr="00434AD9" w14:paraId="2A457E3C" w14:textId="77777777" w:rsidTr="00310070">
        <w:trPr>
          <w:gridAfter w:val="1"/>
          <w:wAfter w:w="16" w:type="dxa"/>
        </w:trPr>
        <w:tc>
          <w:tcPr>
            <w:tcW w:w="713" w:type="dxa"/>
            <w:tcBorders>
              <w:top w:val="single" w:sz="4" w:space="0" w:color="auto"/>
              <w:bottom w:val="nil"/>
            </w:tcBorders>
            <w:shd w:val="clear" w:color="auto" w:fill="auto"/>
          </w:tcPr>
          <w:p w14:paraId="490D18F3" w14:textId="77777777" w:rsidR="00482AE2" w:rsidRPr="00434AD9" w:rsidRDefault="00482AE2" w:rsidP="00482AE2">
            <w:pPr>
              <w:pStyle w:val="Tabletext"/>
            </w:pPr>
          </w:p>
        </w:tc>
        <w:tc>
          <w:tcPr>
            <w:tcW w:w="2124" w:type="dxa"/>
            <w:tcBorders>
              <w:top w:val="single" w:sz="4" w:space="0" w:color="auto"/>
              <w:bottom w:val="nil"/>
            </w:tcBorders>
            <w:shd w:val="clear" w:color="auto" w:fill="auto"/>
          </w:tcPr>
          <w:p w14:paraId="1682F287" w14:textId="77777777" w:rsidR="00482AE2" w:rsidRPr="00434AD9" w:rsidRDefault="00482AE2" w:rsidP="00482AE2">
            <w:pPr>
              <w:pStyle w:val="Tabletext"/>
              <w:keepNext/>
              <w:spacing w:before="120"/>
              <w:rPr>
                <w:b/>
                <w:i/>
              </w:rPr>
            </w:pPr>
            <w:r w:rsidRPr="00434AD9">
              <w:rPr>
                <w:b/>
                <w:i/>
              </w:rPr>
              <w:t>University of New England</w:t>
            </w:r>
          </w:p>
        </w:tc>
        <w:tc>
          <w:tcPr>
            <w:tcW w:w="2269" w:type="dxa"/>
            <w:tcBorders>
              <w:top w:val="single" w:sz="4" w:space="0" w:color="auto"/>
              <w:bottom w:val="nil"/>
            </w:tcBorders>
            <w:shd w:val="clear" w:color="auto" w:fill="auto"/>
          </w:tcPr>
          <w:p w14:paraId="389EED20" w14:textId="77777777" w:rsidR="00482AE2" w:rsidRPr="00434AD9" w:rsidRDefault="00482AE2" w:rsidP="00482AE2">
            <w:pPr>
              <w:pStyle w:val="Tabletext"/>
            </w:pPr>
          </w:p>
        </w:tc>
        <w:tc>
          <w:tcPr>
            <w:tcW w:w="3248" w:type="dxa"/>
            <w:tcBorders>
              <w:top w:val="single" w:sz="4" w:space="0" w:color="auto"/>
              <w:bottom w:val="nil"/>
            </w:tcBorders>
            <w:shd w:val="clear" w:color="auto" w:fill="auto"/>
          </w:tcPr>
          <w:p w14:paraId="43FBB46C" w14:textId="77777777" w:rsidR="00482AE2" w:rsidRPr="00434AD9" w:rsidRDefault="00482AE2" w:rsidP="00482AE2">
            <w:pPr>
              <w:pStyle w:val="Tabletext"/>
            </w:pPr>
          </w:p>
        </w:tc>
      </w:tr>
      <w:tr w:rsidR="00482AE2" w:rsidRPr="003067A0" w14:paraId="351FBD2C" w14:textId="77777777" w:rsidTr="00310070">
        <w:trPr>
          <w:gridAfter w:val="1"/>
          <w:wAfter w:w="16" w:type="dxa"/>
        </w:trPr>
        <w:tc>
          <w:tcPr>
            <w:tcW w:w="713" w:type="dxa"/>
            <w:tcBorders>
              <w:top w:val="nil"/>
              <w:bottom w:val="nil"/>
              <w:right w:val="nil"/>
            </w:tcBorders>
            <w:shd w:val="clear" w:color="auto" w:fill="auto"/>
          </w:tcPr>
          <w:p w14:paraId="470885F5" w14:textId="77777777" w:rsidR="00482AE2" w:rsidRPr="003067A0" w:rsidRDefault="00482AE2" w:rsidP="00482AE2">
            <w:pPr>
              <w:pStyle w:val="Tabletext"/>
            </w:pPr>
            <w:r w:rsidRPr="003067A0">
              <w:lastRenderedPageBreak/>
              <w:t>92A</w:t>
            </w:r>
          </w:p>
        </w:tc>
        <w:tc>
          <w:tcPr>
            <w:tcW w:w="2124" w:type="dxa"/>
            <w:tcBorders>
              <w:top w:val="nil"/>
              <w:left w:val="nil"/>
              <w:bottom w:val="nil"/>
              <w:right w:val="nil"/>
            </w:tcBorders>
            <w:shd w:val="clear" w:color="auto" w:fill="auto"/>
          </w:tcPr>
          <w:p w14:paraId="2D07F0C1" w14:textId="5F8F83CE" w:rsidR="00482AE2" w:rsidRPr="003067A0" w:rsidRDefault="00C11811" w:rsidP="00482AE2">
            <w:pPr>
              <w:pStyle w:val="Tabletext"/>
            </w:pPr>
            <w:r w:rsidRPr="007B5B1D">
              <w:t>Graduate Diploma in Financial Planning</w:t>
            </w:r>
            <w:r w:rsidR="00482AE2" w:rsidRPr="003067A0">
              <w:t>.</w:t>
            </w:r>
          </w:p>
        </w:tc>
        <w:tc>
          <w:tcPr>
            <w:tcW w:w="2269" w:type="dxa"/>
            <w:tcBorders>
              <w:top w:val="nil"/>
              <w:left w:val="nil"/>
              <w:bottom w:val="nil"/>
              <w:right w:val="nil"/>
            </w:tcBorders>
            <w:shd w:val="clear" w:color="auto" w:fill="auto"/>
          </w:tcPr>
          <w:p w14:paraId="24ABF368" w14:textId="569558F5" w:rsidR="00482AE2" w:rsidRPr="003067A0" w:rsidRDefault="00D340B5" w:rsidP="00482AE2">
            <w:pPr>
              <w:pStyle w:val="Tabletext"/>
            </w:pPr>
            <w:r w:rsidRPr="00FD6B30">
              <w:t>on or after 1 July 2019 and before 31</w:t>
            </w:r>
            <w:r>
              <w:t> </w:t>
            </w:r>
            <w:r w:rsidRPr="00FD6B30">
              <w:t>October 2023</w:t>
            </w:r>
            <w:r w:rsidR="00482AE2" w:rsidRPr="003067A0">
              <w:t>.</w:t>
            </w:r>
          </w:p>
        </w:tc>
        <w:tc>
          <w:tcPr>
            <w:tcW w:w="3248" w:type="dxa"/>
            <w:tcBorders>
              <w:top w:val="nil"/>
              <w:left w:val="nil"/>
              <w:bottom w:val="nil"/>
            </w:tcBorders>
            <w:shd w:val="clear" w:color="auto" w:fill="auto"/>
          </w:tcPr>
          <w:p w14:paraId="73A5A7B5" w14:textId="580E4150" w:rsidR="00482AE2" w:rsidRPr="003067A0" w:rsidRDefault="00482AE2" w:rsidP="00482AE2">
            <w:pPr>
              <w:pStyle w:val="notemargin"/>
              <w:ind w:left="0" w:firstLine="0"/>
            </w:pPr>
            <w:r>
              <w:t>Paragraph 6(2)(a) does not apply to this qualification (about an ethics bridging unit)</w:t>
            </w:r>
            <w:r w:rsidRPr="00E13854">
              <w:t>.</w:t>
            </w:r>
          </w:p>
        </w:tc>
      </w:tr>
      <w:tr w:rsidR="00482AE2" w14:paraId="1F4A1B53" w14:textId="77777777" w:rsidTr="00310070">
        <w:trPr>
          <w:gridAfter w:val="1"/>
          <w:wAfter w:w="16" w:type="dxa"/>
        </w:trPr>
        <w:tc>
          <w:tcPr>
            <w:tcW w:w="713" w:type="dxa"/>
            <w:tcBorders>
              <w:top w:val="nil"/>
              <w:bottom w:val="nil"/>
              <w:right w:val="nil"/>
            </w:tcBorders>
            <w:shd w:val="clear" w:color="auto" w:fill="auto"/>
          </w:tcPr>
          <w:p w14:paraId="1DA9028D" w14:textId="77777777" w:rsidR="00482AE2" w:rsidRDefault="00482AE2" w:rsidP="00482AE2">
            <w:pPr>
              <w:pStyle w:val="Tabletext"/>
            </w:pPr>
            <w:r>
              <w:t>94</w:t>
            </w:r>
          </w:p>
        </w:tc>
        <w:tc>
          <w:tcPr>
            <w:tcW w:w="2124" w:type="dxa"/>
            <w:tcBorders>
              <w:top w:val="nil"/>
              <w:left w:val="nil"/>
              <w:bottom w:val="nil"/>
              <w:right w:val="nil"/>
            </w:tcBorders>
            <w:shd w:val="clear" w:color="auto" w:fill="auto"/>
          </w:tcPr>
          <w:p w14:paraId="77D38C39" w14:textId="77777777" w:rsidR="00482AE2" w:rsidRPr="00CA0F8D" w:rsidRDefault="00482AE2" w:rsidP="00482AE2">
            <w:pPr>
              <w:pStyle w:val="Tabletext"/>
              <w:rPr>
                <w:rFonts w:eastAsia="Tahoma"/>
              </w:rPr>
            </w:pPr>
            <w:r w:rsidRPr="00CA0F8D">
              <w:rPr>
                <w:rFonts w:eastAsia="Tahoma"/>
              </w:rPr>
              <w:t>Graduate Diploma in Financial Services</w:t>
            </w:r>
            <w:r>
              <w:rPr>
                <w:rFonts w:eastAsia="Tahoma"/>
              </w:rPr>
              <w:t>.</w:t>
            </w:r>
          </w:p>
        </w:tc>
        <w:tc>
          <w:tcPr>
            <w:tcW w:w="2269" w:type="dxa"/>
            <w:tcBorders>
              <w:top w:val="nil"/>
              <w:left w:val="nil"/>
              <w:bottom w:val="nil"/>
              <w:right w:val="nil"/>
            </w:tcBorders>
            <w:shd w:val="clear" w:color="auto" w:fill="auto"/>
          </w:tcPr>
          <w:p w14:paraId="09B75EF8" w14:textId="77777777" w:rsidR="00482AE2" w:rsidRDefault="00482AE2" w:rsidP="00482AE2">
            <w:pPr>
              <w:pStyle w:val="Tabletext"/>
            </w:pPr>
            <w:r>
              <w:t>on or after 1 January 2011 and by the end of 2018.</w:t>
            </w:r>
          </w:p>
        </w:tc>
        <w:tc>
          <w:tcPr>
            <w:tcW w:w="3248" w:type="dxa"/>
            <w:tcBorders>
              <w:top w:val="nil"/>
              <w:left w:val="nil"/>
              <w:bottom w:val="nil"/>
            </w:tcBorders>
            <w:shd w:val="clear" w:color="auto" w:fill="auto"/>
          </w:tcPr>
          <w:p w14:paraId="5AC31819" w14:textId="35EC6EBB" w:rsidR="00482AE2" w:rsidRDefault="00482AE2" w:rsidP="00482AE2">
            <w:pPr>
              <w:pStyle w:val="Tabletext"/>
            </w:pPr>
            <w:r>
              <w:t>The relevant provider completed the following units of study :</w:t>
            </w:r>
          </w:p>
          <w:p w14:paraId="09806647" w14:textId="77777777" w:rsidR="00482AE2" w:rsidRDefault="00482AE2" w:rsidP="00482AE2">
            <w:pPr>
              <w:pStyle w:val="Tablea"/>
            </w:pPr>
            <w:r>
              <w:t>(a) GSB608 /AFM565 Financial Planning and Wealth Management;</w:t>
            </w:r>
          </w:p>
          <w:p w14:paraId="1DE07A8D" w14:textId="77777777" w:rsidR="00482AE2" w:rsidRDefault="00482AE2" w:rsidP="00482AE2">
            <w:pPr>
              <w:pStyle w:val="Tablea"/>
            </w:pPr>
            <w:r>
              <w:t>(b)</w:t>
            </w:r>
            <w:r>
              <w:tab/>
              <w:t>GSB609 / AFM566 Risk Management and Insurance;</w:t>
            </w:r>
          </w:p>
          <w:p w14:paraId="47CA3502" w14:textId="77777777" w:rsidR="00482AE2" w:rsidRDefault="00482AE2" w:rsidP="00482AE2">
            <w:pPr>
              <w:pStyle w:val="Tablea"/>
            </w:pPr>
            <w:r>
              <w:t>(c)</w:t>
            </w:r>
            <w:r>
              <w:tab/>
              <w:t>GSB610 / AFM567 Superannuation and Retirement;</w:t>
            </w:r>
          </w:p>
          <w:p w14:paraId="33607A00" w14:textId="77777777" w:rsidR="00482AE2" w:rsidRDefault="00482AE2" w:rsidP="00482AE2">
            <w:pPr>
              <w:pStyle w:val="Tablea"/>
            </w:pPr>
            <w:r>
              <w:t>(d)</w:t>
            </w:r>
            <w:r>
              <w:tab/>
              <w:t>GSB611 / AFM568 Investment Management in Financial Planning;</w:t>
            </w:r>
          </w:p>
          <w:p w14:paraId="17351789" w14:textId="1C003261" w:rsidR="00482AE2" w:rsidRDefault="00482AE2" w:rsidP="00482AE2">
            <w:pPr>
              <w:pStyle w:val="Tablea"/>
            </w:pPr>
            <w:r>
              <w:t>(e)</w:t>
            </w:r>
            <w:r>
              <w:tab/>
              <w:t>GSB612 / AFM569 Developing the Financial Plan;</w:t>
            </w:r>
          </w:p>
          <w:p w14:paraId="6AD4ABD3" w14:textId="77777777" w:rsidR="00482AE2" w:rsidRDefault="00482AE2" w:rsidP="00482AE2">
            <w:pPr>
              <w:pStyle w:val="Tablea"/>
            </w:pPr>
            <w:r>
              <w:t>(f)</w:t>
            </w:r>
            <w:r>
              <w:tab/>
              <w:t>GSB711 / AFM531 Managerial Finance;</w:t>
            </w:r>
          </w:p>
          <w:p w14:paraId="7BD09B4F" w14:textId="77777777" w:rsidR="00482AE2" w:rsidRDefault="00482AE2" w:rsidP="00482AE2">
            <w:pPr>
              <w:pStyle w:val="Tablea"/>
            </w:pPr>
            <w:r>
              <w:t>(g)</w:t>
            </w:r>
            <w:r>
              <w:tab/>
              <w:t>GSB750 / LSSU592 Taxation Law;</w:t>
            </w:r>
          </w:p>
          <w:p w14:paraId="0CE32801" w14:textId="77777777" w:rsidR="00482AE2" w:rsidRDefault="00482AE2" w:rsidP="00482AE2">
            <w:pPr>
              <w:pStyle w:val="Tablea"/>
            </w:pPr>
            <w:r>
              <w:t>(h)</w:t>
            </w:r>
            <w:r>
              <w:tab/>
              <w:t>any of the following electives:</w:t>
            </w:r>
          </w:p>
          <w:p w14:paraId="01825D0C" w14:textId="77777777" w:rsidR="00482AE2" w:rsidRDefault="00482AE2" w:rsidP="00482AE2">
            <w:pPr>
              <w:pStyle w:val="Tablei"/>
            </w:pPr>
            <w:r>
              <w:tab/>
              <w:t>(i)</w:t>
            </w:r>
            <w:r>
              <w:tab/>
              <w:t>GSB607 / MM467 Professional Ethics;</w:t>
            </w:r>
          </w:p>
          <w:p w14:paraId="01384F0F" w14:textId="77777777" w:rsidR="00482AE2" w:rsidRDefault="00482AE2" w:rsidP="00482AE2">
            <w:pPr>
              <w:pStyle w:val="Tablei"/>
            </w:pPr>
            <w:r>
              <w:tab/>
              <w:t>(ii)</w:t>
            </w:r>
            <w:r>
              <w:tab/>
              <w:t>GSB728 / ECON406 Economics for Management;</w:t>
            </w:r>
          </w:p>
          <w:p w14:paraId="683DA0AE" w14:textId="77777777" w:rsidR="00482AE2" w:rsidRDefault="00482AE2" w:rsidP="00482AE2">
            <w:pPr>
              <w:pStyle w:val="Tablei"/>
            </w:pPr>
            <w:r>
              <w:tab/>
              <w:t>(iii)</w:t>
            </w:r>
            <w:r>
              <w:tab/>
              <w:t>GSB731 / MM431 Marketing Management.</w:t>
            </w:r>
          </w:p>
        </w:tc>
      </w:tr>
      <w:tr w:rsidR="00482AE2" w:rsidRPr="00434AD9" w14:paraId="180C752B" w14:textId="77777777" w:rsidTr="00310070">
        <w:trPr>
          <w:gridAfter w:val="1"/>
          <w:wAfter w:w="16" w:type="dxa"/>
        </w:trPr>
        <w:tc>
          <w:tcPr>
            <w:tcW w:w="713" w:type="dxa"/>
            <w:tcBorders>
              <w:top w:val="nil"/>
              <w:bottom w:val="nil"/>
            </w:tcBorders>
            <w:shd w:val="clear" w:color="auto" w:fill="auto"/>
          </w:tcPr>
          <w:p w14:paraId="7906FDCA" w14:textId="77777777" w:rsidR="00482AE2" w:rsidRPr="00434AD9" w:rsidRDefault="00482AE2" w:rsidP="00482AE2">
            <w:pPr>
              <w:pStyle w:val="Tabletext"/>
            </w:pPr>
            <w:r w:rsidRPr="00434AD9">
              <w:t>9</w:t>
            </w:r>
            <w:r>
              <w:t>5</w:t>
            </w:r>
          </w:p>
        </w:tc>
        <w:tc>
          <w:tcPr>
            <w:tcW w:w="2124" w:type="dxa"/>
            <w:tcBorders>
              <w:top w:val="nil"/>
              <w:bottom w:val="nil"/>
            </w:tcBorders>
            <w:shd w:val="clear" w:color="auto" w:fill="auto"/>
          </w:tcPr>
          <w:p w14:paraId="1C4328E5" w14:textId="77777777" w:rsidR="00482AE2" w:rsidRPr="00434AD9" w:rsidRDefault="00482AE2" w:rsidP="00482AE2">
            <w:pPr>
              <w:pStyle w:val="Tabletext"/>
              <w:rPr>
                <w:rFonts w:eastAsia="Tahoma"/>
              </w:rPr>
            </w:pPr>
            <w:r w:rsidRPr="00434AD9">
              <w:rPr>
                <w:rFonts w:eastAsia="Tahoma"/>
              </w:rPr>
              <w:t>Master of Financial Services.</w:t>
            </w:r>
          </w:p>
          <w:p w14:paraId="57848C11" w14:textId="64DC4BAA" w:rsidR="00482AE2" w:rsidRPr="00434AD9" w:rsidRDefault="00482AE2" w:rsidP="00482AE2">
            <w:pPr>
              <w:pStyle w:val="notemargin"/>
              <w:rPr>
                <w:rFonts w:eastAsia="Tahoma"/>
              </w:rPr>
            </w:pPr>
            <w:r w:rsidRPr="00434AD9">
              <w:rPr>
                <w:rFonts w:eastAsia="Tahoma"/>
              </w:rPr>
              <w:t>Note</w:t>
            </w:r>
            <w:r w:rsidRPr="00434AD9">
              <w:rPr>
                <w:rFonts w:eastAsia="Tahoma"/>
              </w:rPr>
              <w:tab/>
              <w:t xml:space="preserve">This program </w:t>
            </w:r>
            <w:r w:rsidRPr="00434AD9">
              <w:t xml:space="preserve">ceased to </w:t>
            </w:r>
            <w:r w:rsidRPr="00434AD9">
              <w:rPr>
                <w:rFonts w:eastAsia="Tahoma"/>
              </w:rPr>
              <w:t>admit new student from Trimester</w:t>
            </w:r>
            <w:r>
              <w:rPr>
                <w:rFonts w:eastAsia="Tahoma"/>
              </w:rPr>
              <w:t> </w:t>
            </w:r>
            <w:r w:rsidRPr="00434AD9">
              <w:rPr>
                <w:rFonts w:eastAsia="Tahoma"/>
              </w:rPr>
              <w:t>1, 2017.</w:t>
            </w:r>
          </w:p>
        </w:tc>
        <w:tc>
          <w:tcPr>
            <w:tcW w:w="2269" w:type="dxa"/>
            <w:tcBorders>
              <w:top w:val="nil"/>
              <w:bottom w:val="nil"/>
            </w:tcBorders>
            <w:shd w:val="clear" w:color="auto" w:fill="auto"/>
          </w:tcPr>
          <w:p w14:paraId="12FE4ED5" w14:textId="77777777" w:rsidR="00482AE2" w:rsidRPr="00434AD9" w:rsidRDefault="00482AE2" w:rsidP="00482AE2">
            <w:pPr>
              <w:pStyle w:val="Tabletext"/>
            </w:pPr>
            <w:r w:rsidRPr="00434AD9">
              <w:t>on or after 1 December 2014 and before the end of Trimester 3, 2016.</w:t>
            </w:r>
          </w:p>
        </w:tc>
        <w:tc>
          <w:tcPr>
            <w:tcW w:w="3248" w:type="dxa"/>
            <w:tcBorders>
              <w:top w:val="nil"/>
              <w:bottom w:val="nil"/>
            </w:tcBorders>
            <w:shd w:val="clear" w:color="auto" w:fill="auto"/>
          </w:tcPr>
          <w:p w14:paraId="4122EF03" w14:textId="4A60DF83" w:rsidR="00482AE2" w:rsidRDefault="00482AE2" w:rsidP="00482AE2">
            <w:pPr>
              <w:pStyle w:val="Tabletext"/>
            </w:pPr>
            <w:r>
              <w:t>The relevant provider completed the following units of study :</w:t>
            </w:r>
          </w:p>
          <w:p w14:paraId="74381151" w14:textId="77777777" w:rsidR="00482AE2" w:rsidRDefault="00482AE2" w:rsidP="00482AE2">
            <w:pPr>
              <w:pStyle w:val="Tablea"/>
            </w:pPr>
            <w:r>
              <w:t>(a)</w:t>
            </w:r>
            <w:r>
              <w:tab/>
              <w:t>AFM465 / AFM565 Financial Planning and Wealth Management;</w:t>
            </w:r>
          </w:p>
          <w:p w14:paraId="25FD385A" w14:textId="77777777" w:rsidR="00482AE2" w:rsidRDefault="00482AE2" w:rsidP="00482AE2">
            <w:pPr>
              <w:pStyle w:val="Tablea"/>
            </w:pPr>
            <w:r>
              <w:t>(b)</w:t>
            </w:r>
            <w:r>
              <w:tab/>
              <w:t>AFM467 Superannuation and Retirement;</w:t>
            </w:r>
          </w:p>
          <w:p w14:paraId="7E67AC22" w14:textId="77777777" w:rsidR="00482AE2" w:rsidRDefault="00482AE2" w:rsidP="00482AE2">
            <w:pPr>
              <w:pStyle w:val="Tablea"/>
            </w:pPr>
            <w:r>
              <w:t>(c)</w:t>
            </w:r>
            <w:r>
              <w:tab/>
              <w:t>LSSU592 Taxation Law;</w:t>
            </w:r>
          </w:p>
          <w:p w14:paraId="6A439394" w14:textId="77777777" w:rsidR="00482AE2" w:rsidRDefault="00482AE2" w:rsidP="00482AE2">
            <w:pPr>
              <w:pStyle w:val="Tablea"/>
            </w:pPr>
            <w:r>
              <w:t>(d)</w:t>
            </w:r>
            <w:r>
              <w:tab/>
              <w:t>either:</w:t>
            </w:r>
          </w:p>
          <w:p w14:paraId="3D817F17" w14:textId="77777777" w:rsidR="00482AE2" w:rsidRDefault="00482AE2" w:rsidP="00482AE2">
            <w:pPr>
              <w:pStyle w:val="Tablei"/>
            </w:pPr>
            <w:r>
              <w:tab/>
              <w:t>(i)</w:t>
            </w:r>
            <w:r>
              <w:tab/>
              <w:t>LSSU450 Commercial Law 1: Principles of Australian Law; or</w:t>
            </w:r>
          </w:p>
          <w:p w14:paraId="2BF56588" w14:textId="77777777" w:rsidR="00482AE2" w:rsidRDefault="00482AE2" w:rsidP="00482AE2">
            <w:pPr>
              <w:pStyle w:val="Tablei"/>
            </w:pPr>
            <w:r>
              <w:tab/>
              <w:t>(ii)</w:t>
            </w:r>
            <w:r>
              <w:tab/>
              <w:t>LSSU591 Law of Commercial Associations;</w:t>
            </w:r>
          </w:p>
          <w:p w14:paraId="0044D386" w14:textId="77777777" w:rsidR="00482AE2" w:rsidRDefault="00482AE2" w:rsidP="00482AE2">
            <w:pPr>
              <w:pStyle w:val="Tablea"/>
            </w:pPr>
            <w:r>
              <w:t>(e)</w:t>
            </w:r>
            <w:r>
              <w:tab/>
              <w:t>AFM432 / AFM442 Financial Instruments and Markets;</w:t>
            </w:r>
          </w:p>
          <w:p w14:paraId="6B73693C" w14:textId="77777777" w:rsidR="00482AE2" w:rsidRDefault="00482AE2" w:rsidP="00482AE2">
            <w:pPr>
              <w:pStyle w:val="Tablea"/>
            </w:pPr>
            <w:r>
              <w:t>(f)</w:t>
            </w:r>
            <w:r>
              <w:tab/>
              <w:t>AFM532 Security Analysis and Portfolio Management;</w:t>
            </w:r>
          </w:p>
          <w:p w14:paraId="45990D6C" w14:textId="77777777" w:rsidR="00482AE2" w:rsidRDefault="00482AE2" w:rsidP="00482AE2">
            <w:pPr>
              <w:pStyle w:val="Tablea"/>
            </w:pPr>
            <w:r>
              <w:lastRenderedPageBreak/>
              <w:t>(g)</w:t>
            </w:r>
            <w:r>
              <w:tab/>
              <w:t>AFM466 Risk Management and Insurance;</w:t>
            </w:r>
          </w:p>
          <w:p w14:paraId="1BA4BC62" w14:textId="77777777" w:rsidR="00482AE2" w:rsidRDefault="00482AE2" w:rsidP="00482AE2">
            <w:pPr>
              <w:pStyle w:val="Tablea"/>
            </w:pPr>
            <w:r>
              <w:t>(h)</w:t>
            </w:r>
            <w:r>
              <w:tab/>
              <w:t>AFM468 Investment Management in Financial Planning;</w:t>
            </w:r>
          </w:p>
          <w:p w14:paraId="19DBAE68" w14:textId="77777777" w:rsidR="00482AE2" w:rsidRDefault="00482AE2" w:rsidP="00482AE2">
            <w:pPr>
              <w:pStyle w:val="Tablea"/>
            </w:pPr>
            <w:r>
              <w:t>(i)</w:t>
            </w:r>
            <w:r>
              <w:tab/>
              <w:t>AFM569 Developing the Financial Plan;</w:t>
            </w:r>
          </w:p>
          <w:p w14:paraId="1BBE851B" w14:textId="77777777" w:rsidR="00482AE2" w:rsidRPr="00610DD8" w:rsidRDefault="00482AE2" w:rsidP="00482AE2">
            <w:pPr>
              <w:pStyle w:val="Tabletext"/>
            </w:pPr>
            <w:r>
              <w:t>but, if the relevant provider did not complete a course mentioned in paragraph (g</w:t>
            </w:r>
            <w:r w:rsidRPr="00610DD8">
              <w:t xml:space="preserve">), (h) or (i) before the start of 2017—another cross-institutional course approved by the </w:t>
            </w:r>
            <w:r w:rsidRPr="00BD0C0B">
              <w:t>higher education provider</w:t>
            </w:r>
            <w:r w:rsidRPr="00610DD8">
              <w:t xml:space="preserve"> may be substituted.</w:t>
            </w:r>
          </w:p>
          <w:p w14:paraId="77050E8F" w14:textId="77777777" w:rsidR="00482AE2" w:rsidRPr="00434AD9" w:rsidRDefault="00482AE2" w:rsidP="00482AE2">
            <w:pPr>
              <w:pStyle w:val="notemargin"/>
            </w:pPr>
            <w:r w:rsidRPr="00BD0C0B">
              <w:t>Note</w:t>
            </w:r>
            <w:r w:rsidRPr="00BD0C0B">
              <w:tab/>
              <w:t>The units</w:t>
            </w:r>
            <w:r>
              <w:t xml:space="preserve"> of study mentioned in paragraphs (g), (h) or (i) are no longer offered.</w:t>
            </w:r>
          </w:p>
        </w:tc>
      </w:tr>
      <w:tr w:rsidR="00482AE2" w:rsidRPr="00434AD9" w14:paraId="20F86069" w14:textId="77777777" w:rsidTr="00310070">
        <w:trPr>
          <w:gridAfter w:val="1"/>
          <w:wAfter w:w="16" w:type="dxa"/>
        </w:trPr>
        <w:tc>
          <w:tcPr>
            <w:tcW w:w="713" w:type="dxa"/>
            <w:tcBorders>
              <w:top w:val="nil"/>
              <w:bottom w:val="nil"/>
            </w:tcBorders>
            <w:shd w:val="clear" w:color="auto" w:fill="auto"/>
          </w:tcPr>
          <w:p w14:paraId="30F7B7C8" w14:textId="77777777" w:rsidR="00482AE2" w:rsidRPr="00434AD9" w:rsidRDefault="00482AE2" w:rsidP="00482AE2">
            <w:pPr>
              <w:pStyle w:val="Tabletext"/>
            </w:pPr>
            <w:r w:rsidRPr="00434AD9">
              <w:lastRenderedPageBreak/>
              <w:t>9</w:t>
            </w:r>
            <w:r>
              <w:t>6</w:t>
            </w:r>
          </w:p>
        </w:tc>
        <w:tc>
          <w:tcPr>
            <w:tcW w:w="2124" w:type="dxa"/>
            <w:tcBorders>
              <w:top w:val="nil"/>
              <w:bottom w:val="nil"/>
            </w:tcBorders>
            <w:shd w:val="clear" w:color="auto" w:fill="auto"/>
          </w:tcPr>
          <w:p w14:paraId="53F4CB40" w14:textId="77777777" w:rsidR="00482AE2" w:rsidRPr="00DD6DFC" w:rsidRDefault="00482AE2" w:rsidP="00482AE2">
            <w:pPr>
              <w:pStyle w:val="Tabletext"/>
            </w:pPr>
            <w:r w:rsidRPr="00DD6DFC">
              <w:t>Master of Financial Services (v1).</w:t>
            </w:r>
          </w:p>
          <w:p w14:paraId="307709B3" w14:textId="7126273F" w:rsidR="00482AE2" w:rsidRPr="00434AD9" w:rsidRDefault="00482AE2" w:rsidP="00482AE2">
            <w:pPr>
              <w:pStyle w:val="Tabletext"/>
              <w:rPr>
                <w:rFonts w:eastAsia="Tahoma"/>
              </w:rPr>
            </w:pPr>
            <w:r w:rsidRPr="00DD6DFC">
              <w:t>Note:  This course ceased to admit new students from Trimester 1, 2016.</w:t>
            </w:r>
          </w:p>
        </w:tc>
        <w:tc>
          <w:tcPr>
            <w:tcW w:w="2269" w:type="dxa"/>
            <w:tcBorders>
              <w:top w:val="nil"/>
              <w:bottom w:val="nil"/>
            </w:tcBorders>
            <w:shd w:val="clear" w:color="auto" w:fill="auto"/>
          </w:tcPr>
          <w:p w14:paraId="61BBF1F1" w14:textId="5FBC8349" w:rsidR="00482AE2" w:rsidRPr="00434AD9" w:rsidRDefault="00482AE2" w:rsidP="00482AE2">
            <w:pPr>
              <w:pStyle w:val="Tabletext"/>
            </w:pPr>
            <w:r w:rsidRPr="00DD6DFC">
              <w:t>during or after Trimester 1, 2011 and before the end of Trimester 2, 2015.</w:t>
            </w:r>
          </w:p>
        </w:tc>
        <w:tc>
          <w:tcPr>
            <w:tcW w:w="3248" w:type="dxa"/>
            <w:tcBorders>
              <w:top w:val="nil"/>
              <w:bottom w:val="nil"/>
            </w:tcBorders>
            <w:shd w:val="clear" w:color="auto" w:fill="auto"/>
          </w:tcPr>
          <w:p w14:paraId="5E057AD5" w14:textId="77777777" w:rsidR="00482AE2" w:rsidRPr="00DD6DFC" w:rsidRDefault="00482AE2" w:rsidP="00482AE2">
            <w:pPr>
              <w:pStyle w:val="Tabletext"/>
            </w:pPr>
            <w:r w:rsidRPr="00DD6DFC">
              <w:t>The relevant provider completed or completes the following units of study:</w:t>
            </w:r>
          </w:p>
          <w:p w14:paraId="13462C20" w14:textId="77777777" w:rsidR="00482AE2" w:rsidRPr="00DD6DFC" w:rsidRDefault="00482AE2" w:rsidP="00482AE2">
            <w:pPr>
              <w:pStyle w:val="Tablea"/>
            </w:pPr>
            <w:r w:rsidRPr="00DD6DFC">
              <w:t>(a) GSB607 / MM467 Professional Ethics;</w:t>
            </w:r>
          </w:p>
          <w:p w14:paraId="06178CF0" w14:textId="77777777" w:rsidR="00482AE2" w:rsidRPr="00DD6DFC" w:rsidRDefault="00482AE2" w:rsidP="00482AE2">
            <w:pPr>
              <w:pStyle w:val="Tablea"/>
            </w:pPr>
            <w:r w:rsidRPr="00DD6DFC">
              <w:t>(b) GSB608 / AFM565 Financial Planning and Wealth Management;</w:t>
            </w:r>
          </w:p>
          <w:p w14:paraId="50868756" w14:textId="77777777" w:rsidR="00482AE2" w:rsidRPr="00DD6DFC" w:rsidRDefault="00482AE2" w:rsidP="00482AE2">
            <w:pPr>
              <w:pStyle w:val="Tablea"/>
            </w:pPr>
            <w:r w:rsidRPr="00DD6DFC">
              <w:t>(c)  GSB610 / AFM467 / AFM567 Superannuation and Retirement;</w:t>
            </w:r>
          </w:p>
          <w:p w14:paraId="5402D844" w14:textId="77777777" w:rsidR="00482AE2" w:rsidRPr="00DD6DFC" w:rsidRDefault="00482AE2" w:rsidP="00482AE2">
            <w:pPr>
              <w:pStyle w:val="Tablea"/>
            </w:pPr>
            <w:r w:rsidRPr="00DD6DFC">
              <w:t>(d) GSB609 / AFM566 Risk Management and Insurance;</w:t>
            </w:r>
          </w:p>
          <w:p w14:paraId="0C2F835F" w14:textId="77777777" w:rsidR="00482AE2" w:rsidRPr="00DD6DFC" w:rsidRDefault="00482AE2" w:rsidP="00482AE2">
            <w:pPr>
              <w:pStyle w:val="Tablea"/>
            </w:pPr>
            <w:r w:rsidRPr="00DD6DFC">
              <w:t>(e) GSB611 / AFM568 Investment Management in Financial Planning;</w:t>
            </w:r>
          </w:p>
          <w:p w14:paraId="15CF7EC0" w14:textId="77777777" w:rsidR="00482AE2" w:rsidRPr="00DD6DFC" w:rsidRDefault="00482AE2" w:rsidP="00482AE2">
            <w:pPr>
              <w:pStyle w:val="Tablea"/>
              <w:rPr>
                <w:color w:val="000000"/>
              </w:rPr>
            </w:pPr>
            <w:r w:rsidRPr="00DD6DFC">
              <w:t xml:space="preserve">(f) GSB612 / AFM569 </w:t>
            </w:r>
            <w:r w:rsidRPr="00DD6DFC">
              <w:rPr>
                <w:color w:val="000000"/>
              </w:rPr>
              <w:t>Developing the Financial Plan;</w:t>
            </w:r>
          </w:p>
          <w:p w14:paraId="50C49797" w14:textId="543E37CF" w:rsidR="00482AE2" w:rsidRPr="00434AD9" w:rsidRDefault="00482AE2" w:rsidP="00482AE2">
            <w:pPr>
              <w:pStyle w:val="Tabletext"/>
            </w:pPr>
            <w:r w:rsidRPr="00DD6DFC">
              <w:t xml:space="preserve">but, if </w:t>
            </w:r>
            <w:r w:rsidRPr="00CA3D0C">
              <w:t>the</w:t>
            </w:r>
            <w:r w:rsidRPr="00DD6DFC">
              <w:t xml:space="preserve"> relevant provider did not complete a course mentioned in paragraph (d), (e) or (f) before the start of 2017—another cross</w:t>
            </w:r>
            <w:r w:rsidRPr="00DD6DFC">
              <w:noBreakHyphen/>
              <w:t xml:space="preserve">institutional course </w:t>
            </w:r>
            <w:r>
              <w:t xml:space="preserve">that had been </w:t>
            </w:r>
            <w:r w:rsidRPr="00DD6DFC">
              <w:t>approved by the higher education provider before this item commenced may be substituted as those units of study were no longer offered.</w:t>
            </w:r>
          </w:p>
        </w:tc>
      </w:tr>
      <w:tr w:rsidR="00482AE2" w:rsidRPr="00434AD9" w14:paraId="680C8899" w14:textId="77777777" w:rsidTr="00310070">
        <w:trPr>
          <w:gridAfter w:val="1"/>
          <w:wAfter w:w="16" w:type="dxa"/>
        </w:trPr>
        <w:tc>
          <w:tcPr>
            <w:tcW w:w="713" w:type="dxa"/>
            <w:tcBorders>
              <w:top w:val="nil"/>
              <w:bottom w:val="nil"/>
            </w:tcBorders>
            <w:shd w:val="clear" w:color="auto" w:fill="auto"/>
          </w:tcPr>
          <w:p w14:paraId="73976CD7" w14:textId="77777777" w:rsidR="00482AE2" w:rsidRPr="00434AD9" w:rsidRDefault="00482AE2" w:rsidP="00482AE2">
            <w:pPr>
              <w:pStyle w:val="Tabletext"/>
            </w:pPr>
            <w:r w:rsidRPr="00434AD9">
              <w:t>9</w:t>
            </w:r>
            <w:r>
              <w:t>7</w:t>
            </w:r>
          </w:p>
        </w:tc>
        <w:tc>
          <w:tcPr>
            <w:tcW w:w="2124" w:type="dxa"/>
            <w:tcBorders>
              <w:top w:val="nil"/>
              <w:bottom w:val="nil"/>
            </w:tcBorders>
            <w:shd w:val="clear" w:color="auto" w:fill="auto"/>
          </w:tcPr>
          <w:p w14:paraId="13376600" w14:textId="77777777" w:rsidR="00482AE2" w:rsidRPr="00434AD9" w:rsidRDefault="00482AE2" w:rsidP="00482AE2">
            <w:pPr>
              <w:pStyle w:val="Tabletext"/>
              <w:rPr>
                <w:rFonts w:eastAsia="Tahoma"/>
              </w:rPr>
            </w:pPr>
            <w:r w:rsidRPr="00434AD9">
              <w:rPr>
                <w:rFonts w:eastAsia="Tahoma"/>
              </w:rPr>
              <w:t>Master of Financial Services (v2).</w:t>
            </w:r>
          </w:p>
          <w:p w14:paraId="4F50C512" w14:textId="77777777" w:rsidR="00482AE2" w:rsidRPr="00434AD9" w:rsidRDefault="00482AE2" w:rsidP="00482AE2">
            <w:pPr>
              <w:pStyle w:val="notemargin"/>
              <w:rPr>
                <w:rFonts w:eastAsia="Tahoma"/>
              </w:rPr>
            </w:pPr>
            <w:r w:rsidRPr="00434AD9">
              <w:rPr>
                <w:rFonts w:eastAsia="Tahoma"/>
              </w:rPr>
              <w:lastRenderedPageBreak/>
              <w:t>Note</w:t>
            </w:r>
            <w:r>
              <w:rPr>
                <w:rFonts w:eastAsia="Tahoma"/>
              </w:rPr>
              <w:tab/>
              <w:t>T</w:t>
            </w:r>
            <w:r w:rsidRPr="00434AD9">
              <w:rPr>
                <w:rFonts w:eastAsia="Tahoma"/>
              </w:rPr>
              <w:t>his course ceased to admit new students from Trimester</w:t>
            </w:r>
            <w:r>
              <w:rPr>
                <w:rFonts w:eastAsia="Tahoma"/>
              </w:rPr>
              <w:t> </w:t>
            </w:r>
            <w:r w:rsidRPr="00434AD9">
              <w:rPr>
                <w:rFonts w:eastAsia="Tahoma"/>
              </w:rPr>
              <w:t>1, 2017</w:t>
            </w:r>
          </w:p>
        </w:tc>
        <w:tc>
          <w:tcPr>
            <w:tcW w:w="2269" w:type="dxa"/>
            <w:tcBorders>
              <w:top w:val="nil"/>
              <w:bottom w:val="nil"/>
            </w:tcBorders>
            <w:shd w:val="clear" w:color="auto" w:fill="auto"/>
          </w:tcPr>
          <w:p w14:paraId="68A530C8" w14:textId="77777777" w:rsidR="00482AE2" w:rsidRPr="00434AD9" w:rsidRDefault="00482AE2" w:rsidP="00482AE2">
            <w:pPr>
              <w:pStyle w:val="Tabletext"/>
            </w:pPr>
            <w:r w:rsidRPr="00434AD9">
              <w:lastRenderedPageBreak/>
              <w:t xml:space="preserve">during </w:t>
            </w:r>
            <w:r>
              <w:t>or</w:t>
            </w:r>
            <w:r w:rsidRPr="00434AD9">
              <w:t xml:space="preserve"> after Trimester 1, 2015 and before the end of </w:t>
            </w:r>
            <w:r>
              <w:t>T</w:t>
            </w:r>
            <w:r w:rsidRPr="00434AD9">
              <w:t>rimester 3, 2016.</w:t>
            </w:r>
          </w:p>
        </w:tc>
        <w:tc>
          <w:tcPr>
            <w:tcW w:w="3248" w:type="dxa"/>
            <w:tcBorders>
              <w:top w:val="nil"/>
              <w:bottom w:val="nil"/>
            </w:tcBorders>
            <w:shd w:val="clear" w:color="auto" w:fill="auto"/>
          </w:tcPr>
          <w:p w14:paraId="244D626B" w14:textId="016B8DCB" w:rsidR="00482AE2" w:rsidRDefault="00482AE2" w:rsidP="00482AE2">
            <w:pPr>
              <w:pStyle w:val="Tabletext"/>
            </w:pPr>
            <w:r>
              <w:t>The relevant provider completed or completes the following units of study :</w:t>
            </w:r>
          </w:p>
          <w:p w14:paraId="47C55CB7" w14:textId="77777777" w:rsidR="00482AE2" w:rsidRDefault="00482AE2" w:rsidP="00482AE2">
            <w:pPr>
              <w:pStyle w:val="Tablea"/>
            </w:pPr>
            <w:r>
              <w:lastRenderedPageBreak/>
              <w:t>(a)</w:t>
            </w:r>
            <w:r>
              <w:tab/>
              <w:t>AFM442 Financial Instruments and Markets;</w:t>
            </w:r>
          </w:p>
          <w:p w14:paraId="7982BB02" w14:textId="77777777" w:rsidR="00482AE2" w:rsidRDefault="00482AE2" w:rsidP="00482AE2">
            <w:pPr>
              <w:pStyle w:val="Tablea"/>
            </w:pPr>
            <w:r>
              <w:t>(b)</w:t>
            </w:r>
            <w:r>
              <w:tab/>
              <w:t>AFM467 Superannuation and Retirement;</w:t>
            </w:r>
          </w:p>
          <w:p w14:paraId="274D3676" w14:textId="77777777" w:rsidR="00482AE2" w:rsidRDefault="00482AE2" w:rsidP="00482AE2">
            <w:pPr>
              <w:pStyle w:val="Tablea"/>
            </w:pPr>
            <w:r>
              <w:t>(c)</w:t>
            </w:r>
            <w:r>
              <w:tab/>
              <w:t>AFM565 Financial Planning and Wealth Management;</w:t>
            </w:r>
          </w:p>
          <w:p w14:paraId="582F14B9" w14:textId="77777777" w:rsidR="00482AE2" w:rsidRDefault="00482AE2" w:rsidP="00482AE2">
            <w:pPr>
              <w:pStyle w:val="Tablea"/>
            </w:pPr>
            <w:r>
              <w:t>(d)</w:t>
            </w:r>
            <w:r>
              <w:tab/>
              <w:t>AFM532 Security Analysis and Portfolio Management;</w:t>
            </w:r>
          </w:p>
          <w:p w14:paraId="213ADE77" w14:textId="77777777" w:rsidR="00482AE2" w:rsidRDefault="00482AE2" w:rsidP="00482AE2">
            <w:pPr>
              <w:pStyle w:val="Tablea"/>
            </w:pPr>
            <w:r>
              <w:t>(e)</w:t>
            </w:r>
            <w:r>
              <w:tab/>
              <w:t>LSSU450 Commercial Law 1: Principles of Australian Law;</w:t>
            </w:r>
          </w:p>
          <w:p w14:paraId="6A754C3A" w14:textId="77777777" w:rsidR="00482AE2" w:rsidRDefault="00482AE2" w:rsidP="00482AE2">
            <w:pPr>
              <w:pStyle w:val="Tablea"/>
            </w:pPr>
            <w:r>
              <w:t>(f)</w:t>
            </w:r>
            <w:r>
              <w:tab/>
              <w:t>LSSU592 Taxation Law;</w:t>
            </w:r>
          </w:p>
          <w:p w14:paraId="30FA3479" w14:textId="77777777" w:rsidR="00482AE2" w:rsidRDefault="00482AE2" w:rsidP="00482AE2">
            <w:pPr>
              <w:pStyle w:val="Tablea"/>
            </w:pPr>
            <w:r>
              <w:t>(g)</w:t>
            </w:r>
            <w:r>
              <w:tab/>
              <w:t>LSSU593 Advanced Tax Law;</w:t>
            </w:r>
          </w:p>
          <w:p w14:paraId="09BBD2E9" w14:textId="77777777" w:rsidR="00482AE2" w:rsidRDefault="00482AE2" w:rsidP="00482AE2">
            <w:pPr>
              <w:pStyle w:val="Tablea"/>
            </w:pPr>
            <w:r>
              <w:t>(h)</w:t>
            </w:r>
            <w:r>
              <w:tab/>
              <w:t>MM467 Professional Ethics;</w:t>
            </w:r>
          </w:p>
          <w:p w14:paraId="0596FD07" w14:textId="77777777" w:rsidR="00482AE2" w:rsidRDefault="00482AE2" w:rsidP="00482AE2">
            <w:pPr>
              <w:pStyle w:val="Tablea"/>
            </w:pPr>
            <w:r>
              <w:t>(i)</w:t>
            </w:r>
            <w:r>
              <w:tab/>
              <w:t>AFM466 Risk Management and Insurance;</w:t>
            </w:r>
          </w:p>
          <w:p w14:paraId="0C75BADB" w14:textId="77777777" w:rsidR="00482AE2" w:rsidRDefault="00482AE2" w:rsidP="00482AE2">
            <w:pPr>
              <w:pStyle w:val="Tablea"/>
            </w:pPr>
            <w:r>
              <w:t>(j)</w:t>
            </w:r>
            <w:r>
              <w:tab/>
              <w:t>AFM468 Investment Management in Financial Planning;</w:t>
            </w:r>
          </w:p>
          <w:p w14:paraId="1B8E17B6" w14:textId="77777777" w:rsidR="00482AE2" w:rsidRDefault="00482AE2" w:rsidP="00482AE2">
            <w:pPr>
              <w:pStyle w:val="Tablea"/>
            </w:pPr>
            <w:r>
              <w:t>(k)</w:t>
            </w:r>
            <w:r>
              <w:tab/>
              <w:t>AFM569 Developing the Financial Plan;</w:t>
            </w:r>
          </w:p>
          <w:p w14:paraId="353064C7" w14:textId="77777777" w:rsidR="00482AE2" w:rsidRPr="00957773" w:rsidRDefault="00482AE2" w:rsidP="00482AE2">
            <w:pPr>
              <w:pStyle w:val="Tabletext"/>
            </w:pPr>
            <w:r>
              <w:t>but, if the relevant provider did not complete a course mentioned in paragraph (i), (j) or (k) before the start of 2017—</w:t>
            </w:r>
            <w:r w:rsidRPr="00957773">
              <w:t>another cross-institutional course approved by the higher education provider may be substituted.</w:t>
            </w:r>
          </w:p>
          <w:p w14:paraId="1C9700F5" w14:textId="77777777" w:rsidR="00482AE2" w:rsidRPr="00434AD9" w:rsidRDefault="00482AE2" w:rsidP="00482AE2">
            <w:pPr>
              <w:pStyle w:val="notemargin"/>
            </w:pPr>
            <w:r w:rsidRPr="00BD0C0B">
              <w:t>Note</w:t>
            </w:r>
            <w:r w:rsidRPr="00BD0C0B">
              <w:tab/>
              <w:t>The units of study</w:t>
            </w:r>
            <w:r>
              <w:t xml:space="preserve"> mentioned in paragraphs (i), (j) and (k) are no longer offered.</w:t>
            </w:r>
          </w:p>
        </w:tc>
      </w:tr>
      <w:tr w:rsidR="00482AE2" w:rsidRPr="00434AD9" w14:paraId="5C53A4E4" w14:textId="77777777" w:rsidTr="00310070">
        <w:trPr>
          <w:gridAfter w:val="1"/>
          <w:wAfter w:w="16" w:type="dxa"/>
        </w:trPr>
        <w:tc>
          <w:tcPr>
            <w:tcW w:w="713" w:type="dxa"/>
            <w:tcBorders>
              <w:top w:val="nil"/>
              <w:bottom w:val="single" w:sz="4" w:space="0" w:color="auto"/>
            </w:tcBorders>
            <w:shd w:val="clear" w:color="auto" w:fill="auto"/>
          </w:tcPr>
          <w:p w14:paraId="43E14E5E" w14:textId="77777777" w:rsidR="00482AE2" w:rsidRPr="00434AD9" w:rsidRDefault="00482AE2" w:rsidP="00482AE2">
            <w:pPr>
              <w:pStyle w:val="Tabletext"/>
            </w:pPr>
            <w:r w:rsidRPr="00434AD9">
              <w:lastRenderedPageBreak/>
              <w:t>9</w:t>
            </w:r>
            <w:r>
              <w:t>8</w:t>
            </w:r>
          </w:p>
        </w:tc>
        <w:tc>
          <w:tcPr>
            <w:tcW w:w="2124" w:type="dxa"/>
            <w:tcBorders>
              <w:top w:val="nil"/>
              <w:bottom w:val="single" w:sz="4" w:space="0" w:color="auto"/>
            </w:tcBorders>
            <w:shd w:val="clear" w:color="auto" w:fill="auto"/>
          </w:tcPr>
          <w:p w14:paraId="35883E7F" w14:textId="77777777" w:rsidR="00482AE2" w:rsidRPr="00434AD9" w:rsidRDefault="00482AE2" w:rsidP="00482AE2">
            <w:pPr>
              <w:pStyle w:val="Tabletext"/>
              <w:rPr>
                <w:rFonts w:eastAsia="Tahoma"/>
              </w:rPr>
            </w:pPr>
            <w:r w:rsidRPr="00434AD9">
              <w:rPr>
                <w:rFonts w:eastAsia="Tahoma"/>
              </w:rPr>
              <w:t>Master of Financial Services (v3).</w:t>
            </w:r>
          </w:p>
          <w:p w14:paraId="46D25984" w14:textId="4276682D" w:rsidR="00482AE2" w:rsidRPr="00434AD9" w:rsidRDefault="00482AE2" w:rsidP="00482AE2">
            <w:pPr>
              <w:pStyle w:val="notemargin"/>
              <w:rPr>
                <w:rFonts w:eastAsia="Tahoma"/>
              </w:rPr>
            </w:pPr>
            <w:r w:rsidRPr="00434AD9">
              <w:rPr>
                <w:rFonts w:eastAsia="Tahoma"/>
              </w:rPr>
              <w:t>Note</w:t>
            </w:r>
            <w:r>
              <w:rPr>
                <w:rFonts w:eastAsia="Tahoma"/>
              </w:rPr>
              <w:tab/>
              <w:t>T</w:t>
            </w:r>
            <w:r w:rsidRPr="00434AD9">
              <w:rPr>
                <w:rFonts w:eastAsia="Tahoma"/>
              </w:rPr>
              <w:t>his course ceased to admit new students from Trimester1, 2017</w:t>
            </w:r>
          </w:p>
        </w:tc>
        <w:tc>
          <w:tcPr>
            <w:tcW w:w="2269" w:type="dxa"/>
            <w:tcBorders>
              <w:top w:val="nil"/>
              <w:bottom w:val="single" w:sz="4" w:space="0" w:color="auto"/>
            </w:tcBorders>
            <w:shd w:val="clear" w:color="auto" w:fill="auto"/>
          </w:tcPr>
          <w:p w14:paraId="0EC0EC75" w14:textId="77777777" w:rsidR="00482AE2" w:rsidRPr="00434AD9" w:rsidRDefault="00482AE2" w:rsidP="00482AE2">
            <w:pPr>
              <w:pStyle w:val="Tabletext"/>
            </w:pPr>
            <w:r>
              <w:t>during</w:t>
            </w:r>
            <w:r w:rsidRPr="00434AD9">
              <w:t xml:space="preserve"> 2016. </w:t>
            </w:r>
          </w:p>
        </w:tc>
        <w:tc>
          <w:tcPr>
            <w:tcW w:w="3248" w:type="dxa"/>
            <w:tcBorders>
              <w:top w:val="nil"/>
              <w:bottom w:val="single" w:sz="4" w:space="0" w:color="auto"/>
            </w:tcBorders>
            <w:shd w:val="clear" w:color="auto" w:fill="auto"/>
          </w:tcPr>
          <w:p w14:paraId="1A3BED44" w14:textId="162B5920" w:rsidR="00482AE2" w:rsidRDefault="00482AE2" w:rsidP="00482AE2">
            <w:pPr>
              <w:pStyle w:val="Tabletext"/>
            </w:pPr>
            <w:r>
              <w:t>The relevant provider completed or completes the following units of study :</w:t>
            </w:r>
          </w:p>
          <w:p w14:paraId="080A1C5A" w14:textId="77777777" w:rsidR="00482AE2" w:rsidRDefault="00482AE2" w:rsidP="00482AE2">
            <w:pPr>
              <w:pStyle w:val="Tablea"/>
            </w:pPr>
            <w:r>
              <w:t>(a)</w:t>
            </w:r>
            <w:r>
              <w:tab/>
              <w:t>AFM442 Financial Instruments and Markets;</w:t>
            </w:r>
          </w:p>
          <w:p w14:paraId="06EE6996" w14:textId="77777777" w:rsidR="00482AE2" w:rsidRDefault="00482AE2" w:rsidP="00482AE2">
            <w:pPr>
              <w:pStyle w:val="Tablea"/>
            </w:pPr>
            <w:r>
              <w:t>(b)</w:t>
            </w:r>
            <w:r>
              <w:tab/>
              <w:t>AFM467 Superannuation and Retirement;</w:t>
            </w:r>
          </w:p>
          <w:p w14:paraId="03555E83" w14:textId="77777777" w:rsidR="00482AE2" w:rsidRDefault="00482AE2" w:rsidP="00482AE2">
            <w:pPr>
              <w:pStyle w:val="Tablea"/>
            </w:pPr>
            <w:r>
              <w:t>(c)</w:t>
            </w:r>
            <w:r>
              <w:tab/>
              <w:t>AFM532 Security Analysis and Portfolio Management;</w:t>
            </w:r>
          </w:p>
          <w:p w14:paraId="7D1771D9" w14:textId="77777777" w:rsidR="00482AE2" w:rsidRDefault="00482AE2" w:rsidP="00482AE2">
            <w:pPr>
              <w:pStyle w:val="Tablea"/>
            </w:pPr>
            <w:r>
              <w:t>(d)</w:t>
            </w:r>
            <w:r>
              <w:tab/>
              <w:t>AFM565 Financial Planning and Wealth Management;</w:t>
            </w:r>
          </w:p>
          <w:p w14:paraId="07777CC3" w14:textId="77777777" w:rsidR="00482AE2" w:rsidRDefault="00482AE2" w:rsidP="00482AE2">
            <w:pPr>
              <w:pStyle w:val="Tablea"/>
            </w:pPr>
            <w:r>
              <w:t>(e)</w:t>
            </w:r>
            <w:r>
              <w:tab/>
              <w:t>LSSU592 Taxation Law;</w:t>
            </w:r>
          </w:p>
          <w:p w14:paraId="0DF9F0AD" w14:textId="77777777" w:rsidR="00482AE2" w:rsidRDefault="00482AE2" w:rsidP="00482AE2">
            <w:pPr>
              <w:pStyle w:val="Tablea"/>
            </w:pPr>
            <w:r>
              <w:t>(f)</w:t>
            </w:r>
            <w:r>
              <w:tab/>
              <w:t>MM467 Professional Ethics;</w:t>
            </w:r>
          </w:p>
          <w:p w14:paraId="4892DA4A" w14:textId="77777777" w:rsidR="00482AE2" w:rsidRDefault="00482AE2" w:rsidP="00482AE2">
            <w:pPr>
              <w:pStyle w:val="Tablea"/>
            </w:pPr>
            <w:r>
              <w:t>(g)</w:t>
            </w:r>
            <w:r>
              <w:tab/>
              <w:t>LSSU593 Advanced Tax Law;</w:t>
            </w:r>
          </w:p>
          <w:p w14:paraId="44CD20A0" w14:textId="77777777" w:rsidR="00482AE2" w:rsidRDefault="00482AE2" w:rsidP="00482AE2">
            <w:pPr>
              <w:pStyle w:val="Tablea"/>
            </w:pPr>
            <w:r>
              <w:lastRenderedPageBreak/>
              <w:t>(h)</w:t>
            </w:r>
            <w:r>
              <w:tab/>
              <w:t>AFM466 Risk Management and Insurance;</w:t>
            </w:r>
          </w:p>
          <w:p w14:paraId="0C696881" w14:textId="77777777" w:rsidR="00482AE2" w:rsidRDefault="00482AE2" w:rsidP="00482AE2">
            <w:pPr>
              <w:pStyle w:val="Tablea"/>
            </w:pPr>
            <w:r>
              <w:t>(i)</w:t>
            </w:r>
            <w:r>
              <w:tab/>
              <w:t>AFM468 Investment Management in Financial Planning;</w:t>
            </w:r>
          </w:p>
          <w:p w14:paraId="42DAD030" w14:textId="77777777" w:rsidR="00482AE2" w:rsidRDefault="00482AE2" w:rsidP="00482AE2">
            <w:pPr>
              <w:pStyle w:val="Tablea"/>
            </w:pPr>
            <w:r>
              <w:t>(j)</w:t>
            </w:r>
            <w:r>
              <w:tab/>
              <w:t>AFM569 Developing the Financial Plan;</w:t>
            </w:r>
          </w:p>
          <w:p w14:paraId="5F71AB89" w14:textId="77777777" w:rsidR="00482AE2" w:rsidRDefault="00482AE2" w:rsidP="00482AE2">
            <w:pPr>
              <w:pStyle w:val="Tabletext"/>
            </w:pPr>
            <w:r>
              <w:t xml:space="preserve">but, if the relevant provider did not complete a course mentioned in paragraph (h), </w:t>
            </w:r>
            <w:r w:rsidRPr="00886B74">
              <w:t>(i) or (j) before the start of 2017—another cross-institutional course approved by the higher education pro</w:t>
            </w:r>
            <w:r>
              <w:t>vider may be substituted.</w:t>
            </w:r>
          </w:p>
          <w:p w14:paraId="26CE8867" w14:textId="77777777" w:rsidR="00482AE2" w:rsidRPr="00434AD9" w:rsidRDefault="00482AE2" w:rsidP="00482AE2">
            <w:pPr>
              <w:pStyle w:val="notemargin"/>
            </w:pPr>
            <w:r>
              <w:t>Note</w:t>
            </w:r>
            <w:r>
              <w:tab/>
              <w:t>The units of study mentioned in paragraphs (h), (i) and (j) are no longer offered.</w:t>
            </w:r>
          </w:p>
        </w:tc>
      </w:tr>
      <w:tr w:rsidR="00482AE2" w:rsidRPr="00434AD9" w14:paraId="5FF6678B" w14:textId="77777777" w:rsidTr="00310070">
        <w:trPr>
          <w:gridAfter w:val="1"/>
          <w:wAfter w:w="16" w:type="dxa"/>
        </w:trPr>
        <w:tc>
          <w:tcPr>
            <w:tcW w:w="713" w:type="dxa"/>
            <w:tcBorders>
              <w:top w:val="single" w:sz="4" w:space="0" w:color="auto"/>
              <w:bottom w:val="nil"/>
            </w:tcBorders>
            <w:shd w:val="clear" w:color="auto" w:fill="auto"/>
          </w:tcPr>
          <w:p w14:paraId="0FE9B7FE" w14:textId="77777777" w:rsidR="00482AE2" w:rsidRPr="00434AD9" w:rsidRDefault="00482AE2" w:rsidP="00482AE2">
            <w:pPr>
              <w:pStyle w:val="Tabletext"/>
            </w:pPr>
          </w:p>
        </w:tc>
        <w:tc>
          <w:tcPr>
            <w:tcW w:w="2124" w:type="dxa"/>
            <w:tcBorders>
              <w:top w:val="single" w:sz="4" w:space="0" w:color="auto"/>
              <w:bottom w:val="nil"/>
            </w:tcBorders>
            <w:shd w:val="clear" w:color="auto" w:fill="auto"/>
          </w:tcPr>
          <w:p w14:paraId="144433BD" w14:textId="77777777" w:rsidR="00482AE2" w:rsidRPr="00434AD9" w:rsidRDefault="00482AE2" w:rsidP="00482AE2">
            <w:pPr>
              <w:pStyle w:val="Tabletext"/>
              <w:keepNext/>
              <w:spacing w:before="120"/>
              <w:rPr>
                <w:b/>
                <w:i/>
              </w:rPr>
            </w:pPr>
            <w:r w:rsidRPr="00434AD9">
              <w:rPr>
                <w:b/>
                <w:i/>
              </w:rPr>
              <w:t>University of New South Wales</w:t>
            </w:r>
          </w:p>
        </w:tc>
        <w:tc>
          <w:tcPr>
            <w:tcW w:w="2269" w:type="dxa"/>
            <w:tcBorders>
              <w:top w:val="single" w:sz="4" w:space="0" w:color="auto"/>
              <w:bottom w:val="nil"/>
            </w:tcBorders>
            <w:shd w:val="clear" w:color="auto" w:fill="auto"/>
          </w:tcPr>
          <w:p w14:paraId="1781906F" w14:textId="77777777" w:rsidR="00482AE2" w:rsidRPr="00434AD9" w:rsidRDefault="00482AE2" w:rsidP="00482AE2">
            <w:pPr>
              <w:pStyle w:val="Tabletext"/>
            </w:pPr>
          </w:p>
        </w:tc>
        <w:tc>
          <w:tcPr>
            <w:tcW w:w="3248" w:type="dxa"/>
            <w:tcBorders>
              <w:top w:val="single" w:sz="4" w:space="0" w:color="auto"/>
              <w:bottom w:val="nil"/>
            </w:tcBorders>
            <w:shd w:val="clear" w:color="auto" w:fill="auto"/>
          </w:tcPr>
          <w:p w14:paraId="608EC3B2" w14:textId="77777777" w:rsidR="00482AE2" w:rsidRPr="00434AD9" w:rsidRDefault="00482AE2" w:rsidP="00482AE2">
            <w:pPr>
              <w:pStyle w:val="Tabletext"/>
            </w:pPr>
          </w:p>
        </w:tc>
      </w:tr>
      <w:tr w:rsidR="00482AE2" w14:paraId="3BB623C4" w14:textId="77777777" w:rsidTr="00310070">
        <w:trPr>
          <w:gridAfter w:val="1"/>
          <w:wAfter w:w="16" w:type="dxa"/>
        </w:trPr>
        <w:tc>
          <w:tcPr>
            <w:tcW w:w="713" w:type="dxa"/>
            <w:tcBorders>
              <w:top w:val="nil"/>
            </w:tcBorders>
            <w:hideMark/>
          </w:tcPr>
          <w:p w14:paraId="62977B2F" w14:textId="77777777" w:rsidR="00482AE2" w:rsidRDefault="00482AE2" w:rsidP="00482AE2">
            <w:pPr>
              <w:pStyle w:val="Tabletext"/>
              <w:rPr>
                <w:lang w:eastAsia="en-US"/>
              </w:rPr>
            </w:pPr>
            <w:r>
              <w:rPr>
                <w:lang w:eastAsia="en-US"/>
              </w:rPr>
              <w:t>99</w:t>
            </w:r>
          </w:p>
        </w:tc>
        <w:tc>
          <w:tcPr>
            <w:tcW w:w="2124" w:type="dxa"/>
            <w:tcBorders>
              <w:top w:val="nil"/>
            </w:tcBorders>
            <w:hideMark/>
          </w:tcPr>
          <w:p w14:paraId="685DA4EB" w14:textId="77777777" w:rsidR="00482AE2" w:rsidRDefault="00482AE2" w:rsidP="00482AE2">
            <w:pPr>
              <w:pStyle w:val="Tabletext"/>
              <w:rPr>
                <w:lang w:eastAsia="en-US"/>
              </w:rPr>
            </w:pPr>
            <w:r>
              <w:rPr>
                <w:lang w:eastAsia="en-US"/>
              </w:rPr>
              <w:t>Master of Financial Planning.</w:t>
            </w:r>
          </w:p>
        </w:tc>
        <w:tc>
          <w:tcPr>
            <w:tcW w:w="2269" w:type="dxa"/>
            <w:tcBorders>
              <w:top w:val="nil"/>
            </w:tcBorders>
            <w:hideMark/>
          </w:tcPr>
          <w:p w14:paraId="6B8CCC52" w14:textId="77777777" w:rsidR="00482AE2" w:rsidRDefault="00482AE2" w:rsidP="00482AE2">
            <w:pPr>
              <w:pStyle w:val="Tabletext"/>
              <w:rPr>
                <w:lang w:eastAsia="en-US"/>
              </w:rPr>
            </w:pPr>
            <w:r>
              <w:rPr>
                <w:lang w:eastAsia="en-US"/>
              </w:rPr>
              <w:t>after 1 October 2011 and before 1 July 2019.</w:t>
            </w:r>
          </w:p>
        </w:tc>
        <w:tc>
          <w:tcPr>
            <w:tcW w:w="3248" w:type="dxa"/>
            <w:tcBorders>
              <w:top w:val="nil"/>
            </w:tcBorders>
            <w:hideMark/>
          </w:tcPr>
          <w:p w14:paraId="138756C9" w14:textId="77777777" w:rsidR="00482AE2" w:rsidRDefault="00482AE2" w:rsidP="00482AE2">
            <w:pPr>
              <w:pStyle w:val="Tabletext"/>
              <w:rPr>
                <w:lang w:eastAsia="en-US"/>
              </w:rPr>
            </w:pPr>
            <w:r>
              <w:rPr>
                <w:lang w:eastAsia="en-US"/>
              </w:rPr>
              <w:t>The relevant provider completed or completes the following units of study:</w:t>
            </w:r>
          </w:p>
          <w:p w14:paraId="4A190D33" w14:textId="77777777" w:rsidR="00482AE2" w:rsidRDefault="00482AE2" w:rsidP="00482AE2">
            <w:pPr>
              <w:pStyle w:val="Tablea"/>
              <w:spacing w:line="256" w:lineRule="auto"/>
              <w:rPr>
                <w:lang w:eastAsia="en-US"/>
              </w:rPr>
            </w:pPr>
            <w:r>
              <w:rPr>
                <w:lang w:eastAsia="en-US"/>
              </w:rPr>
              <w:t>(a)</w:t>
            </w:r>
            <w:r>
              <w:rPr>
                <w:rFonts w:eastAsia="Tahoma"/>
                <w:lang w:eastAsia="en-US"/>
              </w:rPr>
              <w:tab/>
            </w:r>
            <w:r>
              <w:rPr>
                <w:lang w:eastAsia="en-US"/>
              </w:rPr>
              <w:t>FINS5510 Personal Financial Planning &amp; Management / Personal Financial Planning and Client Engagement;</w:t>
            </w:r>
          </w:p>
          <w:p w14:paraId="3E1C2F80" w14:textId="77777777" w:rsidR="00482AE2" w:rsidRDefault="00482AE2" w:rsidP="00482AE2">
            <w:pPr>
              <w:pStyle w:val="Tablea"/>
              <w:spacing w:line="256" w:lineRule="auto"/>
              <w:rPr>
                <w:lang w:eastAsia="en-US"/>
              </w:rPr>
            </w:pPr>
            <w:r>
              <w:rPr>
                <w:lang w:eastAsia="en-US"/>
              </w:rPr>
              <w:t>(b)</w:t>
            </w:r>
            <w:r>
              <w:rPr>
                <w:rFonts w:eastAsia="Tahoma"/>
                <w:lang w:eastAsia="en-US"/>
              </w:rPr>
              <w:tab/>
            </w:r>
            <w:r>
              <w:rPr>
                <w:lang w:eastAsia="en-US"/>
              </w:rPr>
              <w:t>FINS5531 Risk and Insurance / Personal Risk, Insurance, and Superannuation for Financial Advisers;</w:t>
            </w:r>
          </w:p>
          <w:p w14:paraId="5A571066" w14:textId="77777777" w:rsidR="00482AE2" w:rsidRDefault="00482AE2" w:rsidP="00482AE2">
            <w:pPr>
              <w:pStyle w:val="Tablea"/>
              <w:spacing w:line="256" w:lineRule="auto"/>
              <w:rPr>
                <w:lang w:eastAsia="en-US"/>
              </w:rPr>
            </w:pPr>
            <w:r>
              <w:rPr>
                <w:lang w:eastAsia="en-US"/>
              </w:rPr>
              <w:t>(c)</w:t>
            </w:r>
            <w:r>
              <w:rPr>
                <w:rFonts w:eastAsia="Tahoma"/>
                <w:lang w:eastAsia="en-US"/>
              </w:rPr>
              <w:tab/>
            </w:r>
            <w:r>
              <w:rPr>
                <w:lang w:eastAsia="en-US"/>
              </w:rPr>
              <w:t>FINS5513 Investments &amp; Portfolio Selection;</w:t>
            </w:r>
          </w:p>
          <w:p w14:paraId="591CFD28" w14:textId="77777777" w:rsidR="00482AE2" w:rsidRDefault="00482AE2" w:rsidP="00482AE2">
            <w:pPr>
              <w:pStyle w:val="Tablea"/>
              <w:spacing w:line="256" w:lineRule="auto"/>
              <w:rPr>
                <w:lang w:eastAsia="en-US"/>
              </w:rPr>
            </w:pPr>
            <w:r>
              <w:rPr>
                <w:lang w:eastAsia="en-US"/>
              </w:rPr>
              <w:t>(d)</w:t>
            </w:r>
            <w:r>
              <w:rPr>
                <w:rFonts w:eastAsia="Tahoma"/>
                <w:lang w:eastAsia="en-US"/>
              </w:rPr>
              <w:tab/>
            </w:r>
            <w:r>
              <w:rPr>
                <w:lang w:eastAsia="en-US"/>
              </w:rPr>
              <w:t>any of the following:</w:t>
            </w:r>
          </w:p>
          <w:p w14:paraId="4828DB25" w14:textId="77777777" w:rsidR="00482AE2" w:rsidRDefault="00482AE2" w:rsidP="00482AE2">
            <w:pPr>
              <w:pStyle w:val="Tablei"/>
              <w:rPr>
                <w:lang w:eastAsia="en-US"/>
              </w:rPr>
            </w:pPr>
            <w:r>
              <w:rPr>
                <w:lang w:eastAsia="en-US"/>
              </w:rPr>
              <w:tab/>
              <w:t>(i)</w:t>
            </w:r>
            <w:r>
              <w:rPr>
                <w:lang w:eastAsia="en-US"/>
              </w:rPr>
              <w:tab/>
              <w:t>ACTL5401 Retirement Planning;</w:t>
            </w:r>
          </w:p>
          <w:p w14:paraId="626BFEB2" w14:textId="77777777" w:rsidR="00482AE2" w:rsidRDefault="00482AE2" w:rsidP="00482AE2">
            <w:pPr>
              <w:pStyle w:val="Tablei"/>
              <w:rPr>
                <w:lang w:eastAsia="en-US"/>
              </w:rPr>
            </w:pPr>
            <w:r>
              <w:rPr>
                <w:lang w:eastAsia="en-US"/>
              </w:rPr>
              <w:tab/>
              <w:t>(ii)</w:t>
            </w:r>
            <w:r>
              <w:rPr>
                <w:lang w:eastAsia="en-US"/>
              </w:rPr>
              <w:tab/>
              <w:t>TABL5510 Taxation of Superannuation;</w:t>
            </w:r>
          </w:p>
          <w:p w14:paraId="6416CDDA" w14:textId="77777777" w:rsidR="00482AE2" w:rsidRDefault="00482AE2" w:rsidP="00482AE2">
            <w:pPr>
              <w:pStyle w:val="Tablei"/>
              <w:rPr>
                <w:lang w:eastAsia="en-US"/>
              </w:rPr>
            </w:pPr>
            <w:r>
              <w:rPr>
                <w:lang w:eastAsia="en-US"/>
              </w:rPr>
              <w:tab/>
              <w:t>(iii)</w:t>
            </w:r>
            <w:r>
              <w:rPr>
                <w:lang w:eastAsia="en-US"/>
              </w:rPr>
              <w:tab/>
              <w:t>TABL/ATAX0440 SMSF Law;</w:t>
            </w:r>
          </w:p>
          <w:p w14:paraId="59E40035" w14:textId="77777777" w:rsidR="00482AE2" w:rsidRDefault="00482AE2" w:rsidP="00482AE2">
            <w:pPr>
              <w:pStyle w:val="Tablea"/>
              <w:spacing w:line="256" w:lineRule="auto"/>
              <w:rPr>
                <w:lang w:eastAsia="en-US"/>
              </w:rPr>
            </w:pPr>
            <w:r>
              <w:rPr>
                <w:lang w:eastAsia="en-US"/>
              </w:rPr>
              <w:t>(e)</w:t>
            </w:r>
            <w:r>
              <w:rPr>
                <w:rFonts w:eastAsia="Tahoma"/>
                <w:lang w:eastAsia="en-US"/>
              </w:rPr>
              <w:tab/>
            </w:r>
            <w:r>
              <w:rPr>
                <w:lang w:eastAsia="en-US"/>
              </w:rPr>
              <w:t>any of the following:</w:t>
            </w:r>
          </w:p>
          <w:p w14:paraId="1AE8CD32" w14:textId="77777777" w:rsidR="00482AE2" w:rsidRDefault="00482AE2" w:rsidP="00482AE2">
            <w:pPr>
              <w:pStyle w:val="Tablei"/>
              <w:rPr>
                <w:lang w:eastAsia="en-US"/>
              </w:rPr>
            </w:pPr>
            <w:r>
              <w:rPr>
                <w:lang w:eastAsia="en-US"/>
              </w:rPr>
              <w:tab/>
              <w:t>(i)</w:t>
            </w:r>
            <w:r>
              <w:rPr>
                <w:lang w:eastAsia="en-US"/>
              </w:rPr>
              <w:tab/>
              <w:t xml:space="preserve">TABL5901 Principles of Australian Taxation Law; </w:t>
            </w:r>
          </w:p>
          <w:p w14:paraId="7014A5C4" w14:textId="77777777" w:rsidR="00482AE2" w:rsidRDefault="00482AE2" w:rsidP="00482AE2">
            <w:pPr>
              <w:pStyle w:val="Tablei"/>
              <w:rPr>
                <w:lang w:eastAsia="en-US"/>
              </w:rPr>
            </w:pPr>
            <w:r>
              <w:rPr>
                <w:lang w:eastAsia="en-US"/>
              </w:rPr>
              <w:tab/>
              <w:t>(ii)</w:t>
            </w:r>
            <w:r>
              <w:rPr>
                <w:lang w:eastAsia="en-US"/>
              </w:rPr>
              <w:tab/>
              <w:t xml:space="preserve">TABL5527 Tax Strategies in Financial Planning; </w:t>
            </w:r>
          </w:p>
          <w:p w14:paraId="63284FA8" w14:textId="77777777" w:rsidR="00482AE2" w:rsidRDefault="00482AE2" w:rsidP="00482AE2">
            <w:pPr>
              <w:pStyle w:val="Tablei"/>
              <w:rPr>
                <w:lang w:eastAsia="en-US"/>
              </w:rPr>
            </w:pPr>
            <w:r>
              <w:rPr>
                <w:lang w:eastAsia="en-US"/>
              </w:rPr>
              <w:tab/>
              <w:t>(iii)</w:t>
            </w:r>
            <w:r>
              <w:rPr>
                <w:lang w:eastAsia="en-US"/>
              </w:rPr>
              <w:tab/>
              <w:t>TABL5551 Taxation Law;</w:t>
            </w:r>
          </w:p>
          <w:p w14:paraId="1C84B8D3" w14:textId="77777777" w:rsidR="00482AE2" w:rsidRDefault="00482AE2" w:rsidP="00482AE2">
            <w:pPr>
              <w:pStyle w:val="Tablea"/>
              <w:spacing w:line="256" w:lineRule="auto"/>
              <w:rPr>
                <w:lang w:eastAsia="en-US"/>
              </w:rPr>
            </w:pPr>
            <w:r>
              <w:rPr>
                <w:lang w:eastAsia="en-US"/>
              </w:rPr>
              <w:t>(f)</w:t>
            </w:r>
            <w:r>
              <w:rPr>
                <w:rFonts w:eastAsia="Tahoma"/>
                <w:lang w:eastAsia="en-US"/>
              </w:rPr>
              <w:tab/>
            </w:r>
            <w:r>
              <w:rPr>
                <w:lang w:eastAsia="en-US"/>
              </w:rPr>
              <w:t>either:</w:t>
            </w:r>
          </w:p>
          <w:p w14:paraId="2AB3337F" w14:textId="77777777" w:rsidR="00482AE2" w:rsidRDefault="00482AE2" w:rsidP="00482AE2">
            <w:pPr>
              <w:pStyle w:val="Tablei"/>
              <w:rPr>
                <w:lang w:eastAsia="en-US"/>
              </w:rPr>
            </w:pPr>
            <w:r>
              <w:rPr>
                <w:lang w:eastAsia="en-US"/>
              </w:rPr>
              <w:lastRenderedPageBreak/>
              <w:tab/>
              <w:t>(i)</w:t>
            </w:r>
            <w:r>
              <w:rPr>
                <w:lang w:eastAsia="en-US"/>
              </w:rPr>
              <w:tab/>
              <w:t>TABL5511 Legal Foundations of Business; or</w:t>
            </w:r>
          </w:p>
          <w:p w14:paraId="37CB557F" w14:textId="77777777" w:rsidR="00482AE2" w:rsidRDefault="00482AE2" w:rsidP="00482AE2">
            <w:pPr>
              <w:pStyle w:val="Tablei"/>
              <w:rPr>
                <w:lang w:eastAsia="en-US"/>
              </w:rPr>
            </w:pPr>
            <w:r>
              <w:rPr>
                <w:lang w:eastAsia="en-US"/>
              </w:rPr>
              <w:tab/>
              <w:t>(ii)</w:t>
            </w:r>
            <w:r>
              <w:rPr>
                <w:lang w:eastAsia="en-US"/>
              </w:rPr>
              <w:tab/>
              <w:t>TABL5512 Legal Foundations of Accounting / Legal Foundations of Accountants;</w:t>
            </w:r>
          </w:p>
          <w:p w14:paraId="0E9BB21F" w14:textId="77777777" w:rsidR="00482AE2" w:rsidRDefault="00482AE2" w:rsidP="00482AE2">
            <w:pPr>
              <w:pStyle w:val="Tablea"/>
              <w:spacing w:line="256" w:lineRule="auto"/>
              <w:rPr>
                <w:lang w:eastAsia="en-US"/>
              </w:rPr>
            </w:pPr>
            <w:r>
              <w:rPr>
                <w:lang w:eastAsia="en-US"/>
              </w:rPr>
              <w:t>(g)</w:t>
            </w:r>
            <w:r>
              <w:rPr>
                <w:rFonts w:eastAsia="Tahoma"/>
                <w:lang w:eastAsia="en-US"/>
              </w:rPr>
              <w:tab/>
            </w:r>
            <w:r>
              <w:rPr>
                <w:lang w:eastAsia="en-US"/>
              </w:rPr>
              <w:t>FINS5539 Estate Planning, Succession &amp; Asset Protection / Estate, Retirement Planning and Asset Protection;</w:t>
            </w:r>
          </w:p>
          <w:p w14:paraId="060CFF98" w14:textId="77777777" w:rsidR="00482AE2" w:rsidRDefault="00482AE2" w:rsidP="00482AE2">
            <w:pPr>
              <w:pStyle w:val="Tablea"/>
              <w:spacing w:line="256" w:lineRule="auto"/>
              <w:rPr>
                <w:lang w:eastAsia="en-US"/>
              </w:rPr>
            </w:pPr>
            <w:r>
              <w:rPr>
                <w:lang w:eastAsia="en-US"/>
              </w:rPr>
              <w:t>(h)</w:t>
            </w:r>
            <w:r>
              <w:rPr>
                <w:rFonts w:eastAsia="Tahoma"/>
                <w:lang w:eastAsia="en-US"/>
              </w:rPr>
              <w:tab/>
            </w:r>
            <w:r>
              <w:rPr>
                <w:lang w:eastAsia="en-US"/>
              </w:rPr>
              <w:t>FINS5512 Financial Markets and Institutions.</w:t>
            </w:r>
          </w:p>
        </w:tc>
      </w:tr>
      <w:tr w:rsidR="00482AE2" w:rsidRPr="002F2643" w14:paraId="19D9AD98" w14:textId="77777777" w:rsidTr="00310070">
        <w:trPr>
          <w:gridAfter w:val="1"/>
          <w:wAfter w:w="16" w:type="dxa"/>
        </w:trPr>
        <w:tc>
          <w:tcPr>
            <w:tcW w:w="713" w:type="dxa"/>
            <w:tcBorders>
              <w:top w:val="nil"/>
              <w:bottom w:val="single" w:sz="4" w:space="0" w:color="auto"/>
            </w:tcBorders>
            <w:shd w:val="clear" w:color="auto" w:fill="auto"/>
          </w:tcPr>
          <w:p w14:paraId="2649770A" w14:textId="77777777" w:rsidR="00482AE2" w:rsidRDefault="00482AE2" w:rsidP="00482AE2">
            <w:pPr>
              <w:pStyle w:val="Tabletext"/>
            </w:pPr>
            <w:r w:rsidRPr="00EA07BC">
              <w:lastRenderedPageBreak/>
              <w:t>99AA</w:t>
            </w:r>
            <w:r>
              <w:t xml:space="preserve"> </w:t>
            </w:r>
          </w:p>
        </w:tc>
        <w:tc>
          <w:tcPr>
            <w:tcW w:w="2124" w:type="dxa"/>
            <w:tcBorders>
              <w:top w:val="nil"/>
              <w:bottom w:val="single" w:sz="4" w:space="0" w:color="auto"/>
            </w:tcBorders>
            <w:shd w:val="clear" w:color="auto" w:fill="auto"/>
          </w:tcPr>
          <w:p w14:paraId="6B68809D" w14:textId="77777777" w:rsidR="00482AE2" w:rsidRPr="008F0DF3" w:rsidRDefault="00482AE2" w:rsidP="00482AE2">
            <w:pPr>
              <w:pStyle w:val="Tabletext"/>
              <w:numPr>
                <w:ilvl w:val="0"/>
                <w:numId w:val="10"/>
              </w:numPr>
              <w:ind w:left="241" w:hanging="270"/>
              <w:rPr>
                <w:rFonts w:eastAsia="Tahoma"/>
              </w:rPr>
            </w:pPr>
            <w:r w:rsidRPr="008F0DF3">
              <w:rPr>
                <w:rFonts w:eastAsia="Tahoma"/>
              </w:rPr>
              <w:t>9273 Master of Financial Planning</w:t>
            </w:r>
            <w:r>
              <w:rPr>
                <w:rFonts w:eastAsia="Tahoma"/>
              </w:rPr>
              <w:t>;</w:t>
            </w:r>
          </w:p>
          <w:p w14:paraId="231AF9E7" w14:textId="77777777" w:rsidR="00482AE2" w:rsidRPr="00434AD9" w:rsidRDefault="00482AE2" w:rsidP="00482AE2">
            <w:pPr>
              <w:pStyle w:val="Tabletext"/>
              <w:numPr>
                <w:ilvl w:val="0"/>
                <w:numId w:val="10"/>
              </w:numPr>
              <w:ind w:left="241" w:hanging="270"/>
              <w:rPr>
                <w:rFonts w:eastAsia="Tahoma"/>
              </w:rPr>
            </w:pPr>
            <w:r w:rsidRPr="008F0DF3">
              <w:rPr>
                <w:rFonts w:eastAsia="Tahoma"/>
              </w:rPr>
              <w:t>840</w:t>
            </w:r>
            <w:r>
              <w:rPr>
                <w:rFonts w:eastAsia="Tahoma"/>
              </w:rPr>
              <w:t>4</w:t>
            </w:r>
            <w:r w:rsidRPr="008F0DF3">
              <w:rPr>
                <w:rFonts w:eastAsia="Tahoma"/>
              </w:rPr>
              <w:t xml:space="preserve"> Master of Commerce</w:t>
            </w:r>
            <w:r>
              <w:rPr>
                <w:rFonts w:eastAsia="Tahoma"/>
              </w:rPr>
              <w:t xml:space="preserve"> / </w:t>
            </w:r>
            <w:r w:rsidRPr="008F0DF3">
              <w:rPr>
                <w:rFonts w:eastAsia="Tahoma"/>
              </w:rPr>
              <w:t>8417 Master of Commerce (Extension)</w:t>
            </w:r>
            <w:r>
              <w:rPr>
                <w:rFonts w:eastAsia="Tahoma"/>
              </w:rPr>
              <w:t>.</w:t>
            </w:r>
          </w:p>
        </w:tc>
        <w:tc>
          <w:tcPr>
            <w:tcW w:w="2269" w:type="dxa"/>
            <w:tcBorders>
              <w:top w:val="nil"/>
              <w:bottom w:val="single" w:sz="4" w:space="0" w:color="auto"/>
            </w:tcBorders>
            <w:shd w:val="clear" w:color="auto" w:fill="auto"/>
          </w:tcPr>
          <w:p w14:paraId="5CF1D7ED" w14:textId="77777777" w:rsidR="00482AE2" w:rsidRPr="00434AD9" w:rsidRDefault="00482AE2" w:rsidP="00482AE2">
            <w:pPr>
              <w:pStyle w:val="Tabletext"/>
            </w:pPr>
            <w:r w:rsidRPr="008F0DF3">
              <w:t xml:space="preserve">on or after 1 </w:t>
            </w:r>
            <w:r>
              <w:t>July</w:t>
            </w:r>
            <w:r w:rsidRPr="008F0DF3">
              <w:t xml:space="preserve"> 2019</w:t>
            </w:r>
          </w:p>
        </w:tc>
        <w:tc>
          <w:tcPr>
            <w:tcW w:w="3248" w:type="dxa"/>
            <w:tcBorders>
              <w:top w:val="nil"/>
              <w:bottom w:val="single" w:sz="4" w:space="0" w:color="auto"/>
            </w:tcBorders>
            <w:shd w:val="clear" w:color="auto" w:fill="auto"/>
          </w:tcPr>
          <w:p w14:paraId="44F5841A" w14:textId="1806D2D5" w:rsidR="00482AE2" w:rsidRPr="002F2643" w:rsidRDefault="00482AE2" w:rsidP="00482AE2">
            <w:pPr>
              <w:pStyle w:val="Tabletext"/>
              <w:rPr>
                <w:shd w:val="clear" w:color="auto" w:fill="FFFFFF"/>
              </w:rPr>
            </w:pPr>
            <w:r>
              <w:rPr>
                <w:shd w:val="clear" w:color="auto" w:fill="FFFFFF"/>
              </w:rPr>
              <w:t>Paragraph 6(2)(a) does not apply to this qualification (about an ethics bridging unit)</w:t>
            </w:r>
            <w:r w:rsidRPr="002F2643">
              <w:rPr>
                <w:shd w:val="clear" w:color="auto" w:fill="FFFFFF"/>
              </w:rPr>
              <w:t>.</w:t>
            </w:r>
          </w:p>
        </w:tc>
      </w:tr>
      <w:tr w:rsidR="00482AE2" w:rsidRPr="002F2643" w14:paraId="11D2AEB3" w14:textId="77777777" w:rsidTr="00310070">
        <w:trPr>
          <w:gridAfter w:val="1"/>
          <w:wAfter w:w="16" w:type="dxa"/>
        </w:trPr>
        <w:tc>
          <w:tcPr>
            <w:tcW w:w="713" w:type="dxa"/>
            <w:tcBorders>
              <w:top w:val="nil"/>
              <w:bottom w:val="single" w:sz="4" w:space="0" w:color="auto"/>
            </w:tcBorders>
            <w:shd w:val="clear" w:color="auto" w:fill="auto"/>
          </w:tcPr>
          <w:p w14:paraId="4EE55305" w14:textId="77777777" w:rsidR="00482AE2" w:rsidRDefault="00482AE2" w:rsidP="00482AE2">
            <w:pPr>
              <w:pStyle w:val="Tabletext"/>
            </w:pPr>
            <w:r w:rsidRPr="00EA07BC">
              <w:t>99AB</w:t>
            </w:r>
          </w:p>
        </w:tc>
        <w:tc>
          <w:tcPr>
            <w:tcW w:w="2124" w:type="dxa"/>
            <w:tcBorders>
              <w:top w:val="nil"/>
              <w:bottom w:val="single" w:sz="4" w:space="0" w:color="auto"/>
            </w:tcBorders>
            <w:shd w:val="clear" w:color="auto" w:fill="auto"/>
          </w:tcPr>
          <w:p w14:paraId="4EAEC680" w14:textId="77777777" w:rsidR="00482AE2" w:rsidRPr="008F0DF3" w:rsidRDefault="00482AE2" w:rsidP="00482AE2">
            <w:pPr>
              <w:pStyle w:val="Tabletext"/>
              <w:ind w:left="241"/>
              <w:rPr>
                <w:rFonts w:eastAsia="Tahoma"/>
              </w:rPr>
            </w:pPr>
            <w:r w:rsidRPr="008F0DF3">
              <w:rPr>
                <w:rFonts w:eastAsia="Tahoma"/>
              </w:rPr>
              <w:t>5273 Graduate Diploma of Financial Planning</w:t>
            </w:r>
            <w:r>
              <w:rPr>
                <w:rFonts w:eastAsia="Tahoma"/>
              </w:rPr>
              <w:t>.</w:t>
            </w:r>
          </w:p>
        </w:tc>
        <w:tc>
          <w:tcPr>
            <w:tcW w:w="2269" w:type="dxa"/>
            <w:tcBorders>
              <w:top w:val="nil"/>
              <w:bottom w:val="single" w:sz="4" w:space="0" w:color="auto"/>
            </w:tcBorders>
            <w:shd w:val="clear" w:color="auto" w:fill="auto"/>
          </w:tcPr>
          <w:p w14:paraId="2201F49E" w14:textId="77777777" w:rsidR="00482AE2" w:rsidRPr="008F0DF3" w:rsidRDefault="00482AE2" w:rsidP="00482AE2">
            <w:pPr>
              <w:pStyle w:val="Tabletext"/>
            </w:pPr>
            <w:r w:rsidRPr="008F0DF3">
              <w:t xml:space="preserve">on or after 1 </w:t>
            </w:r>
            <w:r>
              <w:t>July</w:t>
            </w:r>
            <w:r w:rsidRPr="008F0DF3">
              <w:t xml:space="preserve"> 2019</w:t>
            </w:r>
          </w:p>
        </w:tc>
        <w:tc>
          <w:tcPr>
            <w:tcW w:w="3248" w:type="dxa"/>
            <w:tcBorders>
              <w:top w:val="nil"/>
              <w:bottom w:val="single" w:sz="4" w:space="0" w:color="auto"/>
            </w:tcBorders>
            <w:shd w:val="clear" w:color="auto" w:fill="auto"/>
          </w:tcPr>
          <w:p w14:paraId="40121C41" w14:textId="58D2E8D1" w:rsidR="00482AE2" w:rsidRPr="002F2643" w:rsidRDefault="00482AE2" w:rsidP="00482AE2">
            <w:pPr>
              <w:pStyle w:val="Tabletext"/>
              <w:rPr>
                <w:shd w:val="clear" w:color="auto" w:fill="FFFFFF"/>
              </w:rPr>
            </w:pPr>
            <w:r>
              <w:rPr>
                <w:shd w:val="clear" w:color="auto" w:fill="FFFFFF"/>
              </w:rPr>
              <w:t>Paragraph 6(2)(a) does not apply to this qualification (about an ethics bridging unit)</w:t>
            </w:r>
            <w:r w:rsidRPr="002F2643">
              <w:rPr>
                <w:shd w:val="clear" w:color="auto" w:fill="FFFFFF"/>
              </w:rPr>
              <w:t>.</w:t>
            </w:r>
          </w:p>
        </w:tc>
      </w:tr>
      <w:tr w:rsidR="00482AE2" w:rsidRPr="00434AD9" w14:paraId="1B35B250" w14:textId="77777777" w:rsidTr="00310070">
        <w:trPr>
          <w:gridAfter w:val="1"/>
          <w:wAfter w:w="16" w:type="dxa"/>
        </w:trPr>
        <w:tc>
          <w:tcPr>
            <w:tcW w:w="713" w:type="dxa"/>
            <w:tcBorders>
              <w:top w:val="single" w:sz="4" w:space="0" w:color="auto"/>
              <w:bottom w:val="nil"/>
            </w:tcBorders>
            <w:shd w:val="clear" w:color="auto" w:fill="auto"/>
          </w:tcPr>
          <w:p w14:paraId="5A84CEA2" w14:textId="77777777" w:rsidR="00482AE2" w:rsidRPr="00434AD9" w:rsidRDefault="00482AE2" w:rsidP="00482AE2">
            <w:pPr>
              <w:pStyle w:val="Tabletext"/>
              <w:keepNext/>
            </w:pPr>
          </w:p>
        </w:tc>
        <w:tc>
          <w:tcPr>
            <w:tcW w:w="2124" w:type="dxa"/>
            <w:tcBorders>
              <w:top w:val="single" w:sz="4" w:space="0" w:color="auto"/>
              <w:bottom w:val="nil"/>
            </w:tcBorders>
            <w:shd w:val="clear" w:color="auto" w:fill="auto"/>
          </w:tcPr>
          <w:p w14:paraId="33F8133D" w14:textId="77777777" w:rsidR="00482AE2" w:rsidRPr="00434AD9" w:rsidRDefault="00482AE2" w:rsidP="00482AE2">
            <w:pPr>
              <w:pStyle w:val="Tabletext"/>
              <w:keepNext/>
              <w:spacing w:before="120"/>
              <w:rPr>
                <w:b/>
                <w:i/>
              </w:rPr>
            </w:pPr>
            <w:r w:rsidRPr="00434AD9">
              <w:rPr>
                <w:b/>
                <w:i/>
              </w:rPr>
              <w:t>University of South Australia</w:t>
            </w:r>
          </w:p>
        </w:tc>
        <w:tc>
          <w:tcPr>
            <w:tcW w:w="2269" w:type="dxa"/>
            <w:tcBorders>
              <w:top w:val="single" w:sz="4" w:space="0" w:color="auto"/>
              <w:bottom w:val="nil"/>
            </w:tcBorders>
            <w:shd w:val="clear" w:color="auto" w:fill="auto"/>
          </w:tcPr>
          <w:p w14:paraId="4F06E4B3" w14:textId="77777777" w:rsidR="00482AE2" w:rsidRPr="00434AD9" w:rsidRDefault="00482AE2" w:rsidP="00482AE2">
            <w:pPr>
              <w:pStyle w:val="Tabletext"/>
              <w:keepNext/>
            </w:pPr>
          </w:p>
        </w:tc>
        <w:tc>
          <w:tcPr>
            <w:tcW w:w="3248" w:type="dxa"/>
            <w:tcBorders>
              <w:top w:val="single" w:sz="4" w:space="0" w:color="auto"/>
              <w:bottom w:val="nil"/>
            </w:tcBorders>
            <w:shd w:val="clear" w:color="auto" w:fill="auto"/>
          </w:tcPr>
          <w:p w14:paraId="56808330" w14:textId="77777777" w:rsidR="00482AE2" w:rsidRPr="00434AD9" w:rsidRDefault="00482AE2" w:rsidP="00482AE2">
            <w:pPr>
              <w:pStyle w:val="Tabletext"/>
              <w:keepNext/>
            </w:pPr>
          </w:p>
        </w:tc>
      </w:tr>
      <w:tr w:rsidR="00482AE2" w:rsidRPr="00BD0C0B" w14:paraId="1B1EAA9B" w14:textId="77777777" w:rsidTr="00310070">
        <w:trPr>
          <w:gridAfter w:val="1"/>
          <w:wAfter w:w="16" w:type="dxa"/>
        </w:trPr>
        <w:tc>
          <w:tcPr>
            <w:tcW w:w="713" w:type="dxa"/>
            <w:tcBorders>
              <w:top w:val="nil"/>
              <w:bottom w:val="nil"/>
              <w:right w:val="nil"/>
            </w:tcBorders>
            <w:shd w:val="clear" w:color="auto" w:fill="auto"/>
          </w:tcPr>
          <w:p w14:paraId="760673C9" w14:textId="77777777" w:rsidR="00482AE2" w:rsidRPr="00132C78" w:rsidRDefault="00482AE2" w:rsidP="00482AE2">
            <w:pPr>
              <w:pStyle w:val="Tabletext"/>
            </w:pPr>
            <w:r w:rsidRPr="00132C78">
              <w:t>99A</w:t>
            </w:r>
          </w:p>
        </w:tc>
        <w:tc>
          <w:tcPr>
            <w:tcW w:w="2124" w:type="dxa"/>
            <w:tcBorders>
              <w:top w:val="nil"/>
              <w:left w:val="nil"/>
              <w:bottom w:val="nil"/>
              <w:right w:val="nil"/>
            </w:tcBorders>
            <w:shd w:val="clear" w:color="auto" w:fill="auto"/>
          </w:tcPr>
          <w:p w14:paraId="7094E638" w14:textId="1679FE17" w:rsidR="00482AE2" w:rsidRPr="00BD0C0B" w:rsidRDefault="00482AE2" w:rsidP="00482AE2">
            <w:pPr>
              <w:pStyle w:val="Tabletext"/>
              <w:keepNext/>
              <w:spacing w:before="120"/>
            </w:pPr>
            <w:r w:rsidRPr="00BD0C0B">
              <w:t xml:space="preserve">DGFP Graduate Diploma </w:t>
            </w:r>
            <w:r>
              <w:t>in</w:t>
            </w:r>
            <w:r w:rsidRPr="00BD0C0B">
              <w:t xml:space="preserve"> Financial Planning.</w:t>
            </w:r>
          </w:p>
        </w:tc>
        <w:tc>
          <w:tcPr>
            <w:tcW w:w="2269" w:type="dxa"/>
            <w:tcBorders>
              <w:top w:val="nil"/>
              <w:left w:val="nil"/>
              <w:bottom w:val="nil"/>
              <w:right w:val="nil"/>
            </w:tcBorders>
            <w:shd w:val="clear" w:color="auto" w:fill="auto"/>
          </w:tcPr>
          <w:p w14:paraId="1B50EA75" w14:textId="77777777" w:rsidR="00482AE2" w:rsidRPr="00550ECF" w:rsidRDefault="00482AE2" w:rsidP="00482AE2">
            <w:pPr>
              <w:pStyle w:val="Tabletext"/>
              <w:keepNext/>
            </w:pPr>
            <w:r>
              <w:t>on</w:t>
            </w:r>
            <w:r w:rsidRPr="00550ECF">
              <w:t xml:space="preserve"> or after </w:t>
            </w:r>
            <w:r>
              <w:t xml:space="preserve">1 </w:t>
            </w:r>
            <w:r w:rsidRPr="00550ECF">
              <w:t>July 2019.</w:t>
            </w:r>
          </w:p>
        </w:tc>
        <w:tc>
          <w:tcPr>
            <w:tcW w:w="3248" w:type="dxa"/>
            <w:tcBorders>
              <w:top w:val="nil"/>
              <w:left w:val="nil"/>
              <w:bottom w:val="nil"/>
            </w:tcBorders>
            <w:shd w:val="clear" w:color="auto" w:fill="auto"/>
          </w:tcPr>
          <w:p w14:paraId="0A3F4494" w14:textId="2E3A7B4C" w:rsidR="00482AE2" w:rsidRPr="00550ECF" w:rsidRDefault="00482AE2" w:rsidP="00482AE2">
            <w:pPr>
              <w:pStyle w:val="Tabletext"/>
              <w:keepNext/>
            </w:pPr>
            <w:r w:rsidRPr="00550ECF">
              <w:t xml:space="preserve">The relevant provider completed or completes the following </w:t>
            </w:r>
            <w:r>
              <w:t>units of study</w:t>
            </w:r>
            <w:r w:rsidRPr="00550ECF">
              <w:t xml:space="preserve"> :</w:t>
            </w:r>
          </w:p>
          <w:p w14:paraId="38368C7A" w14:textId="77777777" w:rsidR="00482AE2" w:rsidRPr="00550ECF" w:rsidRDefault="00482AE2" w:rsidP="00482AE2">
            <w:pPr>
              <w:pStyle w:val="Tablea"/>
            </w:pPr>
            <w:r w:rsidRPr="00550ECF">
              <w:t>(a) ACCT 5017 Taxation</w:t>
            </w:r>
            <w:r>
              <w:t>;</w:t>
            </w:r>
          </w:p>
          <w:p w14:paraId="1FB7EC54" w14:textId="77777777" w:rsidR="00482AE2" w:rsidRPr="00550ECF" w:rsidRDefault="00482AE2" w:rsidP="00482AE2">
            <w:pPr>
              <w:pStyle w:val="Tablea"/>
            </w:pPr>
            <w:r w:rsidRPr="00550ECF">
              <w:t>(b)</w:t>
            </w:r>
            <w:r w:rsidRPr="00550ECF">
              <w:tab/>
              <w:t>BANK 5013 Investment Management</w:t>
            </w:r>
            <w:r>
              <w:t>;</w:t>
            </w:r>
          </w:p>
          <w:p w14:paraId="6DF21B58" w14:textId="77777777" w:rsidR="00482AE2" w:rsidRPr="00550ECF" w:rsidRDefault="00482AE2" w:rsidP="00482AE2">
            <w:pPr>
              <w:pStyle w:val="Tablea"/>
            </w:pPr>
            <w:r w:rsidRPr="00550ECF">
              <w:t>(c)</w:t>
            </w:r>
            <w:r w:rsidRPr="00550ECF">
              <w:tab/>
              <w:t>BANK 5040 Applied Financial Planning G</w:t>
            </w:r>
            <w:r>
              <w:t>;</w:t>
            </w:r>
          </w:p>
          <w:p w14:paraId="7C0FEE16" w14:textId="77777777" w:rsidR="00482AE2" w:rsidRPr="00550ECF" w:rsidRDefault="00482AE2" w:rsidP="00482AE2">
            <w:pPr>
              <w:pStyle w:val="Tablea"/>
            </w:pPr>
            <w:r w:rsidRPr="00550ECF">
              <w:t>(d)</w:t>
            </w:r>
            <w:r w:rsidRPr="00550ECF">
              <w:tab/>
              <w:t>BANK 5041 Estate Planning G</w:t>
            </w:r>
            <w:r>
              <w:t>;</w:t>
            </w:r>
          </w:p>
          <w:p w14:paraId="0A2DAA39" w14:textId="77777777" w:rsidR="00482AE2" w:rsidRPr="00550ECF" w:rsidRDefault="00482AE2" w:rsidP="00482AE2">
            <w:pPr>
              <w:pStyle w:val="Tablea"/>
            </w:pPr>
            <w:r w:rsidRPr="00550ECF">
              <w:t>(e)</w:t>
            </w:r>
            <w:r w:rsidRPr="00550ECF">
              <w:tab/>
              <w:t>BANK 5044 Risk Management and Insurance G</w:t>
            </w:r>
            <w:r>
              <w:t>;</w:t>
            </w:r>
          </w:p>
          <w:p w14:paraId="14E7F34C" w14:textId="77777777" w:rsidR="00482AE2" w:rsidRPr="00550ECF" w:rsidRDefault="00482AE2" w:rsidP="00482AE2">
            <w:pPr>
              <w:pStyle w:val="Tablea"/>
            </w:pPr>
            <w:r w:rsidRPr="00550ECF">
              <w:t>(f)</w:t>
            </w:r>
            <w:r w:rsidRPr="00550ECF">
              <w:tab/>
              <w:t>BANK 5045 Superannuation G</w:t>
            </w:r>
            <w:r>
              <w:t>;</w:t>
            </w:r>
          </w:p>
          <w:p w14:paraId="216D72FE" w14:textId="77777777" w:rsidR="00482AE2" w:rsidRPr="00550ECF" w:rsidRDefault="00482AE2" w:rsidP="00482AE2">
            <w:pPr>
              <w:pStyle w:val="Tablea"/>
            </w:pPr>
            <w:r w:rsidRPr="00550ECF">
              <w:t>(g)</w:t>
            </w:r>
            <w:r w:rsidRPr="00550ECF">
              <w:tab/>
              <w:t xml:space="preserve">BUSS </w:t>
            </w:r>
            <w:r>
              <w:t>5446</w:t>
            </w:r>
            <w:r w:rsidRPr="00550ECF">
              <w:t xml:space="preserve"> Ethics and Professionalism</w:t>
            </w:r>
            <w:r>
              <w:t>;</w:t>
            </w:r>
          </w:p>
          <w:p w14:paraId="7EE13F94" w14:textId="77777777" w:rsidR="00482AE2" w:rsidRPr="00550ECF" w:rsidRDefault="00482AE2" w:rsidP="00482AE2">
            <w:pPr>
              <w:pStyle w:val="Tablea"/>
            </w:pPr>
            <w:r w:rsidRPr="00550ECF">
              <w:t>(h)</w:t>
            </w:r>
            <w:r w:rsidRPr="00550ECF">
              <w:tab/>
            </w:r>
            <w:r w:rsidRPr="00171182">
              <w:t>COML 5</w:t>
            </w:r>
            <w:r w:rsidRPr="00BD0C0B">
              <w:t>017</w:t>
            </w:r>
            <w:r w:rsidRPr="00171182">
              <w:t xml:space="preserve"> Financial</w:t>
            </w:r>
            <w:r w:rsidRPr="00550ECF">
              <w:t xml:space="preserve"> Advice Regulatory and Legal Obligations</w:t>
            </w:r>
            <w:r>
              <w:t>.</w:t>
            </w:r>
          </w:p>
          <w:p w14:paraId="225111A5" w14:textId="56A0E5DC" w:rsidR="00482AE2" w:rsidRPr="00BD0C0B" w:rsidRDefault="00482AE2" w:rsidP="00482AE2">
            <w:pPr>
              <w:pStyle w:val="Tabletext"/>
              <w:rPr>
                <w:szCs w:val="18"/>
              </w:rPr>
            </w:pPr>
            <w:r>
              <w:t>Paragraph 6(2)(a) does not apply to this qualification (about an ethics bridging unit).</w:t>
            </w:r>
          </w:p>
        </w:tc>
      </w:tr>
      <w:tr w:rsidR="00482AE2" w:rsidRPr="00550ECF" w14:paraId="2B8C6A27" w14:textId="77777777" w:rsidTr="00310070">
        <w:trPr>
          <w:gridAfter w:val="1"/>
          <w:wAfter w:w="16" w:type="dxa"/>
        </w:trPr>
        <w:tc>
          <w:tcPr>
            <w:tcW w:w="713" w:type="dxa"/>
            <w:tcBorders>
              <w:top w:val="nil"/>
              <w:bottom w:val="nil"/>
              <w:right w:val="nil"/>
            </w:tcBorders>
            <w:shd w:val="clear" w:color="auto" w:fill="auto"/>
          </w:tcPr>
          <w:p w14:paraId="0283B09D" w14:textId="77777777" w:rsidR="00482AE2" w:rsidRPr="00550ECF" w:rsidRDefault="00482AE2" w:rsidP="00482AE2">
            <w:pPr>
              <w:pStyle w:val="Tabletext"/>
            </w:pPr>
            <w:r w:rsidRPr="00550ECF">
              <w:lastRenderedPageBreak/>
              <w:t>99B</w:t>
            </w:r>
          </w:p>
        </w:tc>
        <w:tc>
          <w:tcPr>
            <w:tcW w:w="2124" w:type="dxa"/>
            <w:tcBorders>
              <w:top w:val="nil"/>
              <w:left w:val="nil"/>
              <w:bottom w:val="nil"/>
              <w:right w:val="nil"/>
            </w:tcBorders>
            <w:shd w:val="clear" w:color="auto" w:fill="auto"/>
          </w:tcPr>
          <w:p w14:paraId="111B2246" w14:textId="2A8851CC" w:rsidR="00482AE2" w:rsidRPr="00BD0C0B" w:rsidRDefault="00482AE2" w:rsidP="00482AE2">
            <w:pPr>
              <w:pStyle w:val="Tabletext"/>
              <w:keepNext/>
              <w:spacing w:before="120"/>
            </w:pPr>
            <w:r w:rsidRPr="00BD0C0B">
              <w:t xml:space="preserve">XGFP Graduate Diploma </w:t>
            </w:r>
            <w:r>
              <w:t>in</w:t>
            </w:r>
            <w:r w:rsidRPr="00BD0C0B">
              <w:t xml:space="preserve"> Financial Planning</w:t>
            </w:r>
            <w:r>
              <w:t xml:space="preserve"> UniSA Online (UO)</w:t>
            </w:r>
            <w:r w:rsidRPr="00BD0C0B">
              <w:t>.</w:t>
            </w:r>
          </w:p>
        </w:tc>
        <w:tc>
          <w:tcPr>
            <w:tcW w:w="2269" w:type="dxa"/>
            <w:tcBorders>
              <w:top w:val="nil"/>
              <w:left w:val="nil"/>
              <w:bottom w:val="nil"/>
              <w:right w:val="nil"/>
            </w:tcBorders>
            <w:shd w:val="clear" w:color="auto" w:fill="auto"/>
          </w:tcPr>
          <w:p w14:paraId="58FE837D" w14:textId="77777777" w:rsidR="00482AE2" w:rsidRPr="00550ECF" w:rsidRDefault="00482AE2" w:rsidP="00482AE2">
            <w:pPr>
              <w:pStyle w:val="Tabletext"/>
              <w:keepNext/>
            </w:pPr>
            <w:r>
              <w:t>o</w:t>
            </w:r>
            <w:r w:rsidRPr="00550ECF">
              <w:t xml:space="preserve">n or after </w:t>
            </w:r>
            <w:r>
              <w:t xml:space="preserve">1 </w:t>
            </w:r>
            <w:r w:rsidRPr="00550ECF">
              <w:t>July 2019.</w:t>
            </w:r>
          </w:p>
        </w:tc>
        <w:tc>
          <w:tcPr>
            <w:tcW w:w="3248" w:type="dxa"/>
            <w:tcBorders>
              <w:top w:val="nil"/>
              <w:left w:val="nil"/>
              <w:bottom w:val="nil"/>
            </w:tcBorders>
            <w:shd w:val="clear" w:color="auto" w:fill="auto"/>
          </w:tcPr>
          <w:p w14:paraId="37073BC3" w14:textId="759F1231" w:rsidR="00482AE2" w:rsidRPr="00550ECF" w:rsidRDefault="00482AE2" w:rsidP="00482AE2">
            <w:pPr>
              <w:pStyle w:val="Tablea"/>
              <w:ind w:left="0" w:firstLine="0"/>
            </w:pPr>
            <w:r>
              <w:rPr>
                <w:shd w:val="clear" w:color="auto" w:fill="FFFFFF"/>
              </w:rPr>
              <w:t>Paragraph 6(2)(a) does not apply to this qualification (about an ethics bridging unit)</w:t>
            </w:r>
            <w:r>
              <w:t>.</w:t>
            </w:r>
          </w:p>
        </w:tc>
      </w:tr>
      <w:tr w:rsidR="00482AE2" w:rsidRPr="00434AD9" w14:paraId="5695301B" w14:textId="77777777" w:rsidTr="00310070">
        <w:trPr>
          <w:gridAfter w:val="1"/>
          <w:wAfter w:w="16" w:type="dxa"/>
        </w:trPr>
        <w:tc>
          <w:tcPr>
            <w:tcW w:w="713" w:type="dxa"/>
            <w:tcBorders>
              <w:top w:val="nil"/>
              <w:bottom w:val="single" w:sz="4" w:space="0" w:color="auto"/>
            </w:tcBorders>
            <w:shd w:val="clear" w:color="auto" w:fill="auto"/>
          </w:tcPr>
          <w:p w14:paraId="44D12A7E" w14:textId="77777777" w:rsidR="00482AE2" w:rsidRPr="00434AD9" w:rsidRDefault="00482AE2" w:rsidP="00482AE2">
            <w:pPr>
              <w:pStyle w:val="Tabletext"/>
            </w:pPr>
            <w:r>
              <w:t>100</w:t>
            </w:r>
          </w:p>
        </w:tc>
        <w:tc>
          <w:tcPr>
            <w:tcW w:w="2124" w:type="dxa"/>
            <w:tcBorders>
              <w:top w:val="nil"/>
              <w:bottom w:val="single" w:sz="4" w:space="0" w:color="auto"/>
            </w:tcBorders>
            <w:shd w:val="clear" w:color="auto" w:fill="auto"/>
          </w:tcPr>
          <w:p w14:paraId="2757F2D3" w14:textId="77777777" w:rsidR="00482AE2" w:rsidRPr="00434AD9" w:rsidRDefault="00482AE2" w:rsidP="00482AE2">
            <w:pPr>
              <w:pStyle w:val="Tabletext"/>
              <w:rPr>
                <w:rFonts w:eastAsia="Tahoma"/>
              </w:rPr>
            </w:pPr>
            <w:r>
              <w:rPr>
                <w:rFonts w:eastAsia="Tahoma"/>
              </w:rPr>
              <w:t xml:space="preserve">DMFP </w:t>
            </w:r>
            <w:r w:rsidRPr="00434AD9">
              <w:rPr>
                <w:rFonts w:eastAsia="Tahoma"/>
              </w:rPr>
              <w:t>Master of Finance (Financial Planning).</w:t>
            </w:r>
          </w:p>
        </w:tc>
        <w:tc>
          <w:tcPr>
            <w:tcW w:w="2269" w:type="dxa"/>
            <w:tcBorders>
              <w:top w:val="nil"/>
              <w:bottom w:val="single" w:sz="4" w:space="0" w:color="auto"/>
            </w:tcBorders>
            <w:shd w:val="clear" w:color="auto" w:fill="auto"/>
          </w:tcPr>
          <w:p w14:paraId="740B5454" w14:textId="77777777" w:rsidR="00482AE2" w:rsidRPr="00434AD9" w:rsidRDefault="00482AE2" w:rsidP="00482AE2">
            <w:pPr>
              <w:pStyle w:val="Tabletext"/>
            </w:pPr>
            <w:r>
              <w:t>on or after 1 May</w:t>
            </w:r>
            <w:r w:rsidRPr="00434AD9">
              <w:t xml:space="preserve"> 2018.</w:t>
            </w:r>
          </w:p>
        </w:tc>
        <w:tc>
          <w:tcPr>
            <w:tcW w:w="3248" w:type="dxa"/>
            <w:tcBorders>
              <w:top w:val="nil"/>
              <w:bottom w:val="single" w:sz="4" w:space="0" w:color="auto"/>
            </w:tcBorders>
            <w:shd w:val="clear" w:color="auto" w:fill="auto"/>
          </w:tcPr>
          <w:p w14:paraId="71AF05E3" w14:textId="7289E9DE" w:rsidR="00482AE2" w:rsidRPr="00434AD9" w:rsidRDefault="00482AE2" w:rsidP="00482AE2">
            <w:pPr>
              <w:pStyle w:val="Tabletext"/>
            </w:pPr>
            <w:r>
              <w:t>The relevant provider completed or completes the following units of study :</w:t>
            </w:r>
          </w:p>
          <w:p w14:paraId="6281BA8B" w14:textId="77777777" w:rsidR="00482AE2" w:rsidRPr="00434AD9" w:rsidRDefault="00482AE2" w:rsidP="00482AE2">
            <w:pPr>
              <w:pStyle w:val="Tablea"/>
            </w:pPr>
            <w:r w:rsidRPr="00434AD9">
              <w:t>(a)</w:t>
            </w:r>
            <w:r w:rsidRPr="00434AD9">
              <w:tab/>
            </w:r>
            <w:r>
              <w:t xml:space="preserve">MATH 4044 </w:t>
            </w:r>
            <w:r w:rsidRPr="00434AD9">
              <w:t>Statistics for Data Science;</w:t>
            </w:r>
          </w:p>
          <w:p w14:paraId="25DE41B0" w14:textId="58A97AE8" w:rsidR="00482AE2" w:rsidRPr="00434AD9" w:rsidRDefault="00482AE2" w:rsidP="00482AE2">
            <w:pPr>
              <w:pStyle w:val="Tablea"/>
            </w:pPr>
            <w:r w:rsidRPr="00434AD9">
              <w:t>(b)</w:t>
            </w:r>
            <w:r w:rsidRPr="00434AD9">
              <w:tab/>
            </w:r>
            <w:r>
              <w:t xml:space="preserve">ACCT 5011 </w:t>
            </w:r>
            <w:r w:rsidRPr="00434AD9">
              <w:t>Accounting for Management</w:t>
            </w:r>
            <w:r>
              <w:t xml:space="preserve"> M</w:t>
            </w:r>
            <w:r w:rsidRPr="00434AD9">
              <w:t>;</w:t>
            </w:r>
          </w:p>
          <w:p w14:paraId="5A8AB296" w14:textId="2EE5CF4D" w:rsidR="00482AE2" w:rsidRPr="00434AD9" w:rsidRDefault="00482AE2" w:rsidP="00482AE2">
            <w:pPr>
              <w:pStyle w:val="Tablea"/>
            </w:pPr>
            <w:r w:rsidRPr="00434AD9">
              <w:t>(c)</w:t>
            </w:r>
            <w:r w:rsidRPr="00434AD9">
              <w:tab/>
            </w:r>
            <w:r>
              <w:t xml:space="preserve">ECON 5020 </w:t>
            </w:r>
            <w:r w:rsidRPr="00434AD9">
              <w:t>Economic Principles for Business;</w:t>
            </w:r>
          </w:p>
          <w:p w14:paraId="15F2006F" w14:textId="77777777" w:rsidR="00482AE2" w:rsidRPr="00434AD9" w:rsidRDefault="00482AE2" w:rsidP="00482AE2">
            <w:pPr>
              <w:pStyle w:val="Tablea"/>
            </w:pPr>
            <w:r w:rsidRPr="00434AD9">
              <w:t>(d)</w:t>
            </w:r>
            <w:r w:rsidRPr="00434AD9">
              <w:tab/>
            </w:r>
            <w:r>
              <w:t xml:space="preserve">BANK 5014 </w:t>
            </w:r>
            <w:r w:rsidRPr="00434AD9">
              <w:t>Financial Theory and Financial Markets;</w:t>
            </w:r>
          </w:p>
          <w:p w14:paraId="000750EF" w14:textId="77777777" w:rsidR="00482AE2" w:rsidRPr="00434AD9" w:rsidRDefault="00482AE2" w:rsidP="00482AE2">
            <w:pPr>
              <w:pStyle w:val="Tablea"/>
            </w:pPr>
            <w:r w:rsidRPr="00434AD9">
              <w:t>(e)</w:t>
            </w:r>
            <w:r w:rsidRPr="00434AD9">
              <w:tab/>
            </w:r>
            <w:r>
              <w:t xml:space="preserve">BUSS 5233 </w:t>
            </w:r>
            <w:r w:rsidRPr="00434AD9">
              <w:t>Corporate Finance;</w:t>
            </w:r>
          </w:p>
          <w:p w14:paraId="33B8938D" w14:textId="77777777" w:rsidR="00482AE2" w:rsidRPr="00434AD9" w:rsidRDefault="00482AE2" w:rsidP="00482AE2">
            <w:pPr>
              <w:pStyle w:val="Tablea"/>
            </w:pPr>
            <w:r w:rsidRPr="00434AD9">
              <w:t>(f)</w:t>
            </w:r>
            <w:r w:rsidRPr="00434AD9">
              <w:tab/>
            </w:r>
            <w:r>
              <w:t xml:space="preserve">MARK 5025 </w:t>
            </w:r>
            <w:r w:rsidRPr="00434AD9">
              <w:t>Marketing Management;</w:t>
            </w:r>
          </w:p>
          <w:p w14:paraId="4B0160F0" w14:textId="77777777" w:rsidR="00482AE2" w:rsidRDefault="00482AE2" w:rsidP="00482AE2">
            <w:pPr>
              <w:pStyle w:val="Tablea"/>
            </w:pPr>
            <w:r w:rsidRPr="00434AD9">
              <w:t>(g)</w:t>
            </w:r>
            <w:r w:rsidRPr="00434AD9">
              <w:tab/>
            </w:r>
            <w:r>
              <w:t>either:</w:t>
            </w:r>
          </w:p>
          <w:p w14:paraId="0EF0C111" w14:textId="77777777" w:rsidR="00482AE2" w:rsidRDefault="00482AE2" w:rsidP="00482AE2">
            <w:pPr>
              <w:pStyle w:val="Tablei"/>
            </w:pPr>
            <w:r>
              <w:tab/>
              <w:t>(i)</w:t>
            </w:r>
            <w:r>
              <w:tab/>
              <w:t xml:space="preserve">BUSS 5385 </w:t>
            </w:r>
            <w:r w:rsidRPr="00434AD9">
              <w:t>Ethics, Governance and Sustainability</w:t>
            </w:r>
            <w:r>
              <w:t>; or</w:t>
            </w:r>
          </w:p>
          <w:p w14:paraId="452B4F8A" w14:textId="77777777" w:rsidR="00482AE2" w:rsidRPr="00434AD9" w:rsidRDefault="00482AE2" w:rsidP="00482AE2">
            <w:pPr>
              <w:pStyle w:val="Tablei"/>
            </w:pPr>
            <w:r>
              <w:tab/>
              <w:t>(ii)</w:t>
            </w:r>
            <w:r>
              <w:tab/>
              <w:t>BUSS 5446 Ethics and Professionalism</w:t>
            </w:r>
            <w:r w:rsidRPr="00434AD9">
              <w:t>;</w:t>
            </w:r>
          </w:p>
          <w:p w14:paraId="29973AF9" w14:textId="77777777" w:rsidR="00482AE2" w:rsidRPr="00434AD9" w:rsidRDefault="00482AE2" w:rsidP="00482AE2">
            <w:pPr>
              <w:pStyle w:val="Tablea"/>
            </w:pPr>
            <w:r w:rsidRPr="00434AD9">
              <w:t>(h)</w:t>
            </w:r>
            <w:r w:rsidRPr="00434AD9">
              <w:tab/>
            </w:r>
            <w:r>
              <w:t xml:space="preserve">BANK 5043 </w:t>
            </w:r>
            <w:r w:rsidRPr="00434AD9">
              <w:t>Personal Finance</w:t>
            </w:r>
            <w:r>
              <w:t xml:space="preserve"> G;</w:t>
            </w:r>
          </w:p>
          <w:p w14:paraId="29BE3421" w14:textId="77777777" w:rsidR="00482AE2" w:rsidRDefault="00482AE2" w:rsidP="00482AE2">
            <w:pPr>
              <w:pStyle w:val="Tablea"/>
            </w:pPr>
            <w:r>
              <w:t>(</w:t>
            </w:r>
            <w:r w:rsidRPr="00434AD9">
              <w:t>i)</w:t>
            </w:r>
            <w:r w:rsidRPr="00434AD9">
              <w:tab/>
            </w:r>
            <w:r>
              <w:t>either:</w:t>
            </w:r>
          </w:p>
          <w:p w14:paraId="00E2AF62" w14:textId="77777777" w:rsidR="00482AE2" w:rsidRDefault="00482AE2" w:rsidP="00482AE2">
            <w:pPr>
              <w:pStyle w:val="Tablei"/>
            </w:pPr>
            <w:r>
              <w:tab/>
              <w:t>(i)</w:t>
            </w:r>
            <w:r>
              <w:tab/>
            </w:r>
            <w:r w:rsidRPr="00434AD9">
              <w:t>COML 5009 Commercial Law</w:t>
            </w:r>
            <w:r>
              <w:t xml:space="preserve"> M; or</w:t>
            </w:r>
          </w:p>
          <w:p w14:paraId="136EEA77" w14:textId="77777777" w:rsidR="00482AE2" w:rsidRPr="00434AD9" w:rsidRDefault="00482AE2" w:rsidP="00482AE2">
            <w:pPr>
              <w:pStyle w:val="Tablei"/>
            </w:pPr>
            <w:r>
              <w:tab/>
              <w:t>(ii)</w:t>
            </w:r>
            <w:r>
              <w:tab/>
              <w:t>COML 5017 Financial Advice Regulatory and Legal Obligations;</w:t>
            </w:r>
          </w:p>
          <w:p w14:paraId="2125A2FD" w14:textId="77777777" w:rsidR="00482AE2" w:rsidRPr="00434AD9" w:rsidRDefault="00482AE2" w:rsidP="00482AE2">
            <w:pPr>
              <w:pStyle w:val="Tablea"/>
            </w:pPr>
            <w:r>
              <w:t>(</w:t>
            </w:r>
            <w:r w:rsidRPr="00434AD9">
              <w:t>j)</w:t>
            </w:r>
            <w:r w:rsidRPr="00434AD9">
              <w:tab/>
              <w:t>BANK 5013 Investment Management</w:t>
            </w:r>
            <w:r>
              <w:t>:</w:t>
            </w:r>
          </w:p>
          <w:p w14:paraId="3BEA7507" w14:textId="77777777" w:rsidR="00482AE2" w:rsidRPr="00434AD9" w:rsidRDefault="00482AE2" w:rsidP="00482AE2">
            <w:pPr>
              <w:pStyle w:val="Tablea"/>
            </w:pPr>
            <w:r>
              <w:t>(</w:t>
            </w:r>
            <w:r w:rsidRPr="00434AD9">
              <w:t>k)</w:t>
            </w:r>
            <w:r w:rsidRPr="00434AD9">
              <w:tab/>
              <w:t>BANK 5042 Introduction to Financial Planning G</w:t>
            </w:r>
            <w:r>
              <w:t>;</w:t>
            </w:r>
          </w:p>
          <w:p w14:paraId="2C9856B6" w14:textId="77777777" w:rsidR="00482AE2" w:rsidRPr="00434AD9" w:rsidRDefault="00482AE2" w:rsidP="00482AE2">
            <w:pPr>
              <w:pStyle w:val="Tablea"/>
            </w:pPr>
            <w:r>
              <w:t>(</w:t>
            </w:r>
            <w:r w:rsidRPr="00434AD9">
              <w:t>l)</w:t>
            </w:r>
            <w:r w:rsidRPr="00434AD9">
              <w:tab/>
              <w:t>BANK 5045 Superannuation G</w:t>
            </w:r>
            <w:r>
              <w:t>;</w:t>
            </w:r>
          </w:p>
          <w:p w14:paraId="6B435915" w14:textId="77777777" w:rsidR="00482AE2" w:rsidRPr="00434AD9" w:rsidRDefault="00482AE2" w:rsidP="00482AE2">
            <w:pPr>
              <w:pStyle w:val="Tablea"/>
              <w:ind w:hanging="390"/>
            </w:pPr>
            <w:r>
              <w:t>(</w:t>
            </w:r>
            <w:r w:rsidRPr="00434AD9">
              <w:t>m)</w:t>
            </w:r>
            <w:r w:rsidRPr="00434AD9">
              <w:tab/>
              <w:t xml:space="preserve">BANK 5044 Risk Management </w:t>
            </w:r>
            <w:r>
              <w:t xml:space="preserve">and </w:t>
            </w:r>
            <w:r w:rsidRPr="00434AD9">
              <w:t>Insurance G</w:t>
            </w:r>
            <w:r>
              <w:t>;</w:t>
            </w:r>
          </w:p>
          <w:p w14:paraId="11BD7A16" w14:textId="77777777" w:rsidR="00482AE2" w:rsidRPr="00434AD9" w:rsidRDefault="00482AE2" w:rsidP="00482AE2">
            <w:pPr>
              <w:pStyle w:val="Tablea"/>
            </w:pPr>
            <w:r>
              <w:t>(</w:t>
            </w:r>
            <w:r w:rsidRPr="00434AD9">
              <w:t>n)</w:t>
            </w:r>
            <w:r w:rsidRPr="00434AD9">
              <w:tab/>
              <w:t>BANK 5041 Estate Planning G</w:t>
            </w:r>
            <w:r>
              <w:t>;</w:t>
            </w:r>
          </w:p>
          <w:p w14:paraId="2D01506C" w14:textId="1E5CAB76" w:rsidR="00482AE2" w:rsidRPr="00434AD9" w:rsidRDefault="00482AE2" w:rsidP="00482AE2">
            <w:pPr>
              <w:pStyle w:val="Tablea"/>
            </w:pPr>
            <w:r>
              <w:t>(</w:t>
            </w:r>
            <w:r w:rsidRPr="00434AD9">
              <w:t>o)</w:t>
            </w:r>
            <w:r w:rsidRPr="00434AD9">
              <w:tab/>
              <w:t>BANK 5040 Applied Financial Planning</w:t>
            </w:r>
            <w:r>
              <w:t xml:space="preserve"> G;</w:t>
            </w:r>
          </w:p>
          <w:p w14:paraId="2676FC14" w14:textId="77777777" w:rsidR="00482AE2" w:rsidRDefault="00482AE2" w:rsidP="00482AE2">
            <w:pPr>
              <w:pStyle w:val="Tablea"/>
            </w:pPr>
            <w:r>
              <w:t>(</w:t>
            </w:r>
            <w:r w:rsidRPr="00434AD9">
              <w:t>p)</w:t>
            </w:r>
            <w:r w:rsidRPr="00434AD9">
              <w:tab/>
              <w:t>ACCT 5017 Taxation</w:t>
            </w:r>
            <w:r>
              <w:t>.</w:t>
            </w:r>
          </w:p>
          <w:p w14:paraId="3DB151A0" w14:textId="6E922B40" w:rsidR="00482AE2" w:rsidRPr="00434AD9" w:rsidRDefault="00482AE2" w:rsidP="00482AE2">
            <w:pPr>
              <w:pStyle w:val="Tablea"/>
              <w:ind w:left="0" w:firstLine="0"/>
            </w:pPr>
            <w:r>
              <w:t>Paragraph 6(2)(a) does not apply to this qualification (about an ethics bridging unit)</w:t>
            </w:r>
          </w:p>
        </w:tc>
      </w:tr>
      <w:tr w:rsidR="00482AE2" w:rsidRPr="00434AD9" w14:paraId="5E3FAFB9" w14:textId="77777777" w:rsidTr="00310070">
        <w:trPr>
          <w:gridAfter w:val="1"/>
          <w:wAfter w:w="16" w:type="dxa"/>
        </w:trPr>
        <w:tc>
          <w:tcPr>
            <w:tcW w:w="713" w:type="dxa"/>
            <w:tcBorders>
              <w:top w:val="single" w:sz="4" w:space="0" w:color="auto"/>
              <w:bottom w:val="nil"/>
            </w:tcBorders>
            <w:shd w:val="clear" w:color="auto" w:fill="auto"/>
          </w:tcPr>
          <w:p w14:paraId="34635280" w14:textId="77777777" w:rsidR="00482AE2" w:rsidRPr="00434AD9" w:rsidRDefault="00482AE2" w:rsidP="00482AE2">
            <w:pPr>
              <w:pStyle w:val="Tabletext"/>
            </w:pPr>
          </w:p>
        </w:tc>
        <w:tc>
          <w:tcPr>
            <w:tcW w:w="2124" w:type="dxa"/>
            <w:tcBorders>
              <w:top w:val="single" w:sz="4" w:space="0" w:color="auto"/>
              <w:bottom w:val="nil"/>
            </w:tcBorders>
            <w:shd w:val="clear" w:color="auto" w:fill="auto"/>
          </w:tcPr>
          <w:p w14:paraId="6160D868" w14:textId="77777777" w:rsidR="00482AE2" w:rsidRPr="00FA1949" w:rsidRDefault="00482AE2" w:rsidP="00482AE2">
            <w:pPr>
              <w:pStyle w:val="Tabletext"/>
              <w:keepNext/>
              <w:rPr>
                <w:rFonts w:eastAsia="Tahoma"/>
                <w:b/>
                <w:i/>
              </w:rPr>
            </w:pPr>
            <w:r w:rsidRPr="00434AD9">
              <w:rPr>
                <w:b/>
                <w:i/>
              </w:rPr>
              <w:t>University of Southern Queensland</w:t>
            </w:r>
          </w:p>
        </w:tc>
        <w:tc>
          <w:tcPr>
            <w:tcW w:w="2269" w:type="dxa"/>
            <w:tcBorders>
              <w:top w:val="single" w:sz="4" w:space="0" w:color="auto"/>
              <w:bottom w:val="nil"/>
            </w:tcBorders>
            <w:shd w:val="clear" w:color="auto" w:fill="auto"/>
          </w:tcPr>
          <w:p w14:paraId="5B5AFACD" w14:textId="77777777" w:rsidR="00482AE2" w:rsidRPr="00434AD9" w:rsidRDefault="00482AE2" w:rsidP="00482AE2">
            <w:pPr>
              <w:pStyle w:val="Tabletext"/>
            </w:pPr>
          </w:p>
        </w:tc>
        <w:tc>
          <w:tcPr>
            <w:tcW w:w="3248" w:type="dxa"/>
            <w:tcBorders>
              <w:top w:val="single" w:sz="4" w:space="0" w:color="auto"/>
              <w:bottom w:val="nil"/>
            </w:tcBorders>
            <w:shd w:val="clear" w:color="auto" w:fill="auto"/>
          </w:tcPr>
          <w:p w14:paraId="4C546F53" w14:textId="77777777" w:rsidR="00482AE2" w:rsidRPr="00434AD9" w:rsidRDefault="00482AE2" w:rsidP="00482AE2">
            <w:pPr>
              <w:pStyle w:val="Tabletext"/>
            </w:pPr>
          </w:p>
        </w:tc>
      </w:tr>
      <w:tr w:rsidR="00482AE2" w:rsidRPr="00434AD9" w14:paraId="29B6D874" w14:textId="77777777" w:rsidTr="00310070">
        <w:trPr>
          <w:gridAfter w:val="1"/>
          <w:wAfter w:w="16" w:type="dxa"/>
        </w:trPr>
        <w:tc>
          <w:tcPr>
            <w:tcW w:w="713" w:type="dxa"/>
            <w:tcBorders>
              <w:top w:val="nil"/>
              <w:bottom w:val="nil"/>
            </w:tcBorders>
            <w:shd w:val="clear" w:color="auto" w:fill="auto"/>
          </w:tcPr>
          <w:p w14:paraId="4C452D9D" w14:textId="77777777" w:rsidR="00482AE2" w:rsidRPr="00434AD9" w:rsidRDefault="00482AE2" w:rsidP="00482AE2">
            <w:pPr>
              <w:pStyle w:val="Tabletext"/>
            </w:pPr>
            <w:r>
              <w:t>101A</w:t>
            </w:r>
          </w:p>
        </w:tc>
        <w:tc>
          <w:tcPr>
            <w:tcW w:w="2124" w:type="dxa"/>
            <w:tcBorders>
              <w:top w:val="nil"/>
              <w:bottom w:val="nil"/>
            </w:tcBorders>
            <w:shd w:val="clear" w:color="auto" w:fill="auto"/>
          </w:tcPr>
          <w:p w14:paraId="3B132296" w14:textId="77777777" w:rsidR="00482AE2" w:rsidRPr="004970B6" w:rsidRDefault="00482AE2" w:rsidP="00482AE2">
            <w:pPr>
              <w:pStyle w:val="Tabletext"/>
            </w:pPr>
            <w:r w:rsidRPr="004970B6">
              <w:t>Graduate Diploma in Business.</w:t>
            </w:r>
          </w:p>
          <w:p w14:paraId="65F20F40" w14:textId="682297A0" w:rsidR="00482AE2" w:rsidRPr="00434AD9" w:rsidRDefault="00482AE2" w:rsidP="00482AE2">
            <w:pPr>
              <w:pStyle w:val="Tabletext"/>
              <w:rPr>
                <w:rFonts w:eastAsia="Tahoma"/>
              </w:rPr>
            </w:pPr>
            <w:r w:rsidRPr="004970B6">
              <w:t>Note</w:t>
            </w:r>
            <w:r>
              <w:t xml:space="preserve">:  </w:t>
            </w:r>
            <w:r w:rsidRPr="004970B6">
              <w:t xml:space="preserve">Previously known as </w:t>
            </w:r>
            <w:r w:rsidRPr="00EB7E20">
              <w:t>Diploma</w:t>
            </w:r>
            <w:r w:rsidRPr="004970B6">
              <w:t xml:space="preserve"> in management (PFP) and Diploma in PFP.</w:t>
            </w:r>
          </w:p>
        </w:tc>
        <w:tc>
          <w:tcPr>
            <w:tcW w:w="2269" w:type="dxa"/>
            <w:tcBorders>
              <w:top w:val="nil"/>
              <w:bottom w:val="nil"/>
            </w:tcBorders>
            <w:shd w:val="clear" w:color="auto" w:fill="auto"/>
          </w:tcPr>
          <w:p w14:paraId="123FFE51" w14:textId="121FCBBD" w:rsidR="00482AE2" w:rsidRPr="00434AD9" w:rsidRDefault="00482AE2" w:rsidP="00482AE2">
            <w:pPr>
              <w:pStyle w:val="Tabletext"/>
            </w:pPr>
            <w:r w:rsidRPr="004970B6">
              <w:t>on or after 1 January 2002 and before 31 December 2012.</w:t>
            </w:r>
          </w:p>
        </w:tc>
        <w:tc>
          <w:tcPr>
            <w:tcW w:w="3248" w:type="dxa"/>
            <w:tcBorders>
              <w:top w:val="nil"/>
              <w:bottom w:val="nil"/>
            </w:tcBorders>
            <w:shd w:val="clear" w:color="auto" w:fill="auto"/>
          </w:tcPr>
          <w:p w14:paraId="68D7D9BD" w14:textId="77777777" w:rsidR="00482AE2" w:rsidRPr="00AA2BA1" w:rsidRDefault="00482AE2" w:rsidP="00482AE2">
            <w:pPr>
              <w:pStyle w:val="Tabletext"/>
            </w:pPr>
            <w:r w:rsidRPr="00AA2BA1">
              <w:t>The relevant provider completed or completes the following units of study:</w:t>
            </w:r>
          </w:p>
          <w:p w14:paraId="3BC91DD3" w14:textId="77777777" w:rsidR="00482AE2" w:rsidRPr="00AA2BA1" w:rsidRDefault="00482AE2" w:rsidP="00482AE2">
            <w:pPr>
              <w:pStyle w:val="Tablea"/>
            </w:pPr>
            <w:r w:rsidRPr="00AA2BA1">
              <w:t>(a) FIN5412 Financial Planning / FIN1106 / FIN2106 Personal Financial Planning;</w:t>
            </w:r>
          </w:p>
          <w:p w14:paraId="2D89EC4A" w14:textId="77777777" w:rsidR="00482AE2" w:rsidRPr="00AA2BA1" w:rsidRDefault="00482AE2" w:rsidP="00482AE2">
            <w:pPr>
              <w:pStyle w:val="Tablea"/>
            </w:pPr>
            <w:r w:rsidRPr="00AA2BA1">
              <w:t>(b) FIN5414 Managed Investments / Personal Investments;</w:t>
            </w:r>
          </w:p>
          <w:p w14:paraId="1F3A950C" w14:textId="77777777" w:rsidR="00482AE2" w:rsidRPr="00AA2BA1" w:rsidRDefault="00482AE2" w:rsidP="00482AE2">
            <w:pPr>
              <w:pStyle w:val="Tablea"/>
            </w:pPr>
            <w:r w:rsidRPr="00AA2BA1">
              <w:t>(c) FIN5415 Superannuation and Retirement Planning;</w:t>
            </w:r>
          </w:p>
          <w:p w14:paraId="36670851" w14:textId="2574AFBF" w:rsidR="00482AE2" w:rsidRPr="00434AD9" w:rsidRDefault="00482AE2" w:rsidP="00482AE2">
            <w:pPr>
              <w:pStyle w:val="Tablea"/>
            </w:pPr>
            <w:r w:rsidRPr="00AA2BA1">
              <w:t xml:space="preserve">(d) FIN5416 Insurance Markets and </w:t>
            </w:r>
            <w:r w:rsidRPr="00EB7E20">
              <w:t>Products</w:t>
            </w:r>
            <w:r w:rsidRPr="00AA2BA1">
              <w:t xml:space="preserve"> / Insurance and Risk Management.</w:t>
            </w:r>
          </w:p>
        </w:tc>
      </w:tr>
      <w:tr w:rsidR="00482AE2" w:rsidRPr="00BD0C0B" w14:paraId="15A82140" w14:textId="77777777" w:rsidTr="00310070">
        <w:trPr>
          <w:gridAfter w:val="1"/>
          <w:wAfter w:w="16" w:type="dxa"/>
        </w:trPr>
        <w:tc>
          <w:tcPr>
            <w:tcW w:w="713" w:type="dxa"/>
            <w:tcBorders>
              <w:top w:val="nil"/>
              <w:bottom w:val="nil"/>
            </w:tcBorders>
            <w:shd w:val="clear" w:color="auto" w:fill="auto"/>
          </w:tcPr>
          <w:p w14:paraId="669AA97D" w14:textId="77777777" w:rsidR="00482AE2" w:rsidRPr="00434AD9" w:rsidRDefault="00482AE2" w:rsidP="00482AE2">
            <w:pPr>
              <w:pStyle w:val="Tabletext"/>
            </w:pPr>
            <w:r w:rsidRPr="00434AD9">
              <w:t>10</w:t>
            </w:r>
            <w:r>
              <w:t>1</w:t>
            </w:r>
          </w:p>
        </w:tc>
        <w:tc>
          <w:tcPr>
            <w:tcW w:w="2124" w:type="dxa"/>
            <w:tcBorders>
              <w:top w:val="nil"/>
              <w:bottom w:val="nil"/>
            </w:tcBorders>
            <w:shd w:val="clear" w:color="auto" w:fill="auto"/>
          </w:tcPr>
          <w:p w14:paraId="566507F6" w14:textId="088709AF" w:rsidR="00482AE2" w:rsidRPr="00434AD9" w:rsidRDefault="00482AE2" w:rsidP="00482AE2">
            <w:pPr>
              <w:pStyle w:val="Tabletext"/>
              <w:rPr>
                <w:rFonts w:eastAsia="Tahoma"/>
              </w:rPr>
            </w:pPr>
            <w:r w:rsidRPr="004970B6">
              <w:t>Master of Management.</w:t>
            </w:r>
          </w:p>
        </w:tc>
        <w:tc>
          <w:tcPr>
            <w:tcW w:w="2269" w:type="dxa"/>
            <w:tcBorders>
              <w:top w:val="nil"/>
              <w:bottom w:val="nil"/>
            </w:tcBorders>
            <w:shd w:val="clear" w:color="auto" w:fill="auto"/>
          </w:tcPr>
          <w:p w14:paraId="7CEF4340" w14:textId="3F8B2324" w:rsidR="00482AE2" w:rsidRPr="00434AD9" w:rsidRDefault="00482AE2" w:rsidP="00482AE2">
            <w:pPr>
              <w:pStyle w:val="Tabletext"/>
            </w:pPr>
            <w:r w:rsidRPr="004970B6">
              <w:t>on or after 1 January 2002 and before 31 December 2012.</w:t>
            </w:r>
          </w:p>
        </w:tc>
        <w:tc>
          <w:tcPr>
            <w:tcW w:w="3248" w:type="dxa"/>
            <w:tcBorders>
              <w:top w:val="nil"/>
              <w:bottom w:val="nil"/>
            </w:tcBorders>
            <w:shd w:val="clear" w:color="auto" w:fill="auto"/>
          </w:tcPr>
          <w:p w14:paraId="57CFE821" w14:textId="77777777" w:rsidR="00482AE2" w:rsidRPr="00AA2BA1" w:rsidRDefault="00482AE2" w:rsidP="00482AE2">
            <w:pPr>
              <w:pStyle w:val="Tabletext"/>
            </w:pPr>
            <w:r w:rsidRPr="00AA2BA1">
              <w:t>The relevant provider completed or completes the following units of study:</w:t>
            </w:r>
          </w:p>
          <w:p w14:paraId="5E0921D6" w14:textId="77777777" w:rsidR="00482AE2" w:rsidRPr="00AA2BA1" w:rsidRDefault="00482AE2" w:rsidP="00482AE2">
            <w:pPr>
              <w:pStyle w:val="Tablea"/>
            </w:pPr>
            <w:r w:rsidRPr="00AA2BA1">
              <w:t>(a) FIN5412 Financial Planning / FIN1106 / FIN2106 Personal Financial Planning;</w:t>
            </w:r>
          </w:p>
          <w:p w14:paraId="1F640581" w14:textId="77777777" w:rsidR="00482AE2" w:rsidRPr="00AA2BA1" w:rsidRDefault="00482AE2" w:rsidP="00482AE2">
            <w:pPr>
              <w:pStyle w:val="Tablea"/>
            </w:pPr>
            <w:r w:rsidRPr="00AA2BA1">
              <w:t>(b) FIN5414 Managed Investments / Personal Investments;</w:t>
            </w:r>
          </w:p>
          <w:p w14:paraId="5B33FBE1" w14:textId="77777777" w:rsidR="00482AE2" w:rsidRPr="00AA2BA1" w:rsidRDefault="00482AE2" w:rsidP="00482AE2">
            <w:pPr>
              <w:pStyle w:val="Tablea"/>
            </w:pPr>
            <w:r w:rsidRPr="00AA2BA1">
              <w:t>(c) FIN5415 Superannuation and Retirement Planning;</w:t>
            </w:r>
          </w:p>
          <w:p w14:paraId="4C4BDE9E" w14:textId="7452D4A8" w:rsidR="00482AE2" w:rsidRPr="00BD0C0B" w:rsidRDefault="00482AE2" w:rsidP="00482AE2">
            <w:pPr>
              <w:pStyle w:val="Tablea"/>
              <w:rPr>
                <w:szCs w:val="18"/>
              </w:rPr>
            </w:pPr>
            <w:r w:rsidRPr="00AA2BA1">
              <w:t xml:space="preserve">(d) FIN5416 Insurance </w:t>
            </w:r>
            <w:r w:rsidRPr="00A44CFB">
              <w:t>Markets</w:t>
            </w:r>
            <w:r w:rsidRPr="00AA2BA1">
              <w:t xml:space="preserve"> and Products / Insurance and Risk Management.</w:t>
            </w:r>
          </w:p>
        </w:tc>
      </w:tr>
      <w:tr w:rsidR="00482AE2" w:rsidRPr="00434AD9" w14:paraId="19432242" w14:textId="77777777" w:rsidTr="00310070">
        <w:trPr>
          <w:gridAfter w:val="1"/>
          <w:wAfter w:w="16" w:type="dxa"/>
        </w:trPr>
        <w:tc>
          <w:tcPr>
            <w:tcW w:w="713" w:type="dxa"/>
            <w:tcBorders>
              <w:top w:val="nil"/>
              <w:bottom w:val="nil"/>
            </w:tcBorders>
            <w:shd w:val="clear" w:color="auto" w:fill="auto"/>
          </w:tcPr>
          <w:p w14:paraId="6E106386" w14:textId="77777777" w:rsidR="00482AE2" w:rsidRPr="00434AD9" w:rsidRDefault="00482AE2" w:rsidP="00482AE2">
            <w:pPr>
              <w:pStyle w:val="Tabletext"/>
            </w:pPr>
            <w:r w:rsidRPr="00434AD9">
              <w:t>10</w:t>
            </w:r>
            <w:r>
              <w:t>2</w:t>
            </w:r>
          </w:p>
        </w:tc>
        <w:tc>
          <w:tcPr>
            <w:tcW w:w="2124" w:type="dxa"/>
            <w:tcBorders>
              <w:top w:val="nil"/>
              <w:bottom w:val="nil"/>
            </w:tcBorders>
            <w:shd w:val="clear" w:color="auto" w:fill="auto"/>
          </w:tcPr>
          <w:p w14:paraId="28B51CC8" w14:textId="77777777" w:rsidR="00482AE2" w:rsidRPr="004970B6" w:rsidRDefault="00482AE2" w:rsidP="00482AE2">
            <w:pPr>
              <w:pStyle w:val="Tabletext"/>
            </w:pPr>
            <w:r w:rsidRPr="004970B6">
              <w:t>Master of Business.</w:t>
            </w:r>
          </w:p>
          <w:p w14:paraId="3B62A56D" w14:textId="471DDFED" w:rsidR="00482AE2" w:rsidRPr="00434AD9" w:rsidRDefault="00482AE2" w:rsidP="00482AE2">
            <w:pPr>
              <w:pStyle w:val="Tabletext"/>
              <w:rPr>
                <w:rFonts w:eastAsia="Tahoma"/>
              </w:rPr>
            </w:pPr>
            <w:r w:rsidRPr="004970B6">
              <w:t>Note</w:t>
            </w:r>
            <w:r>
              <w:t>:</w:t>
            </w:r>
            <w:r w:rsidRPr="004970B6">
              <w:t xml:space="preserve"> This course was previously </w:t>
            </w:r>
            <w:r w:rsidRPr="00A44CFB">
              <w:t>Master</w:t>
            </w:r>
            <w:r w:rsidRPr="004970B6">
              <w:t xml:space="preserve"> of Personal Financial Planning.</w:t>
            </w:r>
          </w:p>
        </w:tc>
        <w:tc>
          <w:tcPr>
            <w:tcW w:w="2269" w:type="dxa"/>
            <w:tcBorders>
              <w:top w:val="nil"/>
              <w:bottom w:val="nil"/>
            </w:tcBorders>
            <w:shd w:val="clear" w:color="auto" w:fill="auto"/>
          </w:tcPr>
          <w:p w14:paraId="52710D54" w14:textId="60245492" w:rsidR="00482AE2" w:rsidRPr="00434AD9" w:rsidRDefault="00482AE2" w:rsidP="00482AE2">
            <w:pPr>
              <w:pStyle w:val="Tabletext"/>
            </w:pPr>
            <w:r w:rsidRPr="004970B6">
              <w:t>during or after Semester 1, 2000 and before the end of Semester 2, 2012.</w:t>
            </w:r>
          </w:p>
        </w:tc>
        <w:tc>
          <w:tcPr>
            <w:tcW w:w="3248" w:type="dxa"/>
            <w:tcBorders>
              <w:top w:val="nil"/>
              <w:bottom w:val="nil"/>
            </w:tcBorders>
            <w:shd w:val="clear" w:color="auto" w:fill="auto"/>
          </w:tcPr>
          <w:p w14:paraId="6CCD5E32" w14:textId="77777777" w:rsidR="00482AE2" w:rsidRPr="00AA2BA1" w:rsidRDefault="00482AE2" w:rsidP="00482AE2">
            <w:pPr>
              <w:pStyle w:val="Tabletext"/>
            </w:pPr>
            <w:r w:rsidRPr="00AA2BA1">
              <w:t>The relevant provider completed or completes the following units of study:</w:t>
            </w:r>
          </w:p>
          <w:p w14:paraId="1DA3995B" w14:textId="77777777" w:rsidR="00482AE2" w:rsidRPr="00AA2BA1" w:rsidRDefault="00482AE2" w:rsidP="00482AE2">
            <w:pPr>
              <w:pStyle w:val="Tablea"/>
            </w:pPr>
            <w:r w:rsidRPr="00AA2BA1">
              <w:t>(a) FIN5412 / USQ52502 Financial Planning / FIN1106 / FIN2106 Personal Financial Planning;</w:t>
            </w:r>
          </w:p>
          <w:p w14:paraId="283EEED5" w14:textId="77777777" w:rsidR="00482AE2" w:rsidRPr="00AA2BA1" w:rsidRDefault="00482AE2" w:rsidP="00482AE2">
            <w:pPr>
              <w:pStyle w:val="Tablea"/>
            </w:pPr>
            <w:r w:rsidRPr="00AA2BA1">
              <w:t>(b) FIN5414 / USQ52504 Managed Investments / Personal Investments;</w:t>
            </w:r>
          </w:p>
          <w:p w14:paraId="115D32C1" w14:textId="77777777" w:rsidR="00482AE2" w:rsidRPr="00AA2BA1" w:rsidRDefault="00482AE2" w:rsidP="00482AE2">
            <w:pPr>
              <w:pStyle w:val="Tablea"/>
            </w:pPr>
            <w:r w:rsidRPr="00AA2BA1">
              <w:t>(c) FIN5415 / USQ52505 Superannuation and Retirement Planning;</w:t>
            </w:r>
          </w:p>
          <w:p w14:paraId="4F981AA6" w14:textId="3F70D3A1" w:rsidR="00482AE2" w:rsidRPr="00434AD9" w:rsidRDefault="00482AE2" w:rsidP="00482AE2">
            <w:pPr>
              <w:pStyle w:val="Tablea"/>
            </w:pPr>
            <w:r w:rsidRPr="00AA2BA1">
              <w:t>(d) FIN5416 / USQ52506 Insurance Markets and Products / Insurance and Risk Management.</w:t>
            </w:r>
          </w:p>
        </w:tc>
      </w:tr>
      <w:tr w:rsidR="00482AE2" w:rsidRPr="00434AD9" w14:paraId="371FD39E" w14:textId="77777777" w:rsidTr="00310070">
        <w:trPr>
          <w:gridAfter w:val="1"/>
          <w:wAfter w:w="16" w:type="dxa"/>
        </w:trPr>
        <w:tc>
          <w:tcPr>
            <w:tcW w:w="713" w:type="dxa"/>
            <w:tcBorders>
              <w:top w:val="nil"/>
              <w:bottom w:val="nil"/>
            </w:tcBorders>
            <w:shd w:val="clear" w:color="auto" w:fill="auto"/>
          </w:tcPr>
          <w:p w14:paraId="3F85EA2F" w14:textId="77777777" w:rsidR="00482AE2" w:rsidRPr="00434AD9" w:rsidRDefault="00482AE2" w:rsidP="00482AE2">
            <w:pPr>
              <w:pStyle w:val="Tabletext"/>
            </w:pPr>
            <w:r w:rsidRPr="00434AD9">
              <w:t>10</w:t>
            </w:r>
            <w:r>
              <w:t>3</w:t>
            </w:r>
          </w:p>
        </w:tc>
        <w:tc>
          <w:tcPr>
            <w:tcW w:w="2124" w:type="dxa"/>
            <w:tcBorders>
              <w:top w:val="nil"/>
              <w:bottom w:val="nil"/>
            </w:tcBorders>
            <w:shd w:val="clear" w:color="auto" w:fill="auto"/>
          </w:tcPr>
          <w:p w14:paraId="0F75ED5C" w14:textId="6673A632" w:rsidR="00482AE2" w:rsidRPr="00434AD9" w:rsidRDefault="00482AE2" w:rsidP="00482AE2">
            <w:pPr>
              <w:pStyle w:val="Tabletext"/>
              <w:rPr>
                <w:rFonts w:eastAsia="Tahoma"/>
              </w:rPr>
            </w:pPr>
            <w:r w:rsidRPr="004970B6">
              <w:t>Master of Business Administration.</w:t>
            </w:r>
          </w:p>
        </w:tc>
        <w:tc>
          <w:tcPr>
            <w:tcW w:w="2269" w:type="dxa"/>
            <w:tcBorders>
              <w:top w:val="nil"/>
              <w:bottom w:val="nil"/>
            </w:tcBorders>
            <w:shd w:val="clear" w:color="auto" w:fill="auto"/>
          </w:tcPr>
          <w:p w14:paraId="3A1FA58F" w14:textId="7DBBBCC7" w:rsidR="00482AE2" w:rsidRPr="00434AD9" w:rsidRDefault="00482AE2" w:rsidP="00482AE2">
            <w:pPr>
              <w:pStyle w:val="Tabletext"/>
            </w:pPr>
            <w:r w:rsidRPr="004970B6">
              <w:t>during or after Semester 2, 2008 and before the end of Semester 2, 2011.</w:t>
            </w:r>
          </w:p>
        </w:tc>
        <w:tc>
          <w:tcPr>
            <w:tcW w:w="3248" w:type="dxa"/>
            <w:tcBorders>
              <w:top w:val="nil"/>
              <w:bottom w:val="nil"/>
            </w:tcBorders>
            <w:shd w:val="clear" w:color="auto" w:fill="auto"/>
          </w:tcPr>
          <w:p w14:paraId="26461EB9" w14:textId="77777777" w:rsidR="00482AE2" w:rsidRPr="00AA2BA1" w:rsidRDefault="00482AE2" w:rsidP="00482AE2">
            <w:pPr>
              <w:pStyle w:val="Tabletext"/>
            </w:pPr>
            <w:r w:rsidRPr="00AA2BA1">
              <w:t>The relevant provider completed or completes the following units of study:</w:t>
            </w:r>
          </w:p>
          <w:p w14:paraId="6B155F91" w14:textId="77777777" w:rsidR="00482AE2" w:rsidRPr="00AA2BA1" w:rsidRDefault="00482AE2" w:rsidP="00482AE2">
            <w:pPr>
              <w:pStyle w:val="Tablea"/>
            </w:pPr>
            <w:r w:rsidRPr="00AA2BA1">
              <w:lastRenderedPageBreak/>
              <w:t>(a) FIN5412 Financial Planning / FIN1106 / FIN2106 Personal Financial Planning;</w:t>
            </w:r>
          </w:p>
          <w:p w14:paraId="2E003F01" w14:textId="77777777" w:rsidR="00482AE2" w:rsidRPr="00AA2BA1" w:rsidRDefault="00482AE2" w:rsidP="00482AE2">
            <w:pPr>
              <w:pStyle w:val="Tablea"/>
            </w:pPr>
            <w:r w:rsidRPr="00AA2BA1">
              <w:t>(b) FIN5414 Managed Investments / Personal Investments;</w:t>
            </w:r>
          </w:p>
          <w:p w14:paraId="5A7DD09E" w14:textId="77777777" w:rsidR="00482AE2" w:rsidRPr="00AA2BA1" w:rsidRDefault="00482AE2" w:rsidP="00482AE2">
            <w:pPr>
              <w:pStyle w:val="Tablea"/>
            </w:pPr>
            <w:r w:rsidRPr="00AA2BA1">
              <w:t>(c) FIN5415 Superannuation and Retirement Planning;</w:t>
            </w:r>
          </w:p>
          <w:p w14:paraId="23D4D5EE" w14:textId="27B933A3" w:rsidR="00482AE2" w:rsidRPr="00434AD9" w:rsidRDefault="00482AE2" w:rsidP="00482AE2">
            <w:pPr>
              <w:pStyle w:val="Tablea"/>
            </w:pPr>
            <w:r w:rsidRPr="00AA2BA1">
              <w:t xml:space="preserve">(d) FIN5416 Insurance Markets and Products / Insurance and Risk </w:t>
            </w:r>
            <w:r w:rsidRPr="00A44CFB">
              <w:t>Management</w:t>
            </w:r>
            <w:r w:rsidRPr="00AA2BA1">
              <w:t>.</w:t>
            </w:r>
          </w:p>
        </w:tc>
      </w:tr>
      <w:tr w:rsidR="00482AE2" w:rsidRPr="00434AD9" w14:paraId="050DEB96" w14:textId="77777777" w:rsidTr="00310070">
        <w:trPr>
          <w:gridAfter w:val="1"/>
          <w:wAfter w:w="16" w:type="dxa"/>
        </w:trPr>
        <w:tc>
          <w:tcPr>
            <w:tcW w:w="713" w:type="dxa"/>
            <w:tcBorders>
              <w:top w:val="nil"/>
              <w:bottom w:val="single" w:sz="4" w:space="0" w:color="auto"/>
            </w:tcBorders>
            <w:shd w:val="clear" w:color="auto" w:fill="auto"/>
          </w:tcPr>
          <w:p w14:paraId="5B062B2A" w14:textId="77777777" w:rsidR="00482AE2" w:rsidRPr="00434AD9" w:rsidRDefault="00482AE2" w:rsidP="00482AE2">
            <w:pPr>
              <w:pStyle w:val="Tabletext"/>
            </w:pPr>
            <w:r w:rsidRPr="00434AD9">
              <w:lastRenderedPageBreak/>
              <w:t>10</w:t>
            </w:r>
            <w:r>
              <w:t>4</w:t>
            </w:r>
          </w:p>
        </w:tc>
        <w:tc>
          <w:tcPr>
            <w:tcW w:w="2124" w:type="dxa"/>
            <w:tcBorders>
              <w:top w:val="nil"/>
              <w:bottom w:val="single" w:sz="4" w:space="0" w:color="auto"/>
            </w:tcBorders>
            <w:shd w:val="clear" w:color="auto" w:fill="auto"/>
          </w:tcPr>
          <w:p w14:paraId="16B2D123" w14:textId="06FEBFD2" w:rsidR="00482AE2" w:rsidRPr="00434AD9" w:rsidRDefault="00482AE2" w:rsidP="00482AE2">
            <w:pPr>
              <w:pStyle w:val="Tabletext"/>
              <w:rPr>
                <w:rFonts w:eastAsia="Tahoma"/>
              </w:rPr>
            </w:pPr>
            <w:r w:rsidRPr="004970B6">
              <w:t>Master of Professional Accounting.</w:t>
            </w:r>
          </w:p>
        </w:tc>
        <w:tc>
          <w:tcPr>
            <w:tcW w:w="2269" w:type="dxa"/>
            <w:tcBorders>
              <w:top w:val="nil"/>
              <w:bottom w:val="single" w:sz="4" w:space="0" w:color="auto"/>
            </w:tcBorders>
            <w:shd w:val="clear" w:color="auto" w:fill="auto"/>
          </w:tcPr>
          <w:p w14:paraId="650DEE40" w14:textId="76119954" w:rsidR="00482AE2" w:rsidRPr="00434AD9" w:rsidRDefault="00482AE2" w:rsidP="00482AE2">
            <w:pPr>
              <w:pStyle w:val="Tabletext"/>
            </w:pPr>
            <w:r w:rsidRPr="004970B6">
              <w:t>during or after Semester 2, 2008 and before the end of Semester 2, 2011.</w:t>
            </w:r>
          </w:p>
        </w:tc>
        <w:tc>
          <w:tcPr>
            <w:tcW w:w="3248" w:type="dxa"/>
            <w:tcBorders>
              <w:top w:val="nil"/>
              <w:bottom w:val="single" w:sz="4" w:space="0" w:color="auto"/>
            </w:tcBorders>
            <w:shd w:val="clear" w:color="auto" w:fill="auto"/>
          </w:tcPr>
          <w:p w14:paraId="1C3414A4" w14:textId="77777777" w:rsidR="00482AE2" w:rsidRPr="00AA2BA1" w:rsidRDefault="00482AE2" w:rsidP="00482AE2">
            <w:pPr>
              <w:pStyle w:val="Tabletext"/>
            </w:pPr>
            <w:r w:rsidRPr="00AA2BA1">
              <w:t>The relevant provider completed or completes the following units of study:</w:t>
            </w:r>
          </w:p>
          <w:p w14:paraId="1508AB6D" w14:textId="77777777" w:rsidR="00482AE2" w:rsidRPr="00AA2BA1" w:rsidRDefault="00482AE2" w:rsidP="00482AE2">
            <w:pPr>
              <w:pStyle w:val="Tablea"/>
            </w:pPr>
            <w:r w:rsidRPr="00AA2BA1">
              <w:t>(a) FIN5412 Financial Planning / FIN1106 / FIN2106 Personal Financial Planning;</w:t>
            </w:r>
          </w:p>
          <w:p w14:paraId="08A531E5" w14:textId="77777777" w:rsidR="00482AE2" w:rsidRPr="00AA2BA1" w:rsidRDefault="00482AE2" w:rsidP="00482AE2">
            <w:pPr>
              <w:pStyle w:val="Tablea"/>
            </w:pPr>
            <w:r w:rsidRPr="00AA2BA1">
              <w:t>(b) FIN5414 Managed Investments / Personal Investments;</w:t>
            </w:r>
          </w:p>
          <w:p w14:paraId="4477C1A2" w14:textId="77777777" w:rsidR="00482AE2" w:rsidRPr="00AA2BA1" w:rsidRDefault="00482AE2" w:rsidP="00482AE2">
            <w:pPr>
              <w:pStyle w:val="Tablea"/>
            </w:pPr>
            <w:r w:rsidRPr="00AA2BA1">
              <w:t>(c) FIN5415 Superannuation and Retirement Planning;</w:t>
            </w:r>
          </w:p>
          <w:p w14:paraId="371D95F0" w14:textId="414C3A78" w:rsidR="00482AE2" w:rsidRPr="00434AD9" w:rsidRDefault="00482AE2" w:rsidP="00482AE2">
            <w:pPr>
              <w:pStyle w:val="Tablea"/>
            </w:pPr>
            <w:r w:rsidRPr="00AA2BA1">
              <w:t>(d) FIN5416 In</w:t>
            </w:r>
            <w:r w:rsidRPr="00AA2BA1">
              <w:rPr>
                <w:color w:val="000000"/>
              </w:rPr>
              <w:t>surance Markets and Products / Insurance and Risk Management.</w:t>
            </w:r>
          </w:p>
        </w:tc>
      </w:tr>
      <w:tr w:rsidR="00482AE2" w:rsidRPr="00434AD9" w14:paraId="41DC27D4" w14:textId="77777777" w:rsidTr="00310070">
        <w:trPr>
          <w:gridAfter w:val="1"/>
          <w:wAfter w:w="16" w:type="dxa"/>
        </w:trPr>
        <w:tc>
          <w:tcPr>
            <w:tcW w:w="713" w:type="dxa"/>
            <w:tcBorders>
              <w:top w:val="single" w:sz="4" w:space="0" w:color="auto"/>
              <w:bottom w:val="nil"/>
            </w:tcBorders>
            <w:shd w:val="clear" w:color="auto" w:fill="auto"/>
          </w:tcPr>
          <w:p w14:paraId="02139357" w14:textId="77777777" w:rsidR="00482AE2" w:rsidRPr="00434AD9" w:rsidRDefault="00482AE2" w:rsidP="00482AE2">
            <w:pPr>
              <w:pStyle w:val="Tabletext"/>
            </w:pPr>
          </w:p>
        </w:tc>
        <w:tc>
          <w:tcPr>
            <w:tcW w:w="2124" w:type="dxa"/>
            <w:tcBorders>
              <w:top w:val="single" w:sz="4" w:space="0" w:color="auto"/>
              <w:bottom w:val="nil"/>
            </w:tcBorders>
            <w:shd w:val="clear" w:color="auto" w:fill="auto"/>
          </w:tcPr>
          <w:p w14:paraId="44082CC6" w14:textId="77777777" w:rsidR="00482AE2" w:rsidRPr="00FA1949" w:rsidRDefault="00482AE2" w:rsidP="00482AE2">
            <w:pPr>
              <w:pStyle w:val="Tabletext"/>
              <w:rPr>
                <w:rFonts w:eastAsia="Tahoma"/>
                <w:b/>
                <w:i/>
              </w:rPr>
            </w:pPr>
            <w:r w:rsidRPr="00434AD9">
              <w:rPr>
                <w:b/>
                <w:i/>
              </w:rPr>
              <w:t>University of the Sunshine Coast</w:t>
            </w:r>
          </w:p>
        </w:tc>
        <w:tc>
          <w:tcPr>
            <w:tcW w:w="2269" w:type="dxa"/>
            <w:tcBorders>
              <w:top w:val="single" w:sz="4" w:space="0" w:color="auto"/>
              <w:bottom w:val="nil"/>
            </w:tcBorders>
            <w:shd w:val="clear" w:color="auto" w:fill="auto"/>
          </w:tcPr>
          <w:p w14:paraId="08AA7C4E" w14:textId="77777777" w:rsidR="00482AE2" w:rsidRPr="00434AD9" w:rsidRDefault="00482AE2" w:rsidP="00482AE2">
            <w:pPr>
              <w:pStyle w:val="Tabletext"/>
            </w:pPr>
          </w:p>
        </w:tc>
        <w:tc>
          <w:tcPr>
            <w:tcW w:w="3248" w:type="dxa"/>
            <w:tcBorders>
              <w:top w:val="single" w:sz="4" w:space="0" w:color="auto"/>
              <w:bottom w:val="nil"/>
            </w:tcBorders>
            <w:shd w:val="clear" w:color="auto" w:fill="auto"/>
          </w:tcPr>
          <w:p w14:paraId="0F6F74AF" w14:textId="77777777" w:rsidR="00482AE2" w:rsidRPr="00434AD9" w:rsidRDefault="00482AE2" w:rsidP="00482AE2">
            <w:pPr>
              <w:pStyle w:val="Tabletext"/>
            </w:pPr>
          </w:p>
        </w:tc>
      </w:tr>
      <w:tr w:rsidR="00482AE2" w:rsidRPr="00817850" w14:paraId="68A8C16B" w14:textId="77777777" w:rsidTr="00310070">
        <w:trPr>
          <w:gridAfter w:val="1"/>
          <w:wAfter w:w="16" w:type="dxa"/>
        </w:trPr>
        <w:tc>
          <w:tcPr>
            <w:tcW w:w="713" w:type="dxa"/>
            <w:tcBorders>
              <w:top w:val="nil"/>
              <w:bottom w:val="nil"/>
              <w:right w:val="nil"/>
            </w:tcBorders>
            <w:shd w:val="clear" w:color="auto" w:fill="auto"/>
          </w:tcPr>
          <w:p w14:paraId="35F0CA15" w14:textId="77777777" w:rsidR="00482AE2" w:rsidRPr="00817850" w:rsidRDefault="00482AE2" w:rsidP="00482AE2">
            <w:pPr>
              <w:pStyle w:val="Tabletext"/>
            </w:pPr>
            <w:r w:rsidRPr="00817850">
              <w:t>104A</w:t>
            </w:r>
          </w:p>
        </w:tc>
        <w:tc>
          <w:tcPr>
            <w:tcW w:w="2124" w:type="dxa"/>
            <w:tcBorders>
              <w:top w:val="nil"/>
              <w:left w:val="nil"/>
              <w:bottom w:val="nil"/>
              <w:right w:val="nil"/>
            </w:tcBorders>
            <w:shd w:val="clear" w:color="auto" w:fill="auto"/>
          </w:tcPr>
          <w:p w14:paraId="718547D7" w14:textId="77777777" w:rsidR="00482AE2" w:rsidRPr="00817850" w:rsidRDefault="00482AE2" w:rsidP="00482AE2">
            <w:pPr>
              <w:pStyle w:val="Tabletext"/>
            </w:pPr>
            <w:r w:rsidRPr="00817850">
              <w:t>Graduate Diploma of Financial Planning.</w:t>
            </w:r>
          </w:p>
        </w:tc>
        <w:tc>
          <w:tcPr>
            <w:tcW w:w="2269" w:type="dxa"/>
            <w:tcBorders>
              <w:top w:val="nil"/>
              <w:left w:val="nil"/>
              <w:bottom w:val="nil"/>
              <w:right w:val="nil"/>
            </w:tcBorders>
            <w:shd w:val="clear" w:color="auto" w:fill="auto"/>
          </w:tcPr>
          <w:p w14:paraId="2121F67F" w14:textId="77777777" w:rsidR="00482AE2" w:rsidRPr="00817850" w:rsidRDefault="00482AE2" w:rsidP="00482AE2">
            <w:pPr>
              <w:pStyle w:val="Tabletext"/>
            </w:pPr>
            <w:r>
              <w:t xml:space="preserve">on or after 1 January </w:t>
            </w:r>
            <w:r w:rsidRPr="00817850">
              <w:t>200</w:t>
            </w:r>
            <w:r>
              <w:t>0</w:t>
            </w:r>
            <w:r w:rsidRPr="00817850">
              <w:t xml:space="preserve"> and before the end of 20</w:t>
            </w:r>
            <w:r>
              <w:t>10</w:t>
            </w:r>
            <w:r w:rsidRPr="00817850">
              <w:t>.</w:t>
            </w:r>
          </w:p>
        </w:tc>
        <w:tc>
          <w:tcPr>
            <w:tcW w:w="3248" w:type="dxa"/>
            <w:tcBorders>
              <w:top w:val="nil"/>
              <w:left w:val="nil"/>
              <w:bottom w:val="nil"/>
            </w:tcBorders>
            <w:shd w:val="clear" w:color="auto" w:fill="auto"/>
          </w:tcPr>
          <w:p w14:paraId="2EFA357D" w14:textId="789232C7" w:rsidR="00482AE2" w:rsidRPr="00817850" w:rsidRDefault="00482AE2" w:rsidP="00482AE2">
            <w:pPr>
              <w:pStyle w:val="Tabletext"/>
            </w:pPr>
            <w:r w:rsidRPr="00817850">
              <w:t xml:space="preserve">The relevant provider completed or completes the following </w:t>
            </w:r>
            <w:r>
              <w:t>units of study</w:t>
            </w:r>
            <w:r w:rsidRPr="00817850">
              <w:t xml:space="preserve"> :</w:t>
            </w:r>
          </w:p>
          <w:p w14:paraId="4FE2BD99" w14:textId="77777777" w:rsidR="00482AE2" w:rsidRPr="00817850" w:rsidRDefault="00482AE2" w:rsidP="00482AE2">
            <w:pPr>
              <w:pStyle w:val="Tablea"/>
            </w:pPr>
            <w:r w:rsidRPr="00817850">
              <w:t>(a)</w:t>
            </w:r>
            <w:r>
              <w:t xml:space="preserve"> </w:t>
            </w:r>
            <w:r w:rsidRPr="00817850">
              <w:t>FIN710 Superannuation and Retirement Planning;</w:t>
            </w:r>
          </w:p>
          <w:p w14:paraId="48907178" w14:textId="77777777" w:rsidR="00482AE2" w:rsidRPr="00817850" w:rsidRDefault="00482AE2" w:rsidP="00482AE2">
            <w:pPr>
              <w:pStyle w:val="Tablea"/>
            </w:pPr>
            <w:r w:rsidRPr="00817850">
              <w:t>(b)</w:t>
            </w:r>
            <w:r w:rsidRPr="00817850">
              <w:tab/>
              <w:t>BUS704 Corporate Finance;</w:t>
            </w:r>
          </w:p>
          <w:p w14:paraId="685DEF18" w14:textId="77777777" w:rsidR="00482AE2" w:rsidRPr="00817850" w:rsidRDefault="00482AE2" w:rsidP="00482AE2">
            <w:pPr>
              <w:pStyle w:val="Tablea"/>
            </w:pPr>
            <w:r w:rsidRPr="00817850">
              <w:t>(c)</w:t>
            </w:r>
            <w:r w:rsidRPr="00817850">
              <w:tab/>
              <w:t>FIN712 Taxation Planning and Estate Planning;</w:t>
            </w:r>
          </w:p>
          <w:p w14:paraId="76AA5823" w14:textId="77777777" w:rsidR="00482AE2" w:rsidRPr="00817850" w:rsidRDefault="00482AE2" w:rsidP="00482AE2">
            <w:pPr>
              <w:pStyle w:val="Tablea"/>
            </w:pPr>
            <w:r w:rsidRPr="00817850">
              <w:t>(d)</w:t>
            </w:r>
            <w:r w:rsidRPr="00817850">
              <w:tab/>
              <w:t>FIN711 Financial Plan Development, Consulting and Negotiation</w:t>
            </w:r>
            <w:r>
              <w:t>;</w:t>
            </w:r>
          </w:p>
          <w:p w14:paraId="0004308D" w14:textId="77777777" w:rsidR="00482AE2" w:rsidRPr="00817850" w:rsidRDefault="00482AE2" w:rsidP="00482AE2">
            <w:pPr>
              <w:pStyle w:val="Tablea"/>
            </w:pPr>
            <w:r w:rsidRPr="00817850">
              <w:t>(e)</w:t>
            </w:r>
            <w:r w:rsidRPr="00817850">
              <w:tab/>
              <w:t>FIN720 Financial and Investment Planning;</w:t>
            </w:r>
          </w:p>
          <w:p w14:paraId="3BC75230" w14:textId="77777777" w:rsidR="00482AE2" w:rsidRPr="00817850" w:rsidRDefault="00482AE2" w:rsidP="00482AE2">
            <w:pPr>
              <w:pStyle w:val="Tablea"/>
            </w:pPr>
            <w:r w:rsidRPr="00817850">
              <w:t>(f)</w:t>
            </w:r>
            <w:r w:rsidRPr="00817850">
              <w:tab/>
              <w:t>FIN721 Risk Management and Insurance Planning</w:t>
            </w:r>
            <w:r>
              <w:t>.</w:t>
            </w:r>
          </w:p>
        </w:tc>
      </w:tr>
      <w:tr w:rsidR="00482AE2" w:rsidRPr="00434AD9" w14:paraId="734BE68F" w14:textId="77777777" w:rsidTr="00310070">
        <w:trPr>
          <w:gridAfter w:val="1"/>
          <w:wAfter w:w="16" w:type="dxa"/>
        </w:trPr>
        <w:tc>
          <w:tcPr>
            <w:tcW w:w="713" w:type="dxa"/>
            <w:tcBorders>
              <w:top w:val="nil"/>
              <w:bottom w:val="nil"/>
            </w:tcBorders>
            <w:shd w:val="clear" w:color="auto" w:fill="auto"/>
          </w:tcPr>
          <w:p w14:paraId="2D112699" w14:textId="77777777" w:rsidR="00482AE2" w:rsidRPr="00434AD9" w:rsidRDefault="00482AE2" w:rsidP="00482AE2">
            <w:pPr>
              <w:pStyle w:val="Tabletext"/>
            </w:pPr>
            <w:r w:rsidRPr="00434AD9">
              <w:t>10</w:t>
            </w:r>
            <w:r>
              <w:t>5</w:t>
            </w:r>
          </w:p>
        </w:tc>
        <w:tc>
          <w:tcPr>
            <w:tcW w:w="2124" w:type="dxa"/>
            <w:tcBorders>
              <w:top w:val="nil"/>
              <w:bottom w:val="nil"/>
            </w:tcBorders>
            <w:shd w:val="clear" w:color="auto" w:fill="auto"/>
          </w:tcPr>
          <w:p w14:paraId="060297AC" w14:textId="77777777" w:rsidR="00482AE2" w:rsidRPr="00434AD9" w:rsidRDefault="00482AE2" w:rsidP="00482AE2">
            <w:pPr>
              <w:pStyle w:val="Tabletext"/>
              <w:rPr>
                <w:rFonts w:eastAsia="Tahoma"/>
              </w:rPr>
            </w:pPr>
            <w:r w:rsidRPr="00434AD9">
              <w:rPr>
                <w:rFonts w:eastAsia="Tahoma"/>
              </w:rPr>
              <w:t>Master of Financial Planning.</w:t>
            </w:r>
          </w:p>
        </w:tc>
        <w:tc>
          <w:tcPr>
            <w:tcW w:w="2269" w:type="dxa"/>
            <w:tcBorders>
              <w:top w:val="nil"/>
              <w:bottom w:val="nil"/>
            </w:tcBorders>
            <w:shd w:val="clear" w:color="auto" w:fill="auto"/>
          </w:tcPr>
          <w:p w14:paraId="2C815E07" w14:textId="77777777" w:rsidR="00482AE2" w:rsidRPr="00434AD9" w:rsidRDefault="00482AE2" w:rsidP="00482AE2">
            <w:pPr>
              <w:pStyle w:val="Tabletext"/>
            </w:pPr>
            <w:r>
              <w:t>during or after Semester 1, 2000 and before the end of Semester 2, 2011.</w:t>
            </w:r>
          </w:p>
        </w:tc>
        <w:tc>
          <w:tcPr>
            <w:tcW w:w="3248" w:type="dxa"/>
            <w:tcBorders>
              <w:top w:val="nil"/>
              <w:bottom w:val="nil"/>
            </w:tcBorders>
            <w:shd w:val="clear" w:color="auto" w:fill="auto"/>
          </w:tcPr>
          <w:p w14:paraId="7A010363" w14:textId="1BB2F84D" w:rsidR="00482AE2" w:rsidRDefault="00482AE2" w:rsidP="00482AE2">
            <w:pPr>
              <w:pStyle w:val="Tabletext"/>
            </w:pPr>
            <w:r>
              <w:t>The relevant provider completed or completes the following courses of study :</w:t>
            </w:r>
          </w:p>
          <w:p w14:paraId="13EBECCC" w14:textId="77777777" w:rsidR="00482AE2" w:rsidRDefault="00482AE2" w:rsidP="00482AE2">
            <w:pPr>
              <w:pStyle w:val="Tablea"/>
            </w:pPr>
            <w:r>
              <w:t>(a)</w:t>
            </w:r>
            <w:r>
              <w:tab/>
              <w:t>FIN710 Superannuation and Retirement Planning;</w:t>
            </w:r>
          </w:p>
          <w:p w14:paraId="5CE7FD17" w14:textId="77777777" w:rsidR="00482AE2" w:rsidRDefault="00482AE2" w:rsidP="00482AE2">
            <w:pPr>
              <w:pStyle w:val="Tablea"/>
            </w:pPr>
            <w:r>
              <w:lastRenderedPageBreak/>
              <w:t>(b)</w:t>
            </w:r>
            <w:r>
              <w:tab/>
              <w:t>BUS704 Corporate Finance;</w:t>
            </w:r>
          </w:p>
          <w:p w14:paraId="4AE530EC" w14:textId="77777777" w:rsidR="00482AE2" w:rsidRDefault="00482AE2" w:rsidP="00482AE2">
            <w:pPr>
              <w:pStyle w:val="Tablea"/>
            </w:pPr>
            <w:r>
              <w:t>(c)</w:t>
            </w:r>
            <w:r>
              <w:tab/>
              <w:t>FIN712 Taxation Planning and Estate Planning;</w:t>
            </w:r>
          </w:p>
          <w:p w14:paraId="5592B835" w14:textId="77777777" w:rsidR="00482AE2" w:rsidRDefault="00482AE2" w:rsidP="00482AE2">
            <w:pPr>
              <w:pStyle w:val="Tablea"/>
            </w:pPr>
            <w:r>
              <w:t>(d)</w:t>
            </w:r>
            <w:r>
              <w:tab/>
              <w:t>FIN711 Financial Plan Development, Consulting and Negotiation;</w:t>
            </w:r>
          </w:p>
          <w:p w14:paraId="78B1A75C" w14:textId="77777777" w:rsidR="00482AE2" w:rsidRDefault="00482AE2" w:rsidP="00482AE2">
            <w:pPr>
              <w:pStyle w:val="Tablea"/>
            </w:pPr>
            <w:r>
              <w:t>(e)</w:t>
            </w:r>
            <w:r>
              <w:tab/>
              <w:t>FIN720 Financial and Investment Planning;</w:t>
            </w:r>
          </w:p>
          <w:p w14:paraId="526E7A05" w14:textId="77777777" w:rsidR="00482AE2" w:rsidRPr="00434AD9" w:rsidRDefault="00482AE2" w:rsidP="00482AE2">
            <w:pPr>
              <w:pStyle w:val="Tablea"/>
            </w:pPr>
            <w:r>
              <w:t>(f)</w:t>
            </w:r>
            <w:r>
              <w:tab/>
              <w:t>FIN721 Risk Management and Insurance Planning.</w:t>
            </w:r>
          </w:p>
        </w:tc>
      </w:tr>
      <w:tr w:rsidR="00482AE2" w:rsidRPr="00434AD9" w14:paraId="7B535A4D" w14:textId="77777777" w:rsidTr="00310070">
        <w:trPr>
          <w:gridAfter w:val="1"/>
          <w:wAfter w:w="16" w:type="dxa"/>
        </w:trPr>
        <w:tc>
          <w:tcPr>
            <w:tcW w:w="713" w:type="dxa"/>
            <w:tcBorders>
              <w:top w:val="single" w:sz="4" w:space="0" w:color="auto"/>
              <w:bottom w:val="nil"/>
            </w:tcBorders>
            <w:shd w:val="clear" w:color="auto" w:fill="auto"/>
          </w:tcPr>
          <w:p w14:paraId="41D8E67F" w14:textId="77777777" w:rsidR="00482AE2" w:rsidRPr="00434AD9" w:rsidRDefault="00482AE2" w:rsidP="00482AE2">
            <w:pPr>
              <w:pStyle w:val="Tabletext"/>
            </w:pPr>
          </w:p>
        </w:tc>
        <w:tc>
          <w:tcPr>
            <w:tcW w:w="2124" w:type="dxa"/>
            <w:tcBorders>
              <w:top w:val="single" w:sz="4" w:space="0" w:color="auto"/>
              <w:bottom w:val="nil"/>
            </w:tcBorders>
            <w:shd w:val="clear" w:color="auto" w:fill="auto"/>
          </w:tcPr>
          <w:p w14:paraId="390F7B5E" w14:textId="77777777" w:rsidR="00482AE2" w:rsidRPr="00FA1949" w:rsidRDefault="00482AE2" w:rsidP="00482AE2">
            <w:pPr>
              <w:pStyle w:val="Tabletext"/>
              <w:rPr>
                <w:rFonts w:eastAsia="Tahoma"/>
                <w:b/>
                <w:i/>
              </w:rPr>
            </w:pPr>
            <w:r>
              <w:rPr>
                <w:b/>
                <w:i/>
              </w:rPr>
              <w:t>Victoria University</w:t>
            </w:r>
          </w:p>
        </w:tc>
        <w:tc>
          <w:tcPr>
            <w:tcW w:w="2269" w:type="dxa"/>
            <w:tcBorders>
              <w:top w:val="single" w:sz="4" w:space="0" w:color="auto"/>
              <w:bottom w:val="nil"/>
            </w:tcBorders>
            <w:shd w:val="clear" w:color="auto" w:fill="auto"/>
          </w:tcPr>
          <w:p w14:paraId="21FC87D6" w14:textId="77777777" w:rsidR="00482AE2" w:rsidRPr="00434AD9" w:rsidRDefault="00482AE2" w:rsidP="00482AE2">
            <w:pPr>
              <w:pStyle w:val="Tabletext"/>
            </w:pPr>
          </w:p>
        </w:tc>
        <w:tc>
          <w:tcPr>
            <w:tcW w:w="3248" w:type="dxa"/>
            <w:tcBorders>
              <w:top w:val="single" w:sz="4" w:space="0" w:color="auto"/>
              <w:bottom w:val="nil"/>
            </w:tcBorders>
            <w:shd w:val="clear" w:color="auto" w:fill="auto"/>
          </w:tcPr>
          <w:p w14:paraId="6FF3E98B" w14:textId="77777777" w:rsidR="00482AE2" w:rsidRPr="00434AD9" w:rsidRDefault="00482AE2" w:rsidP="00482AE2">
            <w:pPr>
              <w:pStyle w:val="Tabletext"/>
            </w:pPr>
          </w:p>
        </w:tc>
      </w:tr>
      <w:tr w:rsidR="00482AE2" w:rsidRPr="00817850" w14:paraId="0599E221" w14:textId="77777777" w:rsidTr="00310070">
        <w:trPr>
          <w:gridAfter w:val="1"/>
          <w:wAfter w:w="16" w:type="dxa"/>
        </w:trPr>
        <w:tc>
          <w:tcPr>
            <w:tcW w:w="713" w:type="dxa"/>
            <w:tcBorders>
              <w:top w:val="nil"/>
              <w:bottom w:val="nil"/>
              <w:right w:val="nil"/>
            </w:tcBorders>
            <w:shd w:val="clear" w:color="auto" w:fill="auto"/>
          </w:tcPr>
          <w:p w14:paraId="47BC2FE3" w14:textId="77777777" w:rsidR="00482AE2" w:rsidRPr="00817850" w:rsidRDefault="00482AE2" w:rsidP="00482AE2">
            <w:pPr>
              <w:pStyle w:val="Tabletext"/>
            </w:pPr>
            <w:r w:rsidRPr="00817850">
              <w:t>10</w:t>
            </w:r>
            <w:r>
              <w:t>6</w:t>
            </w:r>
          </w:p>
        </w:tc>
        <w:tc>
          <w:tcPr>
            <w:tcW w:w="2124" w:type="dxa"/>
            <w:tcBorders>
              <w:top w:val="nil"/>
              <w:left w:val="nil"/>
              <w:bottom w:val="nil"/>
              <w:right w:val="nil"/>
            </w:tcBorders>
            <w:shd w:val="clear" w:color="auto" w:fill="auto"/>
          </w:tcPr>
          <w:p w14:paraId="1985F14E" w14:textId="77777777" w:rsidR="00482AE2" w:rsidRPr="00817850" w:rsidRDefault="00482AE2" w:rsidP="00482AE2">
            <w:pPr>
              <w:pStyle w:val="Tabletext"/>
            </w:pPr>
            <w:bookmarkStart w:id="237" w:name="_Hlk82761186"/>
            <w:r w:rsidRPr="00817850">
              <w:t xml:space="preserve">Graduate Diploma </w:t>
            </w:r>
            <w:r>
              <w:t xml:space="preserve">in </w:t>
            </w:r>
            <w:r w:rsidRPr="00817850">
              <w:t>Financial Planning</w:t>
            </w:r>
            <w:r>
              <w:t xml:space="preserve"> (Online)</w:t>
            </w:r>
            <w:bookmarkEnd w:id="237"/>
            <w:r w:rsidRPr="00817850">
              <w:t>.</w:t>
            </w:r>
          </w:p>
        </w:tc>
        <w:tc>
          <w:tcPr>
            <w:tcW w:w="2269" w:type="dxa"/>
            <w:tcBorders>
              <w:top w:val="nil"/>
              <w:left w:val="nil"/>
              <w:bottom w:val="nil"/>
              <w:right w:val="nil"/>
            </w:tcBorders>
            <w:shd w:val="clear" w:color="auto" w:fill="auto"/>
          </w:tcPr>
          <w:p w14:paraId="42870F02" w14:textId="77777777" w:rsidR="00482AE2" w:rsidRPr="00817850" w:rsidRDefault="00482AE2" w:rsidP="00482AE2">
            <w:pPr>
              <w:pStyle w:val="Tabletext"/>
            </w:pPr>
            <w:r>
              <w:t>on or after 27 August 2021</w:t>
            </w:r>
            <w:r w:rsidRPr="00817850">
              <w:t>.</w:t>
            </w:r>
          </w:p>
        </w:tc>
        <w:tc>
          <w:tcPr>
            <w:tcW w:w="3248" w:type="dxa"/>
            <w:tcBorders>
              <w:top w:val="nil"/>
              <w:left w:val="nil"/>
              <w:bottom w:val="nil"/>
            </w:tcBorders>
            <w:shd w:val="clear" w:color="auto" w:fill="auto"/>
          </w:tcPr>
          <w:p w14:paraId="5257991D" w14:textId="3BEC6D20" w:rsidR="00482AE2" w:rsidRPr="00817850" w:rsidRDefault="00482AE2" w:rsidP="00482AE2">
            <w:pPr>
              <w:pStyle w:val="Tablea"/>
              <w:ind w:left="0" w:firstLine="0"/>
            </w:pPr>
            <w:r>
              <w:t>Paragraph 6(2)(a) does not apply to this qualification (about an ethics bridging unit).</w:t>
            </w:r>
          </w:p>
        </w:tc>
      </w:tr>
      <w:tr w:rsidR="00482AE2" w:rsidRPr="00434AD9" w14:paraId="318C2A43" w14:textId="77777777" w:rsidTr="00310070">
        <w:trPr>
          <w:gridAfter w:val="1"/>
          <w:wAfter w:w="16" w:type="dxa"/>
        </w:trPr>
        <w:tc>
          <w:tcPr>
            <w:tcW w:w="713" w:type="dxa"/>
            <w:tcBorders>
              <w:top w:val="single" w:sz="4" w:space="0" w:color="auto"/>
              <w:bottom w:val="nil"/>
            </w:tcBorders>
            <w:shd w:val="clear" w:color="auto" w:fill="auto"/>
          </w:tcPr>
          <w:p w14:paraId="7B84B160" w14:textId="77777777" w:rsidR="00482AE2" w:rsidRPr="00434AD9" w:rsidRDefault="00482AE2" w:rsidP="00482AE2">
            <w:pPr>
              <w:pStyle w:val="Tabletext"/>
            </w:pPr>
          </w:p>
        </w:tc>
        <w:tc>
          <w:tcPr>
            <w:tcW w:w="2124" w:type="dxa"/>
            <w:tcBorders>
              <w:top w:val="single" w:sz="4" w:space="0" w:color="auto"/>
              <w:bottom w:val="nil"/>
            </w:tcBorders>
            <w:shd w:val="clear" w:color="auto" w:fill="auto"/>
          </w:tcPr>
          <w:p w14:paraId="2C95A238" w14:textId="77777777" w:rsidR="00482AE2" w:rsidRPr="00FA1949" w:rsidRDefault="00482AE2" w:rsidP="00482AE2">
            <w:pPr>
              <w:pStyle w:val="Tabletext"/>
              <w:keepNext/>
              <w:rPr>
                <w:rFonts w:eastAsia="Tahoma"/>
                <w:b/>
                <w:i/>
              </w:rPr>
            </w:pPr>
            <w:r w:rsidRPr="00434AD9">
              <w:rPr>
                <w:b/>
                <w:i/>
              </w:rPr>
              <w:t>Western Sydney University</w:t>
            </w:r>
          </w:p>
        </w:tc>
        <w:tc>
          <w:tcPr>
            <w:tcW w:w="2269" w:type="dxa"/>
            <w:tcBorders>
              <w:top w:val="single" w:sz="4" w:space="0" w:color="auto"/>
              <w:bottom w:val="nil"/>
            </w:tcBorders>
            <w:shd w:val="clear" w:color="auto" w:fill="auto"/>
          </w:tcPr>
          <w:p w14:paraId="037CF904" w14:textId="77777777" w:rsidR="00482AE2" w:rsidRPr="00434AD9" w:rsidRDefault="00482AE2" w:rsidP="00482AE2">
            <w:pPr>
              <w:pStyle w:val="Tabletext"/>
            </w:pPr>
          </w:p>
        </w:tc>
        <w:tc>
          <w:tcPr>
            <w:tcW w:w="3248" w:type="dxa"/>
            <w:tcBorders>
              <w:top w:val="single" w:sz="4" w:space="0" w:color="auto"/>
              <w:bottom w:val="nil"/>
            </w:tcBorders>
            <w:shd w:val="clear" w:color="auto" w:fill="auto"/>
          </w:tcPr>
          <w:p w14:paraId="6C69CA8B" w14:textId="77777777" w:rsidR="00482AE2" w:rsidRPr="00434AD9" w:rsidRDefault="00482AE2" w:rsidP="00482AE2">
            <w:pPr>
              <w:pStyle w:val="Tabletext"/>
            </w:pPr>
          </w:p>
        </w:tc>
      </w:tr>
      <w:tr w:rsidR="00482AE2" w:rsidRPr="004639FA" w14:paraId="0406A75B" w14:textId="77777777" w:rsidTr="00310070">
        <w:trPr>
          <w:gridAfter w:val="1"/>
          <w:wAfter w:w="16" w:type="dxa"/>
        </w:trPr>
        <w:tc>
          <w:tcPr>
            <w:tcW w:w="713" w:type="dxa"/>
            <w:tcBorders>
              <w:top w:val="nil"/>
              <w:bottom w:val="nil"/>
              <w:right w:val="nil"/>
            </w:tcBorders>
            <w:shd w:val="clear" w:color="auto" w:fill="auto"/>
          </w:tcPr>
          <w:p w14:paraId="693E183D" w14:textId="77777777" w:rsidR="00482AE2" w:rsidRPr="004639FA" w:rsidRDefault="00482AE2" w:rsidP="00482AE2">
            <w:pPr>
              <w:pStyle w:val="Tabletext"/>
            </w:pPr>
            <w:r w:rsidRPr="004639FA">
              <w:t>106A</w:t>
            </w:r>
          </w:p>
        </w:tc>
        <w:tc>
          <w:tcPr>
            <w:tcW w:w="2124" w:type="dxa"/>
            <w:tcBorders>
              <w:top w:val="nil"/>
              <w:left w:val="nil"/>
              <w:bottom w:val="nil"/>
              <w:right w:val="nil"/>
            </w:tcBorders>
            <w:shd w:val="clear" w:color="auto" w:fill="auto"/>
          </w:tcPr>
          <w:p w14:paraId="0E34DC71" w14:textId="77777777" w:rsidR="00482AE2" w:rsidRPr="00BD0C0B" w:rsidRDefault="00482AE2" w:rsidP="00482AE2">
            <w:pPr>
              <w:pStyle w:val="Tabletext"/>
            </w:pPr>
            <w:r w:rsidRPr="00BD0C0B">
              <w:t>Graduate Diploma in Financial Planning.</w:t>
            </w:r>
          </w:p>
        </w:tc>
        <w:tc>
          <w:tcPr>
            <w:tcW w:w="2269" w:type="dxa"/>
            <w:tcBorders>
              <w:top w:val="nil"/>
              <w:left w:val="nil"/>
              <w:bottom w:val="nil"/>
              <w:right w:val="nil"/>
            </w:tcBorders>
            <w:shd w:val="clear" w:color="auto" w:fill="auto"/>
          </w:tcPr>
          <w:p w14:paraId="1CF98D55" w14:textId="77777777" w:rsidR="00482AE2" w:rsidRPr="004639FA" w:rsidRDefault="00482AE2" w:rsidP="00482AE2">
            <w:pPr>
              <w:pStyle w:val="Tabletext"/>
            </w:pPr>
            <w:r>
              <w:t>o</w:t>
            </w:r>
            <w:r w:rsidRPr="004639FA">
              <w:t>n or after 1 January 2016 and before 31 December 2019</w:t>
            </w:r>
            <w:r>
              <w:t>.</w:t>
            </w:r>
          </w:p>
        </w:tc>
        <w:tc>
          <w:tcPr>
            <w:tcW w:w="3248" w:type="dxa"/>
            <w:tcBorders>
              <w:top w:val="nil"/>
              <w:left w:val="nil"/>
              <w:bottom w:val="nil"/>
            </w:tcBorders>
            <w:shd w:val="clear" w:color="auto" w:fill="auto"/>
          </w:tcPr>
          <w:p w14:paraId="2CAFA4C9" w14:textId="78234594" w:rsidR="00482AE2" w:rsidRPr="004639FA" w:rsidRDefault="00482AE2" w:rsidP="00482AE2">
            <w:pPr>
              <w:pStyle w:val="Tabletext"/>
            </w:pPr>
            <w:r w:rsidRPr="004639FA">
              <w:t xml:space="preserve">The relevant provider completed or completes the following </w:t>
            </w:r>
            <w:r>
              <w:t>units of study</w:t>
            </w:r>
            <w:r w:rsidRPr="004639FA">
              <w:t xml:space="preserve"> :</w:t>
            </w:r>
          </w:p>
          <w:p w14:paraId="6951819E" w14:textId="77777777" w:rsidR="00482AE2" w:rsidRDefault="00482AE2" w:rsidP="00482AE2">
            <w:pPr>
              <w:pStyle w:val="Tablea"/>
            </w:pPr>
            <w:r w:rsidRPr="004639FA">
              <w:t>(a)</w:t>
            </w:r>
            <w:r>
              <w:tab/>
              <w:t>Principles of Financial Planning;</w:t>
            </w:r>
          </w:p>
          <w:p w14:paraId="76E678FD" w14:textId="77777777" w:rsidR="00482AE2" w:rsidRDefault="00482AE2" w:rsidP="00482AE2">
            <w:pPr>
              <w:pStyle w:val="Tablea"/>
            </w:pPr>
            <w:r>
              <w:t>(b)</w:t>
            </w:r>
            <w:r>
              <w:tab/>
              <w:t>Business Communication Skills;</w:t>
            </w:r>
          </w:p>
          <w:p w14:paraId="02BC8603" w14:textId="77777777" w:rsidR="00482AE2" w:rsidRDefault="00482AE2" w:rsidP="00482AE2">
            <w:pPr>
              <w:pStyle w:val="Tablea"/>
            </w:pPr>
            <w:r>
              <w:t>(c)</w:t>
            </w:r>
            <w:r>
              <w:tab/>
              <w:t>Commercial Law;</w:t>
            </w:r>
          </w:p>
          <w:p w14:paraId="156DDD8F" w14:textId="77777777" w:rsidR="00482AE2" w:rsidRDefault="00482AE2" w:rsidP="00482AE2">
            <w:pPr>
              <w:pStyle w:val="Tablea"/>
            </w:pPr>
            <w:r>
              <w:t>(d)</w:t>
            </w:r>
            <w:r>
              <w:tab/>
              <w:t>Investment Planning;</w:t>
            </w:r>
          </w:p>
          <w:p w14:paraId="32D980D5" w14:textId="77777777" w:rsidR="00482AE2" w:rsidRDefault="00482AE2" w:rsidP="00482AE2">
            <w:pPr>
              <w:pStyle w:val="Tablea"/>
            </w:pPr>
            <w:r>
              <w:t>(e)</w:t>
            </w:r>
            <w:r>
              <w:tab/>
              <w:t>Superannuation;</w:t>
            </w:r>
          </w:p>
          <w:p w14:paraId="5D30399A" w14:textId="77777777" w:rsidR="00482AE2" w:rsidRDefault="00482AE2" w:rsidP="00482AE2">
            <w:pPr>
              <w:pStyle w:val="Tablea"/>
            </w:pPr>
            <w:r>
              <w:t>(f)</w:t>
            </w:r>
            <w:r>
              <w:tab/>
              <w:t>Principles of Taxation;</w:t>
            </w:r>
          </w:p>
          <w:p w14:paraId="1E1EBB10" w14:textId="77777777" w:rsidR="00482AE2" w:rsidRDefault="00482AE2" w:rsidP="00482AE2">
            <w:pPr>
              <w:pStyle w:val="Tablea"/>
            </w:pPr>
            <w:r>
              <w:t>(g)</w:t>
            </w:r>
            <w:r>
              <w:tab/>
              <w:t>Insurance and Risk Management;</w:t>
            </w:r>
          </w:p>
          <w:p w14:paraId="1BFB20CB" w14:textId="77777777" w:rsidR="00482AE2" w:rsidRDefault="00482AE2" w:rsidP="00482AE2">
            <w:pPr>
              <w:pStyle w:val="Tablea"/>
            </w:pPr>
            <w:r>
              <w:t>(h)</w:t>
            </w:r>
            <w:r>
              <w:tab/>
              <w:t>Planning for Retirement;</w:t>
            </w:r>
          </w:p>
          <w:p w14:paraId="0C25C645" w14:textId="77777777" w:rsidR="00482AE2" w:rsidRDefault="00482AE2" w:rsidP="00482AE2">
            <w:pPr>
              <w:pStyle w:val="Tablea"/>
            </w:pPr>
            <w:r>
              <w:t>(i)</w:t>
            </w:r>
            <w:r>
              <w:tab/>
              <w:t>Funds Management and Portfolio Selection;</w:t>
            </w:r>
          </w:p>
          <w:p w14:paraId="2033F339" w14:textId="77777777" w:rsidR="00482AE2" w:rsidRPr="004639FA" w:rsidRDefault="00482AE2" w:rsidP="00482AE2">
            <w:pPr>
              <w:pStyle w:val="Tablea"/>
            </w:pPr>
            <w:r>
              <w:t>(j)</w:t>
            </w:r>
            <w:r>
              <w:tab/>
              <w:t>Contemporary Issues in Taxation.</w:t>
            </w:r>
          </w:p>
        </w:tc>
      </w:tr>
      <w:tr w:rsidR="00482AE2" w:rsidRPr="004639FA" w14:paraId="611CDD84" w14:textId="77777777" w:rsidTr="00310070">
        <w:trPr>
          <w:gridAfter w:val="1"/>
          <w:wAfter w:w="16" w:type="dxa"/>
        </w:trPr>
        <w:tc>
          <w:tcPr>
            <w:tcW w:w="713" w:type="dxa"/>
            <w:tcBorders>
              <w:top w:val="nil"/>
              <w:bottom w:val="nil"/>
              <w:right w:val="nil"/>
            </w:tcBorders>
            <w:shd w:val="clear" w:color="auto" w:fill="auto"/>
          </w:tcPr>
          <w:p w14:paraId="0E4EF2C7" w14:textId="77777777" w:rsidR="00482AE2" w:rsidRPr="004639FA" w:rsidRDefault="00482AE2" w:rsidP="00482AE2">
            <w:pPr>
              <w:pStyle w:val="Tabletext"/>
            </w:pPr>
            <w:r w:rsidRPr="004639FA">
              <w:t>106B</w:t>
            </w:r>
          </w:p>
        </w:tc>
        <w:tc>
          <w:tcPr>
            <w:tcW w:w="2124" w:type="dxa"/>
            <w:tcBorders>
              <w:top w:val="nil"/>
              <w:left w:val="nil"/>
              <w:bottom w:val="nil"/>
              <w:right w:val="nil"/>
            </w:tcBorders>
            <w:shd w:val="clear" w:color="auto" w:fill="auto"/>
          </w:tcPr>
          <w:p w14:paraId="05C46FEC" w14:textId="6A931BBD" w:rsidR="00482AE2" w:rsidRPr="00BD0C0B" w:rsidRDefault="00482AE2" w:rsidP="00482AE2">
            <w:pPr>
              <w:pStyle w:val="Tabletext"/>
            </w:pPr>
            <w:r w:rsidRPr="00F76394">
              <w:t>Graduate Diploma in Stockbroking and Financial Advising.</w:t>
            </w:r>
          </w:p>
        </w:tc>
        <w:tc>
          <w:tcPr>
            <w:tcW w:w="2269" w:type="dxa"/>
            <w:tcBorders>
              <w:top w:val="nil"/>
              <w:left w:val="nil"/>
              <w:bottom w:val="nil"/>
              <w:right w:val="nil"/>
            </w:tcBorders>
            <w:shd w:val="clear" w:color="auto" w:fill="auto"/>
          </w:tcPr>
          <w:p w14:paraId="5C0669FA" w14:textId="289BFFFF" w:rsidR="00482AE2" w:rsidRPr="004639FA" w:rsidRDefault="00482AE2" w:rsidP="00482AE2">
            <w:pPr>
              <w:pStyle w:val="Tabletext"/>
            </w:pPr>
            <w:r w:rsidRPr="00F76394">
              <w:t>on or after 1 January 2018 and before 31 December 2019.</w:t>
            </w:r>
          </w:p>
        </w:tc>
        <w:tc>
          <w:tcPr>
            <w:tcW w:w="3248" w:type="dxa"/>
            <w:tcBorders>
              <w:top w:val="nil"/>
              <w:left w:val="nil"/>
              <w:bottom w:val="nil"/>
            </w:tcBorders>
            <w:shd w:val="clear" w:color="auto" w:fill="auto"/>
          </w:tcPr>
          <w:p w14:paraId="03B8A76B" w14:textId="7C31409D" w:rsidR="00482AE2" w:rsidRPr="000F4608" w:rsidRDefault="00482AE2" w:rsidP="00482AE2">
            <w:pPr>
              <w:pStyle w:val="Tabletext"/>
            </w:pPr>
            <w:r>
              <w:t xml:space="preserve">The relevant provider completed or completes the </w:t>
            </w:r>
            <w:r w:rsidRPr="00F76394">
              <w:t>following</w:t>
            </w:r>
            <w:r>
              <w:t xml:space="preserve"> units of study </w:t>
            </w:r>
            <w:r w:rsidRPr="000F4608">
              <w:t>:</w:t>
            </w:r>
          </w:p>
          <w:p w14:paraId="5DFB55D0" w14:textId="77777777" w:rsidR="00482AE2" w:rsidRPr="000F4608" w:rsidRDefault="00482AE2" w:rsidP="00482AE2">
            <w:pPr>
              <w:pStyle w:val="Tablea"/>
            </w:pPr>
            <w:r w:rsidRPr="000F4608">
              <w:t>(a) Commercial Law;</w:t>
            </w:r>
          </w:p>
          <w:p w14:paraId="0E17F145" w14:textId="77777777" w:rsidR="00482AE2" w:rsidRPr="000F4608" w:rsidRDefault="00482AE2" w:rsidP="00482AE2">
            <w:pPr>
              <w:pStyle w:val="Tablea"/>
            </w:pPr>
            <w:r w:rsidRPr="000F4608">
              <w:t>(b) Behavioural Finance;</w:t>
            </w:r>
          </w:p>
          <w:p w14:paraId="478F9C56" w14:textId="77777777" w:rsidR="00482AE2" w:rsidRPr="000F4608" w:rsidRDefault="00482AE2" w:rsidP="00482AE2">
            <w:pPr>
              <w:pStyle w:val="Tablea"/>
            </w:pPr>
            <w:r w:rsidRPr="000F4608">
              <w:t>(c) Financial Adviser Communication Skills;</w:t>
            </w:r>
          </w:p>
          <w:p w14:paraId="6B6D78E4" w14:textId="77777777" w:rsidR="00482AE2" w:rsidRPr="000F4608" w:rsidRDefault="00482AE2" w:rsidP="00482AE2">
            <w:pPr>
              <w:pStyle w:val="Tablea"/>
            </w:pPr>
            <w:r w:rsidRPr="000F4608">
              <w:t>(d) Financial Products and Markets;</w:t>
            </w:r>
          </w:p>
          <w:p w14:paraId="61C3A103" w14:textId="77777777" w:rsidR="00482AE2" w:rsidRPr="000F4608" w:rsidRDefault="00482AE2" w:rsidP="00482AE2">
            <w:pPr>
              <w:pStyle w:val="Tablea"/>
            </w:pPr>
            <w:r w:rsidRPr="000F4608">
              <w:t>(e) Funds Management and Portfolio Selection;</w:t>
            </w:r>
          </w:p>
          <w:p w14:paraId="2904D65E" w14:textId="77777777" w:rsidR="00482AE2" w:rsidRPr="000F4608" w:rsidRDefault="00482AE2" w:rsidP="00482AE2">
            <w:pPr>
              <w:pStyle w:val="Tablea"/>
            </w:pPr>
            <w:r w:rsidRPr="000F4608">
              <w:t>(f) Insurance and Risk Management;</w:t>
            </w:r>
          </w:p>
          <w:p w14:paraId="39A0ABAA" w14:textId="77777777" w:rsidR="00482AE2" w:rsidRPr="000F4608" w:rsidRDefault="00482AE2" w:rsidP="00482AE2">
            <w:pPr>
              <w:pStyle w:val="Tablea"/>
            </w:pPr>
            <w:r w:rsidRPr="000F4608">
              <w:t>(g) Principles of Taxation;</w:t>
            </w:r>
          </w:p>
          <w:p w14:paraId="63E67897" w14:textId="77777777" w:rsidR="00482AE2" w:rsidRPr="000F4608" w:rsidRDefault="00482AE2" w:rsidP="00482AE2">
            <w:pPr>
              <w:pStyle w:val="Tablea"/>
            </w:pPr>
            <w:r w:rsidRPr="000F4608">
              <w:t xml:space="preserve">(h) Superannuation; </w:t>
            </w:r>
          </w:p>
          <w:p w14:paraId="33D08220" w14:textId="1BAD1EE9" w:rsidR="00482AE2" w:rsidRPr="004639FA" w:rsidRDefault="00482AE2" w:rsidP="00482AE2">
            <w:pPr>
              <w:pStyle w:val="Tablei"/>
            </w:pPr>
            <w:r w:rsidRPr="000F4608">
              <w:lastRenderedPageBreak/>
              <w:t xml:space="preserve">(i) Planning for </w:t>
            </w:r>
            <w:r w:rsidRPr="000F4608">
              <w:rPr>
                <w:color w:val="000000"/>
              </w:rPr>
              <w:t>Retirement.</w:t>
            </w:r>
          </w:p>
        </w:tc>
      </w:tr>
      <w:tr w:rsidR="00482AE2" w:rsidRPr="00BD0C0B" w14:paraId="38B16E9B" w14:textId="77777777" w:rsidTr="00310070">
        <w:trPr>
          <w:gridAfter w:val="1"/>
          <w:wAfter w:w="16" w:type="dxa"/>
        </w:trPr>
        <w:tc>
          <w:tcPr>
            <w:tcW w:w="713" w:type="dxa"/>
            <w:tcBorders>
              <w:top w:val="nil"/>
              <w:bottom w:val="nil"/>
              <w:right w:val="nil"/>
            </w:tcBorders>
            <w:shd w:val="clear" w:color="auto" w:fill="auto"/>
          </w:tcPr>
          <w:p w14:paraId="2B6AED44" w14:textId="77777777" w:rsidR="00482AE2" w:rsidRPr="004639FA" w:rsidRDefault="00482AE2" w:rsidP="00482AE2">
            <w:pPr>
              <w:pStyle w:val="Tabletext"/>
            </w:pPr>
            <w:r w:rsidRPr="004639FA">
              <w:lastRenderedPageBreak/>
              <w:t>106C</w:t>
            </w:r>
          </w:p>
        </w:tc>
        <w:tc>
          <w:tcPr>
            <w:tcW w:w="2124" w:type="dxa"/>
            <w:tcBorders>
              <w:top w:val="nil"/>
              <w:left w:val="nil"/>
              <w:bottom w:val="nil"/>
              <w:right w:val="nil"/>
            </w:tcBorders>
            <w:shd w:val="clear" w:color="auto" w:fill="auto"/>
          </w:tcPr>
          <w:p w14:paraId="401D1B27" w14:textId="77777777" w:rsidR="00482AE2" w:rsidRPr="00BD0C0B" w:rsidRDefault="00482AE2" w:rsidP="00482AE2">
            <w:pPr>
              <w:pStyle w:val="Tabletext"/>
            </w:pPr>
            <w:r w:rsidRPr="00BD0C0B">
              <w:t>Graduate Diploma in Financial Planning.</w:t>
            </w:r>
          </w:p>
        </w:tc>
        <w:tc>
          <w:tcPr>
            <w:tcW w:w="2269" w:type="dxa"/>
            <w:tcBorders>
              <w:top w:val="nil"/>
              <w:left w:val="nil"/>
              <w:bottom w:val="nil"/>
              <w:right w:val="nil"/>
            </w:tcBorders>
            <w:shd w:val="clear" w:color="auto" w:fill="auto"/>
          </w:tcPr>
          <w:p w14:paraId="37A76BA7" w14:textId="77777777" w:rsidR="00482AE2" w:rsidRPr="004639FA" w:rsidRDefault="00482AE2" w:rsidP="00482AE2">
            <w:pPr>
              <w:pStyle w:val="Tabletext"/>
            </w:pPr>
            <w:r>
              <w:t>on</w:t>
            </w:r>
            <w:r w:rsidRPr="004639FA">
              <w:t xml:space="preserve"> or after </w:t>
            </w:r>
            <w:r>
              <w:t xml:space="preserve">1 </w:t>
            </w:r>
            <w:r w:rsidRPr="004639FA">
              <w:t>July 2019.</w:t>
            </w:r>
          </w:p>
        </w:tc>
        <w:tc>
          <w:tcPr>
            <w:tcW w:w="3248" w:type="dxa"/>
            <w:tcBorders>
              <w:top w:val="nil"/>
              <w:left w:val="nil"/>
              <w:bottom w:val="nil"/>
            </w:tcBorders>
            <w:shd w:val="clear" w:color="auto" w:fill="auto"/>
          </w:tcPr>
          <w:p w14:paraId="2CD9C042" w14:textId="087853BB" w:rsidR="00482AE2" w:rsidRPr="00BD0C0B" w:rsidRDefault="00482AE2" w:rsidP="00482AE2">
            <w:pPr>
              <w:pStyle w:val="Tabletext"/>
              <w:rPr>
                <w:szCs w:val="18"/>
              </w:rPr>
            </w:pPr>
            <w:r>
              <w:t>Paragraph 6(2)(a) does not apply to this qualification (about an ethics bridging unit).</w:t>
            </w:r>
          </w:p>
        </w:tc>
      </w:tr>
      <w:tr w:rsidR="00482AE2" w:rsidRPr="004639FA" w14:paraId="5E09DD7C" w14:textId="77777777" w:rsidTr="00310070">
        <w:trPr>
          <w:gridAfter w:val="1"/>
          <w:wAfter w:w="16" w:type="dxa"/>
        </w:trPr>
        <w:tc>
          <w:tcPr>
            <w:tcW w:w="713" w:type="dxa"/>
            <w:tcBorders>
              <w:top w:val="nil"/>
              <w:bottom w:val="nil"/>
              <w:right w:val="nil"/>
            </w:tcBorders>
            <w:shd w:val="clear" w:color="auto" w:fill="auto"/>
          </w:tcPr>
          <w:p w14:paraId="09ED06DB" w14:textId="77777777" w:rsidR="00482AE2" w:rsidRPr="004639FA" w:rsidRDefault="00482AE2" w:rsidP="00482AE2">
            <w:pPr>
              <w:pStyle w:val="Tabletext"/>
            </w:pPr>
            <w:r w:rsidRPr="004639FA">
              <w:t>106D</w:t>
            </w:r>
          </w:p>
        </w:tc>
        <w:tc>
          <w:tcPr>
            <w:tcW w:w="2124" w:type="dxa"/>
            <w:tcBorders>
              <w:top w:val="nil"/>
              <w:left w:val="nil"/>
              <w:bottom w:val="nil"/>
              <w:right w:val="nil"/>
            </w:tcBorders>
            <w:shd w:val="clear" w:color="auto" w:fill="auto"/>
          </w:tcPr>
          <w:p w14:paraId="652CAB2A" w14:textId="77777777" w:rsidR="00482AE2" w:rsidRPr="00BD0C0B" w:rsidRDefault="00482AE2" w:rsidP="00482AE2">
            <w:pPr>
              <w:pStyle w:val="Tabletext"/>
            </w:pPr>
            <w:r w:rsidRPr="00BD0C0B">
              <w:t>Graduate Diploma in Stockbroking and Financial Advising.</w:t>
            </w:r>
          </w:p>
        </w:tc>
        <w:tc>
          <w:tcPr>
            <w:tcW w:w="2269" w:type="dxa"/>
            <w:tcBorders>
              <w:top w:val="nil"/>
              <w:left w:val="nil"/>
              <w:bottom w:val="nil"/>
              <w:right w:val="nil"/>
            </w:tcBorders>
            <w:shd w:val="clear" w:color="auto" w:fill="auto"/>
          </w:tcPr>
          <w:p w14:paraId="7DAF5F84" w14:textId="77777777" w:rsidR="00482AE2" w:rsidRPr="004639FA" w:rsidRDefault="00482AE2" w:rsidP="00482AE2">
            <w:pPr>
              <w:pStyle w:val="Tabletext"/>
            </w:pPr>
            <w:r>
              <w:t>on</w:t>
            </w:r>
            <w:r w:rsidRPr="004639FA">
              <w:t xml:space="preserve"> or after </w:t>
            </w:r>
            <w:r>
              <w:t xml:space="preserve">1 </w:t>
            </w:r>
            <w:r w:rsidRPr="004639FA">
              <w:t>July 2019.</w:t>
            </w:r>
          </w:p>
        </w:tc>
        <w:tc>
          <w:tcPr>
            <w:tcW w:w="3248" w:type="dxa"/>
            <w:tcBorders>
              <w:top w:val="nil"/>
              <w:left w:val="nil"/>
              <w:bottom w:val="nil"/>
            </w:tcBorders>
            <w:shd w:val="clear" w:color="auto" w:fill="auto"/>
          </w:tcPr>
          <w:p w14:paraId="4BF0556C" w14:textId="4DF7C457" w:rsidR="00482AE2" w:rsidRPr="004639FA" w:rsidRDefault="00482AE2" w:rsidP="00482AE2">
            <w:pPr>
              <w:pStyle w:val="Tabletext"/>
            </w:pPr>
            <w:r>
              <w:t>Paragraph 6(2)(a) does not apply to this qualification (about an ethics bridging unit).</w:t>
            </w:r>
          </w:p>
        </w:tc>
      </w:tr>
      <w:tr w:rsidR="00482AE2" w:rsidRPr="00434AD9" w14:paraId="05AF02DF" w14:textId="77777777" w:rsidTr="00310070">
        <w:trPr>
          <w:gridAfter w:val="1"/>
          <w:wAfter w:w="16" w:type="dxa"/>
        </w:trPr>
        <w:tc>
          <w:tcPr>
            <w:tcW w:w="713" w:type="dxa"/>
            <w:tcBorders>
              <w:top w:val="nil"/>
              <w:bottom w:val="nil"/>
            </w:tcBorders>
            <w:shd w:val="clear" w:color="auto" w:fill="auto"/>
          </w:tcPr>
          <w:p w14:paraId="3B82C24D" w14:textId="77777777" w:rsidR="00482AE2" w:rsidRPr="00434AD9" w:rsidRDefault="00482AE2" w:rsidP="00482AE2">
            <w:pPr>
              <w:pStyle w:val="Tabletext"/>
            </w:pPr>
            <w:r w:rsidRPr="00434AD9">
              <w:t>10</w:t>
            </w:r>
            <w:r>
              <w:t>7</w:t>
            </w:r>
          </w:p>
        </w:tc>
        <w:tc>
          <w:tcPr>
            <w:tcW w:w="2124" w:type="dxa"/>
            <w:tcBorders>
              <w:top w:val="nil"/>
              <w:bottom w:val="nil"/>
            </w:tcBorders>
            <w:shd w:val="clear" w:color="auto" w:fill="auto"/>
          </w:tcPr>
          <w:p w14:paraId="2264DF2A" w14:textId="77777777" w:rsidR="00482AE2" w:rsidRPr="00434AD9" w:rsidRDefault="00482AE2" w:rsidP="00482AE2">
            <w:pPr>
              <w:pStyle w:val="Tabletext"/>
            </w:pPr>
            <w:r w:rsidRPr="00434AD9">
              <w:t>Each of the following:</w:t>
            </w:r>
          </w:p>
          <w:p w14:paraId="12D203E9" w14:textId="77777777" w:rsidR="00482AE2" w:rsidRPr="00434AD9" w:rsidRDefault="00482AE2" w:rsidP="00482AE2">
            <w:pPr>
              <w:pStyle w:val="Tablea"/>
            </w:pPr>
            <w:r w:rsidRPr="00434AD9">
              <w:t>(a)</w:t>
            </w:r>
            <w:r w:rsidRPr="00434AD9">
              <w:tab/>
              <w:t>Master of Commerce (Financial Planning);</w:t>
            </w:r>
          </w:p>
          <w:p w14:paraId="1DECB738" w14:textId="77777777" w:rsidR="00482AE2" w:rsidRPr="00434AD9" w:rsidRDefault="00482AE2" w:rsidP="00482AE2">
            <w:pPr>
              <w:pStyle w:val="Tablea"/>
            </w:pPr>
            <w:r w:rsidRPr="00434AD9">
              <w:t>(b)</w:t>
            </w:r>
            <w:r w:rsidRPr="00434AD9">
              <w:tab/>
              <w:t>Master of Financial Planning.</w:t>
            </w:r>
          </w:p>
        </w:tc>
        <w:tc>
          <w:tcPr>
            <w:tcW w:w="2269" w:type="dxa"/>
            <w:tcBorders>
              <w:top w:val="nil"/>
              <w:bottom w:val="nil"/>
            </w:tcBorders>
            <w:shd w:val="clear" w:color="auto" w:fill="auto"/>
          </w:tcPr>
          <w:p w14:paraId="1D3DB451" w14:textId="77777777" w:rsidR="00482AE2" w:rsidRPr="00434AD9" w:rsidRDefault="00482AE2" w:rsidP="00482AE2">
            <w:pPr>
              <w:pStyle w:val="Tabletext"/>
            </w:pPr>
            <w:r w:rsidRPr="00434AD9">
              <w:t>after 1 January 2015.</w:t>
            </w:r>
          </w:p>
        </w:tc>
        <w:tc>
          <w:tcPr>
            <w:tcW w:w="3248" w:type="dxa"/>
            <w:tcBorders>
              <w:top w:val="nil"/>
              <w:bottom w:val="nil"/>
            </w:tcBorders>
            <w:shd w:val="clear" w:color="auto" w:fill="auto"/>
          </w:tcPr>
          <w:p w14:paraId="633B3A27" w14:textId="35342F6C" w:rsidR="00482AE2" w:rsidRPr="00434AD9" w:rsidRDefault="00482AE2" w:rsidP="00482AE2">
            <w:pPr>
              <w:pStyle w:val="Tabletext"/>
            </w:pPr>
            <w:r w:rsidRPr="00434AD9">
              <w:t xml:space="preserve">The relevant provider completed or completes the following </w:t>
            </w:r>
            <w:r>
              <w:t>units of study</w:t>
            </w:r>
            <w:r w:rsidRPr="00434AD9">
              <w:t xml:space="preserve"> :</w:t>
            </w:r>
          </w:p>
          <w:p w14:paraId="7232C2E1" w14:textId="77777777" w:rsidR="00482AE2" w:rsidRPr="00434AD9" w:rsidRDefault="00482AE2" w:rsidP="00482AE2">
            <w:pPr>
              <w:pStyle w:val="Tablea"/>
            </w:pPr>
            <w:r w:rsidRPr="00434AD9">
              <w:t>(a)</w:t>
            </w:r>
            <w:r w:rsidRPr="00434AD9">
              <w:tab/>
              <w:t>200866 Principles of Financial Planning;</w:t>
            </w:r>
          </w:p>
          <w:p w14:paraId="206B3457" w14:textId="77777777" w:rsidR="00482AE2" w:rsidRPr="00434AD9" w:rsidRDefault="00482AE2" w:rsidP="00482AE2">
            <w:pPr>
              <w:pStyle w:val="Tablea"/>
            </w:pPr>
            <w:r w:rsidRPr="00434AD9">
              <w:t>(b)</w:t>
            </w:r>
            <w:r w:rsidRPr="00434AD9">
              <w:tab/>
              <w:t>200870 Insurance and Risk Management;</w:t>
            </w:r>
          </w:p>
          <w:p w14:paraId="4BC3B829" w14:textId="77777777" w:rsidR="00482AE2" w:rsidRPr="00434AD9" w:rsidRDefault="00482AE2" w:rsidP="00482AE2">
            <w:pPr>
              <w:pStyle w:val="Tablea"/>
            </w:pPr>
            <w:r w:rsidRPr="00434AD9">
              <w:t>(c)</w:t>
            </w:r>
            <w:r w:rsidRPr="00434AD9">
              <w:tab/>
              <w:t>200868 Investment Planning;</w:t>
            </w:r>
          </w:p>
          <w:p w14:paraId="2E7CCC78" w14:textId="77777777" w:rsidR="00482AE2" w:rsidRPr="00434AD9" w:rsidRDefault="00482AE2" w:rsidP="00482AE2">
            <w:pPr>
              <w:pStyle w:val="Tablea"/>
            </w:pPr>
            <w:r w:rsidRPr="00434AD9">
              <w:t>(d)</w:t>
            </w:r>
            <w:r w:rsidRPr="00434AD9">
              <w:tab/>
              <w:t>200867 Superannuation;</w:t>
            </w:r>
          </w:p>
          <w:p w14:paraId="04BCEDB1" w14:textId="77777777" w:rsidR="00482AE2" w:rsidRPr="00434AD9" w:rsidRDefault="00482AE2" w:rsidP="00482AE2">
            <w:pPr>
              <w:pStyle w:val="Tablea"/>
            </w:pPr>
            <w:r w:rsidRPr="00434AD9">
              <w:t>(e)</w:t>
            </w:r>
            <w:r w:rsidRPr="00434AD9">
              <w:tab/>
              <w:t>200869 Principles of Taxation;</w:t>
            </w:r>
          </w:p>
          <w:p w14:paraId="5EF74776" w14:textId="77777777" w:rsidR="00482AE2" w:rsidRPr="00434AD9" w:rsidRDefault="00482AE2" w:rsidP="00482AE2">
            <w:pPr>
              <w:pStyle w:val="Tablea"/>
            </w:pPr>
            <w:r w:rsidRPr="00434AD9">
              <w:t>(f)</w:t>
            </w:r>
            <w:r w:rsidRPr="00434AD9">
              <w:tab/>
              <w:t>200432 Commercial Law;</w:t>
            </w:r>
          </w:p>
          <w:p w14:paraId="4F7D617E" w14:textId="77777777" w:rsidR="00482AE2" w:rsidRPr="00434AD9" w:rsidRDefault="00482AE2" w:rsidP="00482AE2">
            <w:pPr>
              <w:pStyle w:val="Tablea"/>
            </w:pPr>
            <w:r w:rsidRPr="00434AD9">
              <w:t>(g)</w:t>
            </w:r>
            <w:r w:rsidRPr="00434AD9">
              <w:tab/>
              <w:t>200871 Planning for Retirement;</w:t>
            </w:r>
          </w:p>
          <w:p w14:paraId="181200A2" w14:textId="77777777" w:rsidR="00482AE2" w:rsidRPr="00434AD9" w:rsidRDefault="00482AE2" w:rsidP="00482AE2">
            <w:pPr>
              <w:pStyle w:val="Tablea"/>
            </w:pPr>
            <w:r w:rsidRPr="00434AD9">
              <w:t>(h)</w:t>
            </w:r>
            <w:r w:rsidRPr="00434AD9">
              <w:tab/>
            </w:r>
            <w:r>
              <w:t>Research Project or Internship; or 200960 Statement of Advice Research Project</w:t>
            </w:r>
            <w:r w:rsidRPr="00434AD9">
              <w:t>.</w:t>
            </w:r>
          </w:p>
        </w:tc>
      </w:tr>
      <w:tr w:rsidR="00482AE2" w:rsidRPr="00434AD9" w14:paraId="56D6EFD8" w14:textId="77777777" w:rsidTr="00310070">
        <w:trPr>
          <w:gridAfter w:val="1"/>
          <w:wAfter w:w="16" w:type="dxa"/>
        </w:trPr>
        <w:tc>
          <w:tcPr>
            <w:tcW w:w="713" w:type="dxa"/>
            <w:tcBorders>
              <w:top w:val="nil"/>
              <w:bottom w:val="nil"/>
            </w:tcBorders>
            <w:shd w:val="clear" w:color="auto" w:fill="auto"/>
          </w:tcPr>
          <w:p w14:paraId="260DEB72" w14:textId="77777777" w:rsidR="00482AE2" w:rsidRPr="00434AD9" w:rsidRDefault="00482AE2" w:rsidP="00482AE2">
            <w:pPr>
              <w:pStyle w:val="Tabletext"/>
            </w:pPr>
            <w:r w:rsidRPr="00434AD9">
              <w:t>10</w:t>
            </w:r>
            <w:r>
              <w:t>8</w:t>
            </w:r>
          </w:p>
        </w:tc>
        <w:tc>
          <w:tcPr>
            <w:tcW w:w="2124" w:type="dxa"/>
            <w:tcBorders>
              <w:top w:val="nil"/>
              <w:bottom w:val="nil"/>
            </w:tcBorders>
            <w:shd w:val="clear" w:color="auto" w:fill="auto"/>
          </w:tcPr>
          <w:p w14:paraId="7F0E445C" w14:textId="77777777" w:rsidR="00482AE2" w:rsidRPr="00434AD9" w:rsidRDefault="00482AE2" w:rsidP="00482AE2">
            <w:pPr>
              <w:pStyle w:val="Tabletext"/>
            </w:pPr>
            <w:r w:rsidRPr="00434AD9">
              <w:rPr>
                <w:rFonts w:eastAsia="Tahoma"/>
              </w:rPr>
              <w:t>Master of Commerce (Financial Planning).</w:t>
            </w:r>
          </w:p>
        </w:tc>
        <w:tc>
          <w:tcPr>
            <w:tcW w:w="2269" w:type="dxa"/>
            <w:tcBorders>
              <w:top w:val="nil"/>
              <w:bottom w:val="nil"/>
            </w:tcBorders>
            <w:shd w:val="clear" w:color="auto" w:fill="auto"/>
          </w:tcPr>
          <w:p w14:paraId="6161765B" w14:textId="77777777" w:rsidR="00482AE2" w:rsidRPr="00434AD9" w:rsidRDefault="00482AE2" w:rsidP="00482AE2">
            <w:pPr>
              <w:pStyle w:val="Tabletext"/>
            </w:pPr>
            <w:r>
              <w:t xml:space="preserve">on </w:t>
            </w:r>
            <w:r w:rsidRPr="00434AD9">
              <w:t xml:space="preserve">or after </w:t>
            </w:r>
            <w:r>
              <w:t xml:space="preserve">1 January </w:t>
            </w:r>
            <w:r w:rsidRPr="00434AD9">
              <w:t>1996 and before 31 December 2014.</w:t>
            </w:r>
          </w:p>
        </w:tc>
        <w:tc>
          <w:tcPr>
            <w:tcW w:w="3248" w:type="dxa"/>
            <w:tcBorders>
              <w:top w:val="nil"/>
              <w:bottom w:val="nil"/>
            </w:tcBorders>
            <w:shd w:val="clear" w:color="auto" w:fill="auto"/>
          </w:tcPr>
          <w:p w14:paraId="7306617D" w14:textId="77777777" w:rsidR="00482AE2" w:rsidRPr="00434AD9" w:rsidRDefault="00482AE2" w:rsidP="00482AE2">
            <w:pPr>
              <w:pStyle w:val="Tabletext"/>
            </w:pPr>
            <w:r w:rsidRPr="00434AD9">
              <w:t>N/A</w:t>
            </w:r>
            <w:r>
              <w:t>.</w:t>
            </w:r>
          </w:p>
        </w:tc>
      </w:tr>
      <w:tr w:rsidR="00482AE2" w:rsidRPr="00434AD9" w14:paraId="54BF80F6" w14:textId="77777777" w:rsidTr="00310070">
        <w:trPr>
          <w:gridAfter w:val="1"/>
          <w:wAfter w:w="16" w:type="dxa"/>
        </w:trPr>
        <w:tc>
          <w:tcPr>
            <w:tcW w:w="713" w:type="dxa"/>
            <w:tcBorders>
              <w:top w:val="nil"/>
              <w:bottom w:val="nil"/>
            </w:tcBorders>
            <w:shd w:val="clear" w:color="auto" w:fill="auto"/>
          </w:tcPr>
          <w:p w14:paraId="0EBC1FFE" w14:textId="3A935311" w:rsidR="00482AE2" w:rsidRPr="00434AD9" w:rsidRDefault="00482AE2" w:rsidP="00482AE2">
            <w:pPr>
              <w:pStyle w:val="Tabletext"/>
            </w:pPr>
            <w:r>
              <w:rPr>
                <w:lang w:eastAsia="en-US"/>
              </w:rPr>
              <w:t>109</w:t>
            </w:r>
          </w:p>
        </w:tc>
        <w:tc>
          <w:tcPr>
            <w:tcW w:w="2124" w:type="dxa"/>
            <w:tcBorders>
              <w:top w:val="nil"/>
              <w:bottom w:val="nil"/>
            </w:tcBorders>
            <w:shd w:val="clear" w:color="auto" w:fill="auto"/>
          </w:tcPr>
          <w:p w14:paraId="622403AD" w14:textId="4C2F76E0" w:rsidR="00482AE2" w:rsidRPr="00434AD9" w:rsidRDefault="00482AE2" w:rsidP="00482AE2">
            <w:pPr>
              <w:pStyle w:val="Tabletext"/>
              <w:rPr>
                <w:rFonts w:eastAsia="Tahoma"/>
              </w:rPr>
            </w:pPr>
            <w:r w:rsidRPr="00A57DE9">
              <w:t>Master of Stockbroking and Financial Advising.</w:t>
            </w:r>
          </w:p>
        </w:tc>
        <w:tc>
          <w:tcPr>
            <w:tcW w:w="2269" w:type="dxa"/>
            <w:tcBorders>
              <w:top w:val="nil"/>
              <w:bottom w:val="nil"/>
            </w:tcBorders>
            <w:shd w:val="clear" w:color="auto" w:fill="auto"/>
          </w:tcPr>
          <w:p w14:paraId="1AADEABA" w14:textId="53F05C05" w:rsidR="00482AE2" w:rsidRPr="00434AD9" w:rsidRDefault="00482AE2" w:rsidP="00482AE2">
            <w:pPr>
              <w:pStyle w:val="Tabletext"/>
            </w:pPr>
            <w:r w:rsidRPr="00A57DE9">
              <w:t>on or after 1 May 2018 and before the end of May 2021.</w:t>
            </w:r>
          </w:p>
        </w:tc>
        <w:tc>
          <w:tcPr>
            <w:tcW w:w="3248" w:type="dxa"/>
            <w:tcBorders>
              <w:top w:val="nil"/>
              <w:bottom w:val="nil"/>
            </w:tcBorders>
            <w:shd w:val="clear" w:color="auto" w:fill="auto"/>
          </w:tcPr>
          <w:p w14:paraId="47071431" w14:textId="77777777" w:rsidR="00482AE2" w:rsidRPr="00A57DE9" w:rsidRDefault="00482AE2" w:rsidP="00482AE2">
            <w:pPr>
              <w:pStyle w:val="Tabletext"/>
            </w:pPr>
            <w:r w:rsidRPr="00A57DE9">
              <w:t>The relevant provider completed or completes the following units of study:</w:t>
            </w:r>
          </w:p>
          <w:p w14:paraId="759E769C" w14:textId="77777777" w:rsidR="00482AE2" w:rsidRPr="00A57DE9" w:rsidRDefault="00482AE2" w:rsidP="00482AE2">
            <w:pPr>
              <w:pStyle w:val="Tablea"/>
            </w:pPr>
            <w:r w:rsidRPr="00A57DE9">
              <w:t>(a) 200986 / FINC7008 Financial Products and Markets;</w:t>
            </w:r>
          </w:p>
          <w:p w14:paraId="5B394491" w14:textId="77777777" w:rsidR="00482AE2" w:rsidRPr="00A57DE9" w:rsidRDefault="00482AE2" w:rsidP="00482AE2">
            <w:pPr>
              <w:pStyle w:val="Tablea"/>
            </w:pPr>
            <w:r w:rsidRPr="00A57DE9">
              <w:t>(b) 200987 / FINC7004 Financial Adviser Communication Skills;</w:t>
            </w:r>
          </w:p>
          <w:p w14:paraId="3F085F4B" w14:textId="77777777" w:rsidR="00482AE2" w:rsidRPr="00A57DE9" w:rsidRDefault="00482AE2" w:rsidP="00482AE2">
            <w:pPr>
              <w:pStyle w:val="Tablea"/>
            </w:pPr>
            <w:r w:rsidRPr="00A57DE9">
              <w:t>(c) 201038 Behavioural Finance for Advisers / ACCT7026 Behavioural Finance;</w:t>
            </w:r>
          </w:p>
          <w:p w14:paraId="3F3C9A4F" w14:textId="77777777" w:rsidR="00482AE2" w:rsidRPr="00A57DE9" w:rsidRDefault="00482AE2" w:rsidP="00482AE2">
            <w:pPr>
              <w:pStyle w:val="Tablea"/>
            </w:pPr>
            <w:r w:rsidRPr="00A57DE9">
              <w:t>(d) 200432 / LAWS7009 Commercial Law;</w:t>
            </w:r>
          </w:p>
          <w:p w14:paraId="12F8AF47" w14:textId="77777777" w:rsidR="00482AE2" w:rsidRPr="00A57DE9" w:rsidRDefault="00482AE2" w:rsidP="00482AE2">
            <w:pPr>
              <w:pStyle w:val="Tablea"/>
            </w:pPr>
            <w:r w:rsidRPr="00A57DE9">
              <w:t>(e) 200867 / FINC7020 / 900659 / FINC7021 Superannuation;</w:t>
            </w:r>
          </w:p>
          <w:p w14:paraId="696903D1" w14:textId="77777777" w:rsidR="00482AE2" w:rsidRPr="00A57DE9" w:rsidRDefault="00482AE2" w:rsidP="00482AE2">
            <w:pPr>
              <w:pStyle w:val="Tablea"/>
            </w:pPr>
            <w:r w:rsidRPr="00A57DE9">
              <w:t>(f) 200869 / FINC7020 Principles of Taxation;</w:t>
            </w:r>
          </w:p>
          <w:p w14:paraId="7CC45EA2" w14:textId="77777777" w:rsidR="00482AE2" w:rsidRPr="00A57DE9" w:rsidRDefault="00482AE2" w:rsidP="00482AE2">
            <w:pPr>
              <w:pStyle w:val="Tablea"/>
            </w:pPr>
            <w:r w:rsidRPr="00A57DE9">
              <w:t>(g) 200870 / FINC7010 Insurance and Risk Management;</w:t>
            </w:r>
          </w:p>
          <w:p w14:paraId="146F7AC5" w14:textId="77777777" w:rsidR="00482AE2" w:rsidRPr="00A57DE9" w:rsidRDefault="00482AE2" w:rsidP="00482AE2">
            <w:pPr>
              <w:pStyle w:val="Tablea"/>
            </w:pPr>
            <w:r w:rsidRPr="00A57DE9">
              <w:lastRenderedPageBreak/>
              <w:t>(h) 200871 / FINC7013 / 900657 / FINC7014 Planning for Retirement;</w:t>
            </w:r>
          </w:p>
          <w:p w14:paraId="13C58C3E" w14:textId="77777777" w:rsidR="00482AE2" w:rsidRPr="00A57DE9" w:rsidRDefault="00482AE2" w:rsidP="00482AE2">
            <w:pPr>
              <w:pStyle w:val="Tablea"/>
            </w:pPr>
            <w:r w:rsidRPr="00A57DE9">
              <w:t>(i) 51168 Funds Management and Portfolio Selection;</w:t>
            </w:r>
          </w:p>
          <w:p w14:paraId="1CA1F49A" w14:textId="77777777" w:rsidR="00482AE2" w:rsidRPr="00A57DE9" w:rsidRDefault="00482AE2" w:rsidP="00482AE2">
            <w:pPr>
              <w:pStyle w:val="Tablea"/>
            </w:pPr>
            <w:r w:rsidRPr="00A57DE9">
              <w:t>(j) 200872 / LAWS7011 Contemporary Issues in Taxation;</w:t>
            </w:r>
          </w:p>
          <w:p w14:paraId="0C3175C4" w14:textId="77777777" w:rsidR="00482AE2" w:rsidRPr="00A57DE9" w:rsidRDefault="00482AE2" w:rsidP="00482AE2">
            <w:pPr>
              <w:pStyle w:val="Tablea"/>
            </w:pPr>
            <w:r w:rsidRPr="00A57DE9">
              <w:t>(k) 51169 / BUSM7022 Derivatives;</w:t>
            </w:r>
          </w:p>
          <w:p w14:paraId="607F8E0F" w14:textId="77777777" w:rsidR="00482AE2" w:rsidRPr="00A57DE9" w:rsidRDefault="00482AE2" w:rsidP="00482AE2">
            <w:pPr>
              <w:pStyle w:val="Tablea"/>
              <w:rPr>
                <w:color w:val="000000"/>
              </w:rPr>
            </w:pPr>
            <w:r w:rsidRPr="00A57DE9">
              <w:t>(l) 200960 / FIN</w:t>
            </w:r>
            <w:r w:rsidRPr="00A57DE9">
              <w:rPr>
                <w:color w:val="000000"/>
              </w:rPr>
              <w:t>C7019 Statement of Advice Research Project.</w:t>
            </w:r>
          </w:p>
          <w:p w14:paraId="3CCB0D06" w14:textId="1879B596" w:rsidR="00482AE2" w:rsidRPr="00434AD9" w:rsidRDefault="00482AE2" w:rsidP="00482AE2">
            <w:pPr>
              <w:pStyle w:val="Tabletext"/>
            </w:pPr>
            <w:r w:rsidRPr="00303E90">
              <w:t>Paragraph</w:t>
            </w:r>
            <w:r w:rsidRPr="00A57DE9">
              <w:t xml:space="preserve"> 6(2)(a) does not apply to this qualification (about an ethics bridging unit).</w:t>
            </w:r>
          </w:p>
        </w:tc>
      </w:tr>
      <w:tr w:rsidR="00482AE2" w:rsidRPr="00434AD9" w14:paraId="703C5ECA" w14:textId="77777777" w:rsidTr="00310070">
        <w:trPr>
          <w:gridAfter w:val="1"/>
          <w:wAfter w:w="16" w:type="dxa"/>
        </w:trPr>
        <w:tc>
          <w:tcPr>
            <w:tcW w:w="713" w:type="dxa"/>
            <w:tcBorders>
              <w:top w:val="nil"/>
              <w:bottom w:val="single" w:sz="4" w:space="0" w:color="auto"/>
            </w:tcBorders>
            <w:shd w:val="clear" w:color="auto" w:fill="auto"/>
          </w:tcPr>
          <w:p w14:paraId="51C338C7" w14:textId="77777777" w:rsidR="00482AE2" w:rsidRPr="00434AD9" w:rsidRDefault="00482AE2" w:rsidP="00482AE2">
            <w:pPr>
              <w:pStyle w:val="Tabletext"/>
            </w:pPr>
            <w:r w:rsidRPr="00434AD9">
              <w:lastRenderedPageBreak/>
              <w:t>1</w:t>
            </w:r>
            <w:r>
              <w:t>10</w:t>
            </w:r>
          </w:p>
        </w:tc>
        <w:tc>
          <w:tcPr>
            <w:tcW w:w="2124" w:type="dxa"/>
            <w:tcBorders>
              <w:top w:val="nil"/>
              <w:bottom w:val="single" w:sz="4" w:space="0" w:color="auto"/>
            </w:tcBorders>
            <w:shd w:val="clear" w:color="auto" w:fill="auto"/>
          </w:tcPr>
          <w:p w14:paraId="49661B36" w14:textId="77777777" w:rsidR="00482AE2" w:rsidRPr="00434AD9" w:rsidRDefault="00482AE2" w:rsidP="00482AE2">
            <w:pPr>
              <w:pStyle w:val="Tabletext"/>
              <w:rPr>
                <w:rFonts w:eastAsia="Tahoma"/>
              </w:rPr>
            </w:pPr>
            <w:r w:rsidRPr="00434AD9">
              <w:rPr>
                <w:rFonts w:eastAsia="Tahoma"/>
              </w:rPr>
              <w:t>Master of Financial Planning</w:t>
            </w:r>
          </w:p>
        </w:tc>
        <w:tc>
          <w:tcPr>
            <w:tcW w:w="2269" w:type="dxa"/>
            <w:tcBorders>
              <w:top w:val="nil"/>
              <w:bottom w:val="single" w:sz="4" w:space="0" w:color="auto"/>
            </w:tcBorders>
            <w:shd w:val="clear" w:color="auto" w:fill="auto"/>
          </w:tcPr>
          <w:p w14:paraId="6D2EB630" w14:textId="77777777" w:rsidR="00482AE2" w:rsidRPr="00434AD9" w:rsidRDefault="00482AE2" w:rsidP="00482AE2">
            <w:pPr>
              <w:pStyle w:val="Tabletext"/>
            </w:pPr>
            <w:r>
              <w:t>on or after 1</w:t>
            </w:r>
            <w:r w:rsidRPr="00434AD9">
              <w:t xml:space="preserve"> December 2018</w:t>
            </w:r>
            <w:r>
              <w:t>.</w:t>
            </w:r>
          </w:p>
        </w:tc>
        <w:tc>
          <w:tcPr>
            <w:tcW w:w="3248" w:type="dxa"/>
            <w:tcBorders>
              <w:top w:val="nil"/>
              <w:bottom w:val="single" w:sz="4" w:space="0" w:color="auto"/>
            </w:tcBorders>
            <w:shd w:val="clear" w:color="auto" w:fill="auto"/>
          </w:tcPr>
          <w:p w14:paraId="34104BE5" w14:textId="5CDD01B6" w:rsidR="00482AE2" w:rsidRPr="00434AD9" w:rsidRDefault="00482AE2" w:rsidP="00482AE2">
            <w:pPr>
              <w:pStyle w:val="Tablea"/>
              <w:ind w:left="0" w:firstLine="0"/>
            </w:pPr>
            <w:r>
              <w:rPr>
                <w:shd w:val="clear" w:color="auto" w:fill="FFFFFF"/>
              </w:rPr>
              <w:t>Paragraph 6(2)(a) does not apply to this qualification (about an ethics bridging unit)</w:t>
            </w:r>
            <w:r>
              <w:t>.</w:t>
            </w:r>
          </w:p>
        </w:tc>
      </w:tr>
      <w:tr w:rsidR="00482AE2" w:rsidRPr="00434AD9" w14:paraId="50ACCA72" w14:textId="77777777" w:rsidTr="00310070">
        <w:trPr>
          <w:gridAfter w:val="1"/>
          <w:wAfter w:w="16" w:type="dxa"/>
        </w:trPr>
        <w:tc>
          <w:tcPr>
            <w:tcW w:w="713" w:type="dxa"/>
            <w:tcBorders>
              <w:top w:val="nil"/>
              <w:bottom w:val="single" w:sz="4" w:space="0" w:color="auto"/>
            </w:tcBorders>
            <w:shd w:val="clear" w:color="auto" w:fill="auto"/>
          </w:tcPr>
          <w:p w14:paraId="570D59FA" w14:textId="77777777" w:rsidR="00482AE2" w:rsidRPr="00434AD9" w:rsidRDefault="00482AE2" w:rsidP="00482AE2">
            <w:pPr>
              <w:pStyle w:val="Tabletext"/>
            </w:pPr>
          </w:p>
        </w:tc>
        <w:tc>
          <w:tcPr>
            <w:tcW w:w="2124" w:type="dxa"/>
            <w:tcBorders>
              <w:top w:val="nil"/>
              <w:bottom w:val="single" w:sz="4" w:space="0" w:color="auto"/>
            </w:tcBorders>
            <w:shd w:val="clear" w:color="auto" w:fill="auto"/>
          </w:tcPr>
          <w:p w14:paraId="3641A98E" w14:textId="77777777" w:rsidR="00482AE2" w:rsidRPr="00C572C9" w:rsidRDefault="00482AE2" w:rsidP="00482AE2">
            <w:pPr>
              <w:pStyle w:val="Tabletext"/>
              <w:rPr>
                <w:rFonts w:eastAsia="Tahoma"/>
                <w:b/>
                <w:bCs/>
                <w:i/>
                <w:iCs/>
              </w:rPr>
            </w:pPr>
            <w:r w:rsidRPr="00C572C9">
              <w:rPr>
                <w:rFonts w:eastAsia="Tahoma"/>
                <w:b/>
                <w:bCs/>
                <w:i/>
                <w:iCs/>
              </w:rPr>
              <w:t>University of Tasmania</w:t>
            </w:r>
          </w:p>
        </w:tc>
        <w:tc>
          <w:tcPr>
            <w:tcW w:w="2269" w:type="dxa"/>
            <w:tcBorders>
              <w:top w:val="nil"/>
              <w:bottom w:val="single" w:sz="4" w:space="0" w:color="auto"/>
            </w:tcBorders>
            <w:shd w:val="clear" w:color="auto" w:fill="auto"/>
          </w:tcPr>
          <w:p w14:paraId="10128F58" w14:textId="77777777" w:rsidR="00482AE2" w:rsidRDefault="00482AE2" w:rsidP="00482AE2">
            <w:pPr>
              <w:pStyle w:val="Tabletext"/>
            </w:pPr>
          </w:p>
        </w:tc>
        <w:tc>
          <w:tcPr>
            <w:tcW w:w="3248" w:type="dxa"/>
            <w:tcBorders>
              <w:top w:val="nil"/>
              <w:bottom w:val="single" w:sz="4" w:space="0" w:color="auto"/>
            </w:tcBorders>
            <w:shd w:val="clear" w:color="auto" w:fill="auto"/>
          </w:tcPr>
          <w:p w14:paraId="3311E5E1" w14:textId="77777777" w:rsidR="00482AE2" w:rsidRDefault="00482AE2" w:rsidP="00482AE2">
            <w:pPr>
              <w:pStyle w:val="Tablea"/>
              <w:ind w:left="0" w:firstLine="0"/>
              <w:rPr>
                <w:shd w:val="clear" w:color="auto" w:fill="FFFFFF"/>
              </w:rPr>
            </w:pPr>
          </w:p>
        </w:tc>
      </w:tr>
      <w:tr w:rsidR="00482AE2" w:rsidRPr="00434AD9" w14:paraId="72BA3932" w14:textId="77777777" w:rsidTr="00310070">
        <w:trPr>
          <w:gridAfter w:val="1"/>
          <w:wAfter w:w="16" w:type="dxa"/>
        </w:trPr>
        <w:tc>
          <w:tcPr>
            <w:tcW w:w="713" w:type="dxa"/>
            <w:tcBorders>
              <w:top w:val="nil"/>
              <w:bottom w:val="single" w:sz="4" w:space="0" w:color="auto"/>
            </w:tcBorders>
            <w:shd w:val="clear" w:color="auto" w:fill="auto"/>
          </w:tcPr>
          <w:p w14:paraId="0FDF4BDD" w14:textId="77777777" w:rsidR="00482AE2" w:rsidRPr="00434AD9" w:rsidRDefault="00482AE2" w:rsidP="00482AE2">
            <w:pPr>
              <w:pStyle w:val="Tabletext"/>
            </w:pPr>
            <w:r>
              <w:t>110A</w:t>
            </w:r>
          </w:p>
        </w:tc>
        <w:tc>
          <w:tcPr>
            <w:tcW w:w="2124" w:type="dxa"/>
            <w:tcBorders>
              <w:top w:val="nil"/>
              <w:bottom w:val="single" w:sz="4" w:space="0" w:color="auto"/>
            </w:tcBorders>
            <w:shd w:val="clear" w:color="auto" w:fill="auto"/>
          </w:tcPr>
          <w:p w14:paraId="046E059A" w14:textId="77777777" w:rsidR="00482AE2" w:rsidRPr="00434AD9" w:rsidRDefault="00482AE2" w:rsidP="00482AE2">
            <w:pPr>
              <w:pStyle w:val="Tabletext"/>
              <w:rPr>
                <w:rFonts w:eastAsia="Tahoma"/>
              </w:rPr>
            </w:pPr>
            <w:r w:rsidRPr="005464C4">
              <w:rPr>
                <w:rFonts w:eastAsia="Tahoma"/>
              </w:rPr>
              <w:t>Graduate Diploma in Financial Planning</w:t>
            </w:r>
          </w:p>
        </w:tc>
        <w:tc>
          <w:tcPr>
            <w:tcW w:w="2269" w:type="dxa"/>
            <w:tcBorders>
              <w:top w:val="nil"/>
              <w:bottom w:val="single" w:sz="4" w:space="0" w:color="auto"/>
            </w:tcBorders>
            <w:shd w:val="clear" w:color="auto" w:fill="auto"/>
          </w:tcPr>
          <w:p w14:paraId="0BD98DC9" w14:textId="77777777" w:rsidR="00482AE2" w:rsidRDefault="00482AE2" w:rsidP="00482AE2">
            <w:pPr>
              <w:pStyle w:val="Tabletext"/>
            </w:pPr>
            <w:r w:rsidRPr="005464C4">
              <w:t>after 31 December 2020</w:t>
            </w:r>
          </w:p>
        </w:tc>
        <w:tc>
          <w:tcPr>
            <w:tcW w:w="3248" w:type="dxa"/>
            <w:tcBorders>
              <w:top w:val="nil"/>
              <w:bottom w:val="single" w:sz="4" w:space="0" w:color="auto"/>
            </w:tcBorders>
            <w:shd w:val="clear" w:color="auto" w:fill="auto"/>
          </w:tcPr>
          <w:p w14:paraId="34210B46" w14:textId="112023CF" w:rsidR="00482AE2" w:rsidRDefault="00482AE2" w:rsidP="00482AE2">
            <w:pPr>
              <w:pStyle w:val="Tablea"/>
              <w:ind w:left="0" w:firstLine="0"/>
              <w:rPr>
                <w:shd w:val="clear" w:color="auto" w:fill="FFFFFF"/>
              </w:rPr>
            </w:pPr>
            <w:r>
              <w:rPr>
                <w:shd w:val="clear" w:color="auto" w:fill="FFFFFF"/>
              </w:rPr>
              <w:t>Paragraph 6(2)(a) does not apply to this qualification (about an ethics bridging unit)</w:t>
            </w:r>
            <w:r>
              <w:t>.</w:t>
            </w:r>
          </w:p>
        </w:tc>
      </w:tr>
      <w:tr w:rsidR="00482AE2" w14:paraId="4D0021A1" w14:textId="77777777" w:rsidTr="00310070">
        <w:trPr>
          <w:gridAfter w:val="1"/>
          <w:wAfter w:w="16" w:type="dxa"/>
        </w:trPr>
        <w:tc>
          <w:tcPr>
            <w:tcW w:w="713" w:type="dxa"/>
            <w:tcBorders>
              <w:top w:val="single" w:sz="4" w:space="0" w:color="auto"/>
              <w:left w:val="nil"/>
              <w:bottom w:val="nil"/>
              <w:right w:val="nil"/>
            </w:tcBorders>
          </w:tcPr>
          <w:p w14:paraId="6D3118EA" w14:textId="77777777" w:rsidR="00482AE2" w:rsidRDefault="00482AE2" w:rsidP="00482AE2">
            <w:pPr>
              <w:pStyle w:val="Tabletext"/>
            </w:pPr>
          </w:p>
        </w:tc>
        <w:tc>
          <w:tcPr>
            <w:tcW w:w="2124" w:type="dxa"/>
            <w:tcBorders>
              <w:top w:val="single" w:sz="4" w:space="0" w:color="auto"/>
              <w:left w:val="nil"/>
              <w:bottom w:val="nil"/>
              <w:right w:val="nil"/>
            </w:tcBorders>
            <w:hideMark/>
          </w:tcPr>
          <w:p w14:paraId="0F95BCA0" w14:textId="77777777" w:rsidR="00482AE2" w:rsidRDefault="00482AE2" w:rsidP="00482AE2">
            <w:pPr>
              <w:pStyle w:val="Tabletext"/>
              <w:rPr>
                <w:rFonts w:eastAsia="Tahoma"/>
                <w:b/>
                <w:i/>
              </w:rPr>
            </w:pPr>
            <w:r>
              <w:rPr>
                <w:rFonts w:eastAsia="Tahoma"/>
                <w:b/>
                <w:i/>
              </w:rPr>
              <w:t>University of Technology Sydney</w:t>
            </w:r>
          </w:p>
        </w:tc>
        <w:tc>
          <w:tcPr>
            <w:tcW w:w="2269" w:type="dxa"/>
            <w:tcBorders>
              <w:top w:val="single" w:sz="4" w:space="0" w:color="auto"/>
              <w:left w:val="nil"/>
              <w:bottom w:val="nil"/>
              <w:right w:val="nil"/>
            </w:tcBorders>
          </w:tcPr>
          <w:p w14:paraId="7E720416" w14:textId="77777777" w:rsidR="00482AE2" w:rsidRDefault="00482AE2" w:rsidP="00482AE2">
            <w:pPr>
              <w:pStyle w:val="Tabletext"/>
            </w:pPr>
          </w:p>
        </w:tc>
        <w:tc>
          <w:tcPr>
            <w:tcW w:w="3248" w:type="dxa"/>
            <w:tcBorders>
              <w:top w:val="single" w:sz="4" w:space="0" w:color="auto"/>
              <w:left w:val="nil"/>
              <w:bottom w:val="nil"/>
              <w:right w:val="nil"/>
            </w:tcBorders>
          </w:tcPr>
          <w:p w14:paraId="7713C882" w14:textId="77777777" w:rsidR="00482AE2" w:rsidRDefault="00482AE2" w:rsidP="00482AE2">
            <w:pPr>
              <w:pStyle w:val="Tabletext"/>
            </w:pPr>
          </w:p>
        </w:tc>
      </w:tr>
      <w:tr w:rsidR="00482AE2" w14:paraId="00501B76" w14:textId="77777777" w:rsidTr="00310070">
        <w:trPr>
          <w:gridAfter w:val="1"/>
          <w:wAfter w:w="16" w:type="dxa"/>
        </w:trPr>
        <w:tc>
          <w:tcPr>
            <w:tcW w:w="713" w:type="dxa"/>
            <w:tcBorders>
              <w:top w:val="nil"/>
              <w:left w:val="nil"/>
              <w:bottom w:val="nil"/>
              <w:right w:val="nil"/>
            </w:tcBorders>
            <w:hideMark/>
          </w:tcPr>
          <w:p w14:paraId="191707D0" w14:textId="77777777" w:rsidR="00482AE2" w:rsidRDefault="00482AE2" w:rsidP="00482AE2">
            <w:pPr>
              <w:pStyle w:val="Tabletext"/>
            </w:pPr>
            <w:r w:rsidRPr="00434AD9">
              <w:t>11</w:t>
            </w:r>
            <w:r>
              <w:t>1</w:t>
            </w:r>
          </w:p>
        </w:tc>
        <w:tc>
          <w:tcPr>
            <w:tcW w:w="2124" w:type="dxa"/>
            <w:tcBorders>
              <w:top w:val="nil"/>
              <w:left w:val="nil"/>
              <w:bottom w:val="nil"/>
              <w:right w:val="nil"/>
            </w:tcBorders>
            <w:hideMark/>
          </w:tcPr>
          <w:p w14:paraId="239386BD" w14:textId="77777777" w:rsidR="00482AE2" w:rsidRDefault="00482AE2" w:rsidP="00482AE2">
            <w:pPr>
              <w:pStyle w:val="Tabletext"/>
              <w:rPr>
                <w:rFonts w:eastAsia="Tahoma"/>
              </w:rPr>
            </w:pPr>
            <w:r>
              <w:rPr>
                <w:rFonts w:eastAsia="Tahoma"/>
              </w:rPr>
              <w:t>Graduate Diploma in Financial Planning.</w:t>
            </w:r>
          </w:p>
        </w:tc>
        <w:tc>
          <w:tcPr>
            <w:tcW w:w="2269" w:type="dxa"/>
            <w:tcBorders>
              <w:top w:val="nil"/>
              <w:left w:val="nil"/>
              <w:bottom w:val="nil"/>
              <w:right w:val="nil"/>
            </w:tcBorders>
            <w:hideMark/>
          </w:tcPr>
          <w:p w14:paraId="6DA4C1C5" w14:textId="77777777" w:rsidR="00482AE2" w:rsidRDefault="00482AE2" w:rsidP="00482AE2">
            <w:pPr>
              <w:pStyle w:val="Tabletext"/>
            </w:pPr>
            <w:r>
              <w:t>after 1 July 2019.</w:t>
            </w:r>
          </w:p>
        </w:tc>
        <w:tc>
          <w:tcPr>
            <w:tcW w:w="3248" w:type="dxa"/>
            <w:tcBorders>
              <w:top w:val="nil"/>
              <w:left w:val="nil"/>
              <w:bottom w:val="nil"/>
              <w:right w:val="nil"/>
            </w:tcBorders>
            <w:hideMark/>
          </w:tcPr>
          <w:p w14:paraId="64AA9CD9" w14:textId="190A6F27" w:rsidR="00482AE2" w:rsidRDefault="00482AE2" w:rsidP="00482AE2">
            <w:pPr>
              <w:pStyle w:val="notemargin"/>
              <w:tabs>
                <w:tab w:val="clear" w:pos="709"/>
              </w:tabs>
              <w:ind w:left="0" w:firstLine="0"/>
            </w:pPr>
            <w:r>
              <w:rPr>
                <w:shd w:val="clear" w:color="auto" w:fill="FFFFFF"/>
              </w:rPr>
              <w:t>Paragraph 6(2)(a) does not apply to this qualification (about an ethics bridging unit)</w:t>
            </w:r>
            <w:r>
              <w:t>.</w:t>
            </w:r>
          </w:p>
        </w:tc>
      </w:tr>
      <w:tr w:rsidR="00482AE2" w14:paraId="6A7E1C49" w14:textId="77777777" w:rsidTr="00310070">
        <w:trPr>
          <w:gridAfter w:val="1"/>
          <w:wAfter w:w="16" w:type="dxa"/>
        </w:trPr>
        <w:tc>
          <w:tcPr>
            <w:tcW w:w="713" w:type="dxa"/>
            <w:tcBorders>
              <w:top w:val="nil"/>
              <w:left w:val="nil"/>
              <w:bottom w:val="nil"/>
              <w:right w:val="nil"/>
            </w:tcBorders>
            <w:hideMark/>
          </w:tcPr>
          <w:p w14:paraId="1C3A1D31" w14:textId="77777777" w:rsidR="00482AE2" w:rsidRDefault="00482AE2" w:rsidP="00482AE2">
            <w:pPr>
              <w:pStyle w:val="Tabletext"/>
            </w:pPr>
            <w:r w:rsidRPr="00434AD9">
              <w:t>11</w:t>
            </w:r>
            <w:r>
              <w:t>1A</w:t>
            </w:r>
          </w:p>
        </w:tc>
        <w:tc>
          <w:tcPr>
            <w:tcW w:w="2124" w:type="dxa"/>
            <w:tcBorders>
              <w:top w:val="nil"/>
              <w:left w:val="nil"/>
              <w:bottom w:val="nil"/>
              <w:right w:val="nil"/>
            </w:tcBorders>
            <w:hideMark/>
          </w:tcPr>
          <w:p w14:paraId="7C7E916D" w14:textId="77777777" w:rsidR="00482AE2" w:rsidRDefault="00482AE2" w:rsidP="00482AE2">
            <w:pPr>
              <w:pStyle w:val="Tabletext"/>
              <w:rPr>
                <w:rFonts w:eastAsia="Tahoma"/>
              </w:rPr>
            </w:pPr>
            <w:r>
              <w:rPr>
                <w:rFonts w:eastAsia="Tahoma"/>
              </w:rPr>
              <w:t>Master of Financial Planning.</w:t>
            </w:r>
          </w:p>
        </w:tc>
        <w:tc>
          <w:tcPr>
            <w:tcW w:w="2269" w:type="dxa"/>
            <w:tcBorders>
              <w:top w:val="nil"/>
              <w:left w:val="nil"/>
              <w:bottom w:val="nil"/>
              <w:right w:val="nil"/>
            </w:tcBorders>
            <w:hideMark/>
          </w:tcPr>
          <w:p w14:paraId="1E9E0CC5" w14:textId="77777777" w:rsidR="00482AE2" w:rsidRDefault="00482AE2" w:rsidP="00482AE2">
            <w:pPr>
              <w:pStyle w:val="Tabletext"/>
            </w:pPr>
            <w:r>
              <w:t>after 1 July 2019.</w:t>
            </w:r>
          </w:p>
        </w:tc>
        <w:tc>
          <w:tcPr>
            <w:tcW w:w="3248" w:type="dxa"/>
            <w:tcBorders>
              <w:top w:val="nil"/>
              <w:left w:val="nil"/>
              <w:bottom w:val="nil"/>
              <w:right w:val="nil"/>
            </w:tcBorders>
            <w:hideMark/>
          </w:tcPr>
          <w:p w14:paraId="305C92F2" w14:textId="4056F26D" w:rsidR="00482AE2" w:rsidRDefault="00482AE2" w:rsidP="00482AE2">
            <w:pPr>
              <w:pStyle w:val="notemargin"/>
              <w:tabs>
                <w:tab w:val="clear" w:pos="709"/>
              </w:tabs>
              <w:ind w:left="0" w:firstLine="0"/>
            </w:pPr>
            <w:r>
              <w:rPr>
                <w:shd w:val="clear" w:color="auto" w:fill="FFFFFF"/>
              </w:rPr>
              <w:t>Paragraph 6(2)(a) does not apply to this qualification (about an ethics bridging unit)</w:t>
            </w:r>
            <w:r w:rsidRPr="00F232D8">
              <w:rPr>
                <w:shd w:val="clear" w:color="auto" w:fill="FFFFFF"/>
              </w:rPr>
              <w:t>.</w:t>
            </w:r>
          </w:p>
        </w:tc>
      </w:tr>
      <w:tr w:rsidR="00482AE2" w14:paraId="065F8633" w14:textId="77777777" w:rsidTr="00310070">
        <w:tc>
          <w:tcPr>
            <w:tcW w:w="713" w:type="dxa"/>
          </w:tcPr>
          <w:p w14:paraId="5BFD0C76" w14:textId="77777777" w:rsidR="00482AE2" w:rsidRDefault="00482AE2" w:rsidP="00482AE2">
            <w:pPr>
              <w:pStyle w:val="Tabletext"/>
              <w:rPr>
                <w:lang w:eastAsia="en-US"/>
              </w:rPr>
            </w:pPr>
            <w:r>
              <w:rPr>
                <w:lang w:eastAsia="en-US"/>
              </w:rPr>
              <w:t>111B</w:t>
            </w:r>
          </w:p>
        </w:tc>
        <w:tc>
          <w:tcPr>
            <w:tcW w:w="2124" w:type="dxa"/>
          </w:tcPr>
          <w:p w14:paraId="15D3F498" w14:textId="77777777" w:rsidR="00482AE2" w:rsidRDefault="00482AE2" w:rsidP="00482AE2">
            <w:pPr>
              <w:pStyle w:val="Tabletext"/>
            </w:pPr>
            <w:r>
              <w:t>Master of Finance / Master of Financial Planning.</w:t>
            </w:r>
          </w:p>
        </w:tc>
        <w:tc>
          <w:tcPr>
            <w:tcW w:w="2269" w:type="dxa"/>
          </w:tcPr>
          <w:p w14:paraId="7F5B2A01" w14:textId="77777777" w:rsidR="00482AE2" w:rsidRDefault="00482AE2" w:rsidP="00482AE2">
            <w:pPr>
              <w:pStyle w:val="Tabletext"/>
              <w:rPr>
                <w:lang w:eastAsia="en-US"/>
              </w:rPr>
            </w:pPr>
            <w:r>
              <w:rPr>
                <w:lang w:eastAsia="en-US"/>
              </w:rPr>
              <w:t>on or after 1 July 2019.</w:t>
            </w:r>
          </w:p>
        </w:tc>
        <w:tc>
          <w:tcPr>
            <w:tcW w:w="3264" w:type="dxa"/>
            <w:gridSpan w:val="2"/>
          </w:tcPr>
          <w:p w14:paraId="676770CE" w14:textId="629F0F78" w:rsidR="00482AE2" w:rsidRPr="00E01A06" w:rsidRDefault="00482AE2" w:rsidP="00482AE2">
            <w:pPr>
              <w:pStyle w:val="Tabletext"/>
              <w:rPr>
                <w:lang w:eastAsia="en-US"/>
              </w:rPr>
            </w:pPr>
            <w:r>
              <w:t>Paragraph 6(2)(a) does not apply to this qualification (about an ethics bridging unit)</w:t>
            </w:r>
          </w:p>
        </w:tc>
      </w:tr>
      <w:tr w:rsidR="00482AE2" w14:paraId="34C0DEE5" w14:textId="77777777" w:rsidTr="00310070">
        <w:trPr>
          <w:gridAfter w:val="1"/>
          <w:wAfter w:w="16" w:type="dxa"/>
        </w:trPr>
        <w:tc>
          <w:tcPr>
            <w:tcW w:w="713" w:type="dxa"/>
            <w:tcBorders>
              <w:top w:val="single" w:sz="4" w:space="0" w:color="auto"/>
              <w:left w:val="nil"/>
              <w:bottom w:val="nil"/>
              <w:right w:val="nil"/>
            </w:tcBorders>
          </w:tcPr>
          <w:p w14:paraId="03101C93" w14:textId="77777777" w:rsidR="00482AE2" w:rsidRDefault="00482AE2" w:rsidP="00482AE2">
            <w:pPr>
              <w:pStyle w:val="Tabletext"/>
            </w:pPr>
          </w:p>
        </w:tc>
        <w:tc>
          <w:tcPr>
            <w:tcW w:w="2124" w:type="dxa"/>
            <w:tcBorders>
              <w:top w:val="single" w:sz="4" w:space="0" w:color="auto"/>
              <w:left w:val="nil"/>
              <w:bottom w:val="nil"/>
              <w:right w:val="nil"/>
            </w:tcBorders>
            <w:hideMark/>
          </w:tcPr>
          <w:p w14:paraId="1C24F724" w14:textId="77777777" w:rsidR="00482AE2" w:rsidRDefault="00482AE2" w:rsidP="00482AE2">
            <w:pPr>
              <w:pStyle w:val="Tabletext"/>
              <w:rPr>
                <w:rFonts w:eastAsia="Tahoma"/>
                <w:b/>
                <w:i/>
              </w:rPr>
            </w:pPr>
            <w:r>
              <w:rPr>
                <w:rFonts w:eastAsia="Tahoma"/>
                <w:b/>
                <w:i/>
              </w:rPr>
              <w:t>New South Wales Technical and Further Education Commission</w:t>
            </w:r>
          </w:p>
          <w:p w14:paraId="5129DB59" w14:textId="77777777" w:rsidR="00482AE2" w:rsidRDefault="00482AE2" w:rsidP="00482AE2">
            <w:pPr>
              <w:pStyle w:val="Tabletext"/>
              <w:rPr>
                <w:rFonts w:eastAsia="Tahoma"/>
                <w:b/>
                <w:i/>
              </w:rPr>
            </w:pPr>
            <w:r>
              <w:rPr>
                <w:rFonts w:eastAsia="Tahoma"/>
                <w:b/>
                <w:i/>
              </w:rPr>
              <w:t>(TAFE NSW)</w:t>
            </w:r>
          </w:p>
        </w:tc>
        <w:tc>
          <w:tcPr>
            <w:tcW w:w="2269" w:type="dxa"/>
            <w:tcBorders>
              <w:top w:val="single" w:sz="4" w:space="0" w:color="auto"/>
              <w:left w:val="nil"/>
              <w:bottom w:val="nil"/>
              <w:right w:val="nil"/>
            </w:tcBorders>
          </w:tcPr>
          <w:p w14:paraId="4DD0C9CF" w14:textId="77777777" w:rsidR="00482AE2" w:rsidRDefault="00482AE2" w:rsidP="00482AE2">
            <w:pPr>
              <w:pStyle w:val="Tabletext"/>
            </w:pPr>
          </w:p>
        </w:tc>
        <w:tc>
          <w:tcPr>
            <w:tcW w:w="3248" w:type="dxa"/>
            <w:tcBorders>
              <w:top w:val="single" w:sz="4" w:space="0" w:color="auto"/>
              <w:left w:val="nil"/>
              <w:bottom w:val="nil"/>
              <w:right w:val="nil"/>
            </w:tcBorders>
          </w:tcPr>
          <w:p w14:paraId="5DDAFA4A" w14:textId="77777777" w:rsidR="00482AE2" w:rsidRDefault="00482AE2" w:rsidP="00482AE2">
            <w:pPr>
              <w:pStyle w:val="Tabletext"/>
            </w:pPr>
          </w:p>
        </w:tc>
      </w:tr>
      <w:tr w:rsidR="00482AE2" w14:paraId="6BC05B2B" w14:textId="77777777" w:rsidTr="00310070">
        <w:trPr>
          <w:gridAfter w:val="1"/>
          <w:wAfter w:w="16" w:type="dxa"/>
        </w:trPr>
        <w:tc>
          <w:tcPr>
            <w:tcW w:w="713" w:type="dxa"/>
            <w:tcBorders>
              <w:top w:val="nil"/>
              <w:left w:val="nil"/>
              <w:bottom w:val="single" w:sz="12" w:space="0" w:color="auto"/>
              <w:right w:val="nil"/>
            </w:tcBorders>
            <w:hideMark/>
          </w:tcPr>
          <w:p w14:paraId="6633D440" w14:textId="77777777" w:rsidR="00482AE2" w:rsidRDefault="00482AE2" w:rsidP="00482AE2">
            <w:pPr>
              <w:pStyle w:val="Tabletext"/>
            </w:pPr>
            <w:r>
              <w:t>112</w:t>
            </w:r>
          </w:p>
        </w:tc>
        <w:tc>
          <w:tcPr>
            <w:tcW w:w="2124" w:type="dxa"/>
            <w:tcBorders>
              <w:top w:val="nil"/>
              <w:left w:val="nil"/>
              <w:bottom w:val="single" w:sz="12" w:space="0" w:color="auto"/>
              <w:right w:val="nil"/>
            </w:tcBorders>
            <w:hideMark/>
          </w:tcPr>
          <w:p w14:paraId="6D628C04" w14:textId="77777777" w:rsidR="00482AE2" w:rsidRDefault="00482AE2" w:rsidP="00482AE2">
            <w:pPr>
              <w:pStyle w:val="Tabletext"/>
              <w:rPr>
                <w:rFonts w:eastAsia="Tahoma"/>
              </w:rPr>
            </w:pPr>
            <w:r>
              <w:rPr>
                <w:rFonts w:eastAsia="Tahoma"/>
              </w:rPr>
              <w:t>Graduate Diploma of Financial Planning.</w:t>
            </w:r>
          </w:p>
        </w:tc>
        <w:tc>
          <w:tcPr>
            <w:tcW w:w="2269" w:type="dxa"/>
            <w:tcBorders>
              <w:top w:val="nil"/>
              <w:left w:val="nil"/>
              <w:bottom w:val="single" w:sz="12" w:space="0" w:color="auto"/>
              <w:right w:val="nil"/>
            </w:tcBorders>
            <w:hideMark/>
          </w:tcPr>
          <w:p w14:paraId="78A25D73" w14:textId="77777777" w:rsidR="00482AE2" w:rsidRDefault="00482AE2" w:rsidP="00482AE2">
            <w:pPr>
              <w:pStyle w:val="Tabletext"/>
            </w:pPr>
            <w:r>
              <w:t>on or after 1 July 2019.</w:t>
            </w:r>
          </w:p>
        </w:tc>
        <w:tc>
          <w:tcPr>
            <w:tcW w:w="3248" w:type="dxa"/>
            <w:tcBorders>
              <w:top w:val="nil"/>
              <w:left w:val="nil"/>
              <w:bottom w:val="single" w:sz="12" w:space="0" w:color="auto"/>
              <w:right w:val="nil"/>
            </w:tcBorders>
            <w:hideMark/>
          </w:tcPr>
          <w:p w14:paraId="07E8097B" w14:textId="0B216090" w:rsidR="00482AE2" w:rsidRDefault="00482AE2" w:rsidP="00482AE2">
            <w:pPr>
              <w:pStyle w:val="notemargin"/>
              <w:ind w:left="0" w:firstLine="0"/>
            </w:pPr>
            <w:r>
              <w:rPr>
                <w:sz w:val="20"/>
                <w:shd w:val="clear" w:color="auto" w:fill="FFFFFF"/>
              </w:rPr>
              <w:t>Paragraph 6(2)(a) does not apply to this qualification (about an ethics bridging unit)</w:t>
            </w:r>
            <w:r w:rsidRPr="002F2643">
              <w:rPr>
                <w:shd w:val="clear" w:color="auto" w:fill="FFFFFF"/>
              </w:rPr>
              <w:t>.</w:t>
            </w:r>
          </w:p>
        </w:tc>
      </w:tr>
    </w:tbl>
    <w:p w14:paraId="4D767642" w14:textId="77777777" w:rsidR="00E2108D" w:rsidRPr="00C92D47" w:rsidRDefault="00E2108D" w:rsidP="00C92D47">
      <w:pPr>
        <w:pStyle w:val="ActHead1"/>
        <w:pageBreakBefore/>
      </w:pPr>
      <w:bookmarkStart w:id="238" w:name="_Toc170208557"/>
      <w:r w:rsidRPr="00C92D47">
        <w:rPr>
          <w:rStyle w:val="CharChapNo"/>
        </w:rPr>
        <w:lastRenderedPageBreak/>
        <w:t>Schedule </w:t>
      </w:r>
      <w:r w:rsidR="0058340E" w:rsidRPr="00C92D47">
        <w:rPr>
          <w:rStyle w:val="CharChapNo"/>
        </w:rPr>
        <w:t>2</w:t>
      </w:r>
      <w:r w:rsidRPr="00C92D47">
        <w:t>—</w:t>
      </w:r>
      <w:r w:rsidRPr="00C92D47">
        <w:rPr>
          <w:rStyle w:val="CharChapText"/>
        </w:rPr>
        <w:t>Courses and units of study</w:t>
      </w:r>
      <w:bookmarkEnd w:id="238"/>
    </w:p>
    <w:p w14:paraId="54A3A2B5" w14:textId="77777777" w:rsidR="00E2108D" w:rsidRDefault="00E2108D" w:rsidP="00E2108D">
      <w:pPr>
        <w:pStyle w:val="notemargin"/>
      </w:pPr>
      <w:r w:rsidRPr="00656579">
        <w:t>(</w:t>
      </w:r>
      <w:r>
        <w:t>section 8)</w:t>
      </w:r>
    </w:p>
    <w:p w14:paraId="24A5E6B4" w14:textId="77777777" w:rsidR="00E2108D" w:rsidRDefault="00C604D7" w:rsidP="00E2108D">
      <w:pPr>
        <w:pStyle w:val="Header"/>
        <w:rPr>
          <w:rStyle w:val="CharDivText"/>
        </w:rPr>
      </w:pPr>
      <w:r>
        <w:rPr>
          <w:rStyle w:val="CharDivNo"/>
        </w:rPr>
        <w:t xml:space="preserve"> </w:t>
      </w:r>
    </w:p>
    <w:tbl>
      <w:tblPr>
        <w:tblW w:w="8370" w:type="dxa"/>
        <w:tblInd w:w="108" w:type="dxa"/>
        <w:tblBorders>
          <w:top w:val="single" w:sz="4" w:space="0" w:color="auto"/>
          <w:left w:val="nil"/>
          <w:bottom w:val="single" w:sz="2" w:space="0" w:color="auto"/>
          <w:right w:val="nil"/>
          <w:insideH w:val="single" w:sz="2" w:space="0" w:color="auto"/>
          <w:insideV w:val="nil"/>
        </w:tblBorders>
        <w:tblLayout w:type="fixed"/>
        <w:tblLook w:val="04A0" w:firstRow="1" w:lastRow="0" w:firstColumn="1" w:lastColumn="0" w:noHBand="0" w:noVBand="1"/>
      </w:tblPr>
      <w:tblGrid>
        <w:gridCol w:w="592"/>
        <w:gridCol w:w="106"/>
        <w:gridCol w:w="15"/>
        <w:gridCol w:w="2067"/>
        <w:gridCol w:w="24"/>
        <w:gridCol w:w="36"/>
        <w:gridCol w:w="2161"/>
        <w:gridCol w:w="108"/>
        <w:gridCol w:w="53"/>
        <w:gridCol w:w="3031"/>
        <w:gridCol w:w="171"/>
        <w:gridCol w:w="6"/>
      </w:tblGrid>
      <w:tr w:rsidR="00E2108D" w14:paraId="19711DDE" w14:textId="77777777" w:rsidTr="00A778FD">
        <w:trPr>
          <w:gridAfter w:val="2"/>
          <w:wAfter w:w="177" w:type="dxa"/>
          <w:tblHeader/>
        </w:trPr>
        <w:tc>
          <w:tcPr>
            <w:tcW w:w="698" w:type="dxa"/>
            <w:gridSpan w:val="2"/>
            <w:tcBorders>
              <w:top w:val="single" w:sz="12" w:space="0" w:color="auto"/>
              <w:left w:val="nil"/>
              <w:bottom w:val="single" w:sz="12" w:space="0" w:color="auto"/>
              <w:right w:val="nil"/>
            </w:tcBorders>
          </w:tcPr>
          <w:p w14:paraId="0B903EEB" w14:textId="77777777" w:rsidR="00E2108D" w:rsidRDefault="00E2108D" w:rsidP="007747DF">
            <w:pPr>
              <w:pStyle w:val="Tabletext"/>
              <w:keepNext/>
              <w:rPr>
                <w:sz w:val="18"/>
              </w:rPr>
            </w:pPr>
          </w:p>
        </w:tc>
        <w:tc>
          <w:tcPr>
            <w:tcW w:w="2082" w:type="dxa"/>
            <w:gridSpan w:val="2"/>
            <w:tcBorders>
              <w:top w:val="single" w:sz="12" w:space="0" w:color="auto"/>
              <w:left w:val="nil"/>
              <w:bottom w:val="single" w:sz="12" w:space="0" w:color="auto"/>
              <w:right w:val="nil"/>
            </w:tcBorders>
            <w:hideMark/>
          </w:tcPr>
          <w:p w14:paraId="37CA6156" w14:textId="77777777" w:rsidR="00E2108D" w:rsidRDefault="00E2108D" w:rsidP="007747DF">
            <w:pPr>
              <w:pStyle w:val="Tabletext"/>
              <w:keepNext/>
              <w:rPr>
                <w:b/>
              </w:rPr>
            </w:pPr>
            <w:r>
              <w:rPr>
                <w:b/>
              </w:rPr>
              <w:t>Higher education provider</w:t>
            </w:r>
          </w:p>
        </w:tc>
        <w:tc>
          <w:tcPr>
            <w:tcW w:w="2221" w:type="dxa"/>
            <w:gridSpan w:val="3"/>
            <w:tcBorders>
              <w:top w:val="single" w:sz="12" w:space="0" w:color="auto"/>
              <w:left w:val="nil"/>
              <w:bottom w:val="single" w:sz="12" w:space="0" w:color="auto"/>
              <w:right w:val="nil"/>
            </w:tcBorders>
          </w:tcPr>
          <w:p w14:paraId="6A050146" w14:textId="77777777" w:rsidR="00E2108D" w:rsidRPr="00261309" w:rsidRDefault="00E2108D" w:rsidP="007747DF">
            <w:pPr>
              <w:pStyle w:val="Tabletext"/>
              <w:keepNext/>
              <w:rPr>
                <w:b/>
              </w:rPr>
            </w:pPr>
            <w:r>
              <w:rPr>
                <w:b/>
              </w:rPr>
              <w:t>Kind of course / unit of study</w:t>
            </w:r>
          </w:p>
        </w:tc>
        <w:tc>
          <w:tcPr>
            <w:tcW w:w="3192" w:type="dxa"/>
            <w:gridSpan w:val="3"/>
            <w:tcBorders>
              <w:top w:val="single" w:sz="12" w:space="0" w:color="auto"/>
              <w:left w:val="nil"/>
              <w:bottom w:val="single" w:sz="12" w:space="0" w:color="auto"/>
              <w:right w:val="nil"/>
            </w:tcBorders>
          </w:tcPr>
          <w:p w14:paraId="5D0EBCE2" w14:textId="77777777" w:rsidR="00E2108D" w:rsidRDefault="00E2108D" w:rsidP="007747DF">
            <w:pPr>
              <w:pStyle w:val="Tabletext"/>
              <w:keepNext/>
            </w:pPr>
            <w:r w:rsidRPr="00BD0C0B">
              <w:rPr>
                <w:b/>
              </w:rPr>
              <w:t xml:space="preserve">Course </w:t>
            </w:r>
            <w:r>
              <w:rPr>
                <w:b/>
              </w:rPr>
              <w:t>identification</w:t>
            </w:r>
          </w:p>
        </w:tc>
      </w:tr>
      <w:tr w:rsidR="00E2108D" w:rsidRPr="00200EEC" w14:paraId="22EBC47D" w14:textId="77777777" w:rsidTr="00A778FD">
        <w:trPr>
          <w:gridAfter w:val="2"/>
          <w:wAfter w:w="177" w:type="dxa"/>
        </w:trPr>
        <w:tc>
          <w:tcPr>
            <w:tcW w:w="698" w:type="dxa"/>
            <w:gridSpan w:val="2"/>
            <w:tcBorders>
              <w:top w:val="single" w:sz="12" w:space="0" w:color="auto"/>
              <w:left w:val="nil"/>
              <w:bottom w:val="nil"/>
              <w:right w:val="nil"/>
            </w:tcBorders>
          </w:tcPr>
          <w:p w14:paraId="2393997A" w14:textId="77777777" w:rsidR="00E2108D" w:rsidRDefault="00E2108D" w:rsidP="007747DF">
            <w:pPr>
              <w:pStyle w:val="Tabletext"/>
            </w:pPr>
            <w:r>
              <w:t>1</w:t>
            </w:r>
          </w:p>
        </w:tc>
        <w:tc>
          <w:tcPr>
            <w:tcW w:w="2082" w:type="dxa"/>
            <w:gridSpan w:val="2"/>
            <w:vMerge w:val="restart"/>
            <w:tcBorders>
              <w:top w:val="single" w:sz="12" w:space="0" w:color="auto"/>
              <w:left w:val="nil"/>
              <w:bottom w:val="nil"/>
              <w:right w:val="nil"/>
            </w:tcBorders>
            <w:hideMark/>
          </w:tcPr>
          <w:p w14:paraId="7073B043" w14:textId="77777777" w:rsidR="00E2108D" w:rsidRDefault="00E2108D" w:rsidP="007747DF">
            <w:pPr>
              <w:pStyle w:val="Tabletext"/>
            </w:pPr>
            <w:r>
              <w:t>Central Queensland University</w:t>
            </w:r>
          </w:p>
        </w:tc>
        <w:tc>
          <w:tcPr>
            <w:tcW w:w="2221" w:type="dxa"/>
            <w:gridSpan w:val="3"/>
            <w:tcBorders>
              <w:top w:val="single" w:sz="12" w:space="0" w:color="auto"/>
              <w:left w:val="nil"/>
              <w:bottom w:val="single" w:sz="2" w:space="0" w:color="auto"/>
              <w:right w:val="nil"/>
            </w:tcBorders>
          </w:tcPr>
          <w:p w14:paraId="213DFD77" w14:textId="77777777" w:rsidR="00E2108D" w:rsidRDefault="00E2108D" w:rsidP="007747DF">
            <w:pPr>
              <w:pStyle w:val="Tabletext"/>
            </w:pPr>
            <w:r w:rsidRPr="000C33A1">
              <w:t xml:space="preserve">Financial Advice Regulatory &amp; Legal Obligations </w:t>
            </w:r>
            <w:r>
              <w:t>bridging unit</w:t>
            </w:r>
          </w:p>
        </w:tc>
        <w:tc>
          <w:tcPr>
            <w:tcW w:w="3192" w:type="dxa"/>
            <w:gridSpan w:val="3"/>
            <w:tcBorders>
              <w:top w:val="single" w:sz="12" w:space="0" w:color="auto"/>
              <w:left w:val="nil"/>
              <w:bottom w:val="single" w:sz="2" w:space="0" w:color="auto"/>
              <w:right w:val="nil"/>
            </w:tcBorders>
          </w:tcPr>
          <w:p w14:paraId="62319346" w14:textId="77777777" w:rsidR="00E2108D" w:rsidRPr="00200EEC" w:rsidRDefault="00E2108D" w:rsidP="007747DF">
            <w:pPr>
              <w:pStyle w:val="Tabletext"/>
            </w:pPr>
            <w:r w:rsidRPr="00200EEC">
              <w:t>FINC20029 Financial Advice (Regulation and Legal Obligations)</w:t>
            </w:r>
            <w:r>
              <w:t>.</w:t>
            </w:r>
          </w:p>
        </w:tc>
      </w:tr>
      <w:tr w:rsidR="00E2108D" w14:paraId="2263781F" w14:textId="77777777" w:rsidTr="00A778FD">
        <w:trPr>
          <w:gridAfter w:val="2"/>
          <w:wAfter w:w="177" w:type="dxa"/>
        </w:trPr>
        <w:tc>
          <w:tcPr>
            <w:tcW w:w="698" w:type="dxa"/>
            <w:gridSpan w:val="2"/>
            <w:tcBorders>
              <w:top w:val="nil"/>
              <w:left w:val="nil"/>
              <w:bottom w:val="nil"/>
              <w:right w:val="nil"/>
            </w:tcBorders>
          </w:tcPr>
          <w:p w14:paraId="49DDC401" w14:textId="77777777" w:rsidR="00E2108D" w:rsidRDefault="00E2108D" w:rsidP="007747DF">
            <w:pPr>
              <w:pStyle w:val="Tabletext"/>
            </w:pPr>
            <w:r>
              <w:t>2</w:t>
            </w:r>
          </w:p>
        </w:tc>
        <w:tc>
          <w:tcPr>
            <w:tcW w:w="2082" w:type="dxa"/>
            <w:gridSpan w:val="2"/>
            <w:vMerge/>
            <w:tcBorders>
              <w:top w:val="nil"/>
              <w:left w:val="nil"/>
              <w:bottom w:val="nil"/>
              <w:right w:val="nil"/>
            </w:tcBorders>
          </w:tcPr>
          <w:p w14:paraId="5BB536F9" w14:textId="77777777" w:rsidR="00E2108D" w:rsidRDefault="00E2108D" w:rsidP="007747DF">
            <w:pPr>
              <w:pStyle w:val="Tabletext"/>
            </w:pPr>
          </w:p>
        </w:tc>
        <w:tc>
          <w:tcPr>
            <w:tcW w:w="2221" w:type="dxa"/>
            <w:gridSpan w:val="3"/>
            <w:tcBorders>
              <w:top w:val="single" w:sz="2" w:space="0" w:color="auto"/>
              <w:left w:val="nil"/>
              <w:bottom w:val="single" w:sz="2" w:space="0" w:color="auto"/>
              <w:right w:val="nil"/>
            </w:tcBorders>
          </w:tcPr>
          <w:p w14:paraId="520ADBC7" w14:textId="77777777" w:rsidR="00E2108D" w:rsidRDefault="00E2108D" w:rsidP="007747DF">
            <w:pPr>
              <w:pStyle w:val="Tabletext"/>
            </w:pPr>
            <w:r w:rsidRPr="005C738B">
              <w:t xml:space="preserve">Ethics for Professional Advisers </w:t>
            </w:r>
            <w:r>
              <w:t>bridging unit</w:t>
            </w:r>
          </w:p>
        </w:tc>
        <w:tc>
          <w:tcPr>
            <w:tcW w:w="3192" w:type="dxa"/>
            <w:gridSpan w:val="3"/>
            <w:tcBorders>
              <w:top w:val="single" w:sz="2" w:space="0" w:color="auto"/>
              <w:left w:val="nil"/>
              <w:bottom w:val="single" w:sz="2" w:space="0" w:color="auto"/>
              <w:right w:val="nil"/>
            </w:tcBorders>
          </w:tcPr>
          <w:p w14:paraId="059E3BA9" w14:textId="77777777" w:rsidR="00E2108D" w:rsidRDefault="00E2108D" w:rsidP="007747DF">
            <w:pPr>
              <w:pStyle w:val="Tabletext"/>
            </w:pPr>
            <w:r w:rsidRPr="00200EEC">
              <w:t>FINC20031 Ethics and Professionalism Financial Services</w:t>
            </w:r>
            <w:r>
              <w:t>.</w:t>
            </w:r>
          </w:p>
        </w:tc>
      </w:tr>
      <w:tr w:rsidR="00E2108D" w14:paraId="76936F63" w14:textId="77777777" w:rsidTr="00A778FD">
        <w:trPr>
          <w:gridAfter w:val="2"/>
          <w:wAfter w:w="177" w:type="dxa"/>
        </w:trPr>
        <w:tc>
          <w:tcPr>
            <w:tcW w:w="698" w:type="dxa"/>
            <w:gridSpan w:val="2"/>
            <w:tcBorders>
              <w:top w:val="nil"/>
              <w:left w:val="nil"/>
              <w:bottom w:val="single" w:sz="4" w:space="0" w:color="auto"/>
              <w:right w:val="nil"/>
            </w:tcBorders>
          </w:tcPr>
          <w:p w14:paraId="5D03F9CD" w14:textId="77777777" w:rsidR="00E2108D" w:rsidRDefault="00E2108D" w:rsidP="007747DF">
            <w:pPr>
              <w:pStyle w:val="Tabletext"/>
            </w:pPr>
            <w:r>
              <w:t>3</w:t>
            </w:r>
          </w:p>
        </w:tc>
        <w:tc>
          <w:tcPr>
            <w:tcW w:w="2082" w:type="dxa"/>
            <w:gridSpan w:val="2"/>
            <w:vMerge/>
            <w:tcBorders>
              <w:top w:val="nil"/>
              <w:left w:val="nil"/>
              <w:bottom w:val="single" w:sz="4" w:space="0" w:color="auto"/>
              <w:right w:val="nil"/>
            </w:tcBorders>
          </w:tcPr>
          <w:p w14:paraId="7C9324AE" w14:textId="77777777" w:rsidR="00E2108D" w:rsidRDefault="00E2108D" w:rsidP="007747DF">
            <w:pPr>
              <w:pStyle w:val="Tabletext"/>
            </w:pPr>
          </w:p>
        </w:tc>
        <w:tc>
          <w:tcPr>
            <w:tcW w:w="2221" w:type="dxa"/>
            <w:gridSpan w:val="3"/>
            <w:tcBorders>
              <w:top w:val="single" w:sz="2" w:space="0" w:color="auto"/>
              <w:left w:val="nil"/>
              <w:bottom w:val="single" w:sz="4" w:space="0" w:color="auto"/>
              <w:right w:val="nil"/>
            </w:tcBorders>
          </w:tcPr>
          <w:p w14:paraId="33F3270A" w14:textId="77777777" w:rsidR="00E2108D" w:rsidRDefault="00E2108D" w:rsidP="007747DF">
            <w:pPr>
              <w:pStyle w:val="Tabletext"/>
            </w:pPr>
            <w:r w:rsidRPr="006E16E9">
              <w:t xml:space="preserve">Behavioural Finance: Client and Consumer Behaviour, Engagement and Decision-Making </w:t>
            </w:r>
            <w:r>
              <w:t>bridging unit</w:t>
            </w:r>
          </w:p>
        </w:tc>
        <w:tc>
          <w:tcPr>
            <w:tcW w:w="3192" w:type="dxa"/>
            <w:gridSpan w:val="3"/>
            <w:tcBorders>
              <w:top w:val="single" w:sz="2" w:space="0" w:color="auto"/>
              <w:left w:val="nil"/>
              <w:bottom w:val="single" w:sz="4" w:space="0" w:color="auto"/>
              <w:right w:val="nil"/>
            </w:tcBorders>
          </w:tcPr>
          <w:p w14:paraId="122D7FFB" w14:textId="77777777" w:rsidR="00E2108D" w:rsidRDefault="00E2108D" w:rsidP="007747DF">
            <w:pPr>
              <w:pStyle w:val="Tabletext"/>
            </w:pPr>
            <w:r w:rsidRPr="00200EEC">
              <w:t>FINC20030</w:t>
            </w:r>
            <w:r>
              <w:t xml:space="preserve"> Behavioural Finance for Advisers.</w:t>
            </w:r>
          </w:p>
        </w:tc>
      </w:tr>
      <w:tr w:rsidR="00E2108D" w:rsidRPr="005414D1" w14:paraId="57338EFF" w14:textId="77777777" w:rsidTr="00A778FD">
        <w:trPr>
          <w:gridAfter w:val="2"/>
          <w:wAfter w:w="177" w:type="dxa"/>
        </w:trPr>
        <w:tc>
          <w:tcPr>
            <w:tcW w:w="698" w:type="dxa"/>
            <w:gridSpan w:val="2"/>
            <w:tcBorders>
              <w:top w:val="single" w:sz="4" w:space="0" w:color="auto"/>
              <w:left w:val="nil"/>
              <w:bottom w:val="nil"/>
              <w:right w:val="nil"/>
            </w:tcBorders>
          </w:tcPr>
          <w:p w14:paraId="11251371" w14:textId="77777777" w:rsidR="00E2108D" w:rsidRDefault="00E2108D" w:rsidP="007747DF">
            <w:pPr>
              <w:pStyle w:val="Tabletext"/>
            </w:pPr>
            <w:r>
              <w:t>4</w:t>
            </w:r>
          </w:p>
        </w:tc>
        <w:tc>
          <w:tcPr>
            <w:tcW w:w="2082" w:type="dxa"/>
            <w:gridSpan w:val="2"/>
            <w:tcBorders>
              <w:top w:val="single" w:sz="4" w:space="0" w:color="auto"/>
              <w:left w:val="nil"/>
              <w:bottom w:val="nil"/>
              <w:right w:val="nil"/>
            </w:tcBorders>
          </w:tcPr>
          <w:p w14:paraId="56678DDF" w14:textId="77777777" w:rsidR="00E2108D" w:rsidRPr="00BD0C0B" w:rsidRDefault="00E2108D" w:rsidP="007747DF">
            <w:pPr>
              <w:pStyle w:val="Tabletext"/>
            </w:pPr>
            <w:r>
              <w:t>Deakin University</w:t>
            </w:r>
          </w:p>
        </w:tc>
        <w:tc>
          <w:tcPr>
            <w:tcW w:w="2221" w:type="dxa"/>
            <w:gridSpan w:val="3"/>
            <w:tcBorders>
              <w:top w:val="single" w:sz="4" w:space="0" w:color="auto"/>
              <w:left w:val="nil"/>
              <w:bottom w:val="single" w:sz="2" w:space="0" w:color="auto"/>
              <w:right w:val="nil"/>
            </w:tcBorders>
          </w:tcPr>
          <w:p w14:paraId="5DBA8A36" w14:textId="77777777" w:rsidR="00E2108D" w:rsidRDefault="00E2108D" w:rsidP="007747DF">
            <w:pPr>
              <w:pStyle w:val="Tabletext"/>
            </w:pPr>
            <w:r w:rsidRPr="000C33A1">
              <w:t xml:space="preserve">Financial Advice Regulatory &amp; Legal Obligations </w:t>
            </w:r>
            <w:r>
              <w:t>bridging unit</w:t>
            </w:r>
          </w:p>
        </w:tc>
        <w:tc>
          <w:tcPr>
            <w:tcW w:w="3192" w:type="dxa"/>
            <w:gridSpan w:val="3"/>
            <w:tcBorders>
              <w:top w:val="single" w:sz="4" w:space="0" w:color="auto"/>
              <w:left w:val="nil"/>
              <w:bottom w:val="single" w:sz="2" w:space="0" w:color="auto"/>
              <w:right w:val="nil"/>
            </w:tcBorders>
          </w:tcPr>
          <w:p w14:paraId="58553087" w14:textId="1A99D7E3" w:rsidR="00E2108D" w:rsidRPr="005414D1" w:rsidRDefault="00E2108D" w:rsidP="007747DF">
            <w:pPr>
              <w:pStyle w:val="Tabletext"/>
              <w:ind w:firstLine="37"/>
            </w:pPr>
            <w:r w:rsidRPr="00620336">
              <w:t>MLC714</w:t>
            </w:r>
            <w:r w:rsidR="003F7A74">
              <w:t xml:space="preserve"> / </w:t>
            </w:r>
            <w:r w:rsidRPr="00620336">
              <w:t>MLI714 Financial Advice Regulation</w:t>
            </w:r>
            <w:r>
              <w:t xml:space="preserve"> or </w:t>
            </w:r>
            <w:r w:rsidRPr="005F5CF3">
              <w:t>MLM717 Financial Services Regulation</w:t>
            </w:r>
            <w:r>
              <w:t>.</w:t>
            </w:r>
          </w:p>
        </w:tc>
      </w:tr>
      <w:tr w:rsidR="00A778FD" w14:paraId="703EFA18" w14:textId="77777777" w:rsidTr="00A77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3" w:type="dxa"/>
            <w:gridSpan w:val="3"/>
            <w:hideMark/>
          </w:tcPr>
          <w:p w14:paraId="736DDD42" w14:textId="77777777" w:rsidR="00A778FD" w:rsidRDefault="00A778FD" w:rsidP="008A4F57">
            <w:pPr>
              <w:pStyle w:val="Tabletext"/>
              <w:rPr>
                <w:lang w:eastAsia="en-US"/>
              </w:rPr>
            </w:pPr>
            <w:r>
              <w:rPr>
                <w:lang w:eastAsia="en-US"/>
              </w:rPr>
              <w:t>5</w:t>
            </w:r>
          </w:p>
        </w:tc>
        <w:tc>
          <w:tcPr>
            <w:tcW w:w="2127" w:type="dxa"/>
            <w:gridSpan w:val="3"/>
          </w:tcPr>
          <w:p w14:paraId="58CE19D9" w14:textId="77777777" w:rsidR="00A778FD" w:rsidRDefault="00A778FD" w:rsidP="008A4F57">
            <w:pPr>
              <w:pStyle w:val="Tabletext"/>
              <w:rPr>
                <w:lang w:eastAsia="en-US"/>
              </w:rPr>
            </w:pPr>
          </w:p>
        </w:tc>
        <w:tc>
          <w:tcPr>
            <w:tcW w:w="2269" w:type="dxa"/>
            <w:gridSpan w:val="2"/>
            <w:hideMark/>
          </w:tcPr>
          <w:p w14:paraId="75C270D2" w14:textId="77777777" w:rsidR="00A778FD" w:rsidRDefault="00A778FD" w:rsidP="008A4F57">
            <w:pPr>
              <w:pStyle w:val="Tabletext"/>
              <w:rPr>
                <w:lang w:eastAsia="en-US"/>
              </w:rPr>
            </w:pPr>
            <w:r>
              <w:rPr>
                <w:lang w:eastAsia="en-US"/>
              </w:rPr>
              <w:t>Ethics for Professional Advisers bridging unit</w:t>
            </w:r>
          </w:p>
        </w:tc>
        <w:tc>
          <w:tcPr>
            <w:tcW w:w="3261" w:type="dxa"/>
            <w:gridSpan w:val="4"/>
            <w:hideMark/>
          </w:tcPr>
          <w:p w14:paraId="3F6F2412" w14:textId="77777777" w:rsidR="00A778FD" w:rsidRDefault="00A778FD" w:rsidP="008A4F57">
            <w:pPr>
              <w:pStyle w:val="Tabletext"/>
              <w:rPr>
                <w:lang w:eastAsia="en-US"/>
              </w:rPr>
            </w:pPr>
            <w:r>
              <w:rPr>
                <w:lang w:eastAsia="en-US"/>
              </w:rPr>
              <w:t>Either:</w:t>
            </w:r>
          </w:p>
          <w:p w14:paraId="25C7A314" w14:textId="77777777" w:rsidR="00A778FD" w:rsidRDefault="00A778FD" w:rsidP="008A4F57">
            <w:pPr>
              <w:pStyle w:val="Tablea"/>
            </w:pPr>
            <w:r>
              <w:t>(a) MAA769 / MAI769 / IPA001 Ethics for Financial Services; or</w:t>
            </w:r>
          </w:p>
          <w:p w14:paraId="76C7F640" w14:textId="77777777" w:rsidR="00A778FD" w:rsidRDefault="00A778FD" w:rsidP="008A4F57">
            <w:pPr>
              <w:pStyle w:val="Tablea"/>
            </w:pPr>
            <w:r>
              <w:t>(b) MAA250 Ethics for Financial Professionals</w:t>
            </w:r>
          </w:p>
        </w:tc>
      </w:tr>
      <w:tr w:rsidR="00E2108D" w:rsidRPr="005414D1" w14:paraId="282B415D" w14:textId="77777777" w:rsidTr="00A778FD">
        <w:trPr>
          <w:gridAfter w:val="2"/>
          <w:wAfter w:w="177" w:type="dxa"/>
        </w:trPr>
        <w:tc>
          <w:tcPr>
            <w:tcW w:w="698" w:type="dxa"/>
            <w:gridSpan w:val="2"/>
            <w:tcBorders>
              <w:top w:val="nil"/>
              <w:left w:val="nil"/>
              <w:bottom w:val="single" w:sz="4" w:space="0" w:color="auto"/>
              <w:right w:val="nil"/>
            </w:tcBorders>
          </w:tcPr>
          <w:p w14:paraId="152DF72C" w14:textId="77777777" w:rsidR="00E2108D" w:rsidRDefault="00E2108D" w:rsidP="007747DF">
            <w:pPr>
              <w:pStyle w:val="Tabletext"/>
            </w:pPr>
            <w:r>
              <w:t>6</w:t>
            </w:r>
          </w:p>
        </w:tc>
        <w:tc>
          <w:tcPr>
            <w:tcW w:w="2082" w:type="dxa"/>
            <w:gridSpan w:val="2"/>
            <w:tcBorders>
              <w:top w:val="nil"/>
              <w:left w:val="nil"/>
              <w:bottom w:val="single" w:sz="4" w:space="0" w:color="auto"/>
              <w:right w:val="nil"/>
            </w:tcBorders>
          </w:tcPr>
          <w:p w14:paraId="1F700291" w14:textId="77777777" w:rsidR="00E2108D" w:rsidRPr="00BD0C0B" w:rsidRDefault="00E2108D" w:rsidP="007747DF">
            <w:pPr>
              <w:pStyle w:val="Tabletext"/>
            </w:pPr>
          </w:p>
        </w:tc>
        <w:tc>
          <w:tcPr>
            <w:tcW w:w="2221" w:type="dxa"/>
            <w:gridSpan w:val="3"/>
            <w:tcBorders>
              <w:top w:val="single" w:sz="2" w:space="0" w:color="auto"/>
              <w:left w:val="nil"/>
              <w:bottom w:val="single" w:sz="4" w:space="0" w:color="auto"/>
              <w:right w:val="nil"/>
            </w:tcBorders>
          </w:tcPr>
          <w:p w14:paraId="271F3544" w14:textId="77777777" w:rsidR="00E2108D" w:rsidRDefault="00E2108D" w:rsidP="007747DF">
            <w:pPr>
              <w:pStyle w:val="Tabletext"/>
            </w:pPr>
            <w:r w:rsidRPr="006E16E9">
              <w:t xml:space="preserve">Behavioural Finance: Client and Consumer Behaviour, Engagement and Decision-Making </w:t>
            </w:r>
            <w:r>
              <w:t>bridging unit</w:t>
            </w:r>
          </w:p>
        </w:tc>
        <w:tc>
          <w:tcPr>
            <w:tcW w:w="3192" w:type="dxa"/>
            <w:gridSpan w:val="3"/>
            <w:tcBorders>
              <w:top w:val="single" w:sz="2" w:space="0" w:color="auto"/>
              <w:left w:val="nil"/>
              <w:bottom w:val="single" w:sz="4" w:space="0" w:color="auto"/>
              <w:right w:val="nil"/>
            </w:tcBorders>
          </w:tcPr>
          <w:p w14:paraId="734B3B34" w14:textId="77777777" w:rsidR="00E2108D" w:rsidRPr="005414D1" w:rsidRDefault="00E2108D" w:rsidP="007747DF">
            <w:pPr>
              <w:pStyle w:val="Tabletext"/>
            </w:pPr>
            <w:r w:rsidRPr="005414D1">
              <w:t>MAA728</w:t>
            </w:r>
            <w:r>
              <w:t xml:space="preserve"> / MAI728</w:t>
            </w:r>
            <w:r w:rsidRPr="005414D1">
              <w:t xml:space="preserve"> Financial Behaviour and Decision Making</w:t>
            </w:r>
            <w:r>
              <w:t>.</w:t>
            </w:r>
          </w:p>
        </w:tc>
      </w:tr>
      <w:tr w:rsidR="00E2108D" w14:paraId="4F19B726" w14:textId="77777777" w:rsidTr="00A778FD">
        <w:trPr>
          <w:gridAfter w:val="2"/>
          <w:wAfter w:w="177" w:type="dxa"/>
        </w:trPr>
        <w:tc>
          <w:tcPr>
            <w:tcW w:w="698" w:type="dxa"/>
            <w:gridSpan w:val="2"/>
            <w:tcBorders>
              <w:top w:val="single" w:sz="4" w:space="0" w:color="auto"/>
              <w:left w:val="nil"/>
              <w:bottom w:val="nil"/>
              <w:right w:val="nil"/>
            </w:tcBorders>
          </w:tcPr>
          <w:p w14:paraId="1E774FD9" w14:textId="77777777" w:rsidR="00E2108D" w:rsidRDefault="00E2108D" w:rsidP="007747DF">
            <w:pPr>
              <w:pStyle w:val="Tabletext"/>
            </w:pPr>
            <w:r>
              <w:t>7</w:t>
            </w:r>
          </w:p>
        </w:tc>
        <w:tc>
          <w:tcPr>
            <w:tcW w:w="2082" w:type="dxa"/>
            <w:gridSpan w:val="2"/>
            <w:vMerge w:val="restart"/>
            <w:tcBorders>
              <w:top w:val="single" w:sz="4" w:space="0" w:color="auto"/>
              <w:left w:val="nil"/>
              <w:bottom w:val="nil"/>
              <w:right w:val="nil"/>
            </w:tcBorders>
          </w:tcPr>
          <w:p w14:paraId="623F011C" w14:textId="77777777" w:rsidR="00E2108D" w:rsidRPr="00BD0C0B" w:rsidRDefault="00E2108D" w:rsidP="007747DF">
            <w:pPr>
              <w:pStyle w:val="Tabletext"/>
            </w:pPr>
            <w:r>
              <w:t>Griffith University</w:t>
            </w:r>
          </w:p>
        </w:tc>
        <w:tc>
          <w:tcPr>
            <w:tcW w:w="2221" w:type="dxa"/>
            <w:gridSpan w:val="3"/>
            <w:tcBorders>
              <w:top w:val="single" w:sz="4" w:space="0" w:color="auto"/>
              <w:left w:val="nil"/>
              <w:bottom w:val="single" w:sz="2" w:space="0" w:color="auto"/>
              <w:right w:val="nil"/>
            </w:tcBorders>
          </w:tcPr>
          <w:p w14:paraId="261A81BD" w14:textId="77777777" w:rsidR="00E2108D" w:rsidRDefault="00E2108D" w:rsidP="007747DF">
            <w:pPr>
              <w:pStyle w:val="Tabletext"/>
            </w:pPr>
            <w:r w:rsidRPr="000C33A1">
              <w:t xml:space="preserve">Financial Advice Regulatory &amp; Legal Obligations </w:t>
            </w:r>
            <w:r>
              <w:t>bridging unit</w:t>
            </w:r>
          </w:p>
        </w:tc>
        <w:tc>
          <w:tcPr>
            <w:tcW w:w="3192" w:type="dxa"/>
            <w:gridSpan w:val="3"/>
            <w:tcBorders>
              <w:top w:val="single" w:sz="4" w:space="0" w:color="auto"/>
              <w:left w:val="nil"/>
              <w:bottom w:val="single" w:sz="2" w:space="0" w:color="auto"/>
              <w:right w:val="nil"/>
            </w:tcBorders>
          </w:tcPr>
          <w:p w14:paraId="61EFFF15" w14:textId="77777777" w:rsidR="00E2108D" w:rsidRDefault="00E2108D" w:rsidP="007747DF">
            <w:pPr>
              <w:pStyle w:val="Tabletext"/>
            </w:pPr>
            <w:r w:rsidRPr="008272E0">
              <w:t>7159AFE</w:t>
            </w:r>
            <w:r>
              <w:t xml:space="preserve"> </w:t>
            </w:r>
            <w:r w:rsidRPr="008272E0">
              <w:t>/</w:t>
            </w:r>
            <w:r>
              <w:t xml:space="preserve"> </w:t>
            </w:r>
            <w:r w:rsidRPr="008272E0">
              <w:t>7823AFE Principles of Business and Corporations Law</w:t>
            </w:r>
            <w:r>
              <w:t xml:space="preserve"> (including Financial advice regulatory and legal obligations modules).</w:t>
            </w:r>
          </w:p>
        </w:tc>
      </w:tr>
      <w:tr w:rsidR="00E2108D" w14:paraId="462D43CC" w14:textId="77777777" w:rsidTr="00A778FD">
        <w:trPr>
          <w:gridAfter w:val="2"/>
          <w:wAfter w:w="177" w:type="dxa"/>
        </w:trPr>
        <w:tc>
          <w:tcPr>
            <w:tcW w:w="698" w:type="dxa"/>
            <w:gridSpan w:val="2"/>
            <w:tcBorders>
              <w:top w:val="nil"/>
              <w:left w:val="nil"/>
              <w:bottom w:val="nil"/>
              <w:right w:val="nil"/>
            </w:tcBorders>
          </w:tcPr>
          <w:p w14:paraId="28940393" w14:textId="77777777" w:rsidR="00E2108D" w:rsidRDefault="00E2108D" w:rsidP="007747DF">
            <w:pPr>
              <w:pStyle w:val="Tabletext"/>
            </w:pPr>
            <w:r>
              <w:t>8</w:t>
            </w:r>
          </w:p>
        </w:tc>
        <w:tc>
          <w:tcPr>
            <w:tcW w:w="2082" w:type="dxa"/>
            <w:gridSpan w:val="2"/>
            <w:vMerge/>
            <w:tcBorders>
              <w:top w:val="nil"/>
              <w:left w:val="nil"/>
              <w:bottom w:val="nil"/>
              <w:right w:val="nil"/>
            </w:tcBorders>
          </w:tcPr>
          <w:p w14:paraId="5159DEEA" w14:textId="77777777" w:rsidR="00E2108D" w:rsidRPr="00BD0C0B" w:rsidRDefault="00E2108D" w:rsidP="007747DF">
            <w:pPr>
              <w:pStyle w:val="Tabletext"/>
            </w:pPr>
          </w:p>
        </w:tc>
        <w:tc>
          <w:tcPr>
            <w:tcW w:w="2221" w:type="dxa"/>
            <w:gridSpan w:val="3"/>
            <w:tcBorders>
              <w:top w:val="single" w:sz="2" w:space="0" w:color="auto"/>
              <w:left w:val="nil"/>
              <w:bottom w:val="single" w:sz="4" w:space="0" w:color="auto"/>
              <w:right w:val="nil"/>
            </w:tcBorders>
          </w:tcPr>
          <w:p w14:paraId="7FC99FE7" w14:textId="77777777" w:rsidR="00E2108D" w:rsidRDefault="00E2108D" w:rsidP="007747DF">
            <w:pPr>
              <w:pStyle w:val="Tabletext"/>
            </w:pPr>
            <w:r w:rsidRPr="005C738B">
              <w:t xml:space="preserve">Ethics </w:t>
            </w:r>
            <w:r>
              <w:t>and</w:t>
            </w:r>
            <w:r w:rsidR="00C604D7">
              <w:t xml:space="preserve"> </w:t>
            </w:r>
            <w:r w:rsidRPr="005C738B">
              <w:t xml:space="preserve">Professional Advisers </w:t>
            </w:r>
            <w:r>
              <w:t>bridging unit</w:t>
            </w:r>
          </w:p>
        </w:tc>
        <w:tc>
          <w:tcPr>
            <w:tcW w:w="3192" w:type="dxa"/>
            <w:gridSpan w:val="3"/>
            <w:tcBorders>
              <w:top w:val="single" w:sz="2" w:space="0" w:color="auto"/>
              <w:left w:val="nil"/>
              <w:bottom w:val="single" w:sz="4" w:space="0" w:color="auto"/>
              <w:right w:val="nil"/>
            </w:tcBorders>
          </w:tcPr>
          <w:p w14:paraId="75086C82" w14:textId="77777777" w:rsidR="00E2108D" w:rsidRDefault="00E2108D" w:rsidP="007747DF">
            <w:pPr>
              <w:pStyle w:val="Tabletext"/>
            </w:pPr>
            <w:r>
              <w:t>Either:</w:t>
            </w:r>
          </w:p>
          <w:p w14:paraId="5F37A059" w14:textId="77777777" w:rsidR="00E2108D" w:rsidRDefault="00E2108D" w:rsidP="00DA4C6A">
            <w:pPr>
              <w:pStyle w:val="Tabletext"/>
              <w:numPr>
                <w:ilvl w:val="0"/>
                <w:numId w:val="8"/>
              </w:numPr>
              <w:ind w:left="276" w:hanging="284"/>
            </w:pPr>
            <w:r w:rsidRPr="005C60B6">
              <w:t>7250AFE</w:t>
            </w:r>
            <w:r>
              <w:t xml:space="preserve"> </w:t>
            </w:r>
            <w:r w:rsidRPr="005C60B6">
              <w:t>/</w:t>
            </w:r>
            <w:r>
              <w:t xml:space="preserve"> </w:t>
            </w:r>
            <w:r w:rsidRPr="005C60B6">
              <w:t>7814AFE Professionalism in Financial Services</w:t>
            </w:r>
            <w:r>
              <w:t>; or</w:t>
            </w:r>
          </w:p>
          <w:p w14:paraId="740F708A" w14:textId="77777777" w:rsidR="00E2108D" w:rsidRDefault="00E2108D" w:rsidP="00DA4C6A">
            <w:pPr>
              <w:pStyle w:val="Tabletext"/>
              <w:numPr>
                <w:ilvl w:val="0"/>
                <w:numId w:val="8"/>
              </w:numPr>
              <w:ind w:left="276" w:hanging="284"/>
            </w:pPr>
            <w:r>
              <w:t>7269AFE / 7815AFE Ethics and Professionalism</w:t>
            </w:r>
          </w:p>
          <w:p w14:paraId="0F5D41CA" w14:textId="37DF417B" w:rsidR="00E2108D" w:rsidRDefault="00E2108D" w:rsidP="007747DF">
            <w:pPr>
              <w:pStyle w:val="notemargin"/>
            </w:pPr>
            <w:r w:rsidRPr="008B03FF">
              <w:t>Note</w:t>
            </w:r>
            <w:r>
              <w:t xml:space="preserve"> 1</w:t>
            </w:r>
            <w:r>
              <w:tab/>
              <w:t xml:space="preserve">The course mentioned in paragraph (a) was </w:t>
            </w:r>
            <w:r w:rsidRPr="008B03FF">
              <w:t xml:space="preserve">offered between </w:t>
            </w:r>
            <w:r w:rsidR="000A1E38">
              <w:t>February</w:t>
            </w:r>
            <w:r w:rsidRPr="008B03FF">
              <w:t xml:space="preserve"> 2019 and June 2019</w:t>
            </w:r>
            <w:r>
              <w:t>.</w:t>
            </w:r>
          </w:p>
          <w:p w14:paraId="07B1AC57" w14:textId="42BE89EC" w:rsidR="00E2108D" w:rsidRDefault="00E2108D" w:rsidP="007747DF">
            <w:pPr>
              <w:pStyle w:val="notemargin"/>
            </w:pPr>
            <w:r>
              <w:t>Note 2</w:t>
            </w:r>
            <w:r>
              <w:tab/>
              <w:t>The course mentioned in paragraph</w:t>
            </w:r>
            <w:r w:rsidRPr="008B03FF">
              <w:t xml:space="preserve"> (b)</w:t>
            </w:r>
            <w:r>
              <w:t xml:space="preserve"> has been </w:t>
            </w:r>
            <w:r w:rsidRPr="008B03FF">
              <w:t xml:space="preserve">offered </w:t>
            </w:r>
            <w:r>
              <w:t>since</w:t>
            </w:r>
            <w:r w:rsidRPr="008B03FF">
              <w:t xml:space="preserve"> July 2019.</w:t>
            </w:r>
          </w:p>
        </w:tc>
      </w:tr>
      <w:tr w:rsidR="00E2108D" w:rsidRPr="005C60B6" w14:paraId="1D8D78F1" w14:textId="77777777" w:rsidTr="00A778FD">
        <w:trPr>
          <w:gridAfter w:val="2"/>
          <w:wAfter w:w="177" w:type="dxa"/>
        </w:trPr>
        <w:tc>
          <w:tcPr>
            <w:tcW w:w="698" w:type="dxa"/>
            <w:gridSpan w:val="2"/>
            <w:tcBorders>
              <w:top w:val="nil"/>
              <w:left w:val="nil"/>
              <w:bottom w:val="single" w:sz="4" w:space="0" w:color="auto"/>
              <w:right w:val="nil"/>
            </w:tcBorders>
          </w:tcPr>
          <w:p w14:paraId="518EB9CE" w14:textId="77777777" w:rsidR="00E2108D" w:rsidRDefault="00E2108D" w:rsidP="007747DF">
            <w:pPr>
              <w:pStyle w:val="Tabletext"/>
            </w:pPr>
            <w:r>
              <w:lastRenderedPageBreak/>
              <w:t>9</w:t>
            </w:r>
          </w:p>
        </w:tc>
        <w:tc>
          <w:tcPr>
            <w:tcW w:w="2082" w:type="dxa"/>
            <w:gridSpan w:val="2"/>
            <w:tcBorders>
              <w:top w:val="nil"/>
              <w:left w:val="nil"/>
              <w:bottom w:val="single" w:sz="4" w:space="0" w:color="auto"/>
              <w:right w:val="nil"/>
            </w:tcBorders>
          </w:tcPr>
          <w:p w14:paraId="6B7B05BA" w14:textId="77777777" w:rsidR="00E2108D" w:rsidRPr="00BD0C0B" w:rsidRDefault="00E2108D" w:rsidP="007747DF">
            <w:pPr>
              <w:pStyle w:val="Tabletext"/>
            </w:pPr>
          </w:p>
        </w:tc>
        <w:tc>
          <w:tcPr>
            <w:tcW w:w="2221" w:type="dxa"/>
            <w:gridSpan w:val="3"/>
            <w:tcBorders>
              <w:top w:val="single" w:sz="2" w:space="0" w:color="auto"/>
              <w:left w:val="nil"/>
              <w:bottom w:val="single" w:sz="4" w:space="0" w:color="auto"/>
              <w:right w:val="nil"/>
            </w:tcBorders>
          </w:tcPr>
          <w:p w14:paraId="69978E01" w14:textId="77777777" w:rsidR="00E2108D" w:rsidRPr="005C738B" w:rsidRDefault="00E2108D" w:rsidP="007747DF">
            <w:pPr>
              <w:pStyle w:val="Tabletext"/>
            </w:pPr>
            <w:r w:rsidRPr="006E16E9">
              <w:t xml:space="preserve">Behavioural Finance: Client and Consumer Behaviour, Engagement and Decision-Making </w:t>
            </w:r>
            <w:r>
              <w:t>bridging unit</w:t>
            </w:r>
          </w:p>
        </w:tc>
        <w:tc>
          <w:tcPr>
            <w:tcW w:w="3192" w:type="dxa"/>
            <w:gridSpan w:val="3"/>
            <w:tcBorders>
              <w:top w:val="single" w:sz="2" w:space="0" w:color="auto"/>
              <w:left w:val="nil"/>
              <w:bottom w:val="single" w:sz="4" w:space="0" w:color="auto"/>
              <w:right w:val="nil"/>
            </w:tcBorders>
          </w:tcPr>
          <w:p w14:paraId="762FA9AE" w14:textId="77777777" w:rsidR="00E2108D" w:rsidRPr="005C60B6" w:rsidRDefault="00E2108D" w:rsidP="007747DF">
            <w:pPr>
              <w:pStyle w:val="Tabletext"/>
            </w:pPr>
            <w:r w:rsidRPr="00A91076">
              <w:t>7246AFE</w:t>
            </w:r>
            <w:r>
              <w:t xml:space="preserve"> </w:t>
            </w:r>
            <w:r w:rsidRPr="00A91076">
              <w:t>/</w:t>
            </w:r>
            <w:r>
              <w:t xml:space="preserve"> </w:t>
            </w:r>
            <w:r w:rsidRPr="00A91076">
              <w:t>7812AFE Behavioural Finance and Wealth Management</w:t>
            </w:r>
            <w:r>
              <w:t>.</w:t>
            </w:r>
          </w:p>
        </w:tc>
      </w:tr>
      <w:tr w:rsidR="00E2108D" w14:paraId="75E9B17D" w14:textId="77777777" w:rsidTr="00A778FD">
        <w:trPr>
          <w:gridAfter w:val="2"/>
          <w:wAfter w:w="177" w:type="dxa"/>
        </w:trPr>
        <w:tc>
          <w:tcPr>
            <w:tcW w:w="698" w:type="dxa"/>
            <w:gridSpan w:val="2"/>
            <w:tcBorders>
              <w:top w:val="single" w:sz="4" w:space="0" w:color="auto"/>
              <w:left w:val="nil"/>
              <w:bottom w:val="nil"/>
              <w:right w:val="nil"/>
            </w:tcBorders>
          </w:tcPr>
          <w:p w14:paraId="57656B6C" w14:textId="77777777" w:rsidR="00E2108D" w:rsidRDefault="00E2108D" w:rsidP="007747DF">
            <w:pPr>
              <w:pStyle w:val="Tabletext"/>
            </w:pPr>
            <w:r>
              <w:t>10</w:t>
            </w:r>
          </w:p>
        </w:tc>
        <w:tc>
          <w:tcPr>
            <w:tcW w:w="2082" w:type="dxa"/>
            <w:gridSpan w:val="2"/>
            <w:vMerge w:val="restart"/>
            <w:tcBorders>
              <w:top w:val="single" w:sz="4" w:space="0" w:color="auto"/>
              <w:left w:val="nil"/>
              <w:bottom w:val="nil"/>
              <w:right w:val="nil"/>
            </w:tcBorders>
          </w:tcPr>
          <w:p w14:paraId="68D6FF13" w14:textId="77777777" w:rsidR="00E2108D" w:rsidRPr="005414D1" w:rsidRDefault="00E2108D" w:rsidP="007747DF">
            <w:pPr>
              <w:pStyle w:val="Tabletext"/>
            </w:pPr>
            <w:r>
              <w:t>Kaplan Higher Education</w:t>
            </w:r>
          </w:p>
          <w:p w14:paraId="1B046AE0" w14:textId="77777777" w:rsidR="00E2108D" w:rsidRPr="00BD0C0B" w:rsidRDefault="00E2108D" w:rsidP="007747DF">
            <w:pPr>
              <w:pStyle w:val="Tabletext"/>
            </w:pPr>
          </w:p>
        </w:tc>
        <w:tc>
          <w:tcPr>
            <w:tcW w:w="2221" w:type="dxa"/>
            <w:gridSpan w:val="3"/>
            <w:tcBorders>
              <w:top w:val="single" w:sz="4" w:space="0" w:color="auto"/>
              <w:left w:val="nil"/>
              <w:bottom w:val="single" w:sz="2" w:space="0" w:color="auto"/>
              <w:right w:val="nil"/>
            </w:tcBorders>
          </w:tcPr>
          <w:p w14:paraId="1384C73A" w14:textId="77777777" w:rsidR="00E2108D" w:rsidRDefault="00E2108D" w:rsidP="007747DF">
            <w:pPr>
              <w:pStyle w:val="Tabletext"/>
            </w:pPr>
            <w:r>
              <w:t>Financial Advice Regulatory &amp; Legal Obligations bridging unit</w:t>
            </w:r>
          </w:p>
        </w:tc>
        <w:tc>
          <w:tcPr>
            <w:tcW w:w="3192" w:type="dxa"/>
            <w:gridSpan w:val="3"/>
            <w:tcBorders>
              <w:top w:val="single" w:sz="4" w:space="0" w:color="auto"/>
              <w:left w:val="nil"/>
              <w:bottom w:val="single" w:sz="2" w:space="0" w:color="auto"/>
              <w:right w:val="nil"/>
            </w:tcBorders>
          </w:tcPr>
          <w:p w14:paraId="67DBCA38" w14:textId="77777777" w:rsidR="00E2108D" w:rsidRDefault="00E2108D" w:rsidP="007747DF">
            <w:pPr>
              <w:pStyle w:val="Tabletext"/>
            </w:pPr>
            <w:r>
              <w:t>FPC001B Economic and Legal Context for Financial Planning</w:t>
            </w:r>
          </w:p>
        </w:tc>
      </w:tr>
      <w:tr w:rsidR="00E2108D" w14:paraId="3ECC741B" w14:textId="77777777" w:rsidTr="00A778FD">
        <w:trPr>
          <w:gridAfter w:val="2"/>
          <w:wAfter w:w="177" w:type="dxa"/>
        </w:trPr>
        <w:tc>
          <w:tcPr>
            <w:tcW w:w="698" w:type="dxa"/>
            <w:gridSpan w:val="2"/>
            <w:tcBorders>
              <w:top w:val="nil"/>
              <w:left w:val="nil"/>
              <w:bottom w:val="nil"/>
              <w:right w:val="nil"/>
            </w:tcBorders>
          </w:tcPr>
          <w:p w14:paraId="214AFEE0" w14:textId="77777777" w:rsidR="00E2108D" w:rsidRDefault="00E2108D" w:rsidP="007747DF">
            <w:pPr>
              <w:pStyle w:val="Tabletext"/>
            </w:pPr>
            <w:r>
              <w:t>11</w:t>
            </w:r>
          </w:p>
        </w:tc>
        <w:tc>
          <w:tcPr>
            <w:tcW w:w="2082" w:type="dxa"/>
            <w:gridSpan w:val="2"/>
            <w:vMerge/>
            <w:tcBorders>
              <w:top w:val="nil"/>
              <w:left w:val="nil"/>
              <w:bottom w:val="nil"/>
              <w:right w:val="nil"/>
            </w:tcBorders>
          </w:tcPr>
          <w:p w14:paraId="55209198" w14:textId="77777777" w:rsidR="00E2108D" w:rsidRPr="00BD0C0B" w:rsidRDefault="00E2108D" w:rsidP="007747DF">
            <w:pPr>
              <w:pStyle w:val="Tabletext"/>
            </w:pPr>
          </w:p>
        </w:tc>
        <w:tc>
          <w:tcPr>
            <w:tcW w:w="2221" w:type="dxa"/>
            <w:gridSpan w:val="3"/>
            <w:tcBorders>
              <w:top w:val="single" w:sz="2" w:space="0" w:color="auto"/>
              <w:left w:val="nil"/>
              <w:bottom w:val="single" w:sz="2" w:space="0" w:color="auto"/>
              <w:right w:val="nil"/>
            </w:tcBorders>
          </w:tcPr>
          <w:p w14:paraId="5D7E533A" w14:textId="77777777" w:rsidR="00E2108D" w:rsidRDefault="00E2108D" w:rsidP="007747DF">
            <w:pPr>
              <w:pStyle w:val="Tabletext"/>
            </w:pPr>
            <w:r w:rsidRPr="005C738B">
              <w:t xml:space="preserve">Ethics for Professional Advisers </w:t>
            </w:r>
            <w:r>
              <w:t>bridging unit</w:t>
            </w:r>
          </w:p>
        </w:tc>
        <w:tc>
          <w:tcPr>
            <w:tcW w:w="3192" w:type="dxa"/>
            <w:gridSpan w:val="3"/>
            <w:tcBorders>
              <w:top w:val="single" w:sz="2" w:space="0" w:color="auto"/>
              <w:left w:val="nil"/>
              <w:bottom w:val="single" w:sz="2" w:space="0" w:color="auto"/>
              <w:right w:val="nil"/>
            </w:tcBorders>
          </w:tcPr>
          <w:p w14:paraId="524BBE32" w14:textId="77777777" w:rsidR="00E2108D" w:rsidRDefault="00E2108D" w:rsidP="007747DF">
            <w:pPr>
              <w:pStyle w:val="Tabletext"/>
            </w:pPr>
            <w:r>
              <w:t>FPC002B Ethics and Professionalism in Financial Advice.</w:t>
            </w:r>
          </w:p>
        </w:tc>
      </w:tr>
      <w:tr w:rsidR="00E2108D" w14:paraId="291CD155" w14:textId="77777777" w:rsidTr="00A778FD">
        <w:trPr>
          <w:gridAfter w:val="2"/>
          <w:wAfter w:w="177" w:type="dxa"/>
        </w:trPr>
        <w:tc>
          <w:tcPr>
            <w:tcW w:w="698" w:type="dxa"/>
            <w:gridSpan w:val="2"/>
            <w:tcBorders>
              <w:top w:val="nil"/>
              <w:left w:val="nil"/>
              <w:bottom w:val="single" w:sz="4" w:space="0" w:color="auto"/>
              <w:right w:val="nil"/>
            </w:tcBorders>
          </w:tcPr>
          <w:p w14:paraId="448F17E2" w14:textId="77777777" w:rsidR="00E2108D" w:rsidRDefault="00E2108D" w:rsidP="007747DF">
            <w:pPr>
              <w:pStyle w:val="Tabletext"/>
            </w:pPr>
            <w:r>
              <w:t>12</w:t>
            </w:r>
          </w:p>
        </w:tc>
        <w:tc>
          <w:tcPr>
            <w:tcW w:w="2082" w:type="dxa"/>
            <w:gridSpan w:val="2"/>
            <w:vMerge/>
            <w:tcBorders>
              <w:top w:val="nil"/>
              <w:left w:val="nil"/>
              <w:bottom w:val="single" w:sz="4" w:space="0" w:color="auto"/>
              <w:right w:val="nil"/>
            </w:tcBorders>
          </w:tcPr>
          <w:p w14:paraId="40941E68" w14:textId="77777777" w:rsidR="00E2108D" w:rsidRDefault="00E2108D" w:rsidP="007747DF">
            <w:pPr>
              <w:pStyle w:val="Tabletext"/>
              <w:rPr>
                <w:bCs/>
              </w:rPr>
            </w:pPr>
          </w:p>
        </w:tc>
        <w:tc>
          <w:tcPr>
            <w:tcW w:w="2221" w:type="dxa"/>
            <w:gridSpan w:val="3"/>
            <w:tcBorders>
              <w:top w:val="single" w:sz="2" w:space="0" w:color="auto"/>
              <w:left w:val="nil"/>
              <w:bottom w:val="single" w:sz="4" w:space="0" w:color="auto"/>
              <w:right w:val="nil"/>
            </w:tcBorders>
          </w:tcPr>
          <w:p w14:paraId="0D5F4570" w14:textId="77777777" w:rsidR="00E2108D" w:rsidRDefault="00E2108D" w:rsidP="007747DF">
            <w:pPr>
              <w:pStyle w:val="Tabletext"/>
            </w:pPr>
            <w:r>
              <w:t>Behavioural Finance: Client and Consumer Behaviour, Engagement and Decision-Making bridging unit</w:t>
            </w:r>
          </w:p>
        </w:tc>
        <w:tc>
          <w:tcPr>
            <w:tcW w:w="3192" w:type="dxa"/>
            <w:gridSpan w:val="3"/>
            <w:tcBorders>
              <w:top w:val="single" w:sz="2" w:space="0" w:color="auto"/>
              <w:left w:val="nil"/>
              <w:bottom w:val="single" w:sz="4" w:space="0" w:color="auto"/>
              <w:right w:val="nil"/>
            </w:tcBorders>
          </w:tcPr>
          <w:p w14:paraId="1AF7A25F" w14:textId="77777777" w:rsidR="00E2108D" w:rsidRDefault="00E2108D" w:rsidP="007747DF">
            <w:pPr>
              <w:pStyle w:val="Tabletext"/>
            </w:pPr>
            <w:r>
              <w:t>FPC007B Client Engagement Skills.</w:t>
            </w:r>
          </w:p>
        </w:tc>
      </w:tr>
      <w:tr w:rsidR="00E2108D" w:rsidRPr="009B5B08" w14:paraId="5B22049F" w14:textId="77777777" w:rsidTr="00A778FD">
        <w:trPr>
          <w:gridAfter w:val="2"/>
          <w:wAfter w:w="177" w:type="dxa"/>
        </w:trPr>
        <w:tc>
          <w:tcPr>
            <w:tcW w:w="698" w:type="dxa"/>
            <w:gridSpan w:val="2"/>
            <w:tcBorders>
              <w:top w:val="single" w:sz="4" w:space="0" w:color="auto"/>
              <w:left w:val="nil"/>
              <w:bottom w:val="nil"/>
              <w:right w:val="nil"/>
            </w:tcBorders>
          </w:tcPr>
          <w:p w14:paraId="519773E8" w14:textId="77777777" w:rsidR="00E2108D" w:rsidRDefault="00E2108D" w:rsidP="007747DF">
            <w:pPr>
              <w:pStyle w:val="Tabletext"/>
            </w:pPr>
            <w:r>
              <w:t>13</w:t>
            </w:r>
          </w:p>
        </w:tc>
        <w:tc>
          <w:tcPr>
            <w:tcW w:w="2082" w:type="dxa"/>
            <w:gridSpan w:val="2"/>
            <w:tcBorders>
              <w:top w:val="single" w:sz="4" w:space="0" w:color="auto"/>
              <w:left w:val="nil"/>
              <w:bottom w:val="nil"/>
              <w:right w:val="nil"/>
            </w:tcBorders>
            <w:hideMark/>
          </w:tcPr>
          <w:p w14:paraId="3A4676CE" w14:textId="77777777" w:rsidR="00E2108D" w:rsidRDefault="00E2108D" w:rsidP="007747DF">
            <w:pPr>
              <w:pStyle w:val="Tabletext"/>
            </w:pPr>
            <w:r>
              <w:t>Swinburne University of Technology</w:t>
            </w:r>
          </w:p>
          <w:p w14:paraId="3C48896A" w14:textId="77777777" w:rsidR="00E2108D" w:rsidRDefault="00E2108D" w:rsidP="007747DF">
            <w:pPr>
              <w:pStyle w:val="Tabletext"/>
              <w:rPr>
                <w:bCs/>
              </w:rPr>
            </w:pPr>
            <w:r>
              <w:t>(Hawthorn Campus or Swinburne Online delivery).</w:t>
            </w:r>
          </w:p>
        </w:tc>
        <w:tc>
          <w:tcPr>
            <w:tcW w:w="2221" w:type="dxa"/>
            <w:gridSpan w:val="3"/>
            <w:tcBorders>
              <w:top w:val="single" w:sz="4" w:space="0" w:color="auto"/>
              <w:left w:val="nil"/>
              <w:bottom w:val="single" w:sz="4" w:space="0" w:color="auto"/>
              <w:right w:val="nil"/>
            </w:tcBorders>
          </w:tcPr>
          <w:p w14:paraId="45CC7369" w14:textId="77777777" w:rsidR="00E2108D" w:rsidRDefault="00E2108D" w:rsidP="007747DF">
            <w:pPr>
              <w:pStyle w:val="Tabletext"/>
            </w:pPr>
            <w:r>
              <w:t>Ethics</w:t>
            </w:r>
            <w:r w:rsidRPr="005C738B">
              <w:t xml:space="preserve"> for Professional Advisers </w:t>
            </w:r>
            <w:r>
              <w:t>bridging unit</w:t>
            </w:r>
          </w:p>
        </w:tc>
        <w:tc>
          <w:tcPr>
            <w:tcW w:w="3192" w:type="dxa"/>
            <w:gridSpan w:val="3"/>
            <w:tcBorders>
              <w:top w:val="single" w:sz="4" w:space="0" w:color="auto"/>
              <w:left w:val="nil"/>
              <w:bottom w:val="single" w:sz="4" w:space="0" w:color="auto"/>
              <w:right w:val="nil"/>
            </w:tcBorders>
            <w:hideMark/>
          </w:tcPr>
          <w:p w14:paraId="3E22E117" w14:textId="65CE0EC4" w:rsidR="00E2108D" w:rsidRPr="009B5B08" w:rsidRDefault="00FF4744" w:rsidP="00E03C70">
            <w:pPr>
              <w:pStyle w:val="Tabletext"/>
            </w:pPr>
            <w:r>
              <w:t>FIN60009 Ethics, Regulation and Client Management / FIN60012 Ethics and Client Management</w:t>
            </w:r>
            <w:r w:rsidR="00E2108D">
              <w:t>.</w:t>
            </w:r>
          </w:p>
        </w:tc>
      </w:tr>
      <w:tr w:rsidR="00E2108D" w14:paraId="6C3D3F00" w14:textId="77777777" w:rsidTr="00A778FD">
        <w:trPr>
          <w:gridAfter w:val="2"/>
          <w:wAfter w:w="177" w:type="dxa"/>
        </w:trPr>
        <w:tc>
          <w:tcPr>
            <w:tcW w:w="698" w:type="dxa"/>
            <w:gridSpan w:val="2"/>
            <w:tcBorders>
              <w:top w:val="nil"/>
              <w:left w:val="nil"/>
              <w:bottom w:val="nil"/>
              <w:right w:val="nil"/>
            </w:tcBorders>
          </w:tcPr>
          <w:p w14:paraId="43183CBA" w14:textId="77777777" w:rsidR="00E2108D" w:rsidRDefault="00E2108D" w:rsidP="007747DF">
            <w:pPr>
              <w:pStyle w:val="Tabletext"/>
            </w:pPr>
            <w:r>
              <w:t>13A</w:t>
            </w:r>
          </w:p>
        </w:tc>
        <w:tc>
          <w:tcPr>
            <w:tcW w:w="2082" w:type="dxa"/>
            <w:gridSpan w:val="2"/>
            <w:tcBorders>
              <w:top w:val="nil"/>
              <w:left w:val="nil"/>
              <w:bottom w:val="nil"/>
              <w:right w:val="nil"/>
            </w:tcBorders>
          </w:tcPr>
          <w:p w14:paraId="13DE73CE" w14:textId="77777777" w:rsidR="00E2108D" w:rsidRDefault="00E2108D" w:rsidP="007747DF">
            <w:pPr>
              <w:pStyle w:val="Tabletext"/>
            </w:pPr>
          </w:p>
        </w:tc>
        <w:tc>
          <w:tcPr>
            <w:tcW w:w="2221" w:type="dxa"/>
            <w:gridSpan w:val="3"/>
            <w:tcBorders>
              <w:top w:val="single" w:sz="4" w:space="0" w:color="auto"/>
              <w:left w:val="nil"/>
              <w:bottom w:val="single" w:sz="4" w:space="0" w:color="auto"/>
              <w:right w:val="nil"/>
            </w:tcBorders>
          </w:tcPr>
          <w:p w14:paraId="580D5D35" w14:textId="77777777" w:rsidR="00E2108D" w:rsidRPr="000C33A1" w:rsidRDefault="00E2108D" w:rsidP="007747DF">
            <w:pPr>
              <w:pStyle w:val="Tabletext"/>
            </w:pPr>
            <w:r w:rsidRPr="000C33A1">
              <w:t xml:space="preserve">Financial Advice Regulatory &amp; Legal Obligations </w:t>
            </w:r>
            <w:r>
              <w:t>bridging unit</w:t>
            </w:r>
          </w:p>
        </w:tc>
        <w:tc>
          <w:tcPr>
            <w:tcW w:w="3192" w:type="dxa"/>
            <w:gridSpan w:val="3"/>
            <w:tcBorders>
              <w:top w:val="single" w:sz="4" w:space="0" w:color="auto"/>
              <w:left w:val="nil"/>
              <w:bottom w:val="single" w:sz="4" w:space="0" w:color="auto"/>
              <w:right w:val="nil"/>
            </w:tcBorders>
          </w:tcPr>
          <w:p w14:paraId="13BD9D03" w14:textId="77777777" w:rsidR="00E2108D" w:rsidRDefault="00E2108D" w:rsidP="007747DF">
            <w:pPr>
              <w:pStyle w:val="Tabletext"/>
            </w:pPr>
            <w:r>
              <w:t>FIN600010 Elements of Financial Planning and Regulation.</w:t>
            </w:r>
          </w:p>
        </w:tc>
      </w:tr>
      <w:tr w:rsidR="00E2108D" w14:paraId="68C750F8" w14:textId="77777777" w:rsidTr="00A778FD">
        <w:trPr>
          <w:gridAfter w:val="2"/>
          <w:wAfter w:w="177" w:type="dxa"/>
        </w:trPr>
        <w:tc>
          <w:tcPr>
            <w:tcW w:w="698" w:type="dxa"/>
            <w:gridSpan w:val="2"/>
            <w:tcBorders>
              <w:top w:val="nil"/>
              <w:left w:val="nil"/>
              <w:bottom w:val="single" w:sz="4" w:space="0" w:color="auto"/>
              <w:right w:val="nil"/>
            </w:tcBorders>
          </w:tcPr>
          <w:p w14:paraId="04A6C4B6" w14:textId="77777777" w:rsidR="00E2108D" w:rsidRDefault="00E2108D" w:rsidP="007747DF">
            <w:pPr>
              <w:pStyle w:val="Tabletext"/>
            </w:pPr>
            <w:r>
              <w:t>13B</w:t>
            </w:r>
          </w:p>
        </w:tc>
        <w:tc>
          <w:tcPr>
            <w:tcW w:w="2082" w:type="dxa"/>
            <w:gridSpan w:val="2"/>
            <w:tcBorders>
              <w:top w:val="nil"/>
              <w:left w:val="nil"/>
              <w:bottom w:val="single" w:sz="4" w:space="0" w:color="auto"/>
              <w:right w:val="nil"/>
            </w:tcBorders>
          </w:tcPr>
          <w:p w14:paraId="0CD52834" w14:textId="77777777" w:rsidR="00E2108D" w:rsidRDefault="00E2108D" w:rsidP="007747DF">
            <w:pPr>
              <w:pStyle w:val="Tabletext"/>
            </w:pPr>
          </w:p>
        </w:tc>
        <w:tc>
          <w:tcPr>
            <w:tcW w:w="2221" w:type="dxa"/>
            <w:gridSpan w:val="3"/>
            <w:tcBorders>
              <w:top w:val="single" w:sz="4" w:space="0" w:color="auto"/>
              <w:left w:val="nil"/>
              <w:bottom w:val="single" w:sz="4" w:space="0" w:color="auto"/>
              <w:right w:val="nil"/>
            </w:tcBorders>
          </w:tcPr>
          <w:p w14:paraId="6873FB33" w14:textId="77777777" w:rsidR="00E2108D" w:rsidRPr="000C33A1" w:rsidRDefault="00E2108D" w:rsidP="007747DF">
            <w:pPr>
              <w:pStyle w:val="Tabletext"/>
            </w:pPr>
            <w:r w:rsidRPr="006E16E9">
              <w:t xml:space="preserve">Behavioural Finance: Client and Consumer Behaviour, Engagement and Decision-Making </w:t>
            </w:r>
            <w:r>
              <w:t>bridging unit</w:t>
            </w:r>
          </w:p>
        </w:tc>
        <w:tc>
          <w:tcPr>
            <w:tcW w:w="3192" w:type="dxa"/>
            <w:gridSpan w:val="3"/>
            <w:tcBorders>
              <w:top w:val="single" w:sz="4" w:space="0" w:color="auto"/>
              <w:left w:val="nil"/>
              <w:bottom w:val="single" w:sz="4" w:space="0" w:color="auto"/>
              <w:right w:val="nil"/>
            </w:tcBorders>
          </w:tcPr>
          <w:p w14:paraId="4478C917" w14:textId="77777777" w:rsidR="00E2108D" w:rsidRDefault="00E2108D" w:rsidP="007747DF">
            <w:pPr>
              <w:pStyle w:val="Tabletext"/>
            </w:pPr>
            <w:r>
              <w:t>FIN60011 Behavioural Finance and Investment.</w:t>
            </w:r>
          </w:p>
        </w:tc>
      </w:tr>
      <w:tr w:rsidR="00E2108D" w14:paraId="464C0F93" w14:textId="77777777" w:rsidTr="00A778FD">
        <w:trPr>
          <w:gridAfter w:val="2"/>
          <w:wAfter w:w="177" w:type="dxa"/>
        </w:trPr>
        <w:tc>
          <w:tcPr>
            <w:tcW w:w="698" w:type="dxa"/>
            <w:gridSpan w:val="2"/>
            <w:tcBorders>
              <w:top w:val="single" w:sz="4" w:space="0" w:color="auto"/>
              <w:left w:val="nil"/>
              <w:bottom w:val="nil"/>
              <w:right w:val="nil"/>
            </w:tcBorders>
          </w:tcPr>
          <w:p w14:paraId="417A1D39" w14:textId="77777777" w:rsidR="00E2108D" w:rsidRDefault="00E2108D" w:rsidP="007747DF">
            <w:pPr>
              <w:pStyle w:val="Tabletext"/>
            </w:pPr>
            <w:r>
              <w:t>14</w:t>
            </w:r>
          </w:p>
        </w:tc>
        <w:tc>
          <w:tcPr>
            <w:tcW w:w="2082" w:type="dxa"/>
            <w:gridSpan w:val="2"/>
            <w:vMerge w:val="restart"/>
            <w:tcBorders>
              <w:top w:val="single" w:sz="4" w:space="0" w:color="auto"/>
              <w:left w:val="nil"/>
              <w:bottom w:val="nil"/>
              <w:right w:val="nil"/>
            </w:tcBorders>
            <w:hideMark/>
          </w:tcPr>
          <w:p w14:paraId="04BFF977" w14:textId="77777777" w:rsidR="00E2108D" w:rsidRDefault="00E2108D" w:rsidP="007747DF">
            <w:pPr>
              <w:pStyle w:val="Tabletext"/>
            </w:pPr>
            <w:r>
              <w:t>New South Wales Technical and Further Education Commission</w:t>
            </w:r>
            <w:r>
              <w:br/>
              <w:t xml:space="preserve">(TAFE NSW) </w:t>
            </w:r>
          </w:p>
        </w:tc>
        <w:tc>
          <w:tcPr>
            <w:tcW w:w="2221" w:type="dxa"/>
            <w:gridSpan w:val="3"/>
            <w:tcBorders>
              <w:top w:val="single" w:sz="4" w:space="0" w:color="auto"/>
              <w:left w:val="nil"/>
              <w:bottom w:val="single" w:sz="4" w:space="0" w:color="auto"/>
              <w:right w:val="nil"/>
            </w:tcBorders>
          </w:tcPr>
          <w:p w14:paraId="53D1F0F8" w14:textId="77777777" w:rsidR="00E2108D" w:rsidRDefault="00E2108D" w:rsidP="007747DF">
            <w:pPr>
              <w:pStyle w:val="Tabletext"/>
            </w:pPr>
            <w:r w:rsidRPr="000C33A1">
              <w:t xml:space="preserve">Financial Advice Regulatory &amp; Legal Obligations </w:t>
            </w:r>
            <w:r>
              <w:t>bridging unit</w:t>
            </w:r>
          </w:p>
        </w:tc>
        <w:tc>
          <w:tcPr>
            <w:tcW w:w="3192" w:type="dxa"/>
            <w:gridSpan w:val="3"/>
            <w:tcBorders>
              <w:top w:val="single" w:sz="4" w:space="0" w:color="auto"/>
              <w:left w:val="nil"/>
              <w:bottom w:val="single" w:sz="4" w:space="0" w:color="auto"/>
              <w:right w:val="nil"/>
            </w:tcBorders>
          </w:tcPr>
          <w:p w14:paraId="38163069" w14:textId="77777777" w:rsidR="00E2108D" w:rsidRDefault="00E2108D" w:rsidP="007747DF">
            <w:pPr>
              <w:pStyle w:val="Tabletext"/>
            </w:pPr>
            <w:r>
              <w:t>FPLAW501A Commercial and Corporations Law.</w:t>
            </w:r>
          </w:p>
        </w:tc>
      </w:tr>
      <w:tr w:rsidR="00E2108D" w:rsidRPr="007A50ED" w14:paraId="74D26D37" w14:textId="77777777" w:rsidTr="00A778FD">
        <w:trPr>
          <w:gridAfter w:val="2"/>
          <w:wAfter w:w="177" w:type="dxa"/>
        </w:trPr>
        <w:tc>
          <w:tcPr>
            <w:tcW w:w="698" w:type="dxa"/>
            <w:gridSpan w:val="2"/>
            <w:tcBorders>
              <w:top w:val="nil"/>
              <w:left w:val="nil"/>
              <w:bottom w:val="nil"/>
              <w:right w:val="nil"/>
            </w:tcBorders>
          </w:tcPr>
          <w:p w14:paraId="6EFE55AA" w14:textId="77777777" w:rsidR="00E2108D" w:rsidRDefault="00E2108D" w:rsidP="007747DF">
            <w:pPr>
              <w:pStyle w:val="Tabletext"/>
            </w:pPr>
            <w:r>
              <w:t>15</w:t>
            </w:r>
          </w:p>
        </w:tc>
        <w:tc>
          <w:tcPr>
            <w:tcW w:w="2082" w:type="dxa"/>
            <w:gridSpan w:val="2"/>
            <w:vMerge/>
            <w:tcBorders>
              <w:top w:val="single" w:sz="4" w:space="0" w:color="auto"/>
              <w:left w:val="nil"/>
              <w:bottom w:val="nil"/>
              <w:right w:val="nil"/>
            </w:tcBorders>
          </w:tcPr>
          <w:p w14:paraId="2E293DBD" w14:textId="77777777" w:rsidR="00E2108D" w:rsidRDefault="00E2108D" w:rsidP="007747DF">
            <w:pPr>
              <w:pStyle w:val="Tabletext"/>
            </w:pPr>
          </w:p>
        </w:tc>
        <w:tc>
          <w:tcPr>
            <w:tcW w:w="2221" w:type="dxa"/>
            <w:gridSpan w:val="3"/>
            <w:tcBorders>
              <w:top w:val="single" w:sz="4" w:space="0" w:color="auto"/>
              <w:left w:val="nil"/>
              <w:bottom w:val="single" w:sz="4" w:space="0" w:color="auto"/>
              <w:right w:val="nil"/>
            </w:tcBorders>
          </w:tcPr>
          <w:p w14:paraId="7F32538C" w14:textId="77777777" w:rsidR="00E2108D" w:rsidRPr="005C738B" w:rsidRDefault="00E2108D" w:rsidP="007747DF">
            <w:pPr>
              <w:pStyle w:val="Tabletext"/>
            </w:pPr>
            <w:r w:rsidRPr="005C738B">
              <w:t xml:space="preserve">Ethics for Professional Advisers </w:t>
            </w:r>
            <w:r>
              <w:t>bridging unit</w:t>
            </w:r>
          </w:p>
        </w:tc>
        <w:tc>
          <w:tcPr>
            <w:tcW w:w="3192" w:type="dxa"/>
            <w:gridSpan w:val="3"/>
            <w:tcBorders>
              <w:top w:val="single" w:sz="4" w:space="0" w:color="auto"/>
              <w:left w:val="nil"/>
              <w:bottom w:val="single" w:sz="4" w:space="0" w:color="auto"/>
              <w:right w:val="nil"/>
            </w:tcBorders>
          </w:tcPr>
          <w:p w14:paraId="48BC2489" w14:textId="77777777" w:rsidR="00E2108D" w:rsidRPr="007A50ED" w:rsidRDefault="00E2108D" w:rsidP="007747DF">
            <w:pPr>
              <w:pStyle w:val="Tabletext"/>
            </w:pPr>
            <w:r w:rsidRPr="007A50ED">
              <w:t>FPETH501A Ethics and Professional Standards for Financial Advisers</w:t>
            </w:r>
            <w:r>
              <w:t>.</w:t>
            </w:r>
          </w:p>
        </w:tc>
      </w:tr>
      <w:tr w:rsidR="00E2108D" w14:paraId="787A810D" w14:textId="77777777" w:rsidTr="00A778FD">
        <w:trPr>
          <w:gridAfter w:val="2"/>
          <w:wAfter w:w="177" w:type="dxa"/>
        </w:trPr>
        <w:tc>
          <w:tcPr>
            <w:tcW w:w="698" w:type="dxa"/>
            <w:gridSpan w:val="2"/>
            <w:tcBorders>
              <w:top w:val="nil"/>
              <w:left w:val="nil"/>
              <w:bottom w:val="nil"/>
              <w:right w:val="nil"/>
            </w:tcBorders>
          </w:tcPr>
          <w:p w14:paraId="47B4C1D4" w14:textId="77777777" w:rsidR="00E2108D" w:rsidRDefault="00E2108D" w:rsidP="007747DF">
            <w:pPr>
              <w:pStyle w:val="Tabletext"/>
            </w:pPr>
            <w:r>
              <w:t>16</w:t>
            </w:r>
          </w:p>
        </w:tc>
        <w:tc>
          <w:tcPr>
            <w:tcW w:w="2082" w:type="dxa"/>
            <w:gridSpan w:val="2"/>
            <w:vMerge/>
            <w:tcBorders>
              <w:top w:val="nil"/>
              <w:left w:val="nil"/>
              <w:bottom w:val="nil"/>
              <w:right w:val="nil"/>
            </w:tcBorders>
          </w:tcPr>
          <w:p w14:paraId="7C7CBCC0" w14:textId="77777777" w:rsidR="00E2108D" w:rsidRDefault="00E2108D" w:rsidP="007747DF">
            <w:pPr>
              <w:pStyle w:val="Tabletext"/>
            </w:pPr>
          </w:p>
        </w:tc>
        <w:tc>
          <w:tcPr>
            <w:tcW w:w="2221" w:type="dxa"/>
            <w:gridSpan w:val="3"/>
            <w:tcBorders>
              <w:top w:val="single" w:sz="4" w:space="0" w:color="auto"/>
              <w:left w:val="nil"/>
              <w:bottom w:val="single" w:sz="2" w:space="0" w:color="auto"/>
              <w:right w:val="nil"/>
            </w:tcBorders>
          </w:tcPr>
          <w:p w14:paraId="586210AD" w14:textId="77777777" w:rsidR="00E2108D" w:rsidRDefault="00E2108D" w:rsidP="007747DF">
            <w:pPr>
              <w:pStyle w:val="Tabletext"/>
            </w:pPr>
            <w:r w:rsidRPr="006E16E9">
              <w:t xml:space="preserve">Behavioural Finance: Client and Consumer Behaviour, Engagement and Decision-Making </w:t>
            </w:r>
            <w:r>
              <w:t>bridging unit</w:t>
            </w:r>
          </w:p>
        </w:tc>
        <w:tc>
          <w:tcPr>
            <w:tcW w:w="3192" w:type="dxa"/>
            <w:gridSpan w:val="3"/>
            <w:tcBorders>
              <w:top w:val="single" w:sz="4" w:space="0" w:color="auto"/>
              <w:left w:val="nil"/>
              <w:bottom w:val="single" w:sz="2" w:space="0" w:color="auto"/>
              <w:right w:val="nil"/>
            </w:tcBorders>
          </w:tcPr>
          <w:p w14:paraId="4526B1A9" w14:textId="77777777" w:rsidR="00E2108D" w:rsidRDefault="00E2108D" w:rsidP="007747DF">
            <w:pPr>
              <w:pStyle w:val="Tabletext"/>
            </w:pPr>
            <w:r>
              <w:t>FPBFI501A Behavioural Finance.</w:t>
            </w:r>
          </w:p>
        </w:tc>
      </w:tr>
      <w:bookmarkEnd w:id="0"/>
      <w:bookmarkEnd w:id="63"/>
      <w:tr w:rsidR="006E6D5B" w14:paraId="05116A5A" w14:textId="77777777" w:rsidTr="00A778FD">
        <w:trPr>
          <w:gridAfter w:val="2"/>
          <w:wAfter w:w="177" w:type="dxa"/>
        </w:trPr>
        <w:tc>
          <w:tcPr>
            <w:tcW w:w="698" w:type="dxa"/>
            <w:gridSpan w:val="2"/>
            <w:tcBorders>
              <w:top w:val="single" w:sz="4" w:space="0" w:color="auto"/>
              <w:left w:val="nil"/>
              <w:bottom w:val="nil"/>
              <w:right w:val="nil"/>
            </w:tcBorders>
          </w:tcPr>
          <w:p w14:paraId="58F5534B" w14:textId="03D4C630" w:rsidR="006E6D5B" w:rsidRDefault="006E6D5B" w:rsidP="006E6D5B">
            <w:pPr>
              <w:pStyle w:val="Tabletext"/>
            </w:pPr>
            <w:r w:rsidRPr="0072575D">
              <w:rPr>
                <w:lang w:eastAsia="en-US"/>
              </w:rPr>
              <w:t>17</w:t>
            </w:r>
          </w:p>
        </w:tc>
        <w:tc>
          <w:tcPr>
            <w:tcW w:w="2082" w:type="dxa"/>
            <w:gridSpan w:val="2"/>
            <w:tcBorders>
              <w:top w:val="single" w:sz="4" w:space="0" w:color="auto"/>
              <w:left w:val="nil"/>
              <w:bottom w:val="nil"/>
              <w:right w:val="nil"/>
            </w:tcBorders>
          </w:tcPr>
          <w:p w14:paraId="568952D7" w14:textId="14C3CD85" w:rsidR="006E6D5B" w:rsidRDefault="006E6D5B" w:rsidP="006E6D5B">
            <w:pPr>
              <w:pStyle w:val="Tabletext"/>
            </w:pPr>
            <w:r w:rsidRPr="0072575D">
              <w:rPr>
                <w:lang w:eastAsia="en-US"/>
              </w:rPr>
              <w:t>Queensland University of Technology</w:t>
            </w:r>
          </w:p>
        </w:tc>
        <w:tc>
          <w:tcPr>
            <w:tcW w:w="2221" w:type="dxa"/>
            <w:gridSpan w:val="3"/>
            <w:tcBorders>
              <w:top w:val="single" w:sz="2" w:space="0" w:color="auto"/>
              <w:left w:val="nil"/>
              <w:bottom w:val="single" w:sz="4" w:space="0" w:color="auto"/>
              <w:right w:val="nil"/>
            </w:tcBorders>
          </w:tcPr>
          <w:p w14:paraId="6D3BDFD7" w14:textId="36B035FE" w:rsidR="006E6D5B" w:rsidRDefault="006E6D5B" w:rsidP="006E6D5B">
            <w:pPr>
              <w:pStyle w:val="Tabletext"/>
            </w:pPr>
            <w:r w:rsidRPr="0072575D">
              <w:rPr>
                <w:lang w:eastAsia="en-US"/>
              </w:rPr>
              <w:t>Financial Advice Regulatory &amp; Legal Obligations bridging unit</w:t>
            </w:r>
          </w:p>
        </w:tc>
        <w:tc>
          <w:tcPr>
            <w:tcW w:w="3192" w:type="dxa"/>
            <w:gridSpan w:val="3"/>
            <w:tcBorders>
              <w:top w:val="single" w:sz="2" w:space="0" w:color="auto"/>
              <w:left w:val="nil"/>
              <w:bottom w:val="single" w:sz="4" w:space="0" w:color="auto"/>
              <w:right w:val="nil"/>
            </w:tcBorders>
          </w:tcPr>
          <w:p w14:paraId="2114207A" w14:textId="77777777" w:rsidR="006E6D5B" w:rsidRPr="0072575D" w:rsidRDefault="006E6D5B" w:rsidP="006E6D5B">
            <w:pPr>
              <w:pStyle w:val="Tabletext"/>
              <w:rPr>
                <w:lang w:eastAsia="en-US"/>
              </w:rPr>
            </w:pPr>
            <w:r w:rsidRPr="0072575D">
              <w:rPr>
                <w:lang w:eastAsia="en-US"/>
              </w:rPr>
              <w:t>AYN / AYQ457 Financial Planning Principles and Regulation.</w:t>
            </w:r>
          </w:p>
          <w:p w14:paraId="2D071DDD" w14:textId="1C2E9B93" w:rsidR="006E6D5B" w:rsidRDefault="006E6D5B" w:rsidP="00B553C9">
            <w:pPr>
              <w:pStyle w:val="notemargin"/>
            </w:pPr>
            <w:r w:rsidRPr="0052777B">
              <w:t>Note</w:t>
            </w:r>
            <w:r w:rsidRPr="0052777B">
              <w:tab/>
              <w:t>The course was offered between Semester 2, 2019 and Semester 1, 2025.</w:t>
            </w:r>
          </w:p>
        </w:tc>
      </w:tr>
      <w:tr w:rsidR="006E6D5B" w14:paraId="0823EAF5" w14:textId="77777777" w:rsidTr="00A778FD">
        <w:trPr>
          <w:gridAfter w:val="2"/>
          <w:wAfter w:w="177" w:type="dxa"/>
        </w:trPr>
        <w:tc>
          <w:tcPr>
            <w:tcW w:w="698" w:type="dxa"/>
            <w:gridSpan w:val="2"/>
            <w:tcBorders>
              <w:top w:val="nil"/>
              <w:left w:val="nil"/>
              <w:bottom w:val="nil"/>
              <w:right w:val="nil"/>
            </w:tcBorders>
          </w:tcPr>
          <w:p w14:paraId="0B46DD88" w14:textId="77777777" w:rsidR="006E6D5B" w:rsidRDefault="006E6D5B" w:rsidP="006E6D5B">
            <w:pPr>
              <w:pStyle w:val="Tabletext"/>
            </w:pPr>
            <w:r>
              <w:lastRenderedPageBreak/>
              <w:t>18</w:t>
            </w:r>
          </w:p>
        </w:tc>
        <w:tc>
          <w:tcPr>
            <w:tcW w:w="2082" w:type="dxa"/>
            <w:gridSpan w:val="2"/>
            <w:tcBorders>
              <w:top w:val="nil"/>
              <w:left w:val="nil"/>
              <w:bottom w:val="nil"/>
              <w:right w:val="nil"/>
            </w:tcBorders>
          </w:tcPr>
          <w:p w14:paraId="38AD733D" w14:textId="77777777" w:rsidR="006E6D5B" w:rsidRDefault="006E6D5B" w:rsidP="006E6D5B">
            <w:pPr>
              <w:pStyle w:val="Tabletext"/>
            </w:pPr>
          </w:p>
        </w:tc>
        <w:tc>
          <w:tcPr>
            <w:tcW w:w="2221" w:type="dxa"/>
            <w:gridSpan w:val="3"/>
            <w:tcBorders>
              <w:top w:val="single" w:sz="2" w:space="0" w:color="auto"/>
              <w:left w:val="nil"/>
              <w:bottom w:val="single" w:sz="4" w:space="0" w:color="auto"/>
              <w:right w:val="nil"/>
            </w:tcBorders>
          </w:tcPr>
          <w:p w14:paraId="712AB3EA" w14:textId="77777777" w:rsidR="006E6D5B" w:rsidRPr="000C33A1" w:rsidRDefault="006E6D5B" w:rsidP="006E6D5B">
            <w:pPr>
              <w:pStyle w:val="Tabletext"/>
            </w:pPr>
            <w:r>
              <w:t>Ethics for Professional Advisers bridging unit</w:t>
            </w:r>
          </w:p>
        </w:tc>
        <w:tc>
          <w:tcPr>
            <w:tcW w:w="3192" w:type="dxa"/>
            <w:gridSpan w:val="3"/>
            <w:tcBorders>
              <w:top w:val="single" w:sz="2" w:space="0" w:color="auto"/>
              <w:left w:val="nil"/>
              <w:bottom w:val="single" w:sz="4" w:space="0" w:color="auto"/>
              <w:right w:val="nil"/>
            </w:tcBorders>
          </w:tcPr>
          <w:p w14:paraId="0E450029" w14:textId="77777777" w:rsidR="006E6D5B" w:rsidRDefault="006E6D5B" w:rsidP="006E6D5B">
            <w:pPr>
              <w:pStyle w:val="Tabletext"/>
            </w:pPr>
            <w:r>
              <w:t xml:space="preserve">AYN458 / AYQ458 / </w:t>
            </w:r>
            <w:r w:rsidRPr="009A2360">
              <w:t>GSZ458</w:t>
            </w:r>
            <w:r>
              <w:t xml:space="preserve"> Ethics and Professional Relationships.</w:t>
            </w:r>
          </w:p>
        </w:tc>
      </w:tr>
      <w:tr w:rsidR="00934816" w14:paraId="13C71586" w14:textId="77777777" w:rsidTr="00A778FD">
        <w:trPr>
          <w:gridAfter w:val="2"/>
          <w:wAfter w:w="177" w:type="dxa"/>
        </w:trPr>
        <w:tc>
          <w:tcPr>
            <w:tcW w:w="698" w:type="dxa"/>
            <w:gridSpan w:val="2"/>
            <w:tcBorders>
              <w:top w:val="nil"/>
              <w:left w:val="nil"/>
              <w:bottom w:val="single" w:sz="4" w:space="0" w:color="auto"/>
              <w:right w:val="nil"/>
            </w:tcBorders>
          </w:tcPr>
          <w:p w14:paraId="4EF972A3" w14:textId="6931FF45" w:rsidR="00934816" w:rsidRDefault="00934816" w:rsidP="00934816">
            <w:pPr>
              <w:pStyle w:val="Tabletext"/>
            </w:pPr>
            <w:r w:rsidRPr="0072575D">
              <w:rPr>
                <w:lang w:eastAsia="en-US"/>
              </w:rPr>
              <w:t>19</w:t>
            </w:r>
          </w:p>
        </w:tc>
        <w:tc>
          <w:tcPr>
            <w:tcW w:w="2082" w:type="dxa"/>
            <w:gridSpan w:val="2"/>
            <w:tcBorders>
              <w:top w:val="nil"/>
              <w:left w:val="nil"/>
              <w:bottom w:val="single" w:sz="4" w:space="0" w:color="auto"/>
              <w:right w:val="nil"/>
            </w:tcBorders>
          </w:tcPr>
          <w:p w14:paraId="52AFACDB" w14:textId="77777777" w:rsidR="00934816" w:rsidRDefault="00934816" w:rsidP="00934816">
            <w:pPr>
              <w:pStyle w:val="Tabletext"/>
            </w:pPr>
          </w:p>
        </w:tc>
        <w:tc>
          <w:tcPr>
            <w:tcW w:w="2221" w:type="dxa"/>
            <w:gridSpan w:val="3"/>
            <w:tcBorders>
              <w:top w:val="single" w:sz="2" w:space="0" w:color="auto"/>
              <w:left w:val="nil"/>
              <w:bottom w:val="single" w:sz="4" w:space="0" w:color="auto"/>
              <w:right w:val="nil"/>
            </w:tcBorders>
          </w:tcPr>
          <w:p w14:paraId="38873F00" w14:textId="3E1AE97C" w:rsidR="00934816" w:rsidRDefault="00934816" w:rsidP="00934816">
            <w:pPr>
              <w:pStyle w:val="Tabletext"/>
            </w:pPr>
            <w:r w:rsidRPr="0072575D">
              <w:rPr>
                <w:lang w:eastAsia="en-US"/>
              </w:rPr>
              <w:t>Behavioural Finance: Client and Consumer Behaviour, Engagement and Decision-Making bridging unit</w:t>
            </w:r>
          </w:p>
        </w:tc>
        <w:tc>
          <w:tcPr>
            <w:tcW w:w="3192" w:type="dxa"/>
            <w:gridSpan w:val="3"/>
            <w:tcBorders>
              <w:top w:val="single" w:sz="2" w:space="0" w:color="auto"/>
              <w:left w:val="nil"/>
              <w:bottom w:val="single" w:sz="4" w:space="0" w:color="auto"/>
              <w:right w:val="nil"/>
            </w:tcBorders>
          </w:tcPr>
          <w:p w14:paraId="297C17B5" w14:textId="77777777" w:rsidR="00934816" w:rsidRPr="0072575D" w:rsidRDefault="00934816" w:rsidP="00934816">
            <w:pPr>
              <w:pStyle w:val="Tabletext"/>
              <w:rPr>
                <w:lang w:eastAsia="en-US"/>
              </w:rPr>
            </w:pPr>
            <w:r w:rsidRPr="0072575D">
              <w:rPr>
                <w:lang w:eastAsia="en-US"/>
              </w:rPr>
              <w:t>EFN520 / EFQ520 Client Management - Financial Planning (Capstone).</w:t>
            </w:r>
          </w:p>
          <w:p w14:paraId="3788BCFD" w14:textId="18A6568B" w:rsidR="00934816" w:rsidRDefault="00934816" w:rsidP="00B553C9">
            <w:pPr>
              <w:pStyle w:val="notemargin"/>
            </w:pPr>
            <w:r w:rsidRPr="0052777B">
              <w:t>Note</w:t>
            </w:r>
            <w:r w:rsidRPr="0052777B">
              <w:tab/>
              <w:t>The course was offered between Semester 2, 2019 and Semester 2, 2026.</w:t>
            </w:r>
          </w:p>
        </w:tc>
      </w:tr>
      <w:tr w:rsidR="00934816" w14:paraId="59460D32" w14:textId="77777777" w:rsidTr="00A778FD">
        <w:trPr>
          <w:gridAfter w:val="2"/>
          <w:wAfter w:w="177" w:type="dxa"/>
        </w:trPr>
        <w:tc>
          <w:tcPr>
            <w:tcW w:w="698" w:type="dxa"/>
            <w:gridSpan w:val="2"/>
            <w:tcBorders>
              <w:top w:val="nil"/>
              <w:left w:val="nil"/>
              <w:bottom w:val="nil"/>
              <w:right w:val="nil"/>
            </w:tcBorders>
          </w:tcPr>
          <w:p w14:paraId="70985FB2" w14:textId="77777777" w:rsidR="00934816" w:rsidRDefault="00934816" w:rsidP="00934816">
            <w:pPr>
              <w:pStyle w:val="Tabletext"/>
            </w:pPr>
            <w:r>
              <w:t>19A</w:t>
            </w:r>
          </w:p>
          <w:p w14:paraId="209C2D05" w14:textId="6B20703D" w:rsidR="00934816" w:rsidRDefault="00934816" w:rsidP="00934816">
            <w:pPr>
              <w:pStyle w:val="Tabletext"/>
            </w:pPr>
          </w:p>
        </w:tc>
        <w:tc>
          <w:tcPr>
            <w:tcW w:w="2082" w:type="dxa"/>
            <w:gridSpan w:val="2"/>
            <w:vMerge w:val="restart"/>
            <w:tcBorders>
              <w:top w:val="nil"/>
              <w:left w:val="nil"/>
              <w:right w:val="nil"/>
            </w:tcBorders>
          </w:tcPr>
          <w:p w14:paraId="2277EE50" w14:textId="77777777" w:rsidR="00934816" w:rsidRPr="00E86611" w:rsidRDefault="00934816" w:rsidP="00934816">
            <w:pPr>
              <w:pStyle w:val="Tabletext"/>
              <w:rPr>
                <w:color w:val="000000" w:themeColor="text1"/>
              </w:rPr>
            </w:pPr>
            <w:r w:rsidRPr="009966C7">
              <w:rPr>
                <w:color w:val="000000" w:themeColor="text1"/>
              </w:rPr>
              <w:t>Royal Melbourne Institute of Technology</w:t>
            </w:r>
          </w:p>
        </w:tc>
        <w:tc>
          <w:tcPr>
            <w:tcW w:w="2221" w:type="dxa"/>
            <w:gridSpan w:val="3"/>
            <w:tcBorders>
              <w:top w:val="single" w:sz="2" w:space="0" w:color="auto"/>
              <w:left w:val="nil"/>
              <w:bottom w:val="single" w:sz="4" w:space="0" w:color="auto"/>
              <w:right w:val="nil"/>
            </w:tcBorders>
          </w:tcPr>
          <w:p w14:paraId="6DFE3034" w14:textId="6E28D4F7" w:rsidR="00934816" w:rsidRDefault="00934816" w:rsidP="00934816">
            <w:pPr>
              <w:pStyle w:val="Tabletext"/>
            </w:pPr>
            <w:r w:rsidRPr="000C33A1">
              <w:t xml:space="preserve">Financial Advice Regulatory &amp; Legal Obligations </w:t>
            </w:r>
            <w:r>
              <w:t>bridging unit</w:t>
            </w:r>
          </w:p>
        </w:tc>
        <w:tc>
          <w:tcPr>
            <w:tcW w:w="3192" w:type="dxa"/>
            <w:gridSpan w:val="3"/>
            <w:tcBorders>
              <w:top w:val="single" w:sz="2" w:space="0" w:color="auto"/>
              <w:left w:val="nil"/>
              <w:bottom w:val="single" w:sz="4" w:space="0" w:color="auto"/>
              <w:right w:val="nil"/>
            </w:tcBorders>
          </w:tcPr>
          <w:p w14:paraId="4B8C1D1F" w14:textId="72B9B706" w:rsidR="00934816" w:rsidRDefault="00934816" w:rsidP="00934816">
            <w:pPr>
              <w:pStyle w:val="Tabletext"/>
            </w:pPr>
            <w:r>
              <w:t xml:space="preserve">BAFI3244 </w:t>
            </w:r>
            <w:r w:rsidRPr="000C33A1">
              <w:t>Financial</w:t>
            </w:r>
            <w:r>
              <w:t xml:space="preserve"> Planning </w:t>
            </w:r>
            <w:r w:rsidRPr="000C33A1">
              <w:t xml:space="preserve">Regulatory Obligations </w:t>
            </w:r>
          </w:p>
        </w:tc>
      </w:tr>
      <w:tr w:rsidR="00934816" w14:paraId="5AD6B761" w14:textId="77777777" w:rsidTr="00A778FD">
        <w:trPr>
          <w:gridAfter w:val="2"/>
          <w:wAfter w:w="177" w:type="dxa"/>
        </w:trPr>
        <w:tc>
          <w:tcPr>
            <w:tcW w:w="698" w:type="dxa"/>
            <w:gridSpan w:val="2"/>
            <w:tcBorders>
              <w:top w:val="nil"/>
              <w:left w:val="nil"/>
              <w:bottom w:val="nil"/>
              <w:right w:val="nil"/>
            </w:tcBorders>
          </w:tcPr>
          <w:p w14:paraId="6F751652" w14:textId="77777777" w:rsidR="00934816" w:rsidRDefault="00934816" w:rsidP="00934816">
            <w:pPr>
              <w:pStyle w:val="Tabletext"/>
            </w:pPr>
            <w:r>
              <w:t>19B</w:t>
            </w:r>
          </w:p>
          <w:p w14:paraId="79E63BDA" w14:textId="77777777" w:rsidR="00934816" w:rsidRDefault="00934816" w:rsidP="00934816">
            <w:pPr>
              <w:pStyle w:val="Tabletext"/>
            </w:pPr>
          </w:p>
        </w:tc>
        <w:tc>
          <w:tcPr>
            <w:tcW w:w="2082" w:type="dxa"/>
            <w:gridSpan w:val="2"/>
            <w:vMerge/>
            <w:tcBorders>
              <w:left w:val="nil"/>
              <w:right w:val="nil"/>
            </w:tcBorders>
          </w:tcPr>
          <w:p w14:paraId="109301F9" w14:textId="77777777" w:rsidR="00934816" w:rsidRDefault="00934816" w:rsidP="00934816">
            <w:pPr>
              <w:pStyle w:val="Tabletext"/>
            </w:pPr>
          </w:p>
        </w:tc>
        <w:tc>
          <w:tcPr>
            <w:tcW w:w="2221" w:type="dxa"/>
            <w:gridSpan w:val="3"/>
            <w:tcBorders>
              <w:top w:val="single" w:sz="2" w:space="0" w:color="auto"/>
              <w:left w:val="nil"/>
              <w:bottom w:val="single" w:sz="4" w:space="0" w:color="auto"/>
              <w:right w:val="nil"/>
            </w:tcBorders>
          </w:tcPr>
          <w:p w14:paraId="72BF76F5" w14:textId="77777777" w:rsidR="00934816" w:rsidRDefault="00934816" w:rsidP="00934816">
            <w:pPr>
              <w:pStyle w:val="Tabletext"/>
            </w:pPr>
            <w:r>
              <w:t xml:space="preserve">Ethics for Professional Advisers bridging unit </w:t>
            </w:r>
          </w:p>
        </w:tc>
        <w:tc>
          <w:tcPr>
            <w:tcW w:w="3192" w:type="dxa"/>
            <w:gridSpan w:val="3"/>
            <w:tcBorders>
              <w:top w:val="single" w:sz="2" w:space="0" w:color="auto"/>
              <w:left w:val="nil"/>
              <w:bottom w:val="single" w:sz="4" w:space="0" w:color="auto"/>
              <w:right w:val="nil"/>
            </w:tcBorders>
          </w:tcPr>
          <w:p w14:paraId="36439C7A" w14:textId="77777777" w:rsidR="00934816" w:rsidRDefault="00934816" w:rsidP="00934816">
            <w:pPr>
              <w:pStyle w:val="Tabletext"/>
            </w:pPr>
            <w:r>
              <w:t xml:space="preserve">BAFI3242 Professional Ethics </w:t>
            </w:r>
          </w:p>
        </w:tc>
      </w:tr>
      <w:tr w:rsidR="00934816" w14:paraId="3353E34C" w14:textId="77777777" w:rsidTr="00A778FD">
        <w:trPr>
          <w:gridAfter w:val="2"/>
          <w:wAfter w:w="177" w:type="dxa"/>
        </w:trPr>
        <w:tc>
          <w:tcPr>
            <w:tcW w:w="698" w:type="dxa"/>
            <w:gridSpan w:val="2"/>
            <w:tcBorders>
              <w:top w:val="nil"/>
              <w:left w:val="nil"/>
              <w:bottom w:val="single" w:sz="4" w:space="0" w:color="auto"/>
              <w:right w:val="nil"/>
            </w:tcBorders>
          </w:tcPr>
          <w:p w14:paraId="7A45F3E1" w14:textId="77777777" w:rsidR="00934816" w:rsidRDefault="00934816" w:rsidP="00934816">
            <w:pPr>
              <w:pStyle w:val="Tabletext"/>
            </w:pPr>
            <w:r>
              <w:t>19C</w:t>
            </w:r>
          </w:p>
        </w:tc>
        <w:tc>
          <w:tcPr>
            <w:tcW w:w="2082" w:type="dxa"/>
            <w:gridSpan w:val="2"/>
            <w:vMerge/>
            <w:tcBorders>
              <w:left w:val="nil"/>
              <w:bottom w:val="single" w:sz="4" w:space="0" w:color="auto"/>
              <w:right w:val="nil"/>
            </w:tcBorders>
          </w:tcPr>
          <w:p w14:paraId="68A9F14D" w14:textId="77777777" w:rsidR="00934816" w:rsidRDefault="00934816" w:rsidP="00934816">
            <w:pPr>
              <w:pStyle w:val="Tabletext"/>
            </w:pPr>
          </w:p>
        </w:tc>
        <w:tc>
          <w:tcPr>
            <w:tcW w:w="2221" w:type="dxa"/>
            <w:gridSpan w:val="3"/>
            <w:tcBorders>
              <w:top w:val="single" w:sz="2" w:space="0" w:color="auto"/>
              <w:left w:val="nil"/>
              <w:bottom w:val="single" w:sz="4" w:space="0" w:color="auto"/>
              <w:right w:val="nil"/>
            </w:tcBorders>
          </w:tcPr>
          <w:p w14:paraId="5A9B0CD5" w14:textId="77777777" w:rsidR="00934816" w:rsidRDefault="00934816" w:rsidP="00934816">
            <w:pPr>
              <w:pStyle w:val="Tabletext"/>
            </w:pPr>
            <w:r w:rsidRPr="006E16E9">
              <w:t xml:space="preserve">Behavioural Finance: Client and Consumer Behaviour, Engagement and Decision-Making </w:t>
            </w:r>
            <w:r>
              <w:t>bridging unit</w:t>
            </w:r>
          </w:p>
        </w:tc>
        <w:tc>
          <w:tcPr>
            <w:tcW w:w="3192" w:type="dxa"/>
            <w:gridSpan w:val="3"/>
            <w:tcBorders>
              <w:top w:val="single" w:sz="2" w:space="0" w:color="auto"/>
              <w:left w:val="nil"/>
              <w:bottom w:val="single" w:sz="4" w:space="0" w:color="auto"/>
              <w:right w:val="nil"/>
            </w:tcBorders>
          </w:tcPr>
          <w:p w14:paraId="09483CDF" w14:textId="77777777" w:rsidR="00934816" w:rsidRDefault="00934816" w:rsidP="00934816">
            <w:pPr>
              <w:pStyle w:val="Tabletext"/>
            </w:pPr>
            <w:r>
              <w:t>BAFI3245 Behavioural Financial Advice</w:t>
            </w:r>
          </w:p>
        </w:tc>
      </w:tr>
      <w:tr w:rsidR="00934816" w14:paraId="79DCBFB5" w14:textId="77777777" w:rsidTr="00A778FD">
        <w:trPr>
          <w:gridAfter w:val="2"/>
          <w:wAfter w:w="177" w:type="dxa"/>
        </w:trPr>
        <w:tc>
          <w:tcPr>
            <w:tcW w:w="698" w:type="dxa"/>
            <w:gridSpan w:val="2"/>
            <w:tcBorders>
              <w:top w:val="single" w:sz="4" w:space="0" w:color="auto"/>
              <w:left w:val="nil"/>
              <w:bottom w:val="nil"/>
              <w:right w:val="nil"/>
            </w:tcBorders>
          </w:tcPr>
          <w:p w14:paraId="34439B80" w14:textId="77777777" w:rsidR="00934816" w:rsidRDefault="00934816" w:rsidP="00934816">
            <w:pPr>
              <w:pStyle w:val="Tabletext"/>
            </w:pPr>
            <w:r>
              <w:t>20</w:t>
            </w:r>
          </w:p>
        </w:tc>
        <w:tc>
          <w:tcPr>
            <w:tcW w:w="2082" w:type="dxa"/>
            <w:gridSpan w:val="2"/>
            <w:vMerge w:val="restart"/>
            <w:tcBorders>
              <w:top w:val="single" w:sz="4" w:space="0" w:color="auto"/>
              <w:left w:val="nil"/>
              <w:bottom w:val="nil"/>
              <w:right w:val="nil"/>
            </w:tcBorders>
          </w:tcPr>
          <w:p w14:paraId="20B13C84" w14:textId="77777777" w:rsidR="00934816" w:rsidRDefault="00934816" w:rsidP="00934816">
            <w:pPr>
              <w:pStyle w:val="Tabletext"/>
            </w:pPr>
            <w:r>
              <w:t>University of Newcastle</w:t>
            </w:r>
          </w:p>
        </w:tc>
        <w:tc>
          <w:tcPr>
            <w:tcW w:w="2221" w:type="dxa"/>
            <w:gridSpan w:val="3"/>
            <w:tcBorders>
              <w:top w:val="single" w:sz="4" w:space="0" w:color="auto"/>
              <w:left w:val="nil"/>
              <w:bottom w:val="single" w:sz="4" w:space="0" w:color="auto"/>
              <w:right w:val="nil"/>
            </w:tcBorders>
          </w:tcPr>
          <w:p w14:paraId="4A6B6493" w14:textId="77777777" w:rsidR="00934816" w:rsidRDefault="00934816" w:rsidP="00934816">
            <w:pPr>
              <w:pStyle w:val="Tabletext"/>
            </w:pPr>
            <w:r w:rsidRPr="000C33A1">
              <w:t xml:space="preserve">Financial Advice Regulatory &amp; Legal Obligations </w:t>
            </w:r>
            <w:r>
              <w:t>bridging unit</w:t>
            </w:r>
          </w:p>
        </w:tc>
        <w:tc>
          <w:tcPr>
            <w:tcW w:w="3192" w:type="dxa"/>
            <w:gridSpan w:val="3"/>
            <w:tcBorders>
              <w:top w:val="single" w:sz="4" w:space="0" w:color="auto"/>
              <w:left w:val="nil"/>
              <w:bottom w:val="single" w:sz="4" w:space="0" w:color="auto"/>
              <w:right w:val="nil"/>
            </w:tcBorders>
          </w:tcPr>
          <w:p w14:paraId="14FE4654" w14:textId="77777777" w:rsidR="00934816" w:rsidRDefault="00934816" w:rsidP="00934816">
            <w:pPr>
              <w:pStyle w:val="Tabletext"/>
            </w:pPr>
            <w:r>
              <w:t>LEGL6006 Financial Service Regulations and Law.</w:t>
            </w:r>
          </w:p>
        </w:tc>
      </w:tr>
      <w:tr w:rsidR="00934816" w14:paraId="76E60EB7" w14:textId="77777777" w:rsidTr="00A778FD">
        <w:trPr>
          <w:gridAfter w:val="2"/>
          <w:wAfter w:w="177" w:type="dxa"/>
        </w:trPr>
        <w:tc>
          <w:tcPr>
            <w:tcW w:w="698" w:type="dxa"/>
            <w:gridSpan w:val="2"/>
            <w:tcBorders>
              <w:top w:val="nil"/>
              <w:left w:val="nil"/>
              <w:bottom w:val="nil"/>
              <w:right w:val="nil"/>
            </w:tcBorders>
          </w:tcPr>
          <w:p w14:paraId="24B36FA0" w14:textId="77777777" w:rsidR="00934816" w:rsidRDefault="00934816" w:rsidP="00934816">
            <w:pPr>
              <w:pStyle w:val="Tabletext"/>
            </w:pPr>
            <w:r>
              <w:t>21</w:t>
            </w:r>
          </w:p>
        </w:tc>
        <w:tc>
          <w:tcPr>
            <w:tcW w:w="2082" w:type="dxa"/>
            <w:gridSpan w:val="2"/>
            <w:vMerge/>
            <w:tcBorders>
              <w:top w:val="nil"/>
              <w:left w:val="nil"/>
              <w:bottom w:val="nil"/>
              <w:right w:val="nil"/>
            </w:tcBorders>
          </w:tcPr>
          <w:p w14:paraId="12CE241F" w14:textId="77777777" w:rsidR="00934816" w:rsidRDefault="00934816" w:rsidP="00934816">
            <w:pPr>
              <w:pStyle w:val="Tabletext"/>
            </w:pPr>
          </w:p>
        </w:tc>
        <w:tc>
          <w:tcPr>
            <w:tcW w:w="2221" w:type="dxa"/>
            <w:gridSpan w:val="3"/>
            <w:tcBorders>
              <w:top w:val="single" w:sz="4" w:space="0" w:color="auto"/>
              <w:left w:val="nil"/>
              <w:bottom w:val="single" w:sz="4" w:space="0" w:color="auto"/>
              <w:right w:val="nil"/>
            </w:tcBorders>
          </w:tcPr>
          <w:p w14:paraId="094C6852" w14:textId="77777777" w:rsidR="00934816" w:rsidRDefault="00934816" w:rsidP="00934816">
            <w:pPr>
              <w:pStyle w:val="Tabletext"/>
            </w:pPr>
            <w:r w:rsidRPr="005C738B">
              <w:t xml:space="preserve">Ethics for Professional Advisers </w:t>
            </w:r>
            <w:r>
              <w:t>bridging unit</w:t>
            </w:r>
          </w:p>
        </w:tc>
        <w:tc>
          <w:tcPr>
            <w:tcW w:w="3192" w:type="dxa"/>
            <w:gridSpan w:val="3"/>
            <w:tcBorders>
              <w:top w:val="single" w:sz="4" w:space="0" w:color="auto"/>
              <w:left w:val="nil"/>
              <w:bottom w:val="single" w:sz="4" w:space="0" w:color="auto"/>
              <w:right w:val="nil"/>
            </w:tcBorders>
          </w:tcPr>
          <w:p w14:paraId="534AC7F6" w14:textId="77777777" w:rsidR="00934816" w:rsidRDefault="00934816" w:rsidP="00934816">
            <w:pPr>
              <w:pStyle w:val="Tabletext"/>
            </w:pPr>
            <w:r>
              <w:t>GSBS6516 Ethics in Financial Services.</w:t>
            </w:r>
          </w:p>
        </w:tc>
      </w:tr>
      <w:tr w:rsidR="00934816" w14:paraId="7B394B89" w14:textId="77777777" w:rsidTr="00A778FD">
        <w:trPr>
          <w:gridAfter w:val="2"/>
          <w:wAfter w:w="177" w:type="dxa"/>
        </w:trPr>
        <w:tc>
          <w:tcPr>
            <w:tcW w:w="698" w:type="dxa"/>
            <w:gridSpan w:val="2"/>
            <w:tcBorders>
              <w:top w:val="nil"/>
              <w:left w:val="nil"/>
              <w:bottom w:val="nil"/>
              <w:right w:val="nil"/>
            </w:tcBorders>
          </w:tcPr>
          <w:p w14:paraId="72CF8753" w14:textId="77777777" w:rsidR="00934816" w:rsidRDefault="00934816" w:rsidP="00934816">
            <w:pPr>
              <w:pStyle w:val="Tabletext"/>
            </w:pPr>
            <w:r>
              <w:t>22</w:t>
            </w:r>
          </w:p>
        </w:tc>
        <w:tc>
          <w:tcPr>
            <w:tcW w:w="2082" w:type="dxa"/>
            <w:gridSpan w:val="2"/>
            <w:vMerge/>
            <w:tcBorders>
              <w:top w:val="nil"/>
              <w:left w:val="nil"/>
              <w:bottom w:val="nil"/>
              <w:right w:val="nil"/>
            </w:tcBorders>
          </w:tcPr>
          <w:p w14:paraId="1E877D4E" w14:textId="77777777" w:rsidR="00934816" w:rsidRDefault="00934816" w:rsidP="00934816">
            <w:pPr>
              <w:pStyle w:val="Tabletext"/>
            </w:pPr>
          </w:p>
        </w:tc>
        <w:tc>
          <w:tcPr>
            <w:tcW w:w="2221" w:type="dxa"/>
            <w:gridSpan w:val="3"/>
            <w:tcBorders>
              <w:top w:val="single" w:sz="4" w:space="0" w:color="auto"/>
              <w:left w:val="nil"/>
              <w:bottom w:val="nil"/>
              <w:right w:val="nil"/>
            </w:tcBorders>
          </w:tcPr>
          <w:p w14:paraId="4EDEE071" w14:textId="77777777" w:rsidR="00934816" w:rsidRDefault="00934816" w:rsidP="00934816">
            <w:pPr>
              <w:pStyle w:val="Tabletext"/>
            </w:pPr>
            <w:r w:rsidRPr="006E16E9">
              <w:t xml:space="preserve">Behavioural Finance: Client and Consumer Behaviour, Engagement and Decision-Making </w:t>
            </w:r>
            <w:r>
              <w:t>bridging unit</w:t>
            </w:r>
          </w:p>
        </w:tc>
        <w:tc>
          <w:tcPr>
            <w:tcW w:w="3192" w:type="dxa"/>
            <w:gridSpan w:val="3"/>
            <w:tcBorders>
              <w:top w:val="single" w:sz="4" w:space="0" w:color="auto"/>
              <w:left w:val="nil"/>
              <w:bottom w:val="nil"/>
              <w:right w:val="nil"/>
            </w:tcBorders>
          </w:tcPr>
          <w:p w14:paraId="5755375A" w14:textId="77777777" w:rsidR="00934816" w:rsidRDefault="00934816" w:rsidP="00934816">
            <w:pPr>
              <w:pStyle w:val="Tabletext"/>
            </w:pPr>
            <w:r>
              <w:t>GSBS6517 Behavioural Finance and Client Relationships.</w:t>
            </w:r>
          </w:p>
        </w:tc>
      </w:tr>
      <w:tr w:rsidR="00934816" w14:paraId="24148478" w14:textId="77777777" w:rsidTr="00A778FD">
        <w:trPr>
          <w:gridAfter w:val="2"/>
          <w:wAfter w:w="177" w:type="dxa"/>
        </w:trPr>
        <w:tc>
          <w:tcPr>
            <w:tcW w:w="698" w:type="dxa"/>
            <w:gridSpan w:val="2"/>
            <w:tcBorders>
              <w:top w:val="single" w:sz="4" w:space="0" w:color="auto"/>
              <w:left w:val="nil"/>
              <w:bottom w:val="nil"/>
              <w:right w:val="nil"/>
            </w:tcBorders>
          </w:tcPr>
          <w:p w14:paraId="6013D0C9" w14:textId="77777777" w:rsidR="00934816" w:rsidRDefault="00934816" w:rsidP="00934816">
            <w:pPr>
              <w:pStyle w:val="Tabletext"/>
            </w:pPr>
            <w:r>
              <w:t>23</w:t>
            </w:r>
          </w:p>
        </w:tc>
        <w:tc>
          <w:tcPr>
            <w:tcW w:w="2082" w:type="dxa"/>
            <w:gridSpan w:val="2"/>
            <w:vMerge w:val="restart"/>
            <w:tcBorders>
              <w:top w:val="single" w:sz="4" w:space="0" w:color="auto"/>
              <w:left w:val="nil"/>
              <w:bottom w:val="nil"/>
              <w:right w:val="nil"/>
            </w:tcBorders>
            <w:hideMark/>
          </w:tcPr>
          <w:p w14:paraId="733D9F56" w14:textId="77777777" w:rsidR="00934816" w:rsidRDefault="00934816" w:rsidP="00934816">
            <w:pPr>
              <w:pStyle w:val="Tabletext"/>
            </w:pPr>
            <w:r>
              <w:t>University of New England</w:t>
            </w:r>
          </w:p>
        </w:tc>
        <w:tc>
          <w:tcPr>
            <w:tcW w:w="2221" w:type="dxa"/>
            <w:gridSpan w:val="3"/>
            <w:tcBorders>
              <w:top w:val="single" w:sz="4" w:space="0" w:color="auto"/>
              <w:left w:val="nil"/>
              <w:bottom w:val="single" w:sz="2" w:space="0" w:color="auto"/>
              <w:right w:val="nil"/>
            </w:tcBorders>
          </w:tcPr>
          <w:p w14:paraId="1E168ACC" w14:textId="77777777" w:rsidR="00934816" w:rsidRDefault="00934816" w:rsidP="00934816">
            <w:pPr>
              <w:pStyle w:val="Tabletext"/>
            </w:pPr>
            <w:r w:rsidRPr="000C33A1">
              <w:t xml:space="preserve">Financial Advice Regulatory &amp; Legal Obligations </w:t>
            </w:r>
            <w:r>
              <w:t>bridging unit</w:t>
            </w:r>
          </w:p>
        </w:tc>
        <w:tc>
          <w:tcPr>
            <w:tcW w:w="3192" w:type="dxa"/>
            <w:gridSpan w:val="3"/>
            <w:tcBorders>
              <w:top w:val="single" w:sz="4" w:space="0" w:color="auto"/>
              <w:left w:val="nil"/>
              <w:bottom w:val="single" w:sz="2" w:space="0" w:color="auto"/>
              <w:right w:val="nil"/>
            </w:tcBorders>
          </w:tcPr>
          <w:p w14:paraId="61D784F5" w14:textId="77777777" w:rsidR="00934816" w:rsidRDefault="00934816" w:rsidP="00934816">
            <w:pPr>
              <w:pStyle w:val="Tabletext"/>
            </w:pPr>
            <w:r>
              <w:t>LSSU594 Issues in Commercial and Financial Services Law.</w:t>
            </w:r>
          </w:p>
        </w:tc>
      </w:tr>
      <w:tr w:rsidR="00934816" w14:paraId="0EBD2251" w14:textId="77777777" w:rsidTr="00A778FD">
        <w:trPr>
          <w:gridAfter w:val="2"/>
          <w:wAfter w:w="177" w:type="dxa"/>
        </w:trPr>
        <w:tc>
          <w:tcPr>
            <w:tcW w:w="698" w:type="dxa"/>
            <w:gridSpan w:val="2"/>
            <w:tcBorders>
              <w:top w:val="nil"/>
              <w:left w:val="nil"/>
              <w:bottom w:val="nil"/>
              <w:right w:val="nil"/>
            </w:tcBorders>
          </w:tcPr>
          <w:p w14:paraId="422AC4CA" w14:textId="77777777" w:rsidR="00934816" w:rsidRDefault="00934816" w:rsidP="00934816">
            <w:pPr>
              <w:pStyle w:val="Tabletext"/>
            </w:pPr>
            <w:r>
              <w:t>24</w:t>
            </w:r>
          </w:p>
        </w:tc>
        <w:tc>
          <w:tcPr>
            <w:tcW w:w="2082" w:type="dxa"/>
            <w:gridSpan w:val="2"/>
            <w:vMerge/>
            <w:tcBorders>
              <w:top w:val="nil"/>
              <w:left w:val="nil"/>
              <w:bottom w:val="nil"/>
              <w:right w:val="nil"/>
            </w:tcBorders>
          </w:tcPr>
          <w:p w14:paraId="7DCC4103" w14:textId="77777777" w:rsidR="00934816" w:rsidRDefault="00934816" w:rsidP="00934816">
            <w:pPr>
              <w:pStyle w:val="Tablea"/>
              <w:ind w:left="0" w:firstLine="0"/>
              <w:rPr>
                <w:b/>
                <w:i/>
              </w:rPr>
            </w:pPr>
          </w:p>
        </w:tc>
        <w:tc>
          <w:tcPr>
            <w:tcW w:w="2221" w:type="dxa"/>
            <w:gridSpan w:val="3"/>
            <w:tcBorders>
              <w:top w:val="single" w:sz="2" w:space="0" w:color="auto"/>
              <w:left w:val="nil"/>
              <w:bottom w:val="single" w:sz="2" w:space="0" w:color="auto"/>
              <w:right w:val="nil"/>
            </w:tcBorders>
          </w:tcPr>
          <w:p w14:paraId="1FE702CF" w14:textId="77777777" w:rsidR="00934816" w:rsidRDefault="00934816" w:rsidP="00934816">
            <w:pPr>
              <w:pStyle w:val="Tabletext"/>
            </w:pPr>
            <w:r w:rsidRPr="005C738B">
              <w:t xml:space="preserve">Ethics for Professional Advisers </w:t>
            </w:r>
            <w:r>
              <w:t>bridging unit</w:t>
            </w:r>
          </w:p>
        </w:tc>
        <w:tc>
          <w:tcPr>
            <w:tcW w:w="3192" w:type="dxa"/>
            <w:gridSpan w:val="3"/>
            <w:tcBorders>
              <w:top w:val="single" w:sz="2" w:space="0" w:color="auto"/>
              <w:left w:val="nil"/>
              <w:bottom w:val="single" w:sz="2" w:space="0" w:color="auto"/>
              <w:right w:val="nil"/>
            </w:tcBorders>
          </w:tcPr>
          <w:p w14:paraId="7C637645" w14:textId="77777777" w:rsidR="00934816" w:rsidRDefault="00934816" w:rsidP="00934816">
            <w:pPr>
              <w:pStyle w:val="Tabletext"/>
            </w:pPr>
            <w:r>
              <w:t>MM467 Professional Ethics.</w:t>
            </w:r>
          </w:p>
        </w:tc>
      </w:tr>
      <w:tr w:rsidR="00934816" w14:paraId="2FBC814B" w14:textId="77777777" w:rsidTr="00A778FD">
        <w:trPr>
          <w:gridAfter w:val="2"/>
          <w:wAfter w:w="177" w:type="dxa"/>
        </w:trPr>
        <w:tc>
          <w:tcPr>
            <w:tcW w:w="698" w:type="dxa"/>
            <w:gridSpan w:val="2"/>
            <w:tcBorders>
              <w:top w:val="nil"/>
              <w:left w:val="nil"/>
              <w:bottom w:val="single" w:sz="4" w:space="0" w:color="auto"/>
              <w:right w:val="nil"/>
            </w:tcBorders>
          </w:tcPr>
          <w:p w14:paraId="08DA2A9C" w14:textId="77777777" w:rsidR="00934816" w:rsidRDefault="00934816" w:rsidP="00934816">
            <w:pPr>
              <w:pStyle w:val="Tabletext"/>
            </w:pPr>
            <w:r>
              <w:t>25</w:t>
            </w:r>
          </w:p>
        </w:tc>
        <w:tc>
          <w:tcPr>
            <w:tcW w:w="2082" w:type="dxa"/>
            <w:gridSpan w:val="2"/>
            <w:vMerge/>
            <w:tcBorders>
              <w:top w:val="nil"/>
              <w:left w:val="nil"/>
              <w:bottom w:val="single" w:sz="4" w:space="0" w:color="auto"/>
              <w:right w:val="nil"/>
            </w:tcBorders>
          </w:tcPr>
          <w:p w14:paraId="34A16A74" w14:textId="77777777" w:rsidR="00934816" w:rsidRDefault="00934816" w:rsidP="00934816">
            <w:pPr>
              <w:pStyle w:val="Tablea"/>
              <w:ind w:left="0" w:firstLine="0"/>
              <w:rPr>
                <w:b/>
                <w:i/>
              </w:rPr>
            </w:pPr>
          </w:p>
        </w:tc>
        <w:tc>
          <w:tcPr>
            <w:tcW w:w="2221" w:type="dxa"/>
            <w:gridSpan w:val="3"/>
            <w:tcBorders>
              <w:top w:val="single" w:sz="2" w:space="0" w:color="auto"/>
              <w:left w:val="nil"/>
              <w:bottom w:val="single" w:sz="4" w:space="0" w:color="auto"/>
              <w:right w:val="nil"/>
            </w:tcBorders>
          </w:tcPr>
          <w:p w14:paraId="2F7DBE6E" w14:textId="77777777" w:rsidR="00934816" w:rsidRDefault="00934816" w:rsidP="00934816">
            <w:pPr>
              <w:pStyle w:val="Tabletext"/>
            </w:pPr>
            <w:r w:rsidRPr="006E16E9">
              <w:t xml:space="preserve">Behavioural Finance: Client and Consumer Behaviour, Engagement and Decision-Making </w:t>
            </w:r>
            <w:r>
              <w:t>bridging unit</w:t>
            </w:r>
          </w:p>
        </w:tc>
        <w:tc>
          <w:tcPr>
            <w:tcW w:w="3192" w:type="dxa"/>
            <w:gridSpan w:val="3"/>
            <w:tcBorders>
              <w:top w:val="single" w:sz="2" w:space="0" w:color="auto"/>
              <w:left w:val="nil"/>
              <w:bottom w:val="single" w:sz="4" w:space="0" w:color="auto"/>
              <w:right w:val="nil"/>
            </w:tcBorders>
          </w:tcPr>
          <w:p w14:paraId="05FF5715" w14:textId="77777777" w:rsidR="00934816" w:rsidRDefault="00934816" w:rsidP="00934816">
            <w:pPr>
              <w:pStyle w:val="Tabletext"/>
            </w:pPr>
            <w:r>
              <w:t>FPL550 Behavioural Finance and Investment Portfolio Management.</w:t>
            </w:r>
          </w:p>
        </w:tc>
      </w:tr>
      <w:tr w:rsidR="00934816" w14:paraId="6E05AF6C" w14:textId="77777777" w:rsidTr="00A778FD">
        <w:trPr>
          <w:gridAfter w:val="2"/>
          <w:wAfter w:w="177" w:type="dxa"/>
        </w:trPr>
        <w:tc>
          <w:tcPr>
            <w:tcW w:w="698" w:type="dxa"/>
            <w:gridSpan w:val="2"/>
            <w:tcBorders>
              <w:top w:val="single" w:sz="4" w:space="0" w:color="auto"/>
              <w:left w:val="nil"/>
              <w:bottom w:val="nil"/>
              <w:right w:val="nil"/>
            </w:tcBorders>
          </w:tcPr>
          <w:p w14:paraId="6DB8EAB7" w14:textId="77777777" w:rsidR="00934816" w:rsidRDefault="00934816" w:rsidP="00934816">
            <w:pPr>
              <w:pStyle w:val="Tabletext"/>
            </w:pPr>
            <w:r>
              <w:t>26</w:t>
            </w:r>
          </w:p>
        </w:tc>
        <w:tc>
          <w:tcPr>
            <w:tcW w:w="2082" w:type="dxa"/>
            <w:gridSpan w:val="2"/>
            <w:vMerge w:val="restart"/>
            <w:tcBorders>
              <w:top w:val="single" w:sz="4" w:space="0" w:color="auto"/>
              <w:left w:val="nil"/>
              <w:bottom w:val="nil"/>
              <w:right w:val="nil"/>
            </w:tcBorders>
          </w:tcPr>
          <w:p w14:paraId="6A1171D4" w14:textId="77777777" w:rsidR="00934816" w:rsidRDefault="00934816" w:rsidP="00934816">
            <w:pPr>
              <w:pStyle w:val="Tabletext"/>
            </w:pPr>
            <w:r>
              <w:t>University of South Australia</w:t>
            </w:r>
          </w:p>
        </w:tc>
        <w:tc>
          <w:tcPr>
            <w:tcW w:w="2221" w:type="dxa"/>
            <w:gridSpan w:val="3"/>
            <w:tcBorders>
              <w:top w:val="single" w:sz="4" w:space="0" w:color="auto"/>
              <w:left w:val="nil"/>
              <w:bottom w:val="single" w:sz="2" w:space="0" w:color="auto"/>
              <w:right w:val="nil"/>
            </w:tcBorders>
          </w:tcPr>
          <w:p w14:paraId="3A48BBE4" w14:textId="77777777" w:rsidR="00934816" w:rsidRPr="006E16E9" w:rsidRDefault="00934816" w:rsidP="00934816">
            <w:pPr>
              <w:pStyle w:val="Tabletext"/>
            </w:pPr>
            <w:r w:rsidRPr="000C33A1">
              <w:t xml:space="preserve">Financial Advice Regulatory &amp; Legal Obligations </w:t>
            </w:r>
            <w:r>
              <w:t>bridging unit</w:t>
            </w:r>
          </w:p>
        </w:tc>
        <w:tc>
          <w:tcPr>
            <w:tcW w:w="3192" w:type="dxa"/>
            <w:gridSpan w:val="3"/>
            <w:tcBorders>
              <w:top w:val="single" w:sz="4" w:space="0" w:color="auto"/>
              <w:left w:val="nil"/>
              <w:bottom w:val="single" w:sz="2" w:space="0" w:color="auto"/>
              <w:right w:val="nil"/>
            </w:tcBorders>
          </w:tcPr>
          <w:p w14:paraId="135CE68F" w14:textId="77777777" w:rsidR="00934816" w:rsidRDefault="00934816" w:rsidP="00934816">
            <w:pPr>
              <w:pStyle w:val="Tabletext"/>
            </w:pPr>
            <w:r>
              <w:t>COML 5017 / COML 5018 UO Financial Advice Regulatory and Legal Obligations.</w:t>
            </w:r>
          </w:p>
        </w:tc>
      </w:tr>
      <w:tr w:rsidR="00934816" w14:paraId="436B5315" w14:textId="77777777" w:rsidTr="00A778FD">
        <w:trPr>
          <w:gridAfter w:val="2"/>
          <w:wAfter w:w="177" w:type="dxa"/>
        </w:trPr>
        <w:tc>
          <w:tcPr>
            <w:tcW w:w="698" w:type="dxa"/>
            <w:gridSpan w:val="2"/>
            <w:tcBorders>
              <w:top w:val="nil"/>
              <w:left w:val="nil"/>
              <w:bottom w:val="nil"/>
              <w:right w:val="nil"/>
            </w:tcBorders>
          </w:tcPr>
          <w:p w14:paraId="6B27BA44" w14:textId="77777777" w:rsidR="00934816" w:rsidRDefault="00934816" w:rsidP="00934816">
            <w:pPr>
              <w:pStyle w:val="Tabletext"/>
            </w:pPr>
            <w:r>
              <w:lastRenderedPageBreak/>
              <w:t>27</w:t>
            </w:r>
          </w:p>
        </w:tc>
        <w:tc>
          <w:tcPr>
            <w:tcW w:w="2082" w:type="dxa"/>
            <w:gridSpan w:val="2"/>
            <w:vMerge/>
            <w:tcBorders>
              <w:top w:val="nil"/>
              <w:left w:val="nil"/>
              <w:bottom w:val="nil"/>
              <w:right w:val="nil"/>
            </w:tcBorders>
          </w:tcPr>
          <w:p w14:paraId="6E21C29A" w14:textId="77777777" w:rsidR="00934816" w:rsidRDefault="00934816" w:rsidP="00934816">
            <w:pPr>
              <w:pStyle w:val="Tabletext"/>
            </w:pPr>
          </w:p>
        </w:tc>
        <w:tc>
          <w:tcPr>
            <w:tcW w:w="2221" w:type="dxa"/>
            <w:gridSpan w:val="3"/>
            <w:tcBorders>
              <w:top w:val="single" w:sz="2" w:space="0" w:color="auto"/>
              <w:left w:val="nil"/>
              <w:bottom w:val="single" w:sz="2" w:space="0" w:color="auto"/>
              <w:right w:val="nil"/>
            </w:tcBorders>
          </w:tcPr>
          <w:p w14:paraId="2033908C" w14:textId="77777777" w:rsidR="00934816" w:rsidRPr="006E16E9" w:rsidRDefault="00934816" w:rsidP="00934816">
            <w:pPr>
              <w:pStyle w:val="Tabletext"/>
            </w:pPr>
            <w:r w:rsidRPr="005C738B">
              <w:t xml:space="preserve">Ethics for Professional Advisers </w:t>
            </w:r>
            <w:r>
              <w:t>bridging unit</w:t>
            </w:r>
          </w:p>
        </w:tc>
        <w:tc>
          <w:tcPr>
            <w:tcW w:w="3192" w:type="dxa"/>
            <w:gridSpan w:val="3"/>
            <w:tcBorders>
              <w:top w:val="single" w:sz="2" w:space="0" w:color="auto"/>
              <w:left w:val="nil"/>
              <w:bottom w:val="single" w:sz="2" w:space="0" w:color="auto"/>
              <w:right w:val="nil"/>
            </w:tcBorders>
          </w:tcPr>
          <w:p w14:paraId="753D1569" w14:textId="77777777" w:rsidR="00934816" w:rsidRDefault="00934816" w:rsidP="00934816">
            <w:pPr>
              <w:pStyle w:val="Tabletext"/>
            </w:pPr>
            <w:r>
              <w:t>BUSS 5446 / BUSS 5447 UO Ethics and Professionalism.</w:t>
            </w:r>
          </w:p>
        </w:tc>
      </w:tr>
      <w:tr w:rsidR="00934816" w14:paraId="7A549CF4" w14:textId="77777777" w:rsidTr="00A778FD">
        <w:trPr>
          <w:gridAfter w:val="2"/>
          <w:wAfter w:w="177" w:type="dxa"/>
        </w:trPr>
        <w:tc>
          <w:tcPr>
            <w:tcW w:w="698" w:type="dxa"/>
            <w:gridSpan w:val="2"/>
            <w:tcBorders>
              <w:top w:val="nil"/>
              <w:left w:val="nil"/>
              <w:bottom w:val="single" w:sz="4" w:space="0" w:color="auto"/>
              <w:right w:val="nil"/>
            </w:tcBorders>
          </w:tcPr>
          <w:p w14:paraId="075F22E0" w14:textId="77777777" w:rsidR="00934816" w:rsidRDefault="00934816" w:rsidP="00934816">
            <w:pPr>
              <w:pStyle w:val="Tabletext"/>
            </w:pPr>
            <w:r>
              <w:t>28</w:t>
            </w:r>
          </w:p>
        </w:tc>
        <w:tc>
          <w:tcPr>
            <w:tcW w:w="2082" w:type="dxa"/>
            <w:gridSpan w:val="2"/>
            <w:vMerge/>
            <w:tcBorders>
              <w:top w:val="nil"/>
              <w:left w:val="nil"/>
              <w:bottom w:val="single" w:sz="4" w:space="0" w:color="auto"/>
              <w:right w:val="nil"/>
            </w:tcBorders>
          </w:tcPr>
          <w:p w14:paraId="67C9A179" w14:textId="77777777" w:rsidR="00934816" w:rsidRDefault="00934816" w:rsidP="00934816">
            <w:pPr>
              <w:pStyle w:val="Tabletext"/>
            </w:pPr>
          </w:p>
        </w:tc>
        <w:tc>
          <w:tcPr>
            <w:tcW w:w="2221" w:type="dxa"/>
            <w:gridSpan w:val="3"/>
            <w:tcBorders>
              <w:top w:val="single" w:sz="2" w:space="0" w:color="auto"/>
              <w:left w:val="nil"/>
              <w:bottom w:val="single" w:sz="4" w:space="0" w:color="auto"/>
              <w:right w:val="nil"/>
            </w:tcBorders>
          </w:tcPr>
          <w:p w14:paraId="3D447E57" w14:textId="77777777" w:rsidR="00934816" w:rsidRPr="006E16E9" w:rsidRDefault="00934816" w:rsidP="00934816">
            <w:pPr>
              <w:pStyle w:val="Tabletext"/>
            </w:pPr>
            <w:r w:rsidRPr="006E16E9">
              <w:t xml:space="preserve">Behavioural Finance: Client and Consumer Behaviour, Engagement and Decision-Making </w:t>
            </w:r>
            <w:r>
              <w:t>bridging unit</w:t>
            </w:r>
          </w:p>
        </w:tc>
        <w:tc>
          <w:tcPr>
            <w:tcW w:w="3192" w:type="dxa"/>
            <w:gridSpan w:val="3"/>
            <w:tcBorders>
              <w:top w:val="single" w:sz="2" w:space="0" w:color="auto"/>
              <w:left w:val="nil"/>
              <w:bottom w:val="single" w:sz="4" w:space="0" w:color="auto"/>
              <w:right w:val="nil"/>
            </w:tcBorders>
          </w:tcPr>
          <w:p w14:paraId="07AFB237" w14:textId="77777777" w:rsidR="00934816" w:rsidRDefault="00934816" w:rsidP="00934816">
            <w:pPr>
              <w:pStyle w:val="Tabletext"/>
            </w:pPr>
            <w:r>
              <w:t>BANK 5052 / BANK 5053 UO Behavioural Finance Client and Consumer Behaviour.</w:t>
            </w:r>
          </w:p>
        </w:tc>
      </w:tr>
      <w:tr w:rsidR="00934816" w14:paraId="4CF5A6DB" w14:textId="77777777" w:rsidTr="00A778FD">
        <w:trPr>
          <w:gridAfter w:val="2"/>
          <w:wAfter w:w="177" w:type="dxa"/>
        </w:trPr>
        <w:tc>
          <w:tcPr>
            <w:tcW w:w="698" w:type="dxa"/>
            <w:gridSpan w:val="2"/>
            <w:tcBorders>
              <w:top w:val="single" w:sz="4" w:space="0" w:color="auto"/>
              <w:left w:val="nil"/>
              <w:bottom w:val="nil"/>
              <w:right w:val="nil"/>
            </w:tcBorders>
          </w:tcPr>
          <w:p w14:paraId="1B162698" w14:textId="77777777" w:rsidR="00934816" w:rsidRDefault="00934816" w:rsidP="00934816">
            <w:pPr>
              <w:pStyle w:val="Tabletext"/>
            </w:pPr>
            <w:r>
              <w:t>29</w:t>
            </w:r>
          </w:p>
        </w:tc>
        <w:tc>
          <w:tcPr>
            <w:tcW w:w="2082" w:type="dxa"/>
            <w:gridSpan w:val="2"/>
            <w:vMerge w:val="restart"/>
            <w:tcBorders>
              <w:top w:val="single" w:sz="4" w:space="0" w:color="auto"/>
              <w:left w:val="nil"/>
              <w:bottom w:val="nil"/>
              <w:right w:val="nil"/>
            </w:tcBorders>
          </w:tcPr>
          <w:p w14:paraId="3BD342B3" w14:textId="77777777" w:rsidR="00934816" w:rsidRDefault="00934816" w:rsidP="00934816">
            <w:pPr>
              <w:pStyle w:val="Tabletext"/>
            </w:pPr>
            <w:r>
              <w:rPr>
                <w:rFonts w:eastAsia="Tahoma"/>
              </w:rPr>
              <w:t>University of Technology Sydney</w:t>
            </w:r>
          </w:p>
        </w:tc>
        <w:tc>
          <w:tcPr>
            <w:tcW w:w="2221" w:type="dxa"/>
            <w:gridSpan w:val="3"/>
            <w:tcBorders>
              <w:top w:val="single" w:sz="4" w:space="0" w:color="auto"/>
              <w:left w:val="nil"/>
              <w:bottom w:val="single" w:sz="2" w:space="0" w:color="auto"/>
              <w:right w:val="nil"/>
            </w:tcBorders>
          </w:tcPr>
          <w:p w14:paraId="32B2B0AF" w14:textId="77777777" w:rsidR="00934816" w:rsidRPr="006E16E9" w:rsidRDefault="00934816" w:rsidP="00934816">
            <w:pPr>
              <w:pStyle w:val="Tabletext"/>
            </w:pPr>
            <w:r w:rsidRPr="000C33A1">
              <w:t xml:space="preserve">Financial Advice Regulatory &amp; Legal Obligations </w:t>
            </w:r>
            <w:r>
              <w:t>bridging unit</w:t>
            </w:r>
          </w:p>
        </w:tc>
        <w:tc>
          <w:tcPr>
            <w:tcW w:w="3192" w:type="dxa"/>
            <w:gridSpan w:val="3"/>
            <w:tcBorders>
              <w:top w:val="single" w:sz="4" w:space="0" w:color="auto"/>
              <w:left w:val="nil"/>
              <w:bottom w:val="single" w:sz="2" w:space="0" w:color="auto"/>
              <w:right w:val="nil"/>
            </w:tcBorders>
          </w:tcPr>
          <w:p w14:paraId="0C30F362" w14:textId="77777777" w:rsidR="00934816" w:rsidRDefault="00934816" w:rsidP="00934816">
            <w:pPr>
              <w:pStyle w:val="Tabletext"/>
            </w:pPr>
            <w:r>
              <w:t>25772 Financial Planning: principles and regulation.</w:t>
            </w:r>
          </w:p>
        </w:tc>
      </w:tr>
      <w:tr w:rsidR="00934816" w14:paraId="0A1BDC8C" w14:textId="77777777" w:rsidTr="00A778FD">
        <w:trPr>
          <w:gridAfter w:val="2"/>
          <w:wAfter w:w="177" w:type="dxa"/>
        </w:trPr>
        <w:tc>
          <w:tcPr>
            <w:tcW w:w="698" w:type="dxa"/>
            <w:gridSpan w:val="2"/>
            <w:tcBorders>
              <w:top w:val="nil"/>
              <w:left w:val="nil"/>
              <w:bottom w:val="nil"/>
              <w:right w:val="nil"/>
            </w:tcBorders>
          </w:tcPr>
          <w:p w14:paraId="070EF881" w14:textId="77777777" w:rsidR="00934816" w:rsidRDefault="00934816" w:rsidP="00934816">
            <w:pPr>
              <w:pStyle w:val="Tabletext"/>
            </w:pPr>
            <w:r>
              <w:t>30</w:t>
            </w:r>
          </w:p>
        </w:tc>
        <w:tc>
          <w:tcPr>
            <w:tcW w:w="2082" w:type="dxa"/>
            <w:gridSpan w:val="2"/>
            <w:vMerge/>
            <w:tcBorders>
              <w:top w:val="nil"/>
              <w:left w:val="nil"/>
              <w:bottom w:val="nil"/>
              <w:right w:val="nil"/>
            </w:tcBorders>
          </w:tcPr>
          <w:p w14:paraId="64601147" w14:textId="77777777" w:rsidR="00934816" w:rsidRDefault="00934816" w:rsidP="00934816">
            <w:pPr>
              <w:pStyle w:val="Tabletext"/>
            </w:pPr>
          </w:p>
        </w:tc>
        <w:tc>
          <w:tcPr>
            <w:tcW w:w="2221" w:type="dxa"/>
            <w:gridSpan w:val="3"/>
            <w:tcBorders>
              <w:top w:val="single" w:sz="2" w:space="0" w:color="auto"/>
              <w:left w:val="nil"/>
              <w:bottom w:val="single" w:sz="2" w:space="0" w:color="auto"/>
              <w:right w:val="nil"/>
            </w:tcBorders>
          </w:tcPr>
          <w:p w14:paraId="5483B545" w14:textId="77777777" w:rsidR="00934816" w:rsidRPr="006E16E9" w:rsidRDefault="00934816" w:rsidP="00934816">
            <w:pPr>
              <w:pStyle w:val="Tabletext"/>
            </w:pPr>
            <w:r w:rsidRPr="005C738B">
              <w:t xml:space="preserve">Ethics for Professional Advisers </w:t>
            </w:r>
            <w:r>
              <w:t>bridging unit</w:t>
            </w:r>
          </w:p>
        </w:tc>
        <w:tc>
          <w:tcPr>
            <w:tcW w:w="3192" w:type="dxa"/>
            <w:gridSpan w:val="3"/>
            <w:tcBorders>
              <w:top w:val="single" w:sz="2" w:space="0" w:color="auto"/>
              <w:left w:val="nil"/>
              <w:bottom w:val="single" w:sz="2" w:space="0" w:color="auto"/>
              <w:right w:val="nil"/>
            </w:tcBorders>
          </w:tcPr>
          <w:p w14:paraId="5BCE0828" w14:textId="77777777" w:rsidR="00934816" w:rsidRDefault="00934816" w:rsidP="00934816">
            <w:pPr>
              <w:pStyle w:val="Tabletext"/>
            </w:pPr>
            <w:r>
              <w:t>25769 Ethics for Financial Planning.</w:t>
            </w:r>
          </w:p>
        </w:tc>
      </w:tr>
      <w:tr w:rsidR="00934816" w14:paraId="501715C6" w14:textId="77777777" w:rsidTr="00A778FD">
        <w:trPr>
          <w:gridAfter w:val="2"/>
          <w:wAfter w:w="177" w:type="dxa"/>
        </w:trPr>
        <w:tc>
          <w:tcPr>
            <w:tcW w:w="698" w:type="dxa"/>
            <w:gridSpan w:val="2"/>
            <w:tcBorders>
              <w:top w:val="nil"/>
              <w:left w:val="nil"/>
              <w:bottom w:val="single" w:sz="4" w:space="0" w:color="auto"/>
              <w:right w:val="nil"/>
            </w:tcBorders>
          </w:tcPr>
          <w:p w14:paraId="69E89D8E" w14:textId="77777777" w:rsidR="00934816" w:rsidRDefault="00934816" w:rsidP="00934816">
            <w:pPr>
              <w:pStyle w:val="Tabletext"/>
            </w:pPr>
            <w:r>
              <w:t>31</w:t>
            </w:r>
          </w:p>
        </w:tc>
        <w:tc>
          <w:tcPr>
            <w:tcW w:w="2082" w:type="dxa"/>
            <w:gridSpan w:val="2"/>
            <w:vMerge/>
            <w:tcBorders>
              <w:top w:val="nil"/>
              <w:left w:val="nil"/>
              <w:bottom w:val="single" w:sz="4" w:space="0" w:color="auto"/>
              <w:right w:val="nil"/>
            </w:tcBorders>
          </w:tcPr>
          <w:p w14:paraId="1BF1415B" w14:textId="77777777" w:rsidR="00934816" w:rsidRDefault="00934816" w:rsidP="00934816">
            <w:pPr>
              <w:pStyle w:val="Tabletext"/>
            </w:pPr>
          </w:p>
        </w:tc>
        <w:tc>
          <w:tcPr>
            <w:tcW w:w="2221" w:type="dxa"/>
            <w:gridSpan w:val="3"/>
            <w:tcBorders>
              <w:top w:val="single" w:sz="2" w:space="0" w:color="auto"/>
              <w:left w:val="nil"/>
              <w:bottom w:val="single" w:sz="4" w:space="0" w:color="auto"/>
              <w:right w:val="nil"/>
            </w:tcBorders>
          </w:tcPr>
          <w:p w14:paraId="116501B3" w14:textId="77777777" w:rsidR="00934816" w:rsidRPr="006E16E9" w:rsidRDefault="00934816" w:rsidP="00934816">
            <w:pPr>
              <w:pStyle w:val="Tabletext"/>
            </w:pPr>
            <w:r w:rsidRPr="006E16E9">
              <w:t xml:space="preserve">Behavioural Finance: Client and Consumer Behaviour, Engagement and </w:t>
            </w:r>
            <w:r>
              <w:t>Decision-Making</w:t>
            </w:r>
            <w:r w:rsidRPr="006E16E9">
              <w:t xml:space="preserve"> </w:t>
            </w:r>
            <w:r>
              <w:t>bridging unit</w:t>
            </w:r>
          </w:p>
        </w:tc>
        <w:tc>
          <w:tcPr>
            <w:tcW w:w="3192" w:type="dxa"/>
            <w:gridSpan w:val="3"/>
            <w:tcBorders>
              <w:top w:val="single" w:sz="2" w:space="0" w:color="auto"/>
              <w:left w:val="nil"/>
              <w:bottom w:val="single" w:sz="4" w:space="0" w:color="auto"/>
              <w:right w:val="nil"/>
            </w:tcBorders>
          </w:tcPr>
          <w:p w14:paraId="6AFEE7FF" w14:textId="77777777" w:rsidR="00934816" w:rsidRDefault="00934816" w:rsidP="00934816">
            <w:pPr>
              <w:pStyle w:val="Tabletext"/>
            </w:pPr>
            <w:r>
              <w:t>25770 Behavioural Finance.</w:t>
            </w:r>
          </w:p>
        </w:tc>
      </w:tr>
      <w:tr w:rsidR="00934816" w14:paraId="1BB3C7DA" w14:textId="77777777" w:rsidTr="00A778FD">
        <w:trPr>
          <w:gridAfter w:val="2"/>
          <w:wAfter w:w="177" w:type="dxa"/>
        </w:trPr>
        <w:tc>
          <w:tcPr>
            <w:tcW w:w="698" w:type="dxa"/>
            <w:gridSpan w:val="2"/>
            <w:tcBorders>
              <w:top w:val="single" w:sz="4" w:space="0" w:color="auto"/>
              <w:left w:val="nil"/>
              <w:bottom w:val="nil"/>
              <w:right w:val="nil"/>
            </w:tcBorders>
          </w:tcPr>
          <w:p w14:paraId="20AB3BC0" w14:textId="77777777" w:rsidR="00934816" w:rsidRDefault="00934816" w:rsidP="00934816">
            <w:pPr>
              <w:pStyle w:val="Tabletext"/>
            </w:pPr>
            <w:r>
              <w:t>32</w:t>
            </w:r>
          </w:p>
        </w:tc>
        <w:tc>
          <w:tcPr>
            <w:tcW w:w="2082" w:type="dxa"/>
            <w:gridSpan w:val="2"/>
            <w:vMerge w:val="restart"/>
            <w:tcBorders>
              <w:top w:val="single" w:sz="4" w:space="0" w:color="auto"/>
              <w:left w:val="nil"/>
              <w:bottom w:val="nil"/>
              <w:right w:val="nil"/>
            </w:tcBorders>
          </w:tcPr>
          <w:p w14:paraId="64200106" w14:textId="77777777" w:rsidR="00934816" w:rsidRDefault="00934816" w:rsidP="00934816">
            <w:pPr>
              <w:pStyle w:val="Tabletext"/>
            </w:pPr>
            <w:r>
              <w:rPr>
                <w:bCs/>
                <w:iCs/>
              </w:rPr>
              <w:t>Victoria University</w:t>
            </w:r>
          </w:p>
        </w:tc>
        <w:tc>
          <w:tcPr>
            <w:tcW w:w="2221" w:type="dxa"/>
            <w:gridSpan w:val="3"/>
            <w:tcBorders>
              <w:top w:val="single" w:sz="4" w:space="0" w:color="auto"/>
              <w:left w:val="nil"/>
              <w:bottom w:val="single" w:sz="2" w:space="0" w:color="auto"/>
              <w:right w:val="nil"/>
            </w:tcBorders>
          </w:tcPr>
          <w:p w14:paraId="3AD43FF0" w14:textId="77777777" w:rsidR="00934816" w:rsidRPr="006E16E9" w:rsidRDefault="00934816" w:rsidP="00934816">
            <w:pPr>
              <w:pStyle w:val="Tabletext"/>
            </w:pPr>
            <w:r w:rsidRPr="000C33A1">
              <w:t xml:space="preserve">Financial Advice Regulatory &amp; Legal Obligations </w:t>
            </w:r>
            <w:r>
              <w:t>bridging unit</w:t>
            </w:r>
          </w:p>
        </w:tc>
        <w:tc>
          <w:tcPr>
            <w:tcW w:w="3192" w:type="dxa"/>
            <w:gridSpan w:val="3"/>
            <w:tcBorders>
              <w:top w:val="single" w:sz="4" w:space="0" w:color="auto"/>
              <w:left w:val="nil"/>
              <w:bottom w:val="single" w:sz="2" w:space="0" w:color="auto"/>
              <w:right w:val="nil"/>
            </w:tcBorders>
          </w:tcPr>
          <w:p w14:paraId="7BA59E38" w14:textId="77777777" w:rsidR="00934816" w:rsidRDefault="00934816" w:rsidP="00934816">
            <w:pPr>
              <w:pStyle w:val="Tabletext"/>
            </w:pPr>
            <w:r w:rsidRPr="009D61A6">
              <w:t>BAO7008 Financial Advice, Corporation &amp; Commercial Law</w:t>
            </w:r>
            <w:r>
              <w:t>.</w:t>
            </w:r>
          </w:p>
        </w:tc>
      </w:tr>
      <w:tr w:rsidR="00934816" w14:paraId="1AF4B75B" w14:textId="77777777" w:rsidTr="00A778FD">
        <w:trPr>
          <w:gridAfter w:val="2"/>
          <w:wAfter w:w="177" w:type="dxa"/>
        </w:trPr>
        <w:tc>
          <w:tcPr>
            <w:tcW w:w="698" w:type="dxa"/>
            <w:gridSpan w:val="2"/>
            <w:tcBorders>
              <w:top w:val="nil"/>
              <w:left w:val="nil"/>
              <w:bottom w:val="nil"/>
              <w:right w:val="nil"/>
            </w:tcBorders>
          </w:tcPr>
          <w:p w14:paraId="5B06B343" w14:textId="77777777" w:rsidR="00934816" w:rsidRDefault="00934816" w:rsidP="00934816">
            <w:pPr>
              <w:pStyle w:val="Tabletext"/>
            </w:pPr>
            <w:r>
              <w:t>33</w:t>
            </w:r>
          </w:p>
        </w:tc>
        <w:tc>
          <w:tcPr>
            <w:tcW w:w="2082" w:type="dxa"/>
            <w:gridSpan w:val="2"/>
            <w:vMerge/>
            <w:tcBorders>
              <w:top w:val="nil"/>
              <w:left w:val="nil"/>
              <w:bottom w:val="nil"/>
              <w:right w:val="nil"/>
            </w:tcBorders>
          </w:tcPr>
          <w:p w14:paraId="2B17EC9B" w14:textId="77777777" w:rsidR="00934816" w:rsidRDefault="00934816" w:rsidP="00934816">
            <w:pPr>
              <w:pStyle w:val="Tablea"/>
              <w:ind w:left="0" w:firstLine="0"/>
              <w:rPr>
                <w:b/>
                <w:i/>
              </w:rPr>
            </w:pPr>
          </w:p>
        </w:tc>
        <w:tc>
          <w:tcPr>
            <w:tcW w:w="2221" w:type="dxa"/>
            <w:gridSpan w:val="3"/>
            <w:tcBorders>
              <w:top w:val="single" w:sz="2" w:space="0" w:color="auto"/>
              <w:left w:val="nil"/>
              <w:bottom w:val="single" w:sz="2" w:space="0" w:color="auto"/>
              <w:right w:val="nil"/>
            </w:tcBorders>
          </w:tcPr>
          <w:p w14:paraId="4FDCB2ED" w14:textId="77777777" w:rsidR="00934816" w:rsidRPr="006E16E9" w:rsidRDefault="00934816" w:rsidP="00934816">
            <w:pPr>
              <w:pStyle w:val="Tabletext"/>
            </w:pPr>
            <w:r w:rsidRPr="005C738B">
              <w:t xml:space="preserve">Ethics for Professional Advisers </w:t>
            </w:r>
            <w:r>
              <w:t>bridging unit</w:t>
            </w:r>
          </w:p>
        </w:tc>
        <w:tc>
          <w:tcPr>
            <w:tcW w:w="3192" w:type="dxa"/>
            <w:gridSpan w:val="3"/>
            <w:tcBorders>
              <w:top w:val="single" w:sz="2" w:space="0" w:color="auto"/>
              <w:left w:val="nil"/>
              <w:bottom w:val="single" w:sz="2" w:space="0" w:color="auto"/>
              <w:right w:val="nil"/>
            </w:tcBorders>
          </w:tcPr>
          <w:p w14:paraId="60C905E9" w14:textId="77777777" w:rsidR="00934816" w:rsidRDefault="00934816" w:rsidP="00934816">
            <w:pPr>
              <w:pStyle w:val="Tabletext"/>
            </w:pPr>
            <w:r w:rsidRPr="009D61A6">
              <w:t>BAO7005 Professionalism and Ethics</w:t>
            </w:r>
            <w:r>
              <w:t>.</w:t>
            </w:r>
          </w:p>
        </w:tc>
      </w:tr>
      <w:tr w:rsidR="00934816" w14:paraId="5A678A83" w14:textId="77777777" w:rsidTr="00A778FD">
        <w:trPr>
          <w:gridAfter w:val="2"/>
          <w:wAfter w:w="177" w:type="dxa"/>
        </w:trPr>
        <w:tc>
          <w:tcPr>
            <w:tcW w:w="698" w:type="dxa"/>
            <w:gridSpan w:val="2"/>
            <w:tcBorders>
              <w:top w:val="nil"/>
              <w:left w:val="nil"/>
              <w:bottom w:val="nil"/>
              <w:right w:val="nil"/>
            </w:tcBorders>
          </w:tcPr>
          <w:p w14:paraId="392ACD44" w14:textId="77777777" w:rsidR="00934816" w:rsidRDefault="00934816" w:rsidP="00934816">
            <w:pPr>
              <w:pStyle w:val="Tabletext"/>
            </w:pPr>
            <w:r>
              <w:t>34</w:t>
            </w:r>
          </w:p>
        </w:tc>
        <w:tc>
          <w:tcPr>
            <w:tcW w:w="2082" w:type="dxa"/>
            <w:gridSpan w:val="2"/>
            <w:vMerge/>
            <w:tcBorders>
              <w:top w:val="nil"/>
              <w:left w:val="nil"/>
              <w:bottom w:val="single" w:sz="4" w:space="0" w:color="auto"/>
              <w:right w:val="nil"/>
            </w:tcBorders>
          </w:tcPr>
          <w:p w14:paraId="3A116DD0" w14:textId="77777777" w:rsidR="00934816" w:rsidRDefault="00934816" w:rsidP="00934816">
            <w:pPr>
              <w:pStyle w:val="Tablea"/>
              <w:ind w:left="0" w:firstLine="0"/>
              <w:rPr>
                <w:b/>
                <w:i/>
              </w:rPr>
            </w:pPr>
          </w:p>
        </w:tc>
        <w:tc>
          <w:tcPr>
            <w:tcW w:w="2221" w:type="dxa"/>
            <w:gridSpan w:val="3"/>
            <w:tcBorders>
              <w:top w:val="single" w:sz="2" w:space="0" w:color="auto"/>
              <w:left w:val="nil"/>
              <w:bottom w:val="single" w:sz="2" w:space="0" w:color="auto"/>
              <w:right w:val="nil"/>
            </w:tcBorders>
          </w:tcPr>
          <w:p w14:paraId="49AEA2AC" w14:textId="77777777" w:rsidR="00934816" w:rsidRPr="006E16E9" w:rsidRDefault="00934816" w:rsidP="00934816">
            <w:pPr>
              <w:pStyle w:val="Tabletext"/>
            </w:pPr>
            <w:r w:rsidRPr="006E16E9">
              <w:t xml:space="preserve">Behavioural Finance: Client and Consumer Behaviour, Engagement and </w:t>
            </w:r>
            <w:r>
              <w:t>Decision-Making</w:t>
            </w:r>
            <w:r w:rsidRPr="006E16E9">
              <w:t xml:space="preserve"> </w:t>
            </w:r>
            <w:r>
              <w:t>bridging unit</w:t>
            </w:r>
          </w:p>
        </w:tc>
        <w:tc>
          <w:tcPr>
            <w:tcW w:w="3192" w:type="dxa"/>
            <w:gridSpan w:val="3"/>
            <w:tcBorders>
              <w:top w:val="single" w:sz="2" w:space="0" w:color="auto"/>
              <w:left w:val="nil"/>
              <w:bottom w:val="single" w:sz="2" w:space="0" w:color="auto"/>
              <w:right w:val="nil"/>
            </w:tcBorders>
          </w:tcPr>
          <w:p w14:paraId="4BA37FB8" w14:textId="77777777" w:rsidR="00934816" w:rsidRDefault="00934816" w:rsidP="00934816">
            <w:pPr>
              <w:pStyle w:val="Tabletext"/>
            </w:pPr>
            <w:r w:rsidRPr="009D61A6">
              <w:t>BAO7007 Behavioural Finance and Wealth Management</w:t>
            </w:r>
            <w:r>
              <w:t>.</w:t>
            </w:r>
          </w:p>
        </w:tc>
      </w:tr>
      <w:tr w:rsidR="00934816" w14:paraId="31227579" w14:textId="77777777" w:rsidTr="00A778FD">
        <w:trPr>
          <w:gridAfter w:val="2"/>
          <w:wAfter w:w="177" w:type="dxa"/>
        </w:trPr>
        <w:tc>
          <w:tcPr>
            <w:tcW w:w="698" w:type="dxa"/>
            <w:gridSpan w:val="2"/>
            <w:tcBorders>
              <w:top w:val="single" w:sz="4" w:space="0" w:color="auto"/>
              <w:left w:val="nil"/>
              <w:bottom w:val="nil"/>
              <w:right w:val="nil"/>
            </w:tcBorders>
          </w:tcPr>
          <w:p w14:paraId="5139A72B" w14:textId="77777777" w:rsidR="00934816" w:rsidRDefault="00934816" w:rsidP="00934816">
            <w:pPr>
              <w:pStyle w:val="Tabletext"/>
            </w:pPr>
            <w:r>
              <w:t>35</w:t>
            </w:r>
          </w:p>
        </w:tc>
        <w:tc>
          <w:tcPr>
            <w:tcW w:w="2082" w:type="dxa"/>
            <w:gridSpan w:val="2"/>
            <w:vMerge w:val="restart"/>
            <w:tcBorders>
              <w:top w:val="single" w:sz="4" w:space="0" w:color="auto"/>
              <w:left w:val="nil"/>
              <w:bottom w:val="nil"/>
              <w:right w:val="nil"/>
            </w:tcBorders>
          </w:tcPr>
          <w:p w14:paraId="2BCF05D2" w14:textId="77777777" w:rsidR="00934816" w:rsidRDefault="00934816" w:rsidP="00934816">
            <w:pPr>
              <w:pStyle w:val="Tabletext"/>
            </w:pPr>
            <w:r>
              <w:rPr>
                <w:bCs/>
                <w:iCs/>
              </w:rPr>
              <w:t>Western Sydney University</w:t>
            </w:r>
          </w:p>
        </w:tc>
        <w:tc>
          <w:tcPr>
            <w:tcW w:w="2221" w:type="dxa"/>
            <w:gridSpan w:val="3"/>
            <w:tcBorders>
              <w:top w:val="single" w:sz="4" w:space="0" w:color="auto"/>
              <w:left w:val="nil"/>
              <w:bottom w:val="single" w:sz="2" w:space="0" w:color="auto"/>
              <w:right w:val="nil"/>
            </w:tcBorders>
          </w:tcPr>
          <w:p w14:paraId="401F2407" w14:textId="77777777" w:rsidR="00934816" w:rsidRPr="006E16E9" w:rsidRDefault="00934816" w:rsidP="00934816">
            <w:pPr>
              <w:pStyle w:val="Tabletext"/>
            </w:pPr>
            <w:r w:rsidRPr="000C33A1">
              <w:t xml:space="preserve">Financial Advice Regulatory &amp; Legal Obligations </w:t>
            </w:r>
            <w:r>
              <w:t>bridging unit</w:t>
            </w:r>
          </w:p>
        </w:tc>
        <w:tc>
          <w:tcPr>
            <w:tcW w:w="3192" w:type="dxa"/>
            <w:gridSpan w:val="3"/>
            <w:tcBorders>
              <w:top w:val="single" w:sz="4" w:space="0" w:color="auto"/>
              <w:left w:val="nil"/>
              <w:bottom w:val="single" w:sz="2" w:space="0" w:color="auto"/>
              <w:right w:val="nil"/>
            </w:tcBorders>
          </w:tcPr>
          <w:p w14:paraId="05B5F91D" w14:textId="5E19BD37" w:rsidR="00934816" w:rsidRDefault="00934816" w:rsidP="00934816">
            <w:pPr>
              <w:pStyle w:val="Tabletext"/>
            </w:pPr>
            <w:r>
              <w:t>201041 / LAWS7040 Financial Advice (Regulation and Legal Obligations).</w:t>
            </w:r>
          </w:p>
        </w:tc>
      </w:tr>
      <w:tr w:rsidR="00934816" w14:paraId="16915931" w14:textId="77777777" w:rsidTr="00A778FD">
        <w:trPr>
          <w:gridAfter w:val="2"/>
          <w:wAfter w:w="177" w:type="dxa"/>
        </w:trPr>
        <w:tc>
          <w:tcPr>
            <w:tcW w:w="698" w:type="dxa"/>
            <w:gridSpan w:val="2"/>
            <w:tcBorders>
              <w:top w:val="nil"/>
              <w:left w:val="nil"/>
              <w:bottom w:val="nil"/>
              <w:right w:val="nil"/>
            </w:tcBorders>
          </w:tcPr>
          <w:p w14:paraId="120175AE" w14:textId="199EF12E" w:rsidR="00934816" w:rsidRDefault="00934816" w:rsidP="00934816">
            <w:pPr>
              <w:pStyle w:val="Tabletext"/>
            </w:pPr>
            <w:r w:rsidRPr="00D555E1">
              <w:t>36</w:t>
            </w:r>
          </w:p>
        </w:tc>
        <w:tc>
          <w:tcPr>
            <w:tcW w:w="2082" w:type="dxa"/>
            <w:gridSpan w:val="2"/>
            <w:vMerge/>
            <w:tcBorders>
              <w:top w:val="nil"/>
              <w:left w:val="nil"/>
              <w:bottom w:val="nil"/>
              <w:right w:val="nil"/>
            </w:tcBorders>
          </w:tcPr>
          <w:p w14:paraId="5D0C5C11" w14:textId="77777777" w:rsidR="00934816" w:rsidRDefault="00934816" w:rsidP="00934816">
            <w:pPr>
              <w:pStyle w:val="Tablea"/>
              <w:ind w:left="0" w:firstLine="0"/>
              <w:rPr>
                <w:b/>
                <w:i/>
              </w:rPr>
            </w:pPr>
          </w:p>
        </w:tc>
        <w:tc>
          <w:tcPr>
            <w:tcW w:w="2221" w:type="dxa"/>
            <w:gridSpan w:val="3"/>
            <w:tcBorders>
              <w:top w:val="single" w:sz="2" w:space="0" w:color="auto"/>
              <w:left w:val="nil"/>
              <w:bottom w:val="single" w:sz="2" w:space="0" w:color="auto"/>
              <w:right w:val="nil"/>
            </w:tcBorders>
          </w:tcPr>
          <w:p w14:paraId="3E34D96F" w14:textId="01973A3F" w:rsidR="00934816" w:rsidRPr="006E16E9" w:rsidRDefault="00934816" w:rsidP="00934816">
            <w:pPr>
              <w:pStyle w:val="Tabletext"/>
            </w:pPr>
            <w:r w:rsidRPr="00D555E1">
              <w:t>Ethics for Professional Advisers bridging unit</w:t>
            </w:r>
          </w:p>
        </w:tc>
        <w:tc>
          <w:tcPr>
            <w:tcW w:w="3192" w:type="dxa"/>
            <w:gridSpan w:val="3"/>
            <w:tcBorders>
              <w:top w:val="single" w:sz="2" w:space="0" w:color="auto"/>
              <w:left w:val="nil"/>
              <w:bottom w:val="single" w:sz="2" w:space="0" w:color="auto"/>
              <w:right w:val="nil"/>
            </w:tcBorders>
          </w:tcPr>
          <w:p w14:paraId="0C864853" w14:textId="21A22FC5" w:rsidR="00934816" w:rsidRDefault="00934816" w:rsidP="00934816">
            <w:pPr>
              <w:pStyle w:val="Tabletext"/>
            </w:pPr>
            <w:r w:rsidRPr="00D555E1">
              <w:t>201037 / BUSM7106 Ethics and Professionalism Financial Services.</w:t>
            </w:r>
          </w:p>
        </w:tc>
      </w:tr>
      <w:tr w:rsidR="00934816" w14:paraId="6E24831F" w14:textId="77777777" w:rsidTr="00E0572D">
        <w:trPr>
          <w:gridAfter w:val="2"/>
          <w:wAfter w:w="177" w:type="dxa"/>
        </w:trPr>
        <w:tc>
          <w:tcPr>
            <w:tcW w:w="698" w:type="dxa"/>
            <w:gridSpan w:val="2"/>
            <w:tcBorders>
              <w:top w:val="nil"/>
              <w:left w:val="nil"/>
              <w:bottom w:val="single" w:sz="4" w:space="0" w:color="auto"/>
              <w:right w:val="nil"/>
            </w:tcBorders>
          </w:tcPr>
          <w:p w14:paraId="611779C0" w14:textId="660F6AD6" w:rsidR="00934816" w:rsidRDefault="00934816" w:rsidP="00934816">
            <w:pPr>
              <w:pStyle w:val="Tabletext"/>
            </w:pPr>
            <w:r w:rsidRPr="00D555E1">
              <w:t>37</w:t>
            </w:r>
          </w:p>
        </w:tc>
        <w:tc>
          <w:tcPr>
            <w:tcW w:w="2082" w:type="dxa"/>
            <w:gridSpan w:val="2"/>
            <w:vMerge/>
            <w:tcBorders>
              <w:top w:val="nil"/>
              <w:left w:val="nil"/>
              <w:bottom w:val="single" w:sz="4" w:space="0" w:color="auto"/>
              <w:right w:val="nil"/>
            </w:tcBorders>
          </w:tcPr>
          <w:p w14:paraId="5CA6A97E" w14:textId="77777777" w:rsidR="00934816" w:rsidRDefault="00934816" w:rsidP="00934816">
            <w:pPr>
              <w:pStyle w:val="Tablea"/>
              <w:ind w:left="0" w:firstLine="0"/>
              <w:rPr>
                <w:b/>
                <w:i/>
              </w:rPr>
            </w:pPr>
          </w:p>
        </w:tc>
        <w:tc>
          <w:tcPr>
            <w:tcW w:w="2221" w:type="dxa"/>
            <w:gridSpan w:val="3"/>
            <w:tcBorders>
              <w:top w:val="single" w:sz="2" w:space="0" w:color="auto"/>
              <w:left w:val="nil"/>
              <w:bottom w:val="single" w:sz="2" w:space="0" w:color="auto"/>
              <w:right w:val="nil"/>
            </w:tcBorders>
          </w:tcPr>
          <w:p w14:paraId="00C13273" w14:textId="78828A03" w:rsidR="00934816" w:rsidRPr="006E16E9" w:rsidRDefault="00934816" w:rsidP="00934816">
            <w:pPr>
              <w:pStyle w:val="Tabletext"/>
            </w:pPr>
            <w:r w:rsidRPr="00D555E1">
              <w:t>Behavioural Finance: Client and Consumer Behaviour, Engagement and Decision-Making bridging unit</w:t>
            </w:r>
          </w:p>
        </w:tc>
        <w:tc>
          <w:tcPr>
            <w:tcW w:w="3192" w:type="dxa"/>
            <w:gridSpan w:val="3"/>
            <w:tcBorders>
              <w:top w:val="single" w:sz="2" w:space="0" w:color="auto"/>
              <w:left w:val="nil"/>
              <w:bottom w:val="single" w:sz="2" w:space="0" w:color="auto"/>
              <w:right w:val="nil"/>
            </w:tcBorders>
          </w:tcPr>
          <w:p w14:paraId="0EB919EE" w14:textId="42F59DC2" w:rsidR="00934816" w:rsidRDefault="00934816" w:rsidP="00934816">
            <w:pPr>
              <w:pStyle w:val="Tabletext"/>
            </w:pPr>
            <w:r w:rsidRPr="00D555E1">
              <w:t>201038 / ACCT7026 Behavioural Finance for Advisers.</w:t>
            </w:r>
          </w:p>
        </w:tc>
      </w:tr>
      <w:tr w:rsidR="00934816" w14:paraId="7A025C39" w14:textId="77777777" w:rsidTr="00E0572D">
        <w:trPr>
          <w:gridAfter w:val="2"/>
          <w:wAfter w:w="177" w:type="dxa"/>
        </w:trPr>
        <w:tc>
          <w:tcPr>
            <w:tcW w:w="698" w:type="dxa"/>
            <w:gridSpan w:val="2"/>
            <w:tcBorders>
              <w:top w:val="single" w:sz="4" w:space="0" w:color="auto"/>
              <w:left w:val="nil"/>
              <w:bottom w:val="nil"/>
              <w:right w:val="nil"/>
            </w:tcBorders>
          </w:tcPr>
          <w:p w14:paraId="09C7226E" w14:textId="530469D3" w:rsidR="00934816" w:rsidRDefault="00934816" w:rsidP="00934816">
            <w:pPr>
              <w:pStyle w:val="Tabletext"/>
            </w:pPr>
            <w:r w:rsidRPr="00D555E1">
              <w:t>38</w:t>
            </w:r>
          </w:p>
        </w:tc>
        <w:tc>
          <w:tcPr>
            <w:tcW w:w="2082" w:type="dxa"/>
            <w:gridSpan w:val="2"/>
            <w:tcBorders>
              <w:top w:val="single" w:sz="4" w:space="0" w:color="auto"/>
              <w:left w:val="nil"/>
              <w:bottom w:val="nil"/>
              <w:right w:val="nil"/>
            </w:tcBorders>
          </w:tcPr>
          <w:p w14:paraId="37808FE2" w14:textId="6B5C9C37" w:rsidR="00934816" w:rsidRPr="00EA07BC" w:rsidRDefault="00934816" w:rsidP="00934816">
            <w:pPr>
              <w:pStyle w:val="Tablea"/>
              <w:ind w:left="0" w:firstLine="0"/>
              <w:rPr>
                <w:bCs/>
                <w:iCs/>
              </w:rPr>
            </w:pPr>
            <w:r w:rsidRPr="00D555E1">
              <w:t>University of New South Wales</w:t>
            </w:r>
          </w:p>
        </w:tc>
        <w:tc>
          <w:tcPr>
            <w:tcW w:w="2221" w:type="dxa"/>
            <w:gridSpan w:val="3"/>
            <w:tcBorders>
              <w:top w:val="single" w:sz="2" w:space="0" w:color="auto"/>
              <w:left w:val="nil"/>
              <w:bottom w:val="single" w:sz="2" w:space="0" w:color="auto"/>
              <w:right w:val="nil"/>
            </w:tcBorders>
          </w:tcPr>
          <w:p w14:paraId="5A1C943C" w14:textId="5AE1DEA4" w:rsidR="00934816" w:rsidRPr="006E16E9" w:rsidRDefault="00934816" w:rsidP="00934816">
            <w:pPr>
              <w:pStyle w:val="Tabletext"/>
            </w:pPr>
            <w:r w:rsidRPr="00D555E1">
              <w:t>Ethics for Professional Advisers bridging unit</w:t>
            </w:r>
          </w:p>
        </w:tc>
        <w:tc>
          <w:tcPr>
            <w:tcW w:w="3192" w:type="dxa"/>
            <w:gridSpan w:val="3"/>
            <w:tcBorders>
              <w:top w:val="single" w:sz="2" w:space="0" w:color="auto"/>
              <w:left w:val="nil"/>
              <w:bottom w:val="single" w:sz="2" w:space="0" w:color="auto"/>
              <w:right w:val="nil"/>
            </w:tcBorders>
          </w:tcPr>
          <w:p w14:paraId="156FB869" w14:textId="262732BD" w:rsidR="00934816" w:rsidRDefault="00934816" w:rsidP="00934816">
            <w:pPr>
              <w:spacing w:after="100" w:line="252" w:lineRule="exact"/>
              <w:contextualSpacing/>
            </w:pPr>
            <w:r w:rsidRPr="00D555E1">
              <w:t>FINS5537 Financial Planning Advice and Ethics.</w:t>
            </w:r>
          </w:p>
        </w:tc>
      </w:tr>
      <w:tr w:rsidR="00934816" w14:paraId="544936AD" w14:textId="77777777" w:rsidTr="00A778FD">
        <w:trPr>
          <w:gridAfter w:val="2"/>
          <w:wAfter w:w="177" w:type="dxa"/>
        </w:trPr>
        <w:tc>
          <w:tcPr>
            <w:tcW w:w="698" w:type="dxa"/>
            <w:gridSpan w:val="2"/>
            <w:tcBorders>
              <w:top w:val="nil"/>
              <w:left w:val="nil"/>
              <w:bottom w:val="single" w:sz="4" w:space="0" w:color="auto"/>
              <w:right w:val="nil"/>
            </w:tcBorders>
          </w:tcPr>
          <w:p w14:paraId="4798ECDE" w14:textId="48D24B7C" w:rsidR="00934816" w:rsidRDefault="00934816" w:rsidP="00934816">
            <w:pPr>
              <w:pStyle w:val="Tabletext"/>
            </w:pPr>
            <w:r w:rsidRPr="00D555E1">
              <w:t>39</w:t>
            </w:r>
          </w:p>
        </w:tc>
        <w:tc>
          <w:tcPr>
            <w:tcW w:w="2082" w:type="dxa"/>
            <w:gridSpan w:val="2"/>
            <w:tcBorders>
              <w:top w:val="nil"/>
              <w:left w:val="nil"/>
              <w:bottom w:val="single" w:sz="4" w:space="0" w:color="auto"/>
              <w:right w:val="nil"/>
            </w:tcBorders>
          </w:tcPr>
          <w:p w14:paraId="50C3EBB8" w14:textId="77777777" w:rsidR="00934816" w:rsidRDefault="00934816" w:rsidP="00934816">
            <w:pPr>
              <w:pStyle w:val="Tablea"/>
              <w:ind w:left="0" w:firstLine="0"/>
              <w:rPr>
                <w:b/>
                <w:i/>
              </w:rPr>
            </w:pPr>
          </w:p>
        </w:tc>
        <w:tc>
          <w:tcPr>
            <w:tcW w:w="2221" w:type="dxa"/>
            <w:gridSpan w:val="3"/>
            <w:tcBorders>
              <w:top w:val="single" w:sz="2" w:space="0" w:color="auto"/>
              <w:left w:val="nil"/>
              <w:bottom w:val="nil"/>
              <w:right w:val="nil"/>
            </w:tcBorders>
          </w:tcPr>
          <w:p w14:paraId="0736E157" w14:textId="46A6B12F" w:rsidR="00934816" w:rsidRDefault="00934816" w:rsidP="00934816">
            <w:pPr>
              <w:pStyle w:val="Tabletext"/>
            </w:pPr>
            <w:r w:rsidRPr="00D555E1">
              <w:t>Behavioural Finance: Client and Consumer Behaviour, Engagement and Decision-Making bridging unit</w:t>
            </w:r>
          </w:p>
        </w:tc>
        <w:tc>
          <w:tcPr>
            <w:tcW w:w="3192" w:type="dxa"/>
            <w:gridSpan w:val="3"/>
            <w:tcBorders>
              <w:top w:val="single" w:sz="2" w:space="0" w:color="auto"/>
              <w:left w:val="nil"/>
              <w:bottom w:val="nil"/>
              <w:right w:val="nil"/>
            </w:tcBorders>
          </w:tcPr>
          <w:p w14:paraId="5F6F84DF" w14:textId="03E82973" w:rsidR="00934816" w:rsidRDefault="00934816" w:rsidP="00934816">
            <w:pPr>
              <w:pStyle w:val="Tabletext"/>
            </w:pPr>
            <w:r w:rsidRPr="00D555E1">
              <w:t>FINS5510 Personal Financial Planning and Management / Personal Financial Planning and Client Engagement.</w:t>
            </w:r>
          </w:p>
        </w:tc>
      </w:tr>
      <w:tr w:rsidR="00934816" w14:paraId="757C1A89" w14:textId="77777777" w:rsidTr="00A778FD">
        <w:trPr>
          <w:gridAfter w:val="1"/>
          <w:wAfter w:w="6" w:type="dxa"/>
        </w:trPr>
        <w:tc>
          <w:tcPr>
            <w:tcW w:w="592" w:type="dxa"/>
            <w:tcBorders>
              <w:top w:val="nil"/>
              <w:left w:val="nil"/>
              <w:bottom w:val="nil"/>
              <w:right w:val="nil"/>
            </w:tcBorders>
          </w:tcPr>
          <w:p w14:paraId="17C3789F" w14:textId="47EECA00" w:rsidR="00934816" w:rsidRDefault="00934816" w:rsidP="00934816">
            <w:pPr>
              <w:pStyle w:val="Tabletext"/>
            </w:pPr>
            <w:r w:rsidRPr="00D555E1">
              <w:lastRenderedPageBreak/>
              <w:t>40</w:t>
            </w:r>
          </w:p>
        </w:tc>
        <w:tc>
          <w:tcPr>
            <w:tcW w:w="2212" w:type="dxa"/>
            <w:gridSpan w:val="4"/>
            <w:tcBorders>
              <w:top w:val="nil"/>
              <w:left w:val="nil"/>
              <w:bottom w:val="single" w:sz="4" w:space="0" w:color="auto"/>
              <w:right w:val="nil"/>
            </w:tcBorders>
          </w:tcPr>
          <w:p w14:paraId="40F72335" w14:textId="2EC844AF" w:rsidR="00934816" w:rsidRDefault="00934816" w:rsidP="00934816">
            <w:pPr>
              <w:pStyle w:val="Tablea"/>
              <w:ind w:left="0" w:firstLine="0"/>
              <w:rPr>
                <w:b/>
                <w:i/>
              </w:rPr>
            </w:pPr>
            <w:r w:rsidRPr="00D555E1">
              <w:t>University of Tasmania</w:t>
            </w:r>
          </w:p>
        </w:tc>
        <w:tc>
          <w:tcPr>
            <w:tcW w:w="2358" w:type="dxa"/>
            <w:gridSpan w:val="4"/>
            <w:tcBorders>
              <w:top w:val="single" w:sz="2" w:space="0" w:color="auto"/>
              <w:left w:val="nil"/>
              <w:bottom w:val="single" w:sz="2" w:space="0" w:color="auto"/>
              <w:right w:val="nil"/>
            </w:tcBorders>
          </w:tcPr>
          <w:p w14:paraId="640E91FA" w14:textId="53FFA984" w:rsidR="00934816" w:rsidRPr="006E16E9" w:rsidRDefault="00934816" w:rsidP="00934816">
            <w:pPr>
              <w:pStyle w:val="Tabletext"/>
            </w:pPr>
            <w:r w:rsidRPr="00D555E1">
              <w:t>Ethics for Professional Advisers bridging unit</w:t>
            </w:r>
          </w:p>
        </w:tc>
        <w:tc>
          <w:tcPr>
            <w:tcW w:w="3202" w:type="dxa"/>
            <w:gridSpan w:val="2"/>
            <w:tcBorders>
              <w:top w:val="single" w:sz="2" w:space="0" w:color="auto"/>
              <w:left w:val="nil"/>
              <w:bottom w:val="single" w:sz="2" w:space="0" w:color="auto"/>
              <w:right w:val="nil"/>
            </w:tcBorders>
          </w:tcPr>
          <w:p w14:paraId="1E0308FA" w14:textId="121712C9" w:rsidR="00934816" w:rsidRDefault="00934816" w:rsidP="00934816">
            <w:pPr>
              <w:pStyle w:val="Tabletext"/>
            </w:pPr>
            <w:r w:rsidRPr="00D555E1">
              <w:t>BFA515 Ethics and Professionalism (Ethics and Professionalism).</w:t>
            </w:r>
          </w:p>
        </w:tc>
      </w:tr>
      <w:tr w:rsidR="00934816" w14:paraId="16417513" w14:textId="77777777" w:rsidTr="00A778FD">
        <w:trPr>
          <w:gridAfter w:val="1"/>
          <w:wAfter w:w="6" w:type="dxa"/>
        </w:trPr>
        <w:tc>
          <w:tcPr>
            <w:tcW w:w="592" w:type="dxa"/>
            <w:tcBorders>
              <w:top w:val="single" w:sz="4" w:space="0" w:color="auto"/>
              <w:left w:val="nil"/>
              <w:bottom w:val="nil"/>
              <w:right w:val="nil"/>
            </w:tcBorders>
          </w:tcPr>
          <w:p w14:paraId="3512F10E" w14:textId="324CCD87" w:rsidR="00934816" w:rsidRDefault="00934816" w:rsidP="00934816">
            <w:pPr>
              <w:pStyle w:val="Tabletext"/>
            </w:pPr>
            <w:r w:rsidRPr="00D555E1">
              <w:t>41</w:t>
            </w:r>
          </w:p>
        </w:tc>
        <w:tc>
          <w:tcPr>
            <w:tcW w:w="2212" w:type="dxa"/>
            <w:gridSpan w:val="4"/>
            <w:vMerge w:val="restart"/>
            <w:tcBorders>
              <w:top w:val="single" w:sz="4" w:space="0" w:color="auto"/>
              <w:left w:val="nil"/>
              <w:bottom w:val="nil"/>
              <w:right w:val="nil"/>
            </w:tcBorders>
          </w:tcPr>
          <w:p w14:paraId="71C06706" w14:textId="77777777" w:rsidR="00934816" w:rsidRDefault="00934816" w:rsidP="00934816">
            <w:pPr>
              <w:pStyle w:val="Tabletext"/>
            </w:pPr>
            <w:r w:rsidRPr="00D555E1">
              <w:t>Australian Institute of Management</w:t>
            </w:r>
          </w:p>
          <w:p w14:paraId="32B68685" w14:textId="1F03D99F" w:rsidR="00934816" w:rsidRDefault="00934816" w:rsidP="00934816">
            <w:pPr>
              <w:pStyle w:val="Sponsor"/>
            </w:pPr>
          </w:p>
        </w:tc>
        <w:tc>
          <w:tcPr>
            <w:tcW w:w="2358" w:type="dxa"/>
            <w:gridSpan w:val="4"/>
            <w:tcBorders>
              <w:top w:val="single" w:sz="4" w:space="0" w:color="auto"/>
              <w:left w:val="nil"/>
              <w:bottom w:val="single" w:sz="2" w:space="0" w:color="auto"/>
              <w:right w:val="nil"/>
            </w:tcBorders>
          </w:tcPr>
          <w:p w14:paraId="1F536D64" w14:textId="04AE3ED2" w:rsidR="00934816" w:rsidRPr="006E16E9" w:rsidRDefault="00934816" w:rsidP="00934816">
            <w:pPr>
              <w:pStyle w:val="Sponsor"/>
            </w:pPr>
            <w:r w:rsidRPr="00D555E1">
              <w:t>Financial Advice Regulatory &amp; Legal Obligations bridging unit</w:t>
            </w:r>
          </w:p>
        </w:tc>
        <w:tc>
          <w:tcPr>
            <w:tcW w:w="3202" w:type="dxa"/>
            <w:gridSpan w:val="2"/>
            <w:tcBorders>
              <w:top w:val="single" w:sz="4" w:space="0" w:color="auto"/>
              <w:left w:val="nil"/>
              <w:bottom w:val="single" w:sz="2" w:space="0" w:color="auto"/>
              <w:right w:val="nil"/>
            </w:tcBorders>
          </w:tcPr>
          <w:p w14:paraId="5E985D55" w14:textId="2BACA6E7" w:rsidR="00934816" w:rsidRDefault="00934816" w:rsidP="00934816">
            <w:pPr>
              <w:pStyle w:val="Tabletext"/>
            </w:pPr>
            <w:r w:rsidRPr="00D555E1">
              <w:t>GSF103 Commercial Law (Regulatory and Legal Requirements).</w:t>
            </w:r>
          </w:p>
        </w:tc>
      </w:tr>
      <w:tr w:rsidR="00934816" w14:paraId="5B152EAF" w14:textId="77777777" w:rsidTr="00A778FD">
        <w:trPr>
          <w:gridAfter w:val="1"/>
          <w:wAfter w:w="6" w:type="dxa"/>
        </w:trPr>
        <w:tc>
          <w:tcPr>
            <w:tcW w:w="592" w:type="dxa"/>
            <w:tcBorders>
              <w:top w:val="nil"/>
              <w:left w:val="nil"/>
              <w:bottom w:val="nil"/>
              <w:right w:val="nil"/>
            </w:tcBorders>
          </w:tcPr>
          <w:p w14:paraId="683522A8" w14:textId="198BB0A1" w:rsidR="00934816" w:rsidRDefault="00934816" w:rsidP="00934816">
            <w:pPr>
              <w:pStyle w:val="Tabletext"/>
            </w:pPr>
            <w:r w:rsidRPr="00D555E1">
              <w:t>42</w:t>
            </w:r>
          </w:p>
        </w:tc>
        <w:tc>
          <w:tcPr>
            <w:tcW w:w="2212" w:type="dxa"/>
            <w:gridSpan w:val="4"/>
            <w:vMerge/>
            <w:tcBorders>
              <w:top w:val="nil"/>
              <w:left w:val="nil"/>
              <w:bottom w:val="nil"/>
              <w:right w:val="nil"/>
            </w:tcBorders>
          </w:tcPr>
          <w:p w14:paraId="597F6F2E" w14:textId="77777777" w:rsidR="00934816" w:rsidRDefault="00934816" w:rsidP="00934816">
            <w:pPr>
              <w:pStyle w:val="Tablea"/>
              <w:ind w:left="0" w:firstLine="0"/>
              <w:rPr>
                <w:b/>
                <w:i/>
              </w:rPr>
            </w:pPr>
          </w:p>
        </w:tc>
        <w:tc>
          <w:tcPr>
            <w:tcW w:w="2358" w:type="dxa"/>
            <w:gridSpan w:val="4"/>
            <w:tcBorders>
              <w:top w:val="single" w:sz="2" w:space="0" w:color="auto"/>
              <w:left w:val="nil"/>
              <w:bottom w:val="single" w:sz="2" w:space="0" w:color="auto"/>
              <w:right w:val="nil"/>
            </w:tcBorders>
          </w:tcPr>
          <w:p w14:paraId="08D923FC" w14:textId="7D3D4F35" w:rsidR="00934816" w:rsidRPr="006E16E9" w:rsidRDefault="00934816" w:rsidP="00934816">
            <w:pPr>
              <w:pStyle w:val="Tabletext"/>
            </w:pPr>
            <w:r w:rsidRPr="00D555E1">
              <w:t>Ethics for Professional Advisers bridging unit</w:t>
            </w:r>
          </w:p>
        </w:tc>
        <w:tc>
          <w:tcPr>
            <w:tcW w:w="3202" w:type="dxa"/>
            <w:gridSpan w:val="2"/>
            <w:tcBorders>
              <w:top w:val="single" w:sz="2" w:space="0" w:color="auto"/>
              <w:left w:val="nil"/>
              <w:bottom w:val="single" w:sz="2" w:space="0" w:color="auto"/>
              <w:right w:val="nil"/>
            </w:tcBorders>
          </w:tcPr>
          <w:p w14:paraId="0D464015" w14:textId="3414922D" w:rsidR="00934816" w:rsidRDefault="00934816" w:rsidP="00934816">
            <w:pPr>
              <w:pStyle w:val="Tabletext"/>
            </w:pPr>
            <w:r w:rsidRPr="00D555E1">
              <w:t>GSF101 Applied Ethics in Financial Advising (Ethics and Professionalism).</w:t>
            </w:r>
          </w:p>
        </w:tc>
      </w:tr>
      <w:tr w:rsidR="00934816" w14:paraId="392447BE" w14:textId="77777777" w:rsidTr="00A778FD">
        <w:trPr>
          <w:gridAfter w:val="1"/>
          <w:wAfter w:w="6" w:type="dxa"/>
        </w:trPr>
        <w:tc>
          <w:tcPr>
            <w:tcW w:w="592" w:type="dxa"/>
            <w:tcBorders>
              <w:top w:val="nil"/>
              <w:left w:val="nil"/>
              <w:bottom w:val="single" w:sz="12" w:space="0" w:color="auto"/>
              <w:right w:val="nil"/>
            </w:tcBorders>
          </w:tcPr>
          <w:p w14:paraId="425F188C" w14:textId="28263245" w:rsidR="00934816" w:rsidRDefault="00934816" w:rsidP="00934816">
            <w:pPr>
              <w:pStyle w:val="Tabletext"/>
            </w:pPr>
            <w:r>
              <w:t>43</w:t>
            </w:r>
          </w:p>
        </w:tc>
        <w:tc>
          <w:tcPr>
            <w:tcW w:w="2212" w:type="dxa"/>
            <w:gridSpan w:val="4"/>
            <w:tcBorders>
              <w:top w:val="nil"/>
              <w:left w:val="nil"/>
              <w:bottom w:val="single" w:sz="12" w:space="0" w:color="auto"/>
              <w:right w:val="nil"/>
            </w:tcBorders>
          </w:tcPr>
          <w:p w14:paraId="553D8880" w14:textId="77777777" w:rsidR="00934816" w:rsidRDefault="00934816" w:rsidP="00934816">
            <w:pPr>
              <w:pStyle w:val="Tablea"/>
              <w:ind w:left="0" w:firstLine="0"/>
              <w:rPr>
                <w:b/>
                <w:i/>
              </w:rPr>
            </w:pPr>
          </w:p>
        </w:tc>
        <w:tc>
          <w:tcPr>
            <w:tcW w:w="2358" w:type="dxa"/>
            <w:gridSpan w:val="4"/>
            <w:tcBorders>
              <w:top w:val="single" w:sz="2" w:space="0" w:color="auto"/>
              <w:left w:val="nil"/>
              <w:bottom w:val="single" w:sz="12" w:space="0" w:color="auto"/>
              <w:right w:val="nil"/>
            </w:tcBorders>
          </w:tcPr>
          <w:p w14:paraId="34AA87F1" w14:textId="3B4BFA9E" w:rsidR="00934816" w:rsidRPr="006E16E9" w:rsidRDefault="00934816" w:rsidP="00934816">
            <w:pPr>
              <w:pStyle w:val="Tabletext"/>
            </w:pPr>
            <w:r w:rsidRPr="00D555E1">
              <w:t>Behavioural Finance: Client and Consumer Behaviour, Engagement and Decision-Making bridging unit</w:t>
            </w:r>
          </w:p>
        </w:tc>
        <w:tc>
          <w:tcPr>
            <w:tcW w:w="3202" w:type="dxa"/>
            <w:gridSpan w:val="2"/>
            <w:tcBorders>
              <w:top w:val="single" w:sz="2" w:space="0" w:color="auto"/>
              <w:left w:val="nil"/>
              <w:bottom w:val="single" w:sz="12" w:space="0" w:color="auto"/>
              <w:right w:val="nil"/>
            </w:tcBorders>
          </w:tcPr>
          <w:p w14:paraId="0D2E028B" w14:textId="6CDA406F" w:rsidR="00934816" w:rsidRPr="00E21D2C" w:rsidRDefault="00934816" w:rsidP="00934816">
            <w:pPr>
              <w:pStyle w:val="Tabletext"/>
            </w:pPr>
            <w:r w:rsidRPr="00D555E1">
              <w:t>GSF104 Behavioural Finance (Behavioural Finance).</w:t>
            </w:r>
          </w:p>
        </w:tc>
      </w:tr>
    </w:tbl>
    <w:p w14:paraId="3BA7985E" w14:textId="65F6F02E" w:rsidR="00A75FE9" w:rsidRPr="00995B52" w:rsidRDefault="00A75FE9" w:rsidP="00995B52">
      <w:pPr>
        <w:pStyle w:val="Tabletext"/>
      </w:pPr>
    </w:p>
    <w:p w14:paraId="4D690374" w14:textId="753A8909" w:rsidR="00C348EC" w:rsidRDefault="00C348EC" w:rsidP="00C348EC"/>
    <w:p w14:paraId="42F2B45D" w14:textId="77777777" w:rsidR="00C348EC" w:rsidRDefault="00C348EC" w:rsidP="00C348EC">
      <w:pPr>
        <w:sectPr w:rsidR="00C348EC" w:rsidSect="00B31799">
          <w:headerReference w:type="even" r:id="rId39"/>
          <w:headerReference w:type="default" r:id="rId40"/>
          <w:footerReference w:type="default" r:id="rId41"/>
          <w:headerReference w:type="first" r:id="rId42"/>
          <w:footerReference w:type="first" r:id="rId43"/>
          <w:pgSz w:w="11907" w:h="16839" w:code="9"/>
          <w:pgMar w:top="2234" w:right="1797" w:bottom="1440" w:left="1797" w:header="720" w:footer="709" w:gutter="0"/>
          <w:cols w:space="708"/>
          <w:docGrid w:linePitch="360"/>
        </w:sectPr>
      </w:pPr>
    </w:p>
    <w:p w14:paraId="73FE1A97" w14:textId="77777777" w:rsidR="00C348EC" w:rsidRPr="00963B9F" w:rsidRDefault="00C348EC" w:rsidP="008A4F57">
      <w:pPr>
        <w:pStyle w:val="ENotesHeading1"/>
      </w:pPr>
      <w:bookmarkStart w:id="239" w:name="_Toc170208558"/>
      <w:r w:rsidRPr="00963B9F">
        <w:lastRenderedPageBreak/>
        <w:t>Endnotes</w:t>
      </w:r>
      <w:bookmarkEnd w:id="239"/>
    </w:p>
    <w:p w14:paraId="764F05A5" w14:textId="77777777" w:rsidR="00C348EC" w:rsidRPr="00963B9F" w:rsidRDefault="00C348EC" w:rsidP="008A4F57">
      <w:pPr>
        <w:pStyle w:val="ENotesHeading2"/>
      </w:pPr>
      <w:bookmarkStart w:id="240" w:name="_Toc170208559"/>
      <w:r w:rsidRPr="00963B9F">
        <w:t>Endnote 1—About the endnotes</w:t>
      </w:r>
      <w:bookmarkEnd w:id="240"/>
    </w:p>
    <w:p w14:paraId="50986F45" w14:textId="77777777" w:rsidR="00C348EC" w:rsidRPr="00963B9F" w:rsidRDefault="00C348EC" w:rsidP="008A4F57">
      <w:pPr>
        <w:pStyle w:val="EndNotepara"/>
      </w:pPr>
      <w:r w:rsidRPr="00963B9F">
        <w:t>The endnotes provide information about this compilation and the compiled law.</w:t>
      </w:r>
    </w:p>
    <w:p w14:paraId="02F18C4D" w14:textId="77777777" w:rsidR="00C348EC" w:rsidRPr="00963B9F" w:rsidRDefault="00C348EC" w:rsidP="008A4F57">
      <w:pPr>
        <w:pStyle w:val="EndNotepara"/>
      </w:pPr>
      <w:r w:rsidRPr="00963B9F">
        <w:t>The following endnotes are included in every compilation:</w:t>
      </w:r>
    </w:p>
    <w:p w14:paraId="07A01E79" w14:textId="77777777" w:rsidR="00C348EC" w:rsidRPr="00963B9F" w:rsidRDefault="00C348EC" w:rsidP="008A4F57">
      <w:r w:rsidRPr="00963B9F">
        <w:t>Endnote 1—About the endnotes</w:t>
      </w:r>
    </w:p>
    <w:p w14:paraId="24BDB9CA" w14:textId="77777777" w:rsidR="00C348EC" w:rsidRPr="00963B9F" w:rsidRDefault="00C348EC" w:rsidP="008A4F57">
      <w:r w:rsidRPr="00963B9F">
        <w:t>Endnote 2—Abbreviation key</w:t>
      </w:r>
    </w:p>
    <w:p w14:paraId="1D8D3CD6" w14:textId="77777777" w:rsidR="00C348EC" w:rsidRPr="00963B9F" w:rsidRDefault="00C348EC" w:rsidP="008A4F57">
      <w:r w:rsidRPr="00963B9F">
        <w:t>Endnote 3—Legislation history</w:t>
      </w:r>
    </w:p>
    <w:p w14:paraId="4E63ACC1" w14:textId="77777777" w:rsidR="00C348EC" w:rsidRPr="00963B9F" w:rsidRDefault="00C348EC" w:rsidP="00A40DBB">
      <w:pPr>
        <w:spacing w:after="120"/>
      </w:pPr>
      <w:r w:rsidRPr="00963B9F">
        <w:t>Endnote 4—Amendment history</w:t>
      </w:r>
    </w:p>
    <w:p w14:paraId="60E7437D" w14:textId="77777777" w:rsidR="00C348EC" w:rsidRPr="00963B9F" w:rsidRDefault="00C348EC" w:rsidP="008A4F57">
      <w:r w:rsidRPr="00963B9F">
        <w:rPr>
          <w:b/>
        </w:rPr>
        <w:t>Abbreviation key—Endnote 2</w:t>
      </w:r>
    </w:p>
    <w:p w14:paraId="2314ECA0" w14:textId="77777777" w:rsidR="00C348EC" w:rsidRPr="00963B9F" w:rsidRDefault="00C348EC" w:rsidP="008A4F57">
      <w:pPr>
        <w:pStyle w:val="EndNotepara"/>
      </w:pPr>
      <w:r w:rsidRPr="00963B9F">
        <w:t>The abbreviation key sets out abbreviations that may be used in the endnotes.</w:t>
      </w:r>
    </w:p>
    <w:p w14:paraId="74C68446" w14:textId="77777777" w:rsidR="00C348EC" w:rsidRPr="00963B9F" w:rsidRDefault="00C348EC" w:rsidP="008A4F57">
      <w:pPr>
        <w:rPr>
          <w:b/>
        </w:rPr>
      </w:pPr>
      <w:r w:rsidRPr="00963B9F">
        <w:rPr>
          <w:b/>
        </w:rPr>
        <w:t>Legislation history and amendment history—Endnotes 3 and 4</w:t>
      </w:r>
    </w:p>
    <w:p w14:paraId="7ECD5C93" w14:textId="77777777" w:rsidR="00C348EC" w:rsidRPr="00963B9F" w:rsidRDefault="00C348EC" w:rsidP="008A4F57">
      <w:pPr>
        <w:pStyle w:val="EndNotepara"/>
      </w:pPr>
      <w:r w:rsidRPr="00963B9F">
        <w:t>Amending laws are annotated in the legislation history and amendment history.</w:t>
      </w:r>
    </w:p>
    <w:p w14:paraId="27656A04" w14:textId="77777777" w:rsidR="00C348EC" w:rsidRPr="00963B9F" w:rsidRDefault="00C348EC" w:rsidP="008A4F57">
      <w:pPr>
        <w:pStyle w:val="EndNotepara"/>
      </w:pPr>
      <w:r w:rsidRPr="00963B9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78A0E39B" w14:textId="77777777" w:rsidR="00C348EC" w:rsidRPr="00963B9F" w:rsidRDefault="00C348EC" w:rsidP="008A4F57">
      <w:pPr>
        <w:pStyle w:val="EndNotepara"/>
      </w:pPr>
      <w:r w:rsidRPr="00963B9F">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4F48AE70" w14:textId="77777777" w:rsidR="00C348EC" w:rsidRPr="00963B9F" w:rsidRDefault="00C348EC" w:rsidP="008A4F57">
      <w:r w:rsidRPr="00963B9F">
        <w:rPr>
          <w:b/>
        </w:rPr>
        <w:t>Misdescribed amendments</w:t>
      </w:r>
    </w:p>
    <w:p w14:paraId="4375A9DB" w14:textId="77777777" w:rsidR="00FB0D15" w:rsidRDefault="00FB0D15" w:rsidP="00FB0D15">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Pr>
          <w:i/>
        </w:rPr>
        <w:t>Legislation Act 2003</w:t>
      </w:r>
      <w:r>
        <w:t>.</w:t>
      </w:r>
    </w:p>
    <w:p w14:paraId="14021E30" w14:textId="77777777" w:rsidR="00FB0D15" w:rsidRDefault="00FB0D15" w:rsidP="00FB0D15">
      <w:pPr>
        <w:spacing w:before="120"/>
      </w:pPr>
      <w:r>
        <w:t>If a misdescribed amendment cannot be given effect as intended, the amendment is not incorporated and “(md not incorp)” is added to the amendment history.</w:t>
      </w:r>
    </w:p>
    <w:p w14:paraId="759406A0" w14:textId="77777777" w:rsidR="00C348EC" w:rsidRDefault="00C348EC" w:rsidP="008A4F57">
      <w:pPr>
        <w:pStyle w:val="ENotesHeading2"/>
        <w:pageBreakBefore/>
      </w:pPr>
      <w:bookmarkStart w:id="241" w:name="_Toc170208560"/>
      <w:r w:rsidRPr="00963B9F">
        <w:lastRenderedPageBreak/>
        <w:t>Endnote 2—Abbreviation key</w:t>
      </w:r>
      <w:bookmarkEnd w:id="241"/>
    </w:p>
    <w:p w14:paraId="4ACF11EC" w14:textId="77777777" w:rsidR="00C348EC" w:rsidRPr="00991992" w:rsidRDefault="00C348EC" w:rsidP="008A4F57"/>
    <w:tbl>
      <w:tblPr>
        <w:tblW w:w="5000" w:type="pct"/>
        <w:tblLook w:val="04A0" w:firstRow="1" w:lastRow="0" w:firstColumn="1" w:lastColumn="0" w:noHBand="0" w:noVBand="1"/>
      </w:tblPr>
      <w:tblGrid>
        <w:gridCol w:w="4156"/>
        <w:gridCol w:w="4157"/>
      </w:tblGrid>
      <w:tr w:rsidR="00564A43" w14:paraId="14F937EC" w14:textId="77777777" w:rsidTr="00B227A4">
        <w:tc>
          <w:tcPr>
            <w:tcW w:w="2500" w:type="pct"/>
            <w:hideMark/>
          </w:tcPr>
          <w:p w14:paraId="0DBCCA80" w14:textId="77777777" w:rsidR="00564A43" w:rsidRDefault="00564A43" w:rsidP="008A4F57">
            <w:pPr>
              <w:spacing w:before="60"/>
              <w:ind w:left="34"/>
              <w:rPr>
                <w:sz w:val="20"/>
              </w:rPr>
            </w:pPr>
            <w:r>
              <w:rPr>
                <w:sz w:val="20"/>
              </w:rPr>
              <w:t>ad = added or inserted</w:t>
            </w:r>
          </w:p>
        </w:tc>
        <w:tc>
          <w:tcPr>
            <w:tcW w:w="2500" w:type="pct"/>
            <w:hideMark/>
          </w:tcPr>
          <w:p w14:paraId="1EB15AE8" w14:textId="77777777" w:rsidR="00564A43" w:rsidRDefault="00564A43" w:rsidP="008A4F57">
            <w:pPr>
              <w:spacing w:before="60"/>
              <w:ind w:left="34"/>
              <w:rPr>
                <w:sz w:val="20"/>
              </w:rPr>
            </w:pPr>
            <w:r>
              <w:rPr>
                <w:sz w:val="20"/>
              </w:rPr>
              <w:t>orig = original</w:t>
            </w:r>
          </w:p>
        </w:tc>
      </w:tr>
      <w:tr w:rsidR="00564A43" w14:paraId="59E7D2B6" w14:textId="77777777" w:rsidTr="00B227A4">
        <w:tc>
          <w:tcPr>
            <w:tcW w:w="2500" w:type="pct"/>
            <w:hideMark/>
          </w:tcPr>
          <w:p w14:paraId="37E310B5" w14:textId="77777777" w:rsidR="00564A43" w:rsidRDefault="00564A43" w:rsidP="008A4F57">
            <w:pPr>
              <w:spacing w:before="60"/>
              <w:ind w:left="34"/>
              <w:rPr>
                <w:sz w:val="20"/>
              </w:rPr>
            </w:pPr>
            <w:r>
              <w:rPr>
                <w:sz w:val="20"/>
              </w:rPr>
              <w:t>am = amended</w:t>
            </w:r>
          </w:p>
        </w:tc>
        <w:tc>
          <w:tcPr>
            <w:tcW w:w="2500" w:type="pct"/>
            <w:hideMark/>
          </w:tcPr>
          <w:p w14:paraId="1D04BD88" w14:textId="77777777" w:rsidR="00564A43" w:rsidRDefault="00564A43" w:rsidP="008A4F57">
            <w:pPr>
              <w:spacing w:before="60"/>
              <w:ind w:left="34"/>
              <w:rPr>
                <w:sz w:val="20"/>
              </w:rPr>
            </w:pPr>
            <w:r>
              <w:rPr>
                <w:sz w:val="20"/>
              </w:rPr>
              <w:t>par = paragraph(s)/subparagraph(s)</w:t>
            </w:r>
          </w:p>
        </w:tc>
      </w:tr>
      <w:tr w:rsidR="00564A43" w14:paraId="52319962" w14:textId="77777777" w:rsidTr="00B227A4">
        <w:tc>
          <w:tcPr>
            <w:tcW w:w="2500" w:type="pct"/>
            <w:hideMark/>
          </w:tcPr>
          <w:p w14:paraId="2D8B74D2" w14:textId="77777777" w:rsidR="00564A43" w:rsidRDefault="00564A43" w:rsidP="008A4F57">
            <w:pPr>
              <w:spacing w:before="60"/>
              <w:ind w:left="34"/>
              <w:rPr>
                <w:sz w:val="20"/>
              </w:rPr>
            </w:pPr>
            <w:r>
              <w:rPr>
                <w:sz w:val="20"/>
              </w:rPr>
              <w:t>amdt = amendment</w:t>
            </w:r>
          </w:p>
        </w:tc>
        <w:tc>
          <w:tcPr>
            <w:tcW w:w="2500" w:type="pct"/>
            <w:hideMark/>
          </w:tcPr>
          <w:p w14:paraId="5A0D7AEC" w14:textId="77777777" w:rsidR="00564A43" w:rsidRDefault="00564A43" w:rsidP="008A4F57">
            <w:pPr>
              <w:ind w:left="34" w:firstLine="249"/>
              <w:rPr>
                <w:sz w:val="20"/>
              </w:rPr>
            </w:pPr>
            <w:r>
              <w:rPr>
                <w:sz w:val="20"/>
              </w:rPr>
              <w:t>/sub</w:t>
            </w:r>
            <w:r>
              <w:rPr>
                <w:sz w:val="20"/>
              </w:rPr>
              <w:noBreakHyphen/>
              <w:t>subparagraph(s)</w:t>
            </w:r>
          </w:p>
        </w:tc>
      </w:tr>
      <w:tr w:rsidR="00564A43" w14:paraId="24AEDE42" w14:textId="77777777" w:rsidTr="00B227A4">
        <w:tc>
          <w:tcPr>
            <w:tcW w:w="2500" w:type="pct"/>
            <w:hideMark/>
          </w:tcPr>
          <w:p w14:paraId="53D622C9" w14:textId="77777777" w:rsidR="00564A43" w:rsidRDefault="00564A43" w:rsidP="008A4F57">
            <w:pPr>
              <w:spacing w:before="60"/>
              <w:ind w:left="34"/>
              <w:rPr>
                <w:sz w:val="20"/>
              </w:rPr>
            </w:pPr>
            <w:r>
              <w:rPr>
                <w:sz w:val="20"/>
              </w:rPr>
              <w:t>c = clause(s)</w:t>
            </w:r>
          </w:p>
        </w:tc>
        <w:tc>
          <w:tcPr>
            <w:tcW w:w="2500" w:type="pct"/>
            <w:hideMark/>
          </w:tcPr>
          <w:p w14:paraId="59015F38" w14:textId="77777777" w:rsidR="00564A43" w:rsidRDefault="00564A43" w:rsidP="008A4F57">
            <w:pPr>
              <w:spacing w:before="60"/>
              <w:ind w:left="34"/>
              <w:rPr>
                <w:sz w:val="20"/>
              </w:rPr>
            </w:pPr>
            <w:r>
              <w:rPr>
                <w:sz w:val="20"/>
              </w:rPr>
              <w:t>pres = present</w:t>
            </w:r>
          </w:p>
        </w:tc>
      </w:tr>
      <w:tr w:rsidR="00564A43" w14:paraId="01EA4832" w14:textId="77777777" w:rsidTr="00B227A4">
        <w:tc>
          <w:tcPr>
            <w:tcW w:w="2500" w:type="pct"/>
            <w:hideMark/>
          </w:tcPr>
          <w:p w14:paraId="63914791" w14:textId="77777777" w:rsidR="00564A43" w:rsidRDefault="00564A43" w:rsidP="008A4F57">
            <w:pPr>
              <w:spacing w:before="60"/>
              <w:ind w:left="34"/>
              <w:rPr>
                <w:sz w:val="20"/>
              </w:rPr>
            </w:pPr>
            <w:r>
              <w:rPr>
                <w:sz w:val="20"/>
              </w:rPr>
              <w:t>C[x] = Compilation No. x</w:t>
            </w:r>
          </w:p>
        </w:tc>
        <w:tc>
          <w:tcPr>
            <w:tcW w:w="2500" w:type="pct"/>
            <w:hideMark/>
          </w:tcPr>
          <w:p w14:paraId="57736B5A" w14:textId="77777777" w:rsidR="00564A43" w:rsidRDefault="00564A43" w:rsidP="008A4F57">
            <w:pPr>
              <w:spacing w:before="60"/>
              <w:ind w:left="34"/>
              <w:rPr>
                <w:sz w:val="20"/>
              </w:rPr>
            </w:pPr>
            <w:r>
              <w:rPr>
                <w:sz w:val="20"/>
              </w:rPr>
              <w:t>prev = previous</w:t>
            </w:r>
          </w:p>
        </w:tc>
      </w:tr>
      <w:tr w:rsidR="00564A43" w14:paraId="1AB868C5" w14:textId="77777777" w:rsidTr="00B227A4">
        <w:tc>
          <w:tcPr>
            <w:tcW w:w="2500" w:type="pct"/>
            <w:hideMark/>
          </w:tcPr>
          <w:p w14:paraId="13E05A3E" w14:textId="77777777" w:rsidR="00564A43" w:rsidRDefault="00564A43" w:rsidP="008A4F57">
            <w:pPr>
              <w:spacing w:before="60"/>
              <w:ind w:left="34"/>
              <w:rPr>
                <w:sz w:val="20"/>
              </w:rPr>
            </w:pPr>
            <w:r>
              <w:rPr>
                <w:sz w:val="20"/>
              </w:rPr>
              <w:t>Ch = Chapter(s)</w:t>
            </w:r>
          </w:p>
        </w:tc>
        <w:tc>
          <w:tcPr>
            <w:tcW w:w="2500" w:type="pct"/>
            <w:hideMark/>
          </w:tcPr>
          <w:p w14:paraId="20F2B938" w14:textId="77777777" w:rsidR="00564A43" w:rsidRDefault="00564A43" w:rsidP="008A4F57">
            <w:pPr>
              <w:spacing w:before="60"/>
              <w:ind w:left="34"/>
              <w:rPr>
                <w:sz w:val="20"/>
              </w:rPr>
            </w:pPr>
            <w:r>
              <w:rPr>
                <w:sz w:val="20"/>
              </w:rPr>
              <w:t>(prev…) = previously</w:t>
            </w:r>
          </w:p>
        </w:tc>
      </w:tr>
      <w:tr w:rsidR="00564A43" w14:paraId="4F11A755" w14:textId="77777777" w:rsidTr="00B227A4">
        <w:tc>
          <w:tcPr>
            <w:tcW w:w="2500" w:type="pct"/>
            <w:hideMark/>
          </w:tcPr>
          <w:p w14:paraId="2F9815B9" w14:textId="77777777" w:rsidR="00564A43" w:rsidRDefault="00564A43" w:rsidP="008A4F57">
            <w:pPr>
              <w:spacing w:before="60"/>
              <w:ind w:left="34"/>
              <w:rPr>
                <w:sz w:val="20"/>
              </w:rPr>
            </w:pPr>
            <w:r>
              <w:rPr>
                <w:sz w:val="20"/>
              </w:rPr>
              <w:t>def = definition(s)</w:t>
            </w:r>
          </w:p>
        </w:tc>
        <w:tc>
          <w:tcPr>
            <w:tcW w:w="2500" w:type="pct"/>
            <w:hideMark/>
          </w:tcPr>
          <w:p w14:paraId="788630F9" w14:textId="77777777" w:rsidR="00564A43" w:rsidRDefault="00564A43" w:rsidP="008A4F57">
            <w:pPr>
              <w:spacing w:before="60"/>
              <w:ind w:left="34"/>
              <w:rPr>
                <w:sz w:val="20"/>
              </w:rPr>
            </w:pPr>
            <w:r>
              <w:rPr>
                <w:sz w:val="20"/>
              </w:rPr>
              <w:t>Pt = Part(s)</w:t>
            </w:r>
          </w:p>
        </w:tc>
      </w:tr>
      <w:tr w:rsidR="00564A43" w14:paraId="0AD98C43" w14:textId="77777777" w:rsidTr="00B227A4">
        <w:tc>
          <w:tcPr>
            <w:tcW w:w="2500" w:type="pct"/>
            <w:hideMark/>
          </w:tcPr>
          <w:p w14:paraId="734D50DA" w14:textId="77777777" w:rsidR="00564A43" w:rsidRDefault="00564A43" w:rsidP="008A4F57">
            <w:pPr>
              <w:spacing w:before="60"/>
              <w:ind w:left="34"/>
              <w:rPr>
                <w:sz w:val="20"/>
              </w:rPr>
            </w:pPr>
            <w:r>
              <w:rPr>
                <w:sz w:val="20"/>
              </w:rPr>
              <w:t>Dict = Dictionary</w:t>
            </w:r>
          </w:p>
        </w:tc>
        <w:tc>
          <w:tcPr>
            <w:tcW w:w="2500" w:type="pct"/>
            <w:hideMark/>
          </w:tcPr>
          <w:p w14:paraId="7823A763" w14:textId="77777777" w:rsidR="00564A43" w:rsidRDefault="00564A43" w:rsidP="008A4F57">
            <w:pPr>
              <w:spacing w:before="60"/>
              <w:ind w:left="34"/>
              <w:rPr>
                <w:sz w:val="20"/>
              </w:rPr>
            </w:pPr>
            <w:r>
              <w:rPr>
                <w:sz w:val="20"/>
              </w:rPr>
              <w:t>r = regulation(s)/rule(s)</w:t>
            </w:r>
          </w:p>
        </w:tc>
      </w:tr>
      <w:tr w:rsidR="00564A43" w14:paraId="4A2C2157" w14:textId="77777777" w:rsidTr="00B227A4">
        <w:tc>
          <w:tcPr>
            <w:tcW w:w="2500" w:type="pct"/>
            <w:hideMark/>
          </w:tcPr>
          <w:p w14:paraId="56E68D3A" w14:textId="77777777" w:rsidR="00564A43" w:rsidRDefault="00564A43" w:rsidP="008A4F57">
            <w:pPr>
              <w:spacing w:before="60"/>
              <w:ind w:left="34"/>
              <w:rPr>
                <w:sz w:val="20"/>
              </w:rPr>
            </w:pPr>
            <w:r>
              <w:rPr>
                <w:sz w:val="20"/>
              </w:rPr>
              <w:t>disallowed = disallowed by Parliament</w:t>
            </w:r>
          </w:p>
        </w:tc>
        <w:tc>
          <w:tcPr>
            <w:tcW w:w="2500" w:type="pct"/>
            <w:hideMark/>
          </w:tcPr>
          <w:p w14:paraId="65C4CE53" w14:textId="77777777" w:rsidR="00564A43" w:rsidRDefault="00564A43" w:rsidP="008A4F57">
            <w:pPr>
              <w:spacing w:before="60"/>
              <w:ind w:left="34"/>
              <w:rPr>
                <w:sz w:val="20"/>
              </w:rPr>
            </w:pPr>
            <w:r>
              <w:rPr>
                <w:sz w:val="20"/>
              </w:rPr>
              <w:t>reloc = relocated</w:t>
            </w:r>
          </w:p>
        </w:tc>
      </w:tr>
      <w:tr w:rsidR="00564A43" w14:paraId="43BFEF36" w14:textId="77777777" w:rsidTr="00B227A4">
        <w:tc>
          <w:tcPr>
            <w:tcW w:w="2500" w:type="pct"/>
            <w:hideMark/>
          </w:tcPr>
          <w:p w14:paraId="1A07E29F" w14:textId="77777777" w:rsidR="00564A43" w:rsidRDefault="00564A43" w:rsidP="008A4F57">
            <w:pPr>
              <w:spacing w:before="60"/>
              <w:ind w:left="34"/>
              <w:rPr>
                <w:sz w:val="20"/>
              </w:rPr>
            </w:pPr>
            <w:r>
              <w:rPr>
                <w:sz w:val="20"/>
              </w:rPr>
              <w:t>Div = Division(s)</w:t>
            </w:r>
          </w:p>
        </w:tc>
        <w:tc>
          <w:tcPr>
            <w:tcW w:w="2500" w:type="pct"/>
            <w:hideMark/>
          </w:tcPr>
          <w:p w14:paraId="3B8DA356" w14:textId="77777777" w:rsidR="00564A43" w:rsidRDefault="00564A43" w:rsidP="008A4F57">
            <w:pPr>
              <w:spacing w:before="60"/>
              <w:ind w:left="34"/>
              <w:rPr>
                <w:sz w:val="20"/>
              </w:rPr>
            </w:pPr>
            <w:r>
              <w:rPr>
                <w:sz w:val="20"/>
              </w:rPr>
              <w:t>renum = renumbered</w:t>
            </w:r>
          </w:p>
        </w:tc>
      </w:tr>
      <w:tr w:rsidR="00564A43" w14:paraId="728C0AD4" w14:textId="77777777" w:rsidTr="00B227A4">
        <w:tc>
          <w:tcPr>
            <w:tcW w:w="2500" w:type="pct"/>
            <w:hideMark/>
          </w:tcPr>
          <w:p w14:paraId="3548C3B5" w14:textId="77777777" w:rsidR="00564A43" w:rsidRDefault="00564A43" w:rsidP="008A4F57">
            <w:pPr>
              <w:spacing w:before="60"/>
              <w:ind w:left="34"/>
              <w:rPr>
                <w:sz w:val="20"/>
              </w:rPr>
            </w:pPr>
            <w:r>
              <w:rPr>
                <w:sz w:val="20"/>
              </w:rPr>
              <w:t>exp = expires/expired or ceases/ceased to have</w:t>
            </w:r>
          </w:p>
        </w:tc>
        <w:tc>
          <w:tcPr>
            <w:tcW w:w="2500" w:type="pct"/>
            <w:hideMark/>
          </w:tcPr>
          <w:p w14:paraId="4388CF78" w14:textId="77777777" w:rsidR="00564A43" w:rsidRDefault="00564A43" w:rsidP="008A4F57">
            <w:pPr>
              <w:spacing w:before="60"/>
              <w:ind w:left="34"/>
              <w:rPr>
                <w:sz w:val="20"/>
              </w:rPr>
            </w:pPr>
            <w:r>
              <w:rPr>
                <w:sz w:val="20"/>
              </w:rPr>
              <w:t>rep = repealed</w:t>
            </w:r>
          </w:p>
        </w:tc>
      </w:tr>
      <w:tr w:rsidR="00564A43" w14:paraId="0A8CE401" w14:textId="77777777" w:rsidTr="00B227A4">
        <w:tc>
          <w:tcPr>
            <w:tcW w:w="2500" w:type="pct"/>
            <w:hideMark/>
          </w:tcPr>
          <w:p w14:paraId="018857DD" w14:textId="77777777" w:rsidR="00564A43" w:rsidRDefault="00564A43" w:rsidP="008A4F57">
            <w:pPr>
              <w:ind w:left="34" w:firstLine="250"/>
              <w:rPr>
                <w:sz w:val="20"/>
              </w:rPr>
            </w:pPr>
            <w:r>
              <w:rPr>
                <w:sz w:val="20"/>
              </w:rPr>
              <w:t>effect</w:t>
            </w:r>
          </w:p>
        </w:tc>
        <w:tc>
          <w:tcPr>
            <w:tcW w:w="2500" w:type="pct"/>
            <w:hideMark/>
          </w:tcPr>
          <w:p w14:paraId="669F5BAD" w14:textId="77777777" w:rsidR="00564A43" w:rsidRDefault="00564A43" w:rsidP="008A4F57">
            <w:pPr>
              <w:spacing w:before="60"/>
              <w:ind w:left="34"/>
              <w:rPr>
                <w:sz w:val="20"/>
              </w:rPr>
            </w:pPr>
            <w:r>
              <w:rPr>
                <w:sz w:val="20"/>
              </w:rPr>
              <w:t>rs = repealed and substituted</w:t>
            </w:r>
          </w:p>
        </w:tc>
      </w:tr>
      <w:tr w:rsidR="00564A43" w14:paraId="4FF40809" w14:textId="77777777" w:rsidTr="00B227A4">
        <w:tc>
          <w:tcPr>
            <w:tcW w:w="2500" w:type="pct"/>
            <w:hideMark/>
          </w:tcPr>
          <w:p w14:paraId="5A13A55F" w14:textId="77777777" w:rsidR="00564A43" w:rsidRDefault="00564A43" w:rsidP="008A4F57">
            <w:pPr>
              <w:spacing w:before="60"/>
              <w:ind w:left="34"/>
              <w:rPr>
                <w:sz w:val="20"/>
              </w:rPr>
            </w:pPr>
            <w:r>
              <w:rPr>
                <w:sz w:val="20"/>
              </w:rPr>
              <w:t>F = Federal Register of Legislation</w:t>
            </w:r>
          </w:p>
        </w:tc>
        <w:tc>
          <w:tcPr>
            <w:tcW w:w="2500" w:type="pct"/>
            <w:hideMark/>
          </w:tcPr>
          <w:p w14:paraId="3EBC1164" w14:textId="77777777" w:rsidR="00564A43" w:rsidRDefault="00564A43" w:rsidP="008A4F57">
            <w:pPr>
              <w:spacing w:before="60"/>
              <w:ind w:left="34"/>
              <w:rPr>
                <w:sz w:val="20"/>
              </w:rPr>
            </w:pPr>
            <w:r>
              <w:rPr>
                <w:sz w:val="20"/>
              </w:rPr>
              <w:t>s = section(s)/subsection(s)</w:t>
            </w:r>
          </w:p>
        </w:tc>
      </w:tr>
      <w:tr w:rsidR="00564A43" w14:paraId="7F3C409E" w14:textId="77777777" w:rsidTr="00B227A4">
        <w:tc>
          <w:tcPr>
            <w:tcW w:w="2500" w:type="pct"/>
            <w:hideMark/>
          </w:tcPr>
          <w:p w14:paraId="5FE531E3" w14:textId="77777777" w:rsidR="00564A43" w:rsidRDefault="00564A43" w:rsidP="008A4F57">
            <w:pPr>
              <w:spacing w:before="60"/>
              <w:ind w:left="34"/>
              <w:rPr>
                <w:sz w:val="20"/>
              </w:rPr>
            </w:pPr>
            <w:r>
              <w:rPr>
                <w:sz w:val="20"/>
              </w:rPr>
              <w:t>gaz = gazette</w:t>
            </w:r>
          </w:p>
        </w:tc>
        <w:tc>
          <w:tcPr>
            <w:tcW w:w="2500" w:type="pct"/>
            <w:hideMark/>
          </w:tcPr>
          <w:p w14:paraId="76B7AB87" w14:textId="77777777" w:rsidR="00564A43" w:rsidRDefault="00564A43" w:rsidP="008A4F57">
            <w:pPr>
              <w:spacing w:before="60"/>
              <w:ind w:left="34"/>
              <w:rPr>
                <w:sz w:val="20"/>
              </w:rPr>
            </w:pPr>
            <w:r>
              <w:rPr>
                <w:sz w:val="20"/>
              </w:rPr>
              <w:t>Sch = Schedule(s)</w:t>
            </w:r>
          </w:p>
        </w:tc>
      </w:tr>
      <w:tr w:rsidR="00564A43" w14:paraId="551F5B3F" w14:textId="77777777" w:rsidTr="00B227A4">
        <w:tc>
          <w:tcPr>
            <w:tcW w:w="2500" w:type="pct"/>
            <w:hideMark/>
          </w:tcPr>
          <w:p w14:paraId="4587E0DD" w14:textId="77777777" w:rsidR="00564A43" w:rsidRDefault="00564A43" w:rsidP="008A4F57">
            <w:pPr>
              <w:spacing w:before="60"/>
              <w:ind w:left="34"/>
              <w:rPr>
                <w:sz w:val="20"/>
              </w:rPr>
            </w:pPr>
            <w:r>
              <w:rPr>
                <w:sz w:val="20"/>
              </w:rPr>
              <w:t xml:space="preserve">LA = </w:t>
            </w:r>
            <w:r>
              <w:rPr>
                <w:i/>
                <w:sz w:val="20"/>
              </w:rPr>
              <w:t>Legislation Act 2003</w:t>
            </w:r>
          </w:p>
        </w:tc>
        <w:tc>
          <w:tcPr>
            <w:tcW w:w="2500" w:type="pct"/>
            <w:hideMark/>
          </w:tcPr>
          <w:p w14:paraId="08CA54AE" w14:textId="77777777" w:rsidR="00564A43" w:rsidRDefault="00564A43" w:rsidP="008A4F57">
            <w:pPr>
              <w:spacing w:before="60"/>
              <w:ind w:left="34"/>
              <w:rPr>
                <w:sz w:val="20"/>
              </w:rPr>
            </w:pPr>
            <w:r>
              <w:rPr>
                <w:sz w:val="20"/>
              </w:rPr>
              <w:t>Sdiv = Subdivision(s)</w:t>
            </w:r>
          </w:p>
        </w:tc>
      </w:tr>
      <w:tr w:rsidR="00564A43" w14:paraId="1A146DDA" w14:textId="77777777" w:rsidTr="00B227A4">
        <w:tc>
          <w:tcPr>
            <w:tcW w:w="2500" w:type="pct"/>
            <w:hideMark/>
          </w:tcPr>
          <w:p w14:paraId="2EFC5708" w14:textId="77777777" w:rsidR="00564A43" w:rsidRDefault="00564A43" w:rsidP="008A4F57">
            <w:pPr>
              <w:spacing w:before="60"/>
              <w:ind w:left="34"/>
              <w:rPr>
                <w:sz w:val="20"/>
              </w:rPr>
            </w:pPr>
            <w:r>
              <w:rPr>
                <w:sz w:val="20"/>
              </w:rPr>
              <w:t xml:space="preserve">LIA = </w:t>
            </w:r>
            <w:r>
              <w:rPr>
                <w:i/>
                <w:sz w:val="20"/>
              </w:rPr>
              <w:t>Legislative Instruments Act 2003</w:t>
            </w:r>
          </w:p>
        </w:tc>
        <w:tc>
          <w:tcPr>
            <w:tcW w:w="2500" w:type="pct"/>
            <w:hideMark/>
          </w:tcPr>
          <w:p w14:paraId="21A38AE6" w14:textId="77777777" w:rsidR="00564A43" w:rsidRDefault="00564A43" w:rsidP="008A4F57">
            <w:pPr>
              <w:spacing w:before="60"/>
              <w:ind w:left="34"/>
              <w:rPr>
                <w:sz w:val="20"/>
              </w:rPr>
            </w:pPr>
            <w:r>
              <w:rPr>
                <w:sz w:val="20"/>
              </w:rPr>
              <w:t>SLI = Select Legislative Instrument</w:t>
            </w:r>
          </w:p>
        </w:tc>
      </w:tr>
      <w:tr w:rsidR="00564A43" w14:paraId="36EA3592" w14:textId="77777777" w:rsidTr="00B227A4">
        <w:tc>
          <w:tcPr>
            <w:tcW w:w="2500" w:type="pct"/>
            <w:hideMark/>
          </w:tcPr>
          <w:p w14:paraId="1CC704F0" w14:textId="77777777" w:rsidR="00564A43" w:rsidRDefault="00564A43" w:rsidP="008A4F57">
            <w:pPr>
              <w:spacing w:before="60"/>
              <w:ind w:left="34"/>
              <w:rPr>
                <w:sz w:val="20"/>
              </w:rPr>
            </w:pPr>
            <w:r>
              <w:rPr>
                <w:sz w:val="20"/>
              </w:rPr>
              <w:t>(md not incorp) = misdescribed amendment</w:t>
            </w:r>
          </w:p>
        </w:tc>
        <w:tc>
          <w:tcPr>
            <w:tcW w:w="2500" w:type="pct"/>
            <w:hideMark/>
          </w:tcPr>
          <w:p w14:paraId="1A151C45" w14:textId="77777777" w:rsidR="00564A43" w:rsidRDefault="00564A43" w:rsidP="008A4F57">
            <w:pPr>
              <w:spacing w:before="60"/>
              <w:ind w:left="34"/>
              <w:rPr>
                <w:sz w:val="20"/>
              </w:rPr>
            </w:pPr>
            <w:r>
              <w:rPr>
                <w:sz w:val="20"/>
              </w:rPr>
              <w:t>SR = Statutory Rules</w:t>
            </w:r>
          </w:p>
        </w:tc>
      </w:tr>
      <w:tr w:rsidR="00564A43" w14:paraId="310DD1AE" w14:textId="77777777" w:rsidTr="00B227A4">
        <w:tc>
          <w:tcPr>
            <w:tcW w:w="2500" w:type="pct"/>
            <w:hideMark/>
          </w:tcPr>
          <w:p w14:paraId="5215E5D9" w14:textId="77777777" w:rsidR="00564A43" w:rsidRDefault="00564A43" w:rsidP="008A4F57">
            <w:pPr>
              <w:ind w:left="34" w:firstLine="250"/>
              <w:rPr>
                <w:sz w:val="20"/>
              </w:rPr>
            </w:pPr>
            <w:r>
              <w:rPr>
                <w:sz w:val="20"/>
              </w:rPr>
              <w:t>cannot be given effect</w:t>
            </w:r>
          </w:p>
        </w:tc>
        <w:tc>
          <w:tcPr>
            <w:tcW w:w="2500" w:type="pct"/>
            <w:hideMark/>
          </w:tcPr>
          <w:p w14:paraId="2D1F9E6F" w14:textId="77777777" w:rsidR="00564A43" w:rsidRDefault="00564A43" w:rsidP="008A4F57">
            <w:pPr>
              <w:spacing w:before="60"/>
              <w:ind w:left="34"/>
              <w:rPr>
                <w:sz w:val="20"/>
              </w:rPr>
            </w:pPr>
            <w:r>
              <w:rPr>
                <w:sz w:val="20"/>
              </w:rPr>
              <w:t>Sub</w:t>
            </w:r>
            <w:r>
              <w:rPr>
                <w:sz w:val="20"/>
              </w:rPr>
              <w:noBreakHyphen/>
              <w:t>Ch = Sub</w:t>
            </w:r>
            <w:r>
              <w:rPr>
                <w:sz w:val="20"/>
              </w:rPr>
              <w:noBreakHyphen/>
              <w:t>Chapter(s)</w:t>
            </w:r>
          </w:p>
        </w:tc>
      </w:tr>
      <w:tr w:rsidR="00564A43" w14:paraId="2F2C89E3" w14:textId="77777777" w:rsidTr="00B227A4">
        <w:tc>
          <w:tcPr>
            <w:tcW w:w="2500" w:type="pct"/>
            <w:hideMark/>
          </w:tcPr>
          <w:p w14:paraId="7A31D361" w14:textId="77777777" w:rsidR="00564A43" w:rsidRDefault="00564A43" w:rsidP="008A4F57">
            <w:pPr>
              <w:spacing w:before="60"/>
              <w:ind w:left="34"/>
              <w:rPr>
                <w:sz w:val="20"/>
              </w:rPr>
            </w:pPr>
            <w:r>
              <w:rPr>
                <w:sz w:val="20"/>
              </w:rPr>
              <w:t>mod = modified/modification</w:t>
            </w:r>
          </w:p>
        </w:tc>
        <w:tc>
          <w:tcPr>
            <w:tcW w:w="2500" w:type="pct"/>
            <w:hideMark/>
          </w:tcPr>
          <w:p w14:paraId="648721E7" w14:textId="77777777" w:rsidR="00564A43" w:rsidRDefault="00564A43" w:rsidP="008A4F57">
            <w:pPr>
              <w:spacing w:before="60"/>
              <w:ind w:left="34"/>
              <w:rPr>
                <w:sz w:val="20"/>
              </w:rPr>
            </w:pPr>
            <w:r>
              <w:rPr>
                <w:sz w:val="20"/>
              </w:rPr>
              <w:t>SubPt = Subpart(s)</w:t>
            </w:r>
          </w:p>
        </w:tc>
      </w:tr>
      <w:tr w:rsidR="00564A43" w14:paraId="73396C91" w14:textId="77777777" w:rsidTr="00B227A4">
        <w:tc>
          <w:tcPr>
            <w:tcW w:w="2500" w:type="pct"/>
            <w:hideMark/>
          </w:tcPr>
          <w:p w14:paraId="5AB2A3AD" w14:textId="77777777" w:rsidR="00564A43" w:rsidRDefault="00564A43" w:rsidP="008A4F57">
            <w:pPr>
              <w:spacing w:before="60"/>
              <w:ind w:left="34"/>
              <w:rPr>
                <w:sz w:val="20"/>
              </w:rPr>
            </w:pPr>
            <w:r>
              <w:rPr>
                <w:sz w:val="20"/>
              </w:rPr>
              <w:t>No. = Number(s)</w:t>
            </w:r>
          </w:p>
        </w:tc>
        <w:tc>
          <w:tcPr>
            <w:tcW w:w="2500" w:type="pct"/>
            <w:hideMark/>
          </w:tcPr>
          <w:p w14:paraId="123E185D" w14:textId="77777777" w:rsidR="00564A43" w:rsidRDefault="00564A43" w:rsidP="008A4F57">
            <w:pPr>
              <w:spacing w:before="60"/>
              <w:ind w:left="34"/>
              <w:rPr>
                <w:sz w:val="20"/>
              </w:rPr>
            </w:pPr>
            <w:r>
              <w:rPr>
                <w:sz w:val="20"/>
                <w:u w:val="single"/>
              </w:rPr>
              <w:t>underlining</w:t>
            </w:r>
            <w:r>
              <w:rPr>
                <w:sz w:val="20"/>
              </w:rPr>
              <w:t xml:space="preserve"> = whole or part not</w:t>
            </w:r>
          </w:p>
        </w:tc>
      </w:tr>
      <w:tr w:rsidR="00564A43" w14:paraId="3BB09AB2" w14:textId="77777777" w:rsidTr="00B227A4">
        <w:tc>
          <w:tcPr>
            <w:tcW w:w="2500" w:type="pct"/>
            <w:hideMark/>
          </w:tcPr>
          <w:p w14:paraId="7D06ED22" w14:textId="77777777" w:rsidR="00564A43" w:rsidRDefault="00564A43" w:rsidP="008A4F57">
            <w:pPr>
              <w:spacing w:before="60"/>
              <w:ind w:left="34"/>
              <w:rPr>
                <w:sz w:val="20"/>
              </w:rPr>
            </w:pPr>
            <w:r>
              <w:rPr>
                <w:sz w:val="20"/>
              </w:rPr>
              <w:t>o = order(s)</w:t>
            </w:r>
          </w:p>
        </w:tc>
        <w:tc>
          <w:tcPr>
            <w:tcW w:w="2500" w:type="pct"/>
            <w:hideMark/>
          </w:tcPr>
          <w:p w14:paraId="0DC4384D" w14:textId="77777777" w:rsidR="00564A43" w:rsidRDefault="00564A43" w:rsidP="008A4F57">
            <w:pPr>
              <w:ind w:left="34" w:firstLine="249"/>
              <w:rPr>
                <w:sz w:val="20"/>
              </w:rPr>
            </w:pPr>
            <w:r>
              <w:rPr>
                <w:sz w:val="20"/>
              </w:rPr>
              <w:t>commenced or to be commenced</w:t>
            </w:r>
          </w:p>
        </w:tc>
      </w:tr>
      <w:tr w:rsidR="00564A43" w14:paraId="6E08ED0A" w14:textId="77777777" w:rsidTr="00B227A4">
        <w:tc>
          <w:tcPr>
            <w:tcW w:w="2500" w:type="pct"/>
            <w:hideMark/>
          </w:tcPr>
          <w:p w14:paraId="012B6567" w14:textId="77777777" w:rsidR="00564A43" w:rsidRDefault="00564A43" w:rsidP="008A4F57">
            <w:pPr>
              <w:spacing w:before="60"/>
              <w:ind w:left="34"/>
              <w:rPr>
                <w:sz w:val="20"/>
              </w:rPr>
            </w:pPr>
            <w:r>
              <w:rPr>
                <w:sz w:val="20"/>
              </w:rPr>
              <w:t>Ord = Ordinance</w:t>
            </w:r>
          </w:p>
        </w:tc>
        <w:tc>
          <w:tcPr>
            <w:tcW w:w="2500" w:type="pct"/>
          </w:tcPr>
          <w:p w14:paraId="78DDBF83" w14:textId="77777777" w:rsidR="00564A43" w:rsidRDefault="00564A43" w:rsidP="008A4F57">
            <w:pPr>
              <w:spacing w:before="60"/>
              <w:ind w:left="34"/>
              <w:rPr>
                <w:sz w:val="20"/>
              </w:rPr>
            </w:pPr>
          </w:p>
        </w:tc>
      </w:tr>
    </w:tbl>
    <w:p w14:paraId="5108DFBE" w14:textId="77777777" w:rsidR="00C348EC" w:rsidRPr="00963B9F" w:rsidRDefault="00C348EC" w:rsidP="008A4F57"/>
    <w:p w14:paraId="5C7C5B1B" w14:textId="77777777" w:rsidR="00C348EC" w:rsidRPr="00963B9F" w:rsidRDefault="00C348EC" w:rsidP="008A4F57">
      <w:pPr>
        <w:pStyle w:val="ENotesHeading2"/>
        <w:pageBreakBefore/>
      </w:pPr>
      <w:bookmarkStart w:id="242" w:name="_Toc170208561"/>
      <w:r w:rsidRPr="00963B9F">
        <w:lastRenderedPageBreak/>
        <w:t>Endnote 3—Legislation history</w:t>
      </w:r>
      <w:bookmarkEnd w:id="242"/>
    </w:p>
    <w:p w14:paraId="29C007E8" w14:textId="77777777" w:rsidR="00C348EC" w:rsidRPr="00963B9F" w:rsidRDefault="00C348EC" w:rsidP="008A4F57"/>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9"/>
        <w:gridCol w:w="1809"/>
        <w:gridCol w:w="1809"/>
        <w:gridCol w:w="1809"/>
      </w:tblGrid>
      <w:tr w:rsidR="00C348EC" w:rsidRPr="00963B9F" w14:paraId="193885A4" w14:textId="77777777" w:rsidTr="008A4F57">
        <w:trPr>
          <w:cantSplit/>
          <w:tblHeader/>
        </w:trPr>
        <w:tc>
          <w:tcPr>
            <w:tcW w:w="1809" w:type="dxa"/>
            <w:tcBorders>
              <w:top w:val="single" w:sz="12" w:space="0" w:color="auto"/>
              <w:bottom w:val="single" w:sz="12" w:space="0" w:color="auto"/>
            </w:tcBorders>
            <w:shd w:val="clear" w:color="auto" w:fill="auto"/>
          </w:tcPr>
          <w:p w14:paraId="46FC14BD" w14:textId="77777777" w:rsidR="00C348EC" w:rsidRPr="00963B9F" w:rsidRDefault="00C348EC" w:rsidP="008A4F57">
            <w:pPr>
              <w:rPr>
                <w:b/>
              </w:rPr>
            </w:pPr>
            <w:r w:rsidRPr="00963B9F">
              <w:rPr>
                <w:b/>
              </w:rPr>
              <w:t>Name</w:t>
            </w:r>
          </w:p>
        </w:tc>
        <w:tc>
          <w:tcPr>
            <w:tcW w:w="1809" w:type="dxa"/>
            <w:tcBorders>
              <w:top w:val="single" w:sz="12" w:space="0" w:color="auto"/>
              <w:bottom w:val="single" w:sz="12" w:space="0" w:color="auto"/>
            </w:tcBorders>
            <w:shd w:val="clear" w:color="auto" w:fill="auto"/>
          </w:tcPr>
          <w:p w14:paraId="4FB47F1C" w14:textId="77777777" w:rsidR="00C348EC" w:rsidRPr="00963B9F" w:rsidRDefault="00C348EC" w:rsidP="008A4F57">
            <w:pPr>
              <w:rPr>
                <w:b/>
              </w:rPr>
            </w:pPr>
            <w:r w:rsidRPr="00963B9F">
              <w:rPr>
                <w:b/>
              </w:rPr>
              <w:t>Registration</w:t>
            </w:r>
          </w:p>
        </w:tc>
        <w:tc>
          <w:tcPr>
            <w:tcW w:w="1809" w:type="dxa"/>
            <w:tcBorders>
              <w:top w:val="single" w:sz="12" w:space="0" w:color="auto"/>
              <w:bottom w:val="single" w:sz="12" w:space="0" w:color="auto"/>
            </w:tcBorders>
            <w:shd w:val="clear" w:color="auto" w:fill="auto"/>
          </w:tcPr>
          <w:p w14:paraId="5A7D36F4" w14:textId="77777777" w:rsidR="00C348EC" w:rsidRPr="00963B9F" w:rsidRDefault="00C348EC" w:rsidP="008A4F57">
            <w:pPr>
              <w:rPr>
                <w:b/>
              </w:rPr>
            </w:pPr>
            <w:r w:rsidRPr="00963B9F">
              <w:rPr>
                <w:b/>
              </w:rPr>
              <w:t>Commencement</w:t>
            </w:r>
          </w:p>
        </w:tc>
        <w:tc>
          <w:tcPr>
            <w:tcW w:w="1809" w:type="dxa"/>
            <w:tcBorders>
              <w:top w:val="single" w:sz="12" w:space="0" w:color="auto"/>
              <w:bottom w:val="single" w:sz="12" w:space="0" w:color="auto"/>
            </w:tcBorders>
            <w:shd w:val="clear" w:color="auto" w:fill="auto"/>
          </w:tcPr>
          <w:p w14:paraId="10B20A0E" w14:textId="77777777" w:rsidR="00C348EC" w:rsidRPr="00963B9F" w:rsidRDefault="00C348EC" w:rsidP="008A4F57">
            <w:pPr>
              <w:rPr>
                <w:b/>
              </w:rPr>
            </w:pPr>
            <w:r w:rsidRPr="00963B9F">
              <w:rPr>
                <w:b/>
              </w:rPr>
              <w:t>Application, saving and transitional provisions</w:t>
            </w:r>
          </w:p>
        </w:tc>
      </w:tr>
      <w:tr w:rsidR="00C348EC" w:rsidRPr="00963B9F" w14:paraId="78B48F7F" w14:textId="77777777" w:rsidTr="008A4F57">
        <w:trPr>
          <w:cantSplit/>
        </w:trPr>
        <w:tc>
          <w:tcPr>
            <w:tcW w:w="1809" w:type="dxa"/>
            <w:tcBorders>
              <w:top w:val="single" w:sz="12" w:space="0" w:color="auto"/>
              <w:bottom w:val="single" w:sz="4" w:space="0" w:color="auto"/>
            </w:tcBorders>
            <w:shd w:val="clear" w:color="auto" w:fill="auto"/>
          </w:tcPr>
          <w:p w14:paraId="286BB427" w14:textId="346750D5" w:rsidR="00C348EC" w:rsidRPr="00963B9F" w:rsidRDefault="00C40909" w:rsidP="008A4F57">
            <w:pPr>
              <w:pStyle w:val="ENoteTableText"/>
            </w:pPr>
            <w:r w:rsidRPr="00C40909">
              <w:t>Corporations (Relevant Providers Degrees, Qualifications and Courses Standard) Determination 2021</w:t>
            </w:r>
            <w:r w:rsidR="00110348">
              <w:rPr>
                <w:rStyle w:val="FootnoteReference"/>
              </w:rPr>
              <w:footnoteReference w:id="2"/>
            </w:r>
          </w:p>
        </w:tc>
        <w:tc>
          <w:tcPr>
            <w:tcW w:w="1809" w:type="dxa"/>
            <w:tcBorders>
              <w:top w:val="single" w:sz="12" w:space="0" w:color="auto"/>
              <w:bottom w:val="single" w:sz="4" w:space="0" w:color="auto"/>
            </w:tcBorders>
            <w:shd w:val="clear" w:color="auto" w:fill="auto"/>
          </w:tcPr>
          <w:p w14:paraId="583C468F" w14:textId="77777777" w:rsidR="00C348EC" w:rsidRDefault="00C40909" w:rsidP="008A4F57">
            <w:pPr>
              <w:pStyle w:val="ENoteTableText"/>
            </w:pPr>
            <w:r>
              <w:t>20 December 2021</w:t>
            </w:r>
          </w:p>
          <w:p w14:paraId="46EB1243" w14:textId="7A01F41E" w:rsidR="00C40909" w:rsidRPr="00963B9F" w:rsidRDefault="00C40909" w:rsidP="008A4F57">
            <w:pPr>
              <w:pStyle w:val="ENoteTableText"/>
            </w:pPr>
            <w:r>
              <w:t>(F2021L01848)</w:t>
            </w:r>
          </w:p>
        </w:tc>
        <w:tc>
          <w:tcPr>
            <w:tcW w:w="1809" w:type="dxa"/>
            <w:tcBorders>
              <w:top w:val="single" w:sz="12" w:space="0" w:color="auto"/>
              <w:bottom w:val="single" w:sz="4" w:space="0" w:color="auto"/>
            </w:tcBorders>
            <w:shd w:val="clear" w:color="auto" w:fill="auto"/>
          </w:tcPr>
          <w:p w14:paraId="432862DD" w14:textId="10F2AF55" w:rsidR="00C348EC" w:rsidRPr="00963B9F" w:rsidRDefault="00C40909" w:rsidP="008A4F57">
            <w:pPr>
              <w:pStyle w:val="ENoteTableText"/>
            </w:pPr>
            <w:r>
              <w:t>21 December 2021</w:t>
            </w:r>
          </w:p>
        </w:tc>
        <w:tc>
          <w:tcPr>
            <w:tcW w:w="1809" w:type="dxa"/>
            <w:tcBorders>
              <w:top w:val="single" w:sz="12" w:space="0" w:color="auto"/>
              <w:bottom w:val="single" w:sz="4" w:space="0" w:color="auto"/>
            </w:tcBorders>
            <w:shd w:val="clear" w:color="auto" w:fill="auto"/>
          </w:tcPr>
          <w:p w14:paraId="7F659FE8" w14:textId="5AAFFDAC" w:rsidR="00C348EC" w:rsidRPr="00963B9F" w:rsidRDefault="00C40909" w:rsidP="008A4F57">
            <w:pPr>
              <w:pStyle w:val="ENoteTableText"/>
            </w:pPr>
            <w:r>
              <w:t>—</w:t>
            </w:r>
          </w:p>
        </w:tc>
      </w:tr>
      <w:tr w:rsidR="00C348EC" w:rsidRPr="00963B9F" w14:paraId="140194E4" w14:textId="77777777" w:rsidTr="00E43F8B">
        <w:trPr>
          <w:cantSplit/>
        </w:trPr>
        <w:tc>
          <w:tcPr>
            <w:tcW w:w="1809" w:type="dxa"/>
            <w:shd w:val="clear" w:color="auto" w:fill="auto"/>
          </w:tcPr>
          <w:p w14:paraId="2C4CFC69" w14:textId="4751ED19" w:rsidR="00C348EC" w:rsidRPr="00963B9F" w:rsidRDefault="00C40909" w:rsidP="008A4F57">
            <w:pPr>
              <w:pStyle w:val="ENoteTableText"/>
            </w:pPr>
            <w:r w:rsidRPr="00C40909">
              <w:t>Corporations (Relevant Providers Degrees, Qualifications and Courses Standard) Amendment Determination 2022</w:t>
            </w:r>
          </w:p>
        </w:tc>
        <w:tc>
          <w:tcPr>
            <w:tcW w:w="1809" w:type="dxa"/>
            <w:shd w:val="clear" w:color="auto" w:fill="auto"/>
          </w:tcPr>
          <w:p w14:paraId="1B334CB2" w14:textId="77777777" w:rsidR="00C348EC" w:rsidRDefault="00C40909" w:rsidP="008A4F57">
            <w:pPr>
              <w:pStyle w:val="ENoteTableText"/>
            </w:pPr>
            <w:r>
              <w:t>18 July 2022</w:t>
            </w:r>
          </w:p>
          <w:p w14:paraId="207C0695" w14:textId="08D200B9" w:rsidR="00C40909" w:rsidRPr="00963B9F" w:rsidRDefault="00C40909" w:rsidP="008A4F57">
            <w:pPr>
              <w:pStyle w:val="ENoteTableText"/>
            </w:pPr>
            <w:r>
              <w:t>(F2022L00990)</w:t>
            </w:r>
          </w:p>
        </w:tc>
        <w:tc>
          <w:tcPr>
            <w:tcW w:w="1809" w:type="dxa"/>
            <w:shd w:val="clear" w:color="auto" w:fill="auto"/>
          </w:tcPr>
          <w:p w14:paraId="51153980" w14:textId="29530CA6" w:rsidR="00C348EC" w:rsidRPr="00963B9F" w:rsidRDefault="00C40909" w:rsidP="008A4F57">
            <w:pPr>
              <w:pStyle w:val="ENoteTableText"/>
            </w:pPr>
            <w:r>
              <w:t>19 July 2022</w:t>
            </w:r>
          </w:p>
        </w:tc>
        <w:tc>
          <w:tcPr>
            <w:tcW w:w="1809" w:type="dxa"/>
            <w:shd w:val="clear" w:color="auto" w:fill="auto"/>
          </w:tcPr>
          <w:p w14:paraId="364BC642" w14:textId="6B9ED82F" w:rsidR="00C348EC" w:rsidRPr="00963B9F" w:rsidRDefault="00C40909" w:rsidP="008A4F57">
            <w:pPr>
              <w:pStyle w:val="ENoteTableText"/>
            </w:pPr>
            <w:r>
              <w:t>—</w:t>
            </w:r>
          </w:p>
        </w:tc>
      </w:tr>
      <w:tr w:rsidR="00E43F8B" w:rsidRPr="00963B9F" w14:paraId="5C18345D" w14:textId="77777777" w:rsidTr="0073677B">
        <w:trPr>
          <w:cantSplit/>
        </w:trPr>
        <w:tc>
          <w:tcPr>
            <w:tcW w:w="1809" w:type="dxa"/>
            <w:shd w:val="clear" w:color="auto" w:fill="auto"/>
          </w:tcPr>
          <w:p w14:paraId="61D3F374" w14:textId="4266954E" w:rsidR="00E43F8B" w:rsidRPr="00C40909" w:rsidRDefault="00E43F8B" w:rsidP="008A4F57">
            <w:pPr>
              <w:pStyle w:val="ENoteTableText"/>
            </w:pPr>
            <w:r w:rsidRPr="00E43F8B">
              <w:t>Corporations (Relevant Providers Degrees, Qualifications and Courses Standard) Amendment (2022 Measures No. 2) Determination 2022</w:t>
            </w:r>
          </w:p>
        </w:tc>
        <w:tc>
          <w:tcPr>
            <w:tcW w:w="1809" w:type="dxa"/>
            <w:shd w:val="clear" w:color="auto" w:fill="auto"/>
          </w:tcPr>
          <w:p w14:paraId="11D1A513" w14:textId="77777777" w:rsidR="00E43F8B" w:rsidRDefault="00E43F8B" w:rsidP="008A4F57">
            <w:pPr>
              <w:pStyle w:val="ENoteTableText"/>
            </w:pPr>
            <w:r>
              <w:t>26 October 2022</w:t>
            </w:r>
          </w:p>
          <w:p w14:paraId="1B2F8F7F" w14:textId="69100C0E" w:rsidR="00E43F8B" w:rsidRDefault="00E43F8B" w:rsidP="008A4F57">
            <w:pPr>
              <w:pStyle w:val="ENoteTableText"/>
            </w:pPr>
            <w:r>
              <w:t>(F2022L01402)</w:t>
            </w:r>
          </w:p>
        </w:tc>
        <w:tc>
          <w:tcPr>
            <w:tcW w:w="1809" w:type="dxa"/>
            <w:shd w:val="clear" w:color="auto" w:fill="auto"/>
          </w:tcPr>
          <w:p w14:paraId="0AA0B343" w14:textId="2141716B" w:rsidR="00E43F8B" w:rsidRDefault="00E43F8B" w:rsidP="008A4F57">
            <w:pPr>
              <w:pStyle w:val="ENoteTableText"/>
            </w:pPr>
            <w:r>
              <w:t>27 October 2022</w:t>
            </w:r>
          </w:p>
        </w:tc>
        <w:tc>
          <w:tcPr>
            <w:tcW w:w="1809" w:type="dxa"/>
            <w:shd w:val="clear" w:color="auto" w:fill="auto"/>
          </w:tcPr>
          <w:p w14:paraId="5209C6B0" w14:textId="3D46E49D" w:rsidR="00E43F8B" w:rsidRDefault="00E43F8B" w:rsidP="008A4F57">
            <w:pPr>
              <w:pStyle w:val="ENoteTableText"/>
            </w:pPr>
            <w:r>
              <w:t>—</w:t>
            </w:r>
          </w:p>
        </w:tc>
      </w:tr>
      <w:tr w:rsidR="0073677B" w:rsidRPr="00963B9F" w14:paraId="2A160F44" w14:textId="77777777" w:rsidTr="00AB0A13">
        <w:trPr>
          <w:cantSplit/>
        </w:trPr>
        <w:tc>
          <w:tcPr>
            <w:tcW w:w="1809" w:type="dxa"/>
            <w:shd w:val="clear" w:color="auto" w:fill="auto"/>
          </w:tcPr>
          <w:p w14:paraId="73E5EFBA" w14:textId="32A89CC2" w:rsidR="0073677B" w:rsidRPr="00E43F8B" w:rsidRDefault="0073677B" w:rsidP="008A4F57">
            <w:pPr>
              <w:pStyle w:val="ENoteTableText"/>
            </w:pPr>
            <w:r w:rsidRPr="0073677B">
              <w:t>Corporations (Relevant Providers Degrees, Qualifications and Courses Standard) Amendment (2023 Measures No. 1) Determination 2023</w:t>
            </w:r>
          </w:p>
        </w:tc>
        <w:tc>
          <w:tcPr>
            <w:tcW w:w="1809" w:type="dxa"/>
            <w:shd w:val="clear" w:color="auto" w:fill="auto"/>
          </w:tcPr>
          <w:p w14:paraId="6BB60617" w14:textId="77777777" w:rsidR="0073677B" w:rsidRDefault="0073677B" w:rsidP="008A4F57">
            <w:pPr>
              <w:pStyle w:val="ENoteTableText"/>
            </w:pPr>
            <w:r>
              <w:t>30 March 2023</w:t>
            </w:r>
          </w:p>
          <w:p w14:paraId="572AA56F" w14:textId="45BAFA8A" w:rsidR="0073677B" w:rsidRDefault="0073677B" w:rsidP="008A4F57">
            <w:pPr>
              <w:pStyle w:val="ENoteTableText"/>
            </w:pPr>
            <w:r>
              <w:t>(F2023L00372)</w:t>
            </w:r>
          </w:p>
        </w:tc>
        <w:tc>
          <w:tcPr>
            <w:tcW w:w="1809" w:type="dxa"/>
            <w:shd w:val="clear" w:color="auto" w:fill="auto"/>
          </w:tcPr>
          <w:p w14:paraId="1A197EB3" w14:textId="216FDB21" w:rsidR="0073677B" w:rsidRDefault="0073677B" w:rsidP="008A4F57">
            <w:pPr>
              <w:pStyle w:val="ENoteTableText"/>
            </w:pPr>
            <w:r>
              <w:t>31 March 2023</w:t>
            </w:r>
          </w:p>
        </w:tc>
        <w:tc>
          <w:tcPr>
            <w:tcW w:w="1809" w:type="dxa"/>
            <w:shd w:val="clear" w:color="auto" w:fill="auto"/>
          </w:tcPr>
          <w:p w14:paraId="5F1E57AA" w14:textId="221D9197" w:rsidR="0073677B" w:rsidRDefault="0073677B" w:rsidP="008A4F57">
            <w:pPr>
              <w:pStyle w:val="ENoteTableText"/>
            </w:pPr>
            <w:r>
              <w:t>—</w:t>
            </w:r>
          </w:p>
        </w:tc>
      </w:tr>
      <w:tr w:rsidR="00AB0A13" w:rsidRPr="00963B9F" w14:paraId="4A7B1C17" w14:textId="77777777" w:rsidTr="005F1167">
        <w:trPr>
          <w:cantSplit/>
        </w:trPr>
        <w:tc>
          <w:tcPr>
            <w:tcW w:w="1809" w:type="dxa"/>
            <w:shd w:val="clear" w:color="auto" w:fill="auto"/>
          </w:tcPr>
          <w:p w14:paraId="3E0B514F" w14:textId="7811104E" w:rsidR="00AB0A13" w:rsidRPr="0073677B" w:rsidRDefault="005A441E" w:rsidP="008A4F57">
            <w:pPr>
              <w:pStyle w:val="ENoteTableText"/>
            </w:pPr>
            <w:r w:rsidRPr="005A441E">
              <w:t>Corporations (Relevant Providers Degrees, Qualifications and Courses Standard) Amendment (2023 Measures No. 2) Determination 2023</w:t>
            </w:r>
          </w:p>
        </w:tc>
        <w:tc>
          <w:tcPr>
            <w:tcW w:w="1809" w:type="dxa"/>
            <w:shd w:val="clear" w:color="auto" w:fill="auto"/>
          </w:tcPr>
          <w:p w14:paraId="25023339" w14:textId="77777777" w:rsidR="00AB0A13" w:rsidRDefault="005A441E" w:rsidP="008A4F57">
            <w:pPr>
              <w:pStyle w:val="ENoteTableText"/>
            </w:pPr>
            <w:r>
              <w:t>6 July 2023</w:t>
            </w:r>
          </w:p>
          <w:p w14:paraId="533B282D" w14:textId="313AAC95" w:rsidR="005A441E" w:rsidRDefault="005A441E" w:rsidP="008A4F57">
            <w:pPr>
              <w:pStyle w:val="ENoteTableText"/>
            </w:pPr>
            <w:r>
              <w:t>(F2023L00975)</w:t>
            </w:r>
          </w:p>
        </w:tc>
        <w:tc>
          <w:tcPr>
            <w:tcW w:w="1809" w:type="dxa"/>
            <w:shd w:val="clear" w:color="auto" w:fill="auto"/>
          </w:tcPr>
          <w:p w14:paraId="1F813671" w14:textId="64007E0D" w:rsidR="00AB0A13" w:rsidRDefault="005A441E" w:rsidP="008A4F57">
            <w:pPr>
              <w:pStyle w:val="ENoteTableText"/>
            </w:pPr>
            <w:r>
              <w:t>7 July 2023</w:t>
            </w:r>
          </w:p>
        </w:tc>
        <w:tc>
          <w:tcPr>
            <w:tcW w:w="1809" w:type="dxa"/>
            <w:shd w:val="clear" w:color="auto" w:fill="auto"/>
          </w:tcPr>
          <w:p w14:paraId="3B125CB3" w14:textId="437B6116" w:rsidR="00AB0A13" w:rsidRDefault="005A441E" w:rsidP="008A4F57">
            <w:pPr>
              <w:pStyle w:val="ENoteTableText"/>
            </w:pPr>
            <w:r>
              <w:t>—</w:t>
            </w:r>
          </w:p>
        </w:tc>
      </w:tr>
      <w:tr w:rsidR="005F1167" w:rsidRPr="00963B9F" w14:paraId="51CF3E18" w14:textId="77777777" w:rsidTr="00A26B61">
        <w:trPr>
          <w:cantSplit/>
        </w:trPr>
        <w:tc>
          <w:tcPr>
            <w:tcW w:w="1809" w:type="dxa"/>
            <w:shd w:val="clear" w:color="auto" w:fill="auto"/>
          </w:tcPr>
          <w:p w14:paraId="74F59ABF" w14:textId="66BB61FD" w:rsidR="005F1167" w:rsidRPr="005A441E" w:rsidRDefault="005F1167" w:rsidP="008A4F57">
            <w:pPr>
              <w:pStyle w:val="ENoteTableText"/>
            </w:pPr>
            <w:r w:rsidRPr="005F1167">
              <w:t>Corporations (Relevant Providers Degrees, Qualifications and Courses Standard) Amendment (2023 Measures No. 3) Determination 2023</w:t>
            </w:r>
          </w:p>
        </w:tc>
        <w:tc>
          <w:tcPr>
            <w:tcW w:w="1809" w:type="dxa"/>
            <w:shd w:val="clear" w:color="auto" w:fill="auto"/>
          </w:tcPr>
          <w:p w14:paraId="7517CF3A" w14:textId="77777777" w:rsidR="005F1167" w:rsidRDefault="008C6175" w:rsidP="008A4F57">
            <w:pPr>
              <w:pStyle w:val="ENoteTableText"/>
            </w:pPr>
            <w:r>
              <w:t>11 October 2023</w:t>
            </w:r>
          </w:p>
          <w:p w14:paraId="0D3E8B39" w14:textId="33424308" w:rsidR="008C6175" w:rsidRDefault="008C6175" w:rsidP="008A4F57">
            <w:pPr>
              <w:pStyle w:val="ENoteTableText"/>
            </w:pPr>
            <w:r>
              <w:t>(F2023L01375)</w:t>
            </w:r>
          </w:p>
        </w:tc>
        <w:tc>
          <w:tcPr>
            <w:tcW w:w="1809" w:type="dxa"/>
            <w:shd w:val="clear" w:color="auto" w:fill="auto"/>
          </w:tcPr>
          <w:p w14:paraId="336FCAAC" w14:textId="64A34396" w:rsidR="005F1167" w:rsidRDefault="008C6175" w:rsidP="008A4F57">
            <w:pPr>
              <w:pStyle w:val="ENoteTableText"/>
            </w:pPr>
            <w:r>
              <w:t>12 October 2023</w:t>
            </w:r>
          </w:p>
        </w:tc>
        <w:tc>
          <w:tcPr>
            <w:tcW w:w="1809" w:type="dxa"/>
            <w:shd w:val="clear" w:color="auto" w:fill="auto"/>
          </w:tcPr>
          <w:p w14:paraId="62BEEE77" w14:textId="0DD5CC45" w:rsidR="005F1167" w:rsidRDefault="008C6175" w:rsidP="008A4F57">
            <w:pPr>
              <w:pStyle w:val="ENoteTableText"/>
            </w:pPr>
            <w:r>
              <w:t>—</w:t>
            </w:r>
          </w:p>
        </w:tc>
      </w:tr>
      <w:tr w:rsidR="008E4AC7" w:rsidRPr="00963B9F" w14:paraId="6B848D71" w14:textId="77777777" w:rsidTr="00A26B61">
        <w:trPr>
          <w:cantSplit/>
        </w:trPr>
        <w:tc>
          <w:tcPr>
            <w:tcW w:w="1809" w:type="dxa"/>
            <w:shd w:val="clear" w:color="auto" w:fill="auto"/>
          </w:tcPr>
          <w:p w14:paraId="3C325307" w14:textId="5661043C" w:rsidR="008E4AC7" w:rsidRPr="005F1167" w:rsidRDefault="008E4AC7" w:rsidP="008A4F57">
            <w:pPr>
              <w:pStyle w:val="ENoteTableText"/>
            </w:pPr>
            <w:r w:rsidRPr="00656FF5">
              <w:lastRenderedPageBreak/>
              <w:t xml:space="preserve">Corporations (Relevant Providers—Education and Training Standards) Amendment (2024 Measures No. </w:t>
            </w:r>
            <w:r>
              <w:t>2</w:t>
            </w:r>
            <w:r w:rsidRPr="00656FF5">
              <w:t>) Determination 2024</w:t>
            </w:r>
          </w:p>
        </w:tc>
        <w:tc>
          <w:tcPr>
            <w:tcW w:w="1809" w:type="dxa"/>
            <w:shd w:val="clear" w:color="auto" w:fill="auto"/>
          </w:tcPr>
          <w:p w14:paraId="16AF7D48" w14:textId="77777777" w:rsidR="008E4AC7" w:rsidRDefault="008E4AC7" w:rsidP="008E4AC7">
            <w:pPr>
              <w:pStyle w:val="ENoteTableText"/>
            </w:pPr>
            <w:r>
              <w:t>29 May 2024</w:t>
            </w:r>
          </w:p>
          <w:p w14:paraId="71A80D14" w14:textId="6565F1A5" w:rsidR="008E4AC7" w:rsidRDefault="008E4AC7" w:rsidP="008E4AC7">
            <w:pPr>
              <w:pStyle w:val="ENoteTableText"/>
            </w:pPr>
            <w:r>
              <w:t>(F2024L00580)</w:t>
            </w:r>
          </w:p>
        </w:tc>
        <w:tc>
          <w:tcPr>
            <w:tcW w:w="1809" w:type="dxa"/>
            <w:shd w:val="clear" w:color="auto" w:fill="auto"/>
          </w:tcPr>
          <w:p w14:paraId="570ABACA" w14:textId="187B66DB" w:rsidR="008E4AC7" w:rsidRDefault="008E4AC7" w:rsidP="008A4F57">
            <w:pPr>
              <w:pStyle w:val="ENoteTableText"/>
            </w:pPr>
            <w:r>
              <w:t>30 May 2024</w:t>
            </w:r>
          </w:p>
        </w:tc>
        <w:tc>
          <w:tcPr>
            <w:tcW w:w="1809" w:type="dxa"/>
            <w:shd w:val="clear" w:color="auto" w:fill="auto"/>
          </w:tcPr>
          <w:p w14:paraId="51ACC168" w14:textId="4255A239" w:rsidR="008E4AC7" w:rsidRDefault="008E4AC7" w:rsidP="008A4F57">
            <w:pPr>
              <w:pStyle w:val="ENoteTableText"/>
            </w:pPr>
            <w:r>
              <w:t>—</w:t>
            </w:r>
          </w:p>
        </w:tc>
      </w:tr>
      <w:tr w:rsidR="00832177" w:rsidRPr="00963B9F" w14:paraId="106FD50A" w14:textId="77777777" w:rsidTr="008A4F57">
        <w:trPr>
          <w:cantSplit/>
        </w:trPr>
        <w:tc>
          <w:tcPr>
            <w:tcW w:w="1809" w:type="dxa"/>
            <w:tcBorders>
              <w:bottom w:val="single" w:sz="12" w:space="0" w:color="auto"/>
            </w:tcBorders>
            <w:shd w:val="clear" w:color="auto" w:fill="auto"/>
          </w:tcPr>
          <w:p w14:paraId="7D8D0A5F" w14:textId="584A5926" w:rsidR="00832177" w:rsidRPr="005F1167" w:rsidRDefault="00652DDF" w:rsidP="00832177">
            <w:pPr>
              <w:pStyle w:val="ENoteTableText"/>
            </w:pPr>
            <w:r w:rsidRPr="00652DDF">
              <w:t>Corporations (Relevant Providers Degrees, Qualifications and Courses Standard) Amendment (2025 Measures No. 1) Determination 2025</w:t>
            </w:r>
          </w:p>
        </w:tc>
        <w:tc>
          <w:tcPr>
            <w:tcW w:w="1809" w:type="dxa"/>
            <w:tcBorders>
              <w:bottom w:val="single" w:sz="12" w:space="0" w:color="auto"/>
            </w:tcBorders>
            <w:shd w:val="clear" w:color="auto" w:fill="auto"/>
          </w:tcPr>
          <w:p w14:paraId="2CB4A59E" w14:textId="374ADB79" w:rsidR="00832177" w:rsidRDefault="00DF16EF" w:rsidP="00832177">
            <w:pPr>
              <w:pStyle w:val="ENoteTableText"/>
            </w:pPr>
            <w:r>
              <w:t>27 March 2025</w:t>
            </w:r>
          </w:p>
          <w:p w14:paraId="26D3DDF7" w14:textId="4DD29489" w:rsidR="00832177" w:rsidRDefault="00832177" w:rsidP="00832177">
            <w:pPr>
              <w:pStyle w:val="ENoteTableText"/>
            </w:pPr>
            <w:r>
              <w:t>(</w:t>
            </w:r>
            <w:r w:rsidR="00E86124" w:rsidRPr="00E86124">
              <w:t>F2025L00446</w:t>
            </w:r>
            <w:r>
              <w:t>)</w:t>
            </w:r>
          </w:p>
        </w:tc>
        <w:tc>
          <w:tcPr>
            <w:tcW w:w="1809" w:type="dxa"/>
            <w:tcBorders>
              <w:bottom w:val="single" w:sz="12" w:space="0" w:color="auto"/>
            </w:tcBorders>
            <w:shd w:val="clear" w:color="auto" w:fill="auto"/>
          </w:tcPr>
          <w:p w14:paraId="28F72586" w14:textId="229934F9" w:rsidR="00832177" w:rsidRDefault="00E86124" w:rsidP="00832177">
            <w:pPr>
              <w:pStyle w:val="ENoteTableText"/>
            </w:pPr>
            <w:r>
              <w:t>28 March 2025</w:t>
            </w:r>
          </w:p>
        </w:tc>
        <w:tc>
          <w:tcPr>
            <w:tcW w:w="1809" w:type="dxa"/>
            <w:tcBorders>
              <w:bottom w:val="single" w:sz="12" w:space="0" w:color="auto"/>
            </w:tcBorders>
            <w:shd w:val="clear" w:color="auto" w:fill="auto"/>
          </w:tcPr>
          <w:p w14:paraId="2C674286" w14:textId="476B1C12" w:rsidR="00832177" w:rsidRDefault="00A55374" w:rsidP="00832177">
            <w:pPr>
              <w:pStyle w:val="ENoteTableText"/>
            </w:pPr>
            <w:r>
              <w:t>—</w:t>
            </w:r>
          </w:p>
        </w:tc>
      </w:tr>
    </w:tbl>
    <w:p w14:paraId="1BB9AA2D" w14:textId="77777777" w:rsidR="00C348EC" w:rsidRPr="006418E8" w:rsidRDefault="00C348EC" w:rsidP="006418E8">
      <w:pPr>
        <w:pStyle w:val="Tabletext"/>
      </w:pPr>
    </w:p>
    <w:p w14:paraId="3CC22E6E" w14:textId="77777777" w:rsidR="00C348EC" w:rsidRPr="00963B9F" w:rsidRDefault="00C348EC" w:rsidP="008A4F57">
      <w:pPr>
        <w:pStyle w:val="ENotesHeading2"/>
        <w:pageBreakBefore/>
      </w:pPr>
      <w:bookmarkStart w:id="243" w:name="_Toc170208562"/>
      <w:r w:rsidRPr="00963B9F">
        <w:lastRenderedPageBreak/>
        <w:t>Endnote 4—Amendment history</w:t>
      </w:r>
      <w:bookmarkEnd w:id="243"/>
    </w:p>
    <w:p w14:paraId="007C00A4" w14:textId="77777777" w:rsidR="00C348EC" w:rsidRPr="00963B9F" w:rsidRDefault="00C348EC" w:rsidP="00DB1588"/>
    <w:tbl>
      <w:tblPr>
        <w:tblW w:w="7082" w:type="dxa"/>
        <w:tblInd w:w="113" w:type="dxa"/>
        <w:tblLayout w:type="fixed"/>
        <w:tblLook w:val="0000" w:firstRow="0" w:lastRow="0" w:firstColumn="0" w:lastColumn="0" w:noHBand="0" w:noVBand="0"/>
      </w:tblPr>
      <w:tblGrid>
        <w:gridCol w:w="2439"/>
        <w:gridCol w:w="4643"/>
      </w:tblGrid>
      <w:tr w:rsidR="00C348EC" w:rsidRPr="00963B9F" w14:paraId="2C5DFBE5" w14:textId="77777777" w:rsidTr="006653FE">
        <w:trPr>
          <w:tblHeader/>
        </w:trPr>
        <w:tc>
          <w:tcPr>
            <w:tcW w:w="2439" w:type="dxa"/>
            <w:tcBorders>
              <w:top w:val="single" w:sz="12" w:space="0" w:color="auto"/>
              <w:bottom w:val="single" w:sz="12" w:space="0" w:color="auto"/>
            </w:tcBorders>
            <w:shd w:val="clear" w:color="auto" w:fill="auto"/>
          </w:tcPr>
          <w:p w14:paraId="30313C6A" w14:textId="77777777" w:rsidR="00C348EC" w:rsidRPr="00963B9F" w:rsidRDefault="00C348EC" w:rsidP="00DB1588">
            <w:pPr>
              <w:rPr>
                <w:b/>
              </w:rPr>
            </w:pPr>
            <w:r w:rsidRPr="00963B9F">
              <w:rPr>
                <w:b/>
              </w:rPr>
              <w:t>Provision affected</w:t>
            </w:r>
          </w:p>
        </w:tc>
        <w:tc>
          <w:tcPr>
            <w:tcW w:w="4643" w:type="dxa"/>
            <w:tcBorders>
              <w:top w:val="single" w:sz="12" w:space="0" w:color="auto"/>
              <w:bottom w:val="single" w:sz="12" w:space="0" w:color="auto"/>
            </w:tcBorders>
            <w:shd w:val="clear" w:color="auto" w:fill="auto"/>
          </w:tcPr>
          <w:p w14:paraId="6BE7881F" w14:textId="77777777" w:rsidR="00C348EC" w:rsidRPr="00963B9F" w:rsidRDefault="00C348EC" w:rsidP="00DB1588">
            <w:pPr>
              <w:rPr>
                <w:b/>
              </w:rPr>
            </w:pPr>
            <w:r w:rsidRPr="00963B9F">
              <w:rPr>
                <w:b/>
              </w:rPr>
              <w:t>How affected</w:t>
            </w:r>
          </w:p>
        </w:tc>
      </w:tr>
      <w:tr w:rsidR="00C348EC" w:rsidRPr="00963B9F" w14:paraId="30815DE7" w14:textId="77777777" w:rsidTr="006653FE">
        <w:tc>
          <w:tcPr>
            <w:tcW w:w="2439" w:type="dxa"/>
            <w:shd w:val="clear" w:color="auto" w:fill="auto"/>
          </w:tcPr>
          <w:p w14:paraId="085E8B23" w14:textId="10048CDF" w:rsidR="00C348EC" w:rsidRPr="00963B9F" w:rsidRDefault="00F1392C" w:rsidP="000209FA">
            <w:pPr>
              <w:pStyle w:val="ENoteTableText"/>
            </w:pPr>
            <w:r>
              <w:t>s2</w:t>
            </w:r>
          </w:p>
        </w:tc>
        <w:tc>
          <w:tcPr>
            <w:tcW w:w="4643" w:type="dxa"/>
            <w:shd w:val="clear" w:color="auto" w:fill="auto"/>
          </w:tcPr>
          <w:p w14:paraId="2E0C7F6E" w14:textId="1FB40889" w:rsidR="00C348EC" w:rsidRPr="00963B9F" w:rsidRDefault="00F1392C" w:rsidP="000209FA">
            <w:pPr>
              <w:pStyle w:val="ENoteTableText"/>
            </w:pPr>
            <w:r>
              <w:t>rep LA s48D</w:t>
            </w:r>
          </w:p>
        </w:tc>
      </w:tr>
      <w:tr w:rsidR="00141195" w:rsidRPr="00963B9F" w14:paraId="33B15E71" w14:textId="77777777" w:rsidTr="006653FE">
        <w:tc>
          <w:tcPr>
            <w:tcW w:w="2439" w:type="dxa"/>
            <w:shd w:val="clear" w:color="auto" w:fill="auto"/>
          </w:tcPr>
          <w:p w14:paraId="12A025AE" w14:textId="14B8702E" w:rsidR="00141195" w:rsidRDefault="000209FA" w:rsidP="00DB1588">
            <w:pPr>
              <w:pStyle w:val="ENoteTableText"/>
            </w:pPr>
            <w:r>
              <w:t>s3</w:t>
            </w:r>
          </w:p>
        </w:tc>
        <w:tc>
          <w:tcPr>
            <w:tcW w:w="4643" w:type="dxa"/>
            <w:shd w:val="clear" w:color="auto" w:fill="auto"/>
          </w:tcPr>
          <w:p w14:paraId="24D25270" w14:textId="21A7266F" w:rsidR="00141195" w:rsidRDefault="00190D85" w:rsidP="00DB1588">
            <w:pPr>
              <w:pStyle w:val="ENoteTableText"/>
            </w:pPr>
            <w:r>
              <w:t>rs F2022L01402</w:t>
            </w:r>
          </w:p>
        </w:tc>
      </w:tr>
      <w:tr w:rsidR="006525D2" w:rsidRPr="00963B9F" w14:paraId="4CECD77B" w14:textId="77777777" w:rsidTr="006653FE">
        <w:tc>
          <w:tcPr>
            <w:tcW w:w="2439" w:type="dxa"/>
            <w:shd w:val="clear" w:color="auto" w:fill="auto"/>
          </w:tcPr>
          <w:p w14:paraId="28719F4C" w14:textId="782BA989" w:rsidR="006525D2" w:rsidRDefault="000209FA" w:rsidP="00DB1588">
            <w:pPr>
              <w:pStyle w:val="ENoteTableText"/>
            </w:pPr>
            <w:r>
              <w:t>s4</w:t>
            </w:r>
          </w:p>
        </w:tc>
        <w:tc>
          <w:tcPr>
            <w:tcW w:w="4643" w:type="dxa"/>
            <w:shd w:val="clear" w:color="auto" w:fill="auto"/>
          </w:tcPr>
          <w:p w14:paraId="29F8E819" w14:textId="0AF67928" w:rsidR="006525D2" w:rsidRDefault="00190D85" w:rsidP="00DB1588">
            <w:pPr>
              <w:pStyle w:val="ENoteTableText"/>
            </w:pPr>
            <w:r>
              <w:t>rep LA s48C</w:t>
            </w:r>
          </w:p>
        </w:tc>
      </w:tr>
      <w:tr w:rsidR="006525D2" w:rsidRPr="00963B9F" w14:paraId="3A5778AE" w14:textId="77777777" w:rsidTr="006653FE">
        <w:tc>
          <w:tcPr>
            <w:tcW w:w="2439" w:type="dxa"/>
            <w:shd w:val="clear" w:color="auto" w:fill="auto"/>
          </w:tcPr>
          <w:p w14:paraId="62E75F9D" w14:textId="303A6A60" w:rsidR="006525D2" w:rsidRDefault="000209FA" w:rsidP="00DB1588">
            <w:pPr>
              <w:pStyle w:val="ENoteTableText"/>
            </w:pPr>
            <w:r>
              <w:t>s5</w:t>
            </w:r>
          </w:p>
        </w:tc>
        <w:tc>
          <w:tcPr>
            <w:tcW w:w="4643" w:type="dxa"/>
            <w:shd w:val="clear" w:color="auto" w:fill="auto"/>
          </w:tcPr>
          <w:p w14:paraId="614BF734" w14:textId="7E06E7E5" w:rsidR="006525D2" w:rsidRDefault="00190D85" w:rsidP="00DB1588">
            <w:pPr>
              <w:pStyle w:val="ENoteTableText"/>
            </w:pPr>
            <w:r>
              <w:t>am F2022L01402; am F2023L00372; am F2023L01375</w:t>
            </w:r>
            <w:r w:rsidR="00491D1F">
              <w:t>; am</w:t>
            </w:r>
            <w:r w:rsidR="009B0B5B">
              <w:t> </w:t>
            </w:r>
            <w:r w:rsidR="00491D1F" w:rsidRPr="00491D1F">
              <w:t>F2025L00446</w:t>
            </w:r>
          </w:p>
        </w:tc>
      </w:tr>
      <w:tr w:rsidR="00190D85" w:rsidRPr="00963B9F" w14:paraId="3B9128BF" w14:textId="77777777" w:rsidTr="006653FE">
        <w:tc>
          <w:tcPr>
            <w:tcW w:w="2439" w:type="dxa"/>
            <w:shd w:val="clear" w:color="auto" w:fill="auto"/>
          </w:tcPr>
          <w:p w14:paraId="47D2AC8C" w14:textId="775D867F" w:rsidR="00190D85" w:rsidRDefault="000209FA" w:rsidP="00DB1588">
            <w:pPr>
              <w:pStyle w:val="ENoteTableText"/>
            </w:pPr>
            <w:r>
              <w:t>s6</w:t>
            </w:r>
          </w:p>
        </w:tc>
        <w:tc>
          <w:tcPr>
            <w:tcW w:w="4643" w:type="dxa"/>
            <w:shd w:val="clear" w:color="auto" w:fill="auto"/>
          </w:tcPr>
          <w:p w14:paraId="78324515" w14:textId="7207420F" w:rsidR="00190D85" w:rsidRDefault="00893176" w:rsidP="00DB1588">
            <w:pPr>
              <w:pStyle w:val="ENoteTableText"/>
            </w:pPr>
            <w:r>
              <w:t>am F2022L00990; am F2022L01402; am F2023L00372; am F2023L00975; am F2023L01375</w:t>
            </w:r>
            <w:r w:rsidR="0050504C">
              <w:t>;</w:t>
            </w:r>
            <w:r w:rsidR="00DF11A4">
              <w:t xml:space="preserve"> am F2024L00580</w:t>
            </w:r>
          </w:p>
        </w:tc>
      </w:tr>
      <w:tr w:rsidR="0097022D" w:rsidRPr="00963B9F" w14:paraId="5D56A19D" w14:textId="77777777" w:rsidTr="006653FE">
        <w:tc>
          <w:tcPr>
            <w:tcW w:w="2439" w:type="dxa"/>
            <w:shd w:val="clear" w:color="auto" w:fill="auto"/>
          </w:tcPr>
          <w:p w14:paraId="192E7761" w14:textId="37F137CA" w:rsidR="0097022D" w:rsidRDefault="00542489" w:rsidP="00DB1588">
            <w:pPr>
              <w:pStyle w:val="ENoteTableText"/>
            </w:pPr>
            <w:r>
              <w:t>s8</w:t>
            </w:r>
          </w:p>
        </w:tc>
        <w:tc>
          <w:tcPr>
            <w:tcW w:w="4643" w:type="dxa"/>
            <w:shd w:val="clear" w:color="auto" w:fill="auto"/>
          </w:tcPr>
          <w:p w14:paraId="26A6855A" w14:textId="35EB7D4E" w:rsidR="0097022D" w:rsidRDefault="0085551D" w:rsidP="00DB1588">
            <w:pPr>
              <w:pStyle w:val="ENoteTableText"/>
            </w:pPr>
            <w:r>
              <w:t>am F2022L01402; F2023L01375</w:t>
            </w:r>
            <w:r w:rsidR="00E3507A">
              <w:t xml:space="preserve">; am </w:t>
            </w:r>
            <w:r w:rsidR="00E3507A" w:rsidRPr="00E3507A">
              <w:t>F2025L00446</w:t>
            </w:r>
          </w:p>
        </w:tc>
      </w:tr>
      <w:tr w:rsidR="0097022D" w:rsidRPr="00963B9F" w14:paraId="591FC942" w14:textId="77777777" w:rsidTr="006653FE">
        <w:tc>
          <w:tcPr>
            <w:tcW w:w="2439" w:type="dxa"/>
            <w:shd w:val="clear" w:color="auto" w:fill="auto"/>
          </w:tcPr>
          <w:p w14:paraId="5F82EEA8" w14:textId="0646DD27" w:rsidR="0097022D" w:rsidRDefault="00542489" w:rsidP="00DB1588">
            <w:pPr>
              <w:pStyle w:val="ENoteTableText"/>
            </w:pPr>
            <w:r w:rsidRPr="0058395F">
              <w:rPr>
                <w:b/>
                <w:bCs/>
              </w:rPr>
              <w:t>Schedule 1</w:t>
            </w:r>
          </w:p>
        </w:tc>
        <w:tc>
          <w:tcPr>
            <w:tcW w:w="4643" w:type="dxa"/>
            <w:shd w:val="clear" w:color="auto" w:fill="auto"/>
          </w:tcPr>
          <w:p w14:paraId="3D0A8F14" w14:textId="04A0C560" w:rsidR="0097022D" w:rsidRDefault="00542489" w:rsidP="00DB1588">
            <w:pPr>
              <w:pStyle w:val="ENoteTableText"/>
            </w:pPr>
            <w:r>
              <w:t>am F2023L01375</w:t>
            </w:r>
          </w:p>
        </w:tc>
      </w:tr>
      <w:tr w:rsidR="00FB25DB" w:rsidRPr="00963B9F" w14:paraId="74D524BF" w14:textId="77777777" w:rsidTr="008A4F57">
        <w:tc>
          <w:tcPr>
            <w:tcW w:w="2439" w:type="dxa"/>
            <w:shd w:val="clear" w:color="auto" w:fill="auto"/>
          </w:tcPr>
          <w:p w14:paraId="346D9F97" w14:textId="77777777" w:rsidR="00FB25DB" w:rsidRDefault="00FB25DB" w:rsidP="008A4F57">
            <w:pPr>
              <w:pStyle w:val="ENoteTableText"/>
            </w:pPr>
            <w:r w:rsidRPr="00B144F7">
              <w:t xml:space="preserve">table item </w:t>
            </w:r>
            <w:r>
              <w:t>1</w:t>
            </w:r>
          </w:p>
        </w:tc>
        <w:tc>
          <w:tcPr>
            <w:tcW w:w="4643" w:type="dxa"/>
            <w:shd w:val="clear" w:color="auto" w:fill="auto"/>
          </w:tcPr>
          <w:p w14:paraId="6C903F31" w14:textId="23019AC6" w:rsidR="00FB25DB" w:rsidRDefault="009D5558" w:rsidP="008A4F57">
            <w:pPr>
              <w:pStyle w:val="ENoteTableText"/>
            </w:pPr>
            <w:r>
              <w:t>rs</w:t>
            </w:r>
            <w:r w:rsidR="00FB25DB" w:rsidRPr="00AA296C">
              <w:t xml:space="preserve"> F2024L00580</w:t>
            </w:r>
          </w:p>
        </w:tc>
      </w:tr>
      <w:tr w:rsidR="00FB25DB" w:rsidRPr="00963B9F" w14:paraId="6B49D20C" w14:textId="77777777" w:rsidTr="008A4F57">
        <w:tc>
          <w:tcPr>
            <w:tcW w:w="2439" w:type="dxa"/>
            <w:shd w:val="clear" w:color="auto" w:fill="auto"/>
          </w:tcPr>
          <w:p w14:paraId="2FEFAD99" w14:textId="77777777" w:rsidR="00FB25DB" w:rsidRDefault="00FB25DB" w:rsidP="008A4F57">
            <w:pPr>
              <w:pStyle w:val="ENoteTableText"/>
            </w:pPr>
            <w:r w:rsidRPr="00B144F7">
              <w:t xml:space="preserve">table item </w:t>
            </w:r>
            <w:r>
              <w:t>2</w:t>
            </w:r>
          </w:p>
        </w:tc>
        <w:tc>
          <w:tcPr>
            <w:tcW w:w="4643" w:type="dxa"/>
            <w:shd w:val="clear" w:color="auto" w:fill="auto"/>
          </w:tcPr>
          <w:p w14:paraId="18E383F3" w14:textId="37B5F14D" w:rsidR="00FB25DB" w:rsidRDefault="00090A30" w:rsidP="008A4F57">
            <w:pPr>
              <w:pStyle w:val="ENoteTableText"/>
            </w:pPr>
            <w:r>
              <w:t>rs</w:t>
            </w:r>
            <w:r w:rsidR="00FB25DB" w:rsidRPr="00AA296C">
              <w:t xml:space="preserve"> F2024L00580</w:t>
            </w:r>
          </w:p>
        </w:tc>
      </w:tr>
      <w:tr w:rsidR="00FB25DB" w:rsidRPr="00963B9F" w14:paraId="1478EA86" w14:textId="77777777" w:rsidTr="008A4F57">
        <w:tc>
          <w:tcPr>
            <w:tcW w:w="2439" w:type="dxa"/>
            <w:shd w:val="clear" w:color="auto" w:fill="auto"/>
          </w:tcPr>
          <w:p w14:paraId="0A0C0F39" w14:textId="77777777" w:rsidR="00FB25DB" w:rsidRDefault="00FB25DB" w:rsidP="008A4F57">
            <w:pPr>
              <w:pStyle w:val="ENoteTableText"/>
            </w:pPr>
            <w:r w:rsidRPr="00B144F7">
              <w:t xml:space="preserve">table item </w:t>
            </w:r>
            <w:r>
              <w:t>3</w:t>
            </w:r>
          </w:p>
        </w:tc>
        <w:tc>
          <w:tcPr>
            <w:tcW w:w="4643" w:type="dxa"/>
            <w:shd w:val="clear" w:color="auto" w:fill="auto"/>
          </w:tcPr>
          <w:p w14:paraId="0BB0B0BD" w14:textId="139A410B" w:rsidR="00FB25DB" w:rsidRDefault="00090A30" w:rsidP="008A4F57">
            <w:pPr>
              <w:pStyle w:val="ENoteTableText"/>
            </w:pPr>
            <w:r>
              <w:t>rs</w:t>
            </w:r>
            <w:r w:rsidR="00FB25DB" w:rsidRPr="00AA296C">
              <w:t xml:space="preserve"> F2024L00580</w:t>
            </w:r>
          </w:p>
        </w:tc>
      </w:tr>
      <w:tr w:rsidR="00FB25DB" w:rsidRPr="00963B9F" w14:paraId="4079D301" w14:textId="77777777" w:rsidTr="008A4F57">
        <w:tc>
          <w:tcPr>
            <w:tcW w:w="2439" w:type="dxa"/>
            <w:shd w:val="clear" w:color="auto" w:fill="auto"/>
          </w:tcPr>
          <w:p w14:paraId="7DC9E26E" w14:textId="77777777" w:rsidR="00FB25DB" w:rsidRDefault="00FB25DB" w:rsidP="008A4F57">
            <w:pPr>
              <w:pStyle w:val="ENoteTableText"/>
            </w:pPr>
            <w:r w:rsidRPr="00B144F7">
              <w:t xml:space="preserve">table item </w:t>
            </w:r>
            <w:r>
              <w:t>4</w:t>
            </w:r>
          </w:p>
        </w:tc>
        <w:tc>
          <w:tcPr>
            <w:tcW w:w="4643" w:type="dxa"/>
            <w:shd w:val="clear" w:color="auto" w:fill="auto"/>
          </w:tcPr>
          <w:p w14:paraId="4500884D" w14:textId="3AA258F7" w:rsidR="00FB25DB" w:rsidRDefault="00090A30" w:rsidP="008A4F57">
            <w:pPr>
              <w:pStyle w:val="ENoteTableText"/>
            </w:pPr>
            <w:r>
              <w:t>rs</w:t>
            </w:r>
            <w:r w:rsidR="00FB25DB" w:rsidRPr="00AA296C">
              <w:t xml:space="preserve"> F2024L00580</w:t>
            </w:r>
          </w:p>
        </w:tc>
      </w:tr>
      <w:tr w:rsidR="00FB25DB" w:rsidRPr="00963B9F" w14:paraId="38D6CA21" w14:textId="77777777" w:rsidTr="008A4F57">
        <w:tc>
          <w:tcPr>
            <w:tcW w:w="2439" w:type="dxa"/>
            <w:shd w:val="clear" w:color="auto" w:fill="auto"/>
          </w:tcPr>
          <w:p w14:paraId="1CA0AFD2" w14:textId="77777777" w:rsidR="00FB25DB" w:rsidRDefault="00FB25DB" w:rsidP="008A4F57">
            <w:pPr>
              <w:pStyle w:val="ENoteTableText"/>
            </w:pPr>
            <w:r w:rsidRPr="00B144F7">
              <w:t xml:space="preserve">table item </w:t>
            </w:r>
            <w:r>
              <w:t>6</w:t>
            </w:r>
          </w:p>
        </w:tc>
        <w:tc>
          <w:tcPr>
            <w:tcW w:w="4643" w:type="dxa"/>
            <w:shd w:val="clear" w:color="auto" w:fill="auto"/>
          </w:tcPr>
          <w:p w14:paraId="5B85D8B0" w14:textId="723306C4" w:rsidR="00FB25DB" w:rsidRDefault="00090A30" w:rsidP="008A4F57">
            <w:pPr>
              <w:pStyle w:val="ENoteTableText"/>
            </w:pPr>
            <w:r>
              <w:t>rs</w:t>
            </w:r>
            <w:r w:rsidR="00FB25DB" w:rsidRPr="00AA296C">
              <w:t xml:space="preserve"> F2024L00580</w:t>
            </w:r>
          </w:p>
        </w:tc>
      </w:tr>
      <w:tr w:rsidR="00FB25DB" w:rsidRPr="00963B9F" w14:paraId="3828FE63" w14:textId="77777777" w:rsidTr="008A4F57">
        <w:tc>
          <w:tcPr>
            <w:tcW w:w="2439" w:type="dxa"/>
            <w:shd w:val="clear" w:color="auto" w:fill="auto"/>
          </w:tcPr>
          <w:p w14:paraId="231526F0" w14:textId="77777777" w:rsidR="00FB25DB" w:rsidRDefault="00FB25DB" w:rsidP="008A4F57">
            <w:pPr>
              <w:pStyle w:val="ENoteTableText"/>
            </w:pPr>
            <w:r w:rsidRPr="00B144F7">
              <w:t xml:space="preserve">table item </w:t>
            </w:r>
            <w:r>
              <w:t>9</w:t>
            </w:r>
          </w:p>
        </w:tc>
        <w:tc>
          <w:tcPr>
            <w:tcW w:w="4643" w:type="dxa"/>
            <w:shd w:val="clear" w:color="auto" w:fill="auto"/>
          </w:tcPr>
          <w:p w14:paraId="7D837B95" w14:textId="2C111446" w:rsidR="00FB25DB" w:rsidRDefault="00090A30" w:rsidP="008A4F57">
            <w:pPr>
              <w:pStyle w:val="ENoteTableText"/>
            </w:pPr>
            <w:r>
              <w:t>rs</w:t>
            </w:r>
            <w:r w:rsidR="00FB25DB" w:rsidRPr="00AA296C">
              <w:t xml:space="preserve"> F2024L00580</w:t>
            </w:r>
          </w:p>
        </w:tc>
      </w:tr>
      <w:tr w:rsidR="00232AFA" w:rsidRPr="00963B9F" w14:paraId="1F1EB77D" w14:textId="77777777" w:rsidTr="006653FE">
        <w:tc>
          <w:tcPr>
            <w:tcW w:w="2439" w:type="dxa"/>
            <w:shd w:val="clear" w:color="auto" w:fill="auto"/>
          </w:tcPr>
          <w:p w14:paraId="55576154" w14:textId="7887C691" w:rsidR="00232AFA" w:rsidRDefault="00232AFA" w:rsidP="00232AFA">
            <w:pPr>
              <w:pStyle w:val="ENoteTableText"/>
            </w:pPr>
            <w:r w:rsidRPr="00B144F7">
              <w:t xml:space="preserve">table item </w:t>
            </w:r>
            <w:r w:rsidR="00D82F4C">
              <w:t>10</w:t>
            </w:r>
          </w:p>
        </w:tc>
        <w:tc>
          <w:tcPr>
            <w:tcW w:w="4643" w:type="dxa"/>
            <w:shd w:val="clear" w:color="auto" w:fill="auto"/>
          </w:tcPr>
          <w:p w14:paraId="143DBA3F" w14:textId="3B01DA9F" w:rsidR="00232AFA" w:rsidRDefault="00D82F4C" w:rsidP="00232AFA">
            <w:pPr>
              <w:pStyle w:val="ENoteTableText"/>
            </w:pPr>
            <w:r>
              <w:t>am F2023L01375</w:t>
            </w:r>
          </w:p>
        </w:tc>
      </w:tr>
      <w:tr w:rsidR="00232AFA" w:rsidRPr="00963B9F" w14:paraId="4C5F2675" w14:textId="77777777" w:rsidTr="006653FE">
        <w:tc>
          <w:tcPr>
            <w:tcW w:w="2439" w:type="dxa"/>
            <w:shd w:val="clear" w:color="auto" w:fill="auto"/>
          </w:tcPr>
          <w:p w14:paraId="7871FD84" w14:textId="576AA002" w:rsidR="00232AFA" w:rsidRDefault="00232AFA" w:rsidP="00232AFA">
            <w:pPr>
              <w:pStyle w:val="ENoteTableText"/>
            </w:pPr>
            <w:r w:rsidRPr="00B144F7">
              <w:t xml:space="preserve">table item </w:t>
            </w:r>
            <w:r w:rsidR="00694E27">
              <w:t>12</w:t>
            </w:r>
          </w:p>
        </w:tc>
        <w:tc>
          <w:tcPr>
            <w:tcW w:w="4643" w:type="dxa"/>
            <w:shd w:val="clear" w:color="auto" w:fill="auto"/>
          </w:tcPr>
          <w:p w14:paraId="48179941" w14:textId="72DA77B2" w:rsidR="00232AFA" w:rsidRDefault="00694E27" w:rsidP="00232AFA">
            <w:pPr>
              <w:pStyle w:val="ENoteTableText"/>
            </w:pPr>
            <w:r>
              <w:t>am F2023L01375</w:t>
            </w:r>
          </w:p>
        </w:tc>
      </w:tr>
      <w:tr w:rsidR="00232AFA" w:rsidRPr="00963B9F" w14:paraId="3A86A9B8" w14:textId="77777777" w:rsidTr="006653FE">
        <w:tc>
          <w:tcPr>
            <w:tcW w:w="2439" w:type="dxa"/>
            <w:shd w:val="clear" w:color="auto" w:fill="auto"/>
          </w:tcPr>
          <w:p w14:paraId="79533A28" w14:textId="0E1A0B31" w:rsidR="00232AFA" w:rsidRDefault="00232AFA" w:rsidP="00232AFA">
            <w:pPr>
              <w:pStyle w:val="ENoteTableText"/>
            </w:pPr>
            <w:r w:rsidRPr="00B144F7">
              <w:t xml:space="preserve">table item </w:t>
            </w:r>
            <w:r w:rsidR="00694E27">
              <w:t>21A</w:t>
            </w:r>
          </w:p>
        </w:tc>
        <w:tc>
          <w:tcPr>
            <w:tcW w:w="4643" w:type="dxa"/>
            <w:shd w:val="clear" w:color="auto" w:fill="auto"/>
          </w:tcPr>
          <w:p w14:paraId="08EB00B4" w14:textId="7CF72FFD" w:rsidR="00232AFA" w:rsidRDefault="00694E27" w:rsidP="00232AFA">
            <w:pPr>
              <w:pStyle w:val="ENoteTableText"/>
            </w:pPr>
            <w:r>
              <w:t>am F2023L01375</w:t>
            </w:r>
          </w:p>
        </w:tc>
      </w:tr>
      <w:tr w:rsidR="00232AFA" w:rsidRPr="00963B9F" w14:paraId="0A50E36C" w14:textId="77777777" w:rsidTr="006653FE">
        <w:tc>
          <w:tcPr>
            <w:tcW w:w="2439" w:type="dxa"/>
            <w:shd w:val="clear" w:color="auto" w:fill="auto"/>
          </w:tcPr>
          <w:p w14:paraId="5B29D7C0" w14:textId="3FC1E9EA" w:rsidR="00232AFA" w:rsidRDefault="00232AFA" w:rsidP="00232AFA">
            <w:pPr>
              <w:pStyle w:val="ENoteTableText"/>
            </w:pPr>
            <w:r w:rsidRPr="00B144F7">
              <w:t xml:space="preserve">table item </w:t>
            </w:r>
            <w:r w:rsidR="00761572">
              <w:t>22</w:t>
            </w:r>
          </w:p>
        </w:tc>
        <w:tc>
          <w:tcPr>
            <w:tcW w:w="4643" w:type="dxa"/>
            <w:shd w:val="clear" w:color="auto" w:fill="auto"/>
          </w:tcPr>
          <w:p w14:paraId="6F46CDC5" w14:textId="406E7299" w:rsidR="00232AFA" w:rsidRDefault="00240ED2" w:rsidP="00232AFA">
            <w:pPr>
              <w:pStyle w:val="ENoteTableText"/>
            </w:pPr>
            <w:r>
              <w:t>rs F2023L00975; am F2023L01375</w:t>
            </w:r>
          </w:p>
        </w:tc>
      </w:tr>
      <w:tr w:rsidR="00232AFA" w:rsidRPr="00963B9F" w14:paraId="31E99738" w14:textId="77777777" w:rsidTr="006653FE">
        <w:tc>
          <w:tcPr>
            <w:tcW w:w="2439" w:type="dxa"/>
            <w:shd w:val="clear" w:color="auto" w:fill="auto"/>
          </w:tcPr>
          <w:p w14:paraId="5C316C97" w14:textId="30EA3423" w:rsidR="00232AFA" w:rsidRDefault="00232AFA" w:rsidP="00232AFA">
            <w:pPr>
              <w:pStyle w:val="ENoteTableText"/>
            </w:pPr>
            <w:r w:rsidRPr="00B144F7">
              <w:t xml:space="preserve">table item </w:t>
            </w:r>
            <w:r w:rsidR="00761572">
              <w:t>23</w:t>
            </w:r>
          </w:p>
        </w:tc>
        <w:tc>
          <w:tcPr>
            <w:tcW w:w="4643" w:type="dxa"/>
            <w:shd w:val="clear" w:color="auto" w:fill="auto"/>
          </w:tcPr>
          <w:p w14:paraId="6F1FCC32" w14:textId="3129E902" w:rsidR="00232AFA" w:rsidRDefault="00240ED2" w:rsidP="00232AFA">
            <w:pPr>
              <w:pStyle w:val="ENoteTableText"/>
            </w:pPr>
            <w:r>
              <w:t>rs F2023L00975; am F2023L01375</w:t>
            </w:r>
          </w:p>
        </w:tc>
      </w:tr>
      <w:tr w:rsidR="00232AFA" w:rsidRPr="00963B9F" w14:paraId="06CAA70C" w14:textId="77777777" w:rsidTr="006653FE">
        <w:tc>
          <w:tcPr>
            <w:tcW w:w="2439" w:type="dxa"/>
            <w:shd w:val="clear" w:color="auto" w:fill="auto"/>
          </w:tcPr>
          <w:p w14:paraId="2232B4CE" w14:textId="2138CAF8" w:rsidR="00232AFA" w:rsidRDefault="00232AFA" w:rsidP="00232AFA">
            <w:pPr>
              <w:pStyle w:val="ENoteTableText"/>
            </w:pPr>
            <w:r w:rsidRPr="00B144F7">
              <w:t xml:space="preserve">table item </w:t>
            </w:r>
            <w:r w:rsidR="00761572">
              <w:t>24</w:t>
            </w:r>
          </w:p>
        </w:tc>
        <w:tc>
          <w:tcPr>
            <w:tcW w:w="4643" w:type="dxa"/>
            <w:shd w:val="clear" w:color="auto" w:fill="auto"/>
          </w:tcPr>
          <w:p w14:paraId="0E4EF99D" w14:textId="27FFA476" w:rsidR="00232AFA" w:rsidRDefault="005D707D" w:rsidP="00232AFA">
            <w:pPr>
              <w:pStyle w:val="ENoteTableText"/>
            </w:pPr>
            <w:r>
              <w:t>am F2023L00975; am F2023L01375</w:t>
            </w:r>
          </w:p>
        </w:tc>
      </w:tr>
      <w:tr w:rsidR="00232AFA" w:rsidRPr="00963B9F" w14:paraId="298A9A3F" w14:textId="77777777" w:rsidTr="006653FE">
        <w:tc>
          <w:tcPr>
            <w:tcW w:w="2439" w:type="dxa"/>
            <w:shd w:val="clear" w:color="auto" w:fill="auto"/>
          </w:tcPr>
          <w:p w14:paraId="277734E1" w14:textId="63B7E6C9" w:rsidR="00232AFA" w:rsidRDefault="00232AFA" w:rsidP="00232AFA">
            <w:pPr>
              <w:pStyle w:val="ENoteTableText"/>
            </w:pPr>
            <w:r w:rsidRPr="00B144F7">
              <w:t xml:space="preserve">table item </w:t>
            </w:r>
            <w:r w:rsidR="00761572">
              <w:t>25</w:t>
            </w:r>
          </w:p>
        </w:tc>
        <w:tc>
          <w:tcPr>
            <w:tcW w:w="4643" w:type="dxa"/>
            <w:shd w:val="clear" w:color="auto" w:fill="auto"/>
          </w:tcPr>
          <w:p w14:paraId="23345416" w14:textId="50FF33F1" w:rsidR="00232AFA" w:rsidRDefault="005D707D" w:rsidP="00232AFA">
            <w:pPr>
              <w:pStyle w:val="ENoteTableText"/>
            </w:pPr>
            <w:r>
              <w:t>rs F2023L00975; am F2023L01375</w:t>
            </w:r>
          </w:p>
        </w:tc>
      </w:tr>
      <w:tr w:rsidR="00232AFA" w:rsidRPr="00963B9F" w14:paraId="431ECA96" w14:textId="77777777" w:rsidTr="006653FE">
        <w:tc>
          <w:tcPr>
            <w:tcW w:w="2439" w:type="dxa"/>
            <w:shd w:val="clear" w:color="auto" w:fill="auto"/>
          </w:tcPr>
          <w:p w14:paraId="454C3CF3" w14:textId="59EBC5DA" w:rsidR="00232AFA" w:rsidRDefault="00232AFA" w:rsidP="00232AFA">
            <w:pPr>
              <w:pStyle w:val="ENoteTableText"/>
            </w:pPr>
            <w:r w:rsidRPr="00B144F7">
              <w:t xml:space="preserve">table item </w:t>
            </w:r>
            <w:r w:rsidR="00761572">
              <w:t>26</w:t>
            </w:r>
          </w:p>
        </w:tc>
        <w:tc>
          <w:tcPr>
            <w:tcW w:w="4643" w:type="dxa"/>
            <w:shd w:val="clear" w:color="auto" w:fill="auto"/>
          </w:tcPr>
          <w:p w14:paraId="18CB1CDB" w14:textId="1F42EBA0" w:rsidR="00232AFA" w:rsidRDefault="005D707D" w:rsidP="00232AFA">
            <w:pPr>
              <w:pStyle w:val="ENoteTableText"/>
            </w:pPr>
            <w:r>
              <w:t>rs F2023L00975; am F2023L01375</w:t>
            </w:r>
          </w:p>
        </w:tc>
      </w:tr>
      <w:tr w:rsidR="00232AFA" w:rsidRPr="00963B9F" w14:paraId="5B278DEB" w14:textId="77777777" w:rsidTr="006653FE">
        <w:tc>
          <w:tcPr>
            <w:tcW w:w="2439" w:type="dxa"/>
            <w:shd w:val="clear" w:color="auto" w:fill="auto"/>
          </w:tcPr>
          <w:p w14:paraId="0F4EABD8" w14:textId="3FCEF2B1" w:rsidR="00232AFA" w:rsidRDefault="00232AFA" w:rsidP="00232AFA">
            <w:pPr>
              <w:pStyle w:val="ENoteTableText"/>
            </w:pPr>
            <w:r w:rsidRPr="00B144F7">
              <w:t xml:space="preserve">table item </w:t>
            </w:r>
            <w:r w:rsidR="00761572">
              <w:t>26A</w:t>
            </w:r>
          </w:p>
        </w:tc>
        <w:tc>
          <w:tcPr>
            <w:tcW w:w="4643" w:type="dxa"/>
            <w:shd w:val="clear" w:color="auto" w:fill="auto"/>
          </w:tcPr>
          <w:p w14:paraId="58233EA8" w14:textId="6F5EF6D2" w:rsidR="00232AFA" w:rsidRDefault="005D707D" w:rsidP="00232AFA">
            <w:pPr>
              <w:pStyle w:val="ENoteTableText"/>
            </w:pPr>
            <w:r>
              <w:t>am F2023L01375</w:t>
            </w:r>
          </w:p>
        </w:tc>
      </w:tr>
      <w:tr w:rsidR="00232AFA" w:rsidRPr="00963B9F" w14:paraId="41FA96CB" w14:textId="77777777" w:rsidTr="006653FE">
        <w:tc>
          <w:tcPr>
            <w:tcW w:w="2439" w:type="dxa"/>
            <w:shd w:val="clear" w:color="auto" w:fill="auto"/>
          </w:tcPr>
          <w:p w14:paraId="177C56E0" w14:textId="10CE8291" w:rsidR="00232AFA" w:rsidRDefault="00232AFA" w:rsidP="00232AFA">
            <w:pPr>
              <w:pStyle w:val="ENoteTableText"/>
            </w:pPr>
            <w:r w:rsidRPr="00B144F7">
              <w:t xml:space="preserve">table item </w:t>
            </w:r>
            <w:r w:rsidR="00CC23F6">
              <w:t>28</w:t>
            </w:r>
          </w:p>
        </w:tc>
        <w:tc>
          <w:tcPr>
            <w:tcW w:w="4643" w:type="dxa"/>
            <w:shd w:val="clear" w:color="auto" w:fill="auto"/>
          </w:tcPr>
          <w:p w14:paraId="181D9570" w14:textId="44A22908" w:rsidR="00232AFA" w:rsidRDefault="0063764B" w:rsidP="00232AFA">
            <w:pPr>
              <w:pStyle w:val="ENoteTableText"/>
            </w:pPr>
            <w:r>
              <w:t>rs F2023L00975; rs F2023L01375</w:t>
            </w:r>
          </w:p>
        </w:tc>
      </w:tr>
      <w:tr w:rsidR="00232AFA" w:rsidRPr="00963B9F" w14:paraId="54227C2F" w14:textId="77777777" w:rsidTr="006653FE">
        <w:tc>
          <w:tcPr>
            <w:tcW w:w="2439" w:type="dxa"/>
            <w:shd w:val="clear" w:color="auto" w:fill="auto"/>
          </w:tcPr>
          <w:p w14:paraId="4577D0EC" w14:textId="24B6EB97" w:rsidR="00232AFA" w:rsidRDefault="00232AFA" w:rsidP="00232AFA">
            <w:pPr>
              <w:pStyle w:val="ENoteTableText"/>
            </w:pPr>
            <w:r w:rsidRPr="00B144F7">
              <w:t xml:space="preserve">table item </w:t>
            </w:r>
            <w:r w:rsidR="00CC23F6">
              <w:t>28B</w:t>
            </w:r>
          </w:p>
        </w:tc>
        <w:tc>
          <w:tcPr>
            <w:tcW w:w="4643" w:type="dxa"/>
            <w:shd w:val="clear" w:color="auto" w:fill="auto"/>
          </w:tcPr>
          <w:p w14:paraId="2096CC25" w14:textId="5FBF5816" w:rsidR="00232AFA" w:rsidRDefault="002003CE" w:rsidP="00232AFA">
            <w:pPr>
              <w:pStyle w:val="ENoteTableText"/>
            </w:pPr>
            <w:r>
              <w:t>rs F2023L00975; am F2023L01375</w:t>
            </w:r>
          </w:p>
        </w:tc>
      </w:tr>
      <w:tr w:rsidR="00232AFA" w:rsidRPr="00963B9F" w14:paraId="7DECB437" w14:textId="77777777" w:rsidTr="006653FE">
        <w:tc>
          <w:tcPr>
            <w:tcW w:w="2439" w:type="dxa"/>
            <w:shd w:val="clear" w:color="auto" w:fill="auto"/>
          </w:tcPr>
          <w:p w14:paraId="4A03019F" w14:textId="7C28D903" w:rsidR="00232AFA" w:rsidRDefault="00232AFA" w:rsidP="00232AFA">
            <w:pPr>
              <w:pStyle w:val="ENoteTableText"/>
            </w:pPr>
            <w:r w:rsidRPr="00B144F7">
              <w:t xml:space="preserve">table item </w:t>
            </w:r>
            <w:r w:rsidR="00CC23F6">
              <w:t>29A</w:t>
            </w:r>
          </w:p>
        </w:tc>
        <w:tc>
          <w:tcPr>
            <w:tcW w:w="4643" w:type="dxa"/>
            <w:shd w:val="clear" w:color="auto" w:fill="auto"/>
          </w:tcPr>
          <w:p w14:paraId="706215D6" w14:textId="7E86D6A0" w:rsidR="00232AFA" w:rsidRDefault="002003CE" w:rsidP="00232AFA">
            <w:pPr>
              <w:pStyle w:val="ENoteTableText"/>
            </w:pPr>
            <w:r>
              <w:t>ad F2022L00990</w:t>
            </w:r>
          </w:p>
        </w:tc>
      </w:tr>
      <w:tr w:rsidR="00232AFA" w:rsidRPr="00963B9F" w14:paraId="4523FDB8" w14:textId="77777777" w:rsidTr="006653FE">
        <w:tc>
          <w:tcPr>
            <w:tcW w:w="2439" w:type="dxa"/>
            <w:shd w:val="clear" w:color="auto" w:fill="auto"/>
          </w:tcPr>
          <w:p w14:paraId="7CCA9D62" w14:textId="5264B0F2" w:rsidR="00232AFA" w:rsidRDefault="00232AFA" w:rsidP="00232AFA">
            <w:pPr>
              <w:pStyle w:val="ENoteTableText"/>
            </w:pPr>
            <w:r w:rsidRPr="00B144F7">
              <w:t xml:space="preserve">table item </w:t>
            </w:r>
            <w:r w:rsidR="00421410">
              <w:t>29AA</w:t>
            </w:r>
            <w:r w:rsidR="005E2E52">
              <w:t xml:space="preserve"> and 29AB</w:t>
            </w:r>
          </w:p>
        </w:tc>
        <w:tc>
          <w:tcPr>
            <w:tcW w:w="4643" w:type="dxa"/>
            <w:shd w:val="clear" w:color="auto" w:fill="auto"/>
          </w:tcPr>
          <w:p w14:paraId="0404BF1A" w14:textId="4A6B1B4C" w:rsidR="00232AFA" w:rsidRDefault="005E2E52" w:rsidP="00232AFA">
            <w:pPr>
              <w:pStyle w:val="ENoteTableText"/>
            </w:pPr>
            <w:r>
              <w:t>ad F2022L01402; rs F2023L01375</w:t>
            </w:r>
          </w:p>
        </w:tc>
      </w:tr>
      <w:tr w:rsidR="00232AFA" w:rsidRPr="00963B9F" w14:paraId="4F5D0C13" w14:textId="77777777" w:rsidTr="006653FE">
        <w:tc>
          <w:tcPr>
            <w:tcW w:w="2439" w:type="dxa"/>
            <w:shd w:val="clear" w:color="auto" w:fill="auto"/>
          </w:tcPr>
          <w:p w14:paraId="10C95B4E" w14:textId="1669402B" w:rsidR="00232AFA" w:rsidRDefault="00232AFA" w:rsidP="00232AFA">
            <w:pPr>
              <w:pStyle w:val="ENoteTableText"/>
            </w:pPr>
            <w:r w:rsidRPr="00B144F7">
              <w:t xml:space="preserve">table item </w:t>
            </w:r>
            <w:r w:rsidR="005E2E52">
              <w:t>29AC</w:t>
            </w:r>
          </w:p>
        </w:tc>
        <w:tc>
          <w:tcPr>
            <w:tcW w:w="4643" w:type="dxa"/>
            <w:shd w:val="clear" w:color="auto" w:fill="auto"/>
          </w:tcPr>
          <w:p w14:paraId="17C0828D" w14:textId="2A317AAD" w:rsidR="00232AFA" w:rsidRDefault="005E2E52" w:rsidP="00232AFA">
            <w:pPr>
              <w:pStyle w:val="ENoteTableText"/>
            </w:pPr>
            <w:r>
              <w:t>ad F2023L01375</w:t>
            </w:r>
          </w:p>
        </w:tc>
      </w:tr>
      <w:tr w:rsidR="008A57ED" w:rsidRPr="00963B9F" w14:paraId="4DBD31A5" w14:textId="77777777" w:rsidTr="008A4F57">
        <w:tc>
          <w:tcPr>
            <w:tcW w:w="2439" w:type="dxa"/>
            <w:shd w:val="clear" w:color="auto" w:fill="auto"/>
          </w:tcPr>
          <w:p w14:paraId="704FF68E" w14:textId="6E561CA2" w:rsidR="008A57ED" w:rsidRDefault="008A57ED" w:rsidP="008A4F57">
            <w:pPr>
              <w:pStyle w:val="ENoteTableText"/>
            </w:pPr>
            <w:r w:rsidRPr="00B144F7">
              <w:t xml:space="preserve">table item </w:t>
            </w:r>
            <w:r w:rsidR="005E2E52">
              <w:t>29E</w:t>
            </w:r>
          </w:p>
        </w:tc>
        <w:tc>
          <w:tcPr>
            <w:tcW w:w="4643" w:type="dxa"/>
            <w:shd w:val="clear" w:color="auto" w:fill="auto"/>
          </w:tcPr>
          <w:p w14:paraId="46B2A052" w14:textId="6F7206FF" w:rsidR="008A57ED" w:rsidRDefault="005E2E52" w:rsidP="008A4F57">
            <w:pPr>
              <w:pStyle w:val="ENoteTableText"/>
            </w:pPr>
            <w:r>
              <w:t>ad F2023L00372</w:t>
            </w:r>
          </w:p>
        </w:tc>
      </w:tr>
      <w:tr w:rsidR="008A57ED" w:rsidRPr="00963B9F" w14:paraId="0C7A8AED" w14:textId="77777777" w:rsidTr="006653FE">
        <w:tc>
          <w:tcPr>
            <w:tcW w:w="2439" w:type="dxa"/>
            <w:shd w:val="clear" w:color="auto" w:fill="auto"/>
          </w:tcPr>
          <w:p w14:paraId="166D8C39" w14:textId="6794EBA3" w:rsidR="008A57ED" w:rsidRPr="00B144F7" w:rsidRDefault="008A57ED" w:rsidP="008A57ED">
            <w:pPr>
              <w:pStyle w:val="ENoteTableText"/>
            </w:pPr>
            <w:r w:rsidRPr="00B144F7">
              <w:t xml:space="preserve">table item </w:t>
            </w:r>
            <w:r w:rsidR="00697A31">
              <w:t>30</w:t>
            </w:r>
          </w:p>
        </w:tc>
        <w:tc>
          <w:tcPr>
            <w:tcW w:w="4643" w:type="dxa"/>
            <w:shd w:val="clear" w:color="auto" w:fill="auto"/>
          </w:tcPr>
          <w:p w14:paraId="03A92EF1" w14:textId="6536EFD1" w:rsidR="008A57ED" w:rsidRDefault="00697A31" w:rsidP="008A57ED">
            <w:pPr>
              <w:pStyle w:val="ENoteTableText"/>
            </w:pPr>
            <w:r>
              <w:t>am F2023L00372</w:t>
            </w:r>
          </w:p>
        </w:tc>
      </w:tr>
      <w:tr w:rsidR="008A57ED" w:rsidRPr="00963B9F" w14:paraId="1854A149" w14:textId="77777777" w:rsidTr="006653FE">
        <w:tc>
          <w:tcPr>
            <w:tcW w:w="2439" w:type="dxa"/>
            <w:shd w:val="clear" w:color="auto" w:fill="auto"/>
          </w:tcPr>
          <w:p w14:paraId="5430627D" w14:textId="61A22E13" w:rsidR="008A57ED" w:rsidRPr="00B144F7" w:rsidRDefault="008A57ED" w:rsidP="008A57ED">
            <w:pPr>
              <w:pStyle w:val="ENoteTableText"/>
            </w:pPr>
            <w:r w:rsidRPr="00B144F7">
              <w:t xml:space="preserve">table item </w:t>
            </w:r>
            <w:r w:rsidR="00697A31">
              <w:t>30A</w:t>
            </w:r>
          </w:p>
        </w:tc>
        <w:tc>
          <w:tcPr>
            <w:tcW w:w="4643" w:type="dxa"/>
            <w:shd w:val="clear" w:color="auto" w:fill="auto"/>
          </w:tcPr>
          <w:p w14:paraId="5F3F3EAF" w14:textId="2F5C8B35" w:rsidR="008A57ED" w:rsidRDefault="00697A31" w:rsidP="008A57ED">
            <w:pPr>
              <w:pStyle w:val="ENoteTableText"/>
            </w:pPr>
            <w:r>
              <w:t>ad F2023L00372</w:t>
            </w:r>
          </w:p>
        </w:tc>
      </w:tr>
      <w:tr w:rsidR="008A57ED" w:rsidRPr="00963B9F" w14:paraId="2C59EFF7" w14:textId="77777777" w:rsidTr="006653FE">
        <w:tc>
          <w:tcPr>
            <w:tcW w:w="2439" w:type="dxa"/>
            <w:shd w:val="clear" w:color="auto" w:fill="auto"/>
          </w:tcPr>
          <w:p w14:paraId="01BC1B9B" w14:textId="771DDAA5" w:rsidR="008A57ED" w:rsidRPr="00B144F7" w:rsidRDefault="008A57ED" w:rsidP="008A57ED">
            <w:pPr>
              <w:pStyle w:val="ENoteTableText"/>
            </w:pPr>
            <w:r w:rsidRPr="00B144F7">
              <w:t xml:space="preserve">table item </w:t>
            </w:r>
            <w:r w:rsidR="00697A31">
              <w:t>31</w:t>
            </w:r>
          </w:p>
        </w:tc>
        <w:tc>
          <w:tcPr>
            <w:tcW w:w="4643" w:type="dxa"/>
            <w:shd w:val="clear" w:color="auto" w:fill="auto"/>
          </w:tcPr>
          <w:p w14:paraId="287BB19F" w14:textId="16EC262E" w:rsidR="008A57ED" w:rsidRDefault="00697A31" w:rsidP="008A57ED">
            <w:pPr>
              <w:pStyle w:val="ENoteTableText"/>
            </w:pPr>
            <w:r>
              <w:t>am F2023L00975; am F2023L01375</w:t>
            </w:r>
            <w:r w:rsidR="0050504C">
              <w:t xml:space="preserve">; </w:t>
            </w:r>
            <w:r w:rsidR="008A47BE">
              <w:t>rs</w:t>
            </w:r>
            <w:r w:rsidR="0050504C">
              <w:t xml:space="preserve"> F2024L00580</w:t>
            </w:r>
            <w:r w:rsidR="009B7560">
              <w:t>; am</w:t>
            </w:r>
            <w:r w:rsidR="009B0B5B">
              <w:t> </w:t>
            </w:r>
            <w:r w:rsidR="009B7560" w:rsidRPr="009B7560">
              <w:t>F2025L00446</w:t>
            </w:r>
          </w:p>
        </w:tc>
      </w:tr>
      <w:tr w:rsidR="001A1690" w:rsidRPr="00963B9F" w14:paraId="5899CE53" w14:textId="77777777" w:rsidTr="006653FE">
        <w:tc>
          <w:tcPr>
            <w:tcW w:w="2439" w:type="dxa"/>
            <w:shd w:val="clear" w:color="auto" w:fill="auto"/>
          </w:tcPr>
          <w:p w14:paraId="1D307BE0" w14:textId="2C0818B0" w:rsidR="001A1690" w:rsidRPr="00B144F7" w:rsidRDefault="00C47787" w:rsidP="008A57ED">
            <w:pPr>
              <w:pStyle w:val="ENoteTableText"/>
            </w:pPr>
            <w:r w:rsidRPr="00B144F7">
              <w:t xml:space="preserve">table item </w:t>
            </w:r>
            <w:r>
              <w:t>31AA</w:t>
            </w:r>
          </w:p>
        </w:tc>
        <w:tc>
          <w:tcPr>
            <w:tcW w:w="4643" w:type="dxa"/>
            <w:shd w:val="clear" w:color="auto" w:fill="auto"/>
          </w:tcPr>
          <w:p w14:paraId="680D12DE" w14:textId="0D584DBE" w:rsidR="001A1690" w:rsidRDefault="001A1690" w:rsidP="008A57ED">
            <w:pPr>
              <w:pStyle w:val="ENoteTableText"/>
            </w:pPr>
            <w:r>
              <w:t xml:space="preserve">ad </w:t>
            </w:r>
            <w:r w:rsidRPr="001A1690">
              <w:t>F2025L00446</w:t>
            </w:r>
          </w:p>
        </w:tc>
      </w:tr>
      <w:tr w:rsidR="008A57ED" w:rsidRPr="00963B9F" w14:paraId="2EC1F040" w14:textId="77777777" w:rsidTr="006653FE">
        <w:tc>
          <w:tcPr>
            <w:tcW w:w="2439" w:type="dxa"/>
            <w:shd w:val="clear" w:color="auto" w:fill="auto"/>
          </w:tcPr>
          <w:p w14:paraId="1157A0FD" w14:textId="06953D51" w:rsidR="008A57ED" w:rsidRPr="00B144F7" w:rsidRDefault="008A57ED" w:rsidP="008A57ED">
            <w:pPr>
              <w:pStyle w:val="ENoteTableText"/>
            </w:pPr>
            <w:r w:rsidRPr="00B144F7">
              <w:t xml:space="preserve">table item </w:t>
            </w:r>
            <w:r w:rsidR="00D41139">
              <w:t>31A</w:t>
            </w:r>
          </w:p>
        </w:tc>
        <w:tc>
          <w:tcPr>
            <w:tcW w:w="4643" w:type="dxa"/>
            <w:shd w:val="clear" w:color="auto" w:fill="auto"/>
          </w:tcPr>
          <w:p w14:paraId="69C7BD9C" w14:textId="372C55D8" w:rsidR="008A57ED" w:rsidRDefault="00AB2575" w:rsidP="008A57ED">
            <w:pPr>
              <w:pStyle w:val="ENoteTableText"/>
            </w:pPr>
            <w:r>
              <w:t>ad F2023L00372</w:t>
            </w:r>
            <w:r w:rsidR="0050504C">
              <w:t xml:space="preserve">; </w:t>
            </w:r>
            <w:r w:rsidR="008A47BE">
              <w:t>rs</w:t>
            </w:r>
            <w:r w:rsidR="0050504C">
              <w:t xml:space="preserve"> F2024L00580</w:t>
            </w:r>
            <w:r w:rsidR="00443410">
              <w:t>;</w:t>
            </w:r>
            <w:r w:rsidR="00011BAA">
              <w:t xml:space="preserve"> am </w:t>
            </w:r>
            <w:r w:rsidR="00011BAA" w:rsidRPr="001A1690">
              <w:t>F2025L00446</w:t>
            </w:r>
          </w:p>
        </w:tc>
      </w:tr>
      <w:tr w:rsidR="00661261" w:rsidRPr="00963B9F" w14:paraId="0924D786" w14:textId="77777777" w:rsidTr="006653FE">
        <w:tc>
          <w:tcPr>
            <w:tcW w:w="2439" w:type="dxa"/>
            <w:shd w:val="clear" w:color="auto" w:fill="auto"/>
          </w:tcPr>
          <w:p w14:paraId="55DA2BE4" w14:textId="6A7E981C" w:rsidR="00661261" w:rsidRPr="00B144F7" w:rsidRDefault="00661261" w:rsidP="008A57ED">
            <w:pPr>
              <w:pStyle w:val="ENoteTableText"/>
            </w:pPr>
            <w:r>
              <w:t>table item 32</w:t>
            </w:r>
          </w:p>
        </w:tc>
        <w:tc>
          <w:tcPr>
            <w:tcW w:w="4643" w:type="dxa"/>
            <w:shd w:val="clear" w:color="auto" w:fill="auto"/>
          </w:tcPr>
          <w:p w14:paraId="2DD2C037" w14:textId="4271964B" w:rsidR="00661261" w:rsidRDefault="00661261" w:rsidP="008A57ED">
            <w:pPr>
              <w:pStyle w:val="ENoteTableText"/>
            </w:pPr>
            <w:r>
              <w:t xml:space="preserve">am </w:t>
            </w:r>
            <w:r w:rsidRPr="001A1690">
              <w:t>F2025L00446</w:t>
            </w:r>
          </w:p>
        </w:tc>
      </w:tr>
      <w:tr w:rsidR="008A57ED" w:rsidRPr="00963B9F" w14:paraId="135B47A2" w14:textId="77777777" w:rsidTr="006653FE">
        <w:tc>
          <w:tcPr>
            <w:tcW w:w="2439" w:type="dxa"/>
            <w:shd w:val="clear" w:color="auto" w:fill="auto"/>
          </w:tcPr>
          <w:p w14:paraId="612A9446" w14:textId="18CA78CA" w:rsidR="008A57ED" w:rsidRPr="00B144F7" w:rsidRDefault="008A57ED" w:rsidP="008A57ED">
            <w:pPr>
              <w:pStyle w:val="ENoteTableText"/>
            </w:pPr>
            <w:r w:rsidRPr="00B144F7">
              <w:t xml:space="preserve">table item </w:t>
            </w:r>
            <w:r w:rsidR="00D41139">
              <w:t>32A</w:t>
            </w:r>
          </w:p>
        </w:tc>
        <w:tc>
          <w:tcPr>
            <w:tcW w:w="4643" w:type="dxa"/>
            <w:shd w:val="clear" w:color="auto" w:fill="auto"/>
          </w:tcPr>
          <w:p w14:paraId="39873725" w14:textId="6F00B7F5" w:rsidR="008A57ED" w:rsidRDefault="00AB2575" w:rsidP="008A57ED">
            <w:pPr>
              <w:pStyle w:val="ENoteTableText"/>
            </w:pPr>
            <w:r>
              <w:t>am F2023L00372; am F2023L00975</w:t>
            </w:r>
            <w:r w:rsidR="004124C3">
              <w:t xml:space="preserve">; </w:t>
            </w:r>
            <w:r w:rsidR="008A47BE">
              <w:t>rs</w:t>
            </w:r>
            <w:r w:rsidR="004124C3">
              <w:t xml:space="preserve"> F2024L00580</w:t>
            </w:r>
            <w:r w:rsidR="000233C4">
              <w:t>; am</w:t>
            </w:r>
            <w:r w:rsidR="009B0B5B">
              <w:t> </w:t>
            </w:r>
            <w:r w:rsidR="000233C4" w:rsidRPr="001A1690">
              <w:t>F2025L00446</w:t>
            </w:r>
          </w:p>
        </w:tc>
      </w:tr>
      <w:tr w:rsidR="008A57ED" w:rsidRPr="00963B9F" w14:paraId="18734A4D" w14:textId="77777777" w:rsidTr="006653FE">
        <w:tc>
          <w:tcPr>
            <w:tcW w:w="2439" w:type="dxa"/>
            <w:shd w:val="clear" w:color="auto" w:fill="auto"/>
          </w:tcPr>
          <w:p w14:paraId="2FD7C661" w14:textId="739A5C65" w:rsidR="008A57ED" w:rsidRPr="00B144F7" w:rsidRDefault="008A57ED" w:rsidP="008A57ED">
            <w:pPr>
              <w:pStyle w:val="ENoteTableText"/>
            </w:pPr>
            <w:r w:rsidRPr="00B144F7">
              <w:lastRenderedPageBreak/>
              <w:t xml:space="preserve">table item </w:t>
            </w:r>
            <w:r w:rsidR="003547F1">
              <w:t>34</w:t>
            </w:r>
          </w:p>
        </w:tc>
        <w:tc>
          <w:tcPr>
            <w:tcW w:w="4643" w:type="dxa"/>
            <w:shd w:val="clear" w:color="auto" w:fill="auto"/>
          </w:tcPr>
          <w:p w14:paraId="03E23762" w14:textId="57E0473D" w:rsidR="008A57ED" w:rsidRDefault="00D24C4D" w:rsidP="008A57ED">
            <w:pPr>
              <w:pStyle w:val="ENoteTableText"/>
            </w:pPr>
            <w:r>
              <w:t>am F2023L00372; am F2023L00975; rs F2023L01375</w:t>
            </w:r>
            <w:r w:rsidR="008A47BE">
              <w:t>; rs</w:t>
            </w:r>
            <w:r w:rsidR="00A73763">
              <w:t> </w:t>
            </w:r>
            <w:r w:rsidR="00A73763" w:rsidRPr="00AA296C">
              <w:t>F2024L00580</w:t>
            </w:r>
          </w:p>
        </w:tc>
      </w:tr>
      <w:tr w:rsidR="008A57ED" w:rsidRPr="00963B9F" w14:paraId="05B6FC77" w14:textId="77777777" w:rsidTr="006653FE">
        <w:tc>
          <w:tcPr>
            <w:tcW w:w="2439" w:type="dxa"/>
            <w:shd w:val="clear" w:color="auto" w:fill="auto"/>
          </w:tcPr>
          <w:p w14:paraId="19F61915" w14:textId="5989822E" w:rsidR="008A57ED" w:rsidRPr="00B144F7" w:rsidRDefault="008A57ED" w:rsidP="008A57ED">
            <w:pPr>
              <w:pStyle w:val="ENoteTableText"/>
            </w:pPr>
            <w:r w:rsidRPr="00B144F7">
              <w:t xml:space="preserve">table item </w:t>
            </w:r>
            <w:r w:rsidR="003547F1">
              <w:t>35</w:t>
            </w:r>
          </w:p>
        </w:tc>
        <w:tc>
          <w:tcPr>
            <w:tcW w:w="4643" w:type="dxa"/>
            <w:shd w:val="clear" w:color="auto" w:fill="auto"/>
          </w:tcPr>
          <w:p w14:paraId="112CFB72" w14:textId="0E8C3624" w:rsidR="008A57ED" w:rsidRDefault="00D24C4D" w:rsidP="008A57ED">
            <w:pPr>
              <w:pStyle w:val="ENoteTableText"/>
            </w:pPr>
            <w:r>
              <w:t>am F2023L00372; am F2023L00975</w:t>
            </w:r>
            <w:r w:rsidR="00A73763">
              <w:t>; rs </w:t>
            </w:r>
            <w:r w:rsidR="00A73763" w:rsidRPr="00AA296C">
              <w:t>F2024L00580</w:t>
            </w:r>
          </w:p>
        </w:tc>
      </w:tr>
      <w:tr w:rsidR="008A57ED" w:rsidRPr="00963B9F" w14:paraId="2E854F6C" w14:textId="77777777" w:rsidTr="006653FE">
        <w:tc>
          <w:tcPr>
            <w:tcW w:w="2439" w:type="dxa"/>
            <w:shd w:val="clear" w:color="auto" w:fill="auto"/>
          </w:tcPr>
          <w:p w14:paraId="58000F9C" w14:textId="50F7EE12" w:rsidR="008A57ED" w:rsidRPr="00B144F7" w:rsidRDefault="008A57ED" w:rsidP="008A57ED">
            <w:pPr>
              <w:pStyle w:val="ENoteTableText"/>
            </w:pPr>
            <w:r w:rsidRPr="00B144F7">
              <w:t xml:space="preserve">table item </w:t>
            </w:r>
            <w:r w:rsidR="003547F1">
              <w:t>36</w:t>
            </w:r>
          </w:p>
        </w:tc>
        <w:tc>
          <w:tcPr>
            <w:tcW w:w="4643" w:type="dxa"/>
            <w:shd w:val="clear" w:color="auto" w:fill="auto"/>
          </w:tcPr>
          <w:p w14:paraId="1563BE39" w14:textId="126ED08C" w:rsidR="008A57ED" w:rsidRDefault="00D24C4D" w:rsidP="008A57ED">
            <w:pPr>
              <w:pStyle w:val="ENoteTableText"/>
            </w:pPr>
            <w:r>
              <w:t>am F2023L01375</w:t>
            </w:r>
            <w:r w:rsidR="000233C4">
              <w:t xml:space="preserve">; rs </w:t>
            </w:r>
            <w:r w:rsidR="000233C4" w:rsidRPr="001A1690">
              <w:t>F2025L00446</w:t>
            </w:r>
          </w:p>
        </w:tc>
      </w:tr>
      <w:tr w:rsidR="008A57ED" w:rsidRPr="00963B9F" w14:paraId="318046EF" w14:textId="77777777" w:rsidTr="006653FE">
        <w:tc>
          <w:tcPr>
            <w:tcW w:w="2439" w:type="dxa"/>
            <w:shd w:val="clear" w:color="auto" w:fill="auto"/>
          </w:tcPr>
          <w:p w14:paraId="4B44BD59" w14:textId="4BDB09B1" w:rsidR="008A57ED" w:rsidRPr="00B144F7" w:rsidRDefault="008A57ED" w:rsidP="008A57ED">
            <w:pPr>
              <w:pStyle w:val="ENoteTableText"/>
            </w:pPr>
            <w:r w:rsidRPr="00B144F7">
              <w:t xml:space="preserve">table item </w:t>
            </w:r>
            <w:r w:rsidR="003547F1">
              <w:t>37</w:t>
            </w:r>
          </w:p>
        </w:tc>
        <w:tc>
          <w:tcPr>
            <w:tcW w:w="4643" w:type="dxa"/>
            <w:shd w:val="clear" w:color="auto" w:fill="auto"/>
          </w:tcPr>
          <w:p w14:paraId="2720D461" w14:textId="7C14D7F9" w:rsidR="008A57ED" w:rsidRDefault="00D24C4D" w:rsidP="008A57ED">
            <w:pPr>
              <w:pStyle w:val="ENoteTableText"/>
            </w:pPr>
            <w:r>
              <w:t>am F2023L01375</w:t>
            </w:r>
            <w:r w:rsidR="00B6748A">
              <w:t xml:space="preserve">; am </w:t>
            </w:r>
            <w:r w:rsidR="00B6748A" w:rsidRPr="001A1690">
              <w:t>F2025L00446</w:t>
            </w:r>
          </w:p>
        </w:tc>
      </w:tr>
      <w:tr w:rsidR="008A57ED" w:rsidRPr="00963B9F" w14:paraId="7CD07800" w14:textId="77777777" w:rsidTr="006653FE">
        <w:tc>
          <w:tcPr>
            <w:tcW w:w="2439" w:type="dxa"/>
            <w:shd w:val="clear" w:color="auto" w:fill="auto"/>
          </w:tcPr>
          <w:p w14:paraId="212E136C" w14:textId="25D966F5" w:rsidR="008A57ED" w:rsidRPr="00B144F7" w:rsidRDefault="008A57ED" w:rsidP="008A57ED">
            <w:pPr>
              <w:pStyle w:val="ENoteTableText"/>
            </w:pPr>
            <w:r w:rsidRPr="00B144F7">
              <w:t xml:space="preserve">table item </w:t>
            </w:r>
            <w:r w:rsidR="003547F1">
              <w:t>38</w:t>
            </w:r>
          </w:p>
        </w:tc>
        <w:tc>
          <w:tcPr>
            <w:tcW w:w="4643" w:type="dxa"/>
            <w:shd w:val="clear" w:color="auto" w:fill="auto"/>
          </w:tcPr>
          <w:p w14:paraId="7FABCC7B" w14:textId="788068F3" w:rsidR="008A57ED" w:rsidRDefault="00D24C4D" w:rsidP="008A57ED">
            <w:pPr>
              <w:pStyle w:val="ENoteTableText"/>
            </w:pPr>
            <w:r>
              <w:t>am F2023L01375</w:t>
            </w:r>
          </w:p>
        </w:tc>
      </w:tr>
      <w:tr w:rsidR="00B6748A" w:rsidRPr="00963B9F" w14:paraId="599B6850" w14:textId="77777777" w:rsidTr="006653FE">
        <w:tc>
          <w:tcPr>
            <w:tcW w:w="2439" w:type="dxa"/>
            <w:shd w:val="clear" w:color="auto" w:fill="auto"/>
          </w:tcPr>
          <w:p w14:paraId="029A1703" w14:textId="234A8EBD" w:rsidR="00B6748A" w:rsidRPr="00B144F7" w:rsidRDefault="00B6748A" w:rsidP="00D24C4D">
            <w:pPr>
              <w:pStyle w:val="ENoteTableText"/>
            </w:pPr>
            <w:r>
              <w:t>table item 39</w:t>
            </w:r>
          </w:p>
        </w:tc>
        <w:tc>
          <w:tcPr>
            <w:tcW w:w="4643" w:type="dxa"/>
            <w:shd w:val="clear" w:color="auto" w:fill="auto"/>
          </w:tcPr>
          <w:p w14:paraId="6C71822A" w14:textId="4F3F8737" w:rsidR="00B6748A" w:rsidRDefault="00B6748A" w:rsidP="00D24C4D">
            <w:pPr>
              <w:pStyle w:val="ENoteTableText"/>
            </w:pPr>
            <w:r>
              <w:t xml:space="preserve">rs </w:t>
            </w:r>
            <w:r w:rsidRPr="001A1690">
              <w:t>F2025L00446</w:t>
            </w:r>
          </w:p>
        </w:tc>
      </w:tr>
      <w:tr w:rsidR="00D24C4D" w:rsidRPr="00963B9F" w14:paraId="7F04A0B2" w14:textId="77777777" w:rsidTr="006653FE">
        <w:tc>
          <w:tcPr>
            <w:tcW w:w="2439" w:type="dxa"/>
            <w:shd w:val="clear" w:color="auto" w:fill="auto"/>
          </w:tcPr>
          <w:p w14:paraId="649898CD" w14:textId="1AB98406" w:rsidR="00D24C4D" w:rsidRPr="00B144F7" w:rsidRDefault="00D24C4D" w:rsidP="00D24C4D">
            <w:pPr>
              <w:pStyle w:val="ENoteTableText"/>
            </w:pPr>
            <w:r w:rsidRPr="00B144F7">
              <w:t xml:space="preserve">table item </w:t>
            </w:r>
            <w:r w:rsidR="00F24A90">
              <w:t>40</w:t>
            </w:r>
          </w:p>
        </w:tc>
        <w:tc>
          <w:tcPr>
            <w:tcW w:w="4643" w:type="dxa"/>
            <w:shd w:val="clear" w:color="auto" w:fill="auto"/>
          </w:tcPr>
          <w:p w14:paraId="4D2AD39A" w14:textId="1FB09778" w:rsidR="00D24C4D" w:rsidRDefault="002C288D" w:rsidP="00D24C4D">
            <w:pPr>
              <w:pStyle w:val="ENoteTableText"/>
            </w:pPr>
            <w:r>
              <w:t>am F2023L01375</w:t>
            </w:r>
            <w:r w:rsidR="00AD5D07">
              <w:t xml:space="preserve">; am </w:t>
            </w:r>
            <w:r w:rsidR="00AD5D07" w:rsidRPr="001A1690">
              <w:t>F2025L00446</w:t>
            </w:r>
          </w:p>
        </w:tc>
      </w:tr>
      <w:tr w:rsidR="00D24C4D" w:rsidRPr="00963B9F" w14:paraId="23775FB8" w14:textId="77777777" w:rsidTr="006653FE">
        <w:tc>
          <w:tcPr>
            <w:tcW w:w="2439" w:type="dxa"/>
            <w:shd w:val="clear" w:color="auto" w:fill="auto"/>
          </w:tcPr>
          <w:p w14:paraId="0945CC24" w14:textId="62BA24BA" w:rsidR="00D24C4D" w:rsidRPr="00B144F7" w:rsidRDefault="00D24C4D" w:rsidP="00D24C4D">
            <w:pPr>
              <w:pStyle w:val="ENoteTableText"/>
            </w:pPr>
            <w:r w:rsidRPr="00B144F7">
              <w:t xml:space="preserve">table item </w:t>
            </w:r>
            <w:r w:rsidR="00F24A90">
              <w:t>40A</w:t>
            </w:r>
          </w:p>
        </w:tc>
        <w:tc>
          <w:tcPr>
            <w:tcW w:w="4643" w:type="dxa"/>
            <w:shd w:val="clear" w:color="auto" w:fill="auto"/>
          </w:tcPr>
          <w:p w14:paraId="55B53321" w14:textId="60C6C11D" w:rsidR="00D24C4D" w:rsidRDefault="002C288D" w:rsidP="00D24C4D">
            <w:pPr>
              <w:pStyle w:val="ENoteTableText"/>
            </w:pPr>
            <w:r>
              <w:t>rs F2023L00372</w:t>
            </w:r>
            <w:r w:rsidR="00AD5D07">
              <w:t xml:space="preserve">; am </w:t>
            </w:r>
            <w:r w:rsidR="00AD5D07" w:rsidRPr="001A1690">
              <w:t>F2025L00446</w:t>
            </w:r>
          </w:p>
        </w:tc>
      </w:tr>
      <w:tr w:rsidR="00D24C4D" w:rsidRPr="00963B9F" w14:paraId="2C395C9E" w14:textId="77777777" w:rsidTr="006653FE">
        <w:tc>
          <w:tcPr>
            <w:tcW w:w="2439" w:type="dxa"/>
            <w:shd w:val="clear" w:color="auto" w:fill="auto"/>
          </w:tcPr>
          <w:p w14:paraId="359FCA72" w14:textId="288768BE" w:rsidR="00D24C4D" w:rsidRPr="00B144F7" w:rsidRDefault="00D24C4D" w:rsidP="00D24C4D">
            <w:pPr>
              <w:pStyle w:val="ENoteTableText"/>
            </w:pPr>
            <w:r w:rsidRPr="00B144F7">
              <w:t xml:space="preserve">table item </w:t>
            </w:r>
            <w:r w:rsidR="00F24A90">
              <w:t>40B</w:t>
            </w:r>
          </w:p>
        </w:tc>
        <w:tc>
          <w:tcPr>
            <w:tcW w:w="4643" w:type="dxa"/>
            <w:shd w:val="clear" w:color="auto" w:fill="auto"/>
          </w:tcPr>
          <w:p w14:paraId="4E263E85" w14:textId="178C07ED" w:rsidR="00D24C4D" w:rsidRDefault="002C288D" w:rsidP="00D24C4D">
            <w:pPr>
              <w:pStyle w:val="ENoteTableText"/>
            </w:pPr>
            <w:r>
              <w:t>ad F2023L00372</w:t>
            </w:r>
            <w:r w:rsidR="006E071C">
              <w:t xml:space="preserve">; am </w:t>
            </w:r>
            <w:r w:rsidR="006E071C" w:rsidRPr="001A1690">
              <w:t>F2025L00446</w:t>
            </w:r>
          </w:p>
        </w:tc>
      </w:tr>
      <w:tr w:rsidR="00D24C4D" w:rsidRPr="00963B9F" w14:paraId="3FDB7984" w14:textId="77777777" w:rsidTr="006653FE">
        <w:tc>
          <w:tcPr>
            <w:tcW w:w="2439" w:type="dxa"/>
            <w:shd w:val="clear" w:color="auto" w:fill="auto"/>
          </w:tcPr>
          <w:p w14:paraId="2FA2ED3F" w14:textId="00E73F8C" w:rsidR="00D24C4D" w:rsidRPr="00B144F7" w:rsidRDefault="00D24C4D" w:rsidP="00D24C4D">
            <w:pPr>
              <w:pStyle w:val="ENoteTableText"/>
            </w:pPr>
            <w:r w:rsidRPr="00B144F7">
              <w:t xml:space="preserve">table item </w:t>
            </w:r>
            <w:r w:rsidR="00F24A90">
              <w:t>40C</w:t>
            </w:r>
          </w:p>
        </w:tc>
        <w:tc>
          <w:tcPr>
            <w:tcW w:w="4643" w:type="dxa"/>
            <w:shd w:val="clear" w:color="auto" w:fill="auto"/>
          </w:tcPr>
          <w:p w14:paraId="1874472E" w14:textId="355634D0" w:rsidR="00D24C4D" w:rsidRDefault="002C288D" w:rsidP="00D24C4D">
            <w:pPr>
              <w:pStyle w:val="ENoteTableText"/>
            </w:pPr>
            <w:r>
              <w:t>ad F2023L00975</w:t>
            </w:r>
            <w:r w:rsidR="006E071C">
              <w:t xml:space="preserve">; am </w:t>
            </w:r>
            <w:r w:rsidR="006E071C" w:rsidRPr="001A1690">
              <w:t>F2025L00446</w:t>
            </w:r>
          </w:p>
        </w:tc>
      </w:tr>
      <w:tr w:rsidR="00605385" w:rsidRPr="00963B9F" w14:paraId="3432C0C3" w14:textId="77777777" w:rsidTr="008A4F57">
        <w:tc>
          <w:tcPr>
            <w:tcW w:w="2439" w:type="dxa"/>
            <w:shd w:val="clear" w:color="auto" w:fill="auto"/>
          </w:tcPr>
          <w:p w14:paraId="31F836E3" w14:textId="45132ED4" w:rsidR="00605385" w:rsidRPr="00B144F7" w:rsidRDefault="00605385" w:rsidP="008A4F57">
            <w:pPr>
              <w:pStyle w:val="ENoteTableText"/>
            </w:pPr>
            <w:r w:rsidRPr="00B144F7">
              <w:t xml:space="preserve">table item </w:t>
            </w:r>
            <w:r>
              <w:t>40D</w:t>
            </w:r>
          </w:p>
        </w:tc>
        <w:tc>
          <w:tcPr>
            <w:tcW w:w="4643" w:type="dxa"/>
            <w:shd w:val="clear" w:color="auto" w:fill="auto"/>
          </w:tcPr>
          <w:p w14:paraId="1A5E7171" w14:textId="594E3668" w:rsidR="00605385" w:rsidRDefault="00605385" w:rsidP="008A4F57">
            <w:pPr>
              <w:pStyle w:val="ENoteTableText"/>
            </w:pPr>
            <w:r>
              <w:t xml:space="preserve">ad </w:t>
            </w:r>
            <w:r w:rsidRPr="001A1690">
              <w:t>F2025L00446</w:t>
            </w:r>
          </w:p>
        </w:tc>
      </w:tr>
      <w:tr w:rsidR="00F90E31" w:rsidRPr="00963B9F" w14:paraId="602232A6" w14:textId="77777777" w:rsidTr="008A4F57">
        <w:tc>
          <w:tcPr>
            <w:tcW w:w="2439" w:type="dxa"/>
            <w:shd w:val="clear" w:color="auto" w:fill="auto"/>
          </w:tcPr>
          <w:p w14:paraId="6F769B7D" w14:textId="62E932DF" w:rsidR="00F90E31" w:rsidRDefault="00F90E31" w:rsidP="008A4F57">
            <w:pPr>
              <w:pStyle w:val="ENoteTableText"/>
            </w:pPr>
            <w:r w:rsidRPr="00B144F7">
              <w:t xml:space="preserve">table item </w:t>
            </w:r>
            <w:r w:rsidR="00D076CD">
              <w:t>4</w:t>
            </w:r>
            <w:r>
              <w:t>1</w:t>
            </w:r>
          </w:p>
        </w:tc>
        <w:tc>
          <w:tcPr>
            <w:tcW w:w="4643" w:type="dxa"/>
            <w:shd w:val="clear" w:color="auto" w:fill="auto"/>
          </w:tcPr>
          <w:p w14:paraId="3437EA3F" w14:textId="77777777" w:rsidR="00F90E31" w:rsidRDefault="00F90E31" w:rsidP="008A4F57">
            <w:pPr>
              <w:pStyle w:val="ENoteTableText"/>
            </w:pPr>
            <w:r>
              <w:t>rs</w:t>
            </w:r>
            <w:r w:rsidRPr="00AA296C">
              <w:t xml:space="preserve"> F2024L00580</w:t>
            </w:r>
          </w:p>
        </w:tc>
      </w:tr>
      <w:tr w:rsidR="00D24C4D" w:rsidRPr="00963B9F" w14:paraId="525907F6" w14:textId="77777777" w:rsidTr="006653FE">
        <w:tc>
          <w:tcPr>
            <w:tcW w:w="2439" w:type="dxa"/>
            <w:shd w:val="clear" w:color="auto" w:fill="auto"/>
          </w:tcPr>
          <w:p w14:paraId="61D19392" w14:textId="65054C5B" w:rsidR="00D24C4D" w:rsidRPr="00B144F7" w:rsidRDefault="00D24C4D" w:rsidP="00D24C4D">
            <w:pPr>
              <w:pStyle w:val="ENoteTableText"/>
            </w:pPr>
            <w:r w:rsidRPr="00B144F7">
              <w:t xml:space="preserve">table item </w:t>
            </w:r>
            <w:r w:rsidR="00F24A90">
              <w:t>41A</w:t>
            </w:r>
          </w:p>
        </w:tc>
        <w:tc>
          <w:tcPr>
            <w:tcW w:w="4643" w:type="dxa"/>
            <w:shd w:val="clear" w:color="auto" w:fill="auto"/>
          </w:tcPr>
          <w:p w14:paraId="401720FB" w14:textId="79F8E70B" w:rsidR="00D24C4D" w:rsidRDefault="00B45E27" w:rsidP="00D24C4D">
            <w:pPr>
              <w:pStyle w:val="ENoteTableText"/>
            </w:pPr>
            <w:r>
              <w:t>ad F2022L01402</w:t>
            </w:r>
          </w:p>
        </w:tc>
      </w:tr>
      <w:tr w:rsidR="00D24C4D" w:rsidRPr="00963B9F" w14:paraId="36EE65F6" w14:textId="77777777" w:rsidTr="006653FE">
        <w:tc>
          <w:tcPr>
            <w:tcW w:w="2439" w:type="dxa"/>
            <w:shd w:val="clear" w:color="auto" w:fill="auto"/>
          </w:tcPr>
          <w:p w14:paraId="3C934CD9" w14:textId="6815DABB" w:rsidR="00D24C4D" w:rsidRPr="00B144F7" w:rsidRDefault="00D24C4D" w:rsidP="00D24C4D">
            <w:pPr>
              <w:pStyle w:val="ENoteTableText"/>
            </w:pPr>
            <w:r w:rsidRPr="00B144F7">
              <w:t xml:space="preserve">table item </w:t>
            </w:r>
            <w:r w:rsidR="00EE24BA">
              <w:t>42</w:t>
            </w:r>
          </w:p>
        </w:tc>
        <w:tc>
          <w:tcPr>
            <w:tcW w:w="4643" w:type="dxa"/>
            <w:shd w:val="clear" w:color="auto" w:fill="auto"/>
          </w:tcPr>
          <w:p w14:paraId="79F7EA8F" w14:textId="137A4BEC" w:rsidR="00D24C4D" w:rsidRDefault="00B45E27" w:rsidP="00D24C4D">
            <w:pPr>
              <w:pStyle w:val="ENoteTableText"/>
            </w:pPr>
            <w:r>
              <w:t>rs F2023L00372; rs F2023L01375</w:t>
            </w:r>
          </w:p>
        </w:tc>
      </w:tr>
      <w:tr w:rsidR="00D24C4D" w:rsidRPr="00963B9F" w14:paraId="2254B2D4" w14:textId="77777777" w:rsidTr="006653FE">
        <w:tc>
          <w:tcPr>
            <w:tcW w:w="2439" w:type="dxa"/>
            <w:shd w:val="clear" w:color="auto" w:fill="auto"/>
          </w:tcPr>
          <w:p w14:paraId="72CA6B80" w14:textId="4F215417" w:rsidR="00D24C4D" w:rsidRPr="00B144F7" w:rsidRDefault="00D24C4D" w:rsidP="00D24C4D">
            <w:pPr>
              <w:pStyle w:val="ENoteTableText"/>
            </w:pPr>
            <w:r w:rsidRPr="00B144F7">
              <w:t xml:space="preserve">table item </w:t>
            </w:r>
            <w:r w:rsidR="00EE24BA">
              <w:t>42A</w:t>
            </w:r>
          </w:p>
        </w:tc>
        <w:tc>
          <w:tcPr>
            <w:tcW w:w="4643" w:type="dxa"/>
            <w:shd w:val="clear" w:color="auto" w:fill="auto"/>
          </w:tcPr>
          <w:p w14:paraId="5A8B053C" w14:textId="21B7935A" w:rsidR="00D24C4D" w:rsidRDefault="00C718A9" w:rsidP="00D24C4D">
            <w:pPr>
              <w:pStyle w:val="ENoteTableText"/>
            </w:pPr>
            <w:r>
              <w:t>ad F2023L00372; rs F2023L01375</w:t>
            </w:r>
          </w:p>
        </w:tc>
      </w:tr>
      <w:tr w:rsidR="00D24C4D" w:rsidRPr="00963B9F" w14:paraId="08777A5D" w14:textId="77777777" w:rsidTr="006653FE">
        <w:tc>
          <w:tcPr>
            <w:tcW w:w="2439" w:type="dxa"/>
            <w:shd w:val="clear" w:color="auto" w:fill="auto"/>
          </w:tcPr>
          <w:p w14:paraId="265D354D" w14:textId="08490229" w:rsidR="00D24C4D" w:rsidRPr="00B144F7" w:rsidRDefault="00D24C4D" w:rsidP="00D24C4D">
            <w:pPr>
              <w:pStyle w:val="ENoteTableText"/>
            </w:pPr>
            <w:r w:rsidRPr="00B144F7">
              <w:t xml:space="preserve">table item </w:t>
            </w:r>
            <w:r w:rsidR="00EE24BA">
              <w:t>42B</w:t>
            </w:r>
          </w:p>
        </w:tc>
        <w:tc>
          <w:tcPr>
            <w:tcW w:w="4643" w:type="dxa"/>
            <w:shd w:val="clear" w:color="auto" w:fill="auto"/>
          </w:tcPr>
          <w:p w14:paraId="60D28CFC" w14:textId="0C2AF088" w:rsidR="00D24C4D" w:rsidRDefault="00C718A9" w:rsidP="00D24C4D">
            <w:pPr>
              <w:pStyle w:val="ENoteTableText"/>
            </w:pPr>
            <w:r>
              <w:t>ad F2023L01375</w:t>
            </w:r>
          </w:p>
        </w:tc>
      </w:tr>
      <w:tr w:rsidR="00EE24BA" w:rsidRPr="00963B9F" w14:paraId="388E0B4D" w14:textId="77777777" w:rsidTr="008A4F57">
        <w:tc>
          <w:tcPr>
            <w:tcW w:w="2439" w:type="dxa"/>
            <w:shd w:val="clear" w:color="auto" w:fill="auto"/>
          </w:tcPr>
          <w:p w14:paraId="7C045806" w14:textId="6E08A066" w:rsidR="00EE24BA" w:rsidRPr="00B144F7" w:rsidRDefault="00EE24BA" w:rsidP="008A4F57">
            <w:pPr>
              <w:pStyle w:val="ENoteTableText"/>
            </w:pPr>
            <w:r w:rsidRPr="00B144F7">
              <w:t xml:space="preserve">table item </w:t>
            </w:r>
            <w:r>
              <w:t>43</w:t>
            </w:r>
          </w:p>
        </w:tc>
        <w:tc>
          <w:tcPr>
            <w:tcW w:w="4643" w:type="dxa"/>
            <w:shd w:val="clear" w:color="auto" w:fill="auto"/>
          </w:tcPr>
          <w:p w14:paraId="4DB1C98D" w14:textId="4D518DFB" w:rsidR="00EE24BA" w:rsidRDefault="00C718A9" w:rsidP="008A4F57">
            <w:pPr>
              <w:pStyle w:val="ENoteTableText"/>
            </w:pPr>
            <w:r>
              <w:t>am F2023L01375</w:t>
            </w:r>
          </w:p>
        </w:tc>
      </w:tr>
      <w:tr w:rsidR="0074156D" w:rsidRPr="00963B9F" w14:paraId="56C7F65C" w14:textId="77777777" w:rsidTr="008A4F57">
        <w:tc>
          <w:tcPr>
            <w:tcW w:w="2439" w:type="dxa"/>
            <w:shd w:val="clear" w:color="auto" w:fill="auto"/>
          </w:tcPr>
          <w:p w14:paraId="67468253" w14:textId="3E50CDAC" w:rsidR="0074156D" w:rsidRPr="00B144F7" w:rsidRDefault="00524CD7" w:rsidP="008A4F57">
            <w:pPr>
              <w:pStyle w:val="ENoteTableText"/>
            </w:pPr>
            <w:r w:rsidRPr="00B144F7">
              <w:t xml:space="preserve">table item </w:t>
            </w:r>
            <w:r>
              <w:t>44A</w:t>
            </w:r>
          </w:p>
        </w:tc>
        <w:tc>
          <w:tcPr>
            <w:tcW w:w="4643" w:type="dxa"/>
            <w:shd w:val="clear" w:color="auto" w:fill="auto"/>
          </w:tcPr>
          <w:p w14:paraId="1702857E" w14:textId="047E3393" w:rsidR="0074156D" w:rsidRDefault="00524CD7" w:rsidP="008A4F57">
            <w:pPr>
              <w:pStyle w:val="ENoteTableText"/>
            </w:pPr>
            <w:r>
              <w:t xml:space="preserve">am </w:t>
            </w:r>
            <w:r w:rsidRPr="001A1690">
              <w:t>F2025L00446</w:t>
            </w:r>
          </w:p>
        </w:tc>
      </w:tr>
      <w:tr w:rsidR="00EE24BA" w:rsidRPr="00963B9F" w14:paraId="17537A1F" w14:textId="77777777" w:rsidTr="008A4F57">
        <w:tc>
          <w:tcPr>
            <w:tcW w:w="2439" w:type="dxa"/>
            <w:shd w:val="clear" w:color="auto" w:fill="auto"/>
          </w:tcPr>
          <w:p w14:paraId="380CAC03" w14:textId="69A0D881" w:rsidR="00EE24BA" w:rsidRPr="00B144F7" w:rsidRDefault="00EE24BA" w:rsidP="008A4F57">
            <w:pPr>
              <w:pStyle w:val="ENoteTableText"/>
            </w:pPr>
            <w:r w:rsidRPr="00B144F7">
              <w:t xml:space="preserve">table item </w:t>
            </w:r>
            <w:r>
              <w:t>49A</w:t>
            </w:r>
          </w:p>
        </w:tc>
        <w:tc>
          <w:tcPr>
            <w:tcW w:w="4643" w:type="dxa"/>
            <w:shd w:val="clear" w:color="auto" w:fill="auto"/>
          </w:tcPr>
          <w:p w14:paraId="592FBC31" w14:textId="63A3CD3C" w:rsidR="00EE24BA" w:rsidRDefault="00C718A9" w:rsidP="008A4F57">
            <w:pPr>
              <w:pStyle w:val="ENoteTableText"/>
            </w:pPr>
            <w:r>
              <w:t>rs F2023L01375</w:t>
            </w:r>
          </w:p>
        </w:tc>
      </w:tr>
      <w:tr w:rsidR="00C726A9" w:rsidRPr="00963B9F" w14:paraId="189A2E90" w14:textId="77777777" w:rsidTr="008A4F57">
        <w:tc>
          <w:tcPr>
            <w:tcW w:w="2439" w:type="dxa"/>
            <w:shd w:val="clear" w:color="auto" w:fill="auto"/>
          </w:tcPr>
          <w:p w14:paraId="3E49DCFD" w14:textId="7DD60E9B" w:rsidR="00C726A9" w:rsidRPr="00B144F7" w:rsidRDefault="00C726A9" w:rsidP="008A4F57">
            <w:pPr>
              <w:pStyle w:val="ENoteTableText"/>
            </w:pPr>
            <w:r w:rsidRPr="00B144F7">
              <w:t xml:space="preserve">table item </w:t>
            </w:r>
            <w:r>
              <w:t>50</w:t>
            </w:r>
          </w:p>
        </w:tc>
        <w:tc>
          <w:tcPr>
            <w:tcW w:w="4643" w:type="dxa"/>
            <w:shd w:val="clear" w:color="auto" w:fill="auto"/>
          </w:tcPr>
          <w:p w14:paraId="32AFAD5A" w14:textId="2B2D2071" w:rsidR="00C726A9" w:rsidRDefault="00843518" w:rsidP="008A4F57">
            <w:pPr>
              <w:pStyle w:val="ENoteTableText"/>
            </w:pPr>
            <w:r>
              <w:t>rs F2023L01375</w:t>
            </w:r>
            <w:r w:rsidR="00C77108">
              <w:t>; rs </w:t>
            </w:r>
            <w:r w:rsidR="00C77108" w:rsidRPr="00AA296C">
              <w:t>F2024L00580</w:t>
            </w:r>
          </w:p>
        </w:tc>
      </w:tr>
      <w:tr w:rsidR="00C726A9" w:rsidRPr="00963B9F" w14:paraId="355E1EA4" w14:textId="77777777" w:rsidTr="008A4F57">
        <w:tc>
          <w:tcPr>
            <w:tcW w:w="2439" w:type="dxa"/>
            <w:shd w:val="clear" w:color="auto" w:fill="auto"/>
          </w:tcPr>
          <w:p w14:paraId="6DF90E1F" w14:textId="54767D1D" w:rsidR="00C726A9" w:rsidRPr="00B144F7" w:rsidRDefault="00C726A9" w:rsidP="008A4F57">
            <w:pPr>
              <w:pStyle w:val="ENoteTableText"/>
            </w:pPr>
            <w:r w:rsidRPr="00B144F7">
              <w:t xml:space="preserve">table item </w:t>
            </w:r>
            <w:r>
              <w:t>51</w:t>
            </w:r>
          </w:p>
        </w:tc>
        <w:tc>
          <w:tcPr>
            <w:tcW w:w="4643" w:type="dxa"/>
            <w:shd w:val="clear" w:color="auto" w:fill="auto"/>
          </w:tcPr>
          <w:p w14:paraId="069FA3DE" w14:textId="6FB09E8C" w:rsidR="00C726A9" w:rsidRDefault="00843518" w:rsidP="008A4F57">
            <w:pPr>
              <w:pStyle w:val="ENoteTableText"/>
            </w:pPr>
            <w:r>
              <w:t>rs F2023L01375</w:t>
            </w:r>
            <w:r w:rsidR="00061DDD">
              <w:t>; rs </w:t>
            </w:r>
            <w:r w:rsidR="00061DDD" w:rsidRPr="00AA296C">
              <w:t>F2024L00580</w:t>
            </w:r>
          </w:p>
        </w:tc>
      </w:tr>
      <w:tr w:rsidR="00C726A9" w:rsidRPr="00963B9F" w14:paraId="77A03AB0" w14:textId="77777777" w:rsidTr="008A4F57">
        <w:tc>
          <w:tcPr>
            <w:tcW w:w="2439" w:type="dxa"/>
            <w:shd w:val="clear" w:color="auto" w:fill="auto"/>
          </w:tcPr>
          <w:p w14:paraId="76CA4CBF" w14:textId="31E02DDD" w:rsidR="00C726A9" w:rsidRPr="00B144F7" w:rsidRDefault="00C726A9" w:rsidP="008A4F57">
            <w:pPr>
              <w:pStyle w:val="ENoteTableText"/>
            </w:pPr>
            <w:r w:rsidRPr="00B144F7">
              <w:t xml:space="preserve">table item </w:t>
            </w:r>
            <w:r>
              <w:t>52</w:t>
            </w:r>
          </w:p>
        </w:tc>
        <w:tc>
          <w:tcPr>
            <w:tcW w:w="4643" w:type="dxa"/>
            <w:shd w:val="clear" w:color="auto" w:fill="auto"/>
          </w:tcPr>
          <w:p w14:paraId="49EF2D0D" w14:textId="63063E1B" w:rsidR="00C726A9" w:rsidRDefault="004A5D35" w:rsidP="008A4F57">
            <w:pPr>
              <w:pStyle w:val="ENoteTableText"/>
            </w:pPr>
            <w:r>
              <w:t>am F2023L01375</w:t>
            </w:r>
          </w:p>
        </w:tc>
      </w:tr>
      <w:tr w:rsidR="00C726A9" w:rsidRPr="00963B9F" w14:paraId="2166D098" w14:textId="77777777" w:rsidTr="008A4F57">
        <w:tc>
          <w:tcPr>
            <w:tcW w:w="2439" w:type="dxa"/>
            <w:shd w:val="clear" w:color="auto" w:fill="auto"/>
          </w:tcPr>
          <w:p w14:paraId="58F87283" w14:textId="354B4377" w:rsidR="00C726A9" w:rsidRPr="00B144F7" w:rsidRDefault="00C726A9" w:rsidP="008A4F57">
            <w:pPr>
              <w:pStyle w:val="ENoteTableText"/>
            </w:pPr>
            <w:r w:rsidRPr="00B144F7">
              <w:t xml:space="preserve">table item </w:t>
            </w:r>
            <w:r>
              <w:t>57</w:t>
            </w:r>
          </w:p>
        </w:tc>
        <w:tc>
          <w:tcPr>
            <w:tcW w:w="4643" w:type="dxa"/>
            <w:shd w:val="clear" w:color="auto" w:fill="auto"/>
          </w:tcPr>
          <w:p w14:paraId="4E4E001A" w14:textId="7F893681" w:rsidR="00C726A9" w:rsidRDefault="004A5D35" w:rsidP="008A4F57">
            <w:pPr>
              <w:pStyle w:val="ENoteTableText"/>
            </w:pPr>
            <w:r>
              <w:t>ad F2023L00372; am F2023L00975; am F2023L01375</w:t>
            </w:r>
          </w:p>
        </w:tc>
      </w:tr>
      <w:tr w:rsidR="00C726A9" w:rsidRPr="00963B9F" w14:paraId="51A75EDE" w14:textId="77777777" w:rsidTr="008A4F57">
        <w:tc>
          <w:tcPr>
            <w:tcW w:w="2439" w:type="dxa"/>
            <w:shd w:val="clear" w:color="auto" w:fill="auto"/>
          </w:tcPr>
          <w:p w14:paraId="005D2752" w14:textId="5EDCF580" w:rsidR="00C726A9" w:rsidRPr="00B144F7" w:rsidRDefault="00C726A9" w:rsidP="008A4F57">
            <w:pPr>
              <w:pStyle w:val="ENoteTableText"/>
            </w:pPr>
            <w:r w:rsidRPr="00B144F7">
              <w:t xml:space="preserve">table item </w:t>
            </w:r>
            <w:r>
              <w:t>59</w:t>
            </w:r>
          </w:p>
        </w:tc>
        <w:tc>
          <w:tcPr>
            <w:tcW w:w="4643" w:type="dxa"/>
            <w:shd w:val="clear" w:color="auto" w:fill="auto"/>
          </w:tcPr>
          <w:p w14:paraId="10BA2EF0" w14:textId="38803E5F" w:rsidR="00C726A9" w:rsidRDefault="004A5D35" w:rsidP="008A4F57">
            <w:pPr>
              <w:pStyle w:val="ENoteTableText"/>
            </w:pPr>
            <w:r>
              <w:t>am F2023L00975</w:t>
            </w:r>
          </w:p>
        </w:tc>
      </w:tr>
      <w:tr w:rsidR="00EE24BA" w:rsidRPr="00963B9F" w14:paraId="22655F9C" w14:textId="77777777" w:rsidTr="008A4F57">
        <w:tc>
          <w:tcPr>
            <w:tcW w:w="2439" w:type="dxa"/>
            <w:shd w:val="clear" w:color="auto" w:fill="auto"/>
          </w:tcPr>
          <w:p w14:paraId="1E34E5D1" w14:textId="0C7202AF" w:rsidR="00EE24BA" w:rsidRPr="00B144F7" w:rsidRDefault="00EE24BA" w:rsidP="008A4F57">
            <w:pPr>
              <w:pStyle w:val="ENoteTableText"/>
            </w:pPr>
            <w:r w:rsidRPr="00B144F7">
              <w:t xml:space="preserve">table item </w:t>
            </w:r>
            <w:r w:rsidR="00C726A9">
              <w:t>60</w:t>
            </w:r>
          </w:p>
        </w:tc>
        <w:tc>
          <w:tcPr>
            <w:tcW w:w="4643" w:type="dxa"/>
            <w:shd w:val="clear" w:color="auto" w:fill="auto"/>
          </w:tcPr>
          <w:p w14:paraId="6E613619" w14:textId="0663FDA6" w:rsidR="00EE24BA" w:rsidRDefault="004A5D35" w:rsidP="008A4F57">
            <w:pPr>
              <w:pStyle w:val="ENoteTableText"/>
            </w:pPr>
            <w:r>
              <w:t>rs F2023L01375</w:t>
            </w:r>
            <w:r w:rsidR="00901186">
              <w:t xml:space="preserve">; am </w:t>
            </w:r>
            <w:r w:rsidR="00901186" w:rsidRPr="00AA296C">
              <w:t>F2024L00580</w:t>
            </w:r>
          </w:p>
        </w:tc>
      </w:tr>
      <w:tr w:rsidR="00901186" w:rsidRPr="00963B9F" w14:paraId="7B41C28B" w14:textId="77777777" w:rsidTr="008A4F57">
        <w:tc>
          <w:tcPr>
            <w:tcW w:w="2439" w:type="dxa"/>
            <w:shd w:val="clear" w:color="auto" w:fill="auto"/>
          </w:tcPr>
          <w:p w14:paraId="6C585B56" w14:textId="04C3B06A" w:rsidR="00901186" w:rsidRDefault="00901186" w:rsidP="008A4F57">
            <w:pPr>
              <w:pStyle w:val="ENoteTableText"/>
            </w:pPr>
            <w:r w:rsidRPr="00B144F7">
              <w:t xml:space="preserve">table item </w:t>
            </w:r>
            <w:r>
              <w:t>61</w:t>
            </w:r>
          </w:p>
        </w:tc>
        <w:tc>
          <w:tcPr>
            <w:tcW w:w="4643" w:type="dxa"/>
            <w:shd w:val="clear" w:color="auto" w:fill="auto"/>
          </w:tcPr>
          <w:p w14:paraId="14B4E855" w14:textId="77777777" w:rsidR="00901186" w:rsidRDefault="00901186" w:rsidP="008A4F57">
            <w:pPr>
              <w:pStyle w:val="ENoteTableText"/>
            </w:pPr>
            <w:r>
              <w:t>rs</w:t>
            </w:r>
            <w:r w:rsidRPr="00AA296C">
              <w:t xml:space="preserve"> F2024L00580</w:t>
            </w:r>
          </w:p>
        </w:tc>
      </w:tr>
      <w:tr w:rsidR="00EE24BA" w:rsidRPr="00963B9F" w14:paraId="69501934" w14:textId="77777777" w:rsidTr="008A4F57">
        <w:tc>
          <w:tcPr>
            <w:tcW w:w="2439" w:type="dxa"/>
            <w:shd w:val="clear" w:color="auto" w:fill="auto"/>
          </w:tcPr>
          <w:p w14:paraId="601F5BB4" w14:textId="1CB956B0" w:rsidR="00EE24BA" w:rsidRPr="00B144F7" w:rsidRDefault="00EE24BA" w:rsidP="008A4F57">
            <w:pPr>
              <w:pStyle w:val="ENoteTableText"/>
            </w:pPr>
            <w:r w:rsidRPr="00B144F7">
              <w:t xml:space="preserve">table item </w:t>
            </w:r>
            <w:r w:rsidR="00C726A9">
              <w:t>63</w:t>
            </w:r>
          </w:p>
        </w:tc>
        <w:tc>
          <w:tcPr>
            <w:tcW w:w="4643" w:type="dxa"/>
            <w:shd w:val="clear" w:color="auto" w:fill="auto"/>
          </w:tcPr>
          <w:p w14:paraId="2E0DFA82" w14:textId="1AC682DA" w:rsidR="00EE24BA" w:rsidRDefault="00B73226" w:rsidP="008A4F57">
            <w:pPr>
              <w:pStyle w:val="ENoteTableText"/>
            </w:pPr>
            <w:r>
              <w:t>rs F2023L01375</w:t>
            </w:r>
          </w:p>
        </w:tc>
      </w:tr>
      <w:tr w:rsidR="00EE24BA" w:rsidRPr="00963B9F" w14:paraId="36C6316F" w14:textId="77777777" w:rsidTr="008A4F57">
        <w:tc>
          <w:tcPr>
            <w:tcW w:w="2439" w:type="dxa"/>
            <w:shd w:val="clear" w:color="auto" w:fill="auto"/>
          </w:tcPr>
          <w:p w14:paraId="32299532" w14:textId="7F66F0C3" w:rsidR="00EE24BA" w:rsidRPr="00B144F7" w:rsidRDefault="00EE24BA" w:rsidP="008A4F57">
            <w:pPr>
              <w:pStyle w:val="ENoteTableText"/>
            </w:pPr>
            <w:r w:rsidRPr="00B144F7">
              <w:t xml:space="preserve">table item </w:t>
            </w:r>
            <w:r w:rsidR="00C726A9">
              <w:t>67</w:t>
            </w:r>
          </w:p>
        </w:tc>
        <w:tc>
          <w:tcPr>
            <w:tcW w:w="4643" w:type="dxa"/>
            <w:shd w:val="clear" w:color="auto" w:fill="auto"/>
          </w:tcPr>
          <w:p w14:paraId="004D7676" w14:textId="776F613B" w:rsidR="00EE24BA" w:rsidRDefault="00B73226" w:rsidP="008A4F57">
            <w:pPr>
              <w:pStyle w:val="ENoteTableText"/>
            </w:pPr>
            <w:r>
              <w:t>rs F2023L00975</w:t>
            </w:r>
          </w:p>
        </w:tc>
      </w:tr>
      <w:tr w:rsidR="00974F22" w:rsidRPr="00963B9F" w14:paraId="2920F615" w14:textId="77777777" w:rsidTr="008A4F57">
        <w:tc>
          <w:tcPr>
            <w:tcW w:w="2439" w:type="dxa"/>
            <w:shd w:val="clear" w:color="auto" w:fill="auto"/>
          </w:tcPr>
          <w:p w14:paraId="1999387E" w14:textId="310107E3" w:rsidR="00974F22" w:rsidRPr="00B144F7" w:rsidRDefault="00974F22" w:rsidP="008A4F57">
            <w:pPr>
              <w:pStyle w:val="ENoteTableText"/>
            </w:pPr>
            <w:r w:rsidRPr="00B144F7">
              <w:t xml:space="preserve">table item </w:t>
            </w:r>
            <w:r>
              <w:t>68</w:t>
            </w:r>
          </w:p>
        </w:tc>
        <w:tc>
          <w:tcPr>
            <w:tcW w:w="4643" w:type="dxa"/>
            <w:shd w:val="clear" w:color="auto" w:fill="auto"/>
          </w:tcPr>
          <w:p w14:paraId="261906A7" w14:textId="7EFF6C7F" w:rsidR="00974F22" w:rsidRDefault="00B73226" w:rsidP="008A4F57">
            <w:pPr>
              <w:pStyle w:val="ENoteTableText"/>
            </w:pPr>
            <w:r>
              <w:t>rs F2023L00975</w:t>
            </w:r>
          </w:p>
        </w:tc>
      </w:tr>
      <w:tr w:rsidR="00974F22" w:rsidRPr="00963B9F" w14:paraId="511FF21D" w14:textId="77777777" w:rsidTr="008A4F57">
        <w:tc>
          <w:tcPr>
            <w:tcW w:w="2439" w:type="dxa"/>
            <w:shd w:val="clear" w:color="auto" w:fill="auto"/>
          </w:tcPr>
          <w:p w14:paraId="708D4D0E" w14:textId="6457C2B9" w:rsidR="00974F22" w:rsidRPr="00B144F7" w:rsidRDefault="00974F22" w:rsidP="008A4F57">
            <w:pPr>
              <w:pStyle w:val="ENoteTableText"/>
            </w:pPr>
            <w:r w:rsidRPr="00B144F7">
              <w:t xml:space="preserve">table item </w:t>
            </w:r>
            <w:r>
              <w:t>68A</w:t>
            </w:r>
          </w:p>
        </w:tc>
        <w:tc>
          <w:tcPr>
            <w:tcW w:w="4643" w:type="dxa"/>
            <w:shd w:val="clear" w:color="auto" w:fill="auto"/>
          </w:tcPr>
          <w:p w14:paraId="77D21296" w14:textId="2A0EC3E6" w:rsidR="00974F22" w:rsidRDefault="00B73226" w:rsidP="008A4F57">
            <w:pPr>
              <w:pStyle w:val="ENoteTableText"/>
            </w:pPr>
            <w:r>
              <w:t>rs F2023L00975; rep F2023L01375</w:t>
            </w:r>
          </w:p>
        </w:tc>
      </w:tr>
      <w:tr w:rsidR="00EE24BA" w:rsidRPr="00963B9F" w14:paraId="2942FB1F" w14:textId="77777777" w:rsidTr="008A4F57">
        <w:tc>
          <w:tcPr>
            <w:tcW w:w="2439" w:type="dxa"/>
            <w:shd w:val="clear" w:color="auto" w:fill="auto"/>
          </w:tcPr>
          <w:p w14:paraId="7582245E" w14:textId="5D1B7562" w:rsidR="00EE24BA" w:rsidRPr="00B144F7" w:rsidRDefault="00EE24BA" w:rsidP="008A4F57">
            <w:pPr>
              <w:pStyle w:val="ENoteTableText"/>
            </w:pPr>
            <w:r w:rsidRPr="00B144F7">
              <w:t xml:space="preserve">table item </w:t>
            </w:r>
            <w:r w:rsidR="00974F22">
              <w:t>69</w:t>
            </w:r>
          </w:p>
        </w:tc>
        <w:tc>
          <w:tcPr>
            <w:tcW w:w="4643" w:type="dxa"/>
            <w:shd w:val="clear" w:color="auto" w:fill="auto"/>
          </w:tcPr>
          <w:p w14:paraId="1CBA11A0" w14:textId="784A02D7" w:rsidR="00EE24BA" w:rsidRDefault="00B73226" w:rsidP="008A4F57">
            <w:pPr>
              <w:pStyle w:val="ENoteTableText"/>
            </w:pPr>
            <w:r>
              <w:t>rs F2023L00975</w:t>
            </w:r>
            <w:r w:rsidR="004858EB">
              <w:t>; r</w:t>
            </w:r>
            <w:r w:rsidR="00EA75B8">
              <w:t>s</w:t>
            </w:r>
            <w:r w:rsidR="004858EB">
              <w:t xml:space="preserve"> </w:t>
            </w:r>
            <w:r w:rsidR="004858EB" w:rsidRPr="00AA296C">
              <w:t>F2024L00580</w:t>
            </w:r>
          </w:p>
        </w:tc>
      </w:tr>
      <w:tr w:rsidR="009511FA" w:rsidRPr="00963B9F" w14:paraId="7ADA341C" w14:textId="77777777" w:rsidTr="008A4F57">
        <w:tc>
          <w:tcPr>
            <w:tcW w:w="2439" w:type="dxa"/>
            <w:shd w:val="clear" w:color="auto" w:fill="auto"/>
          </w:tcPr>
          <w:p w14:paraId="3A273C64" w14:textId="07B275D5" w:rsidR="009511FA" w:rsidRPr="00B144F7" w:rsidRDefault="009511FA" w:rsidP="008A4F57">
            <w:pPr>
              <w:pStyle w:val="ENoteTableText"/>
            </w:pPr>
            <w:r w:rsidRPr="00B144F7">
              <w:t xml:space="preserve">table item </w:t>
            </w:r>
            <w:r w:rsidR="000C1E64">
              <w:t>72</w:t>
            </w:r>
          </w:p>
        </w:tc>
        <w:tc>
          <w:tcPr>
            <w:tcW w:w="4643" w:type="dxa"/>
            <w:shd w:val="clear" w:color="auto" w:fill="auto"/>
          </w:tcPr>
          <w:p w14:paraId="0E44A77E" w14:textId="0918B478" w:rsidR="009511FA" w:rsidRDefault="000C1E64" w:rsidP="008A4F57">
            <w:pPr>
              <w:pStyle w:val="ENoteTableText"/>
            </w:pPr>
            <w:r>
              <w:t>rs F2023L01375</w:t>
            </w:r>
          </w:p>
        </w:tc>
      </w:tr>
      <w:tr w:rsidR="009511FA" w:rsidRPr="00963B9F" w14:paraId="1A819892" w14:textId="77777777" w:rsidTr="008A4F57">
        <w:tc>
          <w:tcPr>
            <w:tcW w:w="2439" w:type="dxa"/>
            <w:shd w:val="clear" w:color="auto" w:fill="auto"/>
          </w:tcPr>
          <w:p w14:paraId="0951C98B" w14:textId="4F581EFE" w:rsidR="009511FA" w:rsidRPr="00B144F7" w:rsidRDefault="009511FA" w:rsidP="008A4F57">
            <w:pPr>
              <w:pStyle w:val="ENoteTableText"/>
            </w:pPr>
            <w:r w:rsidRPr="00B144F7">
              <w:t xml:space="preserve">table item </w:t>
            </w:r>
            <w:r w:rsidR="000C1E64">
              <w:t>75</w:t>
            </w:r>
          </w:p>
        </w:tc>
        <w:tc>
          <w:tcPr>
            <w:tcW w:w="4643" w:type="dxa"/>
            <w:shd w:val="clear" w:color="auto" w:fill="auto"/>
          </w:tcPr>
          <w:p w14:paraId="21AD9032" w14:textId="744770D2" w:rsidR="009511FA" w:rsidRDefault="000C1E64" w:rsidP="008A4F57">
            <w:pPr>
              <w:pStyle w:val="ENoteTableText"/>
            </w:pPr>
            <w:r>
              <w:t>am F2023L01375</w:t>
            </w:r>
          </w:p>
        </w:tc>
      </w:tr>
      <w:tr w:rsidR="009511FA" w:rsidRPr="00963B9F" w14:paraId="2322853C" w14:textId="77777777" w:rsidTr="008A4F57">
        <w:tc>
          <w:tcPr>
            <w:tcW w:w="2439" w:type="dxa"/>
            <w:shd w:val="clear" w:color="auto" w:fill="auto"/>
          </w:tcPr>
          <w:p w14:paraId="32446C7A" w14:textId="48353975" w:rsidR="009511FA" w:rsidRPr="00B144F7" w:rsidRDefault="009511FA" w:rsidP="008A4F57">
            <w:pPr>
              <w:pStyle w:val="ENoteTableText"/>
            </w:pPr>
            <w:r w:rsidRPr="00B144F7">
              <w:t xml:space="preserve">table item </w:t>
            </w:r>
            <w:r w:rsidR="000C1E64">
              <w:t>75A</w:t>
            </w:r>
          </w:p>
        </w:tc>
        <w:tc>
          <w:tcPr>
            <w:tcW w:w="4643" w:type="dxa"/>
            <w:shd w:val="clear" w:color="auto" w:fill="auto"/>
          </w:tcPr>
          <w:p w14:paraId="06025925" w14:textId="255A84A4" w:rsidR="009511FA" w:rsidRDefault="000C1E64" w:rsidP="008A4F57">
            <w:pPr>
              <w:pStyle w:val="ENoteTableText"/>
            </w:pPr>
            <w:r>
              <w:t>am F2023L01375</w:t>
            </w:r>
          </w:p>
        </w:tc>
      </w:tr>
      <w:tr w:rsidR="009511FA" w:rsidRPr="00963B9F" w14:paraId="6694E50E" w14:textId="77777777" w:rsidTr="008A4F57">
        <w:tc>
          <w:tcPr>
            <w:tcW w:w="2439" w:type="dxa"/>
            <w:shd w:val="clear" w:color="auto" w:fill="auto"/>
          </w:tcPr>
          <w:p w14:paraId="3DB4C91E" w14:textId="682F4127" w:rsidR="009511FA" w:rsidRPr="00B144F7" w:rsidRDefault="009511FA" w:rsidP="008A4F57">
            <w:pPr>
              <w:pStyle w:val="ENoteTableText"/>
            </w:pPr>
            <w:r w:rsidRPr="00B144F7">
              <w:t xml:space="preserve">table item </w:t>
            </w:r>
            <w:r w:rsidR="000C1E64">
              <w:t>75B</w:t>
            </w:r>
          </w:p>
        </w:tc>
        <w:tc>
          <w:tcPr>
            <w:tcW w:w="4643" w:type="dxa"/>
            <w:shd w:val="clear" w:color="auto" w:fill="auto"/>
          </w:tcPr>
          <w:p w14:paraId="5B946288" w14:textId="53F38BD7" w:rsidR="009511FA" w:rsidRDefault="000C1E64" w:rsidP="008A4F57">
            <w:pPr>
              <w:pStyle w:val="ENoteTableText"/>
            </w:pPr>
            <w:r>
              <w:t>am F2023L01375</w:t>
            </w:r>
          </w:p>
        </w:tc>
      </w:tr>
      <w:tr w:rsidR="00EE6317" w:rsidRPr="00963B9F" w14:paraId="13B582DF" w14:textId="77777777" w:rsidTr="008A4F57">
        <w:tc>
          <w:tcPr>
            <w:tcW w:w="2439" w:type="dxa"/>
            <w:shd w:val="clear" w:color="auto" w:fill="auto"/>
          </w:tcPr>
          <w:p w14:paraId="3B49B615" w14:textId="69D6C551" w:rsidR="00EE6317" w:rsidRPr="00B144F7" w:rsidRDefault="00EE6317" w:rsidP="008A4F57">
            <w:pPr>
              <w:pStyle w:val="ENoteTableText"/>
            </w:pPr>
            <w:r w:rsidRPr="00B144F7">
              <w:t xml:space="preserve">table item </w:t>
            </w:r>
            <w:r w:rsidR="006066BE">
              <w:t>83</w:t>
            </w:r>
          </w:p>
        </w:tc>
        <w:tc>
          <w:tcPr>
            <w:tcW w:w="4643" w:type="dxa"/>
            <w:shd w:val="clear" w:color="auto" w:fill="auto"/>
          </w:tcPr>
          <w:p w14:paraId="15DB28B6" w14:textId="20C79DAE" w:rsidR="00EE6317" w:rsidRDefault="006066BE" w:rsidP="008A4F57">
            <w:pPr>
              <w:pStyle w:val="ENoteTableText"/>
            </w:pPr>
            <w:r>
              <w:t>rs F2023L01375</w:t>
            </w:r>
          </w:p>
        </w:tc>
      </w:tr>
      <w:tr w:rsidR="00EE6317" w:rsidRPr="00963B9F" w14:paraId="2E50D704" w14:textId="77777777" w:rsidTr="008A4F57">
        <w:tc>
          <w:tcPr>
            <w:tcW w:w="2439" w:type="dxa"/>
            <w:shd w:val="clear" w:color="auto" w:fill="auto"/>
          </w:tcPr>
          <w:p w14:paraId="356A53B1" w14:textId="44B08DCA" w:rsidR="00EE6317" w:rsidRPr="00B144F7" w:rsidRDefault="00EE6317" w:rsidP="008A4F57">
            <w:pPr>
              <w:pStyle w:val="ENoteTableText"/>
            </w:pPr>
            <w:r w:rsidRPr="00B144F7">
              <w:t xml:space="preserve">table item </w:t>
            </w:r>
            <w:r w:rsidR="006066BE">
              <w:t>83A</w:t>
            </w:r>
          </w:p>
        </w:tc>
        <w:tc>
          <w:tcPr>
            <w:tcW w:w="4643" w:type="dxa"/>
            <w:shd w:val="clear" w:color="auto" w:fill="auto"/>
          </w:tcPr>
          <w:p w14:paraId="4B198D5C" w14:textId="39461127" w:rsidR="00EE6317" w:rsidRDefault="006066BE" w:rsidP="008A4F57">
            <w:pPr>
              <w:pStyle w:val="ENoteTableText"/>
            </w:pPr>
            <w:r>
              <w:t>rs F2023L01375</w:t>
            </w:r>
            <w:r w:rsidR="004858EB">
              <w:t xml:space="preserve">; rs </w:t>
            </w:r>
            <w:r w:rsidR="004858EB" w:rsidRPr="00AA296C">
              <w:t>F2024L00580</w:t>
            </w:r>
          </w:p>
        </w:tc>
      </w:tr>
      <w:tr w:rsidR="006221A7" w:rsidRPr="00963B9F" w14:paraId="57DD63C9" w14:textId="77777777" w:rsidTr="008A4F57">
        <w:tc>
          <w:tcPr>
            <w:tcW w:w="2439" w:type="dxa"/>
            <w:shd w:val="clear" w:color="auto" w:fill="auto"/>
          </w:tcPr>
          <w:p w14:paraId="6059204A" w14:textId="788AF67A" w:rsidR="006221A7" w:rsidRDefault="006221A7" w:rsidP="008A4F57">
            <w:pPr>
              <w:pStyle w:val="ENoteTableText"/>
            </w:pPr>
            <w:r w:rsidRPr="00B144F7">
              <w:t xml:space="preserve">table item </w:t>
            </w:r>
            <w:r>
              <w:t>85AA</w:t>
            </w:r>
          </w:p>
        </w:tc>
        <w:tc>
          <w:tcPr>
            <w:tcW w:w="4643" w:type="dxa"/>
            <w:shd w:val="clear" w:color="auto" w:fill="auto"/>
          </w:tcPr>
          <w:p w14:paraId="5638B0A4" w14:textId="23A75379" w:rsidR="006221A7" w:rsidRDefault="0079274F" w:rsidP="008A4F57">
            <w:pPr>
              <w:pStyle w:val="ENoteTableText"/>
            </w:pPr>
            <w:r>
              <w:t>ad</w:t>
            </w:r>
            <w:r w:rsidR="006221A7" w:rsidRPr="00AA296C">
              <w:t xml:space="preserve"> F2024L00580</w:t>
            </w:r>
          </w:p>
        </w:tc>
      </w:tr>
      <w:tr w:rsidR="00EE6317" w:rsidRPr="00963B9F" w14:paraId="3230F2CB" w14:textId="77777777" w:rsidTr="008A4F57">
        <w:tc>
          <w:tcPr>
            <w:tcW w:w="2439" w:type="dxa"/>
            <w:shd w:val="clear" w:color="auto" w:fill="auto"/>
          </w:tcPr>
          <w:p w14:paraId="6E559110" w14:textId="54140854" w:rsidR="00EE6317" w:rsidRPr="00B144F7" w:rsidRDefault="00EE6317" w:rsidP="008A4F57">
            <w:pPr>
              <w:pStyle w:val="ENoteTableText"/>
            </w:pPr>
            <w:r w:rsidRPr="00B144F7">
              <w:t xml:space="preserve">table item </w:t>
            </w:r>
            <w:r w:rsidR="006066BE">
              <w:t>85</w:t>
            </w:r>
          </w:p>
        </w:tc>
        <w:tc>
          <w:tcPr>
            <w:tcW w:w="4643" w:type="dxa"/>
            <w:shd w:val="clear" w:color="auto" w:fill="auto"/>
          </w:tcPr>
          <w:p w14:paraId="63AB0022" w14:textId="03E2112E" w:rsidR="00EE6317" w:rsidRDefault="009730F6" w:rsidP="008A4F57">
            <w:pPr>
              <w:pStyle w:val="ENoteTableText"/>
            </w:pPr>
            <w:r>
              <w:t>am F2022L01402; am F2023L01375</w:t>
            </w:r>
          </w:p>
        </w:tc>
      </w:tr>
      <w:tr w:rsidR="00EE6317" w:rsidRPr="00963B9F" w14:paraId="131DC02F" w14:textId="77777777" w:rsidTr="008A4F57">
        <w:tc>
          <w:tcPr>
            <w:tcW w:w="2439" w:type="dxa"/>
            <w:shd w:val="clear" w:color="auto" w:fill="auto"/>
          </w:tcPr>
          <w:p w14:paraId="1ADF1271" w14:textId="3FFD5DA4" w:rsidR="00EE6317" w:rsidRPr="00B144F7" w:rsidRDefault="00EE6317" w:rsidP="008A4F57">
            <w:pPr>
              <w:pStyle w:val="ENoteTableText"/>
            </w:pPr>
            <w:r w:rsidRPr="00B144F7">
              <w:t xml:space="preserve">table item </w:t>
            </w:r>
            <w:r w:rsidR="006066BE">
              <w:t>85B</w:t>
            </w:r>
          </w:p>
        </w:tc>
        <w:tc>
          <w:tcPr>
            <w:tcW w:w="4643" w:type="dxa"/>
            <w:shd w:val="clear" w:color="auto" w:fill="auto"/>
          </w:tcPr>
          <w:p w14:paraId="7AD33178" w14:textId="512C5910" w:rsidR="00EE6317" w:rsidRDefault="009730F6" w:rsidP="008A4F57">
            <w:pPr>
              <w:pStyle w:val="ENoteTableText"/>
            </w:pPr>
            <w:r>
              <w:t>am F2023L01375</w:t>
            </w:r>
          </w:p>
        </w:tc>
      </w:tr>
      <w:tr w:rsidR="00537FAE" w:rsidRPr="00963B9F" w14:paraId="762D39C6" w14:textId="77777777" w:rsidTr="008A4F57">
        <w:tc>
          <w:tcPr>
            <w:tcW w:w="2439" w:type="dxa"/>
            <w:shd w:val="clear" w:color="auto" w:fill="auto"/>
          </w:tcPr>
          <w:p w14:paraId="0BA8186F" w14:textId="7A9D33EC" w:rsidR="00537FAE" w:rsidRPr="00B144F7" w:rsidRDefault="00537FAE" w:rsidP="00537FAE">
            <w:pPr>
              <w:pStyle w:val="ENoteTableText"/>
            </w:pPr>
            <w:r w:rsidRPr="00B144F7">
              <w:t xml:space="preserve">table item </w:t>
            </w:r>
            <w:r>
              <w:t>88E</w:t>
            </w:r>
          </w:p>
        </w:tc>
        <w:tc>
          <w:tcPr>
            <w:tcW w:w="4643" w:type="dxa"/>
            <w:shd w:val="clear" w:color="auto" w:fill="auto"/>
          </w:tcPr>
          <w:p w14:paraId="4ABE00B0" w14:textId="70F349D8" w:rsidR="00537FAE" w:rsidRDefault="00537FAE" w:rsidP="00537FAE">
            <w:pPr>
              <w:pStyle w:val="ENoteTableText"/>
            </w:pPr>
            <w:r w:rsidRPr="0036067C">
              <w:t>rs F2023L01375</w:t>
            </w:r>
          </w:p>
        </w:tc>
      </w:tr>
      <w:tr w:rsidR="00537FAE" w:rsidRPr="00963B9F" w14:paraId="6D3D943A" w14:textId="77777777" w:rsidTr="008A4F57">
        <w:tc>
          <w:tcPr>
            <w:tcW w:w="2439" w:type="dxa"/>
            <w:shd w:val="clear" w:color="auto" w:fill="auto"/>
          </w:tcPr>
          <w:p w14:paraId="400E58F7" w14:textId="432D4570" w:rsidR="00537FAE" w:rsidRPr="00B144F7" w:rsidRDefault="00537FAE" w:rsidP="00537FAE">
            <w:pPr>
              <w:pStyle w:val="ENoteTableText"/>
            </w:pPr>
            <w:r w:rsidRPr="00B144F7">
              <w:lastRenderedPageBreak/>
              <w:t xml:space="preserve">table item </w:t>
            </w:r>
            <w:r>
              <w:t>88F</w:t>
            </w:r>
          </w:p>
        </w:tc>
        <w:tc>
          <w:tcPr>
            <w:tcW w:w="4643" w:type="dxa"/>
            <w:shd w:val="clear" w:color="auto" w:fill="auto"/>
          </w:tcPr>
          <w:p w14:paraId="0177D546" w14:textId="4064D729" w:rsidR="00537FAE" w:rsidRDefault="00537FAE" w:rsidP="00537FAE">
            <w:pPr>
              <w:pStyle w:val="ENoteTableText"/>
            </w:pPr>
            <w:r w:rsidRPr="0036067C">
              <w:t>rs F2023L01375</w:t>
            </w:r>
          </w:p>
        </w:tc>
      </w:tr>
      <w:tr w:rsidR="00537FAE" w:rsidRPr="00963B9F" w14:paraId="1C919773" w14:textId="77777777" w:rsidTr="008A4F57">
        <w:tc>
          <w:tcPr>
            <w:tcW w:w="2439" w:type="dxa"/>
            <w:shd w:val="clear" w:color="auto" w:fill="auto"/>
          </w:tcPr>
          <w:p w14:paraId="6E6C5EF1" w14:textId="61A98A6D" w:rsidR="00537FAE" w:rsidRPr="00B144F7" w:rsidRDefault="00537FAE" w:rsidP="00537FAE">
            <w:pPr>
              <w:pStyle w:val="ENoteTableText"/>
            </w:pPr>
            <w:r w:rsidRPr="00B144F7">
              <w:t xml:space="preserve">table item </w:t>
            </w:r>
            <w:r>
              <w:t>88G</w:t>
            </w:r>
          </w:p>
        </w:tc>
        <w:tc>
          <w:tcPr>
            <w:tcW w:w="4643" w:type="dxa"/>
            <w:shd w:val="clear" w:color="auto" w:fill="auto"/>
          </w:tcPr>
          <w:p w14:paraId="4E834241" w14:textId="779F04C0" w:rsidR="00537FAE" w:rsidRDefault="00537FAE" w:rsidP="00537FAE">
            <w:pPr>
              <w:pStyle w:val="ENoteTableText"/>
            </w:pPr>
            <w:r w:rsidRPr="0036067C">
              <w:t>rs F2023L01375</w:t>
            </w:r>
          </w:p>
        </w:tc>
      </w:tr>
      <w:tr w:rsidR="00537FAE" w:rsidRPr="00963B9F" w14:paraId="791CC315" w14:textId="77777777" w:rsidTr="008A4F57">
        <w:tc>
          <w:tcPr>
            <w:tcW w:w="2439" w:type="dxa"/>
            <w:shd w:val="clear" w:color="auto" w:fill="auto"/>
          </w:tcPr>
          <w:p w14:paraId="186BD678" w14:textId="0A6C14B6" w:rsidR="00537FAE" w:rsidRPr="00B144F7" w:rsidRDefault="00537FAE" w:rsidP="00537FAE">
            <w:pPr>
              <w:pStyle w:val="ENoteTableText"/>
            </w:pPr>
            <w:r w:rsidRPr="00B144F7">
              <w:t xml:space="preserve">table item </w:t>
            </w:r>
            <w:r>
              <w:t>88H</w:t>
            </w:r>
          </w:p>
        </w:tc>
        <w:tc>
          <w:tcPr>
            <w:tcW w:w="4643" w:type="dxa"/>
            <w:shd w:val="clear" w:color="auto" w:fill="auto"/>
          </w:tcPr>
          <w:p w14:paraId="7C0F7C34" w14:textId="2A86372E" w:rsidR="00537FAE" w:rsidRDefault="00537FAE" w:rsidP="00537FAE">
            <w:pPr>
              <w:pStyle w:val="ENoteTableText"/>
            </w:pPr>
            <w:r w:rsidRPr="0036067C">
              <w:t>rs F2023L01375</w:t>
            </w:r>
          </w:p>
        </w:tc>
      </w:tr>
      <w:tr w:rsidR="009511FA" w:rsidRPr="00963B9F" w14:paraId="4886FC11" w14:textId="77777777" w:rsidTr="008A4F57">
        <w:tc>
          <w:tcPr>
            <w:tcW w:w="2439" w:type="dxa"/>
            <w:shd w:val="clear" w:color="auto" w:fill="auto"/>
          </w:tcPr>
          <w:p w14:paraId="3EA5D6FC" w14:textId="732A14A2" w:rsidR="009511FA" w:rsidRPr="00B144F7" w:rsidRDefault="009511FA" w:rsidP="008A4F57">
            <w:pPr>
              <w:pStyle w:val="ENoteTableText"/>
            </w:pPr>
            <w:r w:rsidRPr="00B144F7">
              <w:t xml:space="preserve">table item </w:t>
            </w:r>
            <w:r w:rsidR="00836F6E">
              <w:t>88A</w:t>
            </w:r>
          </w:p>
        </w:tc>
        <w:tc>
          <w:tcPr>
            <w:tcW w:w="4643" w:type="dxa"/>
            <w:shd w:val="clear" w:color="auto" w:fill="auto"/>
          </w:tcPr>
          <w:p w14:paraId="7B35583C" w14:textId="1C322718" w:rsidR="009511FA" w:rsidRDefault="00836F6E" w:rsidP="008A4F57">
            <w:pPr>
              <w:pStyle w:val="ENoteTableText"/>
            </w:pPr>
            <w:r>
              <w:t>am F2022L01402</w:t>
            </w:r>
          </w:p>
        </w:tc>
      </w:tr>
      <w:tr w:rsidR="009511FA" w:rsidRPr="00963B9F" w14:paraId="6CC9E48F" w14:textId="77777777" w:rsidTr="008A4F57">
        <w:tc>
          <w:tcPr>
            <w:tcW w:w="2439" w:type="dxa"/>
            <w:shd w:val="clear" w:color="auto" w:fill="auto"/>
          </w:tcPr>
          <w:p w14:paraId="499EF0AD" w14:textId="161686D5" w:rsidR="009511FA" w:rsidRPr="00B144F7" w:rsidRDefault="009511FA" w:rsidP="008A4F57">
            <w:pPr>
              <w:pStyle w:val="ENoteTableText"/>
            </w:pPr>
            <w:r w:rsidRPr="00B144F7">
              <w:t xml:space="preserve">table item </w:t>
            </w:r>
            <w:r w:rsidR="00836F6E">
              <w:t>88D</w:t>
            </w:r>
          </w:p>
        </w:tc>
        <w:tc>
          <w:tcPr>
            <w:tcW w:w="4643" w:type="dxa"/>
            <w:shd w:val="clear" w:color="auto" w:fill="auto"/>
          </w:tcPr>
          <w:p w14:paraId="7183EA8C" w14:textId="4D12FA71" w:rsidR="009511FA" w:rsidRDefault="00836F6E" w:rsidP="008A4F57">
            <w:pPr>
              <w:pStyle w:val="ENoteTableText"/>
            </w:pPr>
            <w:r>
              <w:t>rs F2023L00975</w:t>
            </w:r>
          </w:p>
        </w:tc>
      </w:tr>
      <w:tr w:rsidR="00105B4A" w:rsidRPr="00963B9F" w14:paraId="2EF4D197" w14:textId="77777777" w:rsidTr="008A4F57">
        <w:tc>
          <w:tcPr>
            <w:tcW w:w="2439" w:type="dxa"/>
            <w:shd w:val="clear" w:color="auto" w:fill="auto"/>
          </w:tcPr>
          <w:p w14:paraId="40843AD6" w14:textId="11A55D79" w:rsidR="00105B4A" w:rsidRPr="00B144F7" w:rsidRDefault="00105B4A" w:rsidP="008A4F57">
            <w:pPr>
              <w:pStyle w:val="ENoteTableText"/>
            </w:pPr>
            <w:r w:rsidRPr="00B144F7">
              <w:t xml:space="preserve">table item </w:t>
            </w:r>
            <w:r w:rsidR="00836F6E">
              <w:t>88F</w:t>
            </w:r>
          </w:p>
        </w:tc>
        <w:tc>
          <w:tcPr>
            <w:tcW w:w="4643" w:type="dxa"/>
            <w:shd w:val="clear" w:color="auto" w:fill="auto"/>
          </w:tcPr>
          <w:p w14:paraId="2BD1E96D" w14:textId="24A9C77B" w:rsidR="00105B4A" w:rsidRDefault="00836F6E" w:rsidP="008A4F57">
            <w:pPr>
              <w:pStyle w:val="ENoteTableText"/>
            </w:pPr>
            <w:r>
              <w:t>am F2023L00975</w:t>
            </w:r>
          </w:p>
        </w:tc>
      </w:tr>
      <w:tr w:rsidR="009511FA" w:rsidRPr="00963B9F" w14:paraId="0BA7844B" w14:textId="77777777" w:rsidTr="008A4F57">
        <w:tc>
          <w:tcPr>
            <w:tcW w:w="2439" w:type="dxa"/>
            <w:shd w:val="clear" w:color="auto" w:fill="auto"/>
          </w:tcPr>
          <w:p w14:paraId="26C39441" w14:textId="59544AD4" w:rsidR="009511FA" w:rsidRPr="00B144F7" w:rsidRDefault="009511FA" w:rsidP="008A4F57">
            <w:pPr>
              <w:pStyle w:val="ENoteTableText"/>
            </w:pPr>
            <w:r w:rsidRPr="00B144F7">
              <w:t xml:space="preserve">table item </w:t>
            </w:r>
            <w:r w:rsidR="00836F6E">
              <w:t>89A</w:t>
            </w:r>
          </w:p>
        </w:tc>
        <w:tc>
          <w:tcPr>
            <w:tcW w:w="4643" w:type="dxa"/>
            <w:shd w:val="clear" w:color="auto" w:fill="auto"/>
          </w:tcPr>
          <w:p w14:paraId="381B5563" w14:textId="3C96477B" w:rsidR="009511FA" w:rsidRDefault="00836F6E" w:rsidP="008A4F57">
            <w:pPr>
              <w:pStyle w:val="ENoteTableText"/>
            </w:pPr>
            <w:r>
              <w:t>am F2023L01375</w:t>
            </w:r>
            <w:r w:rsidR="001A7069">
              <w:t xml:space="preserve">; rs </w:t>
            </w:r>
            <w:r w:rsidR="001A7069" w:rsidRPr="00AA296C">
              <w:t>F2024L00580</w:t>
            </w:r>
            <w:r w:rsidR="0017753C">
              <w:t xml:space="preserve">; am </w:t>
            </w:r>
            <w:r w:rsidR="0017753C" w:rsidRPr="001A1690">
              <w:t>F2025L00446</w:t>
            </w:r>
          </w:p>
        </w:tc>
      </w:tr>
      <w:tr w:rsidR="00A969E8" w:rsidRPr="00963B9F" w14:paraId="3CF73C63" w14:textId="77777777" w:rsidTr="008A4F57">
        <w:tc>
          <w:tcPr>
            <w:tcW w:w="2439" w:type="dxa"/>
            <w:shd w:val="clear" w:color="auto" w:fill="auto"/>
          </w:tcPr>
          <w:p w14:paraId="60423DC4" w14:textId="524241DB" w:rsidR="00A969E8" w:rsidRPr="00B144F7" w:rsidRDefault="00A969E8" w:rsidP="008A4F57">
            <w:pPr>
              <w:pStyle w:val="ENoteTableText"/>
            </w:pPr>
            <w:r w:rsidRPr="00B144F7">
              <w:t xml:space="preserve">table item </w:t>
            </w:r>
            <w:r w:rsidR="005F32A8">
              <w:t>90</w:t>
            </w:r>
          </w:p>
        </w:tc>
        <w:tc>
          <w:tcPr>
            <w:tcW w:w="4643" w:type="dxa"/>
            <w:shd w:val="clear" w:color="auto" w:fill="auto"/>
          </w:tcPr>
          <w:p w14:paraId="68486929" w14:textId="368296BC" w:rsidR="00A969E8" w:rsidRDefault="00D354CC" w:rsidP="008A4F57">
            <w:pPr>
              <w:pStyle w:val="ENoteTableText"/>
            </w:pPr>
            <w:r>
              <w:t>rs F2023L01375</w:t>
            </w:r>
          </w:p>
        </w:tc>
      </w:tr>
      <w:tr w:rsidR="00A969E8" w:rsidRPr="00963B9F" w14:paraId="6E201A92" w14:textId="77777777" w:rsidTr="008A4F57">
        <w:tc>
          <w:tcPr>
            <w:tcW w:w="2439" w:type="dxa"/>
            <w:shd w:val="clear" w:color="auto" w:fill="auto"/>
          </w:tcPr>
          <w:p w14:paraId="68932C9B" w14:textId="18017201" w:rsidR="00A969E8" w:rsidRPr="00B144F7" w:rsidRDefault="00A969E8" w:rsidP="008A4F57">
            <w:pPr>
              <w:pStyle w:val="ENoteTableText"/>
            </w:pPr>
            <w:r w:rsidRPr="00B144F7">
              <w:t xml:space="preserve">table item </w:t>
            </w:r>
            <w:r w:rsidR="005F32A8">
              <w:t>91</w:t>
            </w:r>
          </w:p>
        </w:tc>
        <w:tc>
          <w:tcPr>
            <w:tcW w:w="4643" w:type="dxa"/>
            <w:shd w:val="clear" w:color="auto" w:fill="auto"/>
          </w:tcPr>
          <w:p w14:paraId="7123311D" w14:textId="3E3FA222" w:rsidR="00A969E8" w:rsidRDefault="00D354CC" w:rsidP="008A4F57">
            <w:pPr>
              <w:pStyle w:val="ENoteTableText"/>
            </w:pPr>
            <w:r>
              <w:t>rs F2023L01375</w:t>
            </w:r>
            <w:r w:rsidR="001A7069">
              <w:t xml:space="preserve">; rs </w:t>
            </w:r>
            <w:r w:rsidR="001A7069" w:rsidRPr="00AA296C">
              <w:t>F2024L00580</w:t>
            </w:r>
          </w:p>
        </w:tc>
      </w:tr>
      <w:tr w:rsidR="0017753C" w:rsidRPr="00963B9F" w14:paraId="12D2E0B2" w14:textId="77777777" w:rsidTr="008A4F57">
        <w:tc>
          <w:tcPr>
            <w:tcW w:w="2439" w:type="dxa"/>
            <w:shd w:val="clear" w:color="auto" w:fill="auto"/>
          </w:tcPr>
          <w:p w14:paraId="5EC1826E" w14:textId="174808EB" w:rsidR="0017753C" w:rsidRPr="00B144F7" w:rsidRDefault="0017753C" w:rsidP="008A4F57">
            <w:pPr>
              <w:pStyle w:val="ENoteTableText"/>
            </w:pPr>
            <w:r w:rsidRPr="00B144F7">
              <w:t xml:space="preserve">table item </w:t>
            </w:r>
            <w:r>
              <w:t>92A</w:t>
            </w:r>
          </w:p>
        </w:tc>
        <w:tc>
          <w:tcPr>
            <w:tcW w:w="4643" w:type="dxa"/>
            <w:shd w:val="clear" w:color="auto" w:fill="auto"/>
          </w:tcPr>
          <w:p w14:paraId="40B5A049" w14:textId="1E30D395" w:rsidR="0017753C" w:rsidRDefault="0017753C" w:rsidP="008A4F57">
            <w:pPr>
              <w:pStyle w:val="ENoteTableText"/>
            </w:pPr>
            <w:r>
              <w:t xml:space="preserve">am </w:t>
            </w:r>
            <w:r w:rsidRPr="001A1690">
              <w:t>F2025L00446</w:t>
            </w:r>
          </w:p>
        </w:tc>
      </w:tr>
      <w:tr w:rsidR="00A969E8" w:rsidRPr="00963B9F" w14:paraId="0DCF7FE4" w14:textId="77777777" w:rsidTr="008A4F57">
        <w:tc>
          <w:tcPr>
            <w:tcW w:w="2439" w:type="dxa"/>
            <w:shd w:val="clear" w:color="auto" w:fill="auto"/>
          </w:tcPr>
          <w:p w14:paraId="0362C656" w14:textId="7FB5EC4D" w:rsidR="00A969E8" w:rsidRPr="00B144F7" w:rsidRDefault="00A969E8" w:rsidP="008A4F57">
            <w:pPr>
              <w:pStyle w:val="ENoteTableText"/>
            </w:pPr>
            <w:r w:rsidRPr="00B144F7">
              <w:t xml:space="preserve">table item </w:t>
            </w:r>
            <w:r w:rsidR="005F32A8">
              <w:t>96</w:t>
            </w:r>
          </w:p>
        </w:tc>
        <w:tc>
          <w:tcPr>
            <w:tcW w:w="4643" w:type="dxa"/>
            <w:shd w:val="clear" w:color="auto" w:fill="auto"/>
          </w:tcPr>
          <w:p w14:paraId="7F5F8072" w14:textId="6B745178" w:rsidR="00A969E8" w:rsidRDefault="00D354CC" w:rsidP="008A4F57">
            <w:pPr>
              <w:pStyle w:val="ENoteTableText"/>
            </w:pPr>
            <w:r>
              <w:t>rs F2023L01375</w:t>
            </w:r>
          </w:p>
        </w:tc>
      </w:tr>
      <w:tr w:rsidR="00A969E8" w:rsidRPr="00963B9F" w14:paraId="4E256685" w14:textId="77777777" w:rsidTr="008A4F57">
        <w:tc>
          <w:tcPr>
            <w:tcW w:w="2439" w:type="dxa"/>
            <w:shd w:val="clear" w:color="auto" w:fill="auto"/>
          </w:tcPr>
          <w:p w14:paraId="7A64B784" w14:textId="42B6134A" w:rsidR="00A969E8" w:rsidRPr="00B144F7" w:rsidRDefault="00A969E8" w:rsidP="008A4F57">
            <w:pPr>
              <w:pStyle w:val="ENoteTableText"/>
            </w:pPr>
            <w:r w:rsidRPr="00B144F7">
              <w:t xml:space="preserve">table item </w:t>
            </w:r>
            <w:r w:rsidR="005F32A8">
              <w:t>99</w:t>
            </w:r>
          </w:p>
        </w:tc>
        <w:tc>
          <w:tcPr>
            <w:tcW w:w="4643" w:type="dxa"/>
            <w:shd w:val="clear" w:color="auto" w:fill="auto"/>
          </w:tcPr>
          <w:p w14:paraId="04E1311A" w14:textId="4D2BE762" w:rsidR="00A969E8" w:rsidRDefault="00E816AB" w:rsidP="008A4F57">
            <w:pPr>
              <w:pStyle w:val="ENoteTableText"/>
            </w:pPr>
            <w:r>
              <w:t>rs F2023L01375</w:t>
            </w:r>
            <w:r w:rsidR="001A7069">
              <w:t xml:space="preserve">; rs </w:t>
            </w:r>
            <w:r w:rsidR="001A7069" w:rsidRPr="00AA296C">
              <w:t>F2024L00580</w:t>
            </w:r>
          </w:p>
        </w:tc>
      </w:tr>
      <w:tr w:rsidR="000A55BF" w:rsidRPr="00963B9F" w14:paraId="1B2C1F3C" w14:textId="77777777" w:rsidTr="008A4F57">
        <w:tc>
          <w:tcPr>
            <w:tcW w:w="2439" w:type="dxa"/>
            <w:shd w:val="clear" w:color="auto" w:fill="auto"/>
          </w:tcPr>
          <w:p w14:paraId="229BEDE6" w14:textId="71668BD8" w:rsidR="000A55BF" w:rsidRPr="00B144F7" w:rsidRDefault="000A55BF" w:rsidP="008A4F57">
            <w:pPr>
              <w:pStyle w:val="ENoteTableText"/>
            </w:pPr>
            <w:r w:rsidRPr="00B144F7">
              <w:t xml:space="preserve">table item </w:t>
            </w:r>
            <w:r>
              <w:t>99A</w:t>
            </w:r>
          </w:p>
        </w:tc>
        <w:tc>
          <w:tcPr>
            <w:tcW w:w="4643" w:type="dxa"/>
            <w:shd w:val="clear" w:color="auto" w:fill="auto"/>
          </w:tcPr>
          <w:p w14:paraId="530252B7" w14:textId="702F3272" w:rsidR="000A55BF" w:rsidRDefault="001737AB" w:rsidP="008A4F57">
            <w:pPr>
              <w:pStyle w:val="ENoteTableText"/>
            </w:pPr>
            <w:r>
              <w:t>am F2023L01375</w:t>
            </w:r>
          </w:p>
        </w:tc>
      </w:tr>
      <w:tr w:rsidR="000A55BF" w:rsidRPr="00963B9F" w14:paraId="314656D2" w14:textId="77777777" w:rsidTr="008A4F57">
        <w:tc>
          <w:tcPr>
            <w:tcW w:w="2439" w:type="dxa"/>
            <w:shd w:val="clear" w:color="auto" w:fill="auto"/>
          </w:tcPr>
          <w:p w14:paraId="03F8CCAC" w14:textId="3D6C31B1" w:rsidR="000A55BF" w:rsidRPr="00B144F7" w:rsidRDefault="000A55BF" w:rsidP="008A4F57">
            <w:pPr>
              <w:pStyle w:val="ENoteTableText"/>
            </w:pPr>
            <w:r w:rsidRPr="00B144F7">
              <w:t xml:space="preserve">table item </w:t>
            </w:r>
            <w:r>
              <w:t>99B</w:t>
            </w:r>
          </w:p>
        </w:tc>
        <w:tc>
          <w:tcPr>
            <w:tcW w:w="4643" w:type="dxa"/>
            <w:shd w:val="clear" w:color="auto" w:fill="auto"/>
          </w:tcPr>
          <w:p w14:paraId="7AD0A491" w14:textId="6A979630" w:rsidR="000A55BF" w:rsidRDefault="005F3DB0" w:rsidP="008A4F57">
            <w:pPr>
              <w:pStyle w:val="ENoteTableText"/>
            </w:pPr>
            <w:r>
              <w:t>am F2023L01375</w:t>
            </w:r>
          </w:p>
        </w:tc>
      </w:tr>
      <w:tr w:rsidR="000A55BF" w:rsidRPr="00963B9F" w14:paraId="157F2D62" w14:textId="77777777" w:rsidTr="008A4F57">
        <w:tc>
          <w:tcPr>
            <w:tcW w:w="2439" w:type="dxa"/>
            <w:shd w:val="clear" w:color="auto" w:fill="auto"/>
          </w:tcPr>
          <w:p w14:paraId="727D91C6" w14:textId="7FA1029A" w:rsidR="000A55BF" w:rsidRPr="00B144F7" w:rsidRDefault="000A55BF" w:rsidP="008A4F57">
            <w:pPr>
              <w:pStyle w:val="ENoteTableText"/>
            </w:pPr>
            <w:r w:rsidRPr="00B144F7">
              <w:t xml:space="preserve">table item </w:t>
            </w:r>
            <w:r>
              <w:t>100</w:t>
            </w:r>
          </w:p>
        </w:tc>
        <w:tc>
          <w:tcPr>
            <w:tcW w:w="4643" w:type="dxa"/>
            <w:shd w:val="clear" w:color="auto" w:fill="auto"/>
          </w:tcPr>
          <w:p w14:paraId="564E50D0" w14:textId="77A30564" w:rsidR="000A55BF" w:rsidRDefault="005F3DB0" w:rsidP="008A4F57">
            <w:pPr>
              <w:pStyle w:val="ENoteTableText"/>
            </w:pPr>
            <w:r>
              <w:t>am F2023L01375</w:t>
            </w:r>
          </w:p>
        </w:tc>
      </w:tr>
      <w:tr w:rsidR="000A55BF" w:rsidRPr="00963B9F" w14:paraId="451EAA7E" w14:textId="77777777" w:rsidTr="008A4F57">
        <w:tc>
          <w:tcPr>
            <w:tcW w:w="2439" w:type="dxa"/>
            <w:shd w:val="clear" w:color="auto" w:fill="auto"/>
          </w:tcPr>
          <w:p w14:paraId="719AF79D" w14:textId="16A32C53" w:rsidR="000A55BF" w:rsidRPr="00B144F7" w:rsidRDefault="000A55BF" w:rsidP="008A4F57">
            <w:pPr>
              <w:pStyle w:val="ENoteTableText"/>
            </w:pPr>
            <w:r w:rsidRPr="00B144F7">
              <w:t xml:space="preserve">table item </w:t>
            </w:r>
            <w:r>
              <w:t>101A</w:t>
            </w:r>
          </w:p>
        </w:tc>
        <w:tc>
          <w:tcPr>
            <w:tcW w:w="4643" w:type="dxa"/>
            <w:shd w:val="clear" w:color="auto" w:fill="auto"/>
          </w:tcPr>
          <w:p w14:paraId="611A32E0" w14:textId="7EEAFA1E" w:rsidR="000A55BF" w:rsidRDefault="005F3DB0" w:rsidP="008A4F57">
            <w:pPr>
              <w:pStyle w:val="ENoteTableText"/>
            </w:pPr>
            <w:r>
              <w:t>rs F2023L01375</w:t>
            </w:r>
          </w:p>
        </w:tc>
      </w:tr>
      <w:tr w:rsidR="000A55BF" w:rsidRPr="00963B9F" w14:paraId="4D571742" w14:textId="77777777" w:rsidTr="008A4F57">
        <w:tc>
          <w:tcPr>
            <w:tcW w:w="2439" w:type="dxa"/>
            <w:shd w:val="clear" w:color="auto" w:fill="auto"/>
          </w:tcPr>
          <w:p w14:paraId="447F8BEC" w14:textId="3E0F3ACF" w:rsidR="000A55BF" w:rsidRPr="00B144F7" w:rsidRDefault="000A55BF" w:rsidP="008A4F57">
            <w:pPr>
              <w:pStyle w:val="ENoteTableText"/>
            </w:pPr>
            <w:r w:rsidRPr="00B144F7">
              <w:t xml:space="preserve">table item </w:t>
            </w:r>
            <w:r w:rsidR="001737AB">
              <w:t>101</w:t>
            </w:r>
          </w:p>
        </w:tc>
        <w:tc>
          <w:tcPr>
            <w:tcW w:w="4643" w:type="dxa"/>
            <w:shd w:val="clear" w:color="auto" w:fill="auto"/>
          </w:tcPr>
          <w:p w14:paraId="6C27C901" w14:textId="3ADFE608" w:rsidR="000A55BF" w:rsidRDefault="005F3DB0" w:rsidP="008A4F57">
            <w:pPr>
              <w:pStyle w:val="ENoteTableText"/>
            </w:pPr>
            <w:r>
              <w:t>rs F2023L01375</w:t>
            </w:r>
          </w:p>
        </w:tc>
      </w:tr>
      <w:tr w:rsidR="000A55BF" w:rsidRPr="00963B9F" w14:paraId="671363C2" w14:textId="77777777" w:rsidTr="008A4F57">
        <w:tc>
          <w:tcPr>
            <w:tcW w:w="2439" w:type="dxa"/>
            <w:shd w:val="clear" w:color="auto" w:fill="auto"/>
          </w:tcPr>
          <w:p w14:paraId="7C781AA7" w14:textId="434ADC32" w:rsidR="000A55BF" w:rsidRPr="00B144F7" w:rsidRDefault="000A55BF" w:rsidP="008A4F57">
            <w:pPr>
              <w:pStyle w:val="ENoteTableText"/>
            </w:pPr>
            <w:r w:rsidRPr="00B144F7">
              <w:t xml:space="preserve">table item </w:t>
            </w:r>
            <w:r w:rsidR="001737AB">
              <w:t>102</w:t>
            </w:r>
          </w:p>
        </w:tc>
        <w:tc>
          <w:tcPr>
            <w:tcW w:w="4643" w:type="dxa"/>
            <w:shd w:val="clear" w:color="auto" w:fill="auto"/>
          </w:tcPr>
          <w:p w14:paraId="26A3702E" w14:textId="0D400C88" w:rsidR="000A55BF" w:rsidRDefault="005F3DB0" w:rsidP="008A4F57">
            <w:pPr>
              <w:pStyle w:val="ENoteTableText"/>
            </w:pPr>
            <w:r>
              <w:t>rs F2023L01375</w:t>
            </w:r>
          </w:p>
        </w:tc>
      </w:tr>
      <w:tr w:rsidR="000A55BF" w:rsidRPr="00963B9F" w14:paraId="105B4518" w14:textId="77777777" w:rsidTr="008A4F57">
        <w:tc>
          <w:tcPr>
            <w:tcW w:w="2439" w:type="dxa"/>
            <w:shd w:val="clear" w:color="auto" w:fill="auto"/>
          </w:tcPr>
          <w:p w14:paraId="6BCF695D" w14:textId="1A772B31" w:rsidR="000A55BF" w:rsidRPr="00B144F7" w:rsidRDefault="000A55BF" w:rsidP="008A4F57">
            <w:pPr>
              <w:pStyle w:val="ENoteTableText"/>
            </w:pPr>
            <w:r w:rsidRPr="00B144F7">
              <w:t xml:space="preserve">table item </w:t>
            </w:r>
            <w:r w:rsidR="001737AB">
              <w:t>103</w:t>
            </w:r>
          </w:p>
        </w:tc>
        <w:tc>
          <w:tcPr>
            <w:tcW w:w="4643" w:type="dxa"/>
            <w:shd w:val="clear" w:color="auto" w:fill="auto"/>
          </w:tcPr>
          <w:p w14:paraId="0F0A11D8" w14:textId="3168E198" w:rsidR="000A55BF" w:rsidRDefault="005F3DB0" w:rsidP="008A4F57">
            <w:pPr>
              <w:pStyle w:val="ENoteTableText"/>
            </w:pPr>
            <w:r>
              <w:t>rs F2023L01375</w:t>
            </w:r>
          </w:p>
        </w:tc>
      </w:tr>
      <w:tr w:rsidR="000A55BF" w:rsidRPr="00963B9F" w14:paraId="390A36F4" w14:textId="77777777" w:rsidTr="008A4F57">
        <w:tc>
          <w:tcPr>
            <w:tcW w:w="2439" w:type="dxa"/>
            <w:shd w:val="clear" w:color="auto" w:fill="auto"/>
          </w:tcPr>
          <w:p w14:paraId="187650FC" w14:textId="0AA86F11" w:rsidR="000A55BF" w:rsidRPr="00B144F7" w:rsidRDefault="000A55BF" w:rsidP="008A4F57">
            <w:pPr>
              <w:pStyle w:val="ENoteTableText"/>
            </w:pPr>
            <w:r w:rsidRPr="00B144F7">
              <w:t xml:space="preserve">table item </w:t>
            </w:r>
            <w:r w:rsidR="001737AB">
              <w:t>104</w:t>
            </w:r>
          </w:p>
        </w:tc>
        <w:tc>
          <w:tcPr>
            <w:tcW w:w="4643" w:type="dxa"/>
            <w:shd w:val="clear" w:color="auto" w:fill="auto"/>
          </w:tcPr>
          <w:p w14:paraId="0E0D8DEB" w14:textId="6C98049C" w:rsidR="000A55BF" w:rsidRDefault="005F3DB0" w:rsidP="008A4F57">
            <w:pPr>
              <w:pStyle w:val="ENoteTableText"/>
            </w:pPr>
            <w:r>
              <w:t>rs F2023L01375</w:t>
            </w:r>
          </w:p>
        </w:tc>
      </w:tr>
      <w:tr w:rsidR="009437B2" w:rsidRPr="00963B9F" w14:paraId="1142A1A3" w14:textId="77777777" w:rsidTr="008A4F57">
        <w:tc>
          <w:tcPr>
            <w:tcW w:w="2439" w:type="dxa"/>
            <w:shd w:val="clear" w:color="auto" w:fill="auto"/>
          </w:tcPr>
          <w:p w14:paraId="046BF4E0" w14:textId="389B38AB" w:rsidR="009437B2" w:rsidRPr="00B144F7" w:rsidRDefault="009437B2" w:rsidP="008A4F57">
            <w:pPr>
              <w:pStyle w:val="ENoteTableText"/>
            </w:pPr>
            <w:r w:rsidRPr="00B144F7">
              <w:t xml:space="preserve">table item </w:t>
            </w:r>
            <w:r>
              <w:t>106B</w:t>
            </w:r>
          </w:p>
        </w:tc>
        <w:tc>
          <w:tcPr>
            <w:tcW w:w="4643" w:type="dxa"/>
            <w:shd w:val="clear" w:color="auto" w:fill="auto"/>
          </w:tcPr>
          <w:p w14:paraId="3C9DEAB9" w14:textId="21EB0F36" w:rsidR="009437B2" w:rsidRDefault="009437B2" w:rsidP="008A4F57">
            <w:pPr>
              <w:pStyle w:val="ENoteTableText"/>
            </w:pPr>
            <w:r>
              <w:t>rs F2023L01375</w:t>
            </w:r>
          </w:p>
        </w:tc>
      </w:tr>
      <w:tr w:rsidR="009437B2" w:rsidRPr="00963B9F" w14:paraId="62C3E484" w14:textId="77777777" w:rsidTr="008A4F57">
        <w:tc>
          <w:tcPr>
            <w:tcW w:w="2439" w:type="dxa"/>
            <w:shd w:val="clear" w:color="auto" w:fill="auto"/>
          </w:tcPr>
          <w:p w14:paraId="703D5562" w14:textId="343484B2" w:rsidR="009437B2" w:rsidRPr="00B144F7" w:rsidRDefault="009437B2" w:rsidP="008A4F57">
            <w:pPr>
              <w:pStyle w:val="ENoteTableText"/>
            </w:pPr>
            <w:r w:rsidRPr="00B144F7">
              <w:t xml:space="preserve">table item </w:t>
            </w:r>
            <w:r>
              <w:t>109</w:t>
            </w:r>
          </w:p>
        </w:tc>
        <w:tc>
          <w:tcPr>
            <w:tcW w:w="4643" w:type="dxa"/>
            <w:shd w:val="clear" w:color="auto" w:fill="auto"/>
          </w:tcPr>
          <w:p w14:paraId="7C018E7A" w14:textId="11CE5E4A" w:rsidR="009437B2" w:rsidRDefault="009437B2" w:rsidP="008A4F57">
            <w:pPr>
              <w:pStyle w:val="ENoteTableText"/>
            </w:pPr>
            <w:r>
              <w:t>rs F2023L00975; rs F2023L01375</w:t>
            </w:r>
          </w:p>
        </w:tc>
      </w:tr>
      <w:tr w:rsidR="009437B2" w:rsidRPr="00963B9F" w14:paraId="706ABE54" w14:textId="77777777" w:rsidTr="008A4F57">
        <w:tc>
          <w:tcPr>
            <w:tcW w:w="2439" w:type="dxa"/>
            <w:shd w:val="clear" w:color="auto" w:fill="auto"/>
          </w:tcPr>
          <w:p w14:paraId="10228215" w14:textId="5899A6E1" w:rsidR="009437B2" w:rsidRPr="00B144F7" w:rsidRDefault="009437B2" w:rsidP="008A4F57">
            <w:pPr>
              <w:pStyle w:val="ENoteTableText"/>
            </w:pPr>
            <w:r w:rsidRPr="00B144F7">
              <w:t xml:space="preserve">table item </w:t>
            </w:r>
            <w:r>
              <w:t>111B</w:t>
            </w:r>
          </w:p>
        </w:tc>
        <w:tc>
          <w:tcPr>
            <w:tcW w:w="4643" w:type="dxa"/>
            <w:shd w:val="clear" w:color="auto" w:fill="auto"/>
          </w:tcPr>
          <w:p w14:paraId="16E52936" w14:textId="53BA5D6D" w:rsidR="009437B2" w:rsidRDefault="009437B2" w:rsidP="008A4F57">
            <w:pPr>
              <w:pStyle w:val="ENoteTableText"/>
            </w:pPr>
            <w:r>
              <w:t>ad F2023L00372</w:t>
            </w:r>
          </w:p>
        </w:tc>
      </w:tr>
      <w:tr w:rsidR="009437B2" w:rsidRPr="00963B9F" w14:paraId="39C0DC79" w14:textId="77777777" w:rsidTr="008A4F57">
        <w:tc>
          <w:tcPr>
            <w:tcW w:w="2439" w:type="dxa"/>
            <w:shd w:val="clear" w:color="auto" w:fill="auto"/>
          </w:tcPr>
          <w:p w14:paraId="43005427" w14:textId="2B746392" w:rsidR="009437B2" w:rsidRPr="00B144F7" w:rsidRDefault="00E6564E" w:rsidP="008A4F57">
            <w:pPr>
              <w:pStyle w:val="ENoteTableText"/>
            </w:pPr>
            <w:r w:rsidRPr="00C56225">
              <w:rPr>
                <w:b/>
                <w:bCs/>
              </w:rPr>
              <w:t>Schedule 2</w:t>
            </w:r>
          </w:p>
        </w:tc>
        <w:tc>
          <w:tcPr>
            <w:tcW w:w="4643" w:type="dxa"/>
            <w:shd w:val="clear" w:color="auto" w:fill="auto"/>
          </w:tcPr>
          <w:p w14:paraId="7EA9236C" w14:textId="77777777" w:rsidR="009437B2" w:rsidRDefault="009437B2" w:rsidP="008A4F57">
            <w:pPr>
              <w:pStyle w:val="ENoteTableText"/>
            </w:pPr>
          </w:p>
        </w:tc>
      </w:tr>
      <w:tr w:rsidR="009437B2" w:rsidRPr="00963B9F" w14:paraId="3E71CB37" w14:textId="77777777" w:rsidTr="008A4F57">
        <w:tc>
          <w:tcPr>
            <w:tcW w:w="2439" w:type="dxa"/>
            <w:shd w:val="clear" w:color="auto" w:fill="auto"/>
          </w:tcPr>
          <w:p w14:paraId="03A02242" w14:textId="775BBD3A" w:rsidR="009437B2" w:rsidRPr="00B144F7" w:rsidRDefault="009437B2" w:rsidP="008A4F57">
            <w:pPr>
              <w:pStyle w:val="ENoteTableText"/>
            </w:pPr>
            <w:r w:rsidRPr="00B144F7">
              <w:t xml:space="preserve">table item </w:t>
            </w:r>
            <w:r w:rsidR="00E6564E">
              <w:t>5</w:t>
            </w:r>
          </w:p>
        </w:tc>
        <w:tc>
          <w:tcPr>
            <w:tcW w:w="4643" w:type="dxa"/>
            <w:shd w:val="clear" w:color="auto" w:fill="auto"/>
          </w:tcPr>
          <w:p w14:paraId="314EFDF7" w14:textId="19C0D3F7" w:rsidR="009437B2" w:rsidRDefault="006059CE" w:rsidP="008A4F57">
            <w:pPr>
              <w:pStyle w:val="ENoteTableText"/>
            </w:pPr>
            <w:r>
              <w:t>rs F2023L00372</w:t>
            </w:r>
          </w:p>
        </w:tc>
      </w:tr>
      <w:tr w:rsidR="00A969E8" w:rsidRPr="00963B9F" w14:paraId="406F1AD5" w14:textId="77777777" w:rsidTr="008A4F57">
        <w:tc>
          <w:tcPr>
            <w:tcW w:w="2439" w:type="dxa"/>
            <w:shd w:val="clear" w:color="auto" w:fill="auto"/>
          </w:tcPr>
          <w:p w14:paraId="0BDADF60" w14:textId="63B6CCC6" w:rsidR="00A969E8" w:rsidRPr="00B144F7" w:rsidRDefault="00A969E8" w:rsidP="008A4F57">
            <w:pPr>
              <w:pStyle w:val="ENoteTableText"/>
            </w:pPr>
            <w:r w:rsidRPr="00B144F7">
              <w:t xml:space="preserve">table item </w:t>
            </w:r>
            <w:r w:rsidR="00E6564E">
              <w:t>8</w:t>
            </w:r>
          </w:p>
        </w:tc>
        <w:tc>
          <w:tcPr>
            <w:tcW w:w="4643" w:type="dxa"/>
            <w:shd w:val="clear" w:color="auto" w:fill="auto"/>
          </w:tcPr>
          <w:p w14:paraId="66B81E4B" w14:textId="2CB1E833" w:rsidR="00A969E8" w:rsidRDefault="006059CE" w:rsidP="008A4F57">
            <w:pPr>
              <w:pStyle w:val="ENoteTableText"/>
            </w:pPr>
            <w:r>
              <w:t>am F2023L01375</w:t>
            </w:r>
          </w:p>
        </w:tc>
      </w:tr>
      <w:tr w:rsidR="00207539" w:rsidRPr="00963B9F" w14:paraId="20E39BD2" w14:textId="77777777" w:rsidTr="008A4F57">
        <w:tc>
          <w:tcPr>
            <w:tcW w:w="2439" w:type="dxa"/>
            <w:shd w:val="clear" w:color="auto" w:fill="auto"/>
          </w:tcPr>
          <w:p w14:paraId="07C15BE2" w14:textId="4B19F32F" w:rsidR="00207539" w:rsidRDefault="00207539" w:rsidP="008A4F57">
            <w:pPr>
              <w:pStyle w:val="ENoteTableText"/>
            </w:pPr>
            <w:r w:rsidRPr="00B144F7">
              <w:t xml:space="preserve">table item </w:t>
            </w:r>
            <w:r w:rsidR="008B615E">
              <w:t>13</w:t>
            </w:r>
          </w:p>
        </w:tc>
        <w:tc>
          <w:tcPr>
            <w:tcW w:w="4643" w:type="dxa"/>
            <w:shd w:val="clear" w:color="auto" w:fill="auto"/>
          </w:tcPr>
          <w:p w14:paraId="1FEEA2AD" w14:textId="0C54D854" w:rsidR="00207539" w:rsidRDefault="00207539" w:rsidP="008A4F57">
            <w:pPr>
              <w:pStyle w:val="ENoteTableText"/>
            </w:pPr>
            <w:r>
              <w:t>a</w:t>
            </w:r>
            <w:r w:rsidR="008B615E">
              <w:t>m</w:t>
            </w:r>
            <w:r w:rsidRPr="00AA296C">
              <w:t xml:space="preserve"> F2024L00580</w:t>
            </w:r>
          </w:p>
        </w:tc>
      </w:tr>
      <w:tr w:rsidR="00AA6182" w:rsidRPr="00963B9F" w14:paraId="595DA2A9" w14:textId="77777777" w:rsidTr="008A4F57">
        <w:tc>
          <w:tcPr>
            <w:tcW w:w="2439" w:type="dxa"/>
            <w:shd w:val="clear" w:color="auto" w:fill="auto"/>
          </w:tcPr>
          <w:p w14:paraId="6F9FB207" w14:textId="53AEBA0D" w:rsidR="00AA6182" w:rsidRPr="00B144F7" w:rsidRDefault="00AA6182" w:rsidP="008A4F57">
            <w:pPr>
              <w:pStyle w:val="ENoteTableText"/>
            </w:pPr>
            <w:r w:rsidRPr="00B144F7">
              <w:t xml:space="preserve">table item </w:t>
            </w:r>
            <w:r>
              <w:t>1</w:t>
            </w:r>
            <w:r w:rsidR="00626A51">
              <w:t>7</w:t>
            </w:r>
          </w:p>
        </w:tc>
        <w:tc>
          <w:tcPr>
            <w:tcW w:w="4643" w:type="dxa"/>
            <w:shd w:val="clear" w:color="auto" w:fill="auto"/>
          </w:tcPr>
          <w:p w14:paraId="5C7D98D9" w14:textId="376516ED" w:rsidR="00AA6182" w:rsidRDefault="00626A51" w:rsidP="008A4F57">
            <w:pPr>
              <w:pStyle w:val="ENoteTableText"/>
            </w:pPr>
            <w:r>
              <w:t>rs</w:t>
            </w:r>
            <w:r w:rsidR="00AA6182">
              <w:t xml:space="preserve"> </w:t>
            </w:r>
            <w:r w:rsidR="00AA6182" w:rsidRPr="001A1690">
              <w:t>F2025L00446</w:t>
            </w:r>
          </w:p>
        </w:tc>
      </w:tr>
      <w:tr w:rsidR="0008716A" w:rsidRPr="00963B9F" w14:paraId="5A219FDD" w14:textId="77777777" w:rsidTr="008A4F57">
        <w:tc>
          <w:tcPr>
            <w:tcW w:w="2439" w:type="dxa"/>
            <w:shd w:val="clear" w:color="auto" w:fill="auto"/>
          </w:tcPr>
          <w:p w14:paraId="2BBC742D" w14:textId="070CA3B1" w:rsidR="0008716A" w:rsidRPr="00B144F7" w:rsidRDefault="0008716A" w:rsidP="008A4F57">
            <w:pPr>
              <w:pStyle w:val="ENoteTableText"/>
            </w:pPr>
            <w:r w:rsidRPr="00B144F7">
              <w:t xml:space="preserve">table item </w:t>
            </w:r>
            <w:r>
              <w:t>19</w:t>
            </w:r>
          </w:p>
        </w:tc>
        <w:tc>
          <w:tcPr>
            <w:tcW w:w="4643" w:type="dxa"/>
            <w:shd w:val="clear" w:color="auto" w:fill="auto"/>
          </w:tcPr>
          <w:p w14:paraId="77C19FF0" w14:textId="5E927FE7" w:rsidR="0008716A" w:rsidRDefault="0008716A" w:rsidP="008A4F57">
            <w:pPr>
              <w:pStyle w:val="ENoteTableText"/>
            </w:pPr>
            <w:r>
              <w:t xml:space="preserve">rs </w:t>
            </w:r>
            <w:r w:rsidRPr="001A1690">
              <w:t>F2025L00446</w:t>
            </w:r>
          </w:p>
        </w:tc>
      </w:tr>
      <w:tr w:rsidR="00725170" w:rsidRPr="00963B9F" w14:paraId="0978382C" w14:textId="77777777" w:rsidTr="008A4F57">
        <w:tc>
          <w:tcPr>
            <w:tcW w:w="2439" w:type="dxa"/>
            <w:shd w:val="clear" w:color="auto" w:fill="auto"/>
          </w:tcPr>
          <w:p w14:paraId="360CE7DA" w14:textId="7402C891" w:rsidR="00725170" w:rsidRPr="00B144F7" w:rsidRDefault="00725170" w:rsidP="008A4F57">
            <w:pPr>
              <w:pStyle w:val="ENoteTableText"/>
            </w:pPr>
            <w:r w:rsidRPr="00B144F7">
              <w:t xml:space="preserve">table item </w:t>
            </w:r>
            <w:r>
              <w:t>35</w:t>
            </w:r>
          </w:p>
        </w:tc>
        <w:tc>
          <w:tcPr>
            <w:tcW w:w="4643" w:type="dxa"/>
            <w:shd w:val="clear" w:color="auto" w:fill="auto"/>
          </w:tcPr>
          <w:p w14:paraId="28275F1A" w14:textId="7DC02A41" w:rsidR="00725170" w:rsidRDefault="00FB69AE" w:rsidP="008A4F57">
            <w:pPr>
              <w:pStyle w:val="ENoteTableText"/>
            </w:pPr>
            <w:r>
              <w:t>am F2023L00975</w:t>
            </w:r>
          </w:p>
        </w:tc>
      </w:tr>
      <w:tr w:rsidR="00725170" w:rsidRPr="00963B9F" w14:paraId="27450765" w14:textId="77777777" w:rsidTr="008A4F57">
        <w:tc>
          <w:tcPr>
            <w:tcW w:w="2439" w:type="dxa"/>
            <w:shd w:val="clear" w:color="auto" w:fill="auto"/>
          </w:tcPr>
          <w:p w14:paraId="1D2C4D38" w14:textId="275B5422" w:rsidR="00725170" w:rsidRPr="00B144F7" w:rsidRDefault="00725170" w:rsidP="008A4F57">
            <w:pPr>
              <w:pStyle w:val="ENoteTableText"/>
            </w:pPr>
            <w:r w:rsidRPr="00B144F7">
              <w:t xml:space="preserve">table item </w:t>
            </w:r>
            <w:r>
              <w:t>36</w:t>
            </w:r>
          </w:p>
        </w:tc>
        <w:tc>
          <w:tcPr>
            <w:tcW w:w="4643" w:type="dxa"/>
            <w:shd w:val="clear" w:color="auto" w:fill="auto"/>
          </w:tcPr>
          <w:p w14:paraId="479B2E1E" w14:textId="63B19072" w:rsidR="00725170" w:rsidRDefault="00FB69AE" w:rsidP="008A4F57">
            <w:pPr>
              <w:pStyle w:val="ENoteTableText"/>
            </w:pPr>
            <w:r>
              <w:t>am F2023L00975; rs F2023L01375</w:t>
            </w:r>
          </w:p>
        </w:tc>
      </w:tr>
      <w:tr w:rsidR="00725170" w:rsidRPr="00963B9F" w14:paraId="7C3A8A92" w14:textId="77777777" w:rsidTr="008A4F57">
        <w:tc>
          <w:tcPr>
            <w:tcW w:w="2439" w:type="dxa"/>
            <w:shd w:val="clear" w:color="auto" w:fill="auto"/>
          </w:tcPr>
          <w:p w14:paraId="6651785E" w14:textId="338EB3CE" w:rsidR="00725170" w:rsidRPr="00B144F7" w:rsidRDefault="00725170" w:rsidP="008A4F57">
            <w:pPr>
              <w:pStyle w:val="ENoteTableText"/>
            </w:pPr>
            <w:r w:rsidRPr="00B144F7">
              <w:t xml:space="preserve">table item </w:t>
            </w:r>
            <w:r>
              <w:t>37</w:t>
            </w:r>
          </w:p>
        </w:tc>
        <w:tc>
          <w:tcPr>
            <w:tcW w:w="4643" w:type="dxa"/>
            <w:shd w:val="clear" w:color="auto" w:fill="auto"/>
          </w:tcPr>
          <w:p w14:paraId="5E83AAC1" w14:textId="26C72C0C" w:rsidR="00725170" w:rsidRDefault="00FB69AE" w:rsidP="008A4F57">
            <w:pPr>
              <w:pStyle w:val="ENoteTableText"/>
            </w:pPr>
            <w:r>
              <w:t>am F2023L00975; rs F2023L01375</w:t>
            </w:r>
          </w:p>
        </w:tc>
      </w:tr>
      <w:tr w:rsidR="00725170" w:rsidRPr="00963B9F" w14:paraId="51B3E5FE" w14:textId="77777777" w:rsidTr="008A4F57">
        <w:tc>
          <w:tcPr>
            <w:tcW w:w="2439" w:type="dxa"/>
            <w:shd w:val="clear" w:color="auto" w:fill="auto"/>
          </w:tcPr>
          <w:p w14:paraId="6718F888" w14:textId="5D000332" w:rsidR="00725170" w:rsidRPr="00B144F7" w:rsidRDefault="00725170" w:rsidP="008A4F57">
            <w:pPr>
              <w:pStyle w:val="ENoteTableText"/>
            </w:pPr>
            <w:r w:rsidRPr="00B144F7">
              <w:t xml:space="preserve">table item </w:t>
            </w:r>
            <w:r>
              <w:t>38</w:t>
            </w:r>
          </w:p>
        </w:tc>
        <w:tc>
          <w:tcPr>
            <w:tcW w:w="4643" w:type="dxa"/>
            <w:shd w:val="clear" w:color="auto" w:fill="auto"/>
          </w:tcPr>
          <w:p w14:paraId="440367DA" w14:textId="2AA9AE04" w:rsidR="00725170" w:rsidRDefault="00FB69AE" w:rsidP="008A4F57">
            <w:pPr>
              <w:pStyle w:val="ENoteTableText"/>
            </w:pPr>
            <w:r>
              <w:t>rs F2023L01375</w:t>
            </w:r>
          </w:p>
        </w:tc>
      </w:tr>
      <w:tr w:rsidR="00725170" w:rsidRPr="00963B9F" w14:paraId="62F174EF" w14:textId="77777777" w:rsidTr="008A4F57">
        <w:tc>
          <w:tcPr>
            <w:tcW w:w="2439" w:type="dxa"/>
            <w:shd w:val="clear" w:color="auto" w:fill="auto"/>
          </w:tcPr>
          <w:p w14:paraId="77AA9984" w14:textId="54DB35BE" w:rsidR="00725170" w:rsidRPr="00B144F7" w:rsidRDefault="00725170" w:rsidP="008A4F57">
            <w:pPr>
              <w:pStyle w:val="ENoteTableText"/>
            </w:pPr>
            <w:r w:rsidRPr="00B144F7">
              <w:t xml:space="preserve">table item </w:t>
            </w:r>
            <w:r>
              <w:t>39</w:t>
            </w:r>
          </w:p>
        </w:tc>
        <w:tc>
          <w:tcPr>
            <w:tcW w:w="4643" w:type="dxa"/>
            <w:shd w:val="clear" w:color="auto" w:fill="auto"/>
          </w:tcPr>
          <w:p w14:paraId="66D05FA0" w14:textId="48D17B6D" w:rsidR="00725170" w:rsidRDefault="00FB69AE" w:rsidP="008A4F57">
            <w:pPr>
              <w:pStyle w:val="ENoteTableText"/>
            </w:pPr>
            <w:r>
              <w:t>rs F2023L01375</w:t>
            </w:r>
          </w:p>
        </w:tc>
      </w:tr>
      <w:tr w:rsidR="00725170" w:rsidRPr="00963B9F" w14:paraId="532EDAB3" w14:textId="77777777" w:rsidTr="008A4F57">
        <w:tc>
          <w:tcPr>
            <w:tcW w:w="2439" w:type="dxa"/>
            <w:shd w:val="clear" w:color="auto" w:fill="auto"/>
          </w:tcPr>
          <w:p w14:paraId="75BD6F7F" w14:textId="6C196BC0" w:rsidR="00725170" w:rsidRPr="00B144F7" w:rsidRDefault="00725170" w:rsidP="008A4F57">
            <w:pPr>
              <w:pStyle w:val="ENoteTableText"/>
            </w:pPr>
            <w:r w:rsidRPr="00B144F7">
              <w:t xml:space="preserve">table item </w:t>
            </w:r>
            <w:r w:rsidR="00113375">
              <w:t>40</w:t>
            </w:r>
          </w:p>
        </w:tc>
        <w:tc>
          <w:tcPr>
            <w:tcW w:w="4643" w:type="dxa"/>
            <w:shd w:val="clear" w:color="auto" w:fill="auto"/>
          </w:tcPr>
          <w:p w14:paraId="7F6B51D2" w14:textId="576DE04A" w:rsidR="00725170" w:rsidRDefault="00113375" w:rsidP="008A4F57">
            <w:pPr>
              <w:pStyle w:val="ENoteTableText"/>
            </w:pPr>
            <w:r>
              <w:t>rs F2023L01375</w:t>
            </w:r>
          </w:p>
        </w:tc>
      </w:tr>
      <w:tr w:rsidR="00A969E8" w:rsidRPr="00963B9F" w14:paraId="60A68507" w14:textId="77777777" w:rsidTr="008A4F57">
        <w:tc>
          <w:tcPr>
            <w:tcW w:w="2439" w:type="dxa"/>
            <w:shd w:val="clear" w:color="auto" w:fill="auto"/>
          </w:tcPr>
          <w:p w14:paraId="6F222CBB" w14:textId="109B9F2B" w:rsidR="00A969E8" w:rsidRPr="00B144F7" w:rsidRDefault="00A969E8" w:rsidP="008A4F57">
            <w:pPr>
              <w:pStyle w:val="ENoteTableText"/>
            </w:pPr>
            <w:r w:rsidRPr="00B144F7">
              <w:t xml:space="preserve">table item </w:t>
            </w:r>
            <w:r w:rsidR="00113375">
              <w:t>41</w:t>
            </w:r>
          </w:p>
        </w:tc>
        <w:tc>
          <w:tcPr>
            <w:tcW w:w="4643" w:type="dxa"/>
            <w:shd w:val="clear" w:color="auto" w:fill="auto"/>
          </w:tcPr>
          <w:p w14:paraId="0D1B0549" w14:textId="0EB321A9" w:rsidR="00A969E8" w:rsidRDefault="00113375" w:rsidP="008A4F57">
            <w:pPr>
              <w:pStyle w:val="ENoteTableText"/>
            </w:pPr>
            <w:r>
              <w:t>rs F2023L01375</w:t>
            </w:r>
          </w:p>
        </w:tc>
      </w:tr>
      <w:tr w:rsidR="00D24C4D" w:rsidRPr="00963B9F" w14:paraId="32D1052C" w14:textId="77777777" w:rsidTr="006653FE">
        <w:tc>
          <w:tcPr>
            <w:tcW w:w="2439" w:type="dxa"/>
            <w:shd w:val="clear" w:color="auto" w:fill="auto"/>
          </w:tcPr>
          <w:p w14:paraId="6A9DFAF4" w14:textId="52A0B7CC" w:rsidR="00D24C4D" w:rsidRPr="00B144F7" w:rsidRDefault="00D24C4D" w:rsidP="00D24C4D">
            <w:pPr>
              <w:pStyle w:val="ENoteTableText"/>
            </w:pPr>
            <w:r w:rsidRPr="00B144F7">
              <w:t xml:space="preserve">table item </w:t>
            </w:r>
            <w:r w:rsidR="00113375">
              <w:t>42</w:t>
            </w:r>
          </w:p>
        </w:tc>
        <w:tc>
          <w:tcPr>
            <w:tcW w:w="4643" w:type="dxa"/>
            <w:shd w:val="clear" w:color="auto" w:fill="auto"/>
          </w:tcPr>
          <w:p w14:paraId="49B1532F" w14:textId="4DE4540F" w:rsidR="00D24C4D" w:rsidRDefault="00113375" w:rsidP="00D24C4D">
            <w:pPr>
              <w:pStyle w:val="ENoteTableText"/>
            </w:pPr>
            <w:r>
              <w:t>rs F2023L01375</w:t>
            </w:r>
          </w:p>
        </w:tc>
      </w:tr>
      <w:tr w:rsidR="00D24C4D" w:rsidRPr="00963B9F" w14:paraId="7C0746F5" w14:textId="77777777" w:rsidTr="006653FE">
        <w:tc>
          <w:tcPr>
            <w:tcW w:w="2439" w:type="dxa"/>
            <w:tcBorders>
              <w:bottom w:val="single" w:sz="12" w:space="0" w:color="auto"/>
            </w:tcBorders>
            <w:shd w:val="clear" w:color="auto" w:fill="auto"/>
          </w:tcPr>
          <w:p w14:paraId="6DFC3092" w14:textId="48D5A3B8" w:rsidR="00D24C4D" w:rsidRPr="00963B9F" w:rsidRDefault="00D24C4D" w:rsidP="00D24C4D">
            <w:pPr>
              <w:pStyle w:val="ENoteTableText"/>
            </w:pPr>
            <w:r>
              <w:t>table item 43</w:t>
            </w:r>
          </w:p>
        </w:tc>
        <w:tc>
          <w:tcPr>
            <w:tcW w:w="4643" w:type="dxa"/>
            <w:tcBorders>
              <w:bottom w:val="single" w:sz="12" w:space="0" w:color="auto"/>
            </w:tcBorders>
            <w:shd w:val="clear" w:color="auto" w:fill="auto"/>
          </w:tcPr>
          <w:p w14:paraId="7EE04014" w14:textId="4A985A46" w:rsidR="00D24C4D" w:rsidRPr="00963B9F" w:rsidRDefault="00D24C4D" w:rsidP="00D24C4D">
            <w:pPr>
              <w:pStyle w:val="ENoteTableText"/>
            </w:pPr>
            <w:r>
              <w:t>rs F2023L01375</w:t>
            </w:r>
          </w:p>
        </w:tc>
      </w:tr>
    </w:tbl>
    <w:p w14:paraId="3E3A2369" w14:textId="77777777" w:rsidR="00C348EC" w:rsidRPr="00963B9F" w:rsidRDefault="00C348EC" w:rsidP="00DB1588"/>
    <w:sectPr w:rsidR="00C348EC" w:rsidRPr="00963B9F" w:rsidSect="00B31799">
      <w:headerReference w:type="even" r:id="rId44"/>
      <w:headerReference w:type="default" r:id="rId45"/>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B3B6" w14:textId="77777777" w:rsidR="00597B49" w:rsidRDefault="00597B49" w:rsidP="00715914">
      <w:pPr>
        <w:spacing w:line="240" w:lineRule="auto"/>
      </w:pPr>
      <w:r>
        <w:separator/>
      </w:r>
    </w:p>
  </w:endnote>
  <w:endnote w:type="continuationSeparator" w:id="0">
    <w:p w14:paraId="6CEF5CF0" w14:textId="77777777" w:rsidR="00597B49" w:rsidRDefault="00597B49" w:rsidP="00715914">
      <w:pPr>
        <w:spacing w:line="240" w:lineRule="auto"/>
      </w:pPr>
      <w:r>
        <w:continuationSeparator/>
      </w:r>
    </w:p>
  </w:endnote>
  <w:endnote w:type="continuationNotice" w:id="1">
    <w:p w14:paraId="212EBEBD" w14:textId="77777777" w:rsidR="00597B49" w:rsidRDefault="00597B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altName w:val="Montserrat Ligh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BA5D" w14:textId="77777777" w:rsidR="00DB549F" w:rsidRPr="00E33C1C" w:rsidRDefault="00DB549F"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B549F" w:rsidRPr="00993642" w14:paraId="15B1B27B" w14:textId="77777777" w:rsidTr="00B33709">
      <w:tc>
        <w:tcPr>
          <w:tcW w:w="709" w:type="dxa"/>
          <w:tcBorders>
            <w:top w:val="nil"/>
            <w:left w:val="nil"/>
            <w:bottom w:val="nil"/>
            <w:right w:val="nil"/>
          </w:tcBorders>
        </w:tcPr>
        <w:p w14:paraId="7A0A8C06" w14:textId="77777777" w:rsidR="00DB549F" w:rsidRPr="00993642" w:rsidRDefault="00DB549F" w:rsidP="00A369E3">
          <w:pPr>
            <w:spacing w:line="0" w:lineRule="atLeast"/>
            <w:rPr>
              <w:sz w:val="16"/>
              <w:szCs w:val="16"/>
            </w:rPr>
          </w:pPr>
          <w:r w:rsidRPr="00993642">
            <w:rPr>
              <w:i/>
              <w:sz w:val="16"/>
              <w:szCs w:val="16"/>
            </w:rPr>
            <w:fldChar w:fldCharType="begin"/>
          </w:r>
          <w:r w:rsidRPr="00CB3D1C">
            <w:rPr>
              <w:i/>
              <w:sz w:val="16"/>
              <w:szCs w:val="16"/>
            </w:rPr>
            <w:instrText xml:space="preserve"> PAGE </w:instrText>
          </w:r>
          <w:r w:rsidRPr="00993642">
            <w:rPr>
              <w:i/>
              <w:sz w:val="16"/>
              <w:szCs w:val="16"/>
            </w:rPr>
            <w:fldChar w:fldCharType="separate"/>
          </w:r>
          <w:r w:rsidRPr="00CB3D1C">
            <w:rPr>
              <w:i/>
              <w:noProof/>
              <w:sz w:val="16"/>
              <w:szCs w:val="16"/>
            </w:rPr>
            <w:t>i</w:t>
          </w:r>
          <w:r w:rsidRPr="00993642">
            <w:rPr>
              <w:i/>
              <w:sz w:val="16"/>
              <w:szCs w:val="16"/>
            </w:rPr>
            <w:fldChar w:fldCharType="end"/>
          </w:r>
        </w:p>
      </w:tc>
      <w:tc>
        <w:tcPr>
          <w:tcW w:w="6379" w:type="dxa"/>
          <w:tcBorders>
            <w:top w:val="nil"/>
            <w:left w:val="nil"/>
            <w:bottom w:val="nil"/>
            <w:right w:val="nil"/>
          </w:tcBorders>
        </w:tcPr>
        <w:p w14:paraId="01AAC755" w14:textId="1837EA62" w:rsidR="00DB549F" w:rsidRPr="00993642" w:rsidRDefault="00DB549F" w:rsidP="00A369E3">
          <w:pPr>
            <w:spacing w:line="0" w:lineRule="atLeast"/>
            <w:jc w:val="center"/>
            <w:rPr>
              <w:i/>
              <w:sz w:val="16"/>
              <w:szCs w:val="16"/>
            </w:rPr>
          </w:pPr>
          <w:r w:rsidRPr="00993642">
            <w:rPr>
              <w:i/>
              <w:sz w:val="16"/>
              <w:szCs w:val="16"/>
            </w:rPr>
            <w:fldChar w:fldCharType="begin"/>
          </w:r>
          <w:r w:rsidRPr="00993642">
            <w:rPr>
              <w:i/>
              <w:sz w:val="16"/>
              <w:szCs w:val="16"/>
            </w:rPr>
            <w:instrText xml:space="preserve"> STYLEREF  ShortT </w:instrText>
          </w:r>
          <w:r w:rsidRPr="00993642">
            <w:rPr>
              <w:i/>
              <w:sz w:val="16"/>
              <w:szCs w:val="16"/>
            </w:rPr>
            <w:fldChar w:fldCharType="separate"/>
          </w:r>
          <w:r w:rsidR="001F6D6C">
            <w:rPr>
              <w:i/>
              <w:noProof/>
              <w:sz w:val="16"/>
              <w:szCs w:val="16"/>
            </w:rPr>
            <w:t>Corporations (Relevant Providers Degrees, Qualifications and Courses Standard) Determination 2021</w:t>
          </w:r>
          <w:r w:rsidRPr="00993642">
            <w:rPr>
              <w:i/>
              <w:sz w:val="16"/>
              <w:szCs w:val="16"/>
            </w:rPr>
            <w:fldChar w:fldCharType="end"/>
          </w:r>
        </w:p>
      </w:tc>
      <w:tc>
        <w:tcPr>
          <w:tcW w:w="1383" w:type="dxa"/>
          <w:tcBorders>
            <w:top w:val="nil"/>
            <w:left w:val="nil"/>
            <w:bottom w:val="nil"/>
            <w:right w:val="nil"/>
          </w:tcBorders>
        </w:tcPr>
        <w:p w14:paraId="0FADB2D1" w14:textId="77777777" w:rsidR="00DB549F" w:rsidRPr="00993642" w:rsidRDefault="00DB549F" w:rsidP="00A369E3">
          <w:pPr>
            <w:spacing w:line="0" w:lineRule="atLeast"/>
            <w:jc w:val="right"/>
            <w:rPr>
              <w:sz w:val="16"/>
              <w:szCs w:val="16"/>
            </w:rPr>
          </w:pPr>
        </w:p>
      </w:tc>
    </w:tr>
    <w:tr w:rsidR="00DB549F" w:rsidRPr="00993642" w14:paraId="1A68BD9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D18C5CA" w14:textId="77777777" w:rsidR="00DB549F" w:rsidRPr="00993642" w:rsidRDefault="00DB549F" w:rsidP="00A369E3">
          <w:pPr>
            <w:jc w:val="right"/>
            <w:rPr>
              <w:sz w:val="16"/>
              <w:szCs w:val="16"/>
            </w:rPr>
          </w:pPr>
        </w:p>
      </w:tc>
    </w:tr>
  </w:tbl>
  <w:p w14:paraId="3F3CF55C" w14:textId="77777777" w:rsidR="00DB549F" w:rsidRPr="00ED79B6" w:rsidRDefault="00DB549F" w:rsidP="007500C8">
    <w:pPr>
      <w:rPr>
        <w:i/>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2333" w14:textId="77777777" w:rsidR="00DB549F" w:rsidRPr="00E33C1C" w:rsidRDefault="00DB549F"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DB549F" w14:paraId="784DD919" w14:textId="77777777" w:rsidTr="00B33709">
      <w:tc>
        <w:tcPr>
          <w:tcW w:w="1384" w:type="dxa"/>
          <w:tcBorders>
            <w:top w:val="nil"/>
            <w:left w:val="nil"/>
            <w:bottom w:val="nil"/>
            <w:right w:val="nil"/>
          </w:tcBorders>
        </w:tcPr>
        <w:p w14:paraId="053E4A5A" w14:textId="77777777" w:rsidR="00DB549F" w:rsidRDefault="00DB549F" w:rsidP="00A369E3">
          <w:pPr>
            <w:spacing w:line="0" w:lineRule="atLeast"/>
            <w:rPr>
              <w:sz w:val="18"/>
            </w:rPr>
          </w:pPr>
        </w:p>
      </w:tc>
      <w:tc>
        <w:tcPr>
          <w:tcW w:w="6379" w:type="dxa"/>
          <w:tcBorders>
            <w:top w:val="nil"/>
            <w:left w:val="nil"/>
            <w:bottom w:val="nil"/>
            <w:right w:val="nil"/>
          </w:tcBorders>
        </w:tcPr>
        <w:p w14:paraId="41B704AF" w14:textId="77777777" w:rsidR="00DB549F" w:rsidRDefault="00DB549F" w:rsidP="00A369E3">
          <w:pPr>
            <w:spacing w:line="0" w:lineRule="atLeast"/>
            <w:jc w:val="center"/>
            <w:rPr>
              <w:sz w:val="18"/>
            </w:rPr>
          </w:pPr>
        </w:p>
      </w:tc>
      <w:tc>
        <w:tcPr>
          <w:tcW w:w="709" w:type="dxa"/>
          <w:tcBorders>
            <w:top w:val="nil"/>
            <w:left w:val="nil"/>
            <w:bottom w:val="nil"/>
            <w:right w:val="nil"/>
          </w:tcBorders>
        </w:tcPr>
        <w:p w14:paraId="253B8AF0" w14:textId="77777777" w:rsidR="00DB549F" w:rsidRDefault="00DB549F" w:rsidP="00A369E3">
          <w:pPr>
            <w:spacing w:line="0" w:lineRule="atLeast"/>
            <w:jc w:val="right"/>
            <w:rPr>
              <w:sz w:val="18"/>
            </w:rPr>
          </w:pPr>
        </w:p>
      </w:tc>
    </w:tr>
  </w:tbl>
  <w:p w14:paraId="5D8E91F6" w14:textId="77777777" w:rsidR="00DB549F" w:rsidRPr="00ED79B6" w:rsidRDefault="00DB549F" w:rsidP="007500C8">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9E7B" w14:textId="77777777" w:rsidR="00DB549F" w:rsidRPr="009718EC" w:rsidRDefault="00DB549F" w:rsidP="00FA4A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DB549F" w:rsidRPr="00850766" w14:paraId="0F1C386F" w14:textId="77777777" w:rsidTr="00FA4AA4">
      <w:tc>
        <w:tcPr>
          <w:tcW w:w="947" w:type="pct"/>
        </w:tcPr>
        <w:p w14:paraId="1C8399B3" w14:textId="77777777" w:rsidR="00DB549F" w:rsidRPr="00850766" w:rsidRDefault="00DB549F" w:rsidP="00FA4AA4">
          <w:pPr>
            <w:spacing w:line="0" w:lineRule="atLeast"/>
            <w:rPr>
              <w:sz w:val="16"/>
              <w:szCs w:val="16"/>
            </w:rPr>
          </w:pPr>
        </w:p>
      </w:tc>
      <w:tc>
        <w:tcPr>
          <w:tcW w:w="3688" w:type="pct"/>
        </w:tcPr>
        <w:p w14:paraId="7FAC174E" w14:textId="60A390BB" w:rsidR="00DB549F" w:rsidRPr="00850766" w:rsidRDefault="00DB549F" w:rsidP="00FA4AA4">
          <w:pPr>
            <w:spacing w:line="0" w:lineRule="atLeast"/>
            <w:jc w:val="center"/>
            <w:rPr>
              <w:sz w:val="16"/>
              <w:szCs w:val="16"/>
            </w:rPr>
          </w:pPr>
          <w:r w:rsidRPr="00850766">
            <w:rPr>
              <w:i/>
              <w:sz w:val="16"/>
              <w:szCs w:val="16"/>
            </w:rPr>
            <w:fldChar w:fldCharType="begin"/>
          </w:r>
          <w:r w:rsidRPr="00850766">
            <w:rPr>
              <w:i/>
              <w:sz w:val="16"/>
              <w:szCs w:val="16"/>
            </w:rPr>
            <w:instrText xml:space="preserve"> STYLEREF  ShortT </w:instrText>
          </w:r>
          <w:r w:rsidRPr="00850766">
            <w:rPr>
              <w:i/>
              <w:sz w:val="16"/>
              <w:szCs w:val="16"/>
            </w:rPr>
            <w:fldChar w:fldCharType="separate"/>
          </w:r>
          <w:r w:rsidR="001F6D6C">
            <w:rPr>
              <w:i/>
              <w:noProof/>
              <w:sz w:val="16"/>
              <w:szCs w:val="16"/>
            </w:rPr>
            <w:t>Corporations (Relevant Providers Degrees, Qualifications and Courses Standard) Determination 2021</w:t>
          </w:r>
          <w:r w:rsidRPr="00850766">
            <w:rPr>
              <w:i/>
              <w:sz w:val="16"/>
              <w:szCs w:val="16"/>
            </w:rPr>
            <w:fldChar w:fldCharType="end"/>
          </w:r>
        </w:p>
      </w:tc>
      <w:tc>
        <w:tcPr>
          <w:tcW w:w="365" w:type="pct"/>
        </w:tcPr>
        <w:p w14:paraId="0806FCC8" w14:textId="77777777" w:rsidR="00DB549F" w:rsidRPr="00850766" w:rsidRDefault="00DB549F" w:rsidP="00FA4AA4">
          <w:pPr>
            <w:spacing w:line="0" w:lineRule="atLeast"/>
            <w:jc w:val="right"/>
            <w:rPr>
              <w:sz w:val="16"/>
              <w:szCs w:val="16"/>
            </w:rPr>
          </w:pPr>
          <w:r w:rsidRPr="00850766">
            <w:rPr>
              <w:i/>
              <w:sz w:val="16"/>
              <w:szCs w:val="16"/>
            </w:rPr>
            <w:fldChar w:fldCharType="begin"/>
          </w:r>
          <w:r w:rsidRPr="00850766">
            <w:rPr>
              <w:i/>
              <w:sz w:val="16"/>
              <w:szCs w:val="16"/>
            </w:rPr>
            <w:instrText xml:space="preserve"> PAGE </w:instrText>
          </w:r>
          <w:r w:rsidRPr="00850766">
            <w:rPr>
              <w:i/>
              <w:sz w:val="16"/>
              <w:szCs w:val="16"/>
            </w:rPr>
            <w:fldChar w:fldCharType="separate"/>
          </w:r>
          <w:r w:rsidRPr="00850766">
            <w:rPr>
              <w:i/>
              <w:noProof/>
              <w:sz w:val="16"/>
              <w:szCs w:val="16"/>
            </w:rPr>
            <w:t>5</w:t>
          </w:r>
          <w:r w:rsidRPr="00850766">
            <w:rPr>
              <w:i/>
              <w:sz w:val="16"/>
              <w:szCs w:val="16"/>
            </w:rPr>
            <w:fldChar w:fldCharType="end"/>
          </w:r>
        </w:p>
      </w:tc>
    </w:tr>
  </w:tbl>
  <w:p w14:paraId="48ADC182" w14:textId="77777777" w:rsidR="00DB549F" w:rsidRPr="00CB3D1C" w:rsidRDefault="00DB549F" w:rsidP="00FA4AA4">
    <w:pPr>
      <w:rPr>
        <w:i/>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F01A" w14:textId="77777777" w:rsidR="00DB549F" w:rsidRPr="00E33C1C" w:rsidRDefault="00DB549F"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DB549F" w14:paraId="62E58911" w14:textId="77777777" w:rsidTr="00B33709">
      <w:tc>
        <w:tcPr>
          <w:tcW w:w="1384" w:type="dxa"/>
          <w:tcBorders>
            <w:top w:val="nil"/>
            <w:left w:val="nil"/>
            <w:bottom w:val="nil"/>
            <w:right w:val="nil"/>
          </w:tcBorders>
        </w:tcPr>
        <w:p w14:paraId="412D242F" w14:textId="77777777" w:rsidR="00DB549F" w:rsidRDefault="00DB549F" w:rsidP="00A369E3">
          <w:pPr>
            <w:spacing w:line="0" w:lineRule="atLeast"/>
            <w:rPr>
              <w:sz w:val="18"/>
            </w:rPr>
          </w:pPr>
        </w:p>
      </w:tc>
      <w:tc>
        <w:tcPr>
          <w:tcW w:w="6379" w:type="dxa"/>
          <w:tcBorders>
            <w:top w:val="nil"/>
            <w:left w:val="nil"/>
            <w:bottom w:val="nil"/>
            <w:right w:val="nil"/>
          </w:tcBorders>
        </w:tcPr>
        <w:p w14:paraId="7BD1F9F5" w14:textId="77777777" w:rsidR="00DB549F" w:rsidRDefault="00DB549F" w:rsidP="00A369E3">
          <w:pPr>
            <w:spacing w:line="0" w:lineRule="atLeast"/>
            <w:jc w:val="center"/>
            <w:rPr>
              <w:sz w:val="18"/>
            </w:rPr>
          </w:pPr>
        </w:p>
      </w:tc>
      <w:tc>
        <w:tcPr>
          <w:tcW w:w="709" w:type="dxa"/>
          <w:tcBorders>
            <w:top w:val="nil"/>
            <w:left w:val="nil"/>
            <w:bottom w:val="nil"/>
            <w:right w:val="nil"/>
          </w:tcBorders>
        </w:tcPr>
        <w:p w14:paraId="416F38DF" w14:textId="77777777" w:rsidR="00DB549F" w:rsidRDefault="00DB549F" w:rsidP="00A369E3">
          <w:pPr>
            <w:spacing w:line="0" w:lineRule="atLeast"/>
            <w:jc w:val="right"/>
            <w:rPr>
              <w:sz w:val="18"/>
            </w:rPr>
          </w:pPr>
        </w:p>
      </w:tc>
    </w:tr>
  </w:tbl>
  <w:p w14:paraId="1AC84B03" w14:textId="77777777" w:rsidR="00DB549F" w:rsidRPr="00ED79B6" w:rsidRDefault="00DB549F"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F8CE" w14:textId="77777777" w:rsidR="00DB549F" w:rsidRPr="00E33C1C" w:rsidRDefault="00DB549F"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DB549F" w14:paraId="414E7565" w14:textId="77777777" w:rsidTr="00A369E3">
      <w:tc>
        <w:tcPr>
          <w:tcW w:w="1384" w:type="dxa"/>
          <w:tcBorders>
            <w:top w:val="nil"/>
            <w:left w:val="nil"/>
            <w:bottom w:val="nil"/>
            <w:right w:val="nil"/>
          </w:tcBorders>
        </w:tcPr>
        <w:p w14:paraId="6628DBEA" w14:textId="77777777" w:rsidR="00DB549F" w:rsidRDefault="00DB549F" w:rsidP="00A369E3">
          <w:pPr>
            <w:spacing w:line="0" w:lineRule="atLeast"/>
            <w:rPr>
              <w:sz w:val="18"/>
            </w:rPr>
          </w:pPr>
        </w:p>
      </w:tc>
      <w:tc>
        <w:tcPr>
          <w:tcW w:w="6379" w:type="dxa"/>
          <w:tcBorders>
            <w:top w:val="nil"/>
            <w:left w:val="nil"/>
            <w:bottom w:val="nil"/>
            <w:right w:val="nil"/>
          </w:tcBorders>
        </w:tcPr>
        <w:p w14:paraId="48897B1F" w14:textId="7FAF1D7F" w:rsidR="00DB549F" w:rsidRDefault="00DB549F"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86245">
            <w:rPr>
              <w:i/>
              <w:noProof/>
              <w:sz w:val="18"/>
            </w:rPr>
            <w:t>Corporations (Relevant Providers Degrees, Qualifications and Courses Standard) Determination 2021</w:t>
          </w:r>
          <w:r w:rsidRPr="004E1307">
            <w:rPr>
              <w:i/>
              <w:sz w:val="18"/>
            </w:rPr>
            <w:fldChar w:fldCharType="end"/>
          </w:r>
        </w:p>
      </w:tc>
      <w:tc>
        <w:tcPr>
          <w:tcW w:w="709" w:type="dxa"/>
          <w:tcBorders>
            <w:top w:val="nil"/>
            <w:left w:val="nil"/>
            <w:bottom w:val="nil"/>
            <w:right w:val="nil"/>
          </w:tcBorders>
        </w:tcPr>
        <w:p w14:paraId="5D45294E" w14:textId="77777777" w:rsidR="00DB549F" w:rsidRDefault="00DB549F"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DB549F" w14:paraId="18E56522"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9FA7848" w14:textId="77777777" w:rsidR="00DB549F" w:rsidRDefault="00DB549F" w:rsidP="00A369E3">
          <w:pPr>
            <w:rPr>
              <w:sz w:val="18"/>
            </w:rPr>
          </w:pPr>
        </w:p>
      </w:tc>
    </w:tr>
  </w:tbl>
  <w:p w14:paraId="3365904F" w14:textId="77777777" w:rsidR="00DB549F" w:rsidRPr="00ED79B6" w:rsidRDefault="00DB549F"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3FB8" w14:textId="77777777" w:rsidR="00DB549F" w:rsidRPr="00E33C1C" w:rsidRDefault="00DB549F"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DB549F" w14:paraId="323E8930" w14:textId="77777777" w:rsidTr="00B33709">
      <w:tc>
        <w:tcPr>
          <w:tcW w:w="1384" w:type="dxa"/>
          <w:tcBorders>
            <w:top w:val="nil"/>
            <w:left w:val="nil"/>
            <w:bottom w:val="nil"/>
            <w:right w:val="nil"/>
          </w:tcBorders>
        </w:tcPr>
        <w:p w14:paraId="2DF028F2" w14:textId="77777777" w:rsidR="00DB549F" w:rsidRDefault="00DB549F" w:rsidP="00A369E3">
          <w:pPr>
            <w:spacing w:line="0" w:lineRule="atLeast"/>
            <w:rPr>
              <w:sz w:val="18"/>
            </w:rPr>
          </w:pPr>
        </w:p>
      </w:tc>
      <w:tc>
        <w:tcPr>
          <w:tcW w:w="6379" w:type="dxa"/>
          <w:tcBorders>
            <w:top w:val="nil"/>
            <w:left w:val="nil"/>
            <w:bottom w:val="nil"/>
            <w:right w:val="nil"/>
          </w:tcBorders>
        </w:tcPr>
        <w:p w14:paraId="715FA11B" w14:textId="77777777" w:rsidR="00DB549F" w:rsidRDefault="00DB549F" w:rsidP="00A369E3">
          <w:pPr>
            <w:spacing w:line="0" w:lineRule="atLeast"/>
            <w:jc w:val="center"/>
            <w:rPr>
              <w:sz w:val="18"/>
            </w:rPr>
          </w:pPr>
        </w:p>
      </w:tc>
      <w:tc>
        <w:tcPr>
          <w:tcW w:w="709" w:type="dxa"/>
          <w:tcBorders>
            <w:top w:val="nil"/>
            <w:left w:val="nil"/>
            <w:bottom w:val="nil"/>
            <w:right w:val="nil"/>
          </w:tcBorders>
        </w:tcPr>
        <w:p w14:paraId="7CB476CD" w14:textId="77777777" w:rsidR="00DB549F" w:rsidRDefault="00DB549F" w:rsidP="00A369E3">
          <w:pPr>
            <w:spacing w:line="0" w:lineRule="atLeast"/>
            <w:jc w:val="right"/>
            <w:rPr>
              <w:sz w:val="18"/>
            </w:rPr>
          </w:pPr>
        </w:p>
      </w:tc>
    </w:tr>
  </w:tbl>
  <w:p w14:paraId="2421D3E0" w14:textId="77777777" w:rsidR="00DB549F" w:rsidRPr="00ED79B6" w:rsidRDefault="00DB549F"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B35E" w14:textId="77777777" w:rsidR="00DB549F" w:rsidRPr="002B0EA5" w:rsidRDefault="00DB549F" w:rsidP="00FA4A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DB549F" w:rsidRPr="00993642" w14:paraId="4FBE5949" w14:textId="77777777" w:rsidTr="00FA4AA4">
      <w:tc>
        <w:tcPr>
          <w:tcW w:w="365" w:type="pct"/>
        </w:tcPr>
        <w:p w14:paraId="5887DA70" w14:textId="77777777" w:rsidR="00DB549F" w:rsidRPr="00993642" w:rsidRDefault="00DB549F" w:rsidP="00FA4AA4">
          <w:pPr>
            <w:spacing w:line="0" w:lineRule="atLeast"/>
            <w:rPr>
              <w:sz w:val="16"/>
              <w:szCs w:val="16"/>
            </w:rPr>
          </w:pPr>
          <w:r w:rsidRPr="00993642">
            <w:rPr>
              <w:i/>
              <w:sz w:val="16"/>
              <w:szCs w:val="16"/>
            </w:rPr>
            <w:fldChar w:fldCharType="begin"/>
          </w:r>
          <w:r w:rsidRPr="00993642">
            <w:rPr>
              <w:i/>
              <w:sz w:val="16"/>
              <w:szCs w:val="16"/>
            </w:rPr>
            <w:instrText xml:space="preserve"> PAGE </w:instrText>
          </w:r>
          <w:r w:rsidRPr="00993642">
            <w:rPr>
              <w:i/>
              <w:sz w:val="16"/>
              <w:szCs w:val="16"/>
            </w:rPr>
            <w:fldChar w:fldCharType="separate"/>
          </w:r>
          <w:r w:rsidRPr="00993642">
            <w:rPr>
              <w:i/>
              <w:noProof/>
              <w:sz w:val="16"/>
              <w:szCs w:val="16"/>
            </w:rPr>
            <w:t>2</w:t>
          </w:r>
          <w:r w:rsidRPr="00993642">
            <w:rPr>
              <w:i/>
              <w:sz w:val="16"/>
              <w:szCs w:val="16"/>
            </w:rPr>
            <w:fldChar w:fldCharType="end"/>
          </w:r>
        </w:p>
      </w:tc>
      <w:tc>
        <w:tcPr>
          <w:tcW w:w="3688" w:type="pct"/>
        </w:tcPr>
        <w:p w14:paraId="6ED3EADA" w14:textId="5E8F50BA" w:rsidR="00DB549F" w:rsidRPr="00993642" w:rsidRDefault="00DB549F" w:rsidP="00FA4AA4">
          <w:pPr>
            <w:spacing w:line="0" w:lineRule="atLeast"/>
            <w:jc w:val="center"/>
            <w:rPr>
              <w:sz w:val="16"/>
              <w:szCs w:val="16"/>
            </w:rPr>
          </w:pPr>
          <w:r w:rsidRPr="00993642">
            <w:rPr>
              <w:i/>
              <w:sz w:val="16"/>
              <w:szCs w:val="16"/>
            </w:rPr>
            <w:fldChar w:fldCharType="begin"/>
          </w:r>
          <w:r w:rsidRPr="00993642">
            <w:rPr>
              <w:i/>
              <w:sz w:val="16"/>
              <w:szCs w:val="16"/>
            </w:rPr>
            <w:instrText xml:space="preserve"> STYLEREF  ShortT </w:instrText>
          </w:r>
          <w:r w:rsidRPr="00993642">
            <w:rPr>
              <w:i/>
              <w:sz w:val="16"/>
              <w:szCs w:val="16"/>
            </w:rPr>
            <w:fldChar w:fldCharType="separate"/>
          </w:r>
          <w:r w:rsidR="001F6D6C">
            <w:rPr>
              <w:i/>
              <w:noProof/>
              <w:sz w:val="16"/>
              <w:szCs w:val="16"/>
            </w:rPr>
            <w:t>Corporations (Relevant Providers Degrees, Qualifications and Courses Standard) Determination 2021</w:t>
          </w:r>
          <w:r w:rsidRPr="00993642">
            <w:rPr>
              <w:i/>
              <w:sz w:val="16"/>
              <w:szCs w:val="16"/>
            </w:rPr>
            <w:fldChar w:fldCharType="end"/>
          </w:r>
        </w:p>
      </w:tc>
      <w:tc>
        <w:tcPr>
          <w:tcW w:w="947" w:type="pct"/>
        </w:tcPr>
        <w:p w14:paraId="52E5AA2D" w14:textId="77777777" w:rsidR="00DB549F" w:rsidRPr="00993642" w:rsidRDefault="00DB549F" w:rsidP="00FA4AA4">
          <w:pPr>
            <w:spacing w:line="0" w:lineRule="atLeast"/>
            <w:jc w:val="right"/>
            <w:rPr>
              <w:sz w:val="16"/>
              <w:szCs w:val="16"/>
            </w:rPr>
          </w:pPr>
        </w:p>
      </w:tc>
    </w:tr>
  </w:tbl>
  <w:p w14:paraId="547436A9" w14:textId="77777777" w:rsidR="00DB549F" w:rsidRPr="00ED79B6" w:rsidRDefault="00DB549F" w:rsidP="00FA4AA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BC1C" w14:textId="77777777" w:rsidR="00DB549F" w:rsidRPr="002B0EA5" w:rsidRDefault="00DB549F" w:rsidP="00FA4A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DB549F" w:rsidRPr="00993642" w14:paraId="65A64844" w14:textId="77777777" w:rsidTr="00FA4AA4">
      <w:tc>
        <w:tcPr>
          <w:tcW w:w="947" w:type="pct"/>
        </w:tcPr>
        <w:p w14:paraId="5F7B2775" w14:textId="77777777" w:rsidR="00DB549F" w:rsidRPr="00993642" w:rsidRDefault="00DB549F" w:rsidP="00FA4AA4">
          <w:pPr>
            <w:spacing w:line="0" w:lineRule="atLeast"/>
            <w:rPr>
              <w:sz w:val="16"/>
              <w:szCs w:val="16"/>
            </w:rPr>
          </w:pPr>
        </w:p>
      </w:tc>
      <w:tc>
        <w:tcPr>
          <w:tcW w:w="3688" w:type="pct"/>
        </w:tcPr>
        <w:p w14:paraId="12A59091" w14:textId="6E2644B9" w:rsidR="00DB549F" w:rsidRPr="00993642" w:rsidRDefault="00DB549F" w:rsidP="00FA4AA4">
          <w:pPr>
            <w:spacing w:line="0" w:lineRule="atLeast"/>
            <w:jc w:val="center"/>
            <w:rPr>
              <w:sz w:val="16"/>
              <w:szCs w:val="16"/>
            </w:rPr>
          </w:pPr>
          <w:r w:rsidRPr="00993642">
            <w:rPr>
              <w:i/>
              <w:sz w:val="16"/>
              <w:szCs w:val="16"/>
            </w:rPr>
            <w:fldChar w:fldCharType="begin"/>
          </w:r>
          <w:r w:rsidRPr="00993642">
            <w:rPr>
              <w:i/>
              <w:sz w:val="16"/>
              <w:szCs w:val="16"/>
            </w:rPr>
            <w:instrText xml:space="preserve"> STYLEREF  ShortT </w:instrText>
          </w:r>
          <w:r w:rsidRPr="00993642">
            <w:rPr>
              <w:i/>
              <w:sz w:val="16"/>
              <w:szCs w:val="16"/>
            </w:rPr>
            <w:fldChar w:fldCharType="separate"/>
          </w:r>
          <w:r w:rsidR="001F6D6C">
            <w:rPr>
              <w:i/>
              <w:noProof/>
              <w:sz w:val="16"/>
              <w:szCs w:val="16"/>
            </w:rPr>
            <w:t>Corporations (Relevant Providers Degrees, Qualifications and Courses Standard) Determination 2021</w:t>
          </w:r>
          <w:r w:rsidRPr="00993642">
            <w:rPr>
              <w:i/>
              <w:sz w:val="16"/>
              <w:szCs w:val="16"/>
            </w:rPr>
            <w:fldChar w:fldCharType="end"/>
          </w:r>
        </w:p>
      </w:tc>
      <w:tc>
        <w:tcPr>
          <w:tcW w:w="365" w:type="pct"/>
        </w:tcPr>
        <w:p w14:paraId="74A7D514" w14:textId="77777777" w:rsidR="00DB549F" w:rsidRPr="00993642" w:rsidRDefault="00DB549F" w:rsidP="00FA4AA4">
          <w:pPr>
            <w:spacing w:line="0" w:lineRule="atLeast"/>
            <w:jc w:val="right"/>
            <w:rPr>
              <w:sz w:val="16"/>
              <w:szCs w:val="16"/>
            </w:rPr>
          </w:pPr>
          <w:r w:rsidRPr="00993642">
            <w:rPr>
              <w:i/>
              <w:sz w:val="16"/>
              <w:szCs w:val="16"/>
            </w:rPr>
            <w:fldChar w:fldCharType="begin"/>
          </w:r>
          <w:r w:rsidRPr="00993642">
            <w:rPr>
              <w:i/>
              <w:sz w:val="16"/>
              <w:szCs w:val="16"/>
            </w:rPr>
            <w:instrText xml:space="preserve"> PAGE </w:instrText>
          </w:r>
          <w:r w:rsidRPr="00993642">
            <w:rPr>
              <w:i/>
              <w:sz w:val="16"/>
              <w:szCs w:val="16"/>
            </w:rPr>
            <w:fldChar w:fldCharType="separate"/>
          </w:r>
          <w:r w:rsidRPr="00993642">
            <w:rPr>
              <w:i/>
              <w:noProof/>
              <w:sz w:val="16"/>
              <w:szCs w:val="16"/>
            </w:rPr>
            <w:t>i</w:t>
          </w:r>
          <w:r w:rsidRPr="00993642">
            <w:rPr>
              <w:i/>
              <w:sz w:val="16"/>
              <w:szCs w:val="16"/>
            </w:rPr>
            <w:fldChar w:fldCharType="end"/>
          </w:r>
        </w:p>
      </w:tc>
    </w:tr>
    <w:tr w:rsidR="00DB549F" w:rsidRPr="00993642" w14:paraId="295F4869" w14:textId="77777777" w:rsidTr="00FA4AA4">
      <w:tc>
        <w:tcPr>
          <w:tcW w:w="5000" w:type="pct"/>
          <w:gridSpan w:val="3"/>
        </w:tcPr>
        <w:p w14:paraId="372F370A" w14:textId="77777777" w:rsidR="00DB549F" w:rsidRPr="00993642" w:rsidRDefault="00DB549F" w:rsidP="00FA4AA4">
          <w:pPr>
            <w:rPr>
              <w:sz w:val="16"/>
              <w:szCs w:val="16"/>
            </w:rPr>
          </w:pPr>
        </w:p>
      </w:tc>
    </w:tr>
  </w:tbl>
  <w:p w14:paraId="4769AC73" w14:textId="77777777" w:rsidR="00DB549F" w:rsidRPr="00ED79B6" w:rsidRDefault="00DB549F" w:rsidP="00FA4AA4">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42FD" w14:textId="77777777" w:rsidR="00DB549F" w:rsidRPr="007B3B51" w:rsidRDefault="00DB549F" w:rsidP="007747D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6132"/>
      <w:gridCol w:w="761"/>
    </w:tblGrid>
    <w:tr w:rsidR="00DB549F" w:rsidRPr="00AA17D2" w14:paraId="54CC8D83" w14:textId="77777777" w:rsidTr="007747DF">
      <w:tc>
        <w:tcPr>
          <w:tcW w:w="854" w:type="pct"/>
        </w:tcPr>
        <w:p w14:paraId="3A42BCB3" w14:textId="77777777" w:rsidR="00DB549F" w:rsidRPr="00AA17D2" w:rsidRDefault="00DB549F" w:rsidP="007747DF">
          <w:pPr>
            <w:rPr>
              <w:i/>
              <w:sz w:val="16"/>
              <w:szCs w:val="16"/>
            </w:rPr>
          </w:pPr>
        </w:p>
      </w:tc>
      <w:tc>
        <w:tcPr>
          <w:tcW w:w="3688" w:type="pct"/>
        </w:tcPr>
        <w:p w14:paraId="2D4E023C" w14:textId="0D8C7B92" w:rsidR="00DB549F" w:rsidRPr="00AA17D2" w:rsidRDefault="00DB549F" w:rsidP="007747DF">
          <w:pPr>
            <w:jc w:val="center"/>
            <w:rPr>
              <w:i/>
              <w:sz w:val="16"/>
              <w:szCs w:val="16"/>
            </w:rPr>
          </w:pPr>
          <w:r w:rsidRPr="00AA17D2">
            <w:rPr>
              <w:i/>
              <w:noProof/>
              <w:sz w:val="16"/>
              <w:szCs w:val="16"/>
            </w:rPr>
            <w:t>Corporations (Relevant Providers Degrees, Qualifications and Courses Standard) Determination 202</w:t>
          </w:r>
          <w:r w:rsidR="00D5608F" w:rsidRPr="00AA17D2">
            <w:rPr>
              <w:i/>
              <w:noProof/>
              <w:sz w:val="16"/>
              <w:szCs w:val="16"/>
            </w:rPr>
            <w:t>1</w:t>
          </w:r>
        </w:p>
      </w:tc>
      <w:tc>
        <w:tcPr>
          <w:tcW w:w="458" w:type="pct"/>
        </w:tcPr>
        <w:p w14:paraId="24B87E28" w14:textId="77777777" w:rsidR="00DB549F" w:rsidRPr="00AA17D2" w:rsidRDefault="00DB549F" w:rsidP="007747DF">
          <w:pPr>
            <w:jc w:val="right"/>
            <w:rPr>
              <w:sz w:val="16"/>
              <w:szCs w:val="16"/>
            </w:rPr>
          </w:pPr>
          <w:r w:rsidRPr="00AA17D2">
            <w:rPr>
              <w:i/>
              <w:sz w:val="16"/>
              <w:szCs w:val="16"/>
            </w:rPr>
            <w:fldChar w:fldCharType="begin"/>
          </w:r>
          <w:r w:rsidRPr="00AA17D2">
            <w:rPr>
              <w:i/>
              <w:sz w:val="16"/>
              <w:szCs w:val="16"/>
            </w:rPr>
            <w:instrText xml:space="preserve"> PAGE </w:instrText>
          </w:r>
          <w:r w:rsidRPr="00AA17D2">
            <w:rPr>
              <w:i/>
              <w:sz w:val="16"/>
              <w:szCs w:val="16"/>
            </w:rPr>
            <w:fldChar w:fldCharType="separate"/>
          </w:r>
          <w:r w:rsidRPr="00AA17D2">
            <w:rPr>
              <w:i/>
              <w:noProof/>
              <w:sz w:val="16"/>
              <w:szCs w:val="16"/>
            </w:rPr>
            <w:t>1</w:t>
          </w:r>
          <w:r w:rsidRPr="00AA17D2">
            <w:rPr>
              <w:i/>
              <w:sz w:val="16"/>
              <w:szCs w:val="16"/>
            </w:rPr>
            <w:fldChar w:fldCharType="end"/>
          </w:r>
        </w:p>
      </w:tc>
    </w:tr>
  </w:tbl>
  <w:p w14:paraId="465DB148" w14:textId="77777777" w:rsidR="00DB549F" w:rsidRPr="00CB3D1C" w:rsidRDefault="00DB549F" w:rsidP="007747DF">
    <w:pPr>
      <w:pStyle w:val="Footer"/>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A162" w14:textId="77777777" w:rsidR="00DB549F" w:rsidRPr="007B3B51" w:rsidRDefault="00DB549F" w:rsidP="007747D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6132"/>
      <w:gridCol w:w="761"/>
    </w:tblGrid>
    <w:tr w:rsidR="00DB549F" w:rsidRPr="007B3B51" w14:paraId="606C7F74" w14:textId="77777777" w:rsidTr="007747DF">
      <w:tc>
        <w:tcPr>
          <w:tcW w:w="854" w:type="pct"/>
        </w:tcPr>
        <w:p w14:paraId="7431CFAA" w14:textId="77777777" w:rsidR="00DB549F" w:rsidRPr="007B3B51" w:rsidRDefault="00DB549F" w:rsidP="007747DF">
          <w:pPr>
            <w:rPr>
              <w:i/>
              <w:sz w:val="16"/>
              <w:szCs w:val="16"/>
            </w:rPr>
          </w:pPr>
        </w:p>
      </w:tc>
      <w:tc>
        <w:tcPr>
          <w:tcW w:w="3688" w:type="pct"/>
        </w:tcPr>
        <w:p w14:paraId="35F8AD43" w14:textId="7A88386F" w:rsidR="00DB549F" w:rsidRPr="007B3B51" w:rsidRDefault="00DB549F" w:rsidP="007747DF">
          <w:pPr>
            <w:jc w:val="center"/>
            <w:rPr>
              <w:i/>
              <w:sz w:val="16"/>
              <w:szCs w:val="16"/>
            </w:rPr>
          </w:pPr>
          <w:r w:rsidRPr="008B7FCA">
            <w:rPr>
              <w:i/>
              <w:noProof/>
              <w:sz w:val="16"/>
              <w:szCs w:val="16"/>
            </w:rPr>
            <w:t>Corporations (Relevant Providers Degrees, Qualifications and Courses Standard) Determination 202</w:t>
          </w:r>
          <w:r w:rsidR="00D5608F">
            <w:rPr>
              <w:i/>
              <w:noProof/>
              <w:sz w:val="16"/>
              <w:szCs w:val="16"/>
            </w:rPr>
            <w:t>1</w:t>
          </w:r>
        </w:p>
      </w:tc>
      <w:tc>
        <w:tcPr>
          <w:tcW w:w="458" w:type="pct"/>
        </w:tcPr>
        <w:p w14:paraId="201BAA99" w14:textId="77777777" w:rsidR="00DB549F" w:rsidRPr="007B3B51" w:rsidRDefault="00DB549F" w:rsidP="007747D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bl>
  <w:p w14:paraId="3D62771B" w14:textId="77777777" w:rsidR="00DB549F" w:rsidRPr="0086496F" w:rsidRDefault="00DB549F" w:rsidP="007747D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BB70" w14:textId="77777777" w:rsidR="00DB549F" w:rsidRPr="00E33C1C" w:rsidRDefault="00DB549F"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DB549F" w14:paraId="1828532F" w14:textId="77777777" w:rsidTr="00B33709">
      <w:tc>
        <w:tcPr>
          <w:tcW w:w="1384" w:type="dxa"/>
          <w:tcBorders>
            <w:top w:val="nil"/>
            <w:left w:val="nil"/>
            <w:bottom w:val="nil"/>
            <w:right w:val="nil"/>
          </w:tcBorders>
        </w:tcPr>
        <w:p w14:paraId="49685F40" w14:textId="77777777" w:rsidR="00DB549F" w:rsidRDefault="00DB549F" w:rsidP="00A369E3">
          <w:pPr>
            <w:spacing w:line="0" w:lineRule="atLeast"/>
            <w:rPr>
              <w:sz w:val="18"/>
            </w:rPr>
          </w:pPr>
        </w:p>
      </w:tc>
      <w:tc>
        <w:tcPr>
          <w:tcW w:w="6379" w:type="dxa"/>
          <w:tcBorders>
            <w:top w:val="nil"/>
            <w:left w:val="nil"/>
            <w:bottom w:val="nil"/>
            <w:right w:val="nil"/>
          </w:tcBorders>
        </w:tcPr>
        <w:p w14:paraId="441AF07E" w14:textId="77777777" w:rsidR="00DB549F" w:rsidRDefault="00DB549F" w:rsidP="00A369E3">
          <w:pPr>
            <w:spacing w:line="0" w:lineRule="atLeast"/>
            <w:jc w:val="center"/>
            <w:rPr>
              <w:sz w:val="18"/>
            </w:rPr>
          </w:pPr>
        </w:p>
      </w:tc>
      <w:tc>
        <w:tcPr>
          <w:tcW w:w="709" w:type="dxa"/>
          <w:tcBorders>
            <w:top w:val="nil"/>
            <w:left w:val="nil"/>
            <w:bottom w:val="nil"/>
            <w:right w:val="nil"/>
          </w:tcBorders>
        </w:tcPr>
        <w:p w14:paraId="5888EE3C" w14:textId="77777777" w:rsidR="00DB549F" w:rsidRDefault="00DB549F" w:rsidP="00A369E3">
          <w:pPr>
            <w:spacing w:line="0" w:lineRule="atLeast"/>
            <w:jc w:val="right"/>
            <w:rPr>
              <w:sz w:val="18"/>
            </w:rPr>
          </w:pPr>
        </w:p>
      </w:tc>
    </w:tr>
  </w:tbl>
  <w:p w14:paraId="5E0BEE51" w14:textId="77777777" w:rsidR="00DB549F" w:rsidRPr="00ED79B6" w:rsidRDefault="00DB549F" w:rsidP="007500C8">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2BD1" w14:textId="77777777" w:rsidR="00DB549F" w:rsidRPr="007B3B51" w:rsidRDefault="00DB549F" w:rsidP="007747D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6132"/>
      <w:gridCol w:w="761"/>
    </w:tblGrid>
    <w:tr w:rsidR="00DB549F" w:rsidRPr="007B3B51" w14:paraId="7729522E" w14:textId="77777777" w:rsidTr="007747DF">
      <w:tc>
        <w:tcPr>
          <w:tcW w:w="854" w:type="pct"/>
        </w:tcPr>
        <w:p w14:paraId="1718B94F" w14:textId="77777777" w:rsidR="00DB549F" w:rsidRPr="007B3B51" w:rsidRDefault="00DB549F" w:rsidP="007747DF">
          <w:pPr>
            <w:rPr>
              <w:i/>
              <w:sz w:val="16"/>
              <w:szCs w:val="16"/>
            </w:rPr>
          </w:pPr>
        </w:p>
      </w:tc>
      <w:tc>
        <w:tcPr>
          <w:tcW w:w="3688" w:type="pct"/>
        </w:tcPr>
        <w:p w14:paraId="2A89D102" w14:textId="77777777" w:rsidR="00DB549F" w:rsidRPr="007B3B51" w:rsidRDefault="00DB549F" w:rsidP="007747DF">
          <w:pPr>
            <w:jc w:val="center"/>
            <w:rPr>
              <w:i/>
              <w:sz w:val="16"/>
              <w:szCs w:val="16"/>
            </w:rPr>
          </w:pPr>
          <w:r w:rsidRPr="008B7FCA">
            <w:rPr>
              <w:i/>
              <w:noProof/>
              <w:sz w:val="16"/>
              <w:szCs w:val="16"/>
            </w:rPr>
            <w:t>Corporations (Relevant Providers Degrees, Qualifications and Courses Standard) Determination 202</w:t>
          </w:r>
          <w:r>
            <w:rPr>
              <w:i/>
              <w:noProof/>
              <w:sz w:val="16"/>
              <w:szCs w:val="16"/>
            </w:rPr>
            <w:t>1</w:t>
          </w:r>
        </w:p>
      </w:tc>
      <w:tc>
        <w:tcPr>
          <w:tcW w:w="458" w:type="pct"/>
        </w:tcPr>
        <w:p w14:paraId="0424143E" w14:textId="77777777" w:rsidR="00DB549F" w:rsidRPr="007B3B51" w:rsidRDefault="00DB549F" w:rsidP="007747D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bl>
  <w:p w14:paraId="0742AFBE" w14:textId="77777777" w:rsidR="00DB549F" w:rsidRPr="00993642" w:rsidRDefault="00DB549F" w:rsidP="007747D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08FF9" w14:textId="77777777" w:rsidR="00597B49" w:rsidRDefault="00597B49" w:rsidP="00715914">
      <w:pPr>
        <w:spacing w:line="240" w:lineRule="auto"/>
      </w:pPr>
      <w:r>
        <w:separator/>
      </w:r>
    </w:p>
  </w:footnote>
  <w:footnote w:type="continuationSeparator" w:id="0">
    <w:p w14:paraId="1789C578" w14:textId="77777777" w:rsidR="00597B49" w:rsidRDefault="00597B49" w:rsidP="00715914">
      <w:pPr>
        <w:spacing w:line="240" w:lineRule="auto"/>
      </w:pPr>
      <w:r>
        <w:continuationSeparator/>
      </w:r>
    </w:p>
  </w:footnote>
  <w:footnote w:type="continuationNotice" w:id="1">
    <w:p w14:paraId="32E240A6" w14:textId="77777777" w:rsidR="00597B49" w:rsidRDefault="00597B49">
      <w:pPr>
        <w:spacing w:line="240" w:lineRule="auto"/>
      </w:pPr>
    </w:p>
  </w:footnote>
  <w:footnote w:id="2">
    <w:p w14:paraId="7A94CE06" w14:textId="584FE19C" w:rsidR="00110348" w:rsidRDefault="00110348">
      <w:pPr>
        <w:pStyle w:val="FootnoteText"/>
      </w:pPr>
      <w:r>
        <w:rPr>
          <w:rStyle w:val="FootnoteReference"/>
        </w:rPr>
        <w:footnoteRef/>
      </w:r>
      <w:r>
        <w:t xml:space="preserve">  </w:t>
      </w:r>
      <w:r w:rsidR="00C35664">
        <w:rPr>
          <w:color w:val="000000"/>
          <w:sz w:val="18"/>
          <w:szCs w:val="18"/>
          <w:shd w:val="clear" w:color="auto" w:fill="FFFFFF"/>
        </w:rPr>
        <w:t xml:space="preserve">From 1 January 2022, </w:t>
      </w:r>
      <w:r w:rsidR="00C35664">
        <w:t>c</w:t>
      </w:r>
      <w:r>
        <w:t xml:space="preserve">ontinued in force under </w:t>
      </w:r>
      <w:r>
        <w:rPr>
          <w:color w:val="000000"/>
          <w:sz w:val="18"/>
          <w:szCs w:val="18"/>
          <w:shd w:val="clear" w:color="auto" w:fill="FFFFFF"/>
        </w:rPr>
        <w:t xml:space="preserve">section 1684M of the </w:t>
      </w:r>
      <w:r w:rsidRPr="00110348">
        <w:rPr>
          <w:i/>
          <w:iCs/>
          <w:color w:val="000000"/>
          <w:sz w:val="18"/>
          <w:szCs w:val="18"/>
          <w:shd w:val="clear" w:color="auto" w:fill="FFFFFF"/>
        </w:rPr>
        <w:t>Corporations Act 2001</w:t>
      </w:r>
      <w:r w:rsidR="00103BB2">
        <w:rPr>
          <w:color w:val="000000"/>
          <w:sz w:val="18"/>
          <w:szCs w:val="18"/>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A547" w14:textId="77777777" w:rsidR="00DB549F" w:rsidRPr="005F1388" w:rsidRDefault="00DB549F"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9FBE" w14:textId="77777777" w:rsidR="00DB549F" w:rsidRPr="00ED79B6" w:rsidRDefault="00DB549F" w:rsidP="00715914">
    <w:pPr>
      <w:pStyle w:val="Header"/>
      <w:tabs>
        <w:tab w:val="clear" w:pos="4150"/>
        <w:tab w:val="clear" w:pos="8307"/>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EB87" w14:textId="77777777" w:rsidR="00DB549F" w:rsidRPr="00CC2F55" w:rsidRDefault="00DB549F" w:rsidP="002B450B">
    <w:pPr>
      <w:rPr>
        <w:sz w:val="20"/>
      </w:rPr>
    </w:pPr>
    <w:r w:rsidRPr="007A1328">
      <w:rPr>
        <w:b/>
        <w:sz w:val="20"/>
      </w:rPr>
      <w:t xml:space="preserve"> </w:t>
    </w:r>
    <w:r>
      <w:rPr>
        <w:sz w:val="20"/>
      </w:rPr>
      <w:t xml:space="preserve"> </w:t>
    </w:r>
  </w:p>
  <w:p w14:paraId="6F9749D8" w14:textId="7D105FD5" w:rsidR="00DB549F" w:rsidRPr="00CC2F55" w:rsidRDefault="00DB549F" w:rsidP="002B450B">
    <w:pPr>
      <w:rPr>
        <w:sz w:val="20"/>
      </w:rPr>
    </w:pPr>
    <w:r w:rsidRPr="007B26B1">
      <w:rPr>
        <w:b/>
        <w:bCs/>
        <w:sz w:val="20"/>
      </w:rPr>
      <w:fldChar w:fldCharType="begin"/>
    </w:r>
    <w:r w:rsidRPr="007B26B1">
      <w:rPr>
        <w:b/>
        <w:bCs/>
        <w:sz w:val="20"/>
      </w:rPr>
      <w:instrText xml:space="preserve"> STYLEREF CharPartNo </w:instrText>
    </w:r>
    <w:r w:rsidRPr="007B26B1">
      <w:rPr>
        <w:b/>
        <w:bCs/>
        <w:sz w:val="20"/>
      </w:rPr>
      <w:fldChar w:fldCharType="separate"/>
    </w:r>
    <w:r w:rsidR="001F6D6C">
      <w:rPr>
        <w:b/>
        <w:bCs/>
        <w:noProof/>
        <w:sz w:val="20"/>
      </w:rPr>
      <w:t>Part 3</w:t>
    </w:r>
    <w:r w:rsidRPr="007B26B1">
      <w:rPr>
        <w:b/>
        <w:bCs/>
        <w:sz w:val="20"/>
      </w:rPr>
      <w:fldChar w:fldCharType="end"/>
    </w:r>
    <w:r w:rsidRPr="00CC2F55">
      <w:rPr>
        <w:sz w:val="20"/>
      </w:rPr>
      <w:t xml:space="preserve">  </w:t>
    </w:r>
    <w:r w:rsidRPr="00CC2F55">
      <w:rPr>
        <w:sz w:val="20"/>
      </w:rPr>
      <w:fldChar w:fldCharType="begin"/>
    </w:r>
    <w:r w:rsidRPr="00CC2F55">
      <w:rPr>
        <w:sz w:val="20"/>
      </w:rPr>
      <w:instrText xml:space="preserve"> STYLEREF CharPartText </w:instrText>
    </w:r>
    <w:r w:rsidRPr="00CC2F55">
      <w:rPr>
        <w:sz w:val="20"/>
      </w:rPr>
      <w:fldChar w:fldCharType="separate"/>
    </w:r>
    <w:r w:rsidR="001F6D6C">
      <w:rPr>
        <w:noProof/>
        <w:sz w:val="20"/>
      </w:rPr>
      <w:t>Existing providers: qualifications equivalent to the education and training standard</w:t>
    </w:r>
    <w:r w:rsidRPr="00CC2F55">
      <w:rPr>
        <w:sz w:val="20"/>
      </w:rPr>
      <w:fldChar w:fldCharType="end"/>
    </w:r>
  </w:p>
  <w:p w14:paraId="19F8DF54" w14:textId="4ECFB664" w:rsidR="00DB549F" w:rsidRDefault="00DB549F" w:rsidP="002B450B">
    <w:pPr>
      <w:rPr>
        <w:sz w:val="20"/>
      </w:rPr>
    </w:pPr>
    <w:r w:rsidRPr="00CC2F55">
      <w:rPr>
        <w:sz w:val="20"/>
      </w:rPr>
      <w:fldChar w:fldCharType="begin"/>
    </w:r>
    <w:r w:rsidRPr="00CC2F55">
      <w:rPr>
        <w:sz w:val="20"/>
      </w:rPr>
      <w:instrText xml:space="preserve"> STYLEREF CharDivNo </w:instrText>
    </w:r>
    <w:r w:rsidRPr="00CC2F55">
      <w:rPr>
        <w:sz w:val="20"/>
      </w:rPr>
      <w:fldChar w:fldCharType="end"/>
    </w:r>
    <w:r w:rsidRPr="00CC2F55">
      <w:rPr>
        <w:sz w:val="20"/>
      </w:rPr>
      <w:t xml:space="preserve">  </w:t>
    </w:r>
  </w:p>
  <w:p w14:paraId="7B9C56BB" w14:textId="18E0F8E2" w:rsidR="00DB549F" w:rsidRPr="00CC2F55" w:rsidRDefault="00DB549F" w:rsidP="002B450B">
    <w:pPr>
      <w:rPr>
        <w:sz w:val="20"/>
      </w:rPr>
    </w:pPr>
    <w:r w:rsidRPr="00CC2F55">
      <w:rPr>
        <w:sz w:val="20"/>
      </w:rPr>
      <w:fldChar w:fldCharType="begin"/>
    </w:r>
    <w:r w:rsidRPr="00CC2F55">
      <w:rPr>
        <w:sz w:val="20"/>
      </w:rPr>
      <w:instrText xml:space="preserve"> STYLEREF CharDivText </w:instrText>
    </w:r>
    <w:r w:rsidRPr="00CC2F55">
      <w:rPr>
        <w:sz w:val="20"/>
      </w:rPr>
      <w:fldChar w:fldCharType="end"/>
    </w:r>
  </w:p>
  <w:p w14:paraId="37B82D22" w14:textId="0FBDFCDE" w:rsidR="00DB549F" w:rsidRPr="00CC2F55" w:rsidRDefault="00DB549F" w:rsidP="00935431">
    <w:pPr>
      <w:pBdr>
        <w:bottom w:val="single" w:sz="6" w:space="1" w:color="auto"/>
      </w:pBdr>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F6D6C">
      <w:rPr>
        <w:noProof/>
        <w:sz w:val="24"/>
      </w:rPr>
      <w:t>8</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E6EB" w14:textId="77777777" w:rsidR="00DB549F" w:rsidRPr="007A1328" w:rsidRDefault="00DB549F" w:rsidP="007747DF">
    <w:pPr>
      <w:jc w:val="right"/>
      <w:rPr>
        <w:sz w:val="20"/>
      </w:rPr>
    </w:pPr>
    <w:r w:rsidRPr="007A1328">
      <w:rPr>
        <w:sz w:val="20"/>
      </w:rPr>
      <w:t xml:space="preserve"> </w:t>
    </w:r>
    <w:r>
      <w:rPr>
        <w:b/>
        <w:sz w:val="20"/>
      </w:rPr>
      <w:t xml:space="preserve"> </w:t>
    </w:r>
  </w:p>
  <w:p w14:paraId="3A56BA09" w14:textId="3DE740F6" w:rsidR="00DB549F" w:rsidRPr="007A1328" w:rsidRDefault="00DB549F" w:rsidP="007747DF">
    <w:pPr>
      <w:jc w:val="right"/>
      <w:rPr>
        <w:sz w:val="20"/>
      </w:rPr>
    </w:pPr>
    <w:r w:rsidRPr="00CC2F55">
      <w:rPr>
        <w:sz w:val="20"/>
      </w:rPr>
      <w:fldChar w:fldCharType="begin"/>
    </w:r>
    <w:r w:rsidRPr="00CC2F55">
      <w:rPr>
        <w:sz w:val="20"/>
      </w:rPr>
      <w:instrText xml:space="preserve"> STYLEREF CharPartText </w:instrText>
    </w:r>
    <w:r w:rsidRPr="00CC2F55">
      <w:rPr>
        <w:sz w:val="20"/>
      </w:rPr>
      <w:fldChar w:fldCharType="separate"/>
    </w:r>
    <w:r w:rsidR="001F6D6C">
      <w:rPr>
        <w:noProof/>
        <w:sz w:val="20"/>
      </w:rPr>
      <w:t>Existing providers: qualifications equivalent to the education and training standard</w:t>
    </w:r>
    <w:r w:rsidRPr="00CC2F55">
      <w:rPr>
        <w:sz w:val="20"/>
      </w:rPr>
      <w:fldChar w:fldCharType="end"/>
    </w:r>
    <w:r w:rsidRPr="007A1328">
      <w:rPr>
        <w:sz w:val="20"/>
      </w:rPr>
      <w:t xml:space="preserve"> </w:t>
    </w:r>
    <w:r>
      <w:rPr>
        <w:sz w:val="20"/>
      </w:rPr>
      <w:t xml:space="preserve"> </w:t>
    </w:r>
    <w:r w:rsidRPr="007B26B1">
      <w:rPr>
        <w:b/>
        <w:bCs/>
        <w:sz w:val="20"/>
      </w:rPr>
      <w:fldChar w:fldCharType="begin"/>
    </w:r>
    <w:r w:rsidRPr="007B26B1">
      <w:rPr>
        <w:b/>
        <w:bCs/>
        <w:sz w:val="20"/>
      </w:rPr>
      <w:instrText xml:space="preserve"> STYLEREF CharPartNo </w:instrText>
    </w:r>
    <w:r w:rsidRPr="007B26B1">
      <w:rPr>
        <w:b/>
        <w:bCs/>
        <w:sz w:val="20"/>
      </w:rPr>
      <w:fldChar w:fldCharType="separate"/>
    </w:r>
    <w:r w:rsidR="001F6D6C">
      <w:rPr>
        <w:b/>
        <w:bCs/>
        <w:noProof/>
        <w:sz w:val="20"/>
      </w:rPr>
      <w:t>Part 3</w:t>
    </w:r>
    <w:r w:rsidRPr="007B26B1">
      <w:rPr>
        <w:b/>
        <w:bCs/>
        <w:sz w:val="20"/>
      </w:rPr>
      <w:fldChar w:fldCharType="end"/>
    </w:r>
  </w:p>
  <w:p w14:paraId="2C2BBDFE" w14:textId="77777777" w:rsidR="00DB549F" w:rsidRPr="007A1328" w:rsidRDefault="00DB549F" w:rsidP="007747DF">
    <w:pPr>
      <w:jc w:val="right"/>
      <w:rPr>
        <w:sz w:val="20"/>
      </w:rPr>
    </w:pPr>
    <w:r w:rsidRPr="007A1328">
      <w:rPr>
        <w:b/>
        <w:sz w:val="20"/>
      </w:rPr>
      <w:t xml:space="preserve"> </w:t>
    </w:r>
    <w:r w:rsidRPr="007A1328">
      <w:rPr>
        <w:sz w:val="20"/>
      </w:rPr>
      <w:t xml:space="preserve"> </w:t>
    </w:r>
  </w:p>
  <w:p w14:paraId="25248122" w14:textId="77777777" w:rsidR="00DB549F" w:rsidRPr="007A1328" w:rsidRDefault="00DB549F" w:rsidP="007747DF">
    <w:pPr>
      <w:jc w:val="right"/>
      <w:rPr>
        <w:b/>
        <w:sz w:val="24"/>
      </w:rPr>
    </w:pPr>
  </w:p>
  <w:p w14:paraId="047AB040" w14:textId="6FF4B6E2" w:rsidR="00DB549F" w:rsidRPr="007A1328" w:rsidRDefault="00DB549F" w:rsidP="007747DF">
    <w:pPr>
      <w:pBdr>
        <w:bottom w:val="single" w:sz="6" w:space="1" w:color="auto"/>
      </w:pBdr>
      <w:spacing w:after="120"/>
      <w:jc w:val="right"/>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F6D6C">
      <w:rPr>
        <w:noProof/>
        <w:sz w:val="24"/>
      </w:rPr>
      <w:t>8</w:t>
    </w:r>
    <w:r w:rsidRPr="007A1328">
      <w:rPr>
        <w:sz w:val="24"/>
      </w:rPr>
      <w:fldChar w:fldCharType="end"/>
    </w:r>
  </w:p>
  <w:p w14:paraId="71C831E2" w14:textId="77777777" w:rsidR="00DB549F" w:rsidRPr="00E72E6E" w:rsidRDefault="00DB549F" w:rsidP="007747D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124" w14:textId="77777777" w:rsidR="00DB549F" w:rsidRPr="00ED79B6" w:rsidRDefault="00DB549F" w:rsidP="00715914">
    <w:pPr>
      <w:pStyle w:val="Header"/>
      <w:tabs>
        <w:tab w:val="clear" w:pos="4150"/>
        <w:tab w:val="clear" w:pos="8307"/>
      </w:tabs>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DC2D" w14:textId="7E739E4B" w:rsidR="00DB549F" w:rsidRPr="00CC2F55" w:rsidRDefault="00DB549F" w:rsidP="002B450B">
    <w:pPr>
      <w:rPr>
        <w:sz w:val="20"/>
      </w:rPr>
    </w:pPr>
    <w:r>
      <w:rPr>
        <w:b/>
        <w:sz w:val="20"/>
      </w:rPr>
      <w:fldChar w:fldCharType="begin"/>
    </w:r>
    <w:r>
      <w:rPr>
        <w:b/>
        <w:sz w:val="20"/>
      </w:rPr>
      <w:instrText xml:space="preserve"> STYLEREF CharChapNo </w:instrText>
    </w:r>
    <w:r>
      <w:rPr>
        <w:b/>
        <w:sz w:val="20"/>
      </w:rPr>
      <w:fldChar w:fldCharType="separate"/>
    </w:r>
    <w:r w:rsidR="001F6D6C">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1F6D6C">
      <w:rPr>
        <w:noProof/>
        <w:sz w:val="20"/>
      </w:rPr>
      <w:t>Degrees and qualifications</w:t>
    </w:r>
    <w:r>
      <w:rPr>
        <w:sz w:val="20"/>
      </w:rPr>
      <w:fldChar w:fldCharType="end"/>
    </w:r>
  </w:p>
  <w:p w14:paraId="7102A7C6" w14:textId="77777777" w:rsidR="00DB549F" w:rsidRPr="00CC2F55" w:rsidRDefault="00DB549F" w:rsidP="002B450B">
    <w:pPr>
      <w:rPr>
        <w:sz w:val="20"/>
      </w:rPr>
    </w:pPr>
    <w:r w:rsidRPr="00CC2F55">
      <w:rPr>
        <w:sz w:val="20"/>
      </w:rPr>
      <w:t xml:space="preserve">  </w:t>
    </w:r>
  </w:p>
  <w:p w14:paraId="0DEB59D5" w14:textId="10BDD7AB" w:rsidR="00DB549F" w:rsidRDefault="00DB549F" w:rsidP="002B450B">
    <w:pPr>
      <w:rPr>
        <w:sz w:val="20"/>
      </w:rPr>
    </w:pPr>
    <w:r w:rsidRPr="00CC2F55">
      <w:rPr>
        <w:sz w:val="20"/>
      </w:rPr>
      <w:fldChar w:fldCharType="begin"/>
    </w:r>
    <w:r w:rsidRPr="00CC2F55">
      <w:rPr>
        <w:sz w:val="20"/>
      </w:rPr>
      <w:instrText xml:space="preserve"> STYLEREF CharDivNo </w:instrText>
    </w:r>
    <w:r w:rsidRPr="00CC2F55">
      <w:rPr>
        <w:sz w:val="20"/>
      </w:rPr>
      <w:fldChar w:fldCharType="end"/>
    </w:r>
    <w:r w:rsidRPr="00CC2F55">
      <w:rPr>
        <w:sz w:val="20"/>
      </w:rPr>
      <w:t xml:space="preserve">  </w:t>
    </w:r>
  </w:p>
  <w:p w14:paraId="3137D481" w14:textId="77777777" w:rsidR="00DB549F" w:rsidRPr="00CC2F55" w:rsidRDefault="00DB549F" w:rsidP="00935431">
    <w:pPr>
      <w:pBdr>
        <w:bottom w:val="single" w:sz="6" w:space="1" w:color="auto"/>
      </w:pBdr>
      <w:rPr>
        <w:sz w:val="24"/>
      </w:rPr>
    </w:pPr>
    <w:r>
      <w:rPr>
        <w:sz w:val="24"/>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B8F1" w14:textId="19230763" w:rsidR="00DB549F" w:rsidRPr="007A1328" w:rsidRDefault="00DB549F" w:rsidP="00715914">
    <w:pPr>
      <w:jc w:val="right"/>
      <w:rPr>
        <w:sz w:val="20"/>
      </w:rPr>
    </w:pPr>
    <w:r>
      <w:rPr>
        <w:sz w:val="20"/>
      </w:rPr>
      <w:fldChar w:fldCharType="begin"/>
    </w:r>
    <w:r>
      <w:rPr>
        <w:sz w:val="20"/>
      </w:rPr>
      <w:instrText xml:space="preserve"> STYLEREF CharChapText </w:instrText>
    </w:r>
    <w:r>
      <w:rPr>
        <w:sz w:val="20"/>
      </w:rPr>
      <w:fldChar w:fldCharType="separate"/>
    </w:r>
    <w:r w:rsidR="001F6D6C">
      <w:rPr>
        <w:noProof/>
        <w:sz w:val="20"/>
      </w:rPr>
      <w:t>Degrees and qualifications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1F6D6C">
      <w:rPr>
        <w:b/>
        <w:noProof/>
        <w:sz w:val="20"/>
      </w:rPr>
      <w:t>Schedule 1</w:t>
    </w:r>
    <w:r>
      <w:rPr>
        <w:b/>
        <w:sz w:val="20"/>
      </w:rPr>
      <w:fldChar w:fldCharType="end"/>
    </w:r>
  </w:p>
  <w:p w14:paraId="2456D77C" w14:textId="77777777" w:rsidR="00DB549F" w:rsidRPr="007A1328" w:rsidRDefault="00DB549F" w:rsidP="00715914">
    <w:pPr>
      <w:jc w:val="right"/>
      <w:rPr>
        <w:sz w:val="20"/>
      </w:rPr>
    </w:pPr>
  </w:p>
  <w:p w14:paraId="32957309" w14:textId="77777777" w:rsidR="00DB549F" w:rsidRPr="007A1328" w:rsidRDefault="00DB549F" w:rsidP="00715914">
    <w:pPr>
      <w:jc w:val="right"/>
      <w:rPr>
        <w:sz w:val="20"/>
      </w:rPr>
    </w:pPr>
  </w:p>
  <w:p w14:paraId="61833E73" w14:textId="77777777" w:rsidR="00DB549F" w:rsidRPr="007A1328" w:rsidRDefault="00DB549F" w:rsidP="00D6537E">
    <w:pPr>
      <w:pBdr>
        <w:bottom w:val="single" w:sz="6" w:space="1" w:color="auto"/>
      </w:pBdr>
      <w:spacing w:after="120"/>
      <w:jc w:val="right"/>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2514" w14:textId="77777777" w:rsidR="00DB549F" w:rsidRPr="00ED79B6" w:rsidRDefault="00DB549F" w:rsidP="00715914">
    <w:pPr>
      <w:pStyle w:val="Header"/>
      <w:tabs>
        <w:tab w:val="clear" w:pos="4150"/>
        <w:tab w:val="clear" w:pos="8307"/>
      </w:tabs>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12ED" w14:textId="69E3280A" w:rsidR="0058395F" w:rsidRPr="00CC2F55" w:rsidRDefault="0058395F" w:rsidP="002B450B">
    <w:pPr>
      <w:rPr>
        <w:sz w:val="20"/>
      </w:rPr>
    </w:pPr>
    <w:r>
      <w:rPr>
        <w:b/>
        <w:sz w:val="20"/>
      </w:rPr>
      <w:t>Endnotes</w:t>
    </w:r>
  </w:p>
  <w:p w14:paraId="5AAAE3E4" w14:textId="7FD12ED1" w:rsidR="0058395F" w:rsidRPr="00CC2F55" w:rsidRDefault="0058395F" w:rsidP="00D817DE">
    <w:pPr>
      <w:tabs>
        <w:tab w:val="left" w:pos="6193"/>
      </w:tabs>
      <w:rPr>
        <w:sz w:val="20"/>
      </w:rPr>
    </w:pPr>
    <w:r w:rsidRPr="00CC2F55">
      <w:rPr>
        <w:sz w:val="20"/>
      </w:rPr>
      <w:t xml:space="preserve">  </w:t>
    </w:r>
    <w:r w:rsidR="00D817DE">
      <w:rPr>
        <w:sz w:val="20"/>
      </w:rPr>
      <w:tab/>
    </w:r>
  </w:p>
  <w:p w14:paraId="68F57AD7" w14:textId="12B03F82" w:rsidR="0058395F" w:rsidRDefault="0058395F" w:rsidP="002B450B">
    <w:pPr>
      <w:rPr>
        <w:sz w:val="20"/>
      </w:rPr>
    </w:pPr>
    <w:r w:rsidRPr="00CC2F55">
      <w:rPr>
        <w:sz w:val="20"/>
      </w:rPr>
      <w:fldChar w:fldCharType="begin"/>
    </w:r>
    <w:r w:rsidRPr="00CC2F55">
      <w:rPr>
        <w:sz w:val="20"/>
      </w:rPr>
      <w:instrText xml:space="preserve"> STYLEREF CharDivNo </w:instrText>
    </w:r>
    <w:r w:rsidRPr="00CC2F55">
      <w:rPr>
        <w:sz w:val="20"/>
      </w:rPr>
      <w:fldChar w:fldCharType="end"/>
    </w:r>
    <w:r w:rsidRPr="00CC2F55">
      <w:rPr>
        <w:sz w:val="20"/>
      </w:rPr>
      <w:t xml:space="preserve">  </w:t>
    </w:r>
  </w:p>
  <w:p w14:paraId="596E5856" w14:textId="0AB31F7E" w:rsidR="0058395F" w:rsidRPr="00CC2F55" w:rsidRDefault="00837E43" w:rsidP="00837E43">
    <w:pPr>
      <w:pBdr>
        <w:bottom w:val="single" w:sz="6" w:space="1" w:color="auto"/>
      </w:pBdr>
      <w:spacing w:after="120"/>
      <w:rPr>
        <w:sz w:val="24"/>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F6D6C">
      <w:rPr>
        <w:noProof/>
        <w:szCs w:val="22"/>
      </w:rPr>
      <w:t>Endnote 4—Amendment history</w:t>
    </w:r>
    <w:r w:rsidRPr="00C4473E">
      <w:rPr>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F869" w14:textId="72F0C8E8" w:rsidR="0058395F" w:rsidRPr="0058395F" w:rsidRDefault="0058395F" w:rsidP="00715914">
    <w:pPr>
      <w:jc w:val="right"/>
      <w:rPr>
        <w:b/>
        <w:bCs/>
        <w:sz w:val="20"/>
      </w:rPr>
    </w:pPr>
    <w:r w:rsidRPr="0058395F">
      <w:rPr>
        <w:b/>
        <w:bCs/>
        <w:sz w:val="20"/>
      </w:rPr>
      <w:t>Endnotes</w:t>
    </w:r>
  </w:p>
  <w:p w14:paraId="5F32B014" w14:textId="77777777" w:rsidR="0058395F" w:rsidRPr="007A1328" w:rsidRDefault="0058395F" w:rsidP="00715914">
    <w:pPr>
      <w:jc w:val="right"/>
      <w:rPr>
        <w:sz w:val="20"/>
      </w:rPr>
    </w:pPr>
  </w:p>
  <w:p w14:paraId="3699EA99" w14:textId="77777777" w:rsidR="0058395F" w:rsidRPr="007A1328" w:rsidRDefault="0058395F" w:rsidP="00715914">
    <w:pPr>
      <w:jc w:val="right"/>
      <w:rPr>
        <w:sz w:val="20"/>
      </w:rPr>
    </w:pPr>
  </w:p>
  <w:p w14:paraId="4E165DCE" w14:textId="6AC9B1E6" w:rsidR="00103BB2" w:rsidRPr="00CC2F55" w:rsidRDefault="00BE65DC" w:rsidP="00DD0083">
    <w:pPr>
      <w:pBdr>
        <w:bottom w:val="single" w:sz="6" w:space="1" w:color="auto"/>
      </w:pBdr>
      <w:spacing w:after="120"/>
      <w:jc w:val="right"/>
      <w:rPr>
        <w:sz w:val="24"/>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F6D6C">
      <w:rPr>
        <w:noProof/>
        <w:szCs w:val="22"/>
      </w:rPr>
      <w:t>Endnote 4—Amendment history</w:t>
    </w:r>
    <w:r w:rsidRPr="00C4473E">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DCA2" w14:textId="77777777" w:rsidR="00DB549F" w:rsidRPr="005F1388" w:rsidRDefault="00DB549F"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F2CD" w14:textId="49801C4D" w:rsidR="00DB549F" w:rsidRPr="00CC2F55" w:rsidRDefault="00DB549F" w:rsidP="002B450B">
    <w:pPr>
      <w:rPr>
        <w:sz w:val="20"/>
      </w:rPr>
    </w:pPr>
    <w:r>
      <w:rPr>
        <w:b/>
        <w:sz w:val="20"/>
      </w:rPr>
      <w:fldChar w:fldCharType="begin"/>
    </w:r>
    <w:r>
      <w:rPr>
        <w:b/>
        <w:sz w:val="20"/>
      </w:rPr>
      <w:instrText xml:space="preserve"> STYLEREF CharChapNo </w:instrText>
    </w:r>
    <w:r>
      <w:rPr>
        <w:b/>
        <w:sz w:val="20"/>
      </w:rPr>
      <w:fldChar w:fldCharType="separate"/>
    </w:r>
    <w:r w:rsidR="007B5728">
      <w:rPr>
        <w:b/>
        <w:noProof/>
        <w:sz w:val="20"/>
      </w:rPr>
      <w:t>Schedule 1</w:t>
    </w:r>
    <w:r>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7B5728">
      <w:rPr>
        <w:noProof/>
        <w:sz w:val="20"/>
      </w:rPr>
      <w:t>Degrees and qualifications</w:t>
    </w:r>
    <w:r>
      <w:rPr>
        <w:sz w:val="20"/>
      </w:rPr>
      <w:fldChar w:fldCharType="end"/>
    </w:r>
  </w:p>
  <w:p w14:paraId="7B527C9C" w14:textId="77777777" w:rsidR="00DB549F" w:rsidRPr="00CC2F55" w:rsidRDefault="00DB549F" w:rsidP="002B450B">
    <w:pPr>
      <w:rPr>
        <w:sz w:val="20"/>
      </w:rPr>
    </w:pPr>
    <w:r w:rsidRPr="00CC2F55">
      <w:rPr>
        <w:sz w:val="20"/>
      </w:rPr>
      <w:t xml:space="preserve">  </w:t>
    </w:r>
  </w:p>
  <w:p w14:paraId="26835A38" w14:textId="3E66A278" w:rsidR="00DB549F" w:rsidRDefault="00DB549F" w:rsidP="002B450B">
    <w:pPr>
      <w:rPr>
        <w:sz w:val="20"/>
      </w:rPr>
    </w:pPr>
    <w:r w:rsidRPr="00CC2F55">
      <w:rPr>
        <w:sz w:val="20"/>
      </w:rPr>
      <w:fldChar w:fldCharType="begin"/>
    </w:r>
    <w:r w:rsidRPr="00CC2F55">
      <w:rPr>
        <w:sz w:val="20"/>
      </w:rPr>
      <w:instrText xml:space="preserve"> STYLEREF CharDivNo </w:instrText>
    </w:r>
    <w:r w:rsidRPr="00CC2F55">
      <w:rPr>
        <w:sz w:val="20"/>
      </w:rPr>
      <w:fldChar w:fldCharType="end"/>
    </w:r>
    <w:r w:rsidRPr="00CC2F55">
      <w:rPr>
        <w:sz w:val="20"/>
      </w:rPr>
      <w:t xml:space="preserve">  </w:t>
    </w:r>
  </w:p>
  <w:p w14:paraId="1828DF67" w14:textId="2BE45E13" w:rsidR="00DB549F" w:rsidRPr="00CC2F55" w:rsidRDefault="00DB549F" w:rsidP="002B450B">
    <w:pPr>
      <w:rPr>
        <w:sz w:val="20"/>
      </w:rPr>
    </w:pPr>
    <w:r w:rsidRPr="00CC2F55">
      <w:rPr>
        <w:sz w:val="20"/>
      </w:rPr>
      <w:fldChar w:fldCharType="begin"/>
    </w:r>
    <w:r w:rsidRPr="00CC2F55">
      <w:rPr>
        <w:sz w:val="20"/>
      </w:rPr>
      <w:instrText xml:space="preserve"> STYLEREF CharDivText </w:instrText>
    </w:r>
    <w:r w:rsidRPr="00CC2F55">
      <w:rPr>
        <w:sz w:val="20"/>
      </w:rPr>
      <w:fldChar w:fldCharType="end"/>
    </w:r>
  </w:p>
  <w:p w14:paraId="730F29B6" w14:textId="77777777" w:rsidR="00DB549F" w:rsidRPr="00CC2F55" w:rsidRDefault="00DB549F" w:rsidP="00935431">
    <w:pPr>
      <w:pBdr>
        <w:bottom w:val="single" w:sz="6" w:space="1" w:color="auto"/>
      </w:pBdr>
      <w:rPr>
        <w:sz w:val="24"/>
      </w:rPr>
    </w:pPr>
    <w:r>
      <w:rPr>
        <w:sz w:val="24"/>
      </w:rPr>
      <w:t xml:space="preserve">Sect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772D" w14:textId="77777777" w:rsidR="00DB549F" w:rsidRPr="00ED79B6" w:rsidRDefault="00DB549F" w:rsidP="00FA4AA4">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F951" w14:textId="77777777" w:rsidR="00DB549F" w:rsidRPr="00ED79B6" w:rsidRDefault="00DB549F"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318C" w14:textId="77777777" w:rsidR="00DB549F" w:rsidRPr="00CC2F55" w:rsidRDefault="00DB549F" w:rsidP="002B450B">
    <w:pPr>
      <w:rPr>
        <w:sz w:val="20"/>
      </w:rPr>
    </w:pPr>
    <w:r w:rsidRPr="007A1328">
      <w:rPr>
        <w:b/>
        <w:sz w:val="20"/>
      </w:rPr>
      <w:t xml:space="preserve"> </w:t>
    </w:r>
    <w:r>
      <w:rPr>
        <w:sz w:val="20"/>
      </w:rPr>
      <w:t xml:space="preserve"> </w:t>
    </w:r>
  </w:p>
  <w:p w14:paraId="718566E1" w14:textId="7C6EDFA3" w:rsidR="00DB549F" w:rsidRPr="00CC2F55" w:rsidRDefault="00DB549F" w:rsidP="002B450B">
    <w:pPr>
      <w:rPr>
        <w:sz w:val="20"/>
      </w:rPr>
    </w:pPr>
    <w:r w:rsidRPr="007B26B1">
      <w:rPr>
        <w:b/>
        <w:bCs/>
        <w:sz w:val="20"/>
      </w:rPr>
      <w:fldChar w:fldCharType="begin"/>
    </w:r>
    <w:r w:rsidRPr="007B26B1">
      <w:rPr>
        <w:b/>
        <w:bCs/>
        <w:sz w:val="20"/>
      </w:rPr>
      <w:instrText xml:space="preserve"> STYLEREF CharPartNo </w:instrText>
    </w:r>
    <w:r w:rsidRPr="007B26B1">
      <w:rPr>
        <w:b/>
        <w:bCs/>
        <w:sz w:val="20"/>
      </w:rPr>
      <w:fldChar w:fldCharType="separate"/>
    </w:r>
    <w:r w:rsidR="001F6D6C">
      <w:rPr>
        <w:b/>
        <w:bCs/>
        <w:noProof/>
        <w:sz w:val="20"/>
      </w:rPr>
      <w:t>Part 1</w:t>
    </w:r>
    <w:r w:rsidRPr="007B26B1">
      <w:rPr>
        <w:b/>
        <w:bCs/>
        <w:sz w:val="20"/>
      </w:rPr>
      <w:fldChar w:fldCharType="end"/>
    </w:r>
    <w:r w:rsidRPr="00CC2F55">
      <w:rPr>
        <w:sz w:val="20"/>
      </w:rPr>
      <w:t xml:space="preserve">  </w:t>
    </w:r>
    <w:r w:rsidRPr="00CC2F55">
      <w:rPr>
        <w:sz w:val="20"/>
      </w:rPr>
      <w:fldChar w:fldCharType="begin"/>
    </w:r>
    <w:r w:rsidRPr="00CC2F55">
      <w:rPr>
        <w:sz w:val="20"/>
      </w:rPr>
      <w:instrText xml:space="preserve"> STYLEREF CharPartText </w:instrText>
    </w:r>
    <w:r w:rsidRPr="00CC2F55">
      <w:rPr>
        <w:sz w:val="20"/>
      </w:rPr>
      <w:fldChar w:fldCharType="separate"/>
    </w:r>
    <w:r w:rsidR="001F6D6C">
      <w:rPr>
        <w:noProof/>
        <w:sz w:val="20"/>
      </w:rPr>
      <w:t>Preliminary</w:t>
    </w:r>
    <w:r w:rsidRPr="00CC2F55">
      <w:rPr>
        <w:sz w:val="20"/>
      </w:rPr>
      <w:fldChar w:fldCharType="end"/>
    </w:r>
  </w:p>
  <w:p w14:paraId="25C8A739" w14:textId="74658CAF" w:rsidR="00DB549F" w:rsidRDefault="00DB549F" w:rsidP="002B450B">
    <w:pPr>
      <w:rPr>
        <w:sz w:val="20"/>
      </w:rPr>
    </w:pPr>
    <w:r w:rsidRPr="00CC2F55">
      <w:rPr>
        <w:sz w:val="20"/>
      </w:rPr>
      <w:fldChar w:fldCharType="begin"/>
    </w:r>
    <w:r w:rsidRPr="00CC2F55">
      <w:rPr>
        <w:sz w:val="20"/>
      </w:rPr>
      <w:instrText xml:space="preserve"> STYLEREF CharDivNo </w:instrText>
    </w:r>
    <w:r w:rsidRPr="00CC2F55">
      <w:rPr>
        <w:sz w:val="20"/>
      </w:rPr>
      <w:fldChar w:fldCharType="end"/>
    </w:r>
    <w:r w:rsidRPr="00CC2F55">
      <w:rPr>
        <w:sz w:val="20"/>
      </w:rPr>
      <w:t xml:space="preserve">  </w:t>
    </w:r>
  </w:p>
  <w:p w14:paraId="1DC40C40" w14:textId="1A536C7D" w:rsidR="00DB549F" w:rsidRPr="00CC2F55" w:rsidRDefault="00DB549F" w:rsidP="002B450B">
    <w:pPr>
      <w:rPr>
        <w:sz w:val="20"/>
      </w:rPr>
    </w:pPr>
    <w:r w:rsidRPr="00CC2F55">
      <w:rPr>
        <w:sz w:val="20"/>
      </w:rPr>
      <w:fldChar w:fldCharType="begin"/>
    </w:r>
    <w:r w:rsidRPr="00CC2F55">
      <w:rPr>
        <w:sz w:val="20"/>
      </w:rPr>
      <w:instrText xml:space="preserve"> STYLEREF CharDivText </w:instrText>
    </w:r>
    <w:r w:rsidRPr="00CC2F55">
      <w:rPr>
        <w:sz w:val="20"/>
      </w:rPr>
      <w:fldChar w:fldCharType="end"/>
    </w:r>
  </w:p>
  <w:p w14:paraId="0516C53A" w14:textId="78E6F894" w:rsidR="00DB549F" w:rsidRPr="00CC2F55" w:rsidRDefault="00DB549F" w:rsidP="00935431">
    <w:pPr>
      <w:pBdr>
        <w:bottom w:val="single" w:sz="6" w:space="1" w:color="auto"/>
      </w:pBdr>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F6D6C">
      <w:rPr>
        <w:noProof/>
        <w:sz w:val="24"/>
      </w:rPr>
      <w:t>5</w:t>
    </w:r>
    <w:r w:rsidRPr="007A1328">
      <w:rPr>
        <w:sz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2069" w14:textId="77777777" w:rsidR="00DB549F" w:rsidRPr="007A1328" w:rsidRDefault="00DB549F" w:rsidP="007747DF">
    <w:pPr>
      <w:jc w:val="right"/>
      <w:rPr>
        <w:sz w:val="20"/>
      </w:rPr>
    </w:pPr>
    <w:r>
      <w:rPr>
        <w:sz w:val="20"/>
      </w:rPr>
      <w:t xml:space="preserve">  </w:t>
    </w:r>
  </w:p>
  <w:p w14:paraId="03814FC3" w14:textId="298CA50F" w:rsidR="00DB549F" w:rsidRPr="007A1328" w:rsidRDefault="00DB549F" w:rsidP="007747DF">
    <w:pPr>
      <w:jc w:val="right"/>
      <w:rPr>
        <w:sz w:val="20"/>
      </w:rPr>
    </w:pPr>
    <w:r w:rsidRPr="00CC2F55">
      <w:rPr>
        <w:sz w:val="20"/>
      </w:rPr>
      <w:fldChar w:fldCharType="begin"/>
    </w:r>
    <w:r w:rsidRPr="00CC2F55">
      <w:rPr>
        <w:sz w:val="20"/>
      </w:rPr>
      <w:instrText xml:space="preserve"> STYLEREF CharPartText </w:instrText>
    </w:r>
    <w:r w:rsidRPr="00CC2F55">
      <w:rPr>
        <w:sz w:val="20"/>
      </w:rPr>
      <w:fldChar w:fldCharType="separate"/>
    </w:r>
    <w:r w:rsidR="001F6D6C">
      <w:rPr>
        <w:noProof/>
        <w:sz w:val="20"/>
      </w:rPr>
      <w:t>Preliminary</w:t>
    </w:r>
    <w:r w:rsidRPr="00CC2F55">
      <w:rPr>
        <w:sz w:val="20"/>
      </w:rPr>
      <w:fldChar w:fldCharType="end"/>
    </w:r>
    <w:r w:rsidRPr="007A1328">
      <w:rPr>
        <w:sz w:val="20"/>
      </w:rPr>
      <w:t xml:space="preserve"> </w:t>
    </w:r>
    <w:r>
      <w:rPr>
        <w:sz w:val="20"/>
      </w:rPr>
      <w:t xml:space="preserve"> </w:t>
    </w:r>
    <w:r w:rsidRPr="007B26B1">
      <w:rPr>
        <w:b/>
        <w:bCs/>
        <w:sz w:val="20"/>
      </w:rPr>
      <w:fldChar w:fldCharType="begin"/>
    </w:r>
    <w:r w:rsidRPr="007B26B1">
      <w:rPr>
        <w:b/>
        <w:bCs/>
        <w:sz w:val="20"/>
      </w:rPr>
      <w:instrText xml:space="preserve"> STYLEREF CharPartNo </w:instrText>
    </w:r>
    <w:r w:rsidRPr="007B26B1">
      <w:rPr>
        <w:b/>
        <w:bCs/>
        <w:sz w:val="20"/>
      </w:rPr>
      <w:fldChar w:fldCharType="separate"/>
    </w:r>
    <w:r w:rsidR="001F6D6C">
      <w:rPr>
        <w:b/>
        <w:bCs/>
        <w:noProof/>
        <w:sz w:val="20"/>
      </w:rPr>
      <w:t>Part 1</w:t>
    </w:r>
    <w:r w:rsidRPr="007B26B1">
      <w:rPr>
        <w:b/>
        <w:bCs/>
        <w:sz w:val="20"/>
      </w:rPr>
      <w:fldChar w:fldCharType="end"/>
    </w:r>
  </w:p>
  <w:p w14:paraId="12DDA9BC" w14:textId="77777777" w:rsidR="00DB549F" w:rsidRPr="007A1328" w:rsidRDefault="00DB549F" w:rsidP="007747DF">
    <w:pPr>
      <w:jc w:val="right"/>
      <w:rPr>
        <w:sz w:val="20"/>
      </w:rPr>
    </w:pPr>
    <w:r w:rsidRPr="007A1328">
      <w:rPr>
        <w:b/>
        <w:sz w:val="20"/>
      </w:rPr>
      <w:t xml:space="preserve"> </w:t>
    </w:r>
    <w:r w:rsidRPr="007A1328">
      <w:rPr>
        <w:sz w:val="20"/>
      </w:rPr>
      <w:t xml:space="preserve"> </w:t>
    </w:r>
  </w:p>
  <w:p w14:paraId="5CC5461F" w14:textId="77777777" w:rsidR="00DB549F" w:rsidRPr="007A1328" w:rsidRDefault="00DB549F" w:rsidP="007747DF">
    <w:pPr>
      <w:jc w:val="right"/>
      <w:rPr>
        <w:b/>
        <w:sz w:val="24"/>
      </w:rPr>
    </w:pPr>
  </w:p>
  <w:p w14:paraId="171FEF47" w14:textId="3BF8FC88" w:rsidR="00DB549F" w:rsidRPr="007A1328" w:rsidRDefault="00DB549F" w:rsidP="007747DF">
    <w:pPr>
      <w:pBdr>
        <w:bottom w:val="single" w:sz="6" w:space="1" w:color="auto"/>
      </w:pBdr>
      <w:spacing w:after="120"/>
      <w:jc w:val="right"/>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F6D6C">
      <w:rPr>
        <w:noProof/>
        <w:sz w:val="24"/>
      </w:rPr>
      <w:t>1</w:t>
    </w:r>
    <w:r w:rsidRPr="007A1328">
      <w:rPr>
        <w:sz w:val="24"/>
      </w:rPr>
      <w:fldChar w:fldCharType="end"/>
    </w:r>
  </w:p>
  <w:p w14:paraId="3F2B2C5E" w14:textId="77777777" w:rsidR="00DB549F" w:rsidRPr="00E72E6E" w:rsidRDefault="00DB549F" w:rsidP="007747D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A85A" w14:textId="77777777" w:rsidR="00DB549F" w:rsidRPr="00CC2F55" w:rsidRDefault="00DB549F" w:rsidP="002B450B">
    <w:pPr>
      <w:rPr>
        <w:sz w:val="20"/>
      </w:rPr>
    </w:pPr>
    <w:r w:rsidRPr="007A1328">
      <w:rPr>
        <w:b/>
        <w:sz w:val="20"/>
      </w:rPr>
      <w:t xml:space="preserve"> </w:t>
    </w:r>
    <w:r>
      <w:rPr>
        <w:sz w:val="20"/>
      </w:rPr>
      <w:t xml:space="preserve"> </w:t>
    </w:r>
  </w:p>
  <w:p w14:paraId="4D656CB2" w14:textId="2B4E367F" w:rsidR="00DB549F" w:rsidRPr="00CC2F55" w:rsidRDefault="00DB549F" w:rsidP="002B450B">
    <w:pPr>
      <w:rPr>
        <w:sz w:val="20"/>
      </w:rPr>
    </w:pPr>
    <w:r w:rsidRPr="007B26B1">
      <w:rPr>
        <w:b/>
        <w:bCs/>
        <w:sz w:val="20"/>
      </w:rPr>
      <w:fldChar w:fldCharType="begin"/>
    </w:r>
    <w:r w:rsidRPr="007B26B1">
      <w:rPr>
        <w:b/>
        <w:bCs/>
        <w:sz w:val="20"/>
      </w:rPr>
      <w:instrText xml:space="preserve"> STYLEREF CharPartNo </w:instrText>
    </w:r>
    <w:r w:rsidRPr="007B26B1">
      <w:rPr>
        <w:b/>
        <w:bCs/>
        <w:sz w:val="20"/>
      </w:rPr>
      <w:fldChar w:fldCharType="separate"/>
    </w:r>
    <w:r w:rsidR="00B553C9">
      <w:rPr>
        <w:b/>
        <w:bCs/>
        <w:noProof/>
        <w:sz w:val="20"/>
      </w:rPr>
      <w:t>Part 2</w:t>
    </w:r>
    <w:r w:rsidRPr="007B26B1">
      <w:rPr>
        <w:b/>
        <w:bCs/>
        <w:sz w:val="20"/>
      </w:rPr>
      <w:fldChar w:fldCharType="end"/>
    </w:r>
    <w:r w:rsidRPr="00CC2F55">
      <w:rPr>
        <w:sz w:val="20"/>
      </w:rPr>
      <w:t xml:space="preserve">  </w:t>
    </w:r>
    <w:r w:rsidRPr="00CC2F55">
      <w:rPr>
        <w:sz w:val="20"/>
      </w:rPr>
      <w:fldChar w:fldCharType="begin"/>
    </w:r>
    <w:r w:rsidRPr="00CC2F55">
      <w:rPr>
        <w:sz w:val="20"/>
      </w:rPr>
      <w:instrText xml:space="preserve"> STYLEREF CharPartText </w:instrText>
    </w:r>
    <w:r w:rsidRPr="00CC2F55">
      <w:rPr>
        <w:sz w:val="20"/>
      </w:rPr>
      <w:fldChar w:fldCharType="separate"/>
    </w:r>
    <w:r w:rsidR="00B553C9">
      <w:rPr>
        <w:noProof/>
        <w:sz w:val="20"/>
      </w:rPr>
      <w:t>Approvals of degrees and qualifications</w:t>
    </w:r>
    <w:r w:rsidRPr="00CC2F55">
      <w:rPr>
        <w:sz w:val="20"/>
      </w:rPr>
      <w:fldChar w:fldCharType="end"/>
    </w:r>
  </w:p>
  <w:p w14:paraId="4707C700" w14:textId="3881F65B" w:rsidR="00DB549F" w:rsidRDefault="00DB549F" w:rsidP="002B450B">
    <w:pPr>
      <w:rPr>
        <w:sz w:val="20"/>
      </w:rPr>
    </w:pPr>
    <w:r w:rsidRPr="00CC2F55">
      <w:rPr>
        <w:sz w:val="20"/>
      </w:rPr>
      <w:fldChar w:fldCharType="begin"/>
    </w:r>
    <w:r w:rsidRPr="00CC2F55">
      <w:rPr>
        <w:sz w:val="20"/>
      </w:rPr>
      <w:instrText xml:space="preserve"> STYLEREF CharDivNo </w:instrText>
    </w:r>
    <w:r w:rsidRPr="00CC2F55">
      <w:rPr>
        <w:sz w:val="20"/>
      </w:rPr>
      <w:fldChar w:fldCharType="end"/>
    </w:r>
    <w:r w:rsidRPr="00CC2F55">
      <w:rPr>
        <w:sz w:val="20"/>
      </w:rPr>
      <w:t xml:space="preserve">  </w:t>
    </w:r>
  </w:p>
  <w:p w14:paraId="106A18C7" w14:textId="3CF57A31" w:rsidR="00DB549F" w:rsidRPr="00CC2F55" w:rsidRDefault="00DB549F" w:rsidP="002B450B">
    <w:pPr>
      <w:rPr>
        <w:sz w:val="20"/>
      </w:rPr>
    </w:pPr>
    <w:r w:rsidRPr="00CC2F55">
      <w:rPr>
        <w:sz w:val="20"/>
      </w:rPr>
      <w:fldChar w:fldCharType="begin"/>
    </w:r>
    <w:r w:rsidRPr="00CC2F55">
      <w:rPr>
        <w:sz w:val="20"/>
      </w:rPr>
      <w:instrText xml:space="preserve"> STYLEREF CharDivText </w:instrText>
    </w:r>
    <w:r w:rsidRPr="00CC2F55">
      <w:rPr>
        <w:sz w:val="20"/>
      </w:rPr>
      <w:fldChar w:fldCharType="end"/>
    </w:r>
  </w:p>
  <w:p w14:paraId="51455299" w14:textId="0F537376" w:rsidR="00DB549F" w:rsidRPr="00CC2F55" w:rsidRDefault="00DB549F" w:rsidP="00935431">
    <w:pPr>
      <w:pBdr>
        <w:bottom w:val="single" w:sz="6" w:space="1" w:color="auto"/>
      </w:pBdr>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553C9">
      <w:rPr>
        <w:noProof/>
        <w:sz w:val="24"/>
      </w:rPr>
      <w:t>6</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7B27" w14:textId="77777777" w:rsidR="00DB549F" w:rsidRPr="007A1328" w:rsidRDefault="00DB549F" w:rsidP="007747DF">
    <w:pPr>
      <w:jc w:val="right"/>
      <w:rPr>
        <w:sz w:val="20"/>
      </w:rPr>
    </w:pPr>
    <w:r>
      <w:rPr>
        <w:sz w:val="20"/>
      </w:rPr>
      <w:t xml:space="preserve">  </w:t>
    </w:r>
  </w:p>
  <w:p w14:paraId="3F0770E4" w14:textId="5522DB36" w:rsidR="00DB549F" w:rsidRPr="007A1328" w:rsidRDefault="00DB549F" w:rsidP="007747DF">
    <w:pPr>
      <w:jc w:val="right"/>
      <w:rPr>
        <w:sz w:val="20"/>
      </w:rPr>
    </w:pPr>
    <w:r w:rsidRPr="00CC2F55">
      <w:rPr>
        <w:sz w:val="20"/>
      </w:rPr>
      <w:fldChar w:fldCharType="begin"/>
    </w:r>
    <w:r w:rsidRPr="00CC2F55">
      <w:rPr>
        <w:sz w:val="20"/>
      </w:rPr>
      <w:instrText xml:space="preserve"> STYLEREF CharPartText </w:instrText>
    </w:r>
    <w:r w:rsidRPr="00CC2F55">
      <w:rPr>
        <w:sz w:val="20"/>
      </w:rPr>
      <w:fldChar w:fldCharType="separate"/>
    </w:r>
    <w:r w:rsidR="001F6D6C">
      <w:rPr>
        <w:noProof/>
        <w:sz w:val="20"/>
      </w:rPr>
      <w:t>Approvals of degrees and qualifications</w:t>
    </w:r>
    <w:r w:rsidRPr="00CC2F55">
      <w:rPr>
        <w:sz w:val="20"/>
      </w:rPr>
      <w:fldChar w:fldCharType="end"/>
    </w:r>
    <w:r w:rsidRPr="007A1328">
      <w:rPr>
        <w:sz w:val="20"/>
      </w:rPr>
      <w:t xml:space="preserve"> </w:t>
    </w:r>
    <w:r>
      <w:rPr>
        <w:sz w:val="20"/>
      </w:rPr>
      <w:t xml:space="preserve"> </w:t>
    </w:r>
    <w:r w:rsidRPr="007B26B1">
      <w:rPr>
        <w:b/>
        <w:bCs/>
        <w:sz w:val="20"/>
      </w:rPr>
      <w:fldChar w:fldCharType="begin"/>
    </w:r>
    <w:r w:rsidRPr="007B26B1">
      <w:rPr>
        <w:b/>
        <w:bCs/>
        <w:sz w:val="20"/>
      </w:rPr>
      <w:instrText xml:space="preserve"> STYLEREF CharPartNo </w:instrText>
    </w:r>
    <w:r w:rsidRPr="007B26B1">
      <w:rPr>
        <w:b/>
        <w:bCs/>
        <w:sz w:val="20"/>
      </w:rPr>
      <w:fldChar w:fldCharType="separate"/>
    </w:r>
    <w:r w:rsidR="001F6D6C">
      <w:rPr>
        <w:b/>
        <w:bCs/>
        <w:noProof/>
        <w:sz w:val="20"/>
      </w:rPr>
      <w:t>Part 2</w:t>
    </w:r>
    <w:r w:rsidRPr="007B26B1">
      <w:rPr>
        <w:b/>
        <w:bCs/>
        <w:sz w:val="20"/>
      </w:rPr>
      <w:fldChar w:fldCharType="end"/>
    </w:r>
  </w:p>
  <w:p w14:paraId="1B82C00F" w14:textId="77777777" w:rsidR="00DB549F" w:rsidRPr="007A1328" w:rsidRDefault="00DB549F" w:rsidP="007747DF">
    <w:pPr>
      <w:jc w:val="right"/>
      <w:rPr>
        <w:sz w:val="20"/>
      </w:rPr>
    </w:pPr>
    <w:r w:rsidRPr="007A1328">
      <w:rPr>
        <w:b/>
        <w:sz w:val="20"/>
      </w:rPr>
      <w:t xml:space="preserve"> </w:t>
    </w:r>
    <w:r w:rsidRPr="007A1328">
      <w:rPr>
        <w:sz w:val="20"/>
      </w:rPr>
      <w:t xml:space="preserve"> </w:t>
    </w:r>
  </w:p>
  <w:p w14:paraId="020EC224" w14:textId="77777777" w:rsidR="00DB549F" w:rsidRPr="007A1328" w:rsidRDefault="00DB549F" w:rsidP="007747DF">
    <w:pPr>
      <w:jc w:val="right"/>
      <w:rPr>
        <w:b/>
        <w:sz w:val="24"/>
      </w:rPr>
    </w:pPr>
  </w:p>
  <w:p w14:paraId="0B3A8585" w14:textId="07788F93" w:rsidR="00DB549F" w:rsidRPr="007A1328" w:rsidRDefault="00DB549F" w:rsidP="007747DF">
    <w:pPr>
      <w:pBdr>
        <w:bottom w:val="single" w:sz="6" w:space="1" w:color="auto"/>
      </w:pBdr>
      <w:spacing w:after="120"/>
      <w:jc w:val="right"/>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F6D6C">
      <w:rPr>
        <w:noProof/>
        <w:sz w:val="24"/>
      </w:rPr>
      <w:t>6</w:t>
    </w:r>
    <w:r w:rsidRPr="007A1328">
      <w:rPr>
        <w:sz w:val="24"/>
      </w:rPr>
      <w:fldChar w:fldCharType="end"/>
    </w:r>
  </w:p>
  <w:p w14:paraId="5F20F9C3" w14:textId="77777777" w:rsidR="00DB549F" w:rsidRPr="00E72E6E" w:rsidRDefault="00DB549F" w:rsidP="00774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5B3D"/>
    <w:multiLevelType w:val="multilevel"/>
    <w:tmpl w:val="0C09001F"/>
    <w:styleLink w:val="111111"/>
    <w:lvl w:ilvl="0">
      <w:start w:val="1"/>
      <w:numFmt w:val="decimal"/>
      <w:lvlText w:val="%1."/>
      <w:lvlJc w:val="left"/>
      <w:pPr>
        <w:tabs>
          <w:tab w:val="num" w:pos="467"/>
        </w:tabs>
        <w:ind w:left="467" w:hanging="360"/>
      </w:pPr>
    </w:lvl>
    <w:lvl w:ilvl="1">
      <w:start w:val="1"/>
      <w:numFmt w:val="decimal"/>
      <w:lvlText w:val="%1.%2."/>
      <w:lvlJc w:val="left"/>
      <w:pPr>
        <w:tabs>
          <w:tab w:val="num" w:pos="899"/>
        </w:tabs>
        <w:ind w:left="899" w:hanging="432"/>
      </w:pPr>
    </w:lvl>
    <w:lvl w:ilvl="2">
      <w:start w:val="1"/>
      <w:numFmt w:val="decimal"/>
      <w:lvlText w:val="%1.%2.%3."/>
      <w:lvlJc w:val="left"/>
      <w:pPr>
        <w:tabs>
          <w:tab w:val="num" w:pos="1547"/>
        </w:tabs>
        <w:ind w:left="1331" w:hanging="504"/>
      </w:pPr>
    </w:lvl>
    <w:lvl w:ilvl="3">
      <w:start w:val="1"/>
      <w:numFmt w:val="decimal"/>
      <w:lvlText w:val="%1.%2.%3.%4."/>
      <w:lvlJc w:val="left"/>
      <w:pPr>
        <w:tabs>
          <w:tab w:val="num" w:pos="1907"/>
        </w:tabs>
        <w:ind w:left="1835" w:hanging="648"/>
      </w:pPr>
    </w:lvl>
    <w:lvl w:ilvl="4">
      <w:start w:val="1"/>
      <w:numFmt w:val="decimal"/>
      <w:lvlText w:val="%1.%2.%3.%4.%5."/>
      <w:lvlJc w:val="left"/>
      <w:pPr>
        <w:tabs>
          <w:tab w:val="num" w:pos="2627"/>
        </w:tabs>
        <w:ind w:left="2339" w:hanging="792"/>
      </w:pPr>
    </w:lvl>
    <w:lvl w:ilvl="5">
      <w:start w:val="1"/>
      <w:numFmt w:val="decimal"/>
      <w:lvlText w:val="%1.%2.%3.%4.%5.%6."/>
      <w:lvlJc w:val="left"/>
      <w:pPr>
        <w:tabs>
          <w:tab w:val="num" w:pos="2987"/>
        </w:tabs>
        <w:ind w:left="2843" w:hanging="936"/>
      </w:pPr>
    </w:lvl>
    <w:lvl w:ilvl="6">
      <w:start w:val="1"/>
      <w:numFmt w:val="decimal"/>
      <w:lvlText w:val="%1.%2.%3.%4.%5.%6.%7."/>
      <w:lvlJc w:val="left"/>
      <w:pPr>
        <w:tabs>
          <w:tab w:val="num" w:pos="3707"/>
        </w:tabs>
        <w:ind w:left="3347" w:hanging="1080"/>
      </w:pPr>
    </w:lvl>
    <w:lvl w:ilvl="7">
      <w:start w:val="1"/>
      <w:numFmt w:val="decimal"/>
      <w:lvlText w:val="%1.%2.%3.%4.%5.%6.%7.%8."/>
      <w:lvlJc w:val="left"/>
      <w:pPr>
        <w:tabs>
          <w:tab w:val="num" w:pos="4067"/>
        </w:tabs>
        <w:ind w:left="3851" w:hanging="1224"/>
      </w:pPr>
    </w:lvl>
    <w:lvl w:ilvl="8">
      <w:start w:val="1"/>
      <w:numFmt w:val="decimal"/>
      <w:lvlText w:val="%1.%2.%3.%4.%5.%6.%7.%8.%9."/>
      <w:lvlJc w:val="left"/>
      <w:pPr>
        <w:tabs>
          <w:tab w:val="num" w:pos="4787"/>
        </w:tabs>
        <w:ind w:left="4427" w:hanging="1440"/>
      </w:pPr>
    </w:lvl>
  </w:abstractNum>
  <w:abstractNum w:abstractNumId="1" w15:restartNumberingAfterBreak="0">
    <w:nsid w:val="068D7522"/>
    <w:multiLevelType w:val="hybridMultilevel"/>
    <w:tmpl w:val="CB6C67A4"/>
    <w:lvl w:ilvl="0" w:tplc="AB78A106">
      <w:start w:val="1"/>
      <w:numFmt w:val="lowerLetter"/>
      <w:lvlText w:val="(%1)"/>
      <w:lvlJc w:val="left"/>
      <w:pPr>
        <w:ind w:left="1440" w:hanging="360"/>
      </w:pPr>
      <w:rPr>
        <w:rFonts w:ascii="Montserrat Light" w:eastAsia="Calibri" w:hAnsi="Montserrat Light" w:cs="Calibri" w:hint="default"/>
        <w:b w:val="0"/>
        <w:i w:val="0"/>
        <w:strike w:val="0"/>
        <w:dstrike w:val="0"/>
        <w:color w:val="000000"/>
        <w:sz w:val="18"/>
        <w:szCs w:val="21"/>
        <w:u w:val="none" w:color="000000"/>
        <w:bdr w:val="none" w:sz="0" w:space="0" w:color="auto"/>
        <w:shd w:val="clear" w:color="auto" w:fill="auto"/>
        <w:vertAlign w:val="base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9187C30"/>
    <w:multiLevelType w:val="hybridMultilevel"/>
    <w:tmpl w:val="0930F9D4"/>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 w15:restartNumberingAfterBreak="0">
    <w:nsid w:val="0EFB6916"/>
    <w:multiLevelType w:val="hybridMultilevel"/>
    <w:tmpl w:val="7D9433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8F5D95"/>
    <w:multiLevelType w:val="hybridMultilevel"/>
    <w:tmpl w:val="D0F26480"/>
    <w:lvl w:ilvl="0" w:tplc="AC48E2BA">
      <w:start w:val="1"/>
      <w:numFmt w:val="lowerLetter"/>
      <w:lvlText w:val="(%1)"/>
      <w:lvlJc w:val="left"/>
      <w:pPr>
        <w:ind w:left="121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72A52E0"/>
    <w:multiLevelType w:val="hybridMultilevel"/>
    <w:tmpl w:val="4B22CBDA"/>
    <w:lvl w:ilvl="0" w:tplc="631A454E">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B63758"/>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8" w15:restartNumberingAfterBreak="0">
    <w:nsid w:val="33102BE8"/>
    <w:multiLevelType w:val="hybridMultilevel"/>
    <w:tmpl w:val="80D4AD9A"/>
    <w:lvl w:ilvl="0" w:tplc="1F86D80A">
      <w:start w:val="13"/>
      <w:numFmt w:val="lowerLetter"/>
      <w:lvlText w:val="(%1)"/>
      <w:lvlJc w:val="left"/>
      <w:pPr>
        <w:ind w:left="1140" w:hanging="390"/>
      </w:pPr>
      <w:rPr>
        <w:rFonts w:hint="default"/>
        <w:sz w:val="20"/>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0"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41B207A9"/>
    <w:multiLevelType w:val="hybridMultilevel"/>
    <w:tmpl w:val="2E364FBA"/>
    <w:lvl w:ilvl="0" w:tplc="F24CCDF8">
      <w:start w:val="1"/>
      <w:numFmt w:val="lowerLetter"/>
      <w:lvlText w:val="(%1)"/>
      <w:lvlJc w:val="left"/>
      <w:pPr>
        <w:ind w:left="1440" w:hanging="360"/>
      </w:pPr>
      <w:rPr>
        <w:rFonts w:hint="default"/>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427D7B02"/>
    <w:multiLevelType w:val="hybridMultilevel"/>
    <w:tmpl w:val="657CD5A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4D0B0B"/>
    <w:multiLevelType w:val="hybridMultilevel"/>
    <w:tmpl w:val="B1CC5C32"/>
    <w:lvl w:ilvl="0" w:tplc="82FA22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242D8D"/>
    <w:multiLevelType w:val="hybridMultilevel"/>
    <w:tmpl w:val="416E7474"/>
    <w:lvl w:ilvl="0" w:tplc="9102A7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4A4DB4"/>
    <w:multiLevelType w:val="hybridMultilevel"/>
    <w:tmpl w:val="72023FC4"/>
    <w:lvl w:ilvl="0" w:tplc="020E4CC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5CAA1F18"/>
    <w:multiLevelType w:val="hybridMultilevel"/>
    <w:tmpl w:val="41F4993A"/>
    <w:lvl w:ilvl="0" w:tplc="AC48E2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293017"/>
    <w:multiLevelType w:val="hybridMultilevel"/>
    <w:tmpl w:val="572CB1A4"/>
    <w:lvl w:ilvl="0" w:tplc="AC48E2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A1A3D47"/>
    <w:multiLevelType w:val="multilevel"/>
    <w:tmpl w:val="A3604266"/>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46408379">
    <w:abstractNumId w:val="9"/>
  </w:num>
  <w:num w:numId="2" w16cid:durableId="204177351">
    <w:abstractNumId w:val="6"/>
  </w:num>
  <w:num w:numId="3" w16cid:durableId="697777488">
    <w:abstractNumId w:val="5"/>
  </w:num>
  <w:num w:numId="4" w16cid:durableId="1585918205">
    <w:abstractNumId w:val="0"/>
  </w:num>
  <w:num w:numId="5" w16cid:durableId="1746339981">
    <w:abstractNumId w:val="7"/>
  </w:num>
  <w:num w:numId="6" w16cid:durableId="970864591">
    <w:abstractNumId w:val="10"/>
  </w:num>
  <w:num w:numId="7" w16cid:durableId="924530661">
    <w:abstractNumId w:val="14"/>
  </w:num>
  <w:num w:numId="8" w16cid:durableId="1143160276">
    <w:abstractNumId w:val="15"/>
  </w:num>
  <w:num w:numId="9" w16cid:durableId="157966034">
    <w:abstractNumId w:val="3"/>
  </w:num>
  <w:num w:numId="10" w16cid:durableId="303052374">
    <w:abstractNumId w:val="12"/>
  </w:num>
  <w:num w:numId="11" w16cid:durableId="1132671424">
    <w:abstractNumId w:val="16"/>
  </w:num>
  <w:num w:numId="12" w16cid:durableId="73161865">
    <w:abstractNumId w:val="2"/>
  </w:num>
  <w:num w:numId="13" w16cid:durableId="1806124055">
    <w:abstractNumId w:val="1"/>
  </w:num>
  <w:num w:numId="14" w16cid:durableId="1742753494">
    <w:abstractNumId w:val="18"/>
  </w:num>
  <w:num w:numId="15" w16cid:durableId="304942673">
    <w:abstractNumId w:val="17"/>
  </w:num>
  <w:num w:numId="16" w16cid:durableId="366760911">
    <w:abstractNumId w:val="11"/>
  </w:num>
  <w:num w:numId="17" w16cid:durableId="536240405">
    <w:abstractNumId w:val="4"/>
  </w:num>
  <w:num w:numId="18" w16cid:durableId="1060324302">
    <w:abstractNumId w:val="13"/>
  </w:num>
  <w:num w:numId="19" w16cid:durableId="666134843">
    <w:abstractNumId w:val="8"/>
  </w:num>
  <w:num w:numId="20" w16cid:durableId="18851713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D5"/>
    <w:rsid w:val="0000164F"/>
    <w:rsid w:val="0000357C"/>
    <w:rsid w:val="00003CA1"/>
    <w:rsid w:val="00004174"/>
    <w:rsid w:val="00004470"/>
    <w:rsid w:val="00006FA3"/>
    <w:rsid w:val="00007A39"/>
    <w:rsid w:val="00011BAA"/>
    <w:rsid w:val="00011EC5"/>
    <w:rsid w:val="00012F59"/>
    <w:rsid w:val="000136AF"/>
    <w:rsid w:val="0001515C"/>
    <w:rsid w:val="000159FF"/>
    <w:rsid w:val="00017213"/>
    <w:rsid w:val="000209FA"/>
    <w:rsid w:val="00022B7E"/>
    <w:rsid w:val="000233C4"/>
    <w:rsid w:val="000258B1"/>
    <w:rsid w:val="00027E1F"/>
    <w:rsid w:val="0003097D"/>
    <w:rsid w:val="00032DA8"/>
    <w:rsid w:val="00036B0B"/>
    <w:rsid w:val="000371A1"/>
    <w:rsid w:val="00040A89"/>
    <w:rsid w:val="000428C3"/>
    <w:rsid w:val="000437C1"/>
    <w:rsid w:val="0004455A"/>
    <w:rsid w:val="00045F71"/>
    <w:rsid w:val="0004744E"/>
    <w:rsid w:val="000474F5"/>
    <w:rsid w:val="00051EF6"/>
    <w:rsid w:val="0005365D"/>
    <w:rsid w:val="0005565D"/>
    <w:rsid w:val="00056743"/>
    <w:rsid w:val="000572CB"/>
    <w:rsid w:val="00061322"/>
    <w:rsid w:val="000614BF"/>
    <w:rsid w:val="00061C4B"/>
    <w:rsid w:val="00061DDD"/>
    <w:rsid w:val="00061E81"/>
    <w:rsid w:val="00062713"/>
    <w:rsid w:val="000629AB"/>
    <w:rsid w:val="00063FB8"/>
    <w:rsid w:val="00065885"/>
    <w:rsid w:val="0006709C"/>
    <w:rsid w:val="0007369E"/>
    <w:rsid w:val="00074376"/>
    <w:rsid w:val="00075C0D"/>
    <w:rsid w:val="00075F7C"/>
    <w:rsid w:val="000765C4"/>
    <w:rsid w:val="000805B7"/>
    <w:rsid w:val="0008065E"/>
    <w:rsid w:val="00083BA6"/>
    <w:rsid w:val="00084623"/>
    <w:rsid w:val="0008716A"/>
    <w:rsid w:val="00090278"/>
    <w:rsid w:val="00090A30"/>
    <w:rsid w:val="00092891"/>
    <w:rsid w:val="000928DB"/>
    <w:rsid w:val="00093811"/>
    <w:rsid w:val="000959E6"/>
    <w:rsid w:val="00096286"/>
    <w:rsid w:val="000978F5"/>
    <w:rsid w:val="00097C32"/>
    <w:rsid w:val="000A09E4"/>
    <w:rsid w:val="000A1E38"/>
    <w:rsid w:val="000A55BF"/>
    <w:rsid w:val="000B15CD"/>
    <w:rsid w:val="000B35EB"/>
    <w:rsid w:val="000B3757"/>
    <w:rsid w:val="000B61BC"/>
    <w:rsid w:val="000B7115"/>
    <w:rsid w:val="000B7828"/>
    <w:rsid w:val="000C0DD0"/>
    <w:rsid w:val="000C1717"/>
    <w:rsid w:val="000C1E64"/>
    <w:rsid w:val="000C604C"/>
    <w:rsid w:val="000D04EA"/>
    <w:rsid w:val="000D05EF"/>
    <w:rsid w:val="000D175F"/>
    <w:rsid w:val="000D323B"/>
    <w:rsid w:val="000E0FEF"/>
    <w:rsid w:val="000E14C7"/>
    <w:rsid w:val="000E1703"/>
    <w:rsid w:val="000E1CC7"/>
    <w:rsid w:val="000E2261"/>
    <w:rsid w:val="000E78B7"/>
    <w:rsid w:val="000F14A4"/>
    <w:rsid w:val="000F1C63"/>
    <w:rsid w:val="000F200A"/>
    <w:rsid w:val="000F21C1"/>
    <w:rsid w:val="000F6DAD"/>
    <w:rsid w:val="001003CA"/>
    <w:rsid w:val="0010280C"/>
    <w:rsid w:val="00102A51"/>
    <w:rsid w:val="00103BB2"/>
    <w:rsid w:val="00105B4A"/>
    <w:rsid w:val="00106952"/>
    <w:rsid w:val="00106FD8"/>
    <w:rsid w:val="0010745C"/>
    <w:rsid w:val="00110348"/>
    <w:rsid w:val="001109BF"/>
    <w:rsid w:val="00113375"/>
    <w:rsid w:val="0011349D"/>
    <w:rsid w:val="00116EA8"/>
    <w:rsid w:val="00117486"/>
    <w:rsid w:val="00121165"/>
    <w:rsid w:val="001303E3"/>
    <w:rsid w:val="00131B7E"/>
    <w:rsid w:val="00131E94"/>
    <w:rsid w:val="00132CEB"/>
    <w:rsid w:val="001339B0"/>
    <w:rsid w:val="00136E9B"/>
    <w:rsid w:val="00141195"/>
    <w:rsid w:val="00142B62"/>
    <w:rsid w:val="001441B7"/>
    <w:rsid w:val="00147515"/>
    <w:rsid w:val="001505B1"/>
    <w:rsid w:val="00151223"/>
    <w:rsid w:val="001516CB"/>
    <w:rsid w:val="00151C28"/>
    <w:rsid w:val="00152336"/>
    <w:rsid w:val="001527BA"/>
    <w:rsid w:val="00153F4F"/>
    <w:rsid w:val="00157B8B"/>
    <w:rsid w:val="0016127C"/>
    <w:rsid w:val="00161AD7"/>
    <w:rsid w:val="00162030"/>
    <w:rsid w:val="0016594E"/>
    <w:rsid w:val="001665D8"/>
    <w:rsid w:val="00166C2F"/>
    <w:rsid w:val="00170B1A"/>
    <w:rsid w:val="001737AB"/>
    <w:rsid w:val="00174196"/>
    <w:rsid w:val="00175282"/>
    <w:rsid w:val="0017753C"/>
    <w:rsid w:val="001809D7"/>
    <w:rsid w:val="00180C46"/>
    <w:rsid w:val="00181D6C"/>
    <w:rsid w:val="00183C31"/>
    <w:rsid w:val="001855BF"/>
    <w:rsid w:val="0018623B"/>
    <w:rsid w:val="001900A6"/>
    <w:rsid w:val="0019098C"/>
    <w:rsid w:val="00190D85"/>
    <w:rsid w:val="00193319"/>
    <w:rsid w:val="001939E1"/>
    <w:rsid w:val="00194C3E"/>
    <w:rsid w:val="00195382"/>
    <w:rsid w:val="001A1690"/>
    <w:rsid w:val="001A5106"/>
    <w:rsid w:val="001A7069"/>
    <w:rsid w:val="001B0442"/>
    <w:rsid w:val="001B2CB6"/>
    <w:rsid w:val="001B4DF5"/>
    <w:rsid w:val="001B50B1"/>
    <w:rsid w:val="001C1CA3"/>
    <w:rsid w:val="001C49C6"/>
    <w:rsid w:val="001C5151"/>
    <w:rsid w:val="001C5669"/>
    <w:rsid w:val="001C61C5"/>
    <w:rsid w:val="001C69C4"/>
    <w:rsid w:val="001D37EF"/>
    <w:rsid w:val="001D6CB3"/>
    <w:rsid w:val="001E0D91"/>
    <w:rsid w:val="001E2D48"/>
    <w:rsid w:val="001E3590"/>
    <w:rsid w:val="001E3B57"/>
    <w:rsid w:val="001E4595"/>
    <w:rsid w:val="001E5F17"/>
    <w:rsid w:val="001E7407"/>
    <w:rsid w:val="001F1370"/>
    <w:rsid w:val="001F3D99"/>
    <w:rsid w:val="001F522B"/>
    <w:rsid w:val="001F5B5A"/>
    <w:rsid w:val="001F5D5E"/>
    <w:rsid w:val="001F6219"/>
    <w:rsid w:val="001F6AE9"/>
    <w:rsid w:val="001F6CD4"/>
    <w:rsid w:val="001F6D41"/>
    <w:rsid w:val="001F6D6C"/>
    <w:rsid w:val="002003CE"/>
    <w:rsid w:val="00203688"/>
    <w:rsid w:val="002036FE"/>
    <w:rsid w:val="00204F56"/>
    <w:rsid w:val="00206C4D"/>
    <w:rsid w:val="00207539"/>
    <w:rsid w:val="002133EE"/>
    <w:rsid w:val="00215AF1"/>
    <w:rsid w:val="00216003"/>
    <w:rsid w:val="00221BDA"/>
    <w:rsid w:val="00225AE7"/>
    <w:rsid w:val="002261D7"/>
    <w:rsid w:val="00226537"/>
    <w:rsid w:val="00227EAD"/>
    <w:rsid w:val="00231084"/>
    <w:rsid w:val="002321E8"/>
    <w:rsid w:val="00232984"/>
    <w:rsid w:val="00232AFA"/>
    <w:rsid w:val="002358AE"/>
    <w:rsid w:val="002367A4"/>
    <w:rsid w:val="00237DE6"/>
    <w:rsid w:val="0024010F"/>
    <w:rsid w:val="00240749"/>
    <w:rsid w:val="00240EAA"/>
    <w:rsid w:val="00240ED2"/>
    <w:rsid w:val="0024260B"/>
    <w:rsid w:val="00242C38"/>
    <w:rsid w:val="00243018"/>
    <w:rsid w:val="002455F3"/>
    <w:rsid w:val="0024774C"/>
    <w:rsid w:val="0025277C"/>
    <w:rsid w:val="00252D3F"/>
    <w:rsid w:val="00253D1B"/>
    <w:rsid w:val="00254315"/>
    <w:rsid w:val="00254D60"/>
    <w:rsid w:val="002564A4"/>
    <w:rsid w:val="002608C5"/>
    <w:rsid w:val="00264BAC"/>
    <w:rsid w:val="0026517E"/>
    <w:rsid w:val="002653CA"/>
    <w:rsid w:val="0026736C"/>
    <w:rsid w:val="002706AF"/>
    <w:rsid w:val="0027452D"/>
    <w:rsid w:val="0027596E"/>
    <w:rsid w:val="00281308"/>
    <w:rsid w:val="00284719"/>
    <w:rsid w:val="0029006B"/>
    <w:rsid w:val="002913F4"/>
    <w:rsid w:val="00295FBA"/>
    <w:rsid w:val="002970D7"/>
    <w:rsid w:val="00297ECB"/>
    <w:rsid w:val="002A5348"/>
    <w:rsid w:val="002A6487"/>
    <w:rsid w:val="002A78C6"/>
    <w:rsid w:val="002A7BCF"/>
    <w:rsid w:val="002B450B"/>
    <w:rsid w:val="002B466B"/>
    <w:rsid w:val="002C1DD2"/>
    <w:rsid w:val="002C267B"/>
    <w:rsid w:val="002C288D"/>
    <w:rsid w:val="002C3FD1"/>
    <w:rsid w:val="002C649E"/>
    <w:rsid w:val="002C74F7"/>
    <w:rsid w:val="002C7668"/>
    <w:rsid w:val="002D043A"/>
    <w:rsid w:val="002D1E08"/>
    <w:rsid w:val="002D266B"/>
    <w:rsid w:val="002D3940"/>
    <w:rsid w:val="002D579F"/>
    <w:rsid w:val="002D59AB"/>
    <w:rsid w:val="002D6224"/>
    <w:rsid w:val="002D6A8E"/>
    <w:rsid w:val="002E0D2D"/>
    <w:rsid w:val="002E2B25"/>
    <w:rsid w:val="002E3078"/>
    <w:rsid w:val="002F12FB"/>
    <w:rsid w:val="002F1EE6"/>
    <w:rsid w:val="002F38CB"/>
    <w:rsid w:val="002F3A85"/>
    <w:rsid w:val="002F796B"/>
    <w:rsid w:val="00303E90"/>
    <w:rsid w:val="00304F8B"/>
    <w:rsid w:val="003061F8"/>
    <w:rsid w:val="00306637"/>
    <w:rsid w:val="00306ED9"/>
    <w:rsid w:val="00307068"/>
    <w:rsid w:val="00310070"/>
    <w:rsid w:val="00310920"/>
    <w:rsid w:val="00311448"/>
    <w:rsid w:val="00315DA6"/>
    <w:rsid w:val="003162D8"/>
    <w:rsid w:val="003170CA"/>
    <w:rsid w:val="003210B6"/>
    <w:rsid w:val="003241D7"/>
    <w:rsid w:val="0033175B"/>
    <w:rsid w:val="00331886"/>
    <w:rsid w:val="0033449B"/>
    <w:rsid w:val="00334C5C"/>
    <w:rsid w:val="00335BC6"/>
    <w:rsid w:val="0033686B"/>
    <w:rsid w:val="003415D3"/>
    <w:rsid w:val="00341E80"/>
    <w:rsid w:val="003442B8"/>
    <w:rsid w:val="00344338"/>
    <w:rsid w:val="00344701"/>
    <w:rsid w:val="00344C45"/>
    <w:rsid w:val="00345C15"/>
    <w:rsid w:val="00346D15"/>
    <w:rsid w:val="00350632"/>
    <w:rsid w:val="0035120F"/>
    <w:rsid w:val="00352B0F"/>
    <w:rsid w:val="003547F1"/>
    <w:rsid w:val="00354B73"/>
    <w:rsid w:val="00360459"/>
    <w:rsid w:val="00360B4C"/>
    <w:rsid w:val="00360FB0"/>
    <w:rsid w:val="003614FA"/>
    <w:rsid w:val="0036216F"/>
    <w:rsid w:val="003645A4"/>
    <w:rsid w:val="00364836"/>
    <w:rsid w:val="00366D35"/>
    <w:rsid w:val="00373049"/>
    <w:rsid w:val="00374069"/>
    <w:rsid w:val="00374CF7"/>
    <w:rsid w:val="003767E2"/>
    <w:rsid w:val="003770F2"/>
    <w:rsid w:val="00380139"/>
    <w:rsid w:val="0038049F"/>
    <w:rsid w:val="00382EFD"/>
    <w:rsid w:val="00386245"/>
    <w:rsid w:val="00386279"/>
    <w:rsid w:val="00391873"/>
    <w:rsid w:val="00392428"/>
    <w:rsid w:val="00392BE7"/>
    <w:rsid w:val="00393449"/>
    <w:rsid w:val="00393EC5"/>
    <w:rsid w:val="00394B7E"/>
    <w:rsid w:val="003A2399"/>
    <w:rsid w:val="003A2FA2"/>
    <w:rsid w:val="003B23DE"/>
    <w:rsid w:val="003B2D01"/>
    <w:rsid w:val="003B5096"/>
    <w:rsid w:val="003B5735"/>
    <w:rsid w:val="003B5BC9"/>
    <w:rsid w:val="003C0CAC"/>
    <w:rsid w:val="003C3CFD"/>
    <w:rsid w:val="003C4B3E"/>
    <w:rsid w:val="003C5924"/>
    <w:rsid w:val="003C6231"/>
    <w:rsid w:val="003C6D57"/>
    <w:rsid w:val="003C6F1F"/>
    <w:rsid w:val="003C7760"/>
    <w:rsid w:val="003D0BFE"/>
    <w:rsid w:val="003D34F5"/>
    <w:rsid w:val="003D448B"/>
    <w:rsid w:val="003D46B4"/>
    <w:rsid w:val="003D5700"/>
    <w:rsid w:val="003D6F8A"/>
    <w:rsid w:val="003E1051"/>
    <w:rsid w:val="003E26E5"/>
    <w:rsid w:val="003E28E0"/>
    <w:rsid w:val="003E341B"/>
    <w:rsid w:val="003E4160"/>
    <w:rsid w:val="003E4406"/>
    <w:rsid w:val="003E4D00"/>
    <w:rsid w:val="003E6537"/>
    <w:rsid w:val="003E7DA0"/>
    <w:rsid w:val="003F14A8"/>
    <w:rsid w:val="003F212A"/>
    <w:rsid w:val="003F38C8"/>
    <w:rsid w:val="003F3D55"/>
    <w:rsid w:val="003F4AC4"/>
    <w:rsid w:val="003F563B"/>
    <w:rsid w:val="003F5DEB"/>
    <w:rsid w:val="003F7A74"/>
    <w:rsid w:val="00402679"/>
    <w:rsid w:val="00403952"/>
    <w:rsid w:val="00404689"/>
    <w:rsid w:val="004059A0"/>
    <w:rsid w:val="004065F7"/>
    <w:rsid w:val="00407DBD"/>
    <w:rsid w:val="00410082"/>
    <w:rsid w:val="004116CD"/>
    <w:rsid w:val="004124C3"/>
    <w:rsid w:val="00414C4C"/>
    <w:rsid w:val="00417EB9"/>
    <w:rsid w:val="00421410"/>
    <w:rsid w:val="004217B0"/>
    <w:rsid w:val="00423E1D"/>
    <w:rsid w:val="00424CA9"/>
    <w:rsid w:val="00426BF7"/>
    <w:rsid w:val="004276DF"/>
    <w:rsid w:val="00427F02"/>
    <w:rsid w:val="00430D0B"/>
    <w:rsid w:val="00431E9B"/>
    <w:rsid w:val="00432719"/>
    <w:rsid w:val="00433A40"/>
    <w:rsid w:val="00436157"/>
    <w:rsid w:val="00437735"/>
    <w:rsid w:val="004379E3"/>
    <w:rsid w:val="0044015E"/>
    <w:rsid w:val="00441D8B"/>
    <w:rsid w:val="0044291A"/>
    <w:rsid w:val="00443410"/>
    <w:rsid w:val="00445AFB"/>
    <w:rsid w:val="00445B84"/>
    <w:rsid w:val="00446084"/>
    <w:rsid w:val="00446298"/>
    <w:rsid w:val="00450276"/>
    <w:rsid w:val="0045155D"/>
    <w:rsid w:val="004522AE"/>
    <w:rsid w:val="00453D92"/>
    <w:rsid w:val="00454462"/>
    <w:rsid w:val="004560FB"/>
    <w:rsid w:val="00456108"/>
    <w:rsid w:val="004569BB"/>
    <w:rsid w:val="00464AB9"/>
    <w:rsid w:val="004653F8"/>
    <w:rsid w:val="00467661"/>
    <w:rsid w:val="00467982"/>
    <w:rsid w:val="00470306"/>
    <w:rsid w:val="00472B99"/>
    <w:rsid w:val="00472DBE"/>
    <w:rsid w:val="00474A19"/>
    <w:rsid w:val="00477830"/>
    <w:rsid w:val="00480960"/>
    <w:rsid w:val="00482AE2"/>
    <w:rsid w:val="00483FF3"/>
    <w:rsid w:val="00484706"/>
    <w:rsid w:val="004858EB"/>
    <w:rsid w:val="00487764"/>
    <w:rsid w:val="004902B1"/>
    <w:rsid w:val="00491D1F"/>
    <w:rsid w:val="00493B4F"/>
    <w:rsid w:val="00494589"/>
    <w:rsid w:val="00496F97"/>
    <w:rsid w:val="004A1BCF"/>
    <w:rsid w:val="004A5A07"/>
    <w:rsid w:val="004A5D35"/>
    <w:rsid w:val="004B1455"/>
    <w:rsid w:val="004B2129"/>
    <w:rsid w:val="004B56FC"/>
    <w:rsid w:val="004B5D42"/>
    <w:rsid w:val="004B6C48"/>
    <w:rsid w:val="004B7C96"/>
    <w:rsid w:val="004C4E59"/>
    <w:rsid w:val="004C6018"/>
    <w:rsid w:val="004C6809"/>
    <w:rsid w:val="004C6894"/>
    <w:rsid w:val="004C7014"/>
    <w:rsid w:val="004D4F50"/>
    <w:rsid w:val="004D6215"/>
    <w:rsid w:val="004D6484"/>
    <w:rsid w:val="004E063A"/>
    <w:rsid w:val="004E1307"/>
    <w:rsid w:val="004E2EE4"/>
    <w:rsid w:val="004E6722"/>
    <w:rsid w:val="004E6C1A"/>
    <w:rsid w:val="004E7BEC"/>
    <w:rsid w:val="004F09DE"/>
    <w:rsid w:val="004F29F1"/>
    <w:rsid w:val="004F2D65"/>
    <w:rsid w:val="004F34FA"/>
    <w:rsid w:val="004F4F88"/>
    <w:rsid w:val="004F5CA4"/>
    <w:rsid w:val="004F6C07"/>
    <w:rsid w:val="005001D5"/>
    <w:rsid w:val="005004A0"/>
    <w:rsid w:val="00501F4D"/>
    <w:rsid w:val="005034F3"/>
    <w:rsid w:val="0050357C"/>
    <w:rsid w:val="0050504C"/>
    <w:rsid w:val="00505D3D"/>
    <w:rsid w:val="00506AF6"/>
    <w:rsid w:val="00507802"/>
    <w:rsid w:val="005078A8"/>
    <w:rsid w:val="0050792A"/>
    <w:rsid w:val="005079FB"/>
    <w:rsid w:val="00511B98"/>
    <w:rsid w:val="005146D2"/>
    <w:rsid w:val="00514B83"/>
    <w:rsid w:val="00516B8D"/>
    <w:rsid w:val="00517E60"/>
    <w:rsid w:val="005217A1"/>
    <w:rsid w:val="00524CD7"/>
    <w:rsid w:val="00525BA6"/>
    <w:rsid w:val="005303C8"/>
    <w:rsid w:val="005323EE"/>
    <w:rsid w:val="005327A0"/>
    <w:rsid w:val="00533624"/>
    <w:rsid w:val="005339BD"/>
    <w:rsid w:val="00534A16"/>
    <w:rsid w:val="00537AF0"/>
    <w:rsid w:val="00537FAE"/>
    <w:rsid w:val="00537FBC"/>
    <w:rsid w:val="00542489"/>
    <w:rsid w:val="005453D8"/>
    <w:rsid w:val="005464C4"/>
    <w:rsid w:val="005468AF"/>
    <w:rsid w:val="0055364A"/>
    <w:rsid w:val="00554826"/>
    <w:rsid w:val="005548B1"/>
    <w:rsid w:val="0056247F"/>
    <w:rsid w:val="00562877"/>
    <w:rsid w:val="005643EF"/>
    <w:rsid w:val="00564A43"/>
    <w:rsid w:val="005655DB"/>
    <w:rsid w:val="00566894"/>
    <w:rsid w:val="0057597D"/>
    <w:rsid w:val="0058340E"/>
    <w:rsid w:val="0058395F"/>
    <w:rsid w:val="005842A0"/>
    <w:rsid w:val="00584811"/>
    <w:rsid w:val="00585784"/>
    <w:rsid w:val="00586436"/>
    <w:rsid w:val="0059239A"/>
    <w:rsid w:val="0059259F"/>
    <w:rsid w:val="00593AA6"/>
    <w:rsid w:val="00594161"/>
    <w:rsid w:val="00594749"/>
    <w:rsid w:val="00595234"/>
    <w:rsid w:val="0059682A"/>
    <w:rsid w:val="00597B49"/>
    <w:rsid w:val="005A0B6D"/>
    <w:rsid w:val="005A25D5"/>
    <w:rsid w:val="005A441E"/>
    <w:rsid w:val="005A5B8B"/>
    <w:rsid w:val="005A6023"/>
    <w:rsid w:val="005A65D5"/>
    <w:rsid w:val="005A6D2F"/>
    <w:rsid w:val="005B2057"/>
    <w:rsid w:val="005B4067"/>
    <w:rsid w:val="005B4081"/>
    <w:rsid w:val="005B4916"/>
    <w:rsid w:val="005B5364"/>
    <w:rsid w:val="005B7B59"/>
    <w:rsid w:val="005C1277"/>
    <w:rsid w:val="005C2D69"/>
    <w:rsid w:val="005C39FB"/>
    <w:rsid w:val="005C3F41"/>
    <w:rsid w:val="005C6F29"/>
    <w:rsid w:val="005D0004"/>
    <w:rsid w:val="005D1D92"/>
    <w:rsid w:val="005D2A36"/>
    <w:rsid w:val="005D2D09"/>
    <w:rsid w:val="005D6FA2"/>
    <w:rsid w:val="005D707D"/>
    <w:rsid w:val="005D7D5A"/>
    <w:rsid w:val="005E2E52"/>
    <w:rsid w:val="005E3712"/>
    <w:rsid w:val="005F1167"/>
    <w:rsid w:val="005F32A8"/>
    <w:rsid w:val="005F3864"/>
    <w:rsid w:val="005F3DB0"/>
    <w:rsid w:val="005F56FE"/>
    <w:rsid w:val="005F5CF3"/>
    <w:rsid w:val="005F7CD9"/>
    <w:rsid w:val="00600219"/>
    <w:rsid w:val="00600FA3"/>
    <w:rsid w:val="006020F0"/>
    <w:rsid w:val="00604F2A"/>
    <w:rsid w:val="00605005"/>
    <w:rsid w:val="00605385"/>
    <w:rsid w:val="006059CE"/>
    <w:rsid w:val="006066BE"/>
    <w:rsid w:val="00610F27"/>
    <w:rsid w:val="00613A55"/>
    <w:rsid w:val="00614A0C"/>
    <w:rsid w:val="00614C3A"/>
    <w:rsid w:val="00620076"/>
    <w:rsid w:val="006207A3"/>
    <w:rsid w:val="006221A7"/>
    <w:rsid w:val="006229A1"/>
    <w:rsid w:val="0062311E"/>
    <w:rsid w:val="00623F6E"/>
    <w:rsid w:val="00626A51"/>
    <w:rsid w:val="00626CC7"/>
    <w:rsid w:val="006279B8"/>
    <w:rsid w:val="00627E0A"/>
    <w:rsid w:val="0063123C"/>
    <w:rsid w:val="00631270"/>
    <w:rsid w:val="00636BA6"/>
    <w:rsid w:val="0063764B"/>
    <w:rsid w:val="00637816"/>
    <w:rsid w:val="00641669"/>
    <w:rsid w:val="006418E8"/>
    <w:rsid w:val="006426BE"/>
    <w:rsid w:val="00645182"/>
    <w:rsid w:val="00645C65"/>
    <w:rsid w:val="0065039A"/>
    <w:rsid w:val="006503E1"/>
    <w:rsid w:val="00651DE9"/>
    <w:rsid w:val="006525D2"/>
    <w:rsid w:val="00652DDF"/>
    <w:rsid w:val="0065326F"/>
    <w:rsid w:val="0065488B"/>
    <w:rsid w:val="00660483"/>
    <w:rsid w:val="00661261"/>
    <w:rsid w:val="00661782"/>
    <w:rsid w:val="00662AF4"/>
    <w:rsid w:val="00663717"/>
    <w:rsid w:val="00663740"/>
    <w:rsid w:val="006653FE"/>
    <w:rsid w:val="006667D1"/>
    <w:rsid w:val="00666CA2"/>
    <w:rsid w:val="00667C46"/>
    <w:rsid w:val="00670EA1"/>
    <w:rsid w:val="00671FA2"/>
    <w:rsid w:val="00672D72"/>
    <w:rsid w:val="0067634D"/>
    <w:rsid w:val="006771BF"/>
    <w:rsid w:val="00677CC2"/>
    <w:rsid w:val="00680F77"/>
    <w:rsid w:val="00681BA7"/>
    <w:rsid w:val="00682D0F"/>
    <w:rsid w:val="0068744B"/>
    <w:rsid w:val="006905DE"/>
    <w:rsid w:val="0069190E"/>
    <w:rsid w:val="0069207B"/>
    <w:rsid w:val="00694E27"/>
    <w:rsid w:val="00694F26"/>
    <w:rsid w:val="00697A31"/>
    <w:rsid w:val="006A020F"/>
    <w:rsid w:val="006A154F"/>
    <w:rsid w:val="006A2D94"/>
    <w:rsid w:val="006A437B"/>
    <w:rsid w:val="006A44A2"/>
    <w:rsid w:val="006A4A40"/>
    <w:rsid w:val="006B0BAA"/>
    <w:rsid w:val="006B1B40"/>
    <w:rsid w:val="006B5789"/>
    <w:rsid w:val="006B7810"/>
    <w:rsid w:val="006C1FDB"/>
    <w:rsid w:val="006C30C5"/>
    <w:rsid w:val="006C54FB"/>
    <w:rsid w:val="006C5EB7"/>
    <w:rsid w:val="006C7F8C"/>
    <w:rsid w:val="006D0032"/>
    <w:rsid w:val="006D0897"/>
    <w:rsid w:val="006D3861"/>
    <w:rsid w:val="006D3971"/>
    <w:rsid w:val="006D45AD"/>
    <w:rsid w:val="006D460D"/>
    <w:rsid w:val="006D73AA"/>
    <w:rsid w:val="006D77BA"/>
    <w:rsid w:val="006D7BC9"/>
    <w:rsid w:val="006D7BF1"/>
    <w:rsid w:val="006E061C"/>
    <w:rsid w:val="006E071C"/>
    <w:rsid w:val="006E0ABA"/>
    <w:rsid w:val="006E1001"/>
    <w:rsid w:val="006E1E5E"/>
    <w:rsid w:val="006E2E1C"/>
    <w:rsid w:val="006E2E9F"/>
    <w:rsid w:val="006E4DAD"/>
    <w:rsid w:val="006E6246"/>
    <w:rsid w:val="006E65C3"/>
    <w:rsid w:val="006E69C2"/>
    <w:rsid w:val="006E6D5B"/>
    <w:rsid w:val="006E6DCC"/>
    <w:rsid w:val="006F318F"/>
    <w:rsid w:val="006F45B9"/>
    <w:rsid w:val="006F547E"/>
    <w:rsid w:val="006F588E"/>
    <w:rsid w:val="006F6789"/>
    <w:rsid w:val="006F6A10"/>
    <w:rsid w:val="006F7C87"/>
    <w:rsid w:val="0070017E"/>
    <w:rsid w:val="00700B2C"/>
    <w:rsid w:val="00701F54"/>
    <w:rsid w:val="0070363A"/>
    <w:rsid w:val="00704A73"/>
    <w:rsid w:val="007050A2"/>
    <w:rsid w:val="00705756"/>
    <w:rsid w:val="00705D57"/>
    <w:rsid w:val="00705E32"/>
    <w:rsid w:val="00707BDF"/>
    <w:rsid w:val="00712D8B"/>
    <w:rsid w:val="00713084"/>
    <w:rsid w:val="00713A98"/>
    <w:rsid w:val="0071454E"/>
    <w:rsid w:val="00714F20"/>
    <w:rsid w:val="0071590F"/>
    <w:rsid w:val="00715914"/>
    <w:rsid w:val="0072147A"/>
    <w:rsid w:val="00722740"/>
    <w:rsid w:val="00723791"/>
    <w:rsid w:val="00725170"/>
    <w:rsid w:val="007276BC"/>
    <w:rsid w:val="00730283"/>
    <w:rsid w:val="00731E00"/>
    <w:rsid w:val="00733990"/>
    <w:rsid w:val="00735381"/>
    <w:rsid w:val="007354F7"/>
    <w:rsid w:val="0073677B"/>
    <w:rsid w:val="007403F6"/>
    <w:rsid w:val="0074156D"/>
    <w:rsid w:val="00741B0B"/>
    <w:rsid w:val="00743114"/>
    <w:rsid w:val="007440B7"/>
    <w:rsid w:val="007500C8"/>
    <w:rsid w:val="0075023D"/>
    <w:rsid w:val="007518FE"/>
    <w:rsid w:val="0075418B"/>
    <w:rsid w:val="00756272"/>
    <w:rsid w:val="00756E9A"/>
    <w:rsid w:val="00761572"/>
    <w:rsid w:val="007623D8"/>
    <w:rsid w:val="00762D38"/>
    <w:rsid w:val="00765362"/>
    <w:rsid w:val="00766393"/>
    <w:rsid w:val="007712AB"/>
    <w:rsid w:val="0077137D"/>
    <w:rsid w:val="007715C9"/>
    <w:rsid w:val="00771613"/>
    <w:rsid w:val="007720AF"/>
    <w:rsid w:val="007720B3"/>
    <w:rsid w:val="007747DF"/>
    <w:rsid w:val="00774EDD"/>
    <w:rsid w:val="00775577"/>
    <w:rsid w:val="007757EC"/>
    <w:rsid w:val="0077726B"/>
    <w:rsid w:val="007829D6"/>
    <w:rsid w:val="007837E1"/>
    <w:rsid w:val="00783E89"/>
    <w:rsid w:val="00784E4D"/>
    <w:rsid w:val="00787343"/>
    <w:rsid w:val="00787867"/>
    <w:rsid w:val="00787B1E"/>
    <w:rsid w:val="00787C54"/>
    <w:rsid w:val="00787FE4"/>
    <w:rsid w:val="0079006F"/>
    <w:rsid w:val="007901B7"/>
    <w:rsid w:val="00790718"/>
    <w:rsid w:val="0079268C"/>
    <w:rsid w:val="0079274F"/>
    <w:rsid w:val="00793915"/>
    <w:rsid w:val="00794F02"/>
    <w:rsid w:val="007A24CB"/>
    <w:rsid w:val="007A47D8"/>
    <w:rsid w:val="007A5B40"/>
    <w:rsid w:val="007A79FA"/>
    <w:rsid w:val="007B26B1"/>
    <w:rsid w:val="007B32D3"/>
    <w:rsid w:val="007B5728"/>
    <w:rsid w:val="007B5AC8"/>
    <w:rsid w:val="007C2253"/>
    <w:rsid w:val="007C27D8"/>
    <w:rsid w:val="007C2CD1"/>
    <w:rsid w:val="007C3BB1"/>
    <w:rsid w:val="007C4974"/>
    <w:rsid w:val="007C5E77"/>
    <w:rsid w:val="007C76C8"/>
    <w:rsid w:val="007D1A32"/>
    <w:rsid w:val="007D2722"/>
    <w:rsid w:val="007D65C9"/>
    <w:rsid w:val="007D7911"/>
    <w:rsid w:val="007E163D"/>
    <w:rsid w:val="007E2197"/>
    <w:rsid w:val="007E3318"/>
    <w:rsid w:val="007E3972"/>
    <w:rsid w:val="007E44F5"/>
    <w:rsid w:val="007E56FE"/>
    <w:rsid w:val="007E5EFE"/>
    <w:rsid w:val="007E667A"/>
    <w:rsid w:val="007F28C9"/>
    <w:rsid w:val="007F51B2"/>
    <w:rsid w:val="007F5E7D"/>
    <w:rsid w:val="007F7D20"/>
    <w:rsid w:val="00800476"/>
    <w:rsid w:val="008006B2"/>
    <w:rsid w:val="00802933"/>
    <w:rsid w:val="008040DD"/>
    <w:rsid w:val="008044BD"/>
    <w:rsid w:val="00804A9F"/>
    <w:rsid w:val="00807CA4"/>
    <w:rsid w:val="00811038"/>
    <w:rsid w:val="008117E9"/>
    <w:rsid w:val="00821ACD"/>
    <w:rsid w:val="00824498"/>
    <w:rsid w:val="00826BD1"/>
    <w:rsid w:val="00826D3B"/>
    <w:rsid w:val="00827903"/>
    <w:rsid w:val="00830B07"/>
    <w:rsid w:val="00832177"/>
    <w:rsid w:val="00835114"/>
    <w:rsid w:val="00835D7B"/>
    <w:rsid w:val="00836F6E"/>
    <w:rsid w:val="00837E43"/>
    <w:rsid w:val="00843518"/>
    <w:rsid w:val="008437D7"/>
    <w:rsid w:val="00846C0D"/>
    <w:rsid w:val="00850766"/>
    <w:rsid w:val="00854D0B"/>
    <w:rsid w:val="0085551D"/>
    <w:rsid w:val="00856A31"/>
    <w:rsid w:val="00856C3E"/>
    <w:rsid w:val="00857969"/>
    <w:rsid w:val="00857E37"/>
    <w:rsid w:val="00860B4E"/>
    <w:rsid w:val="00861FAD"/>
    <w:rsid w:val="00862086"/>
    <w:rsid w:val="00863897"/>
    <w:rsid w:val="0086709B"/>
    <w:rsid w:val="00867B37"/>
    <w:rsid w:val="008753BA"/>
    <w:rsid w:val="008754D0"/>
    <w:rsid w:val="00875562"/>
    <w:rsid w:val="00875D13"/>
    <w:rsid w:val="008779B1"/>
    <w:rsid w:val="00877C5A"/>
    <w:rsid w:val="008805D3"/>
    <w:rsid w:val="00881F7D"/>
    <w:rsid w:val="008823F4"/>
    <w:rsid w:val="008855C9"/>
    <w:rsid w:val="00885A51"/>
    <w:rsid w:val="00886456"/>
    <w:rsid w:val="00892B67"/>
    <w:rsid w:val="00892CCF"/>
    <w:rsid w:val="00893176"/>
    <w:rsid w:val="00893A33"/>
    <w:rsid w:val="00895A36"/>
    <w:rsid w:val="00896176"/>
    <w:rsid w:val="008A46E1"/>
    <w:rsid w:val="008A47BE"/>
    <w:rsid w:val="008A4F43"/>
    <w:rsid w:val="008A4F57"/>
    <w:rsid w:val="008A5236"/>
    <w:rsid w:val="008A57ED"/>
    <w:rsid w:val="008B2706"/>
    <w:rsid w:val="008B276D"/>
    <w:rsid w:val="008B2FE5"/>
    <w:rsid w:val="008B4102"/>
    <w:rsid w:val="008B5351"/>
    <w:rsid w:val="008B5A32"/>
    <w:rsid w:val="008B615E"/>
    <w:rsid w:val="008B7106"/>
    <w:rsid w:val="008B7FCA"/>
    <w:rsid w:val="008C2EAC"/>
    <w:rsid w:val="008C2EAD"/>
    <w:rsid w:val="008C2EDB"/>
    <w:rsid w:val="008C43CC"/>
    <w:rsid w:val="008C46D2"/>
    <w:rsid w:val="008C5E40"/>
    <w:rsid w:val="008C6175"/>
    <w:rsid w:val="008C6B7F"/>
    <w:rsid w:val="008C6EF3"/>
    <w:rsid w:val="008D0EE0"/>
    <w:rsid w:val="008D10A2"/>
    <w:rsid w:val="008D2E13"/>
    <w:rsid w:val="008E0027"/>
    <w:rsid w:val="008E17F3"/>
    <w:rsid w:val="008E2E0B"/>
    <w:rsid w:val="008E3B8C"/>
    <w:rsid w:val="008E49A4"/>
    <w:rsid w:val="008E4AC7"/>
    <w:rsid w:val="008E4BF0"/>
    <w:rsid w:val="008E4F16"/>
    <w:rsid w:val="008E5CA0"/>
    <w:rsid w:val="008E6067"/>
    <w:rsid w:val="008E772C"/>
    <w:rsid w:val="008F0009"/>
    <w:rsid w:val="008F237D"/>
    <w:rsid w:val="008F4D05"/>
    <w:rsid w:val="008F50C4"/>
    <w:rsid w:val="008F54E7"/>
    <w:rsid w:val="008F667C"/>
    <w:rsid w:val="008F68DA"/>
    <w:rsid w:val="008F70F8"/>
    <w:rsid w:val="00901186"/>
    <w:rsid w:val="0090211F"/>
    <w:rsid w:val="00903422"/>
    <w:rsid w:val="00903AD4"/>
    <w:rsid w:val="00906189"/>
    <w:rsid w:val="00910742"/>
    <w:rsid w:val="00915B45"/>
    <w:rsid w:val="00915B9C"/>
    <w:rsid w:val="00917F0B"/>
    <w:rsid w:val="00920604"/>
    <w:rsid w:val="009254C3"/>
    <w:rsid w:val="00925DBE"/>
    <w:rsid w:val="009268D3"/>
    <w:rsid w:val="00927357"/>
    <w:rsid w:val="00927659"/>
    <w:rsid w:val="00932377"/>
    <w:rsid w:val="00933E39"/>
    <w:rsid w:val="00934816"/>
    <w:rsid w:val="00934FBF"/>
    <w:rsid w:val="00935431"/>
    <w:rsid w:val="00940FDF"/>
    <w:rsid w:val="00941236"/>
    <w:rsid w:val="00942F81"/>
    <w:rsid w:val="009437B2"/>
    <w:rsid w:val="00943DA8"/>
    <w:rsid w:val="00943FD5"/>
    <w:rsid w:val="00945CA6"/>
    <w:rsid w:val="0094622F"/>
    <w:rsid w:val="00947D56"/>
    <w:rsid w:val="00947D5A"/>
    <w:rsid w:val="00950B8C"/>
    <w:rsid w:val="009511FA"/>
    <w:rsid w:val="009532A5"/>
    <w:rsid w:val="009545BD"/>
    <w:rsid w:val="00955AF8"/>
    <w:rsid w:val="00956A1A"/>
    <w:rsid w:val="009614B3"/>
    <w:rsid w:val="009622E0"/>
    <w:rsid w:val="00964140"/>
    <w:rsid w:val="00964CF0"/>
    <w:rsid w:val="0097022D"/>
    <w:rsid w:val="00970272"/>
    <w:rsid w:val="009718EC"/>
    <w:rsid w:val="009730F6"/>
    <w:rsid w:val="009742CE"/>
    <w:rsid w:val="00974BB4"/>
    <w:rsid w:val="00974F22"/>
    <w:rsid w:val="009751F1"/>
    <w:rsid w:val="0097758D"/>
    <w:rsid w:val="00977806"/>
    <w:rsid w:val="00980BD1"/>
    <w:rsid w:val="00982242"/>
    <w:rsid w:val="00982374"/>
    <w:rsid w:val="00982D8D"/>
    <w:rsid w:val="00984F0C"/>
    <w:rsid w:val="0098638B"/>
    <w:rsid w:val="009868E9"/>
    <w:rsid w:val="009871F5"/>
    <w:rsid w:val="009900A3"/>
    <w:rsid w:val="00993642"/>
    <w:rsid w:val="009951DE"/>
    <w:rsid w:val="00995B52"/>
    <w:rsid w:val="009A0393"/>
    <w:rsid w:val="009A1210"/>
    <w:rsid w:val="009A3571"/>
    <w:rsid w:val="009A5791"/>
    <w:rsid w:val="009A5C64"/>
    <w:rsid w:val="009A71E7"/>
    <w:rsid w:val="009B0A76"/>
    <w:rsid w:val="009B0B5B"/>
    <w:rsid w:val="009B6FAE"/>
    <w:rsid w:val="009B7560"/>
    <w:rsid w:val="009C27E9"/>
    <w:rsid w:val="009C3413"/>
    <w:rsid w:val="009C438A"/>
    <w:rsid w:val="009C506B"/>
    <w:rsid w:val="009D2976"/>
    <w:rsid w:val="009D5558"/>
    <w:rsid w:val="009D61A6"/>
    <w:rsid w:val="009D624C"/>
    <w:rsid w:val="009E0FCD"/>
    <w:rsid w:val="009E4BDC"/>
    <w:rsid w:val="009E4F75"/>
    <w:rsid w:val="009E64E2"/>
    <w:rsid w:val="009F3877"/>
    <w:rsid w:val="009F3A6F"/>
    <w:rsid w:val="009F633F"/>
    <w:rsid w:val="009F6580"/>
    <w:rsid w:val="009F67EF"/>
    <w:rsid w:val="009F6BE0"/>
    <w:rsid w:val="00A00B63"/>
    <w:rsid w:val="00A0115E"/>
    <w:rsid w:val="00A03141"/>
    <w:rsid w:val="00A0441E"/>
    <w:rsid w:val="00A0460D"/>
    <w:rsid w:val="00A06E9A"/>
    <w:rsid w:val="00A12128"/>
    <w:rsid w:val="00A15BFC"/>
    <w:rsid w:val="00A17159"/>
    <w:rsid w:val="00A22C98"/>
    <w:rsid w:val="00A231E2"/>
    <w:rsid w:val="00A236E6"/>
    <w:rsid w:val="00A24AF6"/>
    <w:rsid w:val="00A24C7F"/>
    <w:rsid w:val="00A26658"/>
    <w:rsid w:val="00A26B61"/>
    <w:rsid w:val="00A273C8"/>
    <w:rsid w:val="00A311A1"/>
    <w:rsid w:val="00A321DA"/>
    <w:rsid w:val="00A35A2F"/>
    <w:rsid w:val="00A369E3"/>
    <w:rsid w:val="00A37E84"/>
    <w:rsid w:val="00A400A8"/>
    <w:rsid w:val="00A40DBB"/>
    <w:rsid w:val="00A41AD8"/>
    <w:rsid w:val="00A448C8"/>
    <w:rsid w:val="00A44CFB"/>
    <w:rsid w:val="00A45F56"/>
    <w:rsid w:val="00A46C8F"/>
    <w:rsid w:val="00A47260"/>
    <w:rsid w:val="00A53BEC"/>
    <w:rsid w:val="00A55374"/>
    <w:rsid w:val="00A57600"/>
    <w:rsid w:val="00A57F56"/>
    <w:rsid w:val="00A64912"/>
    <w:rsid w:val="00A70A74"/>
    <w:rsid w:val="00A73763"/>
    <w:rsid w:val="00A73DF3"/>
    <w:rsid w:val="00A75FE9"/>
    <w:rsid w:val="00A7698F"/>
    <w:rsid w:val="00A76A17"/>
    <w:rsid w:val="00A778FD"/>
    <w:rsid w:val="00A77BD2"/>
    <w:rsid w:val="00A80767"/>
    <w:rsid w:val="00A8542E"/>
    <w:rsid w:val="00A8560C"/>
    <w:rsid w:val="00A905D0"/>
    <w:rsid w:val="00A906A0"/>
    <w:rsid w:val="00A91B5C"/>
    <w:rsid w:val="00A95294"/>
    <w:rsid w:val="00A954DF"/>
    <w:rsid w:val="00A95F7F"/>
    <w:rsid w:val="00A961BB"/>
    <w:rsid w:val="00A969E8"/>
    <w:rsid w:val="00AA17D2"/>
    <w:rsid w:val="00AA1F27"/>
    <w:rsid w:val="00AA3022"/>
    <w:rsid w:val="00AA52B7"/>
    <w:rsid w:val="00AA5EC8"/>
    <w:rsid w:val="00AA6182"/>
    <w:rsid w:val="00AB048D"/>
    <w:rsid w:val="00AB0A13"/>
    <w:rsid w:val="00AB1404"/>
    <w:rsid w:val="00AB1843"/>
    <w:rsid w:val="00AB2575"/>
    <w:rsid w:val="00AB493E"/>
    <w:rsid w:val="00AB5138"/>
    <w:rsid w:val="00AC07B0"/>
    <w:rsid w:val="00AC7FD9"/>
    <w:rsid w:val="00AD0382"/>
    <w:rsid w:val="00AD0A59"/>
    <w:rsid w:val="00AD2E02"/>
    <w:rsid w:val="00AD4474"/>
    <w:rsid w:val="00AD53CC"/>
    <w:rsid w:val="00AD5641"/>
    <w:rsid w:val="00AD5D07"/>
    <w:rsid w:val="00AD7329"/>
    <w:rsid w:val="00AE17C4"/>
    <w:rsid w:val="00AE521D"/>
    <w:rsid w:val="00AE5852"/>
    <w:rsid w:val="00AE6C82"/>
    <w:rsid w:val="00AE7F3C"/>
    <w:rsid w:val="00AF06CF"/>
    <w:rsid w:val="00AF14A0"/>
    <w:rsid w:val="00AF5984"/>
    <w:rsid w:val="00AF7554"/>
    <w:rsid w:val="00B00720"/>
    <w:rsid w:val="00B00BAF"/>
    <w:rsid w:val="00B07CDB"/>
    <w:rsid w:val="00B10986"/>
    <w:rsid w:val="00B12F7D"/>
    <w:rsid w:val="00B145F4"/>
    <w:rsid w:val="00B15ACB"/>
    <w:rsid w:val="00B16A31"/>
    <w:rsid w:val="00B16A52"/>
    <w:rsid w:val="00B17DFD"/>
    <w:rsid w:val="00B227A4"/>
    <w:rsid w:val="00B25306"/>
    <w:rsid w:val="00B255FC"/>
    <w:rsid w:val="00B27831"/>
    <w:rsid w:val="00B27FA1"/>
    <w:rsid w:val="00B308FE"/>
    <w:rsid w:val="00B3091F"/>
    <w:rsid w:val="00B31799"/>
    <w:rsid w:val="00B32D4F"/>
    <w:rsid w:val="00B33709"/>
    <w:rsid w:val="00B33B3C"/>
    <w:rsid w:val="00B35072"/>
    <w:rsid w:val="00B36392"/>
    <w:rsid w:val="00B36512"/>
    <w:rsid w:val="00B4002F"/>
    <w:rsid w:val="00B40BE4"/>
    <w:rsid w:val="00B418CB"/>
    <w:rsid w:val="00B41E85"/>
    <w:rsid w:val="00B42883"/>
    <w:rsid w:val="00B4359B"/>
    <w:rsid w:val="00B43A04"/>
    <w:rsid w:val="00B45E27"/>
    <w:rsid w:val="00B47444"/>
    <w:rsid w:val="00B5032D"/>
    <w:rsid w:val="00B50ADC"/>
    <w:rsid w:val="00B5324F"/>
    <w:rsid w:val="00B553C9"/>
    <w:rsid w:val="00B566B1"/>
    <w:rsid w:val="00B61FDB"/>
    <w:rsid w:val="00B62C3A"/>
    <w:rsid w:val="00B63834"/>
    <w:rsid w:val="00B64709"/>
    <w:rsid w:val="00B67132"/>
    <w:rsid w:val="00B6748A"/>
    <w:rsid w:val="00B674E8"/>
    <w:rsid w:val="00B67BA6"/>
    <w:rsid w:val="00B67CE3"/>
    <w:rsid w:val="00B71928"/>
    <w:rsid w:val="00B71F10"/>
    <w:rsid w:val="00B72083"/>
    <w:rsid w:val="00B73226"/>
    <w:rsid w:val="00B74C81"/>
    <w:rsid w:val="00B77854"/>
    <w:rsid w:val="00B80199"/>
    <w:rsid w:val="00B80D97"/>
    <w:rsid w:val="00B81C2B"/>
    <w:rsid w:val="00B83204"/>
    <w:rsid w:val="00B835D1"/>
    <w:rsid w:val="00B85465"/>
    <w:rsid w:val="00B856E7"/>
    <w:rsid w:val="00B90E13"/>
    <w:rsid w:val="00B92590"/>
    <w:rsid w:val="00B92DEF"/>
    <w:rsid w:val="00BA220B"/>
    <w:rsid w:val="00BA3A57"/>
    <w:rsid w:val="00BA49A1"/>
    <w:rsid w:val="00BB1533"/>
    <w:rsid w:val="00BB26C4"/>
    <w:rsid w:val="00BB46EC"/>
    <w:rsid w:val="00BB4E1A"/>
    <w:rsid w:val="00BB4EBB"/>
    <w:rsid w:val="00BC015E"/>
    <w:rsid w:val="00BC2AB2"/>
    <w:rsid w:val="00BC31B5"/>
    <w:rsid w:val="00BC76AC"/>
    <w:rsid w:val="00BC7EB2"/>
    <w:rsid w:val="00BD0ECB"/>
    <w:rsid w:val="00BD23EA"/>
    <w:rsid w:val="00BD4AA1"/>
    <w:rsid w:val="00BD4FAE"/>
    <w:rsid w:val="00BD71B6"/>
    <w:rsid w:val="00BE0076"/>
    <w:rsid w:val="00BE2155"/>
    <w:rsid w:val="00BE3729"/>
    <w:rsid w:val="00BE5B4C"/>
    <w:rsid w:val="00BE65DC"/>
    <w:rsid w:val="00BE663C"/>
    <w:rsid w:val="00BE719A"/>
    <w:rsid w:val="00BE720A"/>
    <w:rsid w:val="00BF0D73"/>
    <w:rsid w:val="00BF1860"/>
    <w:rsid w:val="00BF1FCE"/>
    <w:rsid w:val="00BF2465"/>
    <w:rsid w:val="00BF258F"/>
    <w:rsid w:val="00BF2ACA"/>
    <w:rsid w:val="00BF3C0D"/>
    <w:rsid w:val="00BF5451"/>
    <w:rsid w:val="00BF63F2"/>
    <w:rsid w:val="00C010C1"/>
    <w:rsid w:val="00C11811"/>
    <w:rsid w:val="00C11ED3"/>
    <w:rsid w:val="00C14B72"/>
    <w:rsid w:val="00C15774"/>
    <w:rsid w:val="00C16619"/>
    <w:rsid w:val="00C2028A"/>
    <w:rsid w:val="00C2296B"/>
    <w:rsid w:val="00C23E28"/>
    <w:rsid w:val="00C253A2"/>
    <w:rsid w:val="00C25E7F"/>
    <w:rsid w:val="00C2746F"/>
    <w:rsid w:val="00C30398"/>
    <w:rsid w:val="00C323D6"/>
    <w:rsid w:val="00C324A0"/>
    <w:rsid w:val="00C333B8"/>
    <w:rsid w:val="00C348EC"/>
    <w:rsid w:val="00C35664"/>
    <w:rsid w:val="00C40909"/>
    <w:rsid w:val="00C41B38"/>
    <w:rsid w:val="00C427C4"/>
    <w:rsid w:val="00C42BF8"/>
    <w:rsid w:val="00C458DD"/>
    <w:rsid w:val="00C47787"/>
    <w:rsid w:val="00C50043"/>
    <w:rsid w:val="00C5020D"/>
    <w:rsid w:val="00C50F57"/>
    <w:rsid w:val="00C50F74"/>
    <w:rsid w:val="00C52278"/>
    <w:rsid w:val="00C544DF"/>
    <w:rsid w:val="00C56225"/>
    <w:rsid w:val="00C572C9"/>
    <w:rsid w:val="00C57C6D"/>
    <w:rsid w:val="00C604D7"/>
    <w:rsid w:val="00C61CDD"/>
    <w:rsid w:val="00C67130"/>
    <w:rsid w:val="00C718A9"/>
    <w:rsid w:val="00C726A9"/>
    <w:rsid w:val="00C7361E"/>
    <w:rsid w:val="00C74C23"/>
    <w:rsid w:val="00C7573B"/>
    <w:rsid w:val="00C77108"/>
    <w:rsid w:val="00C81E23"/>
    <w:rsid w:val="00C8258B"/>
    <w:rsid w:val="00C83868"/>
    <w:rsid w:val="00C842F1"/>
    <w:rsid w:val="00C846B1"/>
    <w:rsid w:val="00C85B10"/>
    <w:rsid w:val="00C9212B"/>
    <w:rsid w:val="00C92D47"/>
    <w:rsid w:val="00C93619"/>
    <w:rsid w:val="00C97506"/>
    <w:rsid w:val="00C97A54"/>
    <w:rsid w:val="00CA001C"/>
    <w:rsid w:val="00CA0D58"/>
    <w:rsid w:val="00CA20C7"/>
    <w:rsid w:val="00CA25B2"/>
    <w:rsid w:val="00CA3D0C"/>
    <w:rsid w:val="00CA5B23"/>
    <w:rsid w:val="00CA79CC"/>
    <w:rsid w:val="00CB3D1C"/>
    <w:rsid w:val="00CB3D6B"/>
    <w:rsid w:val="00CB48D8"/>
    <w:rsid w:val="00CB602E"/>
    <w:rsid w:val="00CB6E6E"/>
    <w:rsid w:val="00CB7E90"/>
    <w:rsid w:val="00CB7F14"/>
    <w:rsid w:val="00CC10DA"/>
    <w:rsid w:val="00CC1CCD"/>
    <w:rsid w:val="00CC23F6"/>
    <w:rsid w:val="00CC4271"/>
    <w:rsid w:val="00CC6021"/>
    <w:rsid w:val="00CC612F"/>
    <w:rsid w:val="00CC74B1"/>
    <w:rsid w:val="00CD0200"/>
    <w:rsid w:val="00CD1968"/>
    <w:rsid w:val="00CD2E72"/>
    <w:rsid w:val="00CD4444"/>
    <w:rsid w:val="00CD4BC8"/>
    <w:rsid w:val="00CD724F"/>
    <w:rsid w:val="00CE051D"/>
    <w:rsid w:val="00CE1335"/>
    <w:rsid w:val="00CE2514"/>
    <w:rsid w:val="00CE493D"/>
    <w:rsid w:val="00CF07FA"/>
    <w:rsid w:val="00CF0BB2"/>
    <w:rsid w:val="00CF0E30"/>
    <w:rsid w:val="00CF2EBC"/>
    <w:rsid w:val="00CF3B47"/>
    <w:rsid w:val="00CF3EE8"/>
    <w:rsid w:val="00CF75C7"/>
    <w:rsid w:val="00D01C84"/>
    <w:rsid w:val="00D0698C"/>
    <w:rsid w:val="00D076CD"/>
    <w:rsid w:val="00D13441"/>
    <w:rsid w:val="00D14EF2"/>
    <w:rsid w:val="00D150E7"/>
    <w:rsid w:val="00D154C9"/>
    <w:rsid w:val="00D167C0"/>
    <w:rsid w:val="00D16958"/>
    <w:rsid w:val="00D213E4"/>
    <w:rsid w:val="00D2201B"/>
    <w:rsid w:val="00D22290"/>
    <w:rsid w:val="00D23627"/>
    <w:rsid w:val="00D24C4D"/>
    <w:rsid w:val="00D27352"/>
    <w:rsid w:val="00D32C98"/>
    <w:rsid w:val="00D340B5"/>
    <w:rsid w:val="00D346CF"/>
    <w:rsid w:val="00D354CC"/>
    <w:rsid w:val="00D36EDC"/>
    <w:rsid w:val="00D40259"/>
    <w:rsid w:val="00D409D5"/>
    <w:rsid w:val="00D41139"/>
    <w:rsid w:val="00D4235F"/>
    <w:rsid w:val="00D42C43"/>
    <w:rsid w:val="00D433E8"/>
    <w:rsid w:val="00D43F7F"/>
    <w:rsid w:val="00D478E5"/>
    <w:rsid w:val="00D52DC2"/>
    <w:rsid w:val="00D53593"/>
    <w:rsid w:val="00D53BB8"/>
    <w:rsid w:val="00D53BCC"/>
    <w:rsid w:val="00D5488C"/>
    <w:rsid w:val="00D54C9E"/>
    <w:rsid w:val="00D5608F"/>
    <w:rsid w:val="00D6190A"/>
    <w:rsid w:val="00D631B9"/>
    <w:rsid w:val="00D63D69"/>
    <w:rsid w:val="00D6537E"/>
    <w:rsid w:val="00D70A29"/>
    <w:rsid w:val="00D70BE4"/>
    <w:rsid w:val="00D70D26"/>
    <w:rsid w:val="00D70DFB"/>
    <w:rsid w:val="00D766DF"/>
    <w:rsid w:val="00D80533"/>
    <w:rsid w:val="00D808D1"/>
    <w:rsid w:val="00D817DE"/>
    <w:rsid w:val="00D8206C"/>
    <w:rsid w:val="00D82F4C"/>
    <w:rsid w:val="00D84204"/>
    <w:rsid w:val="00D86DB1"/>
    <w:rsid w:val="00D91F10"/>
    <w:rsid w:val="00D91FB1"/>
    <w:rsid w:val="00D941C3"/>
    <w:rsid w:val="00D95400"/>
    <w:rsid w:val="00D9676D"/>
    <w:rsid w:val="00D97E93"/>
    <w:rsid w:val="00DA186E"/>
    <w:rsid w:val="00DA3455"/>
    <w:rsid w:val="00DA4116"/>
    <w:rsid w:val="00DA4C6A"/>
    <w:rsid w:val="00DA67B4"/>
    <w:rsid w:val="00DA69E0"/>
    <w:rsid w:val="00DA6F2B"/>
    <w:rsid w:val="00DB1588"/>
    <w:rsid w:val="00DB251C"/>
    <w:rsid w:val="00DB2E8E"/>
    <w:rsid w:val="00DB3CFE"/>
    <w:rsid w:val="00DB44C4"/>
    <w:rsid w:val="00DB459A"/>
    <w:rsid w:val="00DB4630"/>
    <w:rsid w:val="00DB4DC9"/>
    <w:rsid w:val="00DB549F"/>
    <w:rsid w:val="00DB6E60"/>
    <w:rsid w:val="00DC369D"/>
    <w:rsid w:val="00DC4F88"/>
    <w:rsid w:val="00DC5738"/>
    <w:rsid w:val="00DC6EEC"/>
    <w:rsid w:val="00DC6F74"/>
    <w:rsid w:val="00DC7B24"/>
    <w:rsid w:val="00DC7B41"/>
    <w:rsid w:val="00DC7DE9"/>
    <w:rsid w:val="00DD0083"/>
    <w:rsid w:val="00DD5E2E"/>
    <w:rsid w:val="00DD6669"/>
    <w:rsid w:val="00DE107C"/>
    <w:rsid w:val="00DE12CE"/>
    <w:rsid w:val="00DE2163"/>
    <w:rsid w:val="00DE5374"/>
    <w:rsid w:val="00DE7073"/>
    <w:rsid w:val="00DE737F"/>
    <w:rsid w:val="00DF0E93"/>
    <w:rsid w:val="00DF11A4"/>
    <w:rsid w:val="00DF16EF"/>
    <w:rsid w:val="00DF1CF5"/>
    <w:rsid w:val="00DF20F3"/>
    <w:rsid w:val="00DF2388"/>
    <w:rsid w:val="00DF6D7F"/>
    <w:rsid w:val="00E03C70"/>
    <w:rsid w:val="00E05704"/>
    <w:rsid w:val="00E0572D"/>
    <w:rsid w:val="00E06BCA"/>
    <w:rsid w:val="00E06CDB"/>
    <w:rsid w:val="00E1165D"/>
    <w:rsid w:val="00E11DB1"/>
    <w:rsid w:val="00E147F2"/>
    <w:rsid w:val="00E158E5"/>
    <w:rsid w:val="00E15C82"/>
    <w:rsid w:val="00E2002E"/>
    <w:rsid w:val="00E202E1"/>
    <w:rsid w:val="00E2108D"/>
    <w:rsid w:val="00E21CAF"/>
    <w:rsid w:val="00E21D2C"/>
    <w:rsid w:val="00E24A84"/>
    <w:rsid w:val="00E26726"/>
    <w:rsid w:val="00E338EF"/>
    <w:rsid w:val="00E3468F"/>
    <w:rsid w:val="00E3507A"/>
    <w:rsid w:val="00E356EB"/>
    <w:rsid w:val="00E35DBD"/>
    <w:rsid w:val="00E3699D"/>
    <w:rsid w:val="00E406BD"/>
    <w:rsid w:val="00E42653"/>
    <w:rsid w:val="00E42BCE"/>
    <w:rsid w:val="00E43F8B"/>
    <w:rsid w:val="00E44A06"/>
    <w:rsid w:val="00E46C31"/>
    <w:rsid w:val="00E51F89"/>
    <w:rsid w:val="00E544BB"/>
    <w:rsid w:val="00E5695A"/>
    <w:rsid w:val="00E56EAB"/>
    <w:rsid w:val="00E63017"/>
    <w:rsid w:val="00E638AB"/>
    <w:rsid w:val="00E6564E"/>
    <w:rsid w:val="00E662AD"/>
    <w:rsid w:val="00E66587"/>
    <w:rsid w:val="00E6677F"/>
    <w:rsid w:val="00E706DD"/>
    <w:rsid w:val="00E7172B"/>
    <w:rsid w:val="00E72E6E"/>
    <w:rsid w:val="00E74DC7"/>
    <w:rsid w:val="00E756D9"/>
    <w:rsid w:val="00E764A8"/>
    <w:rsid w:val="00E76A98"/>
    <w:rsid w:val="00E7718C"/>
    <w:rsid w:val="00E8075A"/>
    <w:rsid w:val="00E816AB"/>
    <w:rsid w:val="00E817B4"/>
    <w:rsid w:val="00E828F5"/>
    <w:rsid w:val="00E86124"/>
    <w:rsid w:val="00E86611"/>
    <w:rsid w:val="00E87897"/>
    <w:rsid w:val="00E9304D"/>
    <w:rsid w:val="00E940D8"/>
    <w:rsid w:val="00E9484F"/>
    <w:rsid w:val="00E94B69"/>
    <w:rsid w:val="00E94D5E"/>
    <w:rsid w:val="00EA0108"/>
    <w:rsid w:val="00EA1AF1"/>
    <w:rsid w:val="00EA4A1A"/>
    <w:rsid w:val="00EA5EE4"/>
    <w:rsid w:val="00EA7100"/>
    <w:rsid w:val="00EA75B8"/>
    <w:rsid w:val="00EA7F9F"/>
    <w:rsid w:val="00EB1274"/>
    <w:rsid w:val="00EB302B"/>
    <w:rsid w:val="00EB4591"/>
    <w:rsid w:val="00EB470B"/>
    <w:rsid w:val="00EB76F3"/>
    <w:rsid w:val="00EB7E20"/>
    <w:rsid w:val="00EC37D6"/>
    <w:rsid w:val="00EC550A"/>
    <w:rsid w:val="00EC6462"/>
    <w:rsid w:val="00ED0C49"/>
    <w:rsid w:val="00ED1320"/>
    <w:rsid w:val="00ED2026"/>
    <w:rsid w:val="00ED2BB6"/>
    <w:rsid w:val="00ED34E1"/>
    <w:rsid w:val="00ED355E"/>
    <w:rsid w:val="00ED3B8D"/>
    <w:rsid w:val="00ED54D5"/>
    <w:rsid w:val="00ED60B2"/>
    <w:rsid w:val="00EE0816"/>
    <w:rsid w:val="00EE15EB"/>
    <w:rsid w:val="00EE1891"/>
    <w:rsid w:val="00EE24BA"/>
    <w:rsid w:val="00EE2D9B"/>
    <w:rsid w:val="00EE3CBB"/>
    <w:rsid w:val="00EE4382"/>
    <w:rsid w:val="00EE527F"/>
    <w:rsid w:val="00EE5E36"/>
    <w:rsid w:val="00EE618B"/>
    <w:rsid w:val="00EE62DC"/>
    <w:rsid w:val="00EE6317"/>
    <w:rsid w:val="00EE74A9"/>
    <w:rsid w:val="00EF0C72"/>
    <w:rsid w:val="00EF2E3A"/>
    <w:rsid w:val="00EF4DA3"/>
    <w:rsid w:val="00EF5EB1"/>
    <w:rsid w:val="00EF7A0D"/>
    <w:rsid w:val="00F02C7C"/>
    <w:rsid w:val="00F04811"/>
    <w:rsid w:val="00F04BE0"/>
    <w:rsid w:val="00F05242"/>
    <w:rsid w:val="00F072A7"/>
    <w:rsid w:val="00F078DC"/>
    <w:rsid w:val="00F12429"/>
    <w:rsid w:val="00F1392C"/>
    <w:rsid w:val="00F13D86"/>
    <w:rsid w:val="00F16695"/>
    <w:rsid w:val="00F21FA5"/>
    <w:rsid w:val="00F220BD"/>
    <w:rsid w:val="00F232D8"/>
    <w:rsid w:val="00F23E5F"/>
    <w:rsid w:val="00F23EFE"/>
    <w:rsid w:val="00F24A90"/>
    <w:rsid w:val="00F25727"/>
    <w:rsid w:val="00F30E10"/>
    <w:rsid w:val="00F31601"/>
    <w:rsid w:val="00F31B14"/>
    <w:rsid w:val="00F31F5E"/>
    <w:rsid w:val="00F32BA8"/>
    <w:rsid w:val="00F32EE0"/>
    <w:rsid w:val="00F349F1"/>
    <w:rsid w:val="00F3646C"/>
    <w:rsid w:val="00F40B7D"/>
    <w:rsid w:val="00F425C0"/>
    <w:rsid w:val="00F430A5"/>
    <w:rsid w:val="00F4350D"/>
    <w:rsid w:val="00F479C4"/>
    <w:rsid w:val="00F504DF"/>
    <w:rsid w:val="00F5119E"/>
    <w:rsid w:val="00F51269"/>
    <w:rsid w:val="00F51593"/>
    <w:rsid w:val="00F53DD3"/>
    <w:rsid w:val="00F54735"/>
    <w:rsid w:val="00F55C1D"/>
    <w:rsid w:val="00F55C58"/>
    <w:rsid w:val="00F567F7"/>
    <w:rsid w:val="00F600BC"/>
    <w:rsid w:val="00F614DF"/>
    <w:rsid w:val="00F6287A"/>
    <w:rsid w:val="00F63560"/>
    <w:rsid w:val="00F6696E"/>
    <w:rsid w:val="00F67564"/>
    <w:rsid w:val="00F6769B"/>
    <w:rsid w:val="00F734A7"/>
    <w:rsid w:val="00F73BD6"/>
    <w:rsid w:val="00F763A3"/>
    <w:rsid w:val="00F76CE1"/>
    <w:rsid w:val="00F81D53"/>
    <w:rsid w:val="00F835EF"/>
    <w:rsid w:val="00F83989"/>
    <w:rsid w:val="00F83BFC"/>
    <w:rsid w:val="00F83F06"/>
    <w:rsid w:val="00F84DD5"/>
    <w:rsid w:val="00F85099"/>
    <w:rsid w:val="00F85C9A"/>
    <w:rsid w:val="00F86078"/>
    <w:rsid w:val="00F86501"/>
    <w:rsid w:val="00F9076B"/>
    <w:rsid w:val="00F90E31"/>
    <w:rsid w:val="00F92FD2"/>
    <w:rsid w:val="00F9379C"/>
    <w:rsid w:val="00F9632C"/>
    <w:rsid w:val="00FA104D"/>
    <w:rsid w:val="00FA1E52"/>
    <w:rsid w:val="00FA25AC"/>
    <w:rsid w:val="00FA2ACE"/>
    <w:rsid w:val="00FA44E6"/>
    <w:rsid w:val="00FA4AA4"/>
    <w:rsid w:val="00FB0D15"/>
    <w:rsid w:val="00FB25DB"/>
    <w:rsid w:val="00FB5A08"/>
    <w:rsid w:val="00FB69AE"/>
    <w:rsid w:val="00FC176B"/>
    <w:rsid w:val="00FC1A08"/>
    <w:rsid w:val="00FC6A80"/>
    <w:rsid w:val="00FC6E5C"/>
    <w:rsid w:val="00FD0D7E"/>
    <w:rsid w:val="00FD52DA"/>
    <w:rsid w:val="00FD5E60"/>
    <w:rsid w:val="00FD63FD"/>
    <w:rsid w:val="00FD6CA9"/>
    <w:rsid w:val="00FD7C2C"/>
    <w:rsid w:val="00FE0C31"/>
    <w:rsid w:val="00FE10D9"/>
    <w:rsid w:val="00FE2E8B"/>
    <w:rsid w:val="00FE4688"/>
    <w:rsid w:val="00FE495E"/>
    <w:rsid w:val="00FF3197"/>
    <w:rsid w:val="00FF3A27"/>
    <w:rsid w:val="00FF4744"/>
    <w:rsid w:val="00FF57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FB9F2"/>
  <w15:docId w15:val="{70F6F1E4-7E71-4B12-A2CE-6F3BD958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qFormat/>
    <w:rsid w:val="00152336"/>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52336"/>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152336"/>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52336"/>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numPr>
        <w:ilvl w:val="5"/>
        <w:numId w:val="5"/>
      </w:numPr>
      <w:spacing w:line="240" w:lineRule="auto"/>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nhideWhenUsed/>
    <w:qFormat/>
    <w:rsid w:val="00152336"/>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152336"/>
    <w:pPr>
      <w:keepNext/>
      <w:keepLines/>
      <w:numPr>
        <w:ilvl w:val="7"/>
        <w:numId w:val="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152336"/>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link w:val="OPCParaBaseChar"/>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qFormat/>
    <w:rsid w:val="00A231E2"/>
  </w:style>
  <w:style w:type="character" w:customStyle="1" w:styleId="CharAmPartText">
    <w:name w:val="CharAmPartText"/>
    <w:basedOn w:val="OPCCharBase"/>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link w:val="ItemChar"/>
    <w:rsid w:val="00C42BF8"/>
    <w:pPr>
      <w:keepLines/>
      <w:spacing w:before="80" w:line="240" w:lineRule="auto"/>
      <w:ind w:left="709"/>
    </w:pPr>
  </w:style>
  <w:style w:type="paragraph" w:customStyle="1" w:styleId="ItemHead">
    <w:name w:val="ItemHead"/>
    <w:aliases w:val="ih"/>
    <w:basedOn w:val="OPCParaBase"/>
    <w:next w:val="Item"/>
    <w:link w:val="ItemHeadChar"/>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81BA7"/>
    <w:pPr>
      <w:tabs>
        <w:tab w:val="right" w:pos="635"/>
        <w:tab w:val="left" w:pos="680"/>
      </w:tabs>
      <w:spacing w:line="240" w:lineRule="exact"/>
      <w:ind w:left="680" w:hanging="680"/>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ENh1"/>
    <w:basedOn w:val="OPCParaBase"/>
    <w:next w:val="Normal"/>
    <w:rsid w:val="00FE4688"/>
    <w:pPr>
      <w:spacing w:before="120"/>
      <w:outlineLvl w:val="1"/>
    </w:pPr>
    <w:rPr>
      <w:b/>
      <w:sz w:val="28"/>
      <w:szCs w:val="28"/>
    </w:rPr>
  </w:style>
  <w:style w:type="paragraph" w:customStyle="1" w:styleId="ENotesHeading2">
    <w:name w:val="ENotesHeading 2"/>
    <w:aliases w:val="Enh2,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152336"/>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392BE7"/>
    <w:rPr>
      <w:rFonts w:eastAsia="Times New Roman" w:cs="Times New Roman"/>
      <w:sz w:val="22"/>
      <w:lang w:eastAsia="en-AU"/>
    </w:rPr>
  </w:style>
  <w:style w:type="character" w:customStyle="1" w:styleId="DefinitionChar">
    <w:name w:val="Definition Char"/>
    <w:aliases w:val="dd Char"/>
    <w:link w:val="Definition"/>
    <w:rsid w:val="00392BE7"/>
    <w:rPr>
      <w:rFonts w:eastAsia="Times New Roman" w:cs="Times New Roman"/>
      <w:sz w:val="22"/>
      <w:lang w:eastAsia="en-AU"/>
    </w:rPr>
  </w:style>
  <w:style w:type="character" w:customStyle="1" w:styleId="ActHead5Char">
    <w:name w:val="ActHead 5 Char"/>
    <w:aliases w:val="s Char"/>
    <w:basedOn w:val="DefaultParagraphFont"/>
    <w:link w:val="ActHead5"/>
    <w:rsid w:val="00FA4AA4"/>
    <w:rPr>
      <w:rFonts w:eastAsia="Times New Roman" w:cs="Times New Roman"/>
      <w:b/>
      <w:kern w:val="28"/>
      <w:sz w:val="24"/>
      <w:lang w:eastAsia="en-AU"/>
    </w:rPr>
  </w:style>
  <w:style w:type="paragraph" w:customStyle="1" w:styleId="ETAsubitem">
    <w:name w:val="ETA(subitem)"/>
    <w:basedOn w:val="OPCParaBase"/>
    <w:rsid w:val="00DC6EEC"/>
    <w:pPr>
      <w:tabs>
        <w:tab w:val="right" w:pos="340"/>
      </w:tabs>
      <w:spacing w:before="60" w:line="240" w:lineRule="auto"/>
      <w:ind w:left="454" w:hanging="454"/>
    </w:pPr>
    <w:rPr>
      <w:sz w:val="20"/>
    </w:rPr>
  </w:style>
  <w:style w:type="paragraph" w:customStyle="1" w:styleId="ETApara">
    <w:name w:val="ETA(para)"/>
    <w:basedOn w:val="OPCParaBase"/>
    <w:rsid w:val="00DC6EEC"/>
    <w:pPr>
      <w:tabs>
        <w:tab w:val="right" w:pos="754"/>
      </w:tabs>
      <w:spacing w:before="60" w:line="240" w:lineRule="auto"/>
      <w:ind w:left="828" w:hanging="828"/>
    </w:pPr>
    <w:rPr>
      <w:sz w:val="20"/>
    </w:rPr>
  </w:style>
  <w:style w:type="paragraph" w:customStyle="1" w:styleId="ETAsubpara">
    <w:name w:val="ETA(subpara)"/>
    <w:basedOn w:val="OPCParaBase"/>
    <w:rsid w:val="00DC6EEC"/>
    <w:pPr>
      <w:tabs>
        <w:tab w:val="right" w:pos="1083"/>
      </w:tabs>
      <w:spacing w:before="60" w:line="240" w:lineRule="auto"/>
      <w:ind w:left="1191" w:hanging="1191"/>
    </w:pPr>
    <w:rPr>
      <w:sz w:val="20"/>
    </w:rPr>
  </w:style>
  <w:style w:type="paragraph" w:customStyle="1" w:styleId="ETAsub-subpara">
    <w:name w:val="ETA(sub-subpara)"/>
    <w:basedOn w:val="OPCParaBase"/>
    <w:rsid w:val="00DC6EEC"/>
    <w:pPr>
      <w:tabs>
        <w:tab w:val="right" w:pos="1412"/>
      </w:tabs>
      <w:spacing w:before="60" w:line="240" w:lineRule="auto"/>
      <w:ind w:left="1525" w:hanging="1525"/>
    </w:pPr>
    <w:rPr>
      <w:sz w:val="20"/>
    </w:rPr>
  </w:style>
  <w:style w:type="paragraph" w:customStyle="1" w:styleId="Body">
    <w:name w:val="Body"/>
    <w:aliases w:val="b"/>
    <w:basedOn w:val="OPCParaBase"/>
    <w:rsid w:val="00DC6EEC"/>
    <w:pPr>
      <w:spacing w:before="240" w:line="240" w:lineRule="auto"/>
    </w:pPr>
    <w:rPr>
      <w:sz w:val="24"/>
    </w:rPr>
  </w:style>
  <w:style w:type="paragraph" w:customStyle="1" w:styleId="BodyParaBullet">
    <w:name w:val="BodyParaBullet"/>
    <w:aliases w:val="bpb"/>
    <w:basedOn w:val="OPCParaBase"/>
    <w:rsid w:val="00DC6EEC"/>
    <w:pPr>
      <w:tabs>
        <w:tab w:val="num" w:pos="1440"/>
        <w:tab w:val="left" w:pos="2160"/>
      </w:tabs>
      <w:spacing w:before="240" w:line="240" w:lineRule="auto"/>
      <w:ind w:left="1440" w:hanging="720"/>
    </w:pPr>
    <w:rPr>
      <w:sz w:val="24"/>
    </w:rPr>
  </w:style>
  <w:style w:type="paragraph" w:customStyle="1" w:styleId="BodySubPara">
    <w:name w:val="BodySubPara"/>
    <w:aliases w:val="bi"/>
    <w:basedOn w:val="OPCParaBase"/>
    <w:rsid w:val="00DC6EEC"/>
    <w:pPr>
      <w:tabs>
        <w:tab w:val="num" w:pos="2160"/>
      </w:tabs>
      <w:spacing w:before="240" w:line="240" w:lineRule="auto"/>
      <w:ind w:left="2160" w:hanging="720"/>
    </w:pPr>
    <w:rPr>
      <w:sz w:val="24"/>
    </w:rPr>
  </w:style>
  <w:style w:type="paragraph" w:customStyle="1" w:styleId="Head4">
    <w:name w:val="Head 4"/>
    <w:aliases w:val="4"/>
    <w:basedOn w:val="OPCParaBase"/>
    <w:next w:val="BodyNum"/>
    <w:rsid w:val="00DC6EEC"/>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DC6EEC"/>
    <w:pPr>
      <w:keepNext/>
      <w:spacing w:before="240" w:after="60" w:line="240" w:lineRule="auto"/>
      <w:outlineLvl w:val="4"/>
    </w:pPr>
    <w:rPr>
      <w:rFonts w:ascii="Arial" w:hAnsi="Arial"/>
      <w:b/>
      <w:i/>
      <w:kern w:val="28"/>
    </w:rPr>
  </w:style>
  <w:style w:type="character" w:styleId="PageNumber">
    <w:name w:val="page number"/>
    <w:basedOn w:val="DefaultParagraphFont"/>
    <w:rsid w:val="00DC6EEC"/>
  </w:style>
  <w:style w:type="paragraph" w:customStyle="1" w:styleId="MessShortTitle">
    <w:name w:val="MessShortTitle"/>
    <w:basedOn w:val="Head2"/>
    <w:rsid w:val="00DC6EEC"/>
  </w:style>
  <w:style w:type="character" w:customStyle="1" w:styleId="ActHead2Char">
    <w:name w:val="ActHead 2 Char"/>
    <w:aliases w:val="p Char"/>
    <w:link w:val="ActHead2"/>
    <w:rsid w:val="00DC6EEC"/>
    <w:rPr>
      <w:rFonts w:eastAsia="Times New Roman" w:cs="Times New Roman"/>
      <w:b/>
      <w:kern w:val="28"/>
      <w:sz w:val="32"/>
      <w:lang w:eastAsia="en-AU"/>
    </w:rPr>
  </w:style>
  <w:style w:type="numbering" w:styleId="111111">
    <w:name w:val="Outline List 2"/>
    <w:basedOn w:val="NoList"/>
    <w:rsid w:val="00DC6EEC"/>
    <w:pPr>
      <w:numPr>
        <w:numId w:val="4"/>
      </w:numPr>
    </w:pPr>
  </w:style>
  <w:style w:type="numbering" w:styleId="1ai">
    <w:name w:val="Outline List 1"/>
    <w:basedOn w:val="NoList"/>
    <w:rsid w:val="00DC6EEC"/>
    <w:pPr>
      <w:numPr>
        <w:numId w:val="5"/>
      </w:numPr>
    </w:pPr>
  </w:style>
  <w:style w:type="numbering" w:styleId="ArticleSection">
    <w:name w:val="Outline List 3"/>
    <w:basedOn w:val="NoList"/>
    <w:rsid w:val="00DC6EEC"/>
    <w:pPr>
      <w:numPr>
        <w:numId w:val="6"/>
      </w:numPr>
    </w:pPr>
  </w:style>
  <w:style w:type="paragraph" w:styleId="BlockText">
    <w:name w:val="Block Text"/>
    <w:basedOn w:val="Normal"/>
    <w:rsid w:val="00DC6EEC"/>
    <w:pPr>
      <w:spacing w:after="120"/>
      <w:ind w:left="1440" w:right="1440"/>
    </w:pPr>
  </w:style>
  <w:style w:type="paragraph" w:styleId="BodyText">
    <w:name w:val="Body Text"/>
    <w:basedOn w:val="Normal"/>
    <w:link w:val="BodyTextChar"/>
    <w:rsid w:val="00DC6EEC"/>
    <w:pPr>
      <w:spacing w:after="120"/>
    </w:pPr>
  </w:style>
  <w:style w:type="character" w:customStyle="1" w:styleId="BodyTextChar">
    <w:name w:val="Body Text Char"/>
    <w:basedOn w:val="DefaultParagraphFont"/>
    <w:link w:val="BodyText"/>
    <w:rsid w:val="00DC6EEC"/>
    <w:rPr>
      <w:sz w:val="22"/>
    </w:rPr>
  </w:style>
  <w:style w:type="paragraph" w:styleId="BodyText2">
    <w:name w:val="Body Text 2"/>
    <w:basedOn w:val="Normal"/>
    <w:link w:val="BodyText2Char"/>
    <w:rsid w:val="00DC6EEC"/>
    <w:pPr>
      <w:spacing w:after="120" w:line="480" w:lineRule="auto"/>
    </w:pPr>
  </w:style>
  <w:style w:type="character" w:customStyle="1" w:styleId="BodyText2Char">
    <w:name w:val="Body Text 2 Char"/>
    <w:basedOn w:val="DefaultParagraphFont"/>
    <w:link w:val="BodyText2"/>
    <w:rsid w:val="00DC6EEC"/>
    <w:rPr>
      <w:sz w:val="22"/>
    </w:rPr>
  </w:style>
  <w:style w:type="paragraph" w:styleId="BodyText3">
    <w:name w:val="Body Text 3"/>
    <w:basedOn w:val="Normal"/>
    <w:link w:val="BodyText3Char"/>
    <w:rsid w:val="00DC6EEC"/>
    <w:pPr>
      <w:spacing w:after="120"/>
    </w:pPr>
    <w:rPr>
      <w:sz w:val="16"/>
      <w:szCs w:val="16"/>
    </w:rPr>
  </w:style>
  <w:style w:type="character" w:customStyle="1" w:styleId="BodyText3Char">
    <w:name w:val="Body Text 3 Char"/>
    <w:basedOn w:val="DefaultParagraphFont"/>
    <w:link w:val="BodyText3"/>
    <w:rsid w:val="00DC6EEC"/>
    <w:rPr>
      <w:sz w:val="16"/>
      <w:szCs w:val="16"/>
    </w:rPr>
  </w:style>
  <w:style w:type="paragraph" w:styleId="BodyTextFirstIndent">
    <w:name w:val="Body Text First Indent"/>
    <w:basedOn w:val="BodyText"/>
    <w:link w:val="BodyTextFirstIndentChar"/>
    <w:rsid w:val="00DC6EEC"/>
    <w:pPr>
      <w:ind w:firstLine="210"/>
    </w:pPr>
  </w:style>
  <w:style w:type="character" w:customStyle="1" w:styleId="BodyTextFirstIndentChar">
    <w:name w:val="Body Text First Indent Char"/>
    <w:basedOn w:val="BodyTextChar"/>
    <w:link w:val="BodyTextFirstIndent"/>
    <w:rsid w:val="00DC6EEC"/>
    <w:rPr>
      <w:sz w:val="22"/>
    </w:rPr>
  </w:style>
  <w:style w:type="paragraph" w:styleId="BodyTextIndent">
    <w:name w:val="Body Text Indent"/>
    <w:basedOn w:val="Normal"/>
    <w:link w:val="BodyTextIndentChar"/>
    <w:rsid w:val="00DC6EEC"/>
    <w:pPr>
      <w:spacing w:after="120"/>
      <w:ind w:left="283"/>
    </w:pPr>
  </w:style>
  <w:style w:type="character" w:customStyle="1" w:styleId="BodyTextIndentChar">
    <w:name w:val="Body Text Indent Char"/>
    <w:basedOn w:val="DefaultParagraphFont"/>
    <w:link w:val="BodyTextIndent"/>
    <w:rsid w:val="00DC6EEC"/>
    <w:rPr>
      <w:sz w:val="22"/>
    </w:rPr>
  </w:style>
  <w:style w:type="paragraph" w:styleId="BodyTextFirstIndent2">
    <w:name w:val="Body Text First Indent 2"/>
    <w:basedOn w:val="BodyTextIndent"/>
    <w:link w:val="BodyTextFirstIndent2Char"/>
    <w:rsid w:val="00DC6EEC"/>
    <w:pPr>
      <w:ind w:firstLine="210"/>
    </w:pPr>
  </w:style>
  <w:style w:type="character" w:customStyle="1" w:styleId="BodyTextFirstIndent2Char">
    <w:name w:val="Body Text First Indent 2 Char"/>
    <w:basedOn w:val="BodyTextIndentChar"/>
    <w:link w:val="BodyTextFirstIndent2"/>
    <w:rsid w:val="00DC6EEC"/>
    <w:rPr>
      <w:sz w:val="22"/>
    </w:rPr>
  </w:style>
  <w:style w:type="paragraph" w:styleId="BodyTextIndent2">
    <w:name w:val="Body Text Indent 2"/>
    <w:basedOn w:val="Normal"/>
    <w:link w:val="BodyTextIndent2Char"/>
    <w:rsid w:val="00DC6EEC"/>
    <w:pPr>
      <w:spacing w:after="120" w:line="480" w:lineRule="auto"/>
      <w:ind w:left="283"/>
    </w:pPr>
  </w:style>
  <w:style w:type="character" w:customStyle="1" w:styleId="BodyTextIndent2Char">
    <w:name w:val="Body Text Indent 2 Char"/>
    <w:basedOn w:val="DefaultParagraphFont"/>
    <w:link w:val="BodyTextIndent2"/>
    <w:rsid w:val="00DC6EEC"/>
    <w:rPr>
      <w:sz w:val="22"/>
    </w:rPr>
  </w:style>
  <w:style w:type="paragraph" w:styleId="BodyTextIndent3">
    <w:name w:val="Body Text Indent 3"/>
    <w:basedOn w:val="Normal"/>
    <w:link w:val="BodyTextIndent3Char"/>
    <w:rsid w:val="00DC6EEC"/>
    <w:pPr>
      <w:spacing w:after="120"/>
      <w:ind w:left="283"/>
    </w:pPr>
    <w:rPr>
      <w:sz w:val="16"/>
      <w:szCs w:val="16"/>
    </w:rPr>
  </w:style>
  <w:style w:type="character" w:customStyle="1" w:styleId="BodyTextIndent3Char">
    <w:name w:val="Body Text Indent 3 Char"/>
    <w:basedOn w:val="DefaultParagraphFont"/>
    <w:link w:val="BodyTextIndent3"/>
    <w:rsid w:val="00DC6EEC"/>
    <w:rPr>
      <w:sz w:val="16"/>
      <w:szCs w:val="16"/>
    </w:rPr>
  </w:style>
  <w:style w:type="paragraph" w:styleId="Closing">
    <w:name w:val="Closing"/>
    <w:basedOn w:val="Normal"/>
    <w:link w:val="ClosingChar"/>
    <w:rsid w:val="00DC6EEC"/>
    <w:pPr>
      <w:ind w:left="4252"/>
    </w:pPr>
  </w:style>
  <w:style w:type="character" w:customStyle="1" w:styleId="ClosingChar">
    <w:name w:val="Closing Char"/>
    <w:basedOn w:val="DefaultParagraphFont"/>
    <w:link w:val="Closing"/>
    <w:rsid w:val="00DC6EEC"/>
    <w:rPr>
      <w:sz w:val="22"/>
    </w:rPr>
  </w:style>
  <w:style w:type="paragraph" w:styleId="Date">
    <w:name w:val="Date"/>
    <w:basedOn w:val="Normal"/>
    <w:next w:val="Normal"/>
    <w:link w:val="DateChar"/>
    <w:rsid w:val="00DC6EEC"/>
  </w:style>
  <w:style w:type="character" w:customStyle="1" w:styleId="DateChar">
    <w:name w:val="Date Char"/>
    <w:basedOn w:val="DefaultParagraphFont"/>
    <w:link w:val="Date"/>
    <w:rsid w:val="00DC6EEC"/>
    <w:rPr>
      <w:sz w:val="22"/>
    </w:rPr>
  </w:style>
  <w:style w:type="paragraph" w:styleId="E-mailSignature">
    <w:name w:val="E-mail Signature"/>
    <w:basedOn w:val="Normal"/>
    <w:link w:val="E-mailSignatureChar"/>
    <w:rsid w:val="00DC6EEC"/>
  </w:style>
  <w:style w:type="character" w:customStyle="1" w:styleId="E-mailSignatureChar">
    <w:name w:val="E-mail Signature Char"/>
    <w:basedOn w:val="DefaultParagraphFont"/>
    <w:link w:val="E-mailSignature"/>
    <w:rsid w:val="00DC6EEC"/>
    <w:rPr>
      <w:sz w:val="22"/>
    </w:rPr>
  </w:style>
  <w:style w:type="character" w:styleId="Emphasis">
    <w:name w:val="Emphasis"/>
    <w:basedOn w:val="DefaultParagraphFont"/>
    <w:qFormat/>
    <w:rsid w:val="00DC6EEC"/>
    <w:rPr>
      <w:i/>
      <w:iCs/>
    </w:rPr>
  </w:style>
  <w:style w:type="paragraph" w:styleId="EnvelopeAddress">
    <w:name w:val="envelope address"/>
    <w:basedOn w:val="Normal"/>
    <w:rsid w:val="00DC6EE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C6EEC"/>
    <w:rPr>
      <w:rFonts w:ascii="Arial" w:hAnsi="Arial" w:cs="Arial"/>
      <w:sz w:val="20"/>
    </w:rPr>
  </w:style>
  <w:style w:type="character" w:styleId="FollowedHyperlink">
    <w:name w:val="FollowedHyperlink"/>
    <w:basedOn w:val="DefaultParagraphFont"/>
    <w:rsid w:val="00DC6EEC"/>
    <w:rPr>
      <w:color w:val="800080"/>
      <w:u w:val="single"/>
    </w:rPr>
  </w:style>
  <w:style w:type="character" w:styleId="HTMLAcronym">
    <w:name w:val="HTML Acronym"/>
    <w:basedOn w:val="DefaultParagraphFont"/>
    <w:rsid w:val="00DC6EEC"/>
  </w:style>
  <w:style w:type="paragraph" w:styleId="HTMLAddress">
    <w:name w:val="HTML Address"/>
    <w:basedOn w:val="Normal"/>
    <w:link w:val="HTMLAddressChar"/>
    <w:rsid w:val="00DC6EEC"/>
    <w:rPr>
      <w:i/>
      <w:iCs/>
    </w:rPr>
  </w:style>
  <w:style w:type="character" w:customStyle="1" w:styleId="HTMLAddressChar">
    <w:name w:val="HTML Address Char"/>
    <w:basedOn w:val="DefaultParagraphFont"/>
    <w:link w:val="HTMLAddress"/>
    <w:rsid w:val="00DC6EEC"/>
    <w:rPr>
      <w:i/>
      <w:iCs/>
      <w:sz w:val="22"/>
    </w:rPr>
  </w:style>
  <w:style w:type="character" w:styleId="HTMLCite">
    <w:name w:val="HTML Cite"/>
    <w:basedOn w:val="DefaultParagraphFont"/>
    <w:rsid w:val="00DC6EEC"/>
    <w:rPr>
      <w:i/>
      <w:iCs/>
    </w:rPr>
  </w:style>
  <w:style w:type="character" w:styleId="HTMLCode">
    <w:name w:val="HTML Code"/>
    <w:basedOn w:val="DefaultParagraphFont"/>
    <w:rsid w:val="00DC6EEC"/>
    <w:rPr>
      <w:rFonts w:ascii="Courier New" w:hAnsi="Courier New" w:cs="Courier New"/>
      <w:sz w:val="20"/>
      <w:szCs w:val="20"/>
    </w:rPr>
  </w:style>
  <w:style w:type="character" w:styleId="HTMLDefinition">
    <w:name w:val="HTML Definition"/>
    <w:basedOn w:val="DefaultParagraphFont"/>
    <w:rsid w:val="00DC6EEC"/>
    <w:rPr>
      <w:i/>
      <w:iCs/>
    </w:rPr>
  </w:style>
  <w:style w:type="character" w:styleId="HTMLKeyboard">
    <w:name w:val="HTML Keyboard"/>
    <w:basedOn w:val="DefaultParagraphFont"/>
    <w:rsid w:val="00DC6EEC"/>
    <w:rPr>
      <w:rFonts w:ascii="Courier New" w:hAnsi="Courier New" w:cs="Courier New"/>
      <w:sz w:val="20"/>
      <w:szCs w:val="20"/>
    </w:rPr>
  </w:style>
  <w:style w:type="paragraph" w:styleId="HTMLPreformatted">
    <w:name w:val="HTML Preformatted"/>
    <w:basedOn w:val="Normal"/>
    <w:link w:val="HTMLPreformattedChar"/>
    <w:rsid w:val="00DC6EEC"/>
    <w:rPr>
      <w:rFonts w:ascii="Courier New" w:hAnsi="Courier New" w:cs="Courier New"/>
      <w:sz w:val="20"/>
    </w:rPr>
  </w:style>
  <w:style w:type="character" w:customStyle="1" w:styleId="HTMLPreformattedChar">
    <w:name w:val="HTML Preformatted Char"/>
    <w:basedOn w:val="DefaultParagraphFont"/>
    <w:link w:val="HTMLPreformatted"/>
    <w:rsid w:val="00DC6EEC"/>
    <w:rPr>
      <w:rFonts w:ascii="Courier New" w:hAnsi="Courier New" w:cs="Courier New"/>
    </w:rPr>
  </w:style>
  <w:style w:type="character" w:styleId="HTMLSample">
    <w:name w:val="HTML Sample"/>
    <w:basedOn w:val="DefaultParagraphFont"/>
    <w:rsid w:val="00DC6EEC"/>
    <w:rPr>
      <w:rFonts w:ascii="Courier New" w:hAnsi="Courier New" w:cs="Courier New"/>
    </w:rPr>
  </w:style>
  <w:style w:type="character" w:styleId="HTMLTypewriter">
    <w:name w:val="HTML Typewriter"/>
    <w:basedOn w:val="DefaultParagraphFont"/>
    <w:rsid w:val="00DC6EEC"/>
    <w:rPr>
      <w:rFonts w:ascii="Courier New" w:hAnsi="Courier New" w:cs="Courier New"/>
      <w:sz w:val="20"/>
      <w:szCs w:val="20"/>
    </w:rPr>
  </w:style>
  <w:style w:type="character" w:styleId="HTMLVariable">
    <w:name w:val="HTML Variable"/>
    <w:basedOn w:val="DefaultParagraphFont"/>
    <w:rsid w:val="00DC6EEC"/>
    <w:rPr>
      <w:i/>
      <w:iCs/>
    </w:rPr>
  </w:style>
  <w:style w:type="character" w:styleId="Hyperlink">
    <w:name w:val="Hyperlink"/>
    <w:basedOn w:val="DefaultParagraphFont"/>
    <w:rsid w:val="00DC6EEC"/>
    <w:rPr>
      <w:color w:val="0000FF"/>
      <w:u w:val="single"/>
    </w:rPr>
  </w:style>
  <w:style w:type="paragraph" w:styleId="List">
    <w:name w:val="List"/>
    <w:basedOn w:val="Normal"/>
    <w:rsid w:val="00DC6EEC"/>
    <w:pPr>
      <w:ind w:left="283" w:hanging="283"/>
    </w:pPr>
  </w:style>
  <w:style w:type="paragraph" w:styleId="List2">
    <w:name w:val="List 2"/>
    <w:basedOn w:val="Normal"/>
    <w:rsid w:val="00DC6EEC"/>
    <w:pPr>
      <w:ind w:left="566" w:hanging="283"/>
    </w:pPr>
  </w:style>
  <w:style w:type="paragraph" w:styleId="List3">
    <w:name w:val="List 3"/>
    <w:basedOn w:val="Normal"/>
    <w:rsid w:val="00DC6EEC"/>
    <w:pPr>
      <w:ind w:left="849" w:hanging="283"/>
    </w:pPr>
  </w:style>
  <w:style w:type="paragraph" w:styleId="List4">
    <w:name w:val="List 4"/>
    <w:basedOn w:val="Normal"/>
    <w:rsid w:val="00DC6EEC"/>
    <w:pPr>
      <w:ind w:left="1132" w:hanging="283"/>
    </w:pPr>
  </w:style>
  <w:style w:type="paragraph" w:styleId="List5">
    <w:name w:val="List 5"/>
    <w:basedOn w:val="Normal"/>
    <w:rsid w:val="00DC6EEC"/>
    <w:pPr>
      <w:ind w:left="1415" w:hanging="283"/>
    </w:pPr>
  </w:style>
  <w:style w:type="paragraph" w:styleId="ListBullet">
    <w:name w:val="List Bullet"/>
    <w:basedOn w:val="Normal"/>
    <w:autoRedefine/>
    <w:rsid w:val="00DC6EEC"/>
    <w:pPr>
      <w:tabs>
        <w:tab w:val="num" w:pos="360"/>
      </w:tabs>
      <w:ind w:left="360" w:hanging="360"/>
    </w:pPr>
  </w:style>
  <w:style w:type="paragraph" w:styleId="ListBullet2">
    <w:name w:val="List Bullet 2"/>
    <w:basedOn w:val="Normal"/>
    <w:autoRedefine/>
    <w:rsid w:val="00DC6EEC"/>
    <w:pPr>
      <w:tabs>
        <w:tab w:val="num" w:pos="360"/>
      </w:tabs>
    </w:pPr>
  </w:style>
  <w:style w:type="paragraph" w:styleId="ListBullet3">
    <w:name w:val="List Bullet 3"/>
    <w:basedOn w:val="Normal"/>
    <w:autoRedefine/>
    <w:rsid w:val="00DC6EEC"/>
    <w:pPr>
      <w:tabs>
        <w:tab w:val="num" w:pos="926"/>
      </w:tabs>
      <w:ind w:left="926" w:hanging="360"/>
    </w:pPr>
  </w:style>
  <w:style w:type="paragraph" w:styleId="ListBullet4">
    <w:name w:val="List Bullet 4"/>
    <w:basedOn w:val="Normal"/>
    <w:autoRedefine/>
    <w:rsid w:val="00DC6EEC"/>
    <w:pPr>
      <w:tabs>
        <w:tab w:val="num" w:pos="1209"/>
      </w:tabs>
      <w:ind w:left="1209" w:hanging="360"/>
    </w:pPr>
  </w:style>
  <w:style w:type="paragraph" w:styleId="ListBullet5">
    <w:name w:val="List Bullet 5"/>
    <w:basedOn w:val="Normal"/>
    <w:autoRedefine/>
    <w:rsid w:val="00DC6EEC"/>
    <w:pPr>
      <w:tabs>
        <w:tab w:val="num" w:pos="1492"/>
      </w:tabs>
      <w:ind w:left="1492" w:hanging="360"/>
    </w:pPr>
  </w:style>
  <w:style w:type="paragraph" w:styleId="ListContinue">
    <w:name w:val="List Continue"/>
    <w:basedOn w:val="Normal"/>
    <w:rsid w:val="00DC6EEC"/>
    <w:pPr>
      <w:spacing w:after="120"/>
      <w:ind w:left="283"/>
    </w:pPr>
  </w:style>
  <w:style w:type="paragraph" w:styleId="ListContinue2">
    <w:name w:val="List Continue 2"/>
    <w:basedOn w:val="Normal"/>
    <w:rsid w:val="00DC6EEC"/>
    <w:pPr>
      <w:spacing w:after="120"/>
      <w:ind w:left="566"/>
    </w:pPr>
  </w:style>
  <w:style w:type="paragraph" w:styleId="ListContinue3">
    <w:name w:val="List Continue 3"/>
    <w:basedOn w:val="Normal"/>
    <w:rsid w:val="00DC6EEC"/>
    <w:pPr>
      <w:spacing w:after="120"/>
      <w:ind w:left="849"/>
    </w:pPr>
  </w:style>
  <w:style w:type="paragraph" w:styleId="ListContinue4">
    <w:name w:val="List Continue 4"/>
    <w:basedOn w:val="Normal"/>
    <w:rsid w:val="00DC6EEC"/>
    <w:pPr>
      <w:spacing w:after="120"/>
      <w:ind w:left="1132"/>
    </w:pPr>
  </w:style>
  <w:style w:type="paragraph" w:styleId="ListContinue5">
    <w:name w:val="List Continue 5"/>
    <w:basedOn w:val="Normal"/>
    <w:rsid w:val="00DC6EEC"/>
    <w:pPr>
      <w:spacing w:after="120"/>
      <w:ind w:left="1415"/>
    </w:pPr>
  </w:style>
  <w:style w:type="paragraph" w:styleId="ListNumber">
    <w:name w:val="List Number"/>
    <w:basedOn w:val="Normal"/>
    <w:rsid w:val="00DC6EEC"/>
    <w:pPr>
      <w:tabs>
        <w:tab w:val="num" w:pos="360"/>
      </w:tabs>
      <w:ind w:left="360" w:hanging="360"/>
    </w:pPr>
  </w:style>
  <w:style w:type="paragraph" w:styleId="ListNumber2">
    <w:name w:val="List Number 2"/>
    <w:basedOn w:val="Normal"/>
    <w:rsid w:val="00DC6EEC"/>
    <w:pPr>
      <w:tabs>
        <w:tab w:val="num" w:pos="643"/>
      </w:tabs>
      <w:ind w:left="643" w:hanging="360"/>
    </w:pPr>
  </w:style>
  <w:style w:type="paragraph" w:styleId="ListNumber3">
    <w:name w:val="List Number 3"/>
    <w:basedOn w:val="Normal"/>
    <w:rsid w:val="00DC6EEC"/>
    <w:pPr>
      <w:tabs>
        <w:tab w:val="num" w:pos="926"/>
      </w:tabs>
      <w:ind w:left="926" w:hanging="360"/>
    </w:pPr>
  </w:style>
  <w:style w:type="paragraph" w:styleId="ListNumber4">
    <w:name w:val="List Number 4"/>
    <w:basedOn w:val="Normal"/>
    <w:rsid w:val="00DC6EEC"/>
    <w:pPr>
      <w:tabs>
        <w:tab w:val="num" w:pos="1209"/>
      </w:tabs>
      <w:ind w:left="1209" w:hanging="360"/>
    </w:pPr>
  </w:style>
  <w:style w:type="paragraph" w:styleId="ListNumber5">
    <w:name w:val="List Number 5"/>
    <w:basedOn w:val="Normal"/>
    <w:rsid w:val="00DC6EEC"/>
    <w:pPr>
      <w:tabs>
        <w:tab w:val="num" w:pos="1492"/>
      </w:tabs>
      <w:ind w:left="1492" w:hanging="360"/>
    </w:pPr>
  </w:style>
  <w:style w:type="paragraph" w:styleId="MessageHeader">
    <w:name w:val="Message Header"/>
    <w:basedOn w:val="Normal"/>
    <w:link w:val="MessageHeaderChar"/>
    <w:rsid w:val="00DC6E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C6EEC"/>
    <w:rPr>
      <w:rFonts w:ascii="Arial" w:hAnsi="Arial" w:cs="Arial"/>
      <w:sz w:val="22"/>
      <w:shd w:val="pct20" w:color="auto" w:fill="auto"/>
    </w:rPr>
  </w:style>
  <w:style w:type="paragraph" w:styleId="NormalWeb">
    <w:name w:val="Normal (Web)"/>
    <w:basedOn w:val="Normal"/>
    <w:rsid w:val="00DC6EEC"/>
  </w:style>
  <w:style w:type="paragraph" w:styleId="NormalIndent">
    <w:name w:val="Normal Indent"/>
    <w:basedOn w:val="Normal"/>
    <w:rsid w:val="00DC6EEC"/>
    <w:pPr>
      <w:ind w:left="720"/>
    </w:pPr>
  </w:style>
  <w:style w:type="paragraph" w:styleId="PlainText">
    <w:name w:val="Plain Text"/>
    <w:basedOn w:val="Normal"/>
    <w:link w:val="PlainTextChar"/>
    <w:rsid w:val="00DC6EEC"/>
    <w:rPr>
      <w:rFonts w:ascii="Courier New" w:hAnsi="Courier New" w:cs="Courier New"/>
      <w:sz w:val="20"/>
    </w:rPr>
  </w:style>
  <w:style w:type="character" w:customStyle="1" w:styleId="PlainTextChar">
    <w:name w:val="Plain Text Char"/>
    <w:basedOn w:val="DefaultParagraphFont"/>
    <w:link w:val="PlainText"/>
    <w:rsid w:val="00DC6EEC"/>
    <w:rPr>
      <w:rFonts w:ascii="Courier New" w:hAnsi="Courier New" w:cs="Courier New"/>
    </w:rPr>
  </w:style>
  <w:style w:type="paragraph" w:styleId="Salutation">
    <w:name w:val="Salutation"/>
    <w:basedOn w:val="Normal"/>
    <w:next w:val="Normal"/>
    <w:link w:val="SalutationChar"/>
    <w:rsid w:val="00DC6EEC"/>
  </w:style>
  <w:style w:type="character" w:customStyle="1" w:styleId="SalutationChar">
    <w:name w:val="Salutation Char"/>
    <w:basedOn w:val="DefaultParagraphFont"/>
    <w:link w:val="Salutation"/>
    <w:rsid w:val="00DC6EEC"/>
    <w:rPr>
      <w:sz w:val="22"/>
    </w:rPr>
  </w:style>
  <w:style w:type="paragraph" w:styleId="Signature">
    <w:name w:val="Signature"/>
    <w:basedOn w:val="Normal"/>
    <w:link w:val="SignatureChar"/>
    <w:rsid w:val="00DC6EEC"/>
    <w:pPr>
      <w:ind w:left="4252"/>
    </w:pPr>
  </w:style>
  <w:style w:type="character" w:customStyle="1" w:styleId="SignatureChar">
    <w:name w:val="Signature Char"/>
    <w:basedOn w:val="DefaultParagraphFont"/>
    <w:link w:val="Signature"/>
    <w:rsid w:val="00DC6EEC"/>
    <w:rPr>
      <w:sz w:val="22"/>
    </w:rPr>
  </w:style>
  <w:style w:type="character" w:styleId="Strong">
    <w:name w:val="Strong"/>
    <w:basedOn w:val="DefaultParagraphFont"/>
    <w:qFormat/>
    <w:rsid w:val="00DC6EEC"/>
    <w:rPr>
      <w:b/>
      <w:bCs/>
    </w:rPr>
  </w:style>
  <w:style w:type="paragraph" w:styleId="Subtitle">
    <w:name w:val="Subtitle"/>
    <w:basedOn w:val="Normal"/>
    <w:link w:val="SubtitleChar"/>
    <w:qFormat/>
    <w:rsid w:val="00DC6EEC"/>
    <w:pPr>
      <w:spacing w:after="60"/>
      <w:jc w:val="center"/>
      <w:outlineLvl w:val="1"/>
    </w:pPr>
    <w:rPr>
      <w:rFonts w:ascii="Arial" w:hAnsi="Arial" w:cs="Arial"/>
    </w:rPr>
  </w:style>
  <w:style w:type="character" w:customStyle="1" w:styleId="SubtitleChar">
    <w:name w:val="Subtitle Char"/>
    <w:basedOn w:val="DefaultParagraphFont"/>
    <w:link w:val="Subtitle"/>
    <w:rsid w:val="00DC6EEC"/>
    <w:rPr>
      <w:rFonts w:ascii="Arial" w:hAnsi="Arial" w:cs="Arial"/>
      <w:sz w:val="22"/>
    </w:rPr>
  </w:style>
  <w:style w:type="table" w:styleId="Table3Deffects1">
    <w:name w:val="Table 3D effects 1"/>
    <w:basedOn w:val="TableNormal"/>
    <w:rsid w:val="00DC6EE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C6EE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C6EE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C6EE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C6EE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C6EE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C6EE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C6EE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C6EE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C6EE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C6EE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C6EE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C6EE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C6EE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C6EE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C6EE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C6EE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C6EE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C6EE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C6EE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C6EE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C6EE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C6EE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C6EE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C6EE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C6EE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C6EE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C6EE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C6EE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C6EE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C6EE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C6EE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C6EE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C6EE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C6EE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C6EE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C6EE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C6EE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C6EE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C6EE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C6EE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C6EE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C6EE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C6EEC"/>
    <w:pPr>
      <w:spacing w:before="240" w:after="60"/>
    </w:pPr>
    <w:rPr>
      <w:rFonts w:ascii="Arial" w:hAnsi="Arial" w:cs="Arial"/>
      <w:b/>
      <w:bCs/>
      <w:sz w:val="40"/>
      <w:szCs w:val="40"/>
    </w:rPr>
  </w:style>
  <w:style w:type="character" w:customStyle="1" w:styleId="TitleChar">
    <w:name w:val="Title Char"/>
    <w:basedOn w:val="DefaultParagraphFont"/>
    <w:link w:val="Title"/>
    <w:rsid w:val="00DC6EEC"/>
    <w:rPr>
      <w:rFonts w:ascii="Arial" w:hAnsi="Arial" w:cs="Arial"/>
      <w:b/>
      <w:bCs/>
      <w:sz w:val="40"/>
      <w:szCs w:val="40"/>
    </w:rPr>
  </w:style>
  <w:style w:type="character" w:styleId="EndnoteReference">
    <w:name w:val="endnote reference"/>
    <w:basedOn w:val="DefaultParagraphFont"/>
    <w:rsid w:val="00DC6EEC"/>
    <w:rPr>
      <w:vertAlign w:val="superscript"/>
    </w:rPr>
  </w:style>
  <w:style w:type="paragraph" w:styleId="EndnoteText">
    <w:name w:val="endnote text"/>
    <w:basedOn w:val="Normal"/>
    <w:link w:val="EndnoteTextChar"/>
    <w:rsid w:val="00DC6EEC"/>
    <w:rPr>
      <w:sz w:val="20"/>
    </w:rPr>
  </w:style>
  <w:style w:type="character" w:customStyle="1" w:styleId="EndnoteTextChar">
    <w:name w:val="Endnote Text Char"/>
    <w:basedOn w:val="DefaultParagraphFont"/>
    <w:link w:val="EndnoteText"/>
    <w:rsid w:val="00DC6EEC"/>
  </w:style>
  <w:style w:type="character" w:styleId="FootnoteReference">
    <w:name w:val="footnote reference"/>
    <w:basedOn w:val="DefaultParagraphFont"/>
    <w:rsid w:val="00DC6EEC"/>
    <w:rPr>
      <w:rFonts w:ascii="Times New Roman" w:hAnsi="Times New Roman"/>
      <w:sz w:val="20"/>
      <w:vertAlign w:val="superscript"/>
    </w:rPr>
  </w:style>
  <w:style w:type="paragraph" w:styleId="FootnoteText">
    <w:name w:val="footnote text"/>
    <w:basedOn w:val="Normal"/>
    <w:link w:val="FootnoteTextChar"/>
    <w:rsid w:val="00DC6EEC"/>
    <w:rPr>
      <w:sz w:val="20"/>
    </w:rPr>
  </w:style>
  <w:style w:type="character" w:customStyle="1" w:styleId="FootnoteTextChar">
    <w:name w:val="Footnote Text Char"/>
    <w:basedOn w:val="DefaultParagraphFont"/>
    <w:link w:val="FootnoteText"/>
    <w:rsid w:val="00DC6EEC"/>
  </w:style>
  <w:style w:type="paragraph" w:styleId="Caption">
    <w:name w:val="caption"/>
    <w:basedOn w:val="Normal"/>
    <w:next w:val="Normal"/>
    <w:qFormat/>
    <w:rsid w:val="00DC6EEC"/>
    <w:pPr>
      <w:spacing w:before="120" w:after="120"/>
    </w:pPr>
    <w:rPr>
      <w:b/>
      <w:bCs/>
      <w:sz w:val="20"/>
    </w:rPr>
  </w:style>
  <w:style w:type="character" w:styleId="CommentReference">
    <w:name w:val="annotation reference"/>
    <w:basedOn w:val="DefaultParagraphFont"/>
    <w:rsid w:val="00DC6EEC"/>
    <w:rPr>
      <w:sz w:val="16"/>
      <w:szCs w:val="16"/>
    </w:rPr>
  </w:style>
  <w:style w:type="paragraph" w:styleId="CommentText">
    <w:name w:val="annotation text"/>
    <w:basedOn w:val="Normal"/>
    <w:link w:val="CommentTextChar"/>
    <w:rsid w:val="00DC6EEC"/>
    <w:rPr>
      <w:sz w:val="20"/>
    </w:rPr>
  </w:style>
  <w:style w:type="character" w:customStyle="1" w:styleId="CommentTextChar">
    <w:name w:val="Comment Text Char"/>
    <w:basedOn w:val="DefaultParagraphFont"/>
    <w:link w:val="CommentText"/>
    <w:rsid w:val="00DC6EEC"/>
  </w:style>
  <w:style w:type="paragraph" w:styleId="CommentSubject">
    <w:name w:val="annotation subject"/>
    <w:basedOn w:val="CommentText"/>
    <w:next w:val="CommentText"/>
    <w:link w:val="CommentSubjectChar"/>
    <w:rsid w:val="00DC6EEC"/>
    <w:rPr>
      <w:b/>
      <w:bCs/>
    </w:rPr>
  </w:style>
  <w:style w:type="character" w:customStyle="1" w:styleId="CommentSubjectChar">
    <w:name w:val="Comment Subject Char"/>
    <w:basedOn w:val="CommentTextChar"/>
    <w:link w:val="CommentSubject"/>
    <w:rsid w:val="00DC6EEC"/>
    <w:rPr>
      <w:b/>
      <w:bCs/>
    </w:rPr>
  </w:style>
  <w:style w:type="paragraph" w:styleId="DocumentMap">
    <w:name w:val="Document Map"/>
    <w:basedOn w:val="Normal"/>
    <w:link w:val="DocumentMapChar"/>
    <w:rsid w:val="00DC6EEC"/>
    <w:pPr>
      <w:shd w:val="clear" w:color="auto" w:fill="000080"/>
    </w:pPr>
    <w:rPr>
      <w:rFonts w:ascii="Tahoma" w:hAnsi="Tahoma" w:cs="Tahoma"/>
    </w:rPr>
  </w:style>
  <w:style w:type="character" w:customStyle="1" w:styleId="DocumentMapChar">
    <w:name w:val="Document Map Char"/>
    <w:basedOn w:val="DefaultParagraphFont"/>
    <w:link w:val="DocumentMap"/>
    <w:rsid w:val="00DC6EEC"/>
    <w:rPr>
      <w:rFonts w:ascii="Tahoma" w:hAnsi="Tahoma" w:cs="Tahoma"/>
      <w:sz w:val="22"/>
      <w:shd w:val="clear" w:color="auto" w:fill="000080"/>
    </w:rPr>
  </w:style>
  <w:style w:type="paragraph" w:styleId="Index1">
    <w:name w:val="index 1"/>
    <w:basedOn w:val="Normal"/>
    <w:next w:val="Normal"/>
    <w:autoRedefine/>
    <w:rsid w:val="00DC6EEC"/>
    <w:pPr>
      <w:ind w:left="240" w:hanging="240"/>
    </w:pPr>
  </w:style>
  <w:style w:type="paragraph" w:styleId="Index2">
    <w:name w:val="index 2"/>
    <w:basedOn w:val="Normal"/>
    <w:next w:val="Normal"/>
    <w:autoRedefine/>
    <w:rsid w:val="00DC6EEC"/>
    <w:pPr>
      <w:ind w:left="480" w:hanging="240"/>
    </w:pPr>
  </w:style>
  <w:style w:type="paragraph" w:styleId="Index3">
    <w:name w:val="index 3"/>
    <w:basedOn w:val="Normal"/>
    <w:next w:val="Normal"/>
    <w:autoRedefine/>
    <w:rsid w:val="00DC6EEC"/>
    <w:pPr>
      <w:ind w:left="720" w:hanging="240"/>
    </w:pPr>
  </w:style>
  <w:style w:type="paragraph" w:styleId="Index4">
    <w:name w:val="index 4"/>
    <w:basedOn w:val="Normal"/>
    <w:next w:val="Normal"/>
    <w:autoRedefine/>
    <w:rsid w:val="00DC6EEC"/>
    <w:pPr>
      <w:ind w:left="960" w:hanging="240"/>
    </w:pPr>
  </w:style>
  <w:style w:type="paragraph" w:styleId="Index5">
    <w:name w:val="index 5"/>
    <w:basedOn w:val="Normal"/>
    <w:next w:val="Normal"/>
    <w:autoRedefine/>
    <w:rsid w:val="00DC6EEC"/>
    <w:pPr>
      <w:ind w:left="1200" w:hanging="240"/>
    </w:pPr>
  </w:style>
  <w:style w:type="paragraph" w:styleId="Index6">
    <w:name w:val="index 6"/>
    <w:basedOn w:val="Normal"/>
    <w:next w:val="Normal"/>
    <w:autoRedefine/>
    <w:rsid w:val="00DC6EEC"/>
    <w:pPr>
      <w:ind w:left="1440" w:hanging="240"/>
    </w:pPr>
  </w:style>
  <w:style w:type="paragraph" w:styleId="Index7">
    <w:name w:val="index 7"/>
    <w:basedOn w:val="Normal"/>
    <w:next w:val="Normal"/>
    <w:autoRedefine/>
    <w:rsid w:val="00DC6EEC"/>
    <w:pPr>
      <w:ind w:left="1680" w:hanging="240"/>
    </w:pPr>
  </w:style>
  <w:style w:type="paragraph" w:styleId="Index8">
    <w:name w:val="index 8"/>
    <w:basedOn w:val="Normal"/>
    <w:next w:val="Normal"/>
    <w:autoRedefine/>
    <w:rsid w:val="00DC6EEC"/>
    <w:pPr>
      <w:ind w:left="1920" w:hanging="240"/>
    </w:pPr>
  </w:style>
  <w:style w:type="paragraph" w:styleId="Index9">
    <w:name w:val="index 9"/>
    <w:basedOn w:val="Normal"/>
    <w:next w:val="Normal"/>
    <w:autoRedefine/>
    <w:rsid w:val="00DC6EEC"/>
    <w:pPr>
      <w:ind w:left="2160" w:hanging="240"/>
    </w:pPr>
  </w:style>
  <w:style w:type="paragraph" w:styleId="IndexHeading">
    <w:name w:val="index heading"/>
    <w:basedOn w:val="Normal"/>
    <w:next w:val="Index1"/>
    <w:rsid w:val="00DC6EEC"/>
    <w:rPr>
      <w:rFonts w:ascii="Arial" w:hAnsi="Arial" w:cs="Arial"/>
      <w:b/>
      <w:bCs/>
    </w:rPr>
  </w:style>
  <w:style w:type="paragraph" w:styleId="MacroText">
    <w:name w:val="macro"/>
    <w:link w:val="MacroTextChar"/>
    <w:rsid w:val="00DC6EE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C6EEC"/>
    <w:rPr>
      <w:rFonts w:ascii="Courier New" w:eastAsia="Times New Roman" w:hAnsi="Courier New" w:cs="Courier New"/>
      <w:lang w:eastAsia="en-AU"/>
    </w:rPr>
  </w:style>
  <w:style w:type="paragraph" w:styleId="TableofAuthorities">
    <w:name w:val="table of authorities"/>
    <w:basedOn w:val="Normal"/>
    <w:next w:val="Normal"/>
    <w:rsid w:val="00DC6EEC"/>
    <w:pPr>
      <w:ind w:left="240" w:hanging="240"/>
    </w:pPr>
  </w:style>
  <w:style w:type="paragraph" w:styleId="TableofFigures">
    <w:name w:val="table of figures"/>
    <w:basedOn w:val="Normal"/>
    <w:next w:val="Normal"/>
    <w:rsid w:val="00DC6EEC"/>
    <w:pPr>
      <w:ind w:left="480" w:hanging="480"/>
    </w:pPr>
  </w:style>
  <w:style w:type="paragraph" w:styleId="TOAHeading">
    <w:name w:val="toa heading"/>
    <w:basedOn w:val="Normal"/>
    <w:next w:val="Normal"/>
    <w:rsid w:val="00DC6EEC"/>
    <w:pPr>
      <w:spacing w:before="120"/>
    </w:pPr>
    <w:rPr>
      <w:rFonts w:ascii="Arial" w:hAnsi="Arial" w:cs="Arial"/>
      <w:b/>
      <w:bCs/>
    </w:rPr>
  </w:style>
  <w:style w:type="character" w:customStyle="1" w:styleId="CharEnotesCit">
    <w:name w:val="CharEnotesCit"/>
    <w:basedOn w:val="DefaultParagraphFont"/>
    <w:rsid w:val="00DC6EEC"/>
  </w:style>
  <w:style w:type="character" w:customStyle="1" w:styleId="ItemHeadChar">
    <w:name w:val="ItemHead Char"/>
    <w:aliases w:val="ih Char"/>
    <w:basedOn w:val="DefaultParagraphFont"/>
    <w:link w:val="ItemHead"/>
    <w:rsid w:val="00DC6EEC"/>
    <w:rPr>
      <w:rFonts w:ascii="Arial" w:eastAsia="Times New Roman" w:hAnsi="Arial" w:cs="Times New Roman"/>
      <w:b/>
      <w:kern w:val="28"/>
      <w:sz w:val="24"/>
      <w:lang w:eastAsia="en-AU"/>
    </w:rPr>
  </w:style>
  <w:style w:type="character" w:styleId="BookTitle">
    <w:name w:val="Book Title"/>
    <w:uiPriority w:val="33"/>
    <w:qFormat/>
    <w:rsid w:val="00DC6EEC"/>
    <w:rPr>
      <w:i/>
      <w:iCs/>
      <w:smallCaps/>
      <w:spacing w:val="5"/>
    </w:rPr>
  </w:style>
  <w:style w:type="character" w:customStyle="1" w:styleId="OPCParaBaseChar">
    <w:name w:val="OPCParaBase Char"/>
    <w:basedOn w:val="DefaultParagraphFont"/>
    <w:link w:val="OPCParaBase"/>
    <w:rsid w:val="00DC6EEC"/>
    <w:rPr>
      <w:rFonts w:eastAsia="Times New Roman" w:cs="Times New Roman"/>
      <w:sz w:val="22"/>
      <w:lang w:eastAsia="en-AU"/>
    </w:rPr>
  </w:style>
  <w:style w:type="character" w:customStyle="1" w:styleId="ShortTChar">
    <w:name w:val="ShortT Char"/>
    <w:basedOn w:val="OPCParaBaseChar"/>
    <w:link w:val="ShortT"/>
    <w:rsid w:val="00DC6EEC"/>
    <w:rPr>
      <w:rFonts w:eastAsia="Times New Roman" w:cs="Times New Roman"/>
      <w:b/>
      <w:sz w:val="40"/>
      <w:lang w:eastAsia="en-AU"/>
    </w:rPr>
  </w:style>
  <w:style w:type="character" w:customStyle="1" w:styleId="ActnoChar">
    <w:name w:val="Actno Char"/>
    <w:basedOn w:val="ShortTChar"/>
    <w:link w:val="Actno"/>
    <w:rsid w:val="00DC6EEC"/>
    <w:rPr>
      <w:rFonts w:eastAsia="Times New Roman" w:cs="Times New Roman"/>
      <w:b/>
      <w:sz w:val="40"/>
      <w:lang w:eastAsia="en-AU"/>
    </w:rPr>
  </w:style>
  <w:style w:type="paragraph" w:customStyle="1" w:styleId="ActHead10">
    <w:name w:val="ActHead 10"/>
    <w:aliases w:val="sp"/>
    <w:basedOn w:val="OPCParaBase"/>
    <w:next w:val="ActHead3"/>
    <w:rsid w:val="00DC6EEC"/>
    <w:pPr>
      <w:keepNext/>
      <w:spacing w:before="280" w:line="240" w:lineRule="auto"/>
      <w:outlineLvl w:val="1"/>
    </w:pPr>
    <w:rPr>
      <w:b/>
      <w:sz w:val="32"/>
      <w:szCs w:val="30"/>
    </w:rPr>
  </w:style>
  <w:style w:type="character" w:customStyle="1" w:styleId="CharENotesHeading">
    <w:name w:val="CharENotesHeading"/>
    <w:basedOn w:val="DefaultParagraphFont"/>
    <w:rsid w:val="00DC6EEC"/>
  </w:style>
  <w:style w:type="paragraph" w:styleId="Revision">
    <w:name w:val="Revision"/>
    <w:hidden/>
    <w:uiPriority w:val="99"/>
    <w:semiHidden/>
    <w:rsid w:val="00DC6EEC"/>
    <w:rPr>
      <w:sz w:val="22"/>
    </w:rPr>
  </w:style>
  <w:style w:type="character" w:customStyle="1" w:styleId="charlisttitle1">
    <w:name w:val="charlisttitle1"/>
    <w:basedOn w:val="DefaultParagraphFont"/>
    <w:rsid w:val="00DC6EEC"/>
    <w:rPr>
      <w:b/>
      <w:bCs/>
      <w:color w:val="10418E"/>
      <w:sz w:val="32"/>
      <w:szCs w:val="32"/>
    </w:rPr>
  </w:style>
  <w:style w:type="character" w:customStyle="1" w:styleId="charlegsubtitle1">
    <w:name w:val="charlegsubtitle1"/>
    <w:basedOn w:val="DefaultParagraphFont"/>
    <w:rsid w:val="00DC6EEC"/>
    <w:rPr>
      <w:rFonts w:ascii="Arial" w:hAnsi="Arial" w:cs="Arial" w:hint="default"/>
      <w:b/>
      <w:bCs/>
      <w:sz w:val="28"/>
      <w:szCs w:val="28"/>
    </w:rPr>
  </w:style>
  <w:style w:type="paragraph" w:customStyle="1" w:styleId="EnStatement">
    <w:name w:val="EnStatement"/>
    <w:basedOn w:val="Normal"/>
    <w:rsid w:val="00DC6EEC"/>
    <w:pPr>
      <w:numPr>
        <w:numId w:val="7"/>
      </w:numPr>
    </w:pPr>
    <w:rPr>
      <w:rFonts w:eastAsia="Times New Roman" w:cs="Times New Roman"/>
      <w:lang w:eastAsia="en-AU"/>
    </w:rPr>
  </w:style>
  <w:style w:type="paragraph" w:customStyle="1" w:styleId="EnStatementHeading">
    <w:name w:val="EnStatementHeading"/>
    <w:basedOn w:val="Normal"/>
    <w:rsid w:val="00DC6EEC"/>
    <w:rPr>
      <w:rFonts w:eastAsia="Times New Roman" w:cs="Times New Roman"/>
      <w:b/>
      <w:lang w:eastAsia="en-AU"/>
    </w:rPr>
  </w:style>
  <w:style w:type="paragraph" w:customStyle="1" w:styleId="Transitional">
    <w:name w:val="Transitional"/>
    <w:aliases w:val="tr"/>
    <w:basedOn w:val="Normal"/>
    <w:next w:val="Normal"/>
    <w:rsid w:val="00DC6EEC"/>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TerritoryT">
    <w:name w:val="TerritoryT"/>
    <w:basedOn w:val="OPCParaBase"/>
    <w:next w:val="Normal"/>
    <w:rsid w:val="00DC6EEC"/>
    <w:rPr>
      <w:b/>
      <w:sz w:val="32"/>
    </w:rPr>
  </w:style>
  <w:style w:type="paragraph" w:customStyle="1" w:styleId="notetext0">
    <w:name w:val="notetext"/>
    <w:basedOn w:val="Normal"/>
    <w:rsid w:val="00DC6EEC"/>
    <w:pPr>
      <w:spacing w:before="100" w:beforeAutospacing="1" w:after="100" w:afterAutospacing="1" w:line="240" w:lineRule="auto"/>
    </w:pPr>
    <w:rPr>
      <w:rFonts w:eastAsia="Times New Roman" w:cs="Times New Roman"/>
      <w:sz w:val="24"/>
      <w:szCs w:val="24"/>
      <w:lang w:eastAsia="en-AU"/>
    </w:rPr>
  </w:style>
  <w:style w:type="paragraph" w:styleId="ListParagraph">
    <w:name w:val="List Paragraph"/>
    <w:basedOn w:val="Normal"/>
    <w:link w:val="ListParagraphChar"/>
    <w:uiPriority w:val="1"/>
    <w:qFormat/>
    <w:rsid w:val="00DC6EEC"/>
    <w:pPr>
      <w:ind w:left="720"/>
      <w:contextualSpacing/>
    </w:pPr>
  </w:style>
  <w:style w:type="paragraph" w:customStyle="1" w:styleId="SOText2">
    <w:name w:val="SO Text2"/>
    <w:aliases w:val="sot2"/>
    <w:basedOn w:val="Normal"/>
    <w:next w:val="SOText"/>
    <w:link w:val="SOText2Char"/>
    <w:rsid w:val="00DC6EEC"/>
    <w:pPr>
      <w:pBdr>
        <w:top w:val="single" w:sz="6" w:space="5" w:color="auto"/>
        <w:left w:val="single" w:sz="6" w:space="5" w:color="auto"/>
        <w:bottom w:val="single" w:sz="6" w:space="5" w:color="auto"/>
        <w:right w:val="single" w:sz="6" w:space="5" w:color="auto"/>
      </w:pBdr>
      <w:spacing w:before="40" w:line="240" w:lineRule="auto"/>
      <w:ind w:left="1134"/>
    </w:pPr>
    <w:rPr>
      <w:rFonts w:eastAsia="Calibri" w:cs="Times New Roman"/>
    </w:rPr>
  </w:style>
  <w:style w:type="character" w:customStyle="1" w:styleId="SOText2Char">
    <w:name w:val="SO Text2 Char"/>
    <w:aliases w:val="sot2 Char"/>
    <w:link w:val="SOText2"/>
    <w:rsid w:val="00DC6EEC"/>
    <w:rPr>
      <w:rFonts w:eastAsia="Calibri" w:cs="Times New Roman"/>
      <w:sz w:val="22"/>
    </w:rPr>
  </w:style>
  <w:style w:type="paragraph" w:customStyle="1" w:styleId="TableParagraph">
    <w:name w:val="Table Paragraph"/>
    <w:basedOn w:val="Normal"/>
    <w:uiPriority w:val="1"/>
    <w:qFormat/>
    <w:rsid w:val="00DC6EEC"/>
    <w:pPr>
      <w:widowControl w:val="0"/>
      <w:autoSpaceDE w:val="0"/>
      <w:autoSpaceDN w:val="0"/>
      <w:spacing w:line="240" w:lineRule="auto"/>
    </w:pPr>
    <w:rPr>
      <w:rFonts w:ascii="Tahoma" w:eastAsia="Tahoma" w:hAnsi="Tahoma" w:cs="Tahoma"/>
      <w:szCs w:val="22"/>
      <w:lang w:val="en-US"/>
    </w:rPr>
  </w:style>
  <w:style w:type="paragraph" w:customStyle="1" w:styleId="tableunitsubnumber">
    <w:name w:val="table unit sub number"/>
    <w:basedOn w:val="Tablei"/>
    <w:rsid w:val="00DC6EEC"/>
  </w:style>
  <w:style w:type="paragraph" w:customStyle="1" w:styleId="Style1">
    <w:name w:val="Style1"/>
    <w:basedOn w:val="Tablei"/>
    <w:semiHidden/>
    <w:rsid w:val="00DC6EEC"/>
  </w:style>
  <w:style w:type="paragraph" w:styleId="Bibliography">
    <w:name w:val="Bibliography"/>
    <w:basedOn w:val="Normal"/>
    <w:next w:val="Normal"/>
    <w:uiPriority w:val="37"/>
    <w:unhideWhenUsed/>
    <w:rsid w:val="00DC6EEC"/>
    <w:rPr>
      <w:rFonts w:eastAsia="Calibri" w:cs="Times New Roman"/>
    </w:rPr>
  </w:style>
  <w:style w:type="paragraph" w:customStyle="1" w:styleId="Default">
    <w:name w:val="Default"/>
    <w:rsid w:val="00DC6EEC"/>
    <w:pPr>
      <w:autoSpaceDE w:val="0"/>
      <w:autoSpaceDN w:val="0"/>
      <w:adjustRightInd w:val="0"/>
    </w:pPr>
    <w:rPr>
      <w:rFonts w:ascii="Microsoft YaHei Light" w:eastAsia="Microsoft YaHei Light" w:cs="Microsoft YaHei Light"/>
      <w:color w:val="000000"/>
      <w:sz w:val="24"/>
      <w:szCs w:val="24"/>
    </w:rPr>
  </w:style>
  <w:style w:type="character" w:styleId="UnresolvedMention">
    <w:name w:val="Unresolved Mention"/>
    <w:uiPriority w:val="99"/>
    <w:semiHidden/>
    <w:unhideWhenUsed/>
    <w:rsid w:val="00DC6EEC"/>
    <w:rPr>
      <w:color w:val="605E5C"/>
      <w:shd w:val="clear" w:color="auto" w:fill="E1DFDD"/>
    </w:rPr>
  </w:style>
  <w:style w:type="character" w:customStyle="1" w:styleId="ListParagraphChar">
    <w:name w:val="List Paragraph Char"/>
    <w:link w:val="ListParagraph"/>
    <w:uiPriority w:val="1"/>
    <w:locked/>
    <w:rsid w:val="00DC6EEC"/>
    <w:rPr>
      <w:sz w:val="22"/>
    </w:rPr>
  </w:style>
  <w:style w:type="character" w:customStyle="1" w:styleId="ItemChar">
    <w:name w:val="Item Char"/>
    <w:aliases w:val="i Char"/>
    <w:basedOn w:val="DefaultParagraphFont"/>
    <w:link w:val="Item"/>
    <w:rsid w:val="00DC6EEC"/>
    <w:rPr>
      <w:rFonts w:eastAsia="Times New Roman" w:cs="Times New Roman"/>
      <w:sz w:val="22"/>
      <w:lang w:eastAsia="en-AU"/>
    </w:rPr>
  </w:style>
  <w:style w:type="character" w:customStyle="1" w:styleId="subsection2Char">
    <w:name w:val="subsection2 Char"/>
    <w:aliases w:val="ss2 Char"/>
    <w:link w:val="subsection2"/>
    <w:rsid w:val="00DC6EEC"/>
    <w:rPr>
      <w:rFonts w:eastAsia="Times New Roman" w:cs="Times New Roman"/>
      <w:sz w:val="22"/>
      <w:lang w:eastAsia="en-AU"/>
    </w:rPr>
  </w:style>
  <w:style w:type="paragraph" w:styleId="NoSpacing">
    <w:name w:val="No Spacing"/>
    <w:uiPriority w:val="1"/>
    <w:qFormat/>
    <w:rsid w:val="00DC6EEC"/>
    <w:pPr>
      <w:spacing w:line="252" w:lineRule="exact"/>
    </w:pPr>
    <w:rPr>
      <w:rFonts w:ascii="Montserrat Light" w:eastAsia="Calibri" w:hAnsi="Montserrat Light" w:cs="Calibri"/>
      <w:color w:val="000000"/>
      <w:sz w:val="18"/>
      <w:szCs w:val="22"/>
      <w:lang w:eastAsia="en-AU"/>
    </w:rPr>
  </w:style>
  <w:style w:type="paragraph" w:customStyle="1" w:styleId="EndNotepara">
    <w:name w:val="EndNote para"/>
    <w:basedOn w:val="Normal"/>
    <w:rsid w:val="00C348EC"/>
    <w:pPr>
      <w:spacing w:after="120"/>
    </w:pPr>
  </w:style>
  <w:style w:type="paragraph" w:customStyle="1" w:styleId="tablea0">
    <w:name w:val="tablea"/>
    <w:basedOn w:val="Normal"/>
    <w:rsid w:val="00E158E5"/>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4111">
      <w:bodyDiv w:val="1"/>
      <w:marLeft w:val="0"/>
      <w:marRight w:val="0"/>
      <w:marTop w:val="0"/>
      <w:marBottom w:val="0"/>
      <w:divBdr>
        <w:top w:val="none" w:sz="0" w:space="0" w:color="auto"/>
        <w:left w:val="none" w:sz="0" w:space="0" w:color="auto"/>
        <w:bottom w:val="none" w:sz="0" w:space="0" w:color="auto"/>
        <w:right w:val="none" w:sz="0" w:space="0" w:color="auto"/>
      </w:divBdr>
    </w:div>
    <w:div w:id="154614784">
      <w:bodyDiv w:val="1"/>
      <w:marLeft w:val="0"/>
      <w:marRight w:val="0"/>
      <w:marTop w:val="0"/>
      <w:marBottom w:val="0"/>
      <w:divBdr>
        <w:top w:val="none" w:sz="0" w:space="0" w:color="auto"/>
        <w:left w:val="none" w:sz="0" w:space="0" w:color="auto"/>
        <w:bottom w:val="none" w:sz="0" w:space="0" w:color="auto"/>
        <w:right w:val="none" w:sz="0" w:space="0" w:color="auto"/>
      </w:divBdr>
    </w:div>
    <w:div w:id="206920181">
      <w:bodyDiv w:val="1"/>
      <w:marLeft w:val="0"/>
      <w:marRight w:val="0"/>
      <w:marTop w:val="0"/>
      <w:marBottom w:val="0"/>
      <w:divBdr>
        <w:top w:val="none" w:sz="0" w:space="0" w:color="auto"/>
        <w:left w:val="none" w:sz="0" w:space="0" w:color="auto"/>
        <w:bottom w:val="none" w:sz="0" w:space="0" w:color="auto"/>
        <w:right w:val="none" w:sz="0" w:space="0" w:color="auto"/>
      </w:divBdr>
    </w:div>
    <w:div w:id="209414532">
      <w:bodyDiv w:val="1"/>
      <w:marLeft w:val="0"/>
      <w:marRight w:val="0"/>
      <w:marTop w:val="0"/>
      <w:marBottom w:val="0"/>
      <w:divBdr>
        <w:top w:val="none" w:sz="0" w:space="0" w:color="auto"/>
        <w:left w:val="none" w:sz="0" w:space="0" w:color="auto"/>
        <w:bottom w:val="none" w:sz="0" w:space="0" w:color="auto"/>
        <w:right w:val="none" w:sz="0" w:space="0" w:color="auto"/>
      </w:divBdr>
    </w:div>
    <w:div w:id="307444105">
      <w:bodyDiv w:val="1"/>
      <w:marLeft w:val="0"/>
      <w:marRight w:val="0"/>
      <w:marTop w:val="0"/>
      <w:marBottom w:val="0"/>
      <w:divBdr>
        <w:top w:val="none" w:sz="0" w:space="0" w:color="auto"/>
        <w:left w:val="none" w:sz="0" w:space="0" w:color="auto"/>
        <w:bottom w:val="none" w:sz="0" w:space="0" w:color="auto"/>
        <w:right w:val="none" w:sz="0" w:space="0" w:color="auto"/>
      </w:divBdr>
    </w:div>
    <w:div w:id="317879445">
      <w:bodyDiv w:val="1"/>
      <w:marLeft w:val="0"/>
      <w:marRight w:val="0"/>
      <w:marTop w:val="0"/>
      <w:marBottom w:val="0"/>
      <w:divBdr>
        <w:top w:val="none" w:sz="0" w:space="0" w:color="auto"/>
        <w:left w:val="none" w:sz="0" w:space="0" w:color="auto"/>
        <w:bottom w:val="none" w:sz="0" w:space="0" w:color="auto"/>
        <w:right w:val="none" w:sz="0" w:space="0" w:color="auto"/>
      </w:divBdr>
    </w:div>
    <w:div w:id="608199537">
      <w:bodyDiv w:val="1"/>
      <w:marLeft w:val="0"/>
      <w:marRight w:val="0"/>
      <w:marTop w:val="0"/>
      <w:marBottom w:val="0"/>
      <w:divBdr>
        <w:top w:val="none" w:sz="0" w:space="0" w:color="auto"/>
        <w:left w:val="none" w:sz="0" w:space="0" w:color="auto"/>
        <w:bottom w:val="none" w:sz="0" w:space="0" w:color="auto"/>
        <w:right w:val="none" w:sz="0" w:space="0" w:color="auto"/>
      </w:divBdr>
    </w:div>
    <w:div w:id="622882186">
      <w:bodyDiv w:val="1"/>
      <w:marLeft w:val="0"/>
      <w:marRight w:val="0"/>
      <w:marTop w:val="0"/>
      <w:marBottom w:val="0"/>
      <w:divBdr>
        <w:top w:val="none" w:sz="0" w:space="0" w:color="auto"/>
        <w:left w:val="none" w:sz="0" w:space="0" w:color="auto"/>
        <w:bottom w:val="none" w:sz="0" w:space="0" w:color="auto"/>
        <w:right w:val="none" w:sz="0" w:space="0" w:color="auto"/>
      </w:divBdr>
    </w:div>
    <w:div w:id="679308608">
      <w:bodyDiv w:val="1"/>
      <w:marLeft w:val="0"/>
      <w:marRight w:val="0"/>
      <w:marTop w:val="0"/>
      <w:marBottom w:val="0"/>
      <w:divBdr>
        <w:top w:val="none" w:sz="0" w:space="0" w:color="auto"/>
        <w:left w:val="none" w:sz="0" w:space="0" w:color="auto"/>
        <w:bottom w:val="none" w:sz="0" w:space="0" w:color="auto"/>
        <w:right w:val="none" w:sz="0" w:space="0" w:color="auto"/>
      </w:divBdr>
    </w:div>
    <w:div w:id="828713990">
      <w:bodyDiv w:val="1"/>
      <w:marLeft w:val="0"/>
      <w:marRight w:val="0"/>
      <w:marTop w:val="0"/>
      <w:marBottom w:val="0"/>
      <w:divBdr>
        <w:top w:val="none" w:sz="0" w:space="0" w:color="auto"/>
        <w:left w:val="none" w:sz="0" w:space="0" w:color="auto"/>
        <w:bottom w:val="none" w:sz="0" w:space="0" w:color="auto"/>
        <w:right w:val="none" w:sz="0" w:space="0" w:color="auto"/>
      </w:divBdr>
    </w:div>
    <w:div w:id="831603151">
      <w:bodyDiv w:val="1"/>
      <w:marLeft w:val="0"/>
      <w:marRight w:val="0"/>
      <w:marTop w:val="0"/>
      <w:marBottom w:val="0"/>
      <w:divBdr>
        <w:top w:val="none" w:sz="0" w:space="0" w:color="auto"/>
        <w:left w:val="none" w:sz="0" w:space="0" w:color="auto"/>
        <w:bottom w:val="none" w:sz="0" w:space="0" w:color="auto"/>
        <w:right w:val="none" w:sz="0" w:space="0" w:color="auto"/>
      </w:divBdr>
    </w:div>
    <w:div w:id="898201812">
      <w:bodyDiv w:val="1"/>
      <w:marLeft w:val="0"/>
      <w:marRight w:val="0"/>
      <w:marTop w:val="0"/>
      <w:marBottom w:val="0"/>
      <w:divBdr>
        <w:top w:val="none" w:sz="0" w:space="0" w:color="auto"/>
        <w:left w:val="none" w:sz="0" w:space="0" w:color="auto"/>
        <w:bottom w:val="none" w:sz="0" w:space="0" w:color="auto"/>
        <w:right w:val="none" w:sz="0" w:space="0" w:color="auto"/>
      </w:divBdr>
    </w:div>
    <w:div w:id="940726532">
      <w:bodyDiv w:val="1"/>
      <w:marLeft w:val="0"/>
      <w:marRight w:val="0"/>
      <w:marTop w:val="0"/>
      <w:marBottom w:val="0"/>
      <w:divBdr>
        <w:top w:val="none" w:sz="0" w:space="0" w:color="auto"/>
        <w:left w:val="none" w:sz="0" w:space="0" w:color="auto"/>
        <w:bottom w:val="none" w:sz="0" w:space="0" w:color="auto"/>
        <w:right w:val="none" w:sz="0" w:space="0" w:color="auto"/>
      </w:divBdr>
    </w:div>
    <w:div w:id="965047109">
      <w:bodyDiv w:val="1"/>
      <w:marLeft w:val="0"/>
      <w:marRight w:val="0"/>
      <w:marTop w:val="0"/>
      <w:marBottom w:val="0"/>
      <w:divBdr>
        <w:top w:val="none" w:sz="0" w:space="0" w:color="auto"/>
        <w:left w:val="none" w:sz="0" w:space="0" w:color="auto"/>
        <w:bottom w:val="none" w:sz="0" w:space="0" w:color="auto"/>
        <w:right w:val="none" w:sz="0" w:space="0" w:color="auto"/>
      </w:divBdr>
    </w:div>
    <w:div w:id="994378939">
      <w:bodyDiv w:val="1"/>
      <w:marLeft w:val="0"/>
      <w:marRight w:val="0"/>
      <w:marTop w:val="0"/>
      <w:marBottom w:val="0"/>
      <w:divBdr>
        <w:top w:val="none" w:sz="0" w:space="0" w:color="auto"/>
        <w:left w:val="none" w:sz="0" w:space="0" w:color="auto"/>
        <w:bottom w:val="none" w:sz="0" w:space="0" w:color="auto"/>
        <w:right w:val="none" w:sz="0" w:space="0" w:color="auto"/>
      </w:divBdr>
    </w:div>
    <w:div w:id="1035618393">
      <w:bodyDiv w:val="1"/>
      <w:marLeft w:val="0"/>
      <w:marRight w:val="0"/>
      <w:marTop w:val="0"/>
      <w:marBottom w:val="0"/>
      <w:divBdr>
        <w:top w:val="none" w:sz="0" w:space="0" w:color="auto"/>
        <w:left w:val="none" w:sz="0" w:space="0" w:color="auto"/>
        <w:bottom w:val="none" w:sz="0" w:space="0" w:color="auto"/>
        <w:right w:val="none" w:sz="0" w:space="0" w:color="auto"/>
      </w:divBdr>
    </w:div>
    <w:div w:id="1092551290">
      <w:bodyDiv w:val="1"/>
      <w:marLeft w:val="0"/>
      <w:marRight w:val="0"/>
      <w:marTop w:val="0"/>
      <w:marBottom w:val="0"/>
      <w:divBdr>
        <w:top w:val="none" w:sz="0" w:space="0" w:color="auto"/>
        <w:left w:val="none" w:sz="0" w:space="0" w:color="auto"/>
        <w:bottom w:val="none" w:sz="0" w:space="0" w:color="auto"/>
        <w:right w:val="none" w:sz="0" w:space="0" w:color="auto"/>
      </w:divBdr>
    </w:div>
    <w:div w:id="1179001183">
      <w:bodyDiv w:val="1"/>
      <w:marLeft w:val="0"/>
      <w:marRight w:val="0"/>
      <w:marTop w:val="0"/>
      <w:marBottom w:val="0"/>
      <w:divBdr>
        <w:top w:val="none" w:sz="0" w:space="0" w:color="auto"/>
        <w:left w:val="none" w:sz="0" w:space="0" w:color="auto"/>
        <w:bottom w:val="none" w:sz="0" w:space="0" w:color="auto"/>
        <w:right w:val="none" w:sz="0" w:space="0" w:color="auto"/>
      </w:divBdr>
    </w:div>
    <w:div w:id="1323662473">
      <w:bodyDiv w:val="1"/>
      <w:marLeft w:val="0"/>
      <w:marRight w:val="0"/>
      <w:marTop w:val="0"/>
      <w:marBottom w:val="0"/>
      <w:divBdr>
        <w:top w:val="none" w:sz="0" w:space="0" w:color="auto"/>
        <w:left w:val="none" w:sz="0" w:space="0" w:color="auto"/>
        <w:bottom w:val="none" w:sz="0" w:space="0" w:color="auto"/>
        <w:right w:val="none" w:sz="0" w:space="0" w:color="auto"/>
      </w:divBdr>
    </w:div>
    <w:div w:id="1353384009">
      <w:bodyDiv w:val="1"/>
      <w:marLeft w:val="0"/>
      <w:marRight w:val="0"/>
      <w:marTop w:val="0"/>
      <w:marBottom w:val="0"/>
      <w:divBdr>
        <w:top w:val="none" w:sz="0" w:space="0" w:color="auto"/>
        <w:left w:val="none" w:sz="0" w:space="0" w:color="auto"/>
        <w:bottom w:val="none" w:sz="0" w:space="0" w:color="auto"/>
        <w:right w:val="none" w:sz="0" w:space="0" w:color="auto"/>
      </w:divBdr>
    </w:div>
    <w:div w:id="1392116358">
      <w:bodyDiv w:val="1"/>
      <w:marLeft w:val="0"/>
      <w:marRight w:val="0"/>
      <w:marTop w:val="0"/>
      <w:marBottom w:val="0"/>
      <w:divBdr>
        <w:top w:val="none" w:sz="0" w:space="0" w:color="auto"/>
        <w:left w:val="none" w:sz="0" w:space="0" w:color="auto"/>
        <w:bottom w:val="none" w:sz="0" w:space="0" w:color="auto"/>
        <w:right w:val="none" w:sz="0" w:space="0" w:color="auto"/>
      </w:divBdr>
    </w:div>
    <w:div w:id="1441947703">
      <w:bodyDiv w:val="1"/>
      <w:marLeft w:val="0"/>
      <w:marRight w:val="0"/>
      <w:marTop w:val="0"/>
      <w:marBottom w:val="0"/>
      <w:divBdr>
        <w:top w:val="none" w:sz="0" w:space="0" w:color="auto"/>
        <w:left w:val="none" w:sz="0" w:space="0" w:color="auto"/>
        <w:bottom w:val="none" w:sz="0" w:space="0" w:color="auto"/>
        <w:right w:val="none" w:sz="0" w:space="0" w:color="auto"/>
      </w:divBdr>
    </w:div>
    <w:div w:id="1486974981">
      <w:bodyDiv w:val="1"/>
      <w:marLeft w:val="0"/>
      <w:marRight w:val="0"/>
      <w:marTop w:val="0"/>
      <w:marBottom w:val="0"/>
      <w:divBdr>
        <w:top w:val="none" w:sz="0" w:space="0" w:color="auto"/>
        <w:left w:val="none" w:sz="0" w:space="0" w:color="auto"/>
        <w:bottom w:val="none" w:sz="0" w:space="0" w:color="auto"/>
        <w:right w:val="none" w:sz="0" w:space="0" w:color="auto"/>
      </w:divBdr>
    </w:div>
    <w:div w:id="1561285522">
      <w:bodyDiv w:val="1"/>
      <w:marLeft w:val="0"/>
      <w:marRight w:val="0"/>
      <w:marTop w:val="0"/>
      <w:marBottom w:val="0"/>
      <w:divBdr>
        <w:top w:val="none" w:sz="0" w:space="0" w:color="auto"/>
        <w:left w:val="none" w:sz="0" w:space="0" w:color="auto"/>
        <w:bottom w:val="none" w:sz="0" w:space="0" w:color="auto"/>
        <w:right w:val="none" w:sz="0" w:space="0" w:color="auto"/>
      </w:divBdr>
    </w:div>
    <w:div w:id="1569612371">
      <w:bodyDiv w:val="1"/>
      <w:marLeft w:val="0"/>
      <w:marRight w:val="0"/>
      <w:marTop w:val="0"/>
      <w:marBottom w:val="0"/>
      <w:divBdr>
        <w:top w:val="none" w:sz="0" w:space="0" w:color="auto"/>
        <w:left w:val="none" w:sz="0" w:space="0" w:color="auto"/>
        <w:bottom w:val="none" w:sz="0" w:space="0" w:color="auto"/>
        <w:right w:val="none" w:sz="0" w:space="0" w:color="auto"/>
      </w:divBdr>
    </w:div>
    <w:div w:id="1581061015">
      <w:bodyDiv w:val="1"/>
      <w:marLeft w:val="0"/>
      <w:marRight w:val="0"/>
      <w:marTop w:val="0"/>
      <w:marBottom w:val="0"/>
      <w:divBdr>
        <w:top w:val="none" w:sz="0" w:space="0" w:color="auto"/>
        <w:left w:val="none" w:sz="0" w:space="0" w:color="auto"/>
        <w:bottom w:val="none" w:sz="0" w:space="0" w:color="auto"/>
        <w:right w:val="none" w:sz="0" w:space="0" w:color="auto"/>
      </w:divBdr>
    </w:div>
    <w:div w:id="1734739583">
      <w:bodyDiv w:val="1"/>
      <w:marLeft w:val="0"/>
      <w:marRight w:val="0"/>
      <w:marTop w:val="0"/>
      <w:marBottom w:val="0"/>
      <w:divBdr>
        <w:top w:val="none" w:sz="0" w:space="0" w:color="auto"/>
        <w:left w:val="none" w:sz="0" w:space="0" w:color="auto"/>
        <w:bottom w:val="none" w:sz="0" w:space="0" w:color="auto"/>
        <w:right w:val="none" w:sz="0" w:space="0" w:color="auto"/>
      </w:divBdr>
    </w:div>
    <w:div w:id="182107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9" Type="http://schemas.openxmlformats.org/officeDocument/2006/relationships/header" Target="header14.xml"/><Relationship Id="rId21" Type="http://schemas.openxmlformats.org/officeDocument/2006/relationships/header" Target="header3.xml"/><Relationship Id="rId34" Type="http://schemas.openxmlformats.org/officeDocument/2006/relationships/header" Target="header11.xml"/><Relationship Id="rId42" Type="http://schemas.openxmlformats.org/officeDocument/2006/relationships/header" Target="header16.xml"/><Relationship Id="rId47"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header" Target="header18.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footer" Target="footer9.xm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footer" Target="footer7.xml"/><Relationship Id="rId44"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eader" Target="header12.xml"/><Relationship Id="rId43" Type="http://schemas.openxmlformats.org/officeDocument/2006/relationships/footer" Target="footer12.xml"/><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oter" Target="footer8.xml"/><Relationship Id="rId38" Type="http://schemas.openxmlformats.org/officeDocument/2006/relationships/footer" Target="footer10.xml"/><Relationship Id="rId46"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975E1FE7CF4AD2A40C22C4446E1035"/>
        <w:category>
          <w:name w:val="General"/>
          <w:gallery w:val="placeholder"/>
        </w:category>
        <w:types>
          <w:type w:val="bbPlcHdr"/>
        </w:types>
        <w:behaviors>
          <w:behavior w:val="content"/>
        </w:behaviors>
        <w:guid w:val="{963AAD69-9C99-4CDA-9A3D-C72BECFC00E8}"/>
      </w:docPartPr>
      <w:docPartBody>
        <w:p w:rsidR="00CF62F5" w:rsidRDefault="00052EFA">
          <w:pPr>
            <w:pStyle w:val="C0975E1FE7CF4AD2A40C22C4446E1035"/>
          </w:pPr>
          <w:r w:rsidRPr="0025440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altName w:val="Montserrat Ligh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Light">
    <w:panose1 w:val="020B0502040204020203"/>
    <w:charset w:val="86"/>
    <w:family w:val="swiss"/>
    <w:pitch w:val="variable"/>
    <w:sig w:usb0="80000287" w:usb1="2ACF0010" w:usb2="00000016" w:usb3="00000000" w:csb0="0004001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FA"/>
    <w:rsid w:val="00052EFA"/>
    <w:rsid w:val="00182BB2"/>
    <w:rsid w:val="0025277C"/>
    <w:rsid w:val="002578C5"/>
    <w:rsid w:val="002A2231"/>
    <w:rsid w:val="002D3371"/>
    <w:rsid w:val="002E3078"/>
    <w:rsid w:val="00384402"/>
    <w:rsid w:val="00446C4D"/>
    <w:rsid w:val="00470431"/>
    <w:rsid w:val="00471625"/>
    <w:rsid w:val="004902B1"/>
    <w:rsid w:val="005A6D2F"/>
    <w:rsid w:val="005C6760"/>
    <w:rsid w:val="00671FA2"/>
    <w:rsid w:val="006F7C87"/>
    <w:rsid w:val="00705756"/>
    <w:rsid w:val="00745DA2"/>
    <w:rsid w:val="00794034"/>
    <w:rsid w:val="00830B07"/>
    <w:rsid w:val="00B817CE"/>
    <w:rsid w:val="00C8574F"/>
    <w:rsid w:val="00CF62F5"/>
    <w:rsid w:val="00DC1B4B"/>
    <w:rsid w:val="00E867FC"/>
    <w:rsid w:val="00EC6D7E"/>
    <w:rsid w:val="00FC4E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23FA8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2EFA"/>
    <w:rPr>
      <w:color w:val="808080"/>
    </w:rPr>
  </w:style>
  <w:style w:type="paragraph" w:customStyle="1" w:styleId="C0975E1FE7CF4AD2A40C22C4446E1035">
    <w:name w:val="C0975E1FE7CF4AD2A40C22C4446E10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6f9e2fc4d2e5e1cb5a544ba2c73ab0be">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be94d11d7200f96beeae7f72bee96d19"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element ref="ns2:TSY_CreatedByDivision" minOccurs="0"/>
                <xsd:element ref="ns2:TSY_ModifiedBy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SY_CreatedByDivision" ma:index="37" nillable="true" ma:displayName="Created By Division" ma:internalName="TSY_CreatedByDivision" ma:readOnly="true">
      <xsd:simpleType>
        <xsd:restriction base="dms:Text"/>
      </xsd:simpleType>
    </xsd:element>
    <xsd:element name="TSY_ModifiedByDivision" ma:index="38" nillable="true" ma:displayName="Modified By Division" ma:internalName="TSY_ModifiedByDivi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S574FYTY5PW6-969949929-2570</_dlc_DocId>
    <TaxCatchAll xmlns="ff38c824-6e29-4496-8487-69f397e7ed29">
      <Value>36</Value>
      <Value>35</Value>
      <Value>1</Value>
      <Value>42</Value>
    </TaxCatchAll>
    <_dlc_DocIdUrl xmlns="fe39d773-a83d-4623-ae74-f25711a76616">
      <Url>https://austreasury.sharepoint.com/sites/leg-cord-function/_layouts/15/DocIdRedir.aspx?ID=S574FYTY5PW6-969949929-2570</Url>
      <Description>S574FYTY5PW6-969949929-2570</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TSY_ModifiedByDivision xmlns="ff38c824-6e29-4496-8487-69f397e7ed29">Small Business Housing Corporate and Law Group - Law Division</TSY_ModifiedByDivision>
    <TSY_CreatedByDivision xmlns="ff38c824-6e29-4496-8487-69f397e7ed29">Small Business Housing Corporate and Law Group - Law Division</TSY_CreatedByDivision>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lcf76f155ced4ddcb4097134ff3c332f xmlns="30b813c2-29e2-43aa-bac2-1ed67b791ce7">
      <Terms xmlns="http://schemas.microsoft.com/office/infopath/2007/PartnerControls"/>
    </lcf76f155ced4ddcb4097134ff3c332f>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BDFAE4-D30F-4015-BEC1-FA580DE52852}">
  <ds:schemaRefs>
    <ds:schemaRef ds:uri="http://schemas.microsoft.com/sharepoint/v3/contenttype/forms"/>
  </ds:schemaRefs>
</ds:datastoreItem>
</file>

<file path=customXml/itemProps2.xml><?xml version="1.0" encoding="utf-8"?>
<ds:datastoreItem xmlns:ds="http://schemas.openxmlformats.org/officeDocument/2006/customXml" ds:itemID="{D92F1608-EC6C-4A94-8AC7-A279F281A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customXml/itemProps4.xml><?xml version="1.0" encoding="utf-8"?>
<ds:datastoreItem xmlns:ds="http://schemas.openxmlformats.org/officeDocument/2006/customXml" ds:itemID="{DD81E0E2-7721-4C96-81DD-68AD0D76C16F}">
  <ds:schemaRefs>
    <ds:schemaRef ds:uri="http://schemas.microsoft.com/sharepoint/v3/contenttype/forms"/>
  </ds:schemaRefs>
</ds:datastoreItem>
</file>

<file path=customXml/itemProps5.xml><?xml version="1.0" encoding="utf-8"?>
<ds:datastoreItem xmlns:ds="http://schemas.openxmlformats.org/officeDocument/2006/customXml" ds:itemID="{ECCADCD7-F2B0-4787-90DB-71F15A841960}">
  <ds:schemaRefs>
    <ds:schemaRef ds:uri="http://schemas.microsoft.com/sharepoint/events"/>
  </ds:schemaRefs>
</ds:datastoreItem>
</file>

<file path=customXml/itemProps6.xml><?xml version="1.0" encoding="utf-8"?>
<ds:datastoreItem xmlns:ds="http://schemas.openxmlformats.org/officeDocument/2006/customXml" ds:itemID="{79384859-E9F5-4058-A834-CC964A18AA97}">
  <ds:schemaRefs>
    <ds:schemaRef ds:uri="http://schemas.microsoft.com/sharepoint/v3/contenttype/forms"/>
  </ds:schemaRefs>
</ds:datastoreItem>
</file>

<file path=customXml/itemProps7.xml><?xml version="1.0" encoding="utf-8"?>
<ds:datastoreItem xmlns:ds="http://schemas.openxmlformats.org/officeDocument/2006/customXml" ds:itemID="{31B3CFFF-52E6-41CB-BCC8-787622C5C251}">
  <ds:schemaRefs>
    <ds:schemaRef ds:uri="http://schemas.microsoft.com/office/2006/documentManagement/types"/>
    <ds:schemaRef ds:uri="30b813c2-29e2-43aa-bac2-1ed67b791ce7"/>
    <ds:schemaRef ds:uri="http://purl.org/dc/elements/1.1/"/>
    <ds:schemaRef ds:uri="http://purl.org/dc/dcmitype/"/>
    <ds:schemaRef ds:uri="http://purl.org/dc/terms/"/>
    <ds:schemaRef ds:uri="http://schemas.microsoft.com/office/2006/metadata/properties"/>
    <ds:schemaRef ds:uri="42f4cb5a-261c-4c59-b165-7132460581a3"/>
    <ds:schemaRef ds:uri="http://www.w3.org/XML/1998/namespace"/>
    <ds:schemaRef ds:uri="http://schemas.microsoft.com/office/infopath/2007/PartnerControls"/>
    <ds:schemaRef ds:uri="http://schemas.openxmlformats.org/package/2006/metadata/core-properties"/>
    <ds:schemaRef ds:uri="fe39d773-a83d-4623-ae74-f25711a76616"/>
    <ds:schemaRef ds:uri="ff38c824-6e29-4496-8487-69f397e7ed29"/>
  </ds:schemaRefs>
</ds:datastoreItem>
</file>

<file path=customXml/itemProps8.xml><?xml version="1.0" encoding="utf-8"?>
<ds:datastoreItem xmlns:ds="http://schemas.openxmlformats.org/officeDocument/2006/customXml" ds:itemID="{45115E55-CAFF-4270-9998-CF715F5DD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124</Pages>
  <Words>24827</Words>
  <Characters>141519</Characters>
  <Application>Microsoft Office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250402-COM-TSY_47_1125-Corps_degrees-qualifications-courses determination</vt:lpstr>
    </vt:vector>
  </TitlesOfParts>
  <Company/>
  <LinksUpToDate>false</LinksUpToDate>
  <CharactersWithSpaces>166014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250407-COM-TSY_47_1125-Corps_degrees-qualifications-courses determination-no7</dc:title>
  <dc:subject/>
  <dc:creator>Amelia Constantinidis</dc:creator>
  <cp:keywords/>
  <cp:lastModifiedBy>Cuming, Anita</cp:lastModifiedBy>
  <cp:revision>3</cp:revision>
  <cp:lastPrinted>2021-12-16T05:55:00Z</cp:lastPrinted>
  <dcterms:created xsi:type="dcterms:W3CDTF">2025-04-24T06:50:00Z</dcterms:created>
  <dcterms:modified xsi:type="dcterms:W3CDTF">2025-04-27T22:43:00Z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53812685_6</vt:lpwstr>
  </property>
  <property fmtid="{D5CDD505-2E9C-101B-9397-08002B2CF9AE}" pid="3" name="kwmDocumentID">
    <vt:lpwstr>DOCUMENTS!53812685.6</vt:lpwstr>
  </property>
  <property fmtid="{D5CDD505-2E9C-101B-9397-08002B2CF9AE}" pid="4" name="ContentTypeId">
    <vt:lpwstr>0x010100B569D256E75E71428C72445DFBB99E7A</vt:lpwstr>
  </property>
  <property fmtid="{D5CDD505-2E9C-101B-9397-08002B2CF9AE}" pid="5" name="TSYRecordClass">
    <vt:lpwstr>7;#TSY RA-9236 - Retain as national archives|c6a225b4-6b93-473e-bcbb-6bc6ab25b623</vt:lpwstr>
  </property>
  <property fmtid="{D5CDD505-2E9C-101B-9397-08002B2CF9AE}" pid="6" name="Order">
    <vt:r8>7950900</vt:r8>
  </property>
  <property fmtid="{D5CDD505-2E9C-101B-9397-08002B2CF9AE}" pid="7" name="TSYTopic">
    <vt:lpwstr/>
  </property>
  <property fmtid="{D5CDD505-2E9C-101B-9397-08002B2CF9AE}" pid="8" name="Topics">
    <vt:lpwstr/>
  </property>
  <property fmtid="{D5CDD505-2E9C-101B-9397-08002B2CF9AE}" pid="9" name="_dlc_DocIdItemGuid">
    <vt:lpwstr>29bc2afb-814d-44bf-94b9-2cbbe0450302</vt:lpwstr>
  </property>
  <property fmtid="{D5CDD505-2E9C-101B-9397-08002B2CF9AE}" pid="10" name="k8424359e03846678cc4a99dd97e9705">
    <vt:lpwstr>Treasury Enterprise Terms|69519368-d55f-4403-adc0-7b3d464d5501</vt:lpwstr>
  </property>
  <property fmtid="{D5CDD505-2E9C-101B-9397-08002B2CF9AE}" pid="11" name="eTopic">
    <vt:lpwstr>36;#Legislation Coordination|58c6712e-e847-48f4-81ab-b25e2bbd3986</vt:lpwstr>
  </property>
  <property fmtid="{D5CDD505-2E9C-101B-9397-08002B2CF9AE}" pid="12" name="TSYStatus">
    <vt:lpwstr/>
  </property>
  <property fmtid="{D5CDD505-2E9C-101B-9397-08002B2CF9AE}" pid="13" name="EmailAttachments">
    <vt:bool>false</vt:bool>
  </property>
  <property fmtid="{D5CDD505-2E9C-101B-9397-08002B2CF9AE}" pid="14" name="eDocumentType">
    <vt:lpwstr>68;#Legislation|bc5c492f-641e-4b74-8651-322acd553d0f</vt:lpwstr>
  </property>
  <property fmtid="{D5CDD505-2E9C-101B-9397-08002B2CF9AE}" pid="15" name="LMDivision">
    <vt:lpwstr>3;#Treasury Enterprise Terms|69519368-d55f-4403-adc0-7b3d464d5501</vt:lpwstr>
  </property>
  <property fmtid="{D5CDD505-2E9C-101B-9397-08002B2CF9AE}" pid="16" name="MSIP_Label_4f932d64-9ab1-4d9b-81d2-a3a8b82dd47d_Enabled">
    <vt:lpwstr>true</vt:lpwstr>
  </property>
  <property fmtid="{D5CDD505-2E9C-101B-9397-08002B2CF9AE}" pid="17" name="MSIP_Label_4f932d64-9ab1-4d9b-81d2-a3a8b82dd47d_SetDate">
    <vt:lpwstr>2025-04-01T02:39:20Z</vt:lpwstr>
  </property>
  <property fmtid="{D5CDD505-2E9C-101B-9397-08002B2CF9AE}" pid="18" name="MSIP_Label_4f932d64-9ab1-4d9b-81d2-a3a8b82dd47d_Method">
    <vt:lpwstr>Privileged</vt:lpwstr>
  </property>
  <property fmtid="{D5CDD505-2E9C-101B-9397-08002B2CF9AE}" pid="19" name="MSIP_Label_4f932d64-9ab1-4d9b-81d2-a3a8b82dd47d_Name">
    <vt:lpwstr>OFFICIAL No Visual Marking</vt:lpwstr>
  </property>
  <property fmtid="{D5CDD505-2E9C-101B-9397-08002B2CF9AE}" pid="20" name="MSIP_Label_4f932d64-9ab1-4d9b-81d2-a3a8b82dd47d_SiteId">
    <vt:lpwstr>214f1646-2021-47cc-8397-e3d3a7ba7d9d</vt:lpwstr>
  </property>
  <property fmtid="{D5CDD505-2E9C-101B-9397-08002B2CF9AE}" pid="21" name="MSIP_Label_4f932d64-9ab1-4d9b-81d2-a3a8b82dd47d_ActionId">
    <vt:lpwstr>5517d634-f504-4f84-b487-3ee678ff832f</vt:lpwstr>
  </property>
  <property fmtid="{D5CDD505-2E9C-101B-9397-08002B2CF9AE}" pid="22" name="MSIP_Label_4f932d64-9ab1-4d9b-81d2-a3a8b82dd47d_ContentBits">
    <vt:lpwstr>0</vt:lpwstr>
  </property>
  <property fmtid="{D5CDD505-2E9C-101B-9397-08002B2CF9AE}" pid="23" name="eActivity">
    <vt:lpwstr>35</vt:lpwstr>
  </property>
  <property fmtid="{D5CDD505-2E9C-101B-9397-08002B2CF9AE}" pid="24" name="eTheme">
    <vt:lpwstr>1</vt:lpwstr>
  </property>
  <property fmtid="{D5CDD505-2E9C-101B-9397-08002B2CF9AE}" pid="25" name="_docset_NoMedatataSyncRequired">
    <vt:lpwstr>False</vt:lpwstr>
  </property>
  <property fmtid="{D5CDD505-2E9C-101B-9397-08002B2CF9AE}" pid="26" name="Topic">
    <vt:lpwstr>36;#Legislation Coordination|58c6712e-e847-48f4-81ab-b25e2bbd3986</vt:lpwstr>
  </property>
  <property fmtid="{D5CDD505-2E9C-101B-9397-08002B2CF9AE}" pid="27" name="Activity">
    <vt:lpwstr>35;#Legislation management|cb630f2f-9155-496b-ad0f-d960eb1bf90c</vt:lpwstr>
  </property>
  <property fmtid="{D5CDD505-2E9C-101B-9397-08002B2CF9AE}" pid="28" name="Document_x0020_Type">
    <vt:lpwstr>42;#Legislation|25c35cca-98fe-4d3e-a63c-3dda1c39f3ec</vt:lpwstr>
  </property>
  <property fmtid="{D5CDD505-2E9C-101B-9397-08002B2CF9AE}" pid="29" name="MediaServiceImageTags">
    <vt:lpwstr/>
  </property>
  <property fmtid="{D5CDD505-2E9C-101B-9397-08002B2CF9AE}" pid="30" name="Document Type">
    <vt:lpwstr>42;#Legislation|25c35cca-98fe-4d3e-a63c-3dda1c39f3ec</vt:lpwstr>
  </property>
</Properties>
</file>