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E6FBD" w14:textId="7CC7A2FB" w:rsidR="003F08BE" w:rsidRPr="00B275EF" w:rsidRDefault="003F08BE" w:rsidP="00DD2F25">
      <w:pPr>
        <w:pStyle w:val="LDTitle"/>
        <w:spacing w:before="1080"/>
      </w:pPr>
      <w:r w:rsidRPr="00B275EF">
        <w:t>Instrument number CASA</w:t>
      </w:r>
      <w:r w:rsidR="00FC115C" w:rsidRPr="00B275EF">
        <w:t xml:space="preserve"> </w:t>
      </w:r>
      <w:r w:rsidR="006F39FD">
        <w:t>9</w:t>
      </w:r>
      <w:r w:rsidR="00FE39DE">
        <w:t>3</w:t>
      </w:r>
      <w:r w:rsidR="00326426" w:rsidRPr="00B275EF">
        <w:t>/</w:t>
      </w:r>
      <w:r w:rsidR="00291C2A" w:rsidRPr="00B275EF">
        <w:t>2</w:t>
      </w:r>
      <w:r w:rsidR="00B51491" w:rsidRPr="00B275EF">
        <w:t>1</w:t>
      </w:r>
    </w:p>
    <w:p w14:paraId="4D5E3015" w14:textId="3162A6E8" w:rsidR="005B2B37" w:rsidRDefault="0071745D" w:rsidP="00107232">
      <w:pPr>
        <w:pStyle w:val="LDBodytext"/>
        <w:tabs>
          <w:tab w:val="left" w:pos="7797"/>
        </w:tabs>
      </w:pPr>
      <w:bookmarkStart w:id="0" w:name="MakerPosition"/>
      <w:bookmarkStart w:id="1" w:name="OLE_LINK4"/>
      <w:bookmarkStart w:id="2" w:name="OLE_LINK5"/>
      <w:bookmarkEnd w:id="0"/>
      <w:r w:rsidRPr="00B275EF">
        <w:t xml:space="preserve">I, </w:t>
      </w:r>
      <w:r w:rsidR="00F54A1C">
        <w:t xml:space="preserve">CHRISTOPHER PAUL MONAHAN, Executive Manager, National Operations &amp; Standards, a delegate of CASA, </w:t>
      </w:r>
      <w:r w:rsidR="008D4AA7" w:rsidRPr="00B275EF">
        <w:t xml:space="preserve">make this instrument under </w:t>
      </w:r>
      <w:r w:rsidR="00F82837">
        <w:t>sub</w:t>
      </w:r>
      <w:r w:rsidR="00FC115C" w:rsidRPr="00B275EF">
        <w:t>regulation</w:t>
      </w:r>
      <w:r w:rsidR="0062374E">
        <w:t xml:space="preserve"> 202.418</w:t>
      </w:r>
      <w:r w:rsidR="00230F6E">
        <w:t> </w:t>
      </w:r>
      <w:r w:rsidR="0062374E">
        <w:t xml:space="preserve">(3) of </w:t>
      </w:r>
      <w:r w:rsidR="00381C44" w:rsidRPr="00B275EF">
        <w:t xml:space="preserve">the </w:t>
      </w:r>
      <w:r w:rsidR="00381C44" w:rsidRPr="00B275EF">
        <w:rPr>
          <w:i/>
        </w:rPr>
        <w:t>Civil Aviation Safety Regulations</w:t>
      </w:r>
      <w:r w:rsidR="00107232">
        <w:rPr>
          <w:i/>
        </w:rPr>
        <w:t> </w:t>
      </w:r>
      <w:r w:rsidR="00381C44" w:rsidRPr="00B275EF">
        <w:rPr>
          <w:i/>
        </w:rPr>
        <w:t>1998</w:t>
      </w:r>
      <w:r w:rsidR="008D4AA7" w:rsidRPr="00B275EF">
        <w:t>.</w:t>
      </w:r>
    </w:p>
    <w:p w14:paraId="0C4A0456" w14:textId="0AA041C0" w:rsidR="00BD3CB3" w:rsidRPr="00606000" w:rsidRDefault="00480525" w:rsidP="00DD2F25">
      <w:pPr>
        <w:pStyle w:val="LDSignatory"/>
        <w:rPr>
          <w:b/>
          <w:bCs/>
          <w:color w:val="000000"/>
        </w:rPr>
      </w:pPr>
      <w:bookmarkStart w:id="3" w:name="_Hlk47013382"/>
      <w:r>
        <w:rPr>
          <w:rFonts w:ascii="Arial" w:hAnsi="Arial"/>
          <w:b/>
        </w:rPr>
        <w:t xml:space="preserve">[Signed </w:t>
      </w:r>
      <w:r w:rsidRPr="003F2B18">
        <w:rPr>
          <w:rFonts w:ascii="Arial" w:hAnsi="Arial"/>
          <w:b/>
        </w:rPr>
        <w:t>Christopher P. Monahan]</w:t>
      </w:r>
      <w:bookmarkEnd w:id="3"/>
    </w:p>
    <w:p w14:paraId="47D9598A" w14:textId="2210AA48" w:rsidR="0071745D" w:rsidRPr="00B275EF" w:rsidRDefault="00F54A1C" w:rsidP="00BD3CB3">
      <w:pPr>
        <w:pStyle w:val="LDBodytext"/>
        <w:rPr>
          <w:color w:val="000000"/>
        </w:rPr>
      </w:pPr>
      <w:r>
        <w:rPr>
          <w:color w:val="000000"/>
        </w:rPr>
        <w:t>Christopher P. Monahan</w:t>
      </w:r>
      <w:r w:rsidR="0071745D" w:rsidRPr="00B275EF">
        <w:rPr>
          <w:color w:val="000000"/>
        </w:rPr>
        <w:br/>
      </w:r>
      <w:r>
        <w:rPr>
          <w:color w:val="000000"/>
        </w:rPr>
        <w:t>Executive Manager, National Operations &amp; Standards</w:t>
      </w:r>
    </w:p>
    <w:p w14:paraId="1014E0B7" w14:textId="1EA8D306" w:rsidR="00CD6B2A" w:rsidRPr="00B275EF" w:rsidRDefault="00480525" w:rsidP="005B2B37">
      <w:pPr>
        <w:pStyle w:val="LDDate"/>
      </w:pPr>
      <w:r>
        <w:t>28</w:t>
      </w:r>
      <w:r w:rsidR="00C15EA3" w:rsidRPr="00B275EF">
        <w:t> </w:t>
      </w:r>
      <w:r w:rsidR="00B343CB">
        <w:t>November</w:t>
      </w:r>
      <w:r w:rsidR="00630DAD" w:rsidRPr="00B275EF">
        <w:t xml:space="preserve"> </w:t>
      </w:r>
      <w:r w:rsidR="00B51491" w:rsidRPr="00B275EF">
        <w:t>2021</w:t>
      </w:r>
    </w:p>
    <w:p w14:paraId="0BFD8F78" w14:textId="2E3C75BF" w:rsidR="00333ECB" w:rsidRPr="00B275EF" w:rsidRDefault="00056766" w:rsidP="005B2B37">
      <w:pPr>
        <w:pStyle w:val="LDDescription"/>
        <w:ind w:right="-143"/>
      </w:pPr>
      <w:bookmarkStart w:id="4" w:name="_Hlk38268511"/>
      <w:r w:rsidRPr="00B275EF">
        <w:t xml:space="preserve">CASA </w:t>
      </w:r>
      <w:r w:rsidR="006F39FD">
        <w:t>9</w:t>
      </w:r>
      <w:r w:rsidR="00A02B61">
        <w:t>3</w:t>
      </w:r>
      <w:r w:rsidRPr="00B275EF">
        <w:t>/</w:t>
      </w:r>
      <w:r w:rsidR="00B752E7" w:rsidRPr="00B275EF">
        <w:t>2</w:t>
      </w:r>
      <w:r w:rsidR="00B51491" w:rsidRPr="00B275EF">
        <w:t>1</w:t>
      </w:r>
      <w:r w:rsidR="000824E5" w:rsidRPr="00B275EF">
        <w:t> </w:t>
      </w:r>
      <w:r w:rsidR="006F39FD">
        <w:t>—</w:t>
      </w:r>
      <w:r w:rsidR="005E0B79" w:rsidRPr="00B275EF">
        <w:t xml:space="preserve"> </w:t>
      </w:r>
      <w:r w:rsidR="00027EFB">
        <w:t xml:space="preserve">Training and </w:t>
      </w:r>
      <w:r w:rsidR="00E16236">
        <w:t>C</w:t>
      </w:r>
      <w:r w:rsidR="00027EFB">
        <w:t xml:space="preserve">hecking </w:t>
      </w:r>
      <w:r w:rsidR="00E16236">
        <w:t>(</w:t>
      </w:r>
      <w:r w:rsidR="00F20881">
        <w:t xml:space="preserve">CASR </w:t>
      </w:r>
      <w:r w:rsidR="005E0B79" w:rsidRPr="00B275EF">
        <w:t>Part 1</w:t>
      </w:r>
      <w:r w:rsidR="00E92866">
        <w:t>3</w:t>
      </w:r>
      <w:r w:rsidR="00FC061C">
        <w:t>5</w:t>
      </w:r>
      <w:r w:rsidR="00494447">
        <w:t xml:space="preserve"> and Subpart 121.Z</w:t>
      </w:r>
      <w:r w:rsidR="00E16236">
        <w:t>) Determination</w:t>
      </w:r>
      <w:r w:rsidR="006F39FD">
        <w:t> </w:t>
      </w:r>
      <w:r w:rsidR="005E0B79" w:rsidRPr="00B275EF">
        <w:t>2021</w:t>
      </w:r>
    </w:p>
    <w:bookmarkEnd w:id="1"/>
    <w:bookmarkEnd w:id="2"/>
    <w:bookmarkEnd w:id="4"/>
    <w:p w14:paraId="18B65DF6" w14:textId="4498A681" w:rsidR="00934A50" w:rsidRPr="00B275EF" w:rsidRDefault="00934A50" w:rsidP="00DD2F25">
      <w:pPr>
        <w:pStyle w:val="LDClauseHeading"/>
      </w:pPr>
      <w:r w:rsidRPr="00B275EF">
        <w:t>1</w:t>
      </w:r>
      <w:r w:rsidRPr="00B275EF">
        <w:tab/>
        <w:t>Name</w:t>
      </w:r>
    </w:p>
    <w:p w14:paraId="273F6D7A" w14:textId="6F299A82" w:rsidR="00934A50" w:rsidRPr="00B275EF" w:rsidRDefault="00934A50" w:rsidP="005B2B37">
      <w:pPr>
        <w:pStyle w:val="LDClause"/>
        <w:ind w:right="-143"/>
      </w:pPr>
      <w:r w:rsidRPr="00B275EF">
        <w:tab/>
      </w:r>
      <w:r w:rsidRPr="00B275EF">
        <w:tab/>
        <w:t xml:space="preserve">This instrument is </w:t>
      </w:r>
      <w:r w:rsidRPr="00B275EF">
        <w:rPr>
          <w:i/>
        </w:rPr>
        <w:t xml:space="preserve">CASA </w:t>
      </w:r>
      <w:r w:rsidR="006F39FD">
        <w:rPr>
          <w:i/>
        </w:rPr>
        <w:t>9</w:t>
      </w:r>
      <w:r w:rsidR="00A02B61">
        <w:rPr>
          <w:i/>
        </w:rPr>
        <w:t>3</w:t>
      </w:r>
      <w:r w:rsidRPr="00B275EF">
        <w:rPr>
          <w:i/>
        </w:rPr>
        <w:t>/2</w:t>
      </w:r>
      <w:r w:rsidR="00B51491" w:rsidRPr="00B275EF">
        <w:rPr>
          <w:i/>
        </w:rPr>
        <w:t>1</w:t>
      </w:r>
      <w:r w:rsidRPr="00B275EF">
        <w:rPr>
          <w:i/>
        </w:rPr>
        <w:t> </w:t>
      </w:r>
      <w:r w:rsidR="006F39FD">
        <w:rPr>
          <w:i/>
        </w:rPr>
        <w:t>—</w:t>
      </w:r>
      <w:r w:rsidRPr="00B275EF">
        <w:rPr>
          <w:i/>
        </w:rPr>
        <w:t xml:space="preserve"> </w:t>
      </w:r>
      <w:r w:rsidR="00027EFB">
        <w:rPr>
          <w:i/>
        </w:rPr>
        <w:t xml:space="preserve">Training and </w:t>
      </w:r>
      <w:r w:rsidR="00E16236">
        <w:rPr>
          <w:i/>
        </w:rPr>
        <w:t>C</w:t>
      </w:r>
      <w:r w:rsidR="00027EFB">
        <w:rPr>
          <w:i/>
        </w:rPr>
        <w:t xml:space="preserve">hecking </w:t>
      </w:r>
      <w:r w:rsidR="00E16236">
        <w:rPr>
          <w:i/>
        </w:rPr>
        <w:t>(</w:t>
      </w:r>
      <w:r w:rsidR="00F20881">
        <w:rPr>
          <w:i/>
        </w:rPr>
        <w:t xml:space="preserve">CASR </w:t>
      </w:r>
      <w:r w:rsidR="00E309E7" w:rsidRPr="00B275EF">
        <w:rPr>
          <w:i/>
        </w:rPr>
        <w:t>Part</w:t>
      </w:r>
      <w:r w:rsidR="006F39FD">
        <w:rPr>
          <w:i/>
        </w:rPr>
        <w:t> </w:t>
      </w:r>
      <w:r w:rsidR="00027B2F" w:rsidRPr="00B275EF">
        <w:rPr>
          <w:i/>
        </w:rPr>
        <w:t>1</w:t>
      </w:r>
      <w:r w:rsidR="00E92866">
        <w:rPr>
          <w:i/>
        </w:rPr>
        <w:t>3</w:t>
      </w:r>
      <w:r w:rsidR="00FC061C">
        <w:rPr>
          <w:i/>
        </w:rPr>
        <w:t>5</w:t>
      </w:r>
      <w:r w:rsidR="00494447">
        <w:rPr>
          <w:i/>
        </w:rPr>
        <w:t xml:space="preserve"> and Subpart 121.Z</w:t>
      </w:r>
      <w:r w:rsidR="00E16236">
        <w:rPr>
          <w:i/>
        </w:rPr>
        <w:t>) Determination</w:t>
      </w:r>
      <w:r w:rsidR="006F39FD">
        <w:rPr>
          <w:i/>
        </w:rPr>
        <w:t> </w:t>
      </w:r>
      <w:r w:rsidRPr="00B275EF">
        <w:rPr>
          <w:i/>
        </w:rPr>
        <w:t>202</w:t>
      </w:r>
      <w:r w:rsidR="00B51491" w:rsidRPr="00B275EF">
        <w:rPr>
          <w:i/>
        </w:rPr>
        <w:t>1</w:t>
      </w:r>
      <w:r w:rsidRPr="002551E7">
        <w:t>.</w:t>
      </w:r>
    </w:p>
    <w:p w14:paraId="04F17A91" w14:textId="76F35A96" w:rsidR="00934A50" w:rsidRPr="00B275EF" w:rsidRDefault="00934A50" w:rsidP="00DD2F25">
      <w:pPr>
        <w:pStyle w:val="LDClauseHeading"/>
      </w:pPr>
      <w:r w:rsidRPr="00B275EF">
        <w:t>2</w:t>
      </w:r>
      <w:r w:rsidRPr="00B275EF">
        <w:tab/>
      </w:r>
      <w:r w:rsidR="00D61700" w:rsidRPr="00B275EF">
        <w:t>Duration</w:t>
      </w:r>
    </w:p>
    <w:p w14:paraId="043F640B" w14:textId="5AFF52A8" w:rsidR="009B7CE1" w:rsidRPr="00B275EF" w:rsidRDefault="009B7CE1" w:rsidP="005B2B37">
      <w:pPr>
        <w:pStyle w:val="LDClause"/>
      </w:pPr>
      <w:r w:rsidRPr="00B275EF">
        <w:tab/>
      </w:r>
      <w:r w:rsidRPr="00B275EF">
        <w:tab/>
        <w:t>This instrument</w:t>
      </w:r>
      <w:r w:rsidR="005B2B37">
        <w:t xml:space="preserve"> </w:t>
      </w:r>
      <w:r w:rsidRPr="00B275EF">
        <w:t xml:space="preserve">commences on </w:t>
      </w:r>
      <w:r w:rsidR="00BA3FA3" w:rsidRPr="00B275EF">
        <w:t>2 December 2021</w:t>
      </w:r>
      <w:r w:rsidR="005B2B37">
        <w:t>.</w:t>
      </w:r>
    </w:p>
    <w:p w14:paraId="053DE9EC" w14:textId="1CBC23F1" w:rsidR="0094439B" w:rsidRDefault="0094439B" w:rsidP="00DD2F25">
      <w:pPr>
        <w:pStyle w:val="LDClauseHeading"/>
      </w:pPr>
      <w:r w:rsidRPr="00B275EF">
        <w:t>3</w:t>
      </w:r>
      <w:r w:rsidRPr="00B275EF">
        <w:tab/>
        <w:t>Definitions</w:t>
      </w:r>
    </w:p>
    <w:p w14:paraId="0C650B29" w14:textId="345177CB" w:rsidR="00E92866" w:rsidRPr="00A01759" w:rsidRDefault="00E92866" w:rsidP="00E92866">
      <w:pPr>
        <w:pStyle w:val="LDNote"/>
        <w:rPr>
          <w:i/>
          <w:iCs/>
        </w:rPr>
      </w:pPr>
      <w:r w:rsidRPr="00C55511">
        <w:rPr>
          <w:i/>
        </w:rPr>
        <w:t>Note   </w:t>
      </w:r>
      <w:r w:rsidRPr="00C55511">
        <w:t xml:space="preserve">In this instrument certain terms and expressions have the same meaning as they have in the </w:t>
      </w:r>
      <w:bookmarkStart w:id="5" w:name="_Hlk88758654"/>
      <w:r w:rsidRPr="00C55511">
        <w:rPr>
          <w:i/>
        </w:rPr>
        <w:t>Civil Aviation Act 1988</w:t>
      </w:r>
      <w:bookmarkEnd w:id="5"/>
      <w:r w:rsidRPr="00C55511">
        <w:rPr>
          <w:i/>
        </w:rPr>
        <w:t xml:space="preserve"> </w:t>
      </w:r>
      <w:r w:rsidRPr="00C55511">
        <w:t>and the regulations</w:t>
      </w:r>
      <w:r>
        <w:t xml:space="preserve">. These include: </w:t>
      </w:r>
      <w:r w:rsidR="004949D5" w:rsidRPr="004949D5">
        <w:rPr>
          <w:b/>
          <w:bCs/>
          <w:i/>
          <w:iCs/>
        </w:rPr>
        <w:t>aeroplane</w:t>
      </w:r>
      <w:r w:rsidR="004949D5">
        <w:t xml:space="preserve">, </w:t>
      </w:r>
      <w:r w:rsidRPr="00730F3B">
        <w:rPr>
          <w:b/>
          <w:bCs/>
          <w:i/>
          <w:iCs/>
        </w:rPr>
        <w:t xml:space="preserve">air </w:t>
      </w:r>
      <w:r w:rsidRPr="00566F7D">
        <w:rPr>
          <w:b/>
          <w:bCs/>
          <w:i/>
          <w:iCs/>
        </w:rPr>
        <w:t>crew member</w:t>
      </w:r>
      <w:r>
        <w:t xml:space="preserve">, </w:t>
      </w:r>
      <w:r w:rsidRPr="00F40ED7">
        <w:rPr>
          <w:b/>
          <w:bCs/>
          <w:i/>
          <w:iCs/>
        </w:rPr>
        <w:t>flight crew member</w:t>
      </w:r>
      <w:r>
        <w:t xml:space="preserve">, </w:t>
      </w:r>
      <w:r w:rsidR="002551E7">
        <w:rPr>
          <w:b/>
          <w:bCs/>
          <w:i/>
          <w:iCs/>
        </w:rPr>
        <w:t xml:space="preserve">IFR </w:t>
      </w:r>
      <w:r w:rsidR="002551E7" w:rsidRPr="002551E7">
        <w:rPr>
          <w:b/>
          <w:bCs/>
          <w:i/>
          <w:iCs/>
        </w:rPr>
        <w:t>flight</w:t>
      </w:r>
      <w:r w:rsidR="002551E7" w:rsidRPr="002551E7">
        <w:rPr>
          <w:i/>
          <w:iCs/>
        </w:rPr>
        <w:t xml:space="preserve">, </w:t>
      </w:r>
      <w:r w:rsidRPr="002551E7">
        <w:rPr>
          <w:b/>
          <w:bCs/>
          <w:i/>
          <w:iCs/>
        </w:rPr>
        <w:t>medical</w:t>
      </w:r>
      <w:r w:rsidRPr="00F40ED7">
        <w:rPr>
          <w:b/>
          <w:bCs/>
          <w:i/>
          <w:iCs/>
        </w:rPr>
        <w:t xml:space="preserve"> transport specialist</w:t>
      </w:r>
      <w:r>
        <w:t xml:space="preserve">, </w:t>
      </w:r>
      <w:r w:rsidRPr="00A01759">
        <w:t>and</w:t>
      </w:r>
      <w:r>
        <w:rPr>
          <w:b/>
          <w:bCs/>
        </w:rPr>
        <w:t xml:space="preserve"> </w:t>
      </w:r>
      <w:r>
        <w:rPr>
          <w:b/>
          <w:bCs/>
          <w:i/>
          <w:iCs/>
        </w:rPr>
        <w:t>VFR flight</w:t>
      </w:r>
      <w:r w:rsidRPr="002551E7">
        <w:t>.</w:t>
      </w:r>
    </w:p>
    <w:p w14:paraId="699372DC" w14:textId="50551093" w:rsidR="00812035" w:rsidRDefault="00812035" w:rsidP="005B2B37">
      <w:pPr>
        <w:pStyle w:val="LDClause"/>
      </w:pPr>
      <w:r>
        <w:tab/>
        <w:t>(</w:t>
      </w:r>
      <w:r w:rsidR="003F1122">
        <w:t>1</w:t>
      </w:r>
      <w:r>
        <w:t>)</w:t>
      </w:r>
      <w:r>
        <w:tab/>
      </w:r>
      <w:r w:rsidRPr="00B275EF">
        <w:t>In this instrument</w:t>
      </w:r>
      <w:r>
        <w:t>:</w:t>
      </w:r>
    </w:p>
    <w:p w14:paraId="340D34E2" w14:textId="77777777" w:rsidR="00E92866" w:rsidRPr="007B0098" w:rsidRDefault="00E92866" w:rsidP="00E92866">
      <w:pPr>
        <w:pStyle w:val="LDdefinition"/>
      </w:pPr>
      <w:r w:rsidRPr="007B0098">
        <w:rPr>
          <w:b/>
          <w:bCs/>
          <w:i/>
          <w:iCs/>
        </w:rPr>
        <w:t>CAO 20.11</w:t>
      </w:r>
      <w:r w:rsidRPr="007B0098">
        <w:t xml:space="preserve"> means </w:t>
      </w:r>
      <w:r w:rsidRPr="007B0098">
        <w:rPr>
          <w:i/>
          <w:iCs/>
        </w:rPr>
        <w:t>Civil Aviation Order 20.11,</w:t>
      </w:r>
      <w:r w:rsidRPr="007B0098">
        <w:t xml:space="preserve"> as in force immediately before 2 December 2021.</w:t>
      </w:r>
    </w:p>
    <w:p w14:paraId="56CC3B51" w14:textId="77777777" w:rsidR="007F1791" w:rsidRDefault="00E92866" w:rsidP="007F1791">
      <w:pPr>
        <w:pStyle w:val="LDdefinition"/>
        <w:rPr>
          <w:b/>
          <w:bCs/>
          <w:i/>
          <w:iCs/>
        </w:rPr>
      </w:pPr>
      <w:r>
        <w:rPr>
          <w:b/>
          <w:bCs/>
          <w:i/>
          <w:iCs/>
        </w:rPr>
        <w:t>CAO 82.</w:t>
      </w:r>
      <w:r w:rsidR="000077B3">
        <w:rPr>
          <w:b/>
          <w:bCs/>
          <w:i/>
          <w:iCs/>
        </w:rPr>
        <w:t>0</w:t>
      </w:r>
      <w:r>
        <w:rPr>
          <w:b/>
          <w:bCs/>
          <w:i/>
          <w:iCs/>
        </w:rPr>
        <w:t xml:space="preserve"> </w:t>
      </w:r>
      <w:r>
        <w:t xml:space="preserve">means </w:t>
      </w:r>
      <w:r>
        <w:rPr>
          <w:i/>
          <w:iCs/>
        </w:rPr>
        <w:t>Civil Aviation Order 82.</w:t>
      </w:r>
      <w:r w:rsidR="000077B3">
        <w:rPr>
          <w:i/>
          <w:iCs/>
        </w:rPr>
        <w:t>0</w:t>
      </w:r>
      <w:r>
        <w:t>, as in force immediately before 2 December 2021.</w:t>
      </w:r>
    </w:p>
    <w:p w14:paraId="09749742" w14:textId="4424E75A" w:rsidR="007F1791" w:rsidRDefault="007F1791" w:rsidP="007F1791">
      <w:pPr>
        <w:pStyle w:val="LDdefinition"/>
      </w:pPr>
      <w:r w:rsidRPr="00B275EF">
        <w:rPr>
          <w:b/>
          <w:bCs/>
          <w:i/>
          <w:iCs/>
        </w:rPr>
        <w:t>CAR</w:t>
      </w:r>
      <w:r w:rsidRPr="00B275EF">
        <w:t xml:space="preserve"> means the </w:t>
      </w:r>
      <w:r w:rsidRPr="00B275EF">
        <w:rPr>
          <w:i/>
          <w:iCs/>
        </w:rPr>
        <w:t>Civil Aviation Regulations</w:t>
      </w:r>
      <w:r>
        <w:rPr>
          <w:i/>
          <w:iCs/>
        </w:rPr>
        <w:t> </w:t>
      </w:r>
      <w:r w:rsidRPr="00B275EF">
        <w:rPr>
          <w:i/>
          <w:iCs/>
        </w:rPr>
        <w:t>1988</w:t>
      </w:r>
      <w:r w:rsidRPr="00B275EF">
        <w:t>, as in force immediately before 2 December 2021, and any mention of a provision of CAR refers to that provision as so in force.</w:t>
      </w:r>
    </w:p>
    <w:p w14:paraId="3ABDC73F" w14:textId="7595BC94" w:rsidR="00E92866" w:rsidRDefault="00E92866" w:rsidP="00E92866">
      <w:pPr>
        <w:pStyle w:val="LDdefinition"/>
      </w:pPr>
      <w:bookmarkStart w:id="6" w:name="_Hlk87523195"/>
      <w:r w:rsidRPr="007B0098">
        <w:rPr>
          <w:b/>
          <w:bCs/>
          <w:i/>
          <w:iCs/>
        </w:rPr>
        <w:t xml:space="preserve">emergency procedures </w:t>
      </w:r>
      <w:r>
        <w:rPr>
          <w:b/>
          <w:bCs/>
          <w:i/>
          <w:iCs/>
        </w:rPr>
        <w:t xml:space="preserve">proficiency </w:t>
      </w:r>
      <w:r w:rsidRPr="007B0098">
        <w:rPr>
          <w:b/>
          <w:bCs/>
          <w:i/>
          <w:iCs/>
        </w:rPr>
        <w:t xml:space="preserve">test </w:t>
      </w:r>
      <w:r w:rsidRPr="007B0098">
        <w:t>means the crew member emergency procedures proficiency test specified in Appendix IV of CAO</w:t>
      </w:r>
      <w:r w:rsidR="006D66F3">
        <w:t> </w:t>
      </w:r>
      <w:r w:rsidRPr="007B0098">
        <w:t>20.11.</w:t>
      </w:r>
    </w:p>
    <w:p w14:paraId="1468BA90" w14:textId="53E85CBD" w:rsidR="00CC781A" w:rsidRPr="00CC781A" w:rsidRDefault="00CC781A" w:rsidP="00CC781A">
      <w:pPr>
        <w:pStyle w:val="LDdefinition"/>
      </w:pPr>
      <w:r w:rsidRPr="003A07D4">
        <w:rPr>
          <w:b/>
          <w:bCs/>
          <w:i/>
          <w:iCs/>
        </w:rPr>
        <w:t>NVFR</w:t>
      </w:r>
      <w:r>
        <w:t xml:space="preserve"> means night visual flight rules.</w:t>
      </w:r>
    </w:p>
    <w:bookmarkEnd w:id="6"/>
    <w:p w14:paraId="6E53BF1C" w14:textId="77777777" w:rsidR="00C44D85" w:rsidRPr="00BB7412" w:rsidRDefault="00C44D85" w:rsidP="00C44D85">
      <w:pPr>
        <w:pStyle w:val="LDdefinition"/>
        <w:rPr>
          <w:sz w:val="20"/>
          <w:szCs w:val="20"/>
        </w:rPr>
      </w:pPr>
      <w:r w:rsidRPr="00BB7412">
        <w:rPr>
          <w:b/>
          <w:bCs/>
          <w:i/>
          <w:iCs/>
        </w:rPr>
        <w:t>operator’s training and checking manual</w:t>
      </w:r>
      <w:r>
        <w:rPr>
          <w:b/>
          <w:bCs/>
          <w:i/>
          <w:iCs/>
        </w:rPr>
        <w:t xml:space="preserve"> </w:t>
      </w:r>
      <w:r>
        <w:t>means the training and checking manual of the operator, as the manual exists from time to time.</w:t>
      </w:r>
    </w:p>
    <w:p w14:paraId="28886F42" w14:textId="46ED1A72" w:rsidR="00E92866" w:rsidRDefault="000077B3" w:rsidP="00E92866">
      <w:pPr>
        <w:pStyle w:val="LDdefinition"/>
      </w:pPr>
      <w:r w:rsidRPr="000077B3">
        <w:rPr>
          <w:b/>
          <w:bCs/>
          <w:i/>
          <w:iCs/>
        </w:rPr>
        <w:t>Part 135 MOS</w:t>
      </w:r>
      <w:r w:rsidR="00E92866" w:rsidRPr="008B0D2D">
        <w:t xml:space="preserve"> </w:t>
      </w:r>
      <w:r w:rsidR="00E92866">
        <w:t>means the Part 13</w:t>
      </w:r>
      <w:r w:rsidR="003D1FFA">
        <w:t>5</w:t>
      </w:r>
      <w:r w:rsidR="00E92866">
        <w:t xml:space="preserve"> M</w:t>
      </w:r>
      <w:r w:rsidR="00E92866" w:rsidRPr="008B0D2D">
        <w:t>anual of Standards.</w:t>
      </w:r>
    </w:p>
    <w:p w14:paraId="1520FADD" w14:textId="040FED55" w:rsidR="00E92866" w:rsidRPr="00043362" w:rsidRDefault="00E92866" w:rsidP="00E92866">
      <w:pPr>
        <w:pStyle w:val="LDNote"/>
      </w:pPr>
      <w:r>
        <w:rPr>
          <w:i/>
          <w:iCs/>
        </w:rPr>
        <w:t>Note   </w:t>
      </w:r>
      <w:r w:rsidRPr="00043362">
        <w:t xml:space="preserve">The CASR Dictionary defines </w:t>
      </w:r>
      <w:r w:rsidRPr="00043362">
        <w:rPr>
          <w:b/>
          <w:bCs/>
          <w:i/>
          <w:iCs/>
        </w:rPr>
        <w:t>Part 1</w:t>
      </w:r>
      <w:r>
        <w:rPr>
          <w:b/>
          <w:bCs/>
          <w:i/>
          <w:iCs/>
        </w:rPr>
        <w:t>3</w:t>
      </w:r>
      <w:r w:rsidR="003D1FFA">
        <w:rPr>
          <w:b/>
          <w:bCs/>
          <w:i/>
          <w:iCs/>
        </w:rPr>
        <w:t>5</w:t>
      </w:r>
      <w:r w:rsidRPr="00043362">
        <w:rPr>
          <w:b/>
          <w:bCs/>
          <w:i/>
          <w:iCs/>
        </w:rPr>
        <w:t xml:space="preserve"> Manual of Standards</w:t>
      </w:r>
      <w:r w:rsidRPr="00043362">
        <w:rPr>
          <w:i/>
          <w:iCs/>
        </w:rPr>
        <w:t xml:space="preserve"> </w:t>
      </w:r>
      <w:r w:rsidRPr="00043362">
        <w:t>as meaning the Manual of Standards issued by CASA under reg</w:t>
      </w:r>
      <w:r>
        <w:t xml:space="preserve">ulation </w:t>
      </w:r>
      <w:r w:rsidRPr="00043362">
        <w:t>1</w:t>
      </w:r>
      <w:r>
        <w:t>3</w:t>
      </w:r>
      <w:r w:rsidR="003D1FFA">
        <w:t>5</w:t>
      </w:r>
      <w:r w:rsidRPr="00043362">
        <w:t>.0</w:t>
      </w:r>
      <w:r>
        <w:t>2</w:t>
      </w:r>
      <w:r w:rsidR="003D1FFA">
        <w:t>5</w:t>
      </w:r>
      <w:r w:rsidRPr="00043362">
        <w:t>.</w:t>
      </w:r>
    </w:p>
    <w:p w14:paraId="2D44B97E" w14:textId="4D8FEA4C" w:rsidR="00E92866" w:rsidRDefault="00E92866" w:rsidP="00E92866">
      <w:pPr>
        <w:pStyle w:val="LDdefinition"/>
      </w:pPr>
      <w:r>
        <w:rPr>
          <w:b/>
          <w:bCs/>
          <w:i/>
          <w:iCs/>
        </w:rPr>
        <w:lastRenderedPageBreak/>
        <w:t xml:space="preserve">relevant </w:t>
      </w:r>
      <w:r w:rsidRPr="001361ED">
        <w:rPr>
          <w:b/>
          <w:bCs/>
          <w:i/>
          <w:iCs/>
        </w:rPr>
        <w:t>flight</w:t>
      </w:r>
      <w:r w:rsidRPr="001361ED">
        <w:t xml:space="preserve"> </w:t>
      </w:r>
      <w:r>
        <w:t>means a flight, for an operator, of a</w:t>
      </w:r>
      <w:r w:rsidR="003D1FFA">
        <w:t xml:space="preserve">n aeroplane in relation </w:t>
      </w:r>
      <w:r>
        <w:t xml:space="preserve">to which </w:t>
      </w:r>
      <w:r w:rsidR="003D1FFA">
        <w:t xml:space="preserve">Part 135 </w:t>
      </w:r>
      <w:r w:rsidR="00707812">
        <w:t xml:space="preserve">or </w:t>
      </w:r>
      <w:r w:rsidR="00C526B1">
        <w:t xml:space="preserve">Subpart 121.Z </w:t>
      </w:r>
      <w:r w:rsidR="003D1FFA">
        <w:t>of CASR applies.</w:t>
      </w:r>
    </w:p>
    <w:p w14:paraId="76E10C45" w14:textId="688A6A0E" w:rsidR="00E92866" w:rsidRDefault="00E92866" w:rsidP="00E92866">
      <w:pPr>
        <w:pStyle w:val="Note"/>
      </w:pPr>
      <w:r w:rsidRPr="00496A35">
        <w:rPr>
          <w:i/>
          <w:iCs/>
        </w:rPr>
        <w:t>Note</w:t>
      </w:r>
      <w:r w:rsidR="00C526B1">
        <w:rPr>
          <w:i/>
          <w:iCs/>
        </w:rPr>
        <w:t xml:space="preserve"> 1</w:t>
      </w:r>
      <w:r>
        <w:t>   Regulation 13</w:t>
      </w:r>
      <w:r w:rsidR="003D1FFA">
        <w:t>5</w:t>
      </w:r>
      <w:r>
        <w:t xml:space="preserve">.005 of CASR </w:t>
      </w:r>
      <w:r w:rsidR="00F65042">
        <w:t xml:space="preserve">provides </w:t>
      </w:r>
      <w:r w:rsidR="003D1FFA">
        <w:t xml:space="preserve">that Part 135 of CASR </w:t>
      </w:r>
      <w:r>
        <w:t>applies in relation to the operation of a</w:t>
      </w:r>
      <w:r w:rsidR="003D1FFA">
        <w:t xml:space="preserve">n aeroplane for an Australian air transport operation if the aeroplane has: </w:t>
      </w:r>
    </w:p>
    <w:p w14:paraId="718A5DFC" w14:textId="79ACC0A3" w:rsidR="003D1FFA" w:rsidRDefault="003D1FFA" w:rsidP="00422AA9">
      <w:pPr>
        <w:pStyle w:val="Note"/>
        <w:tabs>
          <w:tab w:val="clear" w:pos="737"/>
          <w:tab w:val="left" w:pos="454"/>
          <w:tab w:val="left" w:pos="1134"/>
        </w:tabs>
      </w:pPr>
      <w:r>
        <w:t>(a)</w:t>
      </w:r>
      <w:r w:rsidR="00422AA9">
        <w:tab/>
      </w:r>
      <w:r>
        <w:t>a maximum operational passenger seat configuration of not more than 9; and</w:t>
      </w:r>
    </w:p>
    <w:p w14:paraId="4A900A92" w14:textId="1861C660" w:rsidR="003D1FFA" w:rsidRDefault="003D1FFA" w:rsidP="00422AA9">
      <w:pPr>
        <w:pStyle w:val="Note"/>
        <w:tabs>
          <w:tab w:val="clear" w:pos="737"/>
          <w:tab w:val="left" w:pos="454"/>
          <w:tab w:val="left" w:pos="1134"/>
        </w:tabs>
      </w:pPr>
      <w:r>
        <w:t>(b)</w:t>
      </w:r>
      <w:r w:rsidR="00422AA9">
        <w:tab/>
      </w:r>
      <w:r>
        <w:t>a maximum take-off weight of not more than 8</w:t>
      </w:r>
      <w:r w:rsidR="00422AA9">
        <w:t> </w:t>
      </w:r>
      <w:r>
        <w:t>618 kg.</w:t>
      </w:r>
    </w:p>
    <w:p w14:paraId="16EBCD49" w14:textId="39CC932C" w:rsidR="00C526B1" w:rsidRDefault="00C526B1" w:rsidP="00C526B1">
      <w:pPr>
        <w:pStyle w:val="Note"/>
        <w:rPr>
          <w:szCs w:val="20"/>
          <w:lang w:eastAsia="en-AU"/>
        </w:rPr>
      </w:pPr>
      <w:r>
        <w:rPr>
          <w:i/>
          <w:iCs/>
        </w:rPr>
        <w:t>Note 2   </w:t>
      </w:r>
      <w:r>
        <w:t>Subregulation 121.005</w:t>
      </w:r>
      <w:r w:rsidR="00422AA9">
        <w:t> </w:t>
      </w:r>
      <w:r>
        <w:t>(2) of CASR provides that Subpart 121.Z applies to the operation of a single</w:t>
      </w:r>
      <w:r w:rsidR="00422AA9">
        <w:noBreakHyphen/>
      </w:r>
      <w:r>
        <w:t>engine aeroplane for an Australian air transport operation if the aeroplane has:</w:t>
      </w:r>
    </w:p>
    <w:p w14:paraId="6F2F2130" w14:textId="39A6B600" w:rsidR="00C526B1" w:rsidRDefault="00422AA9" w:rsidP="00422AA9">
      <w:pPr>
        <w:pStyle w:val="Note"/>
        <w:tabs>
          <w:tab w:val="clear" w:pos="737"/>
          <w:tab w:val="left" w:pos="454"/>
          <w:tab w:val="left" w:pos="1134"/>
        </w:tabs>
      </w:pPr>
      <w:r>
        <w:t>(a)</w:t>
      </w:r>
      <w:r>
        <w:tab/>
      </w:r>
      <w:r w:rsidR="00C526B1">
        <w:t>a maximum operational passenger seat configuration of more than 9;</w:t>
      </w:r>
    </w:p>
    <w:p w14:paraId="7E192D10" w14:textId="01B43115" w:rsidR="00C526B1" w:rsidRDefault="00422AA9" w:rsidP="00422AA9">
      <w:pPr>
        <w:pStyle w:val="Note"/>
        <w:tabs>
          <w:tab w:val="clear" w:pos="737"/>
          <w:tab w:val="left" w:pos="454"/>
          <w:tab w:val="left" w:pos="1134"/>
        </w:tabs>
      </w:pPr>
      <w:r>
        <w:t>(b)</w:t>
      </w:r>
      <w:r>
        <w:tab/>
      </w:r>
      <w:r w:rsidR="00C526B1">
        <w:t>a maximum take</w:t>
      </w:r>
      <w:r>
        <w:noBreakHyphen/>
      </w:r>
      <w:r w:rsidR="00C526B1">
        <w:t>off weight of not more than 8</w:t>
      </w:r>
      <w:r>
        <w:t> </w:t>
      </w:r>
      <w:r w:rsidR="00C526B1">
        <w:t>618 kg.</w:t>
      </w:r>
    </w:p>
    <w:p w14:paraId="26E2BE1E" w14:textId="35F29F59" w:rsidR="00C526B1" w:rsidRDefault="00C526B1" w:rsidP="00C526B1">
      <w:pPr>
        <w:pStyle w:val="Note"/>
        <w:rPr>
          <w:rFonts w:eastAsiaTheme="minorHAnsi"/>
        </w:rPr>
      </w:pPr>
      <w:r>
        <w:t>For the application of Part 135 of CASR to the operation of certain single</w:t>
      </w:r>
      <w:r w:rsidR="00422AA9">
        <w:noBreakHyphen/>
      </w:r>
      <w:r>
        <w:t>engine aeroplanes to which Subpart 121.Z applies</w:t>
      </w:r>
      <w:r w:rsidR="00422AA9">
        <w:t> </w:t>
      </w:r>
      <w:r>
        <w:t xml:space="preserve">— see regulation 121.760 of CASR. </w:t>
      </w:r>
    </w:p>
    <w:p w14:paraId="19F19517" w14:textId="1761F2DC" w:rsidR="00E92866" w:rsidRDefault="00E92866" w:rsidP="00E92866">
      <w:pPr>
        <w:pStyle w:val="LDClause"/>
      </w:pPr>
      <w:r w:rsidRPr="00B275EF">
        <w:tab/>
        <w:t>(</w:t>
      </w:r>
      <w:r>
        <w:t>2</w:t>
      </w:r>
      <w:r w:rsidRPr="00B275EF">
        <w:t>)</w:t>
      </w:r>
      <w:r w:rsidRPr="00B275EF">
        <w:tab/>
        <w:t>In this instrument</w:t>
      </w:r>
      <w:r>
        <w:t>, unless a contrary intention appears, words and expressions have the same meaning as in regulation 202.418 of CASR.</w:t>
      </w:r>
    </w:p>
    <w:p w14:paraId="23AE9B52" w14:textId="74848DEA" w:rsidR="00494447" w:rsidRDefault="00494447" w:rsidP="00E92866">
      <w:pPr>
        <w:pStyle w:val="LDClause"/>
      </w:pPr>
      <w:r>
        <w:tab/>
        <w:t>(3)</w:t>
      </w:r>
      <w:r>
        <w:tab/>
        <w:t>In this instrument, unless a contrary intention appears, mention of a provision with the prefix “135.” is a reference to that provision as contained in Part 135 of CASR.</w:t>
      </w:r>
    </w:p>
    <w:p w14:paraId="7BE57E45" w14:textId="686E09C3" w:rsidR="00B03ABA" w:rsidRPr="00CE1373" w:rsidRDefault="00F14D2F" w:rsidP="00F14D2F">
      <w:pPr>
        <w:pStyle w:val="LDClause"/>
      </w:pPr>
      <w:r>
        <w:tab/>
      </w:r>
      <w:r w:rsidR="000E7CBF" w:rsidRPr="00CE1373">
        <w:t>(</w:t>
      </w:r>
      <w:r w:rsidR="00494447">
        <w:t>4</w:t>
      </w:r>
      <w:r w:rsidR="000E7CBF" w:rsidRPr="00CE1373">
        <w:t>)</w:t>
      </w:r>
      <w:r w:rsidR="000E7CBF" w:rsidRPr="00CE1373">
        <w:tab/>
        <w:t>In this instrument a reference to an operator’s training and checking manual, includes relevant text included in the operator’s operations manual.</w:t>
      </w:r>
    </w:p>
    <w:p w14:paraId="33D0928D" w14:textId="2EFC6825" w:rsidR="00573132" w:rsidRPr="00CE1373" w:rsidRDefault="00F14D2F" w:rsidP="00F14D2F">
      <w:pPr>
        <w:pStyle w:val="LDClause"/>
      </w:pPr>
      <w:r>
        <w:tab/>
      </w:r>
      <w:r w:rsidR="000D4961" w:rsidRPr="00CE1373">
        <w:t>(</w:t>
      </w:r>
      <w:r w:rsidR="00494447">
        <w:t>5</w:t>
      </w:r>
      <w:r w:rsidR="000D4961" w:rsidRPr="00CE1373">
        <w:t>)</w:t>
      </w:r>
      <w:r w:rsidR="000D4961" w:rsidRPr="00CE1373">
        <w:tab/>
        <w:t xml:space="preserve">In this instrument a reference to the expiry date of an old event or to a period of time after an old event, includes a reference to any deemed expiry date or when an old event is deemed to have occurred, in accordance with the civil aviation legislation in force immediately </w:t>
      </w:r>
      <w:r w:rsidR="0049120E">
        <w:t>before 2 December 2021</w:t>
      </w:r>
      <w:r w:rsidR="00573132" w:rsidRPr="00CE1373">
        <w:t>.</w:t>
      </w:r>
    </w:p>
    <w:p w14:paraId="338E5FF1" w14:textId="11242147" w:rsidR="00277984" w:rsidRPr="00B275EF" w:rsidRDefault="00277984" w:rsidP="00DD2F25">
      <w:pPr>
        <w:pStyle w:val="LDClauseHeading"/>
      </w:pPr>
      <w:r>
        <w:t>4</w:t>
      </w:r>
      <w:r w:rsidRPr="00B275EF">
        <w:tab/>
      </w:r>
      <w:r>
        <w:t>Purpose</w:t>
      </w:r>
    </w:p>
    <w:p w14:paraId="78035D51" w14:textId="201D5434" w:rsidR="00277984" w:rsidRDefault="00277984" w:rsidP="005B2B37">
      <w:pPr>
        <w:pStyle w:val="LDClause"/>
      </w:pPr>
      <w:r w:rsidRPr="00B275EF">
        <w:tab/>
      </w:r>
      <w:r w:rsidRPr="00B275EF">
        <w:tab/>
      </w:r>
      <w:r>
        <w:t>This</w:t>
      </w:r>
      <w:r w:rsidRPr="00B275EF">
        <w:t xml:space="preserve"> instrument</w:t>
      </w:r>
      <w:r>
        <w:t xml:space="preserve"> is</w:t>
      </w:r>
      <w:r w:rsidR="00812035">
        <w:t xml:space="preserve"> a determination</w:t>
      </w:r>
      <w:r>
        <w:t xml:space="preserve"> for the purposes of </w:t>
      </w:r>
      <w:r w:rsidR="00812035">
        <w:t>sub</w:t>
      </w:r>
      <w:r>
        <w:t>regulation</w:t>
      </w:r>
      <w:r w:rsidR="004417A0">
        <w:t> </w:t>
      </w:r>
      <w:r>
        <w:t>202.418</w:t>
      </w:r>
      <w:r w:rsidR="004417A0">
        <w:t> </w:t>
      </w:r>
      <w:r w:rsidR="00812035">
        <w:t>(3)</w:t>
      </w:r>
      <w:r>
        <w:t xml:space="preserve"> of CASR.</w:t>
      </w:r>
    </w:p>
    <w:p w14:paraId="6CE0E297" w14:textId="43CEFBF6" w:rsidR="00277984" w:rsidRPr="00B275EF" w:rsidRDefault="00277984" w:rsidP="00DD2F25">
      <w:pPr>
        <w:pStyle w:val="LDClauseHeading"/>
      </w:pPr>
      <w:r>
        <w:t>5</w:t>
      </w:r>
      <w:r w:rsidRPr="00B275EF">
        <w:tab/>
      </w:r>
      <w:r>
        <w:t>Application</w:t>
      </w:r>
    </w:p>
    <w:p w14:paraId="0A61B2AB" w14:textId="0934B8C0" w:rsidR="00277984" w:rsidRPr="0038658D" w:rsidRDefault="00277984" w:rsidP="005B2B37">
      <w:pPr>
        <w:pStyle w:val="LDClause"/>
      </w:pPr>
      <w:r w:rsidRPr="00B275EF">
        <w:tab/>
      </w:r>
      <w:r w:rsidRPr="00B275EF">
        <w:tab/>
      </w:r>
      <w:r>
        <w:t>This instrument applies</w:t>
      </w:r>
      <w:r w:rsidR="00E42710">
        <w:t xml:space="preserve"> </w:t>
      </w:r>
      <w:r>
        <w:t>in relation to</w:t>
      </w:r>
      <w:r w:rsidR="003E3269">
        <w:t xml:space="preserve"> </w:t>
      </w:r>
      <w:r w:rsidR="003E3269" w:rsidRPr="0038658D">
        <w:t xml:space="preserve">a </w:t>
      </w:r>
      <w:r w:rsidR="00B5273F">
        <w:t xml:space="preserve">relevant </w:t>
      </w:r>
      <w:r w:rsidR="00A03350" w:rsidRPr="0038658D">
        <w:t>flight</w:t>
      </w:r>
      <w:r w:rsidR="00E42710" w:rsidRPr="0038658D">
        <w:t>.</w:t>
      </w:r>
    </w:p>
    <w:p w14:paraId="5676080D" w14:textId="68C75CA6" w:rsidR="00277984" w:rsidRPr="00B275EF" w:rsidRDefault="00277984" w:rsidP="00DD2F25">
      <w:pPr>
        <w:pStyle w:val="LDClauseHeading"/>
      </w:pPr>
      <w:r>
        <w:t>6</w:t>
      </w:r>
      <w:r w:rsidRPr="00B275EF">
        <w:tab/>
      </w:r>
      <w:r>
        <w:t>Determination</w:t>
      </w:r>
    </w:p>
    <w:p w14:paraId="503CAD72" w14:textId="3C1929D8" w:rsidR="00213685" w:rsidRDefault="00A03350" w:rsidP="005B2B37">
      <w:pPr>
        <w:pStyle w:val="LDClause"/>
      </w:pPr>
      <w:r w:rsidRPr="00B275EF">
        <w:tab/>
      </w:r>
      <w:r w:rsidRPr="00B275EF">
        <w:tab/>
      </w:r>
      <w:r>
        <w:t>If</w:t>
      </w:r>
      <w:r w:rsidR="00464197">
        <w:t>:</w:t>
      </w:r>
    </w:p>
    <w:p w14:paraId="4736FE50" w14:textId="7B1169E0" w:rsidR="00A03350" w:rsidRDefault="00A03350" w:rsidP="00F14D2F">
      <w:pPr>
        <w:pStyle w:val="LDP1a0"/>
      </w:pPr>
      <w:r>
        <w:t>(a)</w:t>
      </w:r>
      <w:r>
        <w:tab/>
      </w:r>
      <w:r w:rsidR="00B5273F">
        <w:t xml:space="preserve">on or </w:t>
      </w:r>
      <w:r w:rsidR="00464197">
        <w:t xml:space="preserve">after </w:t>
      </w:r>
      <w:r w:rsidR="00B5273F">
        <w:t>2 December 2021</w:t>
      </w:r>
      <w:r w:rsidR="00464197">
        <w:t xml:space="preserve">, </w:t>
      </w:r>
      <w:r>
        <w:t xml:space="preserve">a requirement (a </w:t>
      </w:r>
      <w:r w:rsidRPr="00A03350">
        <w:rPr>
          <w:b/>
          <w:bCs/>
          <w:i/>
          <w:iCs/>
        </w:rPr>
        <w:t>new requirement</w:t>
      </w:r>
      <w:r>
        <w:t xml:space="preserve">), </w:t>
      </w:r>
      <w:r w:rsidR="00464197">
        <w:t>in relation</w:t>
      </w:r>
      <w:r>
        <w:t xml:space="preserve"> to a training </w:t>
      </w:r>
      <w:r w:rsidR="00496A35">
        <w:t>or</w:t>
      </w:r>
      <w:r w:rsidRPr="00BE7F7F">
        <w:rPr>
          <w:b/>
          <w:bCs/>
        </w:rPr>
        <w:t xml:space="preserve"> </w:t>
      </w:r>
      <w:r>
        <w:t>checking event mentioned in an item of column</w:t>
      </w:r>
      <w:r w:rsidR="004417A0">
        <w:t> </w:t>
      </w:r>
      <w:r>
        <w:t>1 of the Table in Schedule 1</w:t>
      </w:r>
      <w:r w:rsidR="00E42710">
        <w:t xml:space="preserve"> (a </w:t>
      </w:r>
      <w:r w:rsidR="00E42710" w:rsidRPr="00A03350">
        <w:rPr>
          <w:b/>
          <w:bCs/>
          <w:i/>
          <w:iCs/>
        </w:rPr>
        <w:t>new event</w:t>
      </w:r>
      <w:r w:rsidR="00E42710">
        <w:t>)</w:t>
      </w:r>
      <w:r>
        <w:t>, applies in relation to a</w:t>
      </w:r>
      <w:r w:rsidR="001361ED">
        <w:t xml:space="preserve"> </w:t>
      </w:r>
      <w:r w:rsidR="00B5273F">
        <w:t>relevant</w:t>
      </w:r>
      <w:r>
        <w:t xml:space="preserve"> flight </w:t>
      </w:r>
      <w:r w:rsidR="001361ED">
        <w:t>by</w:t>
      </w:r>
      <w:r>
        <w:t xml:space="preserve"> a person mentioned in the item</w:t>
      </w:r>
      <w:r w:rsidR="00B5273F">
        <w:t xml:space="preserve"> (the </w:t>
      </w:r>
      <w:r w:rsidR="00B5273F" w:rsidRPr="00422AA9">
        <w:rPr>
          <w:b/>
          <w:bCs/>
          <w:i/>
          <w:iCs/>
        </w:rPr>
        <w:t>person</w:t>
      </w:r>
      <w:r w:rsidR="00B5273F">
        <w:t>);</w:t>
      </w:r>
      <w:r>
        <w:t xml:space="preserve"> and</w:t>
      </w:r>
    </w:p>
    <w:p w14:paraId="3BA361B4" w14:textId="3D57E3CC" w:rsidR="00A03350" w:rsidRDefault="00A03350" w:rsidP="00F14D2F">
      <w:pPr>
        <w:pStyle w:val="LDP1a0"/>
      </w:pPr>
      <w:r>
        <w:t>(b)</w:t>
      </w:r>
      <w:r>
        <w:tab/>
      </w:r>
      <w:r w:rsidR="00464197">
        <w:t xml:space="preserve">before </w:t>
      </w:r>
      <w:r w:rsidR="00B5273F">
        <w:t>2 December 2021</w:t>
      </w:r>
      <w:r w:rsidR="00464197">
        <w:t xml:space="preserve">, </w:t>
      </w:r>
      <w:r>
        <w:t xml:space="preserve">a training </w:t>
      </w:r>
      <w:r w:rsidR="00496A35">
        <w:t>or</w:t>
      </w:r>
      <w:r>
        <w:t xml:space="preserve"> checking event</w:t>
      </w:r>
      <w:r w:rsidR="00464197">
        <w:t xml:space="preserve"> mentioned in column</w:t>
      </w:r>
      <w:r w:rsidR="00422AA9">
        <w:t> </w:t>
      </w:r>
      <w:r w:rsidR="00464197">
        <w:t>2 of the item</w:t>
      </w:r>
      <w:r w:rsidR="00E42710">
        <w:t xml:space="preserve"> (the </w:t>
      </w:r>
      <w:r w:rsidR="00E42710" w:rsidRPr="00464197">
        <w:rPr>
          <w:b/>
          <w:bCs/>
          <w:i/>
          <w:iCs/>
        </w:rPr>
        <w:t>old event</w:t>
      </w:r>
      <w:r w:rsidR="00E42710">
        <w:t xml:space="preserve">) </w:t>
      </w:r>
      <w:r w:rsidR="00464197">
        <w:t>happened in relation to the person; and</w:t>
      </w:r>
    </w:p>
    <w:p w14:paraId="0017BB0D" w14:textId="3030A0B7" w:rsidR="00464197" w:rsidRDefault="00464197" w:rsidP="00F14D2F">
      <w:pPr>
        <w:pStyle w:val="LDP1a0"/>
      </w:pPr>
      <w:r>
        <w:t>(c)</w:t>
      </w:r>
      <w:r>
        <w:tab/>
      </w:r>
      <w:r w:rsidR="00E42710">
        <w:t xml:space="preserve">the </w:t>
      </w:r>
      <w:r w:rsidR="00B5273F">
        <w:t>relevant</w:t>
      </w:r>
      <w:r w:rsidR="00EE7860">
        <w:t xml:space="preserve"> </w:t>
      </w:r>
      <w:r w:rsidR="00E42710">
        <w:t>flight occurs:</w:t>
      </w:r>
    </w:p>
    <w:p w14:paraId="74CF2B7D" w14:textId="4D28C8E7" w:rsidR="00E42710" w:rsidRDefault="00E42710" w:rsidP="00F14D2F">
      <w:pPr>
        <w:pStyle w:val="LDP2i0"/>
        <w:ind w:left="1559" w:hanging="1105"/>
      </w:pPr>
      <w:r>
        <w:tab/>
        <w:t>(i)</w:t>
      </w:r>
      <w:r>
        <w:tab/>
      </w:r>
      <w:r w:rsidR="00F913AD">
        <w:t xml:space="preserve">on or </w:t>
      </w:r>
      <w:r>
        <w:t xml:space="preserve">after </w:t>
      </w:r>
      <w:r w:rsidR="00B5273F">
        <w:t>2 December 2021</w:t>
      </w:r>
      <w:r>
        <w:t>; and</w:t>
      </w:r>
    </w:p>
    <w:p w14:paraId="5D81E9CD" w14:textId="677A1CA3" w:rsidR="00E42710" w:rsidRPr="00015352" w:rsidRDefault="00E42710" w:rsidP="00F14D2F">
      <w:pPr>
        <w:pStyle w:val="LDP2i0"/>
        <w:ind w:left="1559" w:hanging="1105"/>
      </w:pPr>
      <w:r>
        <w:tab/>
        <w:t>(ii)</w:t>
      </w:r>
      <w:r>
        <w:tab/>
        <w:t>before the</w:t>
      </w:r>
      <w:r w:rsidR="00EE7860">
        <w:t xml:space="preserve"> expiry of</w:t>
      </w:r>
      <w:r>
        <w:t xml:space="preserve"> </w:t>
      </w:r>
      <w:r w:rsidR="00EE7860">
        <w:t xml:space="preserve">the </w:t>
      </w:r>
      <w:r>
        <w:t>time specified in column 3 of the item</w:t>
      </w:r>
      <w:r w:rsidR="00015352">
        <w:t xml:space="preserve"> (</w:t>
      </w:r>
      <w:r w:rsidR="00BE7F7F" w:rsidRPr="00015352">
        <w:t xml:space="preserve">the </w:t>
      </w:r>
      <w:r w:rsidR="00BE7F7F" w:rsidRPr="00015352">
        <w:rPr>
          <w:b/>
          <w:bCs/>
          <w:i/>
          <w:iCs/>
        </w:rPr>
        <w:t>expiry date</w:t>
      </w:r>
      <w:r w:rsidR="00015352">
        <w:t>)</w:t>
      </w:r>
      <w:r w:rsidRPr="00015352">
        <w:t>;</w:t>
      </w:r>
    </w:p>
    <w:p w14:paraId="51E9697F" w14:textId="2993E8A6" w:rsidR="00E42710" w:rsidRDefault="00E42710" w:rsidP="005B2B37">
      <w:pPr>
        <w:pStyle w:val="Clause"/>
      </w:pPr>
      <w:r>
        <w:tab/>
      </w:r>
      <w:r>
        <w:tab/>
      </w:r>
      <w:r w:rsidR="00464197">
        <w:t>then, I determine</w:t>
      </w:r>
      <w:r>
        <w:t xml:space="preserve"> that</w:t>
      </w:r>
      <w:r w:rsidR="00464197">
        <w:t>, for the purposes of regulation 2</w:t>
      </w:r>
      <w:r w:rsidR="00494447">
        <w:t>0</w:t>
      </w:r>
      <w:r w:rsidR="00464197">
        <w:t>2.418</w:t>
      </w:r>
      <w:r w:rsidR="00E92866">
        <w:t xml:space="preserve"> of CASR</w:t>
      </w:r>
      <w:r>
        <w:t>:</w:t>
      </w:r>
    </w:p>
    <w:p w14:paraId="5A215921" w14:textId="588E885F" w:rsidR="00464197" w:rsidRDefault="00E42710" w:rsidP="00F14D2F">
      <w:pPr>
        <w:pStyle w:val="LDP1a0"/>
      </w:pPr>
      <w:r>
        <w:t>(d)</w:t>
      </w:r>
      <w:r>
        <w:tab/>
      </w:r>
      <w:r w:rsidR="00464197">
        <w:t>the new event is taken to have happened in relation to the person</w:t>
      </w:r>
      <w:r>
        <w:t>; and</w:t>
      </w:r>
    </w:p>
    <w:p w14:paraId="303A815F" w14:textId="37D7F4F8" w:rsidR="00B016D4" w:rsidRDefault="00E42710" w:rsidP="00422AA9">
      <w:pPr>
        <w:pStyle w:val="LDP1a0"/>
      </w:pPr>
      <w:r>
        <w:t>(e)</w:t>
      </w:r>
      <w:r>
        <w:tab/>
        <w:t xml:space="preserve">the new requirement is taken to have been met by the person for </w:t>
      </w:r>
      <w:r w:rsidR="002D1C95">
        <w:t>a</w:t>
      </w:r>
      <w:r w:rsidR="00EE7860">
        <w:t xml:space="preserve"> </w:t>
      </w:r>
      <w:r w:rsidR="00B5273F">
        <w:t>relevant</w:t>
      </w:r>
      <w:r>
        <w:t xml:space="preserve"> flight</w:t>
      </w:r>
      <w:r w:rsidR="00015352">
        <w:t xml:space="preserve"> </w:t>
      </w:r>
      <w:r w:rsidR="00EE7860">
        <w:t>that</w:t>
      </w:r>
      <w:r w:rsidR="00015352">
        <w:t xml:space="preserve"> is </w:t>
      </w:r>
      <w:r w:rsidR="002D1C95">
        <w:t>conducted before the</w:t>
      </w:r>
      <w:r w:rsidR="00015352">
        <w:t xml:space="preserve"> </w:t>
      </w:r>
      <w:r w:rsidR="002D1C95">
        <w:t>expiry date</w:t>
      </w:r>
      <w:r>
        <w:t>.</w:t>
      </w:r>
    </w:p>
    <w:p w14:paraId="372DD72D" w14:textId="77777777" w:rsidR="00981E82" w:rsidRDefault="00981E82" w:rsidP="00DD2F25">
      <w:pPr>
        <w:spacing w:after="0" w:line="240" w:lineRule="auto"/>
        <w:sectPr w:rsidR="00981E82" w:rsidSect="00DD2F25">
          <w:headerReference w:type="default" r:id="rId11"/>
          <w:footerReference w:type="even" r:id="rId12"/>
          <w:footerReference w:type="default" r:id="rId13"/>
          <w:headerReference w:type="first" r:id="rId14"/>
          <w:footerReference w:type="first" r:id="rId15"/>
          <w:pgSz w:w="11906" w:h="16838" w:code="9"/>
          <w:pgMar w:top="1440" w:right="1701" w:bottom="1440" w:left="1701" w:header="720" w:footer="720" w:gutter="0"/>
          <w:cols w:space="720"/>
          <w:titlePg/>
          <w:docGrid w:linePitch="299"/>
        </w:sectPr>
      </w:pPr>
    </w:p>
    <w:p w14:paraId="1B1E63FA" w14:textId="0E8248C1" w:rsidR="009F6585" w:rsidRDefault="006E0AAF" w:rsidP="00F14D2F">
      <w:pPr>
        <w:pStyle w:val="LDScheduleheading"/>
        <w:tabs>
          <w:tab w:val="clear" w:pos="1843"/>
          <w:tab w:val="left" w:pos="1418"/>
        </w:tabs>
        <w:spacing w:before="400"/>
        <w:ind w:left="1440" w:hanging="1440"/>
      </w:pPr>
      <w:r>
        <w:lastRenderedPageBreak/>
        <w:t>Schedule 1</w:t>
      </w:r>
      <w:r w:rsidR="00EE7860">
        <w:tab/>
      </w:r>
      <w:r w:rsidR="007D52B9">
        <w:t>New requirements taken to have been met by old events</w:t>
      </w:r>
    </w:p>
    <w:p w14:paraId="0F2AC91A" w14:textId="1C462752" w:rsidR="00277984" w:rsidRDefault="009F6585" w:rsidP="00F14D2F">
      <w:pPr>
        <w:spacing w:before="180" w:after="60" w:line="240" w:lineRule="auto"/>
        <w:rPr>
          <w:rFonts w:ascii="Times New Roman" w:hAnsi="Times New Roman"/>
          <w:b/>
          <w:bCs/>
          <w:sz w:val="24"/>
          <w:szCs w:val="24"/>
        </w:rPr>
      </w:pPr>
      <w:r w:rsidRPr="00F14D2F">
        <w:rPr>
          <w:rFonts w:ascii="Times New Roman" w:hAnsi="Times New Roman"/>
          <w:b/>
          <w:bCs/>
          <w:sz w:val="24"/>
          <w:szCs w:val="24"/>
        </w:rPr>
        <w:t>Table</w:t>
      </w:r>
      <w:r w:rsidR="002D1C95" w:rsidRPr="00F14D2F">
        <w:rPr>
          <w:rFonts w:ascii="Times New Roman" w:hAnsi="Times New Roman"/>
          <w:b/>
          <w:bCs/>
          <w:sz w:val="24"/>
          <w:szCs w:val="24"/>
        </w:rPr>
        <w:tab/>
        <w:t>T</w:t>
      </w:r>
      <w:r w:rsidRPr="00F14D2F">
        <w:rPr>
          <w:rFonts w:ascii="Times New Roman" w:hAnsi="Times New Roman"/>
          <w:b/>
          <w:bCs/>
          <w:sz w:val="24"/>
          <w:szCs w:val="24"/>
        </w:rPr>
        <w:t xml:space="preserve">ransitional </w:t>
      </w:r>
      <w:r w:rsidR="002D1C95" w:rsidRPr="00F14D2F">
        <w:rPr>
          <w:rFonts w:ascii="Times New Roman" w:hAnsi="Times New Roman"/>
          <w:b/>
          <w:bCs/>
          <w:sz w:val="24"/>
          <w:szCs w:val="24"/>
        </w:rPr>
        <w:t xml:space="preserve">training and checking </w:t>
      </w:r>
      <w:r w:rsidRPr="00F14D2F">
        <w:rPr>
          <w:rFonts w:ascii="Times New Roman" w:hAnsi="Times New Roman"/>
          <w:b/>
          <w:bCs/>
          <w:sz w:val="24"/>
          <w:szCs w:val="24"/>
        </w:rPr>
        <w:t>events</w:t>
      </w:r>
    </w:p>
    <w:tbl>
      <w:tblPr>
        <w:tblStyle w:val="TableGrid"/>
        <w:tblW w:w="5000" w:type="pct"/>
        <w:tblLook w:val="04A0" w:firstRow="1" w:lastRow="0" w:firstColumn="1" w:lastColumn="0" w:noHBand="0" w:noVBand="1"/>
      </w:tblPr>
      <w:tblGrid>
        <w:gridCol w:w="2185"/>
        <w:gridCol w:w="3972"/>
        <w:gridCol w:w="4817"/>
        <w:gridCol w:w="3302"/>
      </w:tblGrid>
      <w:tr w:rsidR="00AD0C69" w14:paraId="143CFD37" w14:textId="77777777" w:rsidTr="00747DEB">
        <w:trPr>
          <w:trHeight w:val="20"/>
          <w:tblHeader/>
        </w:trPr>
        <w:tc>
          <w:tcPr>
            <w:tcW w:w="0" w:type="auto"/>
            <w:tcBorders>
              <w:top w:val="single" w:sz="4" w:space="0" w:color="auto"/>
              <w:left w:val="single" w:sz="4" w:space="0" w:color="auto"/>
              <w:bottom w:val="single" w:sz="4" w:space="0" w:color="auto"/>
              <w:right w:val="single" w:sz="4" w:space="0" w:color="auto"/>
            </w:tcBorders>
          </w:tcPr>
          <w:p w14:paraId="4C9F1455" w14:textId="77777777" w:rsidR="00672CB8" w:rsidRDefault="00672CB8" w:rsidP="00747DEB">
            <w:pPr>
              <w:pStyle w:val="P1"/>
              <w:tabs>
                <w:tab w:val="left" w:pos="454"/>
              </w:tabs>
              <w:ind w:left="0" w:firstLine="0"/>
            </w:pPr>
          </w:p>
        </w:tc>
        <w:tc>
          <w:tcPr>
            <w:tcW w:w="0" w:type="auto"/>
            <w:tcBorders>
              <w:top w:val="single" w:sz="4" w:space="0" w:color="auto"/>
              <w:left w:val="single" w:sz="4" w:space="0" w:color="auto"/>
              <w:bottom w:val="single" w:sz="4" w:space="0" w:color="auto"/>
              <w:right w:val="single" w:sz="4" w:space="0" w:color="auto"/>
            </w:tcBorders>
            <w:hideMark/>
          </w:tcPr>
          <w:p w14:paraId="0DDBF0E6" w14:textId="77777777" w:rsidR="00672CB8" w:rsidRDefault="00672CB8" w:rsidP="00747DEB">
            <w:pPr>
              <w:pStyle w:val="P1"/>
              <w:tabs>
                <w:tab w:val="left" w:pos="454"/>
              </w:tabs>
              <w:ind w:left="0" w:firstLine="0"/>
              <w:rPr>
                <w:b/>
                <w:bCs/>
              </w:rPr>
            </w:pPr>
            <w:r>
              <w:rPr>
                <w:b/>
                <w:bCs/>
              </w:rPr>
              <w:t>Column 1</w:t>
            </w:r>
          </w:p>
        </w:tc>
        <w:tc>
          <w:tcPr>
            <w:tcW w:w="0" w:type="auto"/>
            <w:tcBorders>
              <w:top w:val="single" w:sz="4" w:space="0" w:color="auto"/>
              <w:left w:val="single" w:sz="4" w:space="0" w:color="auto"/>
              <w:bottom w:val="single" w:sz="4" w:space="0" w:color="auto"/>
              <w:right w:val="single" w:sz="4" w:space="0" w:color="auto"/>
            </w:tcBorders>
            <w:hideMark/>
          </w:tcPr>
          <w:p w14:paraId="49B5703C" w14:textId="77777777" w:rsidR="00672CB8" w:rsidRDefault="00672CB8" w:rsidP="00747DEB">
            <w:pPr>
              <w:pStyle w:val="P1"/>
              <w:tabs>
                <w:tab w:val="left" w:pos="454"/>
              </w:tabs>
              <w:ind w:left="0" w:firstLine="0"/>
              <w:rPr>
                <w:b/>
                <w:bCs/>
              </w:rPr>
            </w:pPr>
            <w:r>
              <w:rPr>
                <w:b/>
                <w:bCs/>
              </w:rPr>
              <w:t>Column 2</w:t>
            </w:r>
          </w:p>
        </w:tc>
        <w:tc>
          <w:tcPr>
            <w:tcW w:w="0" w:type="auto"/>
            <w:tcBorders>
              <w:top w:val="single" w:sz="4" w:space="0" w:color="auto"/>
              <w:left w:val="single" w:sz="4" w:space="0" w:color="auto"/>
              <w:bottom w:val="single" w:sz="4" w:space="0" w:color="auto"/>
              <w:right w:val="single" w:sz="4" w:space="0" w:color="auto"/>
            </w:tcBorders>
            <w:hideMark/>
          </w:tcPr>
          <w:p w14:paraId="509F8EFA" w14:textId="77777777" w:rsidR="00672CB8" w:rsidRDefault="00672CB8" w:rsidP="00747DEB">
            <w:pPr>
              <w:pStyle w:val="P1"/>
              <w:tabs>
                <w:tab w:val="left" w:pos="454"/>
              </w:tabs>
              <w:ind w:left="0" w:firstLine="0"/>
              <w:rPr>
                <w:b/>
                <w:bCs/>
              </w:rPr>
            </w:pPr>
            <w:r>
              <w:rPr>
                <w:b/>
                <w:bCs/>
              </w:rPr>
              <w:t>Column 3</w:t>
            </w:r>
          </w:p>
        </w:tc>
      </w:tr>
      <w:tr w:rsidR="00AD0C69" w14:paraId="26AEBE99" w14:textId="77777777" w:rsidTr="00747DEB">
        <w:trPr>
          <w:trHeight w:val="20"/>
        </w:trPr>
        <w:tc>
          <w:tcPr>
            <w:tcW w:w="0" w:type="auto"/>
            <w:tcBorders>
              <w:top w:val="single" w:sz="4" w:space="0" w:color="auto"/>
              <w:left w:val="single" w:sz="4" w:space="0" w:color="auto"/>
              <w:bottom w:val="single" w:sz="4" w:space="0" w:color="auto"/>
              <w:right w:val="single" w:sz="4" w:space="0" w:color="auto"/>
            </w:tcBorders>
            <w:hideMark/>
          </w:tcPr>
          <w:p w14:paraId="02CAEC25" w14:textId="77777777" w:rsidR="00672CB8" w:rsidRDefault="00672CB8" w:rsidP="00747DEB">
            <w:pPr>
              <w:pStyle w:val="P1"/>
              <w:tabs>
                <w:tab w:val="left" w:pos="454"/>
              </w:tabs>
              <w:ind w:left="0" w:firstLine="0"/>
              <w:rPr>
                <w:b/>
                <w:bCs/>
              </w:rPr>
            </w:pPr>
            <w:r>
              <w:rPr>
                <w:b/>
                <w:bCs/>
              </w:rPr>
              <w:t>Item</w:t>
            </w:r>
          </w:p>
        </w:tc>
        <w:tc>
          <w:tcPr>
            <w:tcW w:w="0" w:type="auto"/>
            <w:tcBorders>
              <w:top w:val="single" w:sz="4" w:space="0" w:color="auto"/>
              <w:left w:val="single" w:sz="4" w:space="0" w:color="auto"/>
              <w:bottom w:val="single" w:sz="4" w:space="0" w:color="auto"/>
              <w:right w:val="single" w:sz="4" w:space="0" w:color="auto"/>
            </w:tcBorders>
            <w:hideMark/>
          </w:tcPr>
          <w:p w14:paraId="3DD1EDA8" w14:textId="77777777" w:rsidR="00672CB8" w:rsidRDefault="00672CB8" w:rsidP="00747DEB">
            <w:pPr>
              <w:tabs>
                <w:tab w:val="left" w:pos="454"/>
              </w:tabs>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New requirement for a person in relation to a training or checking event (a new event)</w:t>
            </w:r>
          </w:p>
        </w:tc>
        <w:tc>
          <w:tcPr>
            <w:tcW w:w="0" w:type="auto"/>
            <w:tcBorders>
              <w:top w:val="single" w:sz="4" w:space="0" w:color="auto"/>
              <w:left w:val="single" w:sz="4" w:space="0" w:color="auto"/>
              <w:bottom w:val="single" w:sz="4" w:space="0" w:color="auto"/>
              <w:right w:val="single" w:sz="4" w:space="0" w:color="auto"/>
            </w:tcBorders>
            <w:hideMark/>
          </w:tcPr>
          <w:p w14:paraId="399711F0" w14:textId="77777777" w:rsidR="00672CB8" w:rsidRDefault="00672CB8" w:rsidP="00747DEB">
            <w:pPr>
              <w:pStyle w:val="P1"/>
              <w:tabs>
                <w:tab w:val="left" w:pos="454"/>
              </w:tabs>
              <w:ind w:left="0" w:firstLine="0"/>
              <w:rPr>
                <w:b/>
                <w:bCs/>
              </w:rPr>
            </w:pPr>
            <w:r>
              <w:rPr>
                <w:b/>
                <w:bCs/>
              </w:rPr>
              <w:t>Old event in relation to the person</w:t>
            </w:r>
          </w:p>
        </w:tc>
        <w:tc>
          <w:tcPr>
            <w:tcW w:w="0" w:type="auto"/>
            <w:tcBorders>
              <w:top w:val="single" w:sz="4" w:space="0" w:color="auto"/>
              <w:left w:val="single" w:sz="4" w:space="0" w:color="auto"/>
              <w:bottom w:val="single" w:sz="4" w:space="0" w:color="auto"/>
              <w:right w:val="single" w:sz="4" w:space="0" w:color="auto"/>
            </w:tcBorders>
            <w:hideMark/>
          </w:tcPr>
          <w:p w14:paraId="7397EEBD" w14:textId="77777777" w:rsidR="00672CB8" w:rsidRDefault="00672CB8" w:rsidP="00747DEB">
            <w:pPr>
              <w:pStyle w:val="P1"/>
              <w:tabs>
                <w:tab w:val="left" w:pos="454"/>
              </w:tabs>
              <w:ind w:left="0" w:firstLine="0"/>
              <w:rPr>
                <w:b/>
                <w:bCs/>
              </w:rPr>
            </w:pPr>
            <w:r>
              <w:rPr>
                <w:b/>
                <w:bCs/>
              </w:rPr>
              <w:t>Old event expiry date</w:t>
            </w:r>
          </w:p>
        </w:tc>
      </w:tr>
      <w:tr w:rsidR="00672CB8" w14:paraId="6995801D" w14:textId="77777777" w:rsidTr="00747DEB">
        <w:trPr>
          <w:trHeight w:val="20"/>
        </w:trPr>
        <w:tc>
          <w:tcPr>
            <w:tcW w:w="0" w:type="auto"/>
            <w:gridSpan w:val="4"/>
            <w:tcBorders>
              <w:top w:val="single" w:sz="4" w:space="0" w:color="auto"/>
              <w:left w:val="single" w:sz="4" w:space="0" w:color="auto"/>
              <w:bottom w:val="single" w:sz="4" w:space="0" w:color="auto"/>
              <w:right w:val="single" w:sz="4" w:space="0" w:color="auto"/>
            </w:tcBorders>
            <w:hideMark/>
          </w:tcPr>
          <w:p w14:paraId="18D2C9D4" w14:textId="77777777" w:rsidR="00672CB8" w:rsidRDefault="00672CB8" w:rsidP="00747DEB">
            <w:pPr>
              <w:pStyle w:val="P1"/>
              <w:tabs>
                <w:tab w:val="left" w:pos="454"/>
              </w:tabs>
              <w:ind w:left="0" w:firstLine="0"/>
              <w:rPr>
                <w:b/>
                <w:bCs/>
              </w:rPr>
            </w:pPr>
            <w:r>
              <w:rPr>
                <w:b/>
                <w:bCs/>
              </w:rPr>
              <w:t>Flight crew members</w:t>
            </w:r>
          </w:p>
        </w:tc>
      </w:tr>
      <w:tr w:rsidR="00AD0C69" w14:paraId="2B2133FE" w14:textId="77777777" w:rsidTr="00747DEB">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2760B7EC" w14:textId="77777777" w:rsidR="00672CB8" w:rsidRDefault="00672CB8" w:rsidP="00747DEB">
            <w:pPr>
              <w:pStyle w:val="P1"/>
              <w:tabs>
                <w:tab w:val="left" w:pos="454"/>
              </w:tabs>
              <w:ind w:left="0" w:firstLine="0"/>
              <w:rPr>
                <w:b/>
                <w:bCs/>
              </w:rPr>
            </w:pPr>
            <w:r>
              <w:rPr>
                <w:b/>
                <w:bCs/>
              </w:rPr>
              <w:t>1</w:t>
            </w:r>
          </w:p>
          <w:p w14:paraId="447C94FA" w14:textId="77777777" w:rsidR="00672CB8" w:rsidRDefault="00672CB8" w:rsidP="00747DEB">
            <w:pPr>
              <w:pStyle w:val="P1"/>
              <w:tabs>
                <w:tab w:val="left" w:pos="454"/>
              </w:tabs>
              <w:ind w:left="0" w:firstLine="0"/>
            </w:pPr>
            <w:r>
              <w:rPr>
                <w:b/>
                <w:bCs/>
              </w:rPr>
              <w:t>General emergency training and check of competency</w:t>
            </w:r>
          </w:p>
        </w:tc>
        <w:tc>
          <w:tcPr>
            <w:tcW w:w="0" w:type="auto"/>
            <w:vMerge w:val="restart"/>
            <w:tcBorders>
              <w:top w:val="single" w:sz="4" w:space="0" w:color="auto"/>
              <w:left w:val="single" w:sz="4" w:space="0" w:color="auto"/>
              <w:bottom w:val="single" w:sz="4" w:space="0" w:color="auto"/>
              <w:right w:val="single" w:sz="4" w:space="0" w:color="auto"/>
            </w:tcBorders>
            <w:hideMark/>
          </w:tcPr>
          <w:p w14:paraId="7A6C1628" w14:textId="77777777" w:rsidR="00672CB8" w:rsidRDefault="00672CB8" w:rsidP="00747DEB">
            <w:pPr>
              <w:tabs>
                <w:tab w:val="left" w:pos="454"/>
              </w:tabs>
              <w:spacing w:before="60" w:line="24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bCs/>
                <w:sz w:val="24"/>
                <w:szCs w:val="24"/>
              </w:rPr>
              <w:t>Person</w:t>
            </w:r>
            <w:r>
              <w:rPr>
                <w:rFonts w:ascii="Times New Roman" w:hAnsi="Times New Roman" w:cs="Times New Roman"/>
                <w:sz w:val="24"/>
                <w:szCs w:val="24"/>
              </w:rPr>
              <w:t>: a flight crew member (</w:t>
            </w:r>
            <w:r>
              <w:rPr>
                <w:rFonts w:ascii="Times New Roman" w:hAnsi="Times New Roman" w:cs="Times New Roman"/>
                <w:b/>
                <w:bCs/>
                <w:i/>
                <w:iCs/>
                <w:sz w:val="24"/>
                <w:szCs w:val="24"/>
              </w:rPr>
              <w:t>FCM</w:t>
            </w:r>
            <w:r w:rsidRPr="00BD51FE">
              <w:rPr>
                <w:rFonts w:ascii="Times New Roman" w:hAnsi="Times New Roman" w:cs="Times New Roman"/>
                <w:sz w:val="24"/>
                <w:szCs w:val="24"/>
              </w:rPr>
              <w:t>)</w:t>
            </w:r>
            <w:r>
              <w:rPr>
                <w:rFonts w:ascii="Times New Roman" w:hAnsi="Times New Roman" w:cs="Times New Roman"/>
                <w:sz w:val="24"/>
                <w:szCs w:val="24"/>
              </w:rPr>
              <w:t>.</w:t>
            </w:r>
          </w:p>
          <w:p w14:paraId="6E56DF2C" w14:textId="77777777" w:rsidR="007653B8" w:rsidRDefault="00672CB8" w:rsidP="00747DEB">
            <w:pPr>
              <w:tabs>
                <w:tab w:val="left" w:pos="454"/>
              </w:tabs>
              <w:spacing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New Requirement</w:t>
            </w:r>
            <w:r>
              <w:rPr>
                <w:rFonts w:ascii="Times New Roman" w:hAnsi="Times New Roman" w:cs="Times New Roman"/>
                <w:sz w:val="24"/>
                <w:szCs w:val="24"/>
              </w:rPr>
              <w:t xml:space="preserve">: Successful completion of the operator’s general emergency training and flight crew member general emergency check of competency for the </w:t>
            </w:r>
            <w:r w:rsidR="004949D5">
              <w:rPr>
                <w:rFonts w:ascii="Times New Roman" w:hAnsi="Times New Roman" w:cs="Times New Roman"/>
                <w:sz w:val="24"/>
                <w:szCs w:val="24"/>
              </w:rPr>
              <w:t>aeroplane</w:t>
            </w:r>
            <w:r>
              <w:rPr>
                <w:rFonts w:ascii="Times New Roman" w:hAnsi="Times New Roman" w:cs="Times New Roman"/>
                <w:sz w:val="24"/>
                <w:szCs w:val="24"/>
              </w:rPr>
              <w:t xml:space="preserve"> in accordance with</w:t>
            </w:r>
            <w:r w:rsidR="007653B8">
              <w:rPr>
                <w:rFonts w:ascii="Times New Roman" w:hAnsi="Times New Roman" w:cs="Times New Roman"/>
                <w:sz w:val="24"/>
                <w:szCs w:val="24"/>
              </w:rPr>
              <w:t>:</w:t>
            </w:r>
          </w:p>
          <w:p w14:paraId="2E7A2667" w14:textId="7F81C9D4" w:rsidR="007653B8" w:rsidRDefault="007653B8" w:rsidP="00F71314">
            <w:pPr>
              <w:tabs>
                <w:tab w:val="left" w:pos="454"/>
              </w:tabs>
              <w:spacing w:line="240" w:lineRule="auto"/>
              <w:ind w:left="454" w:hanging="454"/>
              <w:rPr>
                <w:rFonts w:ascii="Times New Roman" w:hAnsi="Times New Roman" w:cs="Times New Roman"/>
                <w:sz w:val="24"/>
                <w:szCs w:val="24"/>
              </w:rPr>
            </w:pPr>
            <w:r>
              <w:rPr>
                <w:rFonts w:ascii="Times New Roman" w:hAnsi="Times New Roman" w:cs="Times New Roman"/>
                <w:sz w:val="24"/>
                <w:szCs w:val="24"/>
              </w:rPr>
              <w:t>(a)</w:t>
            </w:r>
            <w:r w:rsidR="00F71314">
              <w:rPr>
                <w:rFonts w:ascii="Times New Roman" w:hAnsi="Times New Roman" w:cs="Times New Roman"/>
                <w:sz w:val="24"/>
                <w:szCs w:val="24"/>
              </w:rPr>
              <w:tab/>
            </w:r>
            <w:r>
              <w:rPr>
                <w:rFonts w:ascii="Times New Roman" w:hAnsi="Times New Roman" w:cs="Times New Roman"/>
                <w:sz w:val="24"/>
                <w:szCs w:val="24"/>
              </w:rPr>
              <w:t>paragraph 135.380</w:t>
            </w:r>
            <w:r w:rsidR="00BD51FE">
              <w:rPr>
                <w:rFonts w:ascii="Times New Roman" w:hAnsi="Times New Roman" w:cs="Times New Roman"/>
                <w:sz w:val="24"/>
                <w:szCs w:val="24"/>
              </w:rPr>
              <w:t> </w:t>
            </w:r>
            <w:r>
              <w:rPr>
                <w:rFonts w:ascii="Times New Roman" w:hAnsi="Times New Roman" w:cs="Times New Roman"/>
                <w:sz w:val="24"/>
                <w:szCs w:val="24"/>
              </w:rPr>
              <w:t>(2)</w:t>
            </w:r>
            <w:r w:rsidR="00BD51FE">
              <w:rPr>
                <w:rFonts w:ascii="Times New Roman" w:hAnsi="Times New Roman" w:cs="Times New Roman"/>
                <w:sz w:val="24"/>
                <w:szCs w:val="24"/>
              </w:rPr>
              <w:t> </w:t>
            </w:r>
            <w:r>
              <w:rPr>
                <w:rFonts w:ascii="Times New Roman" w:hAnsi="Times New Roman" w:cs="Times New Roman"/>
                <w:sz w:val="24"/>
                <w:szCs w:val="24"/>
              </w:rPr>
              <w:t>(f) and subregulation 135.380</w:t>
            </w:r>
            <w:r w:rsidR="00BD51FE">
              <w:rPr>
                <w:rFonts w:ascii="Times New Roman" w:hAnsi="Times New Roman" w:cs="Times New Roman"/>
                <w:sz w:val="24"/>
                <w:szCs w:val="24"/>
              </w:rPr>
              <w:t> </w:t>
            </w:r>
            <w:r>
              <w:rPr>
                <w:rFonts w:ascii="Times New Roman" w:hAnsi="Times New Roman" w:cs="Times New Roman"/>
                <w:sz w:val="24"/>
                <w:szCs w:val="24"/>
              </w:rPr>
              <w:t>(4);</w:t>
            </w:r>
          </w:p>
          <w:p w14:paraId="1F9AE67B" w14:textId="726783A3" w:rsidR="00672CB8" w:rsidRDefault="007653B8" w:rsidP="00F71314">
            <w:pPr>
              <w:tabs>
                <w:tab w:val="left" w:pos="454"/>
              </w:tabs>
              <w:spacing w:line="240" w:lineRule="auto"/>
              <w:ind w:left="454" w:hanging="454"/>
              <w:rPr>
                <w:rFonts w:ascii="Times New Roman" w:hAnsi="Times New Roman" w:cs="Times New Roman"/>
                <w:sz w:val="24"/>
                <w:szCs w:val="24"/>
              </w:rPr>
            </w:pPr>
            <w:r>
              <w:rPr>
                <w:rFonts w:ascii="Times New Roman" w:hAnsi="Times New Roman" w:cs="Times New Roman"/>
                <w:sz w:val="24"/>
                <w:szCs w:val="24"/>
              </w:rPr>
              <w:t>(b)</w:t>
            </w:r>
            <w:r w:rsidR="00F71314">
              <w:rPr>
                <w:rFonts w:ascii="Times New Roman" w:hAnsi="Times New Roman" w:cs="Times New Roman"/>
                <w:sz w:val="24"/>
                <w:szCs w:val="24"/>
              </w:rPr>
              <w:tab/>
            </w:r>
            <w:r w:rsidR="00672CB8">
              <w:rPr>
                <w:rFonts w:ascii="Times New Roman" w:hAnsi="Times New Roman" w:cs="Times New Roman"/>
                <w:sz w:val="24"/>
                <w:szCs w:val="24"/>
              </w:rPr>
              <w:t>paragraph 12.03</w:t>
            </w:r>
            <w:r w:rsidR="00BD51FE">
              <w:rPr>
                <w:rFonts w:ascii="Times New Roman" w:hAnsi="Times New Roman" w:cs="Times New Roman"/>
                <w:sz w:val="24"/>
                <w:szCs w:val="24"/>
              </w:rPr>
              <w:t> </w:t>
            </w:r>
            <w:r w:rsidR="00672CB8">
              <w:rPr>
                <w:rFonts w:ascii="Times New Roman" w:hAnsi="Times New Roman" w:cs="Times New Roman"/>
                <w:sz w:val="24"/>
                <w:szCs w:val="24"/>
              </w:rPr>
              <w:t xml:space="preserve">(a) of the </w:t>
            </w:r>
            <w:r w:rsidR="005662BE">
              <w:rPr>
                <w:rFonts w:ascii="Times New Roman" w:hAnsi="Times New Roman" w:cs="Times New Roman"/>
                <w:sz w:val="24"/>
                <w:szCs w:val="24"/>
              </w:rPr>
              <w:t>Part</w:t>
            </w:r>
            <w:r>
              <w:rPr>
                <w:rFonts w:ascii="Times New Roman" w:hAnsi="Times New Roman" w:cs="Times New Roman"/>
                <w:sz w:val="24"/>
                <w:szCs w:val="24"/>
              </w:rPr>
              <w:t> </w:t>
            </w:r>
            <w:r w:rsidR="005662BE">
              <w:rPr>
                <w:rFonts w:ascii="Times New Roman" w:hAnsi="Times New Roman" w:cs="Times New Roman"/>
                <w:sz w:val="24"/>
                <w:szCs w:val="24"/>
              </w:rPr>
              <w:t>135 MOS</w:t>
            </w:r>
            <w:r w:rsidR="00672CB8">
              <w:rPr>
                <w:rFonts w:ascii="Times New Roman" w:hAnsi="Times New Roman" w:cs="Times New Roman"/>
                <w:sz w:val="24"/>
                <w:szCs w:val="24"/>
              </w:rPr>
              <w:t>.</w:t>
            </w:r>
          </w:p>
          <w:p w14:paraId="1488D088" w14:textId="3C0C29B3" w:rsidR="00672CB8" w:rsidRDefault="00672CB8" w:rsidP="00747DEB">
            <w:pPr>
              <w:pStyle w:val="LDNote"/>
              <w:tabs>
                <w:tab w:val="left" w:pos="454"/>
              </w:tabs>
              <w:ind w:left="0"/>
            </w:pPr>
            <w:r>
              <w:rPr>
                <w:i/>
                <w:iCs/>
              </w:rPr>
              <w:t>Note   </w:t>
            </w:r>
            <w:r>
              <w:t>Under paragraph 12.03</w:t>
            </w:r>
            <w:r w:rsidR="00BD51FE">
              <w:t> </w:t>
            </w:r>
            <w:r>
              <w:t>(a) an FCM must successfully complete the operator’s general emergency training under section</w:t>
            </w:r>
            <w:r w:rsidR="00BD51FE">
              <w:t> </w:t>
            </w:r>
            <w:r>
              <w:t xml:space="preserve">12.04 of the </w:t>
            </w:r>
            <w:r w:rsidR="005662BE">
              <w:t>Part 135 MOS</w:t>
            </w:r>
            <w:r>
              <w:t>.</w:t>
            </w:r>
          </w:p>
        </w:tc>
        <w:tc>
          <w:tcPr>
            <w:tcW w:w="0" w:type="auto"/>
            <w:tcBorders>
              <w:top w:val="single" w:sz="4" w:space="0" w:color="auto"/>
              <w:left w:val="single" w:sz="4" w:space="0" w:color="auto"/>
              <w:bottom w:val="single" w:sz="4" w:space="0" w:color="auto"/>
              <w:right w:val="single" w:sz="4" w:space="0" w:color="auto"/>
            </w:tcBorders>
            <w:hideMark/>
          </w:tcPr>
          <w:p w14:paraId="5FB4AEB2" w14:textId="656F8E0F" w:rsidR="00672CB8" w:rsidRDefault="00672CB8" w:rsidP="00747DEB">
            <w:pPr>
              <w:pStyle w:val="P1"/>
              <w:tabs>
                <w:tab w:val="left" w:pos="454"/>
              </w:tabs>
              <w:spacing w:after="160"/>
              <w:ind w:left="0" w:firstLine="0"/>
            </w:pPr>
            <w:r>
              <w:t xml:space="preserve">1. </w:t>
            </w:r>
            <w:r>
              <w:rPr>
                <w:b/>
                <w:bCs/>
              </w:rPr>
              <w:t>Person</w:t>
            </w:r>
            <w:r>
              <w:t xml:space="preserve">: an FCM who was required under subsection 12 of CAO 20.11 to undertake and pass, for the </w:t>
            </w:r>
            <w:r w:rsidR="004949D5">
              <w:t>aeroplane</w:t>
            </w:r>
            <w:r>
              <w:t>, the emergency procedures proficiency test.</w:t>
            </w:r>
          </w:p>
          <w:p w14:paraId="319ED2D5" w14:textId="25F12AD6" w:rsidR="00672CB8" w:rsidRDefault="00672CB8" w:rsidP="00747DEB">
            <w:pPr>
              <w:pStyle w:val="P1"/>
              <w:tabs>
                <w:tab w:val="left" w:pos="454"/>
              </w:tabs>
              <w:ind w:left="0" w:firstLine="0"/>
            </w:pPr>
            <w:r>
              <w:t xml:space="preserve">2. </w:t>
            </w:r>
            <w:r>
              <w:rPr>
                <w:b/>
                <w:bCs/>
              </w:rPr>
              <w:t>Old event for the FCM</w:t>
            </w:r>
            <w:r>
              <w:t>: Successful completion of the emergency procedures proficiency test</w:t>
            </w:r>
            <w:r w:rsidR="00A02B61">
              <w:t xml:space="preserve">, </w:t>
            </w:r>
            <w:r w:rsidR="000077B3">
              <w:t xml:space="preserve">that applied </w:t>
            </w:r>
            <w:r>
              <w:t>for the operator and</w:t>
            </w:r>
            <w:r w:rsidR="004949D5">
              <w:t xml:space="preserve"> aeroplane</w:t>
            </w:r>
            <w:r>
              <w:t xml:space="preserve">, </w:t>
            </w:r>
            <w:r w:rsidR="000077B3">
              <w:t xml:space="preserve">and </w:t>
            </w:r>
            <w:r>
              <w:t>that was valid immediately before 2 December 2021</w:t>
            </w:r>
            <w:r w:rsidR="00A02B61">
              <w:t>.</w:t>
            </w:r>
          </w:p>
        </w:tc>
        <w:tc>
          <w:tcPr>
            <w:tcW w:w="0" w:type="auto"/>
            <w:vMerge w:val="restart"/>
            <w:tcBorders>
              <w:top w:val="single" w:sz="4" w:space="0" w:color="auto"/>
              <w:left w:val="single" w:sz="4" w:space="0" w:color="auto"/>
              <w:bottom w:val="single" w:sz="4" w:space="0" w:color="auto"/>
              <w:right w:val="single" w:sz="4" w:space="0" w:color="auto"/>
            </w:tcBorders>
          </w:tcPr>
          <w:p w14:paraId="350B0BFF" w14:textId="4E570578" w:rsidR="00672CB8" w:rsidRDefault="00672CB8" w:rsidP="00747DEB">
            <w:pPr>
              <w:pStyle w:val="P1"/>
              <w:tabs>
                <w:tab w:val="left" w:pos="454"/>
              </w:tabs>
              <w:ind w:left="0" w:firstLine="0"/>
            </w:pPr>
            <w:r>
              <w:t>For the general emergency training</w:t>
            </w:r>
            <w:r w:rsidR="00747DEB">
              <w:t> </w:t>
            </w:r>
            <w:r>
              <w:t xml:space="preserve">— </w:t>
            </w:r>
            <w:r w:rsidR="00D62EA5">
              <w:t>n</w:t>
            </w:r>
            <w:r>
              <w:t>o expiry date</w:t>
            </w:r>
            <w:r w:rsidR="00D62EA5">
              <w:t>.</w:t>
            </w:r>
          </w:p>
          <w:p w14:paraId="03D80E95" w14:textId="5B98CB0B" w:rsidR="00672CB8" w:rsidRDefault="00672CB8" w:rsidP="00747DEB">
            <w:pPr>
              <w:pStyle w:val="LDNote"/>
              <w:tabs>
                <w:tab w:val="left" w:pos="454"/>
              </w:tabs>
              <w:spacing w:after="160"/>
              <w:ind w:left="0"/>
            </w:pPr>
            <w:r>
              <w:rPr>
                <w:i/>
                <w:iCs/>
              </w:rPr>
              <w:t>Note   </w:t>
            </w:r>
            <w:r>
              <w:t>Remedial training under section</w:t>
            </w:r>
            <w:r w:rsidR="00747DEB">
              <w:t> </w:t>
            </w:r>
            <w:r>
              <w:t xml:space="preserve">12.09 of the </w:t>
            </w:r>
            <w:r w:rsidR="005662BE">
              <w:t>Part 135 MOS</w:t>
            </w:r>
            <w:r>
              <w:t xml:space="preserve"> may still be required.</w:t>
            </w:r>
          </w:p>
          <w:p w14:paraId="209ECEFA" w14:textId="083FDE16" w:rsidR="00672CB8" w:rsidRDefault="00672CB8" w:rsidP="00747DEB">
            <w:pPr>
              <w:pStyle w:val="P1"/>
              <w:tabs>
                <w:tab w:val="left" w:pos="454"/>
              </w:tabs>
              <w:ind w:left="0" w:firstLine="0"/>
            </w:pPr>
            <w:r>
              <w:t>For the general emergency check of competency, other than for the use of life rafts, the earlier of the following:</w:t>
            </w:r>
          </w:p>
          <w:p w14:paraId="0777168E" w14:textId="0D61CBE9" w:rsidR="00672CB8" w:rsidRDefault="00672CB8" w:rsidP="00747DEB">
            <w:pPr>
              <w:pStyle w:val="P1"/>
              <w:tabs>
                <w:tab w:val="left" w:pos="454"/>
              </w:tabs>
              <w:ind w:left="454"/>
            </w:pPr>
            <w:r>
              <w:t>(a)</w:t>
            </w:r>
            <w:r w:rsidR="00747DEB">
              <w:tab/>
            </w:r>
            <w:r>
              <w:t>the expiry date of the emergency procedures proficiency test;</w:t>
            </w:r>
          </w:p>
          <w:p w14:paraId="7EA8EEDE" w14:textId="0ED12FF0" w:rsidR="00672CB8" w:rsidRDefault="00672CB8" w:rsidP="00747DEB">
            <w:pPr>
              <w:pStyle w:val="P1"/>
              <w:tabs>
                <w:tab w:val="left" w:pos="454"/>
              </w:tabs>
              <w:ind w:left="454"/>
            </w:pPr>
            <w:r>
              <w:t>(b)</w:t>
            </w:r>
            <w:r w:rsidR="00747DEB">
              <w:tab/>
            </w:r>
            <w:r>
              <w:t xml:space="preserve">the day the FCM undertakes </w:t>
            </w:r>
            <w:r w:rsidR="000077B3">
              <w:t xml:space="preserve">a recurrent </w:t>
            </w:r>
            <w:r>
              <w:t>general emergency check of competency mentioned in column</w:t>
            </w:r>
            <w:r w:rsidR="00747DEB">
              <w:t> </w:t>
            </w:r>
            <w:r>
              <w:t>1</w:t>
            </w:r>
            <w:r w:rsidR="000077B3">
              <w:t xml:space="preserve"> of item</w:t>
            </w:r>
            <w:r w:rsidR="00747DEB">
              <w:t> </w:t>
            </w:r>
            <w:r w:rsidR="000077B3">
              <w:t>4;</w:t>
            </w:r>
          </w:p>
          <w:p w14:paraId="31E0BE13" w14:textId="47A800CE" w:rsidR="00672CB8" w:rsidRDefault="00672CB8" w:rsidP="00747DEB">
            <w:pPr>
              <w:pStyle w:val="P1"/>
              <w:tabs>
                <w:tab w:val="left" w:pos="454"/>
              </w:tabs>
              <w:spacing w:after="160"/>
              <w:ind w:left="454"/>
            </w:pPr>
            <w:r>
              <w:t>(c)</w:t>
            </w:r>
            <w:r w:rsidR="00747DEB">
              <w:tab/>
            </w:r>
            <w:r>
              <w:t>2 December 2022.</w:t>
            </w:r>
          </w:p>
          <w:p w14:paraId="19B9BD15" w14:textId="1CFF62AE" w:rsidR="00672CB8" w:rsidRDefault="00672CB8" w:rsidP="00747DEB">
            <w:pPr>
              <w:pStyle w:val="P1"/>
              <w:tabs>
                <w:tab w:val="left" w:pos="454"/>
              </w:tabs>
              <w:ind w:left="0" w:firstLine="0"/>
            </w:pPr>
            <w:r>
              <w:lastRenderedPageBreak/>
              <w:t>For the general emergency check of competency for the use of life rafts, the earlier of the following:</w:t>
            </w:r>
          </w:p>
          <w:p w14:paraId="05977E5D" w14:textId="43BC0573" w:rsidR="00672CB8" w:rsidRDefault="00672CB8" w:rsidP="00747DEB">
            <w:pPr>
              <w:pStyle w:val="P1"/>
              <w:tabs>
                <w:tab w:val="left" w:pos="454"/>
              </w:tabs>
              <w:ind w:left="454"/>
            </w:pPr>
            <w:r>
              <w:t>(a)</w:t>
            </w:r>
            <w:r w:rsidR="00747DEB">
              <w:tab/>
            </w:r>
            <w:r>
              <w:t>3 years after the day of the emergency procedures proficiency test;</w:t>
            </w:r>
          </w:p>
          <w:p w14:paraId="1FD75DF3" w14:textId="0C79638A" w:rsidR="00672CB8" w:rsidRDefault="00672CB8" w:rsidP="00747DEB">
            <w:pPr>
              <w:pStyle w:val="P1"/>
              <w:tabs>
                <w:tab w:val="left" w:pos="454"/>
              </w:tabs>
              <w:ind w:left="454"/>
            </w:pPr>
            <w:r>
              <w:t>(b)</w:t>
            </w:r>
            <w:r w:rsidR="00747DEB">
              <w:tab/>
            </w:r>
            <w:r>
              <w:t xml:space="preserve">the day the FCM undertakes a </w:t>
            </w:r>
            <w:r w:rsidR="009D6FC1">
              <w:t xml:space="preserve">recurrent general emergency </w:t>
            </w:r>
            <w:r>
              <w:t xml:space="preserve">check </w:t>
            </w:r>
            <w:r w:rsidR="009D6FC1">
              <w:t xml:space="preserve">of competency </w:t>
            </w:r>
            <w:r>
              <w:t>mentioned in column</w:t>
            </w:r>
            <w:r w:rsidR="00747DEB">
              <w:t> </w:t>
            </w:r>
            <w:r>
              <w:t>1 for the use of life rafts;</w:t>
            </w:r>
          </w:p>
          <w:p w14:paraId="243BF48B" w14:textId="516968D6" w:rsidR="00672CB8" w:rsidRDefault="00672CB8" w:rsidP="00747DEB">
            <w:pPr>
              <w:pStyle w:val="P1"/>
              <w:tabs>
                <w:tab w:val="left" w:pos="454"/>
              </w:tabs>
              <w:ind w:left="454"/>
            </w:pPr>
            <w:r>
              <w:t>(c)</w:t>
            </w:r>
            <w:r w:rsidR="00747DEB">
              <w:tab/>
            </w:r>
            <w:r>
              <w:t>2</w:t>
            </w:r>
            <w:r w:rsidR="00747DEB">
              <w:t> </w:t>
            </w:r>
            <w:r>
              <w:t xml:space="preserve">December 2024. </w:t>
            </w:r>
          </w:p>
        </w:tc>
      </w:tr>
      <w:tr w:rsidR="00AD0C69" w14:paraId="7A1A5DFA" w14:textId="77777777" w:rsidTr="00747DE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D4534B" w14:textId="77777777" w:rsidR="00672CB8" w:rsidRDefault="00672CB8" w:rsidP="00747DEB">
            <w:pPr>
              <w:tabs>
                <w:tab w:val="left" w:pos="454"/>
              </w:tabs>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8C2AAD" w14:textId="77777777" w:rsidR="00672CB8" w:rsidRDefault="00672CB8" w:rsidP="00747DEB">
            <w:pPr>
              <w:tabs>
                <w:tab w:val="left" w:pos="454"/>
              </w:tabs>
              <w:spacing w:after="0" w:line="240" w:lineRule="auto"/>
              <w:rPr>
                <w:rFonts w:ascii="Times New Roman" w:eastAsia="Times New Roman" w:hAnsi="Times New Roman" w:cs="Times New Roman"/>
                <w:sz w:val="20"/>
                <w:szCs w:val="24"/>
              </w:rPr>
            </w:pPr>
          </w:p>
        </w:tc>
        <w:tc>
          <w:tcPr>
            <w:tcW w:w="0" w:type="auto"/>
            <w:tcBorders>
              <w:top w:val="single" w:sz="4" w:space="0" w:color="auto"/>
              <w:left w:val="single" w:sz="4" w:space="0" w:color="auto"/>
              <w:bottom w:val="single" w:sz="4" w:space="0" w:color="auto"/>
              <w:right w:val="single" w:sz="4" w:space="0" w:color="auto"/>
            </w:tcBorders>
            <w:hideMark/>
          </w:tcPr>
          <w:p w14:paraId="634E2528" w14:textId="77777777" w:rsidR="00672CB8" w:rsidRDefault="00672CB8" w:rsidP="00747DEB">
            <w:pPr>
              <w:pStyle w:val="P1"/>
              <w:tabs>
                <w:tab w:val="left" w:pos="454"/>
              </w:tabs>
              <w:ind w:left="0" w:firstLine="0"/>
            </w:pPr>
            <w:r>
              <w:t xml:space="preserve">3. </w:t>
            </w:r>
            <w:r>
              <w:rPr>
                <w:b/>
                <w:bCs/>
              </w:rPr>
              <w:t>Person</w:t>
            </w:r>
            <w:r>
              <w:t xml:space="preserve">: An FCM to whom paragraph 1 does not apply. </w:t>
            </w:r>
          </w:p>
          <w:p w14:paraId="47F4688A" w14:textId="518A55B2" w:rsidR="00672CB8" w:rsidRDefault="00672CB8" w:rsidP="00747DEB">
            <w:pPr>
              <w:pStyle w:val="P1"/>
              <w:tabs>
                <w:tab w:val="left" w:pos="454"/>
              </w:tabs>
              <w:ind w:left="0" w:firstLine="0"/>
            </w:pPr>
            <w:r>
              <w:t xml:space="preserve">4. </w:t>
            </w:r>
            <w:r>
              <w:rPr>
                <w:b/>
                <w:bCs/>
              </w:rPr>
              <w:t>Old event for the FCM</w:t>
            </w:r>
            <w:r>
              <w:t xml:space="preserve">: Conduct of at least 1 unsupervised aerial work (air ambulance) flight for the operator using the </w:t>
            </w:r>
            <w:r w:rsidR="003168EB">
              <w:t xml:space="preserve">type or class </w:t>
            </w:r>
            <w:r w:rsidR="004949D5">
              <w:t>of</w:t>
            </w:r>
            <w:r>
              <w:t xml:space="preserve"> </w:t>
            </w:r>
            <w:r w:rsidR="004949D5">
              <w:t>aeroplane</w:t>
            </w:r>
            <w: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5B5D63" w14:textId="77777777" w:rsidR="00672CB8" w:rsidRDefault="00672CB8" w:rsidP="00747DEB">
            <w:pPr>
              <w:tabs>
                <w:tab w:val="left" w:pos="454"/>
              </w:tabs>
              <w:spacing w:after="0" w:line="240" w:lineRule="auto"/>
              <w:rPr>
                <w:rFonts w:ascii="Times New Roman" w:eastAsia="Times New Roman" w:hAnsi="Times New Roman" w:cs="Times New Roman"/>
                <w:sz w:val="24"/>
                <w:szCs w:val="24"/>
              </w:rPr>
            </w:pPr>
          </w:p>
        </w:tc>
      </w:tr>
      <w:tr w:rsidR="00AD0C69" w14:paraId="7D5D1342" w14:textId="77777777" w:rsidTr="00747DEB">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609436CE" w14:textId="77777777" w:rsidR="00672CB8" w:rsidRDefault="00672CB8" w:rsidP="00747DEB">
            <w:pPr>
              <w:pStyle w:val="P1"/>
              <w:tabs>
                <w:tab w:val="left" w:pos="454"/>
              </w:tabs>
              <w:ind w:left="0" w:firstLine="0"/>
              <w:rPr>
                <w:b/>
                <w:bCs/>
              </w:rPr>
            </w:pPr>
            <w:r>
              <w:rPr>
                <w:b/>
                <w:bCs/>
              </w:rPr>
              <w:t>2</w:t>
            </w:r>
          </w:p>
          <w:p w14:paraId="310767C3" w14:textId="77777777" w:rsidR="00672CB8" w:rsidRDefault="00672CB8" w:rsidP="00747DEB">
            <w:pPr>
              <w:pStyle w:val="P1"/>
              <w:tabs>
                <w:tab w:val="left" w:pos="454"/>
              </w:tabs>
              <w:ind w:left="0" w:firstLine="0"/>
              <w:rPr>
                <w:b/>
                <w:bCs/>
              </w:rPr>
            </w:pPr>
            <w:r>
              <w:rPr>
                <w:b/>
                <w:bCs/>
              </w:rPr>
              <w:t>Conversion training and proficiency check</w:t>
            </w:r>
          </w:p>
        </w:tc>
        <w:tc>
          <w:tcPr>
            <w:tcW w:w="0" w:type="auto"/>
            <w:vMerge w:val="restart"/>
            <w:tcBorders>
              <w:top w:val="single" w:sz="4" w:space="0" w:color="auto"/>
              <w:left w:val="single" w:sz="4" w:space="0" w:color="auto"/>
              <w:bottom w:val="single" w:sz="4" w:space="0" w:color="auto"/>
              <w:right w:val="single" w:sz="4" w:space="0" w:color="auto"/>
            </w:tcBorders>
            <w:hideMark/>
          </w:tcPr>
          <w:p w14:paraId="04245F0A" w14:textId="77777777" w:rsidR="00672CB8" w:rsidRDefault="00672CB8" w:rsidP="00747DEB">
            <w:pPr>
              <w:tabs>
                <w:tab w:val="left" w:pos="454"/>
              </w:tabs>
              <w:spacing w:before="60" w:line="24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bCs/>
                <w:sz w:val="24"/>
                <w:szCs w:val="24"/>
              </w:rPr>
              <w:t>Person</w:t>
            </w:r>
            <w:r>
              <w:rPr>
                <w:rFonts w:ascii="Times New Roman" w:hAnsi="Times New Roman" w:cs="Times New Roman"/>
                <w:sz w:val="24"/>
                <w:szCs w:val="24"/>
              </w:rPr>
              <w:t>: an FCM.</w:t>
            </w:r>
          </w:p>
          <w:p w14:paraId="63F5C189" w14:textId="43067C69" w:rsidR="007653B8" w:rsidRDefault="00672CB8" w:rsidP="00747DEB">
            <w:pPr>
              <w:tabs>
                <w:tab w:val="left" w:pos="454"/>
              </w:tabs>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New Requirement</w:t>
            </w:r>
            <w:r>
              <w:rPr>
                <w:rFonts w:ascii="Times New Roman" w:hAnsi="Times New Roman" w:cs="Times New Roman"/>
                <w:sz w:val="24"/>
                <w:szCs w:val="24"/>
              </w:rPr>
              <w:t xml:space="preserve">: Successful completion, for the </w:t>
            </w:r>
            <w:r w:rsidR="003168EB">
              <w:rPr>
                <w:rFonts w:ascii="Times New Roman" w:hAnsi="Times New Roman" w:cs="Times New Roman"/>
                <w:sz w:val="24"/>
                <w:szCs w:val="24"/>
              </w:rPr>
              <w:t xml:space="preserve">type or class </w:t>
            </w:r>
            <w:r w:rsidR="004949D5">
              <w:rPr>
                <w:rFonts w:ascii="Times New Roman" w:hAnsi="Times New Roman" w:cs="Times New Roman"/>
                <w:sz w:val="24"/>
                <w:szCs w:val="24"/>
              </w:rPr>
              <w:t>of aeroplane</w:t>
            </w:r>
            <w:r>
              <w:rPr>
                <w:rFonts w:ascii="Times New Roman" w:hAnsi="Times New Roman" w:cs="Times New Roman"/>
                <w:sz w:val="24"/>
                <w:szCs w:val="24"/>
              </w:rPr>
              <w:t>, of the operator’s conversion training, and the operator’s FCM proficiency check in accordance with</w:t>
            </w:r>
            <w:r w:rsidR="007653B8">
              <w:rPr>
                <w:rFonts w:ascii="Times New Roman" w:hAnsi="Times New Roman" w:cs="Times New Roman"/>
                <w:sz w:val="24"/>
                <w:szCs w:val="24"/>
              </w:rPr>
              <w:t>:</w:t>
            </w:r>
          </w:p>
          <w:p w14:paraId="77529D3E" w14:textId="473C6234" w:rsidR="007653B8" w:rsidRDefault="007653B8" w:rsidP="00747DEB">
            <w:pPr>
              <w:tabs>
                <w:tab w:val="left" w:pos="454"/>
              </w:tabs>
              <w:spacing w:before="60" w:after="60" w:line="240" w:lineRule="auto"/>
              <w:ind w:left="454" w:hanging="454"/>
              <w:rPr>
                <w:rFonts w:ascii="Times New Roman" w:hAnsi="Times New Roman" w:cs="Times New Roman"/>
                <w:sz w:val="24"/>
                <w:szCs w:val="24"/>
              </w:rPr>
            </w:pPr>
            <w:r>
              <w:rPr>
                <w:rFonts w:ascii="Times New Roman" w:hAnsi="Times New Roman" w:cs="Times New Roman"/>
                <w:sz w:val="24"/>
                <w:szCs w:val="24"/>
              </w:rPr>
              <w:t>(a)</w:t>
            </w:r>
            <w:r w:rsidR="00747DEB">
              <w:rPr>
                <w:rFonts w:ascii="Times New Roman" w:hAnsi="Times New Roman" w:cs="Times New Roman"/>
                <w:sz w:val="24"/>
                <w:szCs w:val="24"/>
              </w:rPr>
              <w:tab/>
            </w:r>
            <w:r>
              <w:rPr>
                <w:rFonts w:ascii="Times New Roman" w:hAnsi="Times New Roman" w:cs="Times New Roman"/>
                <w:sz w:val="24"/>
                <w:szCs w:val="24"/>
              </w:rPr>
              <w:t>paragraph 135.380</w:t>
            </w:r>
            <w:r w:rsidR="00747DEB">
              <w:rPr>
                <w:rFonts w:ascii="Times New Roman" w:hAnsi="Times New Roman" w:cs="Times New Roman"/>
                <w:sz w:val="24"/>
                <w:szCs w:val="24"/>
              </w:rPr>
              <w:t> </w:t>
            </w:r>
            <w:r>
              <w:rPr>
                <w:rFonts w:ascii="Times New Roman" w:hAnsi="Times New Roman" w:cs="Times New Roman"/>
                <w:sz w:val="24"/>
                <w:szCs w:val="24"/>
              </w:rPr>
              <w:t>(2)</w:t>
            </w:r>
            <w:r w:rsidR="00747DEB">
              <w:rPr>
                <w:rFonts w:ascii="Times New Roman" w:hAnsi="Times New Roman" w:cs="Times New Roman"/>
                <w:sz w:val="24"/>
                <w:szCs w:val="24"/>
              </w:rPr>
              <w:t> </w:t>
            </w:r>
            <w:r>
              <w:rPr>
                <w:rFonts w:ascii="Times New Roman" w:hAnsi="Times New Roman" w:cs="Times New Roman"/>
                <w:sz w:val="24"/>
                <w:szCs w:val="24"/>
              </w:rPr>
              <w:t>(f) and subregulation 135.380</w:t>
            </w:r>
            <w:r w:rsidR="00747DEB">
              <w:rPr>
                <w:rFonts w:ascii="Times New Roman" w:hAnsi="Times New Roman" w:cs="Times New Roman"/>
                <w:sz w:val="24"/>
                <w:szCs w:val="24"/>
              </w:rPr>
              <w:t> </w:t>
            </w:r>
            <w:r>
              <w:rPr>
                <w:rFonts w:ascii="Times New Roman" w:hAnsi="Times New Roman" w:cs="Times New Roman"/>
                <w:sz w:val="24"/>
                <w:szCs w:val="24"/>
              </w:rPr>
              <w:t>(4);</w:t>
            </w:r>
          </w:p>
          <w:p w14:paraId="025EA2C8" w14:textId="636A0B68" w:rsidR="00672CB8" w:rsidRDefault="007653B8" w:rsidP="00747DEB">
            <w:pPr>
              <w:tabs>
                <w:tab w:val="left" w:pos="454"/>
              </w:tabs>
              <w:spacing w:before="60" w:after="60" w:line="240" w:lineRule="auto"/>
              <w:ind w:left="454" w:hanging="454"/>
              <w:rPr>
                <w:rFonts w:ascii="Times New Roman" w:hAnsi="Times New Roman" w:cs="Times New Roman"/>
                <w:sz w:val="24"/>
                <w:szCs w:val="24"/>
              </w:rPr>
            </w:pPr>
            <w:r>
              <w:rPr>
                <w:rFonts w:ascii="Times New Roman" w:hAnsi="Times New Roman" w:cs="Times New Roman"/>
                <w:sz w:val="24"/>
                <w:szCs w:val="24"/>
              </w:rPr>
              <w:t>(b)</w:t>
            </w:r>
            <w:r w:rsidR="00747DEB">
              <w:rPr>
                <w:rFonts w:ascii="Times New Roman" w:hAnsi="Times New Roman" w:cs="Times New Roman"/>
                <w:sz w:val="24"/>
                <w:szCs w:val="24"/>
              </w:rPr>
              <w:tab/>
            </w:r>
            <w:r w:rsidR="00672CB8">
              <w:rPr>
                <w:rFonts w:ascii="Times New Roman" w:hAnsi="Times New Roman" w:cs="Times New Roman"/>
                <w:sz w:val="24"/>
                <w:szCs w:val="24"/>
              </w:rPr>
              <w:t xml:space="preserve">paragraph </w:t>
            </w:r>
            <w:r w:rsidR="00672CB8">
              <w:rPr>
                <w:rFonts w:ascii="Times New Roman" w:hAnsi="Times New Roman" w:cs="Times New Roman"/>
                <w:color w:val="000000" w:themeColor="text1"/>
                <w:sz w:val="24"/>
                <w:szCs w:val="24"/>
              </w:rPr>
              <w:t>12.03</w:t>
            </w:r>
            <w:r w:rsidR="00747DEB">
              <w:rPr>
                <w:rFonts w:ascii="Times New Roman" w:hAnsi="Times New Roman" w:cs="Times New Roman"/>
                <w:color w:val="000000" w:themeColor="text1"/>
                <w:sz w:val="24"/>
                <w:szCs w:val="24"/>
              </w:rPr>
              <w:t> </w:t>
            </w:r>
            <w:r w:rsidR="00672CB8">
              <w:rPr>
                <w:rFonts w:ascii="Times New Roman" w:hAnsi="Times New Roman" w:cs="Times New Roman"/>
                <w:color w:val="000000" w:themeColor="text1"/>
                <w:sz w:val="24"/>
                <w:szCs w:val="24"/>
              </w:rPr>
              <w:t xml:space="preserve">(b) of the </w:t>
            </w:r>
            <w:r w:rsidR="005662BE">
              <w:rPr>
                <w:rFonts w:ascii="Times New Roman" w:hAnsi="Times New Roman" w:cs="Times New Roman"/>
                <w:color w:val="000000" w:themeColor="text1"/>
                <w:sz w:val="24"/>
                <w:szCs w:val="24"/>
              </w:rPr>
              <w:t>Part</w:t>
            </w:r>
            <w:r>
              <w:rPr>
                <w:rFonts w:ascii="Times New Roman" w:hAnsi="Times New Roman" w:cs="Times New Roman"/>
                <w:color w:val="000000" w:themeColor="text1"/>
                <w:sz w:val="24"/>
                <w:szCs w:val="24"/>
              </w:rPr>
              <w:t> </w:t>
            </w:r>
            <w:r w:rsidR="005662BE">
              <w:rPr>
                <w:rFonts w:ascii="Times New Roman" w:hAnsi="Times New Roman" w:cs="Times New Roman"/>
                <w:color w:val="000000" w:themeColor="text1"/>
                <w:sz w:val="24"/>
                <w:szCs w:val="24"/>
              </w:rPr>
              <w:t>135 MOS</w:t>
            </w:r>
            <w:r w:rsidR="00672CB8">
              <w:rPr>
                <w:rFonts w:ascii="Times New Roman" w:hAnsi="Times New Roman" w:cs="Times New Roman"/>
                <w:color w:val="000000" w:themeColor="text1"/>
                <w:sz w:val="24"/>
                <w:szCs w:val="24"/>
              </w:rPr>
              <w:t xml:space="preserve">. </w:t>
            </w:r>
          </w:p>
          <w:p w14:paraId="03978337" w14:textId="6762F4AB" w:rsidR="004949D5" w:rsidRPr="007653B8" w:rsidRDefault="00672CB8" w:rsidP="00747DEB">
            <w:pPr>
              <w:pStyle w:val="LDNote"/>
              <w:tabs>
                <w:tab w:val="left" w:pos="454"/>
              </w:tabs>
              <w:ind w:left="0"/>
              <w:rPr>
                <w:szCs w:val="20"/>
              </w:rPr>
            </w:pPr>
            <w:r w:rsidRPr="007653B8">
              <w:rPr>
                <w:i/>
                <w:iCs/>
              </w:rPr>
              <w:t>Note</w:t>
            </w:r>
            <w:r>
              <w:t>   Under paragraph 12.03</w:t>
            </w:r>
            <w:r w:rsidR="00747DEB">
              <w:t> </w:t>
            </w:r>
            <w:r>
              <w:t xml:space="preserve">(b) an FCM must successfully complete the operator’s </w:t>
            </w:r>
            <w:r>
              <w:lastRenderedPageBreak/>
              <w:t>conversion training under section</w:t>
            </w:r>
            <w:r w:rsidR="00747DEB">
              <w:t> </w:t>
            </w:r>
            <w:r>
              <w:t xml:space="preserve">12.05 of the </w:t>
            </w:r>
            <w:r w:rsidR="005662BE">
              <w:t>Part</w:t>
            </w:r>
            <w:r w:rsidR="00747DEB">
              <w:t> </w:t>
            </w:r>
            <w:r w:rsidR="005662BE">
              <w:t>135 MOS</w:t>
            </w:r>
            <w:r>
              <w:t>.</w:t>
            </w:r>
          </w:p>
        </w:tc>
        <w:tc>
          <w:tcPr>
            <w:tcW w:w="0" w:type="auto"/>
            <w:tcBorders>
              <w:top w:val="single" w:sz="4" w:space="0" w:color="auto"/>
              <w:left w:val="single" w:sz="4" w:space="0" w:color="auto"/>
              <w:bottom w:val="single" w:sz="4" w:space="0" w:color="auto"/>
              <w:right w:val="single" w:sz="4" w:space="0" w:color="auto"/>
            </w:tcBorders>
            <w:hideMark/>
          </w:tcPr>
          <w:p w14:paraId="66917D11" w14:textId="21F59A02" w:rsidR="00672CB8" w:rsidRDefault="00672CB8" w:rsidP="00747DEB">
            <w:pPr>
              <w:pStyle w:val="P1"/>
              <w:tabs>
                <w:tab w:val="left" w:pos="454"/>
              </w:tabs>
              <w:spacing w:after="160"/>
              <w:ind w:left="0" w:firstLine="0"/>
            </w:pPr>
            <w:r>
              <w:lastRenderedPageBreak/>
              <w:t xml:space="preserve">1. </w:t>
            </w:r>
            <w:r>
              <w:rPr>
                <w:b/>
                <w:bCs/>
              </w:rPr>
              <w:t>Person</w:t>
            </w:r>
            <w:r w:rsidRPr="00747DEB">
              <w:t xml:space="preserve">: </w:t>
            </w:r>
            <w:r>
              <w:t>an FCM who immediately before 2 December 2021 was subject to the operator’s training and checking organisation (</w:t>
            </w:r>
            <w:r>
              <w:rPr>
                <w:b/>
                <w:bCs/>
                <w:i/>
                <w:iCs/>
              </w:rPr>
              <w:t>T&amp;CO</w:t>
            </w:r>
            <w:r w:rsidRPr="00747DEB">
              <w:t xml:space="preserve">) </w:t>
            </w:r>
            <w:r>
              <w:t>under regulation</w:t>
            </w:r>
            <w:r w:rsidR="00747DEB">
              <w:t> </w:t>
            </w:r>
            <w:r>
              <w:t xml:space="preserve">217 of CAR (an </w:t>
            </w:r>
            <w:r>
              <w:rPr>
                <w:b/>
                <w:bCs/>
                <w:i/>
                <w:iCs/>
              </w:rPr>
              <w:t>FCM under a T&amp;CO</w:t>
            </w:r>
            <w:r w:rsidRPr="00747DEB">
              <w:t>)</w:t>
            </w:r>
            <w:r>
              <w:t>.</w:t>
            </w:r>
          </w:p>
          <w:p w14:paraId="7677ECD3" w14:textId="4401D8B8" w:rsidR="00672CB8" w:rsidRDefault="00672CB8" w:rsidP="00EE6235">
            <w:pPr>
              <w:pStyle w:val="P1"/>
              <w:tabs>
                <w:tab w:val="left" w:pos="454"/>
              </w:tabs>
              <w:spacing w:after="160"/>
              <w:ind w:left="0" w:firstLine="0"/>
            </w:pPr>
            <w:r>
              <w:t xml:space="preserve">2. </w:t>
            </w:r>
            <w:r>
              <w:rPr>
                <w:b/>
                <w:bCs/>
              </w:rPr>
              <w:t>Old event for the FCM</w:t>
            </w:r>
            <w:r>
              <w:t xml:space="preserve">: Successful completion, for the </w:t>
            </w:r>
            <w:r w:rsidR="003168EB">
              <w:t xml:space="preserve">type or class </w:t>
            </w:r>
            <w:r w:rsidR="004949D5">
              <w:t>of aeroplane</w:t>
            </w:r>
            <w:r>
              <w:t>, of the operator’s conversion training (however described)</w:t>
            </w:r>
            <w:r w:rsidR="009D6FC1">
              <w:t>. S</w:t>
            </w:r>
            <w:r>
              <w:t xml:space="preserve">uccessful related proficiency check (however described) for the </w:t>
            </w:r>
            <w:r w:rsidR="003168EB">
              <w:t xml:space="preserve">type or class </w:t>
            </w:r>
            <w:r w:rsidR="004949D5">
              <w:t>of</w:t>
            </w:r>
            <w:r>
              <w:t xml:space="preserve"> </w:t>
            </w:r>
            <w:r w:rsidR="004949D5">
              <w:t>aeroplane</w:t>
            </w:r>
            <w:r>
              <w:t xml:space="preserve">, in accordance with </w:t>
            </w:r>
            <w:r w:rsidR="009D6FC1">
              <w:t>CAO</w:t>
            </w:r>
            <w:r w:rsidR="00EE6235">
              <w:t> </w:t>
            </w:r>
            <w:r w:rsidR="009D6FC1">
              <w:t xml:space="preserve">82.0 and </w:t>
            </w:r>
            <w:r>
              <w:t>the operator’s training and checking manual.</w:t>
            </w:r>
          </w:p>
          <w:p w14:paraId="3966CA50" w14:textId="15E8D109" w:rsidR="00672CB8" w:rsidRDefault="009D6FC1" w:rsidP="00747DEB">
            <w:pPr>
              <w:pStyle w:val="P1"/>
              <w:tabs>
                <w:tab w:val="left" w:pos="454"/>
              </w:tabs>
              <w:ind w:left="0" w:firstLine="0"/>
            </w:pPr>
            <w:r>
              <w:lastRenderedPageBreak/>
              <w:t>T</w:t>
            </w:r>
            <w:r w:rsidR="00672CB8">
              <w:t>he proficiency check must have been valid immediately before 2</w:t>
            </w:r>
            <w:r w:rsidR="00EE6235">
              <w:t> </w:t>
            </w:r>
            <w:r w:rsidR="00672CB8">
              <w:t>December 2021.</w:t>
            </w:r>
          </w:p>
        </w:tc>
        <w:tc>
          <w:tcPr>
            <w:tcW w:w="0" w:type="auto"/>
            <w:tcBorders>
              <w:top w:val="single" w:sz="4" w:space="0" w:color="auto"/>
              <w:left w:val="single" w:sz="4" w:space="0" w:color="auto"/>
              <w:bottom w:val="single" w:sz="4" w:space="0" w:color="auto"/>
              <w:right w:val="single" w:sz="4" w:space="0" w:color="auto"/>
            </w:tcBorders>
          </w:tcPr>
          <w:p w14:paraId="376C25B9" w14:textId="3F07EF88" w:rsidR="00672CB8" w:rsidRDefault="00672CB8" w:rsidP="00747DEB">
            <w:pPr>
              <w:pStyle w:val="P1"/>
              <w:tabs>
                <w:tab w:val="left" w:pos="454"/>
              </w:tabs>
              <w:ind w:left="0" w:firstLine="0"/>
            </w:pPr>
            <w:r>
              <w:lastRenderedPageBreak/>
              <w:t>For the operator’s conversion training</w:t>
            </w:r>
            <w:r w:rsidR="00747DEB">
              <w:t> </w:t>
            </w:r>
            <w:r>
              <w:t xml:space="preserve">— </w:t>
            </w:r>
            <w:r w:rsidR="00D62EA5">
              <w:t>n</w:t>
            </w:r>
            <w:r>
              <w:t>o expiry date</w:t>
            </w:r>
            <w:r w:rsidR="00D62EA5">
              <w:t>.</w:t>
            </w:r>
          </w:p>
          <w:p w14:paraId="4AEFE8B2" w14:textId="7B6927A0" w:rsidR="00672CB8" w:rsidRDefault="00672CB8" w:rsidP="00747DEB">
            <w:pPr>
              <w:pStyle w:val="LDNote"/>
              <w:tabs>
                <w:tab w:val="left" w:pos="454"/>
              </w:tabs>
              <w:spacing w:after="160"/>
              <w:ind w:left="0"/>
            </w:pPr>
            <w:r>
              <w:rPr>
                <w:i/>
                <w:iCs/>
              </w:rPr>
              <w:t>Note   </w:t>
            </w:r>
            <w:r>
              <w:t>Remedial training under section</w:t>
            </w:r>
            <w:r w:rsidR="00747DEB">
              <w:t> </w:t>
            </w:r>
            <w:r>
              <w:t xml:space="preserve">12.09 of the </w:t>
            </w:r>
            <w:r w:rsidR="005662BE">
              <w:t>Part</w:t>
            </w:r>
            <w:r w:rsidR="00747DEB">
              <w:t> </w:t>
            </w:r>
            <w:r w:rsidR="005662BE">
              <w:t>135 MOS</w:t>
            </w:r>
            <w:r>
              <w:t xml:space="preserve"> may still be required.</w:t>
            </w:r>
          </w:p>
          <w:p w14:paraId="65D39C34" w14:textId="16018DA0" w:rsidR="00672CB8" w:rsidRDefault="00672CB8" w:rsidP="00747DEB">
            <w:pPr>
              <w:pStyle w:val="P1"/>
              <w:tabs>
                <w:tab w:val="left" w:pos="454"/>
              </w:tabs>
              <w:ind w:left="0" w:firstLine="0"/>
            </w:pPr>
            <w:r>
              <w:t>For the operator’s FCM proficiency check</w:t>
            </w:r>
            <w:r w:rsidR="00747DEB">
              <w:t> </w:t>
            </w:r>
            <w:r>
              <w:t>— the earlier of the following:</w:t>
            </w:r>
          </w:p>
          <w:p w14:paraId="021C55D4" w14:textId="59A31B0D" w:rsidR="00672CB8" w:rsidRDefault="00672CB8" w:rsidP="00EE6235">
            <w:pPr>
              <w:pStyle w:val="P1"/>
              <w:tabs>
                <w:tab w:val="left" w:pos="454"/>
              </w:tabs>
              <w:ind w:left="454"/>
            </w:pPr>
            <w:r>
              <w:t>(a)</w:t>
            </w:r>
            <w:r w:rsidR="00EE6235">
              <w:tab/>
            </w:r>
            <w:r>
              <w:t xml:space="preserve">the day the proficiency check </w:t>
            </w:r>
            <w:r w:rsidR="009D6FC1">
              <w:t>mentioned in column</w:t>
            </w:r>
            <w:r w:rsidR="00EE6235">
              <w:t> </w:t>
            </w:r>
            <w:r w:rsidR="009D6FC1">
              <w:t xml:space="preserve">2 </w:t>
            </w:r>
            <w:r>
              <w:t>expires;</w:t>
            </w:r>
          </w:p>
          <w:p w14:paraId="14155ED0" w14:textId="5E0045B7" w:rsidR="00672CB8" w:rsidRDefault="00672CB8" w:rsidP="00EE6235">
            <w:pPr>
              <w:pStyle w:val="P1"/>
              <w:tabs>
                <w:tab w:val="left" w:pos="454"/>
              </w:tabs>
              <w:ind w:left="454"/>
            </w:pPr>
            <w:r>
              <w:t>(b)</w:t>
            </w:r>
            <w:r w:rsidR="00EE6235">
              <w:tab/>
            </w:r>
            <w:r>
              <w:t>for IFR or NVFR flights, 8</w:t>
            </w:r>
            <w:r w:rsidR="00EE6235">
              <w:t> </w:t>
            </w:r>
            <w:r>
              <w:t xml:space="preserve">months after the </w:t>
            </w:r>
            <w:r>
              <w:lastRenderedPageBreak/>
              <w:t>proficiency check</w:t>
            </w:r>
            <w:r w:rsidR="009D6FC1">
              <w:t xml:space="preserve"> mentioned in column 2</w:t>
            </w:r>
            <w:r>
              <w:t>;</w:t>
            </w:r>
          </w:p>
          <w:p w14:paraId="12E31F45" w14:textId="7139DFF5" w:rsidR="00672CB8" w:rsidRDefault="00672CB8" w:rsidP="00EE6235">
            <w:pPr>
              <w:pStyle w:val="P1"/>
              <w:tabs>
                <w:tab w:val="left" w:pos="454"/>
              </w:tabs>
              <w:ind w:left="454"/>
            </w:pPr>
            <w:r>
              <w:t>(c)</w:t>
            </w:r>
            <w:r w:rsidR="00EE6235">
              <w:tab/>
            </w:r>
            <w:r>
              <w:t>for VFR flights by day, 1</w:t>
            </w:r>
            <w:r w:rsidR="00EE6235">
              <w:t> </w:t>
            </w:r>
            <w:r>
              <w:t xml:space="preserve">year after the </w:t>
            </w:r>
            <w:r w:rsidR="009D6FC1">
              <w:t>proficiency check mentioned in column</w:t>
            </w:r>
            <w:r w:rsidR="00EE6235">
              <w:t> </w:t>
            </w:r>
            <w:r w:rsidR="009D6FC1">
              <w:t>2;</w:t>
            </w:r>
          </w:p>
          <w:p w14:paraId="2E334C0C" w14:textId="7790A5C8" w:rsidR="00672CB8" w:rsidRDefault="00672CB8" w:rsidP="00EE6235">
            <w:pPr>
              <w:pStyle w:val="P1"/>
              <w:tabs>
                <w:tab w:val="left" w:pos="454"/>
              </w:tabs>
              <w:ind w:left="454"/>
            </w:pPr>
            <w:r>
              <w:t>(d)</w:t>
            </w:r>
            <w:r w:rsidR="00EE6235">
              <w:tab/>
            </w:r>
            <w:r>
              <w:t>the day the FCM undertakes a recurrent proficiency check mentioned in column 1 of item</w:t>
            </w:r>
            <w:r w:rsidR="009D6FC1">
              <w:t> </w:t>
            </w:r>
            <w:r>
              <w:t>5</w:t>
            </w:r>
            <w:r w:rsidR="009D6FC1">
              <w:t>;</w:t>
            </w:r>
          </w:p>
          <w:p w14:paraId="7090C832" w14:textId="1D08709C" w:rsidR="00672CB8" w:rsidRDefault="00672CB8" w:rsidP="00EE6235">
            <w:pPr>
              <w:pStyle w:val="P1"/>
              <w:tabs>
                <w:tab w:val="left" w:pos="454"/>
              </w:tabs>
              <w:ind w:left="454"/>
            </w:pPr>
            <w:r>
              <w:t>(e) 2</w:t>
            </w:r>
            <w:r w:rsidR="00EE6235">
              <w:t> </w:t>
            </w:r>
            <w:r>
              <w:t>December 2022.</w:t>
            </w:r>
          </w:p>
        </w:tc>
      </w:tr>
      <w:tr w:rsidR="00AD0C69" w14:paraId="538E0663" w14:textId="77777777" w:rsidTr="00747DE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B8C256" w14:textId="77777777" w:rsidR="00672CB8" w:rsidRDefault="00672CB8" w:rsidP="00747DEB">
            <w:pPr>
              <w:tabs>
                <w:tab w:val="left" w:pos="454"/>
              </w:tabs>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0444B8" w14:textId="77777777" w:rsidR="00672CB8" w:rsidRDefault="00672CB8" w:rsidP="00747DEB">
            <w:pPr>
              <w:tabs>
                <w:tab w:val="left" w:pos="454"/>
              </w:tabs>
              <w:spacing w:after="0" w:line="240" w:lineRule="auto"/>
              <w:rPr>
                <w:rFonts w:ascii="Times New Roman" w:eastAsia="Times New Roman" w:hAnsi="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23CD1AD7" w14:textId="77777777" w:rsidR="00672CB8" w:rsidRDefault="00672CB8" w:rsidP="00EE6235">
            <w:pPr>
              <w:pStyle w:val="P1"/>
              <w:tabs>
                <w:tab w:val="left" w:pos="454"/>
              </w:tabs>
              <w:spacing w:after="160"/>
              <w:ind w:left="0" w:firstLine="0"/>
            </w:pPr>
            <w:r>
              <w:t xml:space="preserve">3. </w:t>
            </w:r>
            <w:r>
              <w:rPr>
                <w:b/>
                <w:bCs/>
              </w:rPr>
              <w:t>Person</w:t>
            </w:r>
            <w:r w:rsidRPr="00EE6235">
              <w:t xml:space="preserve">: </w:t>
            </w:r>
            <w:r>
              <w:t>an FCM to whom paragraph 1 does not apply.</w:t>
            </w:r>
          </w:p>
          <w:p w14:paraId="172125CF" w14:textId="62FA7A63" w:rsidR="00672CB8" w:rsidRDefault="00672CB8" w:rsidP="00EE6235">
            <w:pPr>
              <w:pStyle w:val="P1"/>
              <w:tabs>
                <w:tab w:val="left" w:pos="454"/>
              </w:tabs>
              <w:spacing w:after="160"/>
              <w:ind w:left="0" w:firstLine="0"/>
            </w:pPr>
            <w:r>
              <w:t xml:space="preserve">4. </w:t>
            </w:r>
            <w:r>
              <w:rPr>
                <w:b/>
                <w:bCs/>
              </w:rPr>
              <w:t>Old event for the FCM</w:t>
            </w:r>
            <w:r>
              <w:t>:</w:t>
            </w:r>
            <w:r w:rsidR="00EE6235">
              <w:t xml:space="preserve"> </w:t>
            </w:r>
            <w:r>
              <w:t>For VFR flights</w:t>
            </w:r>
            <w:r w:rsidR="00EE6235">
              <w:t> </w:t>
            </w:r>
            <w:r>
              <w:t xml:space="preserve">— successful completion of a flight review that was valid for the </w:t>
            </w:r>
            <w:r w:rsidR="004949D5">
              <w:t>aeroplane</w:t>
            </w:r>
            <w:r>
              <w:t xml:space="preserve"> under Part</w:t>
            </w:r>
            <w:r w:rsidR="00EE6235">
              <w:t> </w:t>
            </w:r>
            <w:r>
              <w:t>61 of CASR immediately before 2</w:t>
            </w:r>
            <w:r w:rsidR="00EE6235">
              <w:t> </w:t>
            </w:r>
            <w:r>
              <w:t>December 2021</w:t>
            </w:r>
            <w:r w:rsidR="00EE6235">
              <w:t>.</w:t>
            </w:r>
          </w:p>
          <w:p w14:paraId="6DB42733" w14:textId="3CE99FBA" w:rsidR="00672CB8" w:rsidRDefault="00672CB8" w:rsidP="00747DEB">
            <w:pPr>
              <w:pStyle w:val="P1"/>
              <w:tabs>
                <w:tab w:val="left" w:pos="454"/>
              </w:tabs>
              <w:spacing w:after="160"/>
              <w:ind w:left="0" w:firstLine="0"/>
            </w:pPr>
            <w:r>
              <w:t>For IFR flights</w:t>
            </w:r>
            <w:r w:rsidR="00EE6235">
              <w:t> </w:t>
            </w:r>
            <w:r>
              <w:t xml:space="preserve">— successful completion of an instrument proficiency check that was valid for </w:t>
            </w:r>
            <w:r w:rsidR="004949D5">
              <w:t>aeroplane</w:t>
            </w:r>
            <w:r>
              <w:t xml:space="preserve"> under Part 61 of CASR immediately before 2 December 2021.</w:t>
            </w:r>
          </w:p>
        </w:tc>
        <w:tc>
          <w:tcPr>
            <w:tcW w:w="0" w:type="auto"/>
            <w:tcBorders>
              <w:top w:val="single" w:sz="4" w:space="0" w:color="auto"/>
              <w:left w:val="single" w:sz="4" w:space="0" w:color="auto"/>
              <w:bottom w:val="single" w:sz="4" w:space="0" w:color="auto"/>
              <w:right w:val="single" w:sz="4" w:space="0" w:color="auto"/>
            </w:tcBorders>
          </w:tcPr>
          <w:p w14:paraId="3350C7CA" w14:textId="404F7A81" w:rsidR="00672CB8" w:rsidRDefault="00672CB8" w:rsidP="00747DEB">
            <w:pPr>
              <w:pStyle w:val="P1"/>
              <w:tabs>
                <w:tab w:val="left" w:pos="454"/>
              </w:tabs>
              <w:ind w:left="0" w:firstLine="0"/>
            </w:pPr>
            <w:r>
              <w:t>For an old event that is a flight review</w:t>
            </w:r>
            <w:r w:rsidR="00EE6235">
              <w:t> —</w:t>
            </w:r>
            <w:r>
              <w:t xml:space="preserve"> the earlier of the following:</w:t>
            </w:r>
          </w:p>
          <w:p w14:paraId="3D0D5864" w14:textId="4DB2EBF7" w:rsidR="00672CB8" w:rsidRDefault="00672CB8" w:rsidP="004D27FC">
            <w:pPr>
              <w:pStyle w:val="P1"/>
              <w:tabs>
                <w:tab w:val="left" w:pos="454"/>
              </w:tabs>
              <w:ind w:left="454"/>
            </w:pPr>
            <w:r>
              <w:t>(a)</w:t>
            </w:r>
            <w:r w:rsidR="004D27FC">
              <w:tab/>
            </w:r>
            <w:r>
              <w:t xml:space="preserve">the day the flight review is no longer valid for the FCM and the </w:t>
            </w:r>
            <w:r w:rsidR="004949D5">
              <w:t>aeroplane</w:t>
            </w:r>
            <w:r>
              <w:t>;</w:t>
            </w:r>
          </w:p>
          <w:p w14:paraId="4404BD29" w14:textId="244CB2BD" w:rsidR="00672CB8" w:rsidRDefault="00672CB8" w:rsidP="004D27FC">
            <w:pPr>
              <w:pStyle w:val="P1"/>
              <w:tabs>
                <w:tab w:val="left" w:pos="454"/>
              </w:tabs>
              <w:ind w:left="454"/>
            </w:pPr>
            <w:r>
              <w:t>(b)</w:t>
            </w:r>
            <w:r w:rsidR="004D27FC">
              <w:tab/>
            </w:r>
            <w:r>
              <w:t xml:space="preserve">the day the FCM undertakes </w:t>
            </w:r>
            <w:r w:rsidR="009D6FC1">
              <w:t xml:space="preserve">a recurrent </w:t>
            </w:r>
            <w:r>
              <w:t>proficiency check mentioned in column</w:t>
            </w:r>
            <w:r w:rsidR="004D27FC">
              <w:t> </w:t>
            </w:r>
            <w:r>
              <w:t>1</w:t>
            </w:r>
            <w:r w:rsidR="009D6FC1">
              <w:t xml:space="preserve"> of item</w:t>
            </w:r>
            <w:r w:rsidR="004D27FC">
              <w:t> </w:t>
            </w:r>
            <w:r w:rsidR="009D6FC1">
              <w:t>5</w:t>
            </w:r>
            <w:r>
              <w:t>;</w:t>
            </w:r>
          </w:p>
          <w:p w14:paraId="04D996A7" w14:textId="45F5255F" w:rsidR="00672CB8" w:rsidRDefault="00672CB8" w:rsidP="004D27FC">
            <w:pPr>
              <w:pStyle w:val="P1"/>
              <w:tabs>
                <w:tab w:val="left" w:pos="454"/>
              </w:tabs>
              <w:spacing w:after="160"/>
              <w:ind w:left="454"/>
            </w:pPr>
            <w:r>
              <w:t>(c)</w:t>
            </w:r>
            <w:r w:rsidR="004D27FC">
              <w:tab/>
            </w:r>
            <w:r>
              <w:t>2</w:t>
            </w:r>
            <w:r w:rsidR="004D27FC">
              <w:t> </w:t>
            </w:r>
            <w:r>
              <w:t>December 2022.</w:t>
            </w:r>
          </w:p>
          <w:p w14:paraId="701CBC69" w14:textId="65E7CBB0" w:rsidR="00672CB8" w:rsidRDefault="00672CB8" w:rsidP="00747DEB">
            <w:pPr>
              <w:pStyle w:val="P1"/>
              <w:tabs>
                <w:tab w:val="left" w:pos="454"/>
              </w:tabs>
              <w:ind w:left="0" w:firstLine="0"/>
            </w:pPr>
            <w:r>
              <w:t xml:space="preserve">For an old event that is an instrument proficiency </w:t>
            </w:r>
            <w:r>
              <w:lastRenderedPageBreak/>
              <w:t>check</w:t>
            </w:r>
            <w:r w:rsidR="00EE6235">
              <w:t> —</w:t>
            </w:r>
            <w:r>
              <w:t xml:space="preserve"> the earlier of the following:</w:t>
            </w:r>
          </w:p>
          <w:p w14:paraId="1974F40B" w14:textId="7F25A460" w:rsidR="00672CB8" w:rsidRDefault="00672CB8" w:rsidP="004D27FC">
            <w:pPr>
              <w:pStyle w:val="P1"/>
              <w:tabs>
                <w:tab w:val="left" w:pos="454"/>
              </w:tabs>
              <w:ind w:left="454"/>
            </w:pPr>
            <w:r>
              <w:t>(a)</w:t>
            </w:r>
            <w:r w:rsidR="004D27FC">
              <w:tab/>
            </w:r>
            <w:r>
              <w:t>the day the instrument proficiency check is no longer valid for</w:t>
            </w:r>
            <w:r w:rsidR="003168EB">
              <w:t xml:space="preserve"> </w:t>
            </w:r>
            <w:r>
              <w:t xml:space="preserve">FCM and the </w:t>
            </w:r>
            <w:r w:rsidR="004949D5">
              <w:t>aeroplane</w:t>
            </w:r>
            <w:r>
              <w:t>;</w:t>
            </w:r>
          </w:p>
          <w:p w14:paraId="36C3130D" w14:textId="09785E69" w:rsidR="00672CB8" w:rsidRDefault="00672CB8" w:rsidP="004D27FC">
            <w:pPr>
              <w:pStyle w:val="P1"/>
              <w:tabs>
                <w:tab w:val="left" w:pos="454"/>
              </w:tabs>
              <w:ind w:left="454"/>
            </w:pPr>
            <w:r>
              <w:t>(b)</w:t>
            </w:r>
            <w:r w:rsidR="004D27FC">
              <w:tab/>
            </w:r>
            <w:r>
              <w:t xml:space="preserve">the day the FCM undertakes </w:t>
            </w:r>
            <w:r w:rsidR="003168EB">
              <w:t xml:space="preserve">a recurrent </w:t>
            </w:r>
            <w:r>
              <w:t>proficiency check mentioned in column</w:t>
            </w:r>
            <w:r w:rsidR="004D27FC">
              <w:t> </w:t>
            </w:r>
            <w:r>
              <w:t>1</w:t>
            </w:r>
            <w:r w:rsidR="003168EB">
              <w:t xml:space="preserve"> of item 5</w:t>
            </w:r>
            <w:r>
              <w:t>;</w:t>
            </w:r>
          </w:p>
          <w:p w14:paraId="74BEB761" w14:textId="6D2ED3B0" w:rsidR="00672CB8" w:rsidRDefault="00672CB8" w:rsidP="004D27FC">
            <w:pPr>
              <w:pStyle w:val="P1"/>
              <w:tabs>
                <w:tab w:val="left" w:pos="454"/>
              </w:tabs>
              <w:ind w:left="454"/>
            </w:pPr>
            <w:r>
              <w:t>(c)</w:t>
            </w:r>
            <w:r w:rsidR="004D27FC">
              <w:tab/>
            </w:r>
            <w:r>
              <w:t>2</w:t>
            </w:r>
            <w:r w:rsidR="004D27FC">
              <w:t> </w:t>
            </w:r>
            <w:r>
              <w:t>December 2022</w:t>
            </w:r>
            <w:r w:rsidR="00D62EA5">
              <w:t>.</w:t>
            </w:r>
          </w:p>
        </w:tc>
      </w:tr>
      <w:tr w:rsidR="00AD0C69" w14:paraId="2AD264A5" w14:textId="77777777" w:rsidTr="00747DEB">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0A97F170" w14:textId="77777777" w:rsidR="00672CB8" w:rsidRDefault="00672CB8" w:rsidP="00747DEB">
            <w:pPr>
              <w:pStyle w:val="P1"/>
              <w:tabs>
                <w:tab w:val="left" w:pos="454"/>
              </w:tabs>
              <w:ind w:left="0" w:firstLine="0"/>
              <w:rPr>
                <w:b/>
                <w:bCs/>
              </w:rPr>
            </w:pPr>
            <w:r>
              <w:rPr>
                <w:b/>
                <w:bCs/>
              </w:rPr>
              <w:lastRenderedPageBreak/>
              <w:t>3</w:t>
            </w:r>
          </w:p>
          <w:p w14:paraId="021617A1" w14:textId="77777777" w:rsidR="00672CB8" w:rsidRDefault="00672CB8" w:rsidP="00747DEB">
            <w:pPr>
              <w:pStyle w:val="P1"/>
              <w:tabs>
                <w:tab w:val="left" w:pos="454"/>
              </w:tabs>
              <w:ind w:left="0" w:firstLine="0"/>
              <w:rPr>
                <w:b/>
                <w:bCs/>
              </w:rPr>
            </w:pPr>
            <w:r>
              <w:rPr>
                <w:b/>
                <w:bCs/>
              </w:rPr>
              <w:t>Line training and line checking</w:t>
            </w:r>
          </w:p>
        </w:tc>
        <w:tc>
          <w:tcPr>
            <w:tcW w:w="0" w:type="auto"/>
            <w:vMerge w:val="restart"/>
            <w:tcBorders>
              <w:top w:val="single" w:sz="4" w:space="0" w:color="auto"/>
              <w:left w:val="single" w:sz="4" w:space="0" w:color="auto"/>
              <w:bottom w:val="single" w:sz="4" w:space="0" w:color="auto"/>
              <w:right w:val="single" w:sz="4" w:space="0" w:color="auto"/>
            </w:tcBorders>
            <w:hideMark/>
          </w:tcPr>
          <w:p w14:paraId="249528F9" w14:textId="77777777" w:rsidR="00672CB8" w:rsidRDefault="00672CB8" w:rsidP="004D27FC">
            <w:pPr>
              <w:tabs>
                <w:tab w:val="left" w:pos="454"/>
              </w:tabs>
              <w:spacing w:before="60" w:line="24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bCs/>
                <w:sz w:val="24"/>
                <w:szCs w:val="24"/>
              </w:rPr>
              <w:t>Person</w:t>
            </w:r>
            <w:r>
              <w:rPr>
                <w:rFonts w:ascii="Times New Roman" w:hAnsi="Times New Roman" w:cs="Times New Roman"/>
                <w:sz w:val="24"/>
                <w:szCs w:val="24"/>
              </w:rPr>
              <w:t>: an FCM.</w:t>
            </w:r>
          </w:p>
          <w:p w14:paraId="102F87EC" w14:textId="1E72C890" w:rsidR="00A85365" w:rsidRDefault="00672CB8" w:rsidP="004D27FC">
            <w:pPr>
              <w:tabs>
                <w:tab w:val="left" w:pos="454"/>
              </w:tabs>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New Requirement</w:t>
            </w:r>
            <w:r>
              <w:rPr>
                <w:rFonts w:ascii="Times New Roman" w:hAnsi="Times New Roman" w:cs="Times New Roman"/>
                <w:sz w:val="24"/>
                <w:szCs w:val="24"/>
              </w:rPr>
              <w:t>:</w:t>
            </w:r>
            <w:r w:rsidR="004D27FC">
              <w:rPr>
                <w:rFonts w:ascii="Times New Roman" w:hAnsi="Times New Roman" w:cs="Times New Roman"/>
                <w:sz w:val="24"/>
                <w:szCs w:val="24"/>
              </w:rPr>
              <w:t xml:space="preserve"> </w:t>
            </w:r>
            <w:r>
              <w:rPr>
                <w:rFonts w:ascii="Times New Roman" w:hAnsi="Times New Roman" w:cs="Times New Roman"/>
                <w:sz w:val="24"/>
                <w:szCs w:val="24"/>
              </w:rPr>
              <w:t xml:space="preserve">Successful completion, for the </w:t>
            </w:r>
            <w:r w:rsidR="004949D5">
              <w:rPr>
                <w:rFonts w:ascii="Times New Roman" w:hAnsi="Times New Roman" w:cs="Times New Roman"/>
                <w:sz w:val="24"/>
                <w:szCs w:val="24"/>
              </w:rPr>
              <w:t>aeroplane</w:t>
            </w:r>
            <w:r>
              <w:rPr>
                <w:rFonts w:ascii="Times New Roman" w:hAnsi="Times New Roman" w:cs="Times New Roman"/>
                <w:sz w:val="24"/>
                <w:szCs w:val="24"/>
              </w:rPr>
              <w:t>, of the operator’s line training, and the operator’s FCM line check, in accordance with</w:t>
            </w:r>
            <w:r w:rsidR="00A85365">
              <w:rPr>
                <w:rFonts w:ascii="Times New Roman" w:hAnsi="Times New Roman" w:cs="Times New Roman"/>
                <w:sz w:val="24"/>
                <w:szCs w:val="24"/>
              </w:rPr>
              <w:t>:</w:t>
            </w:r>
          </w:p>
          <w:p w14:paraId="50750C6E" w14:textId="02E30CB1" w:rsidR="00A85365" w:rsidRDefault="00A85365" w:rsidP="004D27FC">
            <w:pPr>
              <w:tabs>
                <w:tab w:val="left" w:pos="454"/>
              </w:tabs>
              <w:spacing w:before="60" w:after="60" w:line="240" w:lineRule="auto"/>
              <w:ind w:left="454" w:hanging="454"/>
              <w:rPr>
                <w:rFonts w:ascii="Times New Roman" w:hAnsi="Times New Roman" w:cs="Times New Roman"/>
                <w:sz w:val="24"/>
                <w:szCs w:val="24"/>
              </w:rPr>
            </w:pPr>
            <w:r>
              <w:rPr>
                <w:rFonts w:ascii="Times New Roman" w:hAnsi="Times New Roman" w:cs="Times New Roman"/>
                <w:sz w:val="24"/>
                <w:szCs w:val="24"/>
              </w:rPr>
              <w:t>(a)</w:t>
            </w:r>
            <w:r w:rsidR="004D27FC">
              <w:rPr>
                <w:rFonts w:ascii="Times New Roman" w:hAnsi="Times New Roman" w:cs="Times New Roman"/>
                <w:sz w:val="24"/>
                <w:szCs w:val="24"/>
              </w:rPr>
              <w:tab/>
            </w:r>
            <w:r>
              <w:rPr>
                <w:rFonts w:ascii="Times New Roman" w:hAnsi="Times New Roman" w:cs="Times New Roman"/>
                <w:sz w:val="24"/>
                <w:szCs w:val="24"/>
              </w:rPr>
              <w:t>paragraph 135.380</w:t>
            </w:r>
            <w:r w:rsidR="004D27FC">
              <w:rPr>
                <w:rFonts w:ascii="Times New Roman" w:hAnsi="Times New Roman" w:cs="Times New Roman"/>
                <w:sz w:val="24"/>
                <w:szCs w:val="24"/>
              </w:rPr>
              <w:t> </w:t>
            </w:r>
            <w:r>
              <w:rPr>
                <w:rFonts w:ascii="Times New Roman" w:hAnsi="Times New Roman" w:cs="Times New Roman"/>
                <w:sz w:val="24"/>
                <w:szCs w:val="24"/>
              </w:rPr>
              <w:t>(2)</w:t>
            </w:r>
            <w:r w:rsidR="004D27FC">
              <w:rPr>
                <w:rFonts w:ascii="Times New Roman" w:hAnsi="Times New Roman" w:cs="Times New Roman"/>
                <w:sz w:val="24"/>
                <w:szCs w:val="24"/>
              </w:rPr>
              <w:t> </w:t>
            </w:r>
            <w:r>
              <w:rPr>
                <w:rFonts w:ascii="Times New Roman" w:hAnsi="Times New Roman" w:cs="Times New Roman"/>
                <w:sz w:val="24"/>
                <w:szCs w:val="24"/>
              </w:rPr>
              <w:t>(f) and subregulation 135</w:t>
            </w:r>
            <w:r w:rsidR="004D27FC">
              <w:rPr>
                <w:rFonts w:ascii="Times New Roman" w:hAnsi="Times New Roman" w:cs="Times New Roman"/>
                <w:sz w:val="24"/>
                <w:szCs w:val="24"/>
              </w:rPr>
              <w:t> </w:t>
            </w:r>
            <w:r>
              <w:rPr>
                <w:rFonts w:ascii="Times New Roman" w:hAnsi="Times New Roman" w:cs="Times New Roman"/>
                <w:sz w:val="24"/>
                <w:szCs w:val="24"/>
              </w:rPr>
              <w:t>(4); and</w:t>
            </w:r>
          </w:p>
          <w:p w14:paraId="19EAC78F" w14:textId="247C33E6" w:rsidR="00672CB8" w:rsidRDefault="00A85365" w:rsidP="004D27FC">
            <w:pPr>
              <w:tabs>
                <w:tab w:val="left" w:pos="454"/>
              </w:tabs>
              <w:spacing w:before="60" w:after="60" w:line="240" w:lineRule="auto"/>
              <w:ind w:left="454" w:hanging="454"/>
              <w:rPr>
                <w:rFonts w:ascii="Times New Roman" w:hAnsi="Times New Roman" w:cs="Times New Roman"/>
                <w:sz w:val="24"/>
                <w:szCs w:val="24"/>
              </w:rPr>
            </w:pPr>
            <w:r>
              <w:rPr>
                <w:rFonts w:ascii="Times New Roman" w:hAnsi="Times New Roman" w:cs="Times New Roman"/>
                <w:sz w:val="24"/>
                <w:szCs w:val="24"/>
              </w:rPr>
              <w:t>(b)</w:t>
            </w:r>
            <w:r w:rsidR="004D27FC">
              <w:rPr>
                <w:rFonts w:ascii="Times New Roman" w:hAnsi="Times New Roman" w:cs="Times New Roman"/>
                <w:sz w:val="24"/>
                <w:szCs w:val="24"/>
              </w:rPr>
              <w:tab/>
            </w:r>
            <w:r w:rsidR="00672CB8">
              <w:rPr>
                <w:rFonts w:ascii="Times New Roman" w:hAnsi="Times New Roman" w:cs="Times New Roman"/>
                <w:sz w:val="24"/>
                <w:szCs w:val="24"/>
              </w:rPr>
              <w:t>paragraph 12.03</w:t>
            </w:r>
            <w:r w:rsidR="004D27FC">
              <w:rPr>
                <w:rFonts w:ascii="Times New Roman" w:hAnsi="Times New Roman" w:cs="Times New Roman"/>
                <w:sz w:val="24"/>
                <w:szCs w:val="24"/>
              </w:rPr>
              <w:t> </w:t>
            </w:r>
            <w:r w:rsidR="00672CB8">
              <w:rPr>
                <w:rFonts w:ascii="Times New Roman" w:hAnsi="Times New Roman" w:cs="Times New Roman"/>
                <w:sz w:val="24"/>
                <w:szCs w:val="24"/>
              </w:rPr>
              <w:t xml:space="preserve">(c) of the </w:t>
            </w:r>
            <w:r w:rsidR="005662BE">
              <w:rPr>
                <w:rFonts w:ascii="Times New Roman" w:hAnsi="Times New Roman" w:cs="Times New Roman"/>
                <w:sz w:val="24"/>
                <w:szCs w:val="24"/>
              </w:rPr>
              <w:t>Part</w:t>
            </w:r>
            <w:r>
              <w:rPr>
                <w:rFonts w:ascii="Times New Roman" w:hAnsi="Times New Roman" w:cs="Times New Roman"/>
                <w:sz w:val="24"/>
                <w:szCs w:val="24"/>
              </w:rPr>
              <w:t> </w:t>
            </w:r>
            <w:r w:rsidR="005662BE">
              <w:rPr>
                <w:rFonts w:ascii="Times New Roman" w:hAnsi="Times New Roman" w:cs="Times New Roman"/>
                <w:sz w:val="24"/>
                <w:szCs w:val="24"/>
              </w:rPr>
              <w:t>135 MOS</w:t>
            </w:r>
            <w:r w:rsidR="00672CB8">
              <w:rPr>
                <w:rFonts w:ascii="Times New Roman" w:hAnsi="Times New Roman" w:cs="Times New Roman"/>
                <w:sz w:val="24"/>
                <w:szCs w:val="24"/>
              </w:rPr>
              <w:t>.</w:t>
            </w:r>
          </w:p>
          <w:p w14:paraId="5EF68680" w14:textId="2C69C0DE" w:rsidR="00672CB8" w:rsidRDefault="00672CB8" w:rsidP="004D27FC">
            <w:pPr>
              <w:pStyle w:val="LDNote"/>
              <w:tabs>
                <w:tab w:val="left" w:pos="454"/>
              </w:tabs>
              <w:ind w:left="0"/>
            </w:pPr>
            <w:r>
              <w:rPr>
                <w:i/>
                <w:iCs/>
              </w:rPr>
              <w:t>Note</w:t>
            </w:r>
            <w:r>
              <w:t>   Under paragraph 12.03</w:t>
            </w:r>
            <w:r w:rsidR="004D27FC">
              <w:t> </w:t>
            </w:r>
            <w:r>
              <w:t>(c) an FCM must successfully complete the operator’s line training under section</w:t>
            </w:r>
            <w:r w:rsidR="004D27FC">
              <w:t> </w:t>
            </w:r>
            <w:r>
              <w:t xml:space="preserve">12.06 of the </w:t>
            </w:r>
            <w:r w:rsidR="005662BE">
              <w:t>Part 135 MOS</w:t>
            </w:r>
            <w:r>
              <w:t>.</w:t>
            </w:r>
          </w:p>
        </w:tc>
        <w:tc>
          <w:tcPr>
            <w:tcW w:w="0" w:type="auto"/>
            <w:tcBorders>
              <w:top w:val="single" w:sz="4" w:space="0" w:color="auto"/>
              <w:left w:val="single" w:sz="4" w:space="0" w:color="auto"/>
              <w:bottom w:val="single" w:sz="4" w:space="0" w:color="auto"/>
              <w:right w:val="single" w:sz="4" w:space="0" w:color="auto"/>
            </w:tcBorders>
            <w:hideMark/>
          </w:tcPr>
          <w:p w14:paraId="3292B644" w14:textId="77777777" w:rsidR="00672CB8" w:rsidRDefault="00672CB8" w:rsidP="006A2F06">
            <w:pPr>
              <w:pStyle w:val="P1"/>
              <w:tabs>
                <w:tab w:val="left" w:pos="454"/>
              </w:tabs>
              <w:spacing w:after="160"/>
              <w:ind w:left="0" w:firstLine="0"/>
            </w:pPr>
            <w:r>
              <w:t xml:space="preserve">1. </w:t>
            </w:r>
            <w:r>
              <w:rPr>
                <w:b/>
                <w:bCs/>
              </w:rPr>
              <w:t>Person</w:t>
            </w:r>
            <w:r w:rsidRPr="006A2F06">
              <w:t xml:space="preserve">: </w:t>
            </w:r>
            <w:r>
              <w:t>an FCM under a T&amp;CO.</w:t>
            </w:r>
          </w:p>
          <w:p w14:paraId="41671968" w14:textId="759ACDB7" w:rsidR="00672CB8" w:rsidRDefault="00672CB8" w:rsidP="00747DEB">
            <w:pPr>
              <w:pStyle w:val="P1"/>
              <w:tabs>
                <w:tab w:val="left" w:pos="454"/>
              </w:tabs>
              <w:ind w:left="0" w:firstLine="0"/>
            </w:pPr>
            <w:r>
              <w:t xml:space="preserve">2. </w:t>
            </w:r>
            <w:r>
              <w:rPr>
                <w:b/>
                <w:bCs/>
              </w:rPr>
              <w:t>Old event for the FCM</w:t>
            </w:r>
            <w:r>
              <w:t>: Successful completion, under the T&amp;CO, of the operator’s line training (however described) and at least 1 of the following, in accordance with the operator’s training and checking manual, as it applies to the FCM, that was valid immediately before 2</w:t>
            </w:r>
            <w:r w:rsidR="006A2F06">
              <w:t> </w:t>
            </w:r>
            <w:r>
              <w:t>December 2021:</w:t>
            </w:r>
          </w:p>
          <w:p w14:paraId="2B46884B" w14:textId="660F7028" w:rsidR="00672CB8" w:rsidRDefault="00672CB8" w:rsidP="006A2F06">
            <w:pPr>
              <w:pStyle w:val="P1"/>
              <w:tabs>
                <w:tab w:val="left" w:pos="454"/>
              </w:tabs>
              <w:ind w:left="454"/>
            </w:pPr>
            <w:r>
              <w:t>(a)</w:t>
            </w:r>
            <w:r w:rsidR="006A2F06">
              <w:tab/>
            </w:r>
            <w:r>
              <w:t xml:space="preserve">a line check (however described) for the </w:t>
            </w:r>
            <w:r w:rsidR="004949D5">
              <w:t>aeroplane</w:t>
            </w:r>
            <w:r>
              <w:t>;</w:t>
            </w:r>
          </w:p>
          <w:p w14:paraId="4BE77319" w14:textId="45C15B4C" w:rsidR="00672CB8" w:rsidRDefault="00672CB8" w:rsidP="006A2F06">
            <w:pPr>
              <w:pStyle w:val="P1"/>
              <w:tabs>
                <w:tab w:val="left" w:pos="454"/>
              </w:tabs>
              <w:ind w:left="454"/>
            </w:pPr>
            <w:r>
              <w:t>(b)</w:t>
            </w:r>
            <w:r w:rsidR="006A2F06">
              <w:tab/>
            </w:r>
            <w:r>
              <w:t xml:space="preserve">a proficiency check (however described) for the </w:t>
            </w:r>
            <w:r w:rsidR="009D6FC1">
              <w:t xml:space="preserve">type or class </w:t>
            </w:r>
            <w:r w:rsidR="004949D5">
              <w:t>of aeroplane</w:t>
            </w:r>
            <w:r w:rsidR="00C72036">
              <w:t>.</w:t>
            </w:r>
          </w:p>
        </w:tc>
        <w:tc>
          <w:tcPr>
            <w:tcW w:w="0" w:type="auto"/>
            <w:vMerge w:val="restart"/>
            <w:tcBorders>
              <w:top w:val="single" w:sz="4" w:space="0" w:color="auto"/>
              <w:left w:val="single" w:sz="4" w:space="0" w:color="auto"/>
              <w:bottom w:val="single" w:sz="4" w:space="0" w:color="auto"/>
              <w:right w:val="single" w:sz="4" w:space="0" w:color="auto"/>
            </w:tcBorders>
            <w:hideMark/>
          </w:tcPr>
          <w:p w14:paraId="0937555C" w14:textId="665862E8" w:rsidR="00672CB8" w:rsidRDefault="00672CB8" w:rsidP="00747DEB">
            <w:pPr>
              <w:pStyle w:val="LDNote"/>
              <w:tabs>
                <w:tab w:val="left" w:pos="454"/>
              </w:tabs>
              <w:ind w:left="0"/>
              <w:rPr>
                <w:sz w:val="24"/>
              </w:rPr>
            </w:pPr>
            <w:r>
              <w:rPr>
                <w:sz w:val="24"/>
              </w:rPr>
              <w:t>No expiry date</w:t>
            </w:r>
            <w:r w:rsidR="00D62EA5">
              <w:rPr>
                <w:sz w:val="24"/>
              </w:rPr>
              <w:t>.</w:t>
            </w:r>
          </w:p>
        </w:tc>
      </w:tr>
      <w:tr w:rsidR="00AD0C69" w14:paraId="1C72A19C" w14:textId="77777777" w:rsidTr="00747DE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6BC696" w14:textId="77777777" w:rsidR="00672CB8" w:rsidRDefault="00672CB8" w:rsidP="00747DEB">
            <w:pPr>
              <w:tabs>
                <w:tab w:val="left" w:pos="454"/>
              </w:tabs>
              <w:spacing w:after="0" w:line="240" w:lineRule="auto"/>
              <w:rPr>
                <w:rFonts w:ascii="Times New Roman" w:eastAsia="Times New Roman" w:hAnsi="Times New Roman" w:cs="Times New Roman"/>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AE4E9F" w14:textId="77777777" w:rsidR="00672CB8" w:rsidRDefault="00672CB8" w:rsidP="00747DEB">
            <w:pPr>
              <w:tabs>
                <w:tab w:val="left" w:pos="454"/>
              </w:tabs>
              <w:spacing w:after="0" w:line="240" w:lineRule="auto"/>
              <w:rPr>
                <w:rFonts w:ascii="Times New Roman" w:eastAsia="Times New Roman" w:hAnsi="Times New Roman" w:cs="Times New Roman"/>
                <w:sz w:val="20"/>
                <w:szCs w:val="24"/>
              </w:rPr>
            </w:pPr>
          </w:p>
        </w:tc>
        <w:tc>
          <w:tcPr>
            <w:tcW w:w="0" w:type="auto"/>
            <w:tcBorders>
              <w:top w:val="single" w:sz="4" w:space="0" w:color="auto"/>
              <w:left w:val="single" w:sz="4" w:space="0" w:color="auto"/>
              <w:bottom w:val="single" w:sz="4" w:space="0" w:color="auto"/>
              <w:right w:val="single" w:sz="4" w:space="0" w:color="auto"/>
            </w:tcBorders>
            <w:hideMark/>
          </w:tcPr>
          <w:p w14:paraId="5B0AF357" w14:textId="09133B29" w:rsidR="00672CB8" w:rsidRDefault="00672CB8" w:rsidP="006A2F06">
            <w:pPr>
              <w:pStyle w:val="P1"/>
              <w:tabs>
                <w:tab w:val="left" w:pos="454"/>
              </w:tabs>
              <w:spacing w:after="160"/>
              <w:ind w:left="0" w:firstLine="0"/>
            </w:pPr>
            <w:r>
              <w:t xml:space="preserve">3. </w:t>
            </w:r>
            <w:r>
              <w:rPr>
                <w:b/>
                <w:bCs/>
              </w:rPr>
              <w:t>Person</w:t>
            </w:r>
            <w:r>
              <w:t>: an FCM to whom paragraph</w:t>
            </w:r>
            <w:r w:rsidR="006A2F06">
              <w:t> </w:t>
            </w:r>
            <w:r>
              <w:t>1 does not apply.</w:t>
            </w:r>
          </w:p>
          <w:p w14:paraId="4E2638AE" w14:textId="7CD57A33" w:rsidR="00672CB8" w:rsidRDefault="00672CB8" w:rsidP="00747DEB">
            <w:pPr>
              <w:pStyle w:val="P1"/>
              <w:tabs>
                <w:tab w:val="left" w:pos="454"/>
              </w:tabs>
              <w:ind w:left="0" w:firstLine="0"/>
            </w:pPr>
            <w:r>
              <w:lastRenderedPageBreak/>
              <w:t xml:space="preserve">4. </w:t>
            </w:r>
            <w:r>
              <w:rPr>
                <w:b/>
                <w:bCs/>
              </w:rPr>
              <w:t>Old event for the FCM</w:t>
            </w:r>
            <w:r>
              <w:t xml:space="preserve">: The conduct of at least 1 unsupervised charter or aerial work (air ambulance) flight for the operator using the </w:t>
            </w:r>
            <w:r w:rsidR="002076C0">
              <w:t xml:space="preserve">type or class </w:t>
            </w:r>
            <w:r w:rsidR="004949D5">
              <w:t>of</w:t>
            </w:r>
            <w:r>
              <w:t xml:space="preserve"> </w:t>
            </w:r>
            <w:r w:rsidR="004949D5">
              <w:t>aeroplane</w:t>
            </w:r>
            <w:r w:rsidR="00EE514A">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595084" w14:textId="77777777" w:rsidR="00672CB8" w:rsidRDefault="00672CB8" w:rsidP="00747DEB">
            <w:pPr>
              <w:tabs>
                <w:tab w:val="left" w:pos="454"/>
              </w:tabs>
              <w:spacing w:after="0" w:line="240" w:lineRule="auto"/>
              <w:rPr>
                <w:rFonts w:ascii="Times New Roman" w:eastAsia="Times New Roman" w:hAnsi="Times New Roman" w:cs="Times New Roman"/>
                <w:sz w:val="24"/>
                <w:szCs w:val="24"/>
              </w:rPr>
            </w:pPr>
          </w:p>
        </w:tc>
      </w:tr>
      <w:tr w:rsidR="00AD0C69" w14:paraId="1581F4B7" w14:textId="77777777" w:rsidTr="00747DEB">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74AEA659" w14:textId="77777777" w:rsidR="00672CB8" w:rsidRDefault="00672CB8" w:rsidP="00747DEB">
            <w:pPr>
              <w:pStyle w:val="P1"/>
              <w:tabs>
                <w:tab w:val="left" w:pos="454"/>
              </w:tabs>
              <w:ind w:left="0" w:firstLine="0"/>
              <w:rPr>
                <w:b/>
                <w:bCs/>
              </w:rPr>
            </w:pPr>
            <w:r>
              <w:rPr>
                <w:b/>
                <w:bCs/>
              </w:rPr>
              <w:t>4</w:t>
            </w:r>
          </w:p>
          <w:p w14:paraId="6B30ABE0" w14:textId="77777777" w:rsidR="00672CB8" w:rsidRDefault="00672CB8" w:rsidP="00747DEB">
            <w:pPr>
              <w:pStyle w:val="P1"/>
              <w:tabs>
                <w:tab w:val="left" w:pos="454"/>
              </w:tabs>
              <w:ind w:left="0" w:firstLine="0"/>
            </w:pPr>
            <w:r>
              <w:rPr>
                <w:b/>
                <w:bCs/>
              </w:rPr>
              <w:t>Recurrent training and checking (general emergency check of competency)</w:t>
            </w:r>
          </w:p>
        </w:tc>
        <w:tc>
          <w:tcPr>
            <w:tcW w:w="0" w:type="auto"/>
            <w:vMerge w:val="restart"/>
            <w:tcBorders>
              <w:top w:val="single" w:sz="4" w:space="0" w:color="auto"/>
              <w:left w:val="single" w:sz="4" w:space="0" w:color="auto"/>
              <w:bottom w:val="single" w:sz="4" w:space="0" w:color="auto"/>
              <w:right w:val="single" w:sz="4" w:space="0" w:color="auto"/>
            </w:tcBorders>
            <w:hideMark/>
          </w:tcPr>
          <w:p w14:paraId="453EA0D8" w14:textId="77777777" w:rsidR="00672CB8" w:rsidRDefault="00672CB8" w:rsidP="00940209">
            <w:pPr>
              <w:tabs>
                <w:tab w:val="left" w:pos="454"/>
              </w:tabs>
              <w:spacing w:before="60" w:line="24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bCs/>
                <w:sz w:val="24"/>
                <w:szCs w:val="24"/>
              </w:rPr>
              <w:t>Person</w:t>
            </w:r>
            <w:r>
              <w:rPr>
                <w:rFonts w:ascii="Times New Roman" w:hAnsi="Times New Roman" w:cs="Times New Roman"/>
                <w:sz w:val="24"/>
                <w:szCs w:val="24"/>
              </w:rPr>
              <w:t>: an FCM.</w:t>
            </w:r>
          </w:p>
          <w:p w14:paraId="1C50CE4B" w14:textId="21911085" w:rsidR="00A85365" w:rsidRDefault="00672CB8" w:rsidP="00940209">
            <w:pPr>
              <w:tabs>
                <w:tab w:val="left" w:pos="454"/>
              </w:tabs>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New Requirement</w:t>
            </w:r>
            <w:r>
              <w:rPr>
                <w:rFonts w:ascii="Times New Roman" w:hAnsi="Times New Roman" w:cs="Times New Roman"/>
                <w:sz w:val="24"/>
                <w:szCs w:val="24"/>
              </w:rPr>
              <w:t xml:space="preserve">: Successful completion, for the </w:t>
            </w:r>
            <w:r w:rsidR="002076C0">
              <w:rPr>
                <w:rFonts w:ascii="Times New Roman" w:hAnsi="Times New Roman" w:cs="Times New Roman"/>
                <w:sz w:val="24"/>
                <w:szCs w:val="24"/>
              </w:rPr>
              <w:t xml:space="preserve">type or class </w:t>
            </w:r>
            <w:r w:rsidR="004949D5">
              <w:rPr>
                <w:rFonts w:ascii="Times New Roman" w:hAnsi="Times New Roman" w:cs="Times New Roman"/>
                <w:sz w:val="24"/>
                <w:szCs w:val="24"/>
              </w:rPr>
              <w:t>of</w:t>
            </w:r>
            <w:r>
              <w:rPr>
                <w:rFonts w:ascii="Times New Roman" w:hAnsi="Times New Roman" w:cs="Times New Roman"/>
                <w:sz w:val="24"/>
                <w:szCs w:val="24"/>
              </w:rPr>
              <w:t xml:space="preserve"> </w:t>
            </w:r>
            <w:r w:rsidR="004949D5">
              <w:rPr>
                <w:rFonts w:ascii="Times New Roman" w:hAnsi="Times New Roman" w:cs="Times New Roman"/>
                <w:sz w:val="24"/>
                <w:szCs w:val="24"/>
              </w:rPr>
              <w:t>aeroplane</w:t>
            </w:r>
            <w:r>
              <w:rPr>
                <w:rFonts w:ascii="Times New Roman" w:hAnsi="Times New Roman" w:cs="Times New Roman"/>
                <w:sz w:val="24"/>
                <w:szCs w:val="24"/>
              </w:rPr>
              <w:t>, of the operator’s recurrent general emergency check of competency in accordance with</w:t>
            </w:r>
            <w:r w:rsidR="00A85365">
              <w:rPr>
                <w:rFonts w:ascii="Times New Roman" w:hAnsi="Times New Roman" w:cs="Times New Roman"/>
                <w:sz w:val="24"/>
                <w:szCs w:val="24"/>
              </w:rPr>
              <w:t>:</w:t>
            </w:r>
          </w:p>
          <w:p w14:paraId="67319D37" w14:textId="3A8276CB" w:rsidR="00A85365" w:rsidRDefault="00A85365" w:rsidP="00940209">
            <w:pPr>
              <w:tabs>
                <w:tab w:val="left" w:pos="454"/>
              </w:tabs>
              <w:spacing w:before="60" w:after="60" w:line="240" w:lineRule="auto"/>
              <w:ind w:left="454" w:hanging="454"/>
              <w:rPr>
                <w:rFonts w:ascii="Times New Roman" w:hAnsi="Times New Roman" w:cs="Times New Roman"/>
                <w:sz w:val="24"/>
                <w:szCs w:val="24"/>
              </w:rPr>
            </w:pPr>
            <w:r>
              <w:rPr>
                <w:rFonts w:ascii="Times New Roman" w:hAnsi="Times New Roman" w:cs="Times New Roman"/>
                <w:sz w:val="24"/>
                <w:szCs w:val="24"/>
              </w:rPr>
              <w:t>(a)</w:t>
            </w:r>
            <w:r w:rsidR="00940209">
              <w:rPr>
                <w:rFonts w:ascii="Times New Roman" w:hAnsi="Times New Roman" w:cs="Times New Roman"/>
                <w:sz w:val="24"/>
                <w:szCs w:val="24"/>
              </w:rPr>
              <w:tab/>
            </w:r>
            <w:r>
              <w:rPr>
                <w:rFonts w:ascii="Times New Roman" w:hAnsi="Times New Roman" w:cs="Times New Roman"/>
                <w:sz w:val="24"/>
                <w:szCs w:val="24"/>
              </w:rPr>
              <w:t>subregulation 135.380</w:t>
            </w:r>
            <w:r w:rsidR="00940209">
              <w:rPr>
                <w:rFonts w:ascii="Times New Roman" w:hAnsi="Times New Roman" w:cs="Times New Roman"/>
                <w:sz w:val="24"/>
                <w:szCs w:val="24"/>
              </w:rPr>
              <w:t> </w:t>
            </w:r>
            <w:r>
              <w:rPr>
                <w:rFonts w:ascii="Times New Roman" w:hAnsi="Times New Roman" w:cs="Times New Roman"/>
                <w:sz w:val="24"/>
                <w:szCs w:val="24"/>
              </w:rPr>
              <w:t>(2)</w:t>
            </w:r>
            <w:r w:rsidR="00940209">
              <w:rPr>
                <w:rFonts w:ascii="Times New Roman" w:hAnsi="Times New Roman" w:cs="Times New Roman"/>
                <w:sz w:val="24"/>
                <w:szCs w:val="24"/>
              </w:rPr>
              <w:t> </w:t>
            </w:r>
            <w:r>
              <w:rPr>
                <w:rFonts w:ascii="Times New Roman" w:hAnsi="Times New Roman" w:cs="Times New Roman"/>
                <w:sz w:val="24"/>
                <w:szCs w:val="24"/>
              </w:rPr>
              <w:t>(f) and subregulation 135.380</w:t>
            </w:r>
            <w:r w:rsidR="00940209">
              <w:rPr>
                <w:rFonts w:ascii="Times New Roman" w:hAnsi="Times New Roman" w:cs="Times New Roman"/>
                <w:sz w:val="24"/>
                <w:szCs w:val="24"/>
              </w:rPr>
              <w:t> </w:t>
            </w:r>
            <w:r>
              <w:rPr>
                <w:rFonts w:ascii="Times New Roman" w:hAnsi="Times New Roman" w:cs="Times New Roman"/>
                <w:sz w:val="24"/>
                <w:szCs w:val="24"/>
              </w:rPr>
              <w:t>(4);</w:t>
            </w:r>
          </w:p>
          <w:p w14:paraId="0EAD4AAD" w14:textId="3A141A85" w:rsidR="00672CB8" w:rsidRDefault="00A85365" w:rsidP="00940209">
            <w:pPr>
              <w:tabs>
                <w:tab w:val="left" w:pos="454"/>
              </w:tabs>
              <w:spacing w:before="60" w:after="60" w:line="240" w:lineRule="auto"/>
              <w:ind w:left="454" w:hanging="454"/>
              <w:rPr>
                <w:rFonts w:ascii="Times New Roman" w:hAnsi="Times New Roman" w:cs="Times New Roman"/>
                <w:sz w:val="24"/>
                <w:szCs w:val="24"/>
              </w:rPr>
            </w:pPr>
            <w:r>
              <w:rPr>
                <w:rFonts w:ascii="Times New Roman" w:hAnsi="Times New Roman" w:cs="Times New Roman"/>
                <w:sz w:val="24"/>
                <w:szCs w:val="24"/>
              </w:rPr>
              <w:t>(b)</w:t>
            </w:r>
            <w:r w:rsidR="00940209">
              <w:rPr>
                <w:rFonts w:ascii="Times New Roman" w:hAnsi="Times New Roman" w:cs="Times New Roman"/>
                <w:sz w:val="24"/>
                <w:szCs w:val="24"/>
              </w:rPr>
              <w:tab/>
            </w:r>
            <w:r w:rsidR="00672CB8">
              <w:rPr>
                <w:rFonts w:ascii="Times New Roman" w:hAnsi="Times New Roman" w:cs="Times New Roman"/>
                <w:sz w:val="24"/>
                <w:szCs w:val="24"/>
              </w:rPr>
              <w:t>paragraph 12.03</w:t>
            </w:r>
            <w:r w:rsidR="00940209">
              <w:rPr>
                <w:rFonts w:ascii="Times New Roman" w:hAnsi="Times New Roman" w:cs="Times New Roman"/>
                <w:sz w:val="24"/>
                <w:szCs w:val="24"/>
              </w:rPr>
              <w:t> </w:t>
            </w:r>
            <w:r w:rsidR="00672CB8">
              <w:rPr>
                <w:rFonts w:ascii="Times New Roman" w:hAnsi="Times New Roman" w:cs="Times New Roman"/>
                <w:sz w:val="24"/>
                <w:szCs w:val="24"/>
              </w:rPr>
              <w:t xml:space="preserve">(e) of the </w:t>
            </w:r>
            <w:r w:rsidR="005662BE">
              <w:rPr>
                <w:rFonts w:ascii="Times New Roman" w:hAnsi="Times New Roman" w:cs="Times New Roman"/>
                <w:sz w:val="24"/>
                <w:szCs w:val="24"/>
              </w:rPr>
              <w:t>Part</w:t>
            </w:r>
            <w:r>
              <w:rPr>
                <w:rFonts w:ascii="Times New Roman" w:hAnsi="Times New Roman" w:cs="Times New Roman"/>
                <w:sz w:val="24"/>
                <w:szCs w:val="24"/>
              </w:rPr>
              <w:t> </w:t>
            </w:r>
            <w:r w:rsidR="005662BE">
              <w:rPr>
                <w:rFonts w:ascii="Times New Roman" w:hAnsi="Times New Roman" w:cs="Times New Roman"/>
                <w:sz w:val="24"/>
                <w:szCs w:val="24"/>
              </w:rPr>
              <w:t>135 MOS</w:t>
            </w:r>
            <w:r>
              <w:rPr>
                <w:rFonts w:ascii="Times New Roman" w:hAnsi="Times New Roman" w:cs="Times New Roman"/>
                <w:sz w:val="24"/>
                <w:szCs w:val="24"/>
              </w:rPr>
              <w:t>.</w:t>
            </w:r>
          </w:p>
          <w:p w14:paraId="291677E9" w14:textId="01EF3500" w:rsidR="00672CB8" w:rsidRDefault="00672CB8" w:rsidP="00940209">
            <w:pPr>
              <w:tabs>
                <w:tab w:val="left" w:pos="454"/>
              </w:tabs>
              <w:spacing w:before="60" w:after="60" w:line="240" w:lineRule="auto"/>
              <w:rPr>
                <w:rFonts w:ascii="Times New Roman" w:hAnsi="Times New Roman" w:cs="Times New Roman"/>
                <w:sz w:val="24"/>
                <w:szCs w:val="24"/>
              </w:rPr>
            </w:pPr>
            <w:r>
              <w:rPr>
                <w:rStyle w:val="LDNoteChar"/>
                <w:rFonts w:ascii="Times New Roman" w:hAnsi="Times New Roman" w:cs="Times New Roman"/>
                <w:i/>
                <w:iCs/>
                <w:sz w:val="20"/>
                <w:szCs w:val="20"/>
              </w:rPr>
              <w:t>Note</w:t>
            </w:r>
            <w:r>
              <w:rPr>
                <w:rStyle w:val="LDNoteChar"/>
                <w:rFonts w:ascii="Times New Roman" w:hAnsi="Times New Roman" w:cs="Times New Roman"/>
                <w:sz w:val="20"/>
                <w:szCs w:val="20"/>
              </w:rPr>
              <w:t>   Under paragraph 12.03</w:t>
            </w:r>
            <w:r w:rsidR="00940209">
              <w:rPr>
                <w:rStyle w:val="LDNoteChar"/>
                <w:rFonts w:ascii="Times New Roman" w:hAnsi="Times New Roman" w:cs="Times New Roman"/>
                <w:sz w:val="20"/>
                <w:szCs w:val="20"/>
              </w:rPr>
              <w:t> </w:t>
            </w:r>
            <w:r>
              <w:rPr>
                <w:rStyle w:val="LDNoteChar"/>
                <w:rFonts w:ascii="Times New Roman" w:hAnsi="Times New Roman" w:cs="Times New Roman"/>
                <w:sz w:val="20"/>
                <w:szCs w:val="20"/>
              </w:rPr>
              <w:t>(e) an FCM must</w:t>
            </w:r>
            <w:r>
              <w:rPr>
                <w:rStyle w:val="LDNoteChar"/>
              </w:rPr>
              <w:t xml:space="preserve"> </w:t>
            </w:r>
            <w:r>
              <w:rPr>
                <w:rStyle w:val="LDNoteChar"/>
                <w:rFonts w:ascii="Times New Roman" w:hAnsi="Times New Roman" w:cs="Times New Roman"/>
                <w:sz w:val="20"/>
                <w:szCs w:val="20"/>
              </w:rPr>
              <w:t>successfully complete the operator’s recurrent training and checking under section</w:t>
            </w:r>
            <w:r w:rsidR="00940209">
              <w:rPr>
                <w:rStyle w:val="LDNoteChar"/>
                <w:rFonts w:ascii="Times New Roman" w:hAnsi="Times New Roman" w:cs="Times New Roman"/>
                <w:sz w:val="20"/>
                <w:szCs w:val="20"/>
              </w:rPr>
              <w:t> </w:t>
            </w:r>
            <w:r>
              <w:rPr>
                <w:rStyle w:val="LDNoteChar"/>
                <w:rFonts w:ascii="Times New Roman" w:hAnsi="Times New Roman" w:cs="Times New Roman"/>
                <w:sz w:val="20"/>
                <w:szCs w:val="20"/>
              </w:rPr>
              <w:t xml:space="preserve">12.08 of the </w:t>
            </w:r>
            <w:r w:rsidR="005662BE">
              <w:rPr>
                <w:rStyle w:val="LDNoteChar"/>
                <w:rFonts w:ascii="Times New Roman" w:hAnsi="Times New Roman" w:cs="Times New Roman"/>
                <w:sz w:val="20"/>
                <w:szCs w:val="20"/>
              </w:rPr>
              <w:t>Part 135 MOS</w:t>
            </w:r>
            <w:r>
              <w:rPr>
                <w:rFonts w:ascii="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5E02EDCD" w14:textId="018A92F2" w:rsidR="00672CB8" w:rsidRDefault="00672CB8" w:rsidP="00940209">
            <w:pPr>
              <w:pStyle w:val="P1"/>
              <w:tabs>
                <w:tab w:val="left" w:pos="454"/>
              </w:tabs>
              <w:spacing w:after="160"/>
              <w:ind w:left="0" w:firstLine="0"/>
            </w:pPr>
            <w:r>
              <w:t xml:space="preserve">1. </w:t>
            </w:r>
            <w:r>
              <w:rPr>
                <w:b/>
                <w:bCs/>
              </w:rPr>
              <w:t>Person</w:t>
            </w:r>
            <w:r>
              <w:t xml:space="preserve">: an FCM who was required under subsection 12 of CAO 20.11 to undertake and pass, for the </w:t>
            </w:r>
            <w:r w:rsidR="004949D5">
              <w:t>kind of</w:t>
            </w:r>
            <w:r>
              <w:t xml:space="preserve"> </w:t>
            </w:r>
            <w:r w:rsidR="004949D5">
              <w:t>aeroplane</w:t>
            </w:r>
            <w:r>
              <w:t xml:space="preserve">, a recurrent emergency procedures proficiency test. </w:t>
            </w:r>
          </w:p>
          <w:p w14:paraId="3169A83E" w14:textId="36D70E69" w:rsidR="00672CB8" w:rsidRDefault="00672CB8" w:rsidP="00747DEB">
            <w:pPr>
              <w:pStyle w:val="P1"/>
              <w:tabs>
                <w:tab w:val="left" w:pos="454"/>
              </w:tabs>
              <w:ind w:left="0" w:firstLine="0"/>
            </w:pPr>
            <w:r>
              <w:t xml:space="preserve">2. </w:t>
            </w:r>
            <w:r>
              <w:rPr>
                <w:b/>
                <w:bCs/>
              </w:rPr>
              <w:t>Old event for the FCM</w:t>
            </w:r>
            <w:r>
              <w:t xml:space="preserve">: Successful completion of </w:t>
            </w:r>
            <w:r w:rsidR="002076C0">
              <w:t>a</w:t>
            </w:r>
            <w:r>
              <w:t xml:space="preserve"> recurrent emergency procedures proficiency test</w:t>
            </w:r>
            <w:r w:rsidR="00A02B61">
              <w:t xml:space="preserve">, </w:t>
            </w:r>
            <w:r w:rsidR="002076C0">
              <w:t xml:space="preserve">that applied </w:t>
            </w:r>
            <w:r>
              <w:t xml:space="preserve">for the operator and </w:t>
            </w:r>
            <w:r w:rsidR="002076C0">
              <w:t xml:space="preserve">type or class </w:t>
            </w:r>
            <w:r w:rsidR="004949D5">
              <w:t>of</w:t>
            </w:r>
            <w:r>
              <w:t xml:space="preserve"> </w:t>
            </w:r>
            <w:r w:rsidR="004949D5">
              <w:t>aeroplane</w:t>
            </w:r>
            <w:r>
              <w:t xml:space="preserve">, </w:t>
            </w:r>
            <w:r w:rsidR="002076C0">
              <w:t xml:space="preserve">and </w:t>
            </w:r>
            <w:r>
              <w:t>that was valid immediately before 2 December 2021.</w:t>
            </w:r>
          </w:p>
        </w:tc>
        <w:tc>
          <w:tcPr>
            <w:tcW w:w="0" w:type="auto"/>
            <w:vMerge w:val="restart"/>
            <w:tcBorders>
              <w:top w:val="single" w:sz="4" w:space="0" w:color="auto"/>
              <w:left w:val="single" w:sz="4" w:space="0" w:color="auto"/>
              <w:bottom w:val="single" w:sz="4" w:space="0" w:color="auto"/>
              <w:right w:val="single" w:sz="4" w:space="0" w:color="auto"/>
            </w:tcBorders>
          </w:tcPr>
          <w:p w14:paraId="3D68130A" w14:textId="7E4936C4" w:rsidR="00672CB8" w:rsidRDefault="00672CB8" w:rsidP="00747DEB">
            <w:pPr>
              <w:pStyle w:val="P1"/>
              <w:tabs>
                <w:tab w:val="left" w:pos="454"/>
              </w:tabs>
              <w:ind w:left="0" w:firstLine="0"/>
            </w:pPr>
            <w:r>
              <w:t>For the general emergency check of competency, other than for the use of life</w:t>
            </w:r>
            <w:r w:rsidR="00502B54">
              <w:t xml:space="preserve"> rafts</w:t>
            </w:r>
            <w:r>
              <w:t>, the earlier of the following:</w:t>
            </w:r>
          </w:p>
          <w:p w14:paraId="5CAF292B" w14:textId="5522E3F5" w:rsidR="00672CB8" w:rsidRDefault="00672CB8" w:rsidP="00940209">
            <w:pPr>
              <w:pStyle w:val="P1"/>
              <w:tabs>
                <w:tab w:val="left" w:pos="454"/>
              </w:tabs>
              <w:ind w:left="454"/>
            </w:pPr>
            <w:r>
              <w:t>(a)</w:t>
            </w:r>
            <w:r w:rsidR="00940209">
              <w:tab/>
            </w:r>
            <w:r>
              <w:t>the expiry date of the emergency procedures proficiency test;</w:t>
            </w:r>
          </w:p>
          <w:p w14:paraId="46CB3BD9" w14:textId="4E28BEEB" w:rsidR="00672CB8" w:rsidRDefault="00672CB8" w:rsidP="00940209">
            <w:pPr>
              <w:pStyle w:val="P1"/>
              <w:tabs>
                <w:tab w:val="left" w:pos="454"/>
              </w:tabs>
              <w:ind w:left="454"/>
            </w:pPr>
            <w:r>
              <w:t>(b)</w:t>
            </w:r>
            <w:r w:rsidR="00940209">
              <w:tab/>
            </w:r>
            <w:r>
              <w:t xml:space="preserve">the day the FCM undertakes </w:t>
            </w:r>
            <w:r w:rsidR="006A6767">
              <w:t xml:space="preserve">a recurrent </w:t>
            </w:r>
            <w:r>
              <w:t>general emergency check of competency mentioned in column 1</w:t>
            </w:r>
            <w:r w:rsidR="006A6767">
              <w:t>;</w:t>
            </w:r>
          </w:p>
          <w:p w14:paraId="7DC3DCE1" w14:textId="5E4A5321" w:rsidR="00672CB8" w:rsidRDefault="00672CB8" w:rsidP="00940209">
            <w:pPr>
              <w:pStyle w:val="P1"/>
              <w:tabs>
                <w:tab w:val="left" w:pos="454"/>
              </w:tabs>
              <w:spacing w:after="160"/>
              <w:ind w:left="454"/>
            </w:pPr>
            <w:r>
              <w:t>(c)</w:t>
            </w:r>
            <w:r w:rsidR="00940209">
              <w:tab/>
            </w:r>
            <w:r>
              <w:t>2</w:t>
            </w:r>
            <w:r w:rsidR="00940209">
              <w:t> </w:t>
            </w:r>
            <w:r>
              <w:t>December 2022.</w:t>
            </w:r>
          </w:p>
          <w:p w14:paraId="6492FCCC" w14:textId="2F471EE8" w:rsidR="00672CB8" w:rsidRDefault="00672CB8" w:rsidP="00747DEB">
            <w:pPr>
              <w:pStyle w:val="P1"/>
              <w:tabs>
                <w:tab w:val="left" w:pos="454"/>
              </w:tabs>
              <w:ind w:left="0" w:firstLine="0"/>
            </w:pPr>
            <w:r>
              <w:t>For the general emergency check of competency for the use of life rafts, the earlier of the following:</w:t>
            </w:r>
          </w:p>
          <w:p w14:paraId="75F918FD" w14:textId="3168DA1A" w:rsidR="00672CB8" w:rsidRDefault="00672CB8" w:rsidP="00940209">
            <w:pPr>
              <w:pStyle w:val="P1"/>
              <w:tabs>
                <w:tab w:val="left" w:pos="454"/>
              </w:tabs>
              <w:ind w:left="454"/>
            </w:pPr>
            <w:r>
              <w:t>(a)</w:t>
            </w:r>
            <w:r w:rsidR="00940209">
              <w:tab/>
            </w:r>
            <w:r>
              <w:t>3 years after the date of the emergency procedures proficiency test;</w:t>
            </w:r>
          </w:p>
          <w:p w14:paraId="70409DEA" w14:textId="567986BE" w:rsidR="00672CB8" w:rsidRDefault="00672CB8" w:rsidP="00940209">
            <w:pPr>
              <w:pStyle w:val="P1"/>
              <w:tabs>
                <w:tab w:val="left" w:pos="454"/>
              </w:tabs>
              <w:ind w:left="454"/>
            </w:pPr>
            <w:r>
              <w:t>(b)</w:t>
            </w:r>
            <w:r w:rsidR="00940209">
              <w:tab/>
            </w:r>
            <w:r>
              <w:t xml:space="preserve">the day the FCM undertakes a </w:t>
            </w:r>
            <w:r w:rsidR="006A6767">
              <w:t xml:space="preserve">recurrent general emergency check </w:t>
            </w:r>
            <w:r w:rsidR="006A6767">
              <w:lastRenderedPageBreak/>
              <w:t xml:space="preserve">of competency </w:t>
            </w:r>
            <w:r>
              <w:t>mentioned in column</w:t>
            </w:r>
            <w:r w:rsidR="00940209">
              <w:t> </w:t>
            </w:r>
            <w:r>
              <w:t>1 for the use of life rafts;</w:t>
            </w:r>
          </w:p>
          <w:p w14:paraId="79F70B85" w14:textId="74D980FE" w:rsidR="00672CB8" w:rsidRDefault="00672CB8" w:rsidP="00940209">
            <w:pPr>
              <w:pStyle w:val="P1"/>
              <w:tabs>
                <w:tab w:val="left" w:pos="454"/>
              </w:tabs>
              <w:ind w:left="454"/>
            </w:pPr>
            <w:r>
              <w:t>(c)</w:t>
            </w:r>
            <w:r w:rsidR="00940209">
              <w:tab/>
            </w:r>
            <w:r>
              <w:t>2</w:t>
            </w:r>
            <w:r w:rsidR="00940209">
              <w:t> </w:t>
            </w:r>
            <w:r>
              <w:t>December 2024.</w:t>
            </w:r>
          </w:p>
        </w:tc>
      </w:tr>
      <w:tr w:rsidR="00AD0C69" w14:paraId="28C69BF8" w14:textId="77777777" w:rsidTr="00747DE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95CCA6" w14:textId="77777777" w:rsidR="00672CB8" w:rsidRDefault="00672CB8" w:rsidP="00747DEB">
            <w:pPr>
              <w:tabs>
                <w:tab w:val="left" w:pos="454"/>
              </w:tabs>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D8D0AC" w14:textId="77777777" w:rsidR="00672CB8" w:rsidRDefault="00672CB8" w:rsidP="00747DEB">
            <w:pPr>
              <w:tabs>
                <w:tab w:val="left" w:pos="454"/>
              </w:tabs>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ECA448D" w14:textId="33442DF8" w:rsidR="00672CB8" w:rsidRDefault="00672CB8" w:rsidP="00940209">
            <w:pPr>
              <w:pStyle w:val="P1"/>
              <w:tabs>
                <w:tab w:val="left" w:pos="454"/>
              </w:tabs>
              <w:spacing w:after="160"/>
              <w:ind w:left="0" w:firstLine="0"/>
            </w:pPr>
            <w:r>
              <w:t xml:space="preserve">3. </w:t>
            </w:r>
            <w:r>
              <w:rPr>
                <w:b/>
                <w:bCs/>
              </w:rPr>
              <w:t>Person</w:t>
            </w:r>
            <w:r>
              <w:t>: An FCM to who paragraph 1 does not apply.</w:t>
            </w:r>
          </w:p>
          <w:p w14:paraId="60B4CEE8" w14:textId="0565F3BC" w:rsidR="00672CB8" w:rsidRDefault="00672CB8" w:rsidP="00747DEB">
            <w:pPr>
              <w:pStyle w:val="P1"/>
              <w:tabs>
                <w:tab w:val="left" w:pos="454"/>
              </w:tabs>
              <w:ind w:left="0" w:firstLine="0"/>
            </w:pPr>
            <w:r>
              <w:t xml:space="preserve">4. </w:t>
            </w:r>
            <w:r>
              <w:rPr>
                <w:b/>
                <w:bCs/>
              </w:rPr>
              <w:t>Old event for the FCM</w:t>
            </w:r>
            <w:r>
              <w:t xml:space="preserve">: Conduct of at least 1 unsupervised aerial work (air ambulance) flight for the operator using the </w:t>
            </w:r>
            <w:r w:rsidR="002076C0">
              <w:t xml:space="preserve">type or class </w:t>
            </w:r>
            <w:r w:rsidR="004949D5">
              <w:t>of</w:t>
            </w:r>
            <w:r>
              <w:t xml:space="preserve"> </w:t>
            </w:r>
            <w:r w:rsidR="004949D5">
              <w:t>aeroplane</w:t>
            </w:r>
            <w: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727386" w14:textId="77777777" w:rsidR="00672CB8" w:rsidRDefault="00672CB8" w:rsidP="00747DEB">
            <w:pPr>
              <w:tabs>
                <w:tab w:val="left" w:pos="454"/>
              </w:tabs>
              <w:spacing w:after="0" w:line="240" w:lineRule="auto"/>
              <w:rPr>
                <w:rFonts w:ascii="Times New Roman" w:eastAsia="Times New Roman" w:hAnsi="Times New Roman" w:cs="Times New Roman"/>
                <w:sz w:val="24"/>
                <w:szCs w:val="24"/>
              </w:rPr>
            </w:pPr>
          </w:p>
        </w:tc>
      </w:tr>
      <w:tr w:rsidR="00AD0C69" w14:paraId="179BFFB9" w14:textId="77777777" w:rsidTr="00747DEB">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665A4D16" w14:textId="77777777" w:rsidR="00672CB8" w:rsidRDefault="00672CB8" w:rsidP="00747DEB">
            <w:pPr>
              <w:pStyle w:val="P1"/>
              <w:tabs>
                <w:tab w:val="left" w:pos="454"/>
              </w:tabs>
              <w:ind w:left="0" w:firstLine="0"/>
              <w:rPr>
                <w:b/>
                <w:bCs/>
              </w:rPr>
            </w:pPr>
            <w:r>
              <w:rPr>
                <w:b/>
                <w:bCs/>
              </w:rPr>
              <w:t>5</w:t>
            </w:r>
          </w:p>
          <w:p w14:paraId="314C3696" w14:textId="77777777" w:rsidR="00672CB8" w:rsidRDefault="00672CB8" w:rsidP="00747DEB">
            <w:pPr>
              <w:pStyle w:val="P1"/>
              <w:tabs>
                <w:tab w:val="left" w:pos="454"/>
              </w:tabs>
              <w:ind w:left="0" w:firstLine="0"/>
            </w:pPr>
            <w:r>
              <w:rPr>
                <w:b/>
                <w:bCs/>
              </w:rPr>
              <w:t>Recurrent training and checking (proficiency check of competency)</w:t>
            </w:r>
          </w:p>
        </w:tc>
        <w:tc>
          <w:tcPr>
            <w:tcW w:w="0" w:type="auto"/>
            <w:vMerge w:val="restart"/>
            <w:tcBorders>
              <w:top w:val="single" w:sz="4" w:space="0" w:color="auto"/>
              <w:left w:val="single" w:sz="4" w:space="0" w:color="auto"/>
              <w:bottom w:val="single" w:sz="4" w:space="0" w:color="auto"/>
              <w:right w:val="single" w:sz="4" w:space="0" w:color="auto"/>
            </w:tcBorders>
            <w:hideMark/>
          </w:tcPr>
          <w:p w14:paraId="53D6DA0E" w14:textId="77777777" w:rsidR="00672CB8" w:rsidRDefault="00672CB8" w:rsidP="00747DEB">
            <w:pPr>
              <w:tabs>
                <w:tab w:val="left" w:pos="454"/>
              </w:tabs>
              <w:spacing w:line="24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bCs/>
                <w:sz w:val="24"/>
                <w:szCs w:val="24"/>
              </w:rPr>
              <w:t>Person</w:t>
            </w:r>
            <w:r>
              <w:rPr>
                <w:rFonts w:ascii="Times New Roman" w:hAnsi="Times New Roman" w:cs="Times New Roman"/>
                <w:sz w:val="24"/>
                <w:szCs w:val="24"/>
              </w:rPr>
              <w:t>: an FCM.</w:t>
            </w:r>
          </w:p>
          <w:p w14:paraId="52E7EC02" w14:textId="649CAAB8" w:rsidR="0015106B" w:rsidRDefault="00672CB8" w:rsidP="00D11A7A">
            <w:pPr>
              <w:tabs>
                <w:tab w:val="left" w:pos="454"/>
              </w:tabs>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New Requirement</w:t>
            </w:r>
            <w:r>
              <w:rPr>
                <w:rFonts w:ascii="Times New Roman" w:hAnsi="Times New Roman" w:cs="Times New Roman"/>
                <w:sz w:val="24"/>
                <w:szCs w:val="24"/>
              </w:rPr>
              <w:t>:</w:t>
            </w:r>
            <w:r w:rsidR="00D11A7A">
              <w:rPr>
                <w:rFonts w:ascii="Times New Roman" w:hAnsi="Times New Roman" w:cs="Times New Roman"/>
                <w:sz w:val="24"/>
                <w:szCs w:val="24"/>
              </w:rPr>
              <w:t xml:space="preserve"> </w:t>
            </w:r>
            <w:r>
              <w:rPr>
                <w:rFonts w:ascii="Times New Roman" w:hAnsi="Times New Roman" w:cs="Times New Roman"/>
                <w:sz w:val="24"/>
                <w:szCs w:val="24"/>
              </w:rPr>
              <w:t xml:space="preserve">Successful completion, for the </w:t>
            </w:r>
            <w:r w:rsidR="006A6767">
              <w:rPr>
                <w:rFonts w:ascii="Times New Roman" w:hAnsi="Times New Roman" w:cs="Times New Roman"/>
                <w:sz w:val="24"/>
                <w:szCs w:val="24"/>
              </w:rPr>
              <w:t xml:space="preserve">type or class </w:t>
            </w:r>
            <w:r w:rsidR="004949D5">
              <w:rPr>
                <w:rFonts w:ascii="Times New Roman" w:hAnsi="Times New Roman" w:cs="Times New Roman"/>
                <w:sz w:val="24"/>
                <w:szCs w:val="24"/>
              </w:rPr>
              <w:t>of</w:t>
            </w:r>
            <w:r>
              <w:rPr>
                <w:rFonts w:ascii="Times New Roman" w:hAnsi="Times New Roman" w:cs="Times New Roman"/>
                <w:sz w:val="24"/>
                <w:szCs w:val="24"/>
              </w:rPr>
              <w:t xml:space="preserve"> </w:t>
            </w:r>
            <w:r w:rsidR="004949D5">
              <w:rPr>
                <w:rFonts w:ascii="Times New Roman" w:hAnsi="Times New Roman" w:cs="Times New Roman"/>
                <w:sz w:val="24"/>
                <w:szCs w:val="24"/>
              </w:rPr>
              <w:t>aeroplane</w:t>
            </w:r>
            <w:r>
              <w:rPr>
                <w:rFonts w:ascii="Times New Roman" w:hAnsi="Times New Roman" w:cs="Times New Roman"/>
                <w:sz w:val="24"/>
                <w:szCs w:val="24"/>
              </w:rPr>
              <w:t>, of the operator’s recurrent flight crew member proficiency check in accordance with</w:t>
            </w:r>
            <w:r w:rsidR="0015106B">
              <w:rPr>
                <w:rFonts w:ascii="Times New Roman" w:hAnsi="Times New Roman" w:cs="Times New Roman"/>
                <w:sz w:val="24"/>
                <w:szCs w:val="24"/>
              </w:rPr>
              <w:t>:</w:t>
            </w:r>
          </w:p>
          <w:p w14:paraId="577FF1B5" w14:textId="1D86308C" w:rsidR="0015106B" w:rsidRDefault="0015106B" w:rsidP="00D11A7A">
            <w:pPr>
              <w:tabs>
                <w:tab w:val="left" w:pos="454"/>
              </w:tabs>
              <w:spacing w:before="60" w:after="60" w:line="240" w:lineRule="auto"/>
              <w:ind w:left="454" w:hanging="454"/>
              <w:rPr>
                <w:rFonts w:ascii="Times New Roman" w:hAnsi="Times New Roman" w:cs="Times New Roman"/>
                <w:sz w:val="24"/>
                <w:szCs w:val="24"/>
              </w:rPr>
            </w:pPr>
            <w:r>
              <w:rPr>
                <w:rFonts w:ascii="Times New Roman" w:hAnsi="Times New Roman" w:cs="Times New Roman"/>
                <w:sz w:val="24"/>
                <w:szCs w:val="24"/>
              </w:rPr>
              <w:t>(a)</w:t>
            </w:r>
            <w:r w:rsidR="00D11A7A">
              <w:rPr>
                <w:rFonts w:ascii="Times New Roman" w:hAnsi="Times New Roman" w:cs="Times New Roman"/>
                <w:sz w:val="24"/>
                <w:szCs w:val="24"/>
              </w:rPr>
              <w:tab/>
            </w:r>
            <w:r>
              <w:rPr>
                <w:rFonts w:ascii="Times New Roman" w:hAnsi="Times New Roman" w:cs="Times New Roman"/>
                <w:sz w:val="24"/>
                <w:szCs w:val="24"/>
              </w:rPr>
              <w:t>paragraph 135.380</w:t>
            </w:r>
            <w:r w:rsidR="00D11A7A">
              <w:rPr>
                <w:rFonts w:ascii="Times New Roman" w:hAnsi="Times New Roman" w:cs="Times New Roman"/>
                <w:sz w:val="24"/>
                <w:szCs w:val="24"/>
              </w:rPr>
              <w:t> </w:t>
            </w:r>
            <w:r>
              <w:rPr>
                <w:rFonts w:ascii="Times New Roman" w:hAnsi="Times New Roman" w:cs="Times New Roman"/>
                <w:sz w:val="24"/>
                <w:szCs w:val="24"/>
              </w:rPr>
              <w:t>(2)</w:t>
            </w:r>
            <w:r w:rsidR="00D11A7A">
              <w:rPr>
                <w:rFonts w:ascii="Times New Roman" w:hAnsi="Times New Roman" w:cs="Times New Roman"/>
                <w:sz w:val="24"/>
                <w:szCs w:val="24"/>
              </w:rPr>
              <w:t> </w:t>
            </w:r>
            <w:r>
              <w:rPr>
                <w:rFonts w:ascii="Times New Roman" w:hAnsi="Times New Roman" w:cs="Times New Roman"/>
                <w:sz w:val="24"/>
                <w:szCs w:val="24"/>
              </w:rPr>
              <w:t>(f) and subregulation 135.380</w:t>
            </w:r>
            <w:r w:rsidR="00D11A7A">
              <w:rPr>
                <w:rFonts w:ascii="Times New Roman" w:hAnsi="Times New Roman" w:cs="Times New Roman"/>
                <w:sz w:val="24"/>
                <w:szCs w:val="24"/>
              </w:rPr>
              <w:t> </w:t>
            </w:r>
            <w:r>
              <w:rPr>
                <w:rFonts w:ascii="Times New Roman" w:hAnsi="Times New Roman" w:cs="Times New Roman"/>
                <w:sz w:val="24"/>
                <w:szCs w:val="24"/>
              </w:rPr>
              <w:t>(4);</w:t>
            </w:r>
          </w:p>
          <w:p w14:paraId="3FCE8E0A" w14:textId="4001321E" w:rsidR="00672CB8" w:rsidRDefault="0015106B" w:rsidP="00D11A7A">
            <w:pPr>
              <w:tabs>
                <w:tab w:val="left" w:pos="454"/>
              </w:tabs>
              <w:spacing w:before="60" w:after="60" w:line="240" w:lineRule="auto"/>
              <w:ind w:left="454" w:hanging="454"/>
              <w:rPr>
                <w:rFonts w:ascii="Times New Roman" w:hAnsi="Times New Roman" w:cs="Times New Roman"/>
                <w:sz w:val="24"/>
                <w:szCs w:val="24"/>
              </w:rPr>
            </w:pPr>
            <w:r>
              <w:rPr>
                <w:rFonts w:ascii="Times New Roman" w:hAnsi="Times New Roman" w:cs="Times New Roman"/>
                <w:sz w:val="24"/>
                <w:szCs w:val="24"/>
              </w:rPr>
              <w:t>(b)</w:t>
            </w:r>
            <w:r w:rsidR="00D11A7A">
              <w:rPr>
                <w:rFonts w:ascii="Times New Roman" w:hAnsi="Times New Roman" w:cs="Times New Roman"/>
                <w:sz w:val="24"/>
                <w:szCs w:val="24"/>
              </w:rPr>
              <w:tab/>
            </w:r>
            <w:r w:rsidR="00672CB8">
              <w:rPr>
                <w:rFonts w:ascii="Times New Roman" w:hAnsi="Times New Roman" w:cs="Times New Roman"/>
                <w:sz w:val="24"/>
                <w:szCs w:val="24"/>
              </w:rPr>
              <w:t>paragraph 12.03</w:t>
            </w:r>
            <w:r w:rsidR="00D11A7A">
              <w:rPr>
                <w:rFonts w:ascii="Times New Roman" w:hAnsi="Times New Roman" w:cs="Times New Roman"/>
                <w:sz w:val="24"/>
                <w:szCs w:val="24"/>
              </w:rPr>
              <w:t> </w:t>
            </w:r>
            <w:r w:rsidR="00672CB8">
              <w:rPr>
                <w:rFonts w:ascii="Times New Roman" w:hAnsi="Times New Roman" w:cs="Times New Roman"/>
                <w:sz w:val="24"/>
                <w:szCs w:val="24"/>
              </w:rPr>
              <w:t xml:space="preserve">(e) of the </w:t>
            </w:r>
            <w:r w:rsidR="005662BE">
              <w:rPr>
                <w:rFonts w:ascii="Times New Roman" w:hAnsi="Times New Roman" w:cs="Times New Roman"/>
                <w:sz w:val="24"/>
                <w:szCs w:val="24"/>
              </w:rPr>
              <w:t>Part</w:t>
            </w:r>
            <w:r>
              <w:rPr>
                <w:rFonts w:ascii="Times New Roman" w:hAnsi="Times New Roman" w:cs="Times New Roman"/>
                <w:sz w:val="24"/>
                <w:szCs w:val="24"/>
              </w:rPr>
              <w:t> </w:t>
            </w:r>
            <w:r w:rsidR="005662BE">
              <w:rPr>
                <w:rFonts w:ascii="Times New Roman" w:hAnsi="Times New Roman" w:cs="Times New Roman"/>
                <w:sz w:val="24"/>
                <w:szCs w:val="24"/>
              </w:rPr>
              <w:t>135 MOS</w:t>
            </w:r>
            <w:r>
              <w:rPr>
                <w:rFonts w:ascii="Times New Roman" w:hAnsi="Times New Roman" w:cs="Times New Roman"/>
                <w:sz w:val="24"/>
                <w:szCs w:val="24"/>
              </w:rPr>
              <w:t>.</w:t>
            </w:r>
          </w:p>
          <w:p w14:paraId="722BDDA3" w14:textId="0E9531ED" w:rsidR="00672CB8" w:rsidRDefault="00672CB8" w:rsidP="00D11A7A">
            <w:pPr>
              <w:tabs>
                <w:tab w:val="left" w:pos="454"/>
              </w:tabs>
              <w:spacing w:before="60" w:after="60" w:line="240" w:lineRule="auto"/>
              <w:rPr>
                <w:rFonts w:ascii="Times New Roman" w:hAnsi="Times New Roman" w:cs="Times New Roman"/>
                <w:sz w:val="24"/>
                <w:szCs w:val="24"/>
              </w:rPr>
            </w:pPr>
            <w:r>
              <w:rPr>
                <w:rStyle w:val="LDNoteChar"/>
                <w:rFonts w:ascii="Times New Roman" w:hAnsi="Times New Roman" w:cs="Times New Roman"/>
                <w:i/>
                <w:iCs/>
                <w:sz w:val="20"/>
                <w:szCs w:val="20"/>
              </w:rPr>
              <w:t>Note</w:t>
            </w:r>
            <w:r>
              <w:rPr>
                <w:rStyle w:val="LDNoteChar"/>
                <w:rFonts w:ascii="Times New Roman" w:hAnsi="Times New Roman" w:cs="Times New Roman"/>
                <w:sz w:val="20"/>
                <w:szCs w:val="20"/>
              </w:rPr>
              <w:t>   Under paragraph 12.03</w:t>
            </w:r>
            <w:r w:rsidR="00D11A7A">
              <w:rPr>
                <w:rStyle w:val="LDNoteChar"/>
                <w:rFonts w:ascii="Times New Roman" w:hAnsi="Times New Roman" w:cs="Times New Roman"/>
                <w:sz w:val="20"/>
                <w:szCs w:val="20"/>
              </w:rPr>
              <w:t> </w:t>
            </w:r>
            <w:r>
              <w:rPr>
                <w:rStyle w:val="LDNoteChar"/>
                <w:rFonts w:ascii="Times New Roman" w:hAnsi="Times New Roman" w:cs="Times New Roman"/>
                <w:sz w:val="20"/>
                <w:szCs w:val="20"/>
              </w:rPr>
              <w:t>(</w:t>
            </w:r>
            <w:r w:rsidR="005662BE">
              <w:rPr>
                <w:rStyle w:val="LDNoteChar"/>
                <w:rFonts w:ascii="Times New Roman" w:hAnsi="Times New Roman" w:cs="Times New Roman"/>
                <w:sz w:val="20"/>
                <w:szCs w:val="20"/>
              </w:rPr>
              <w:t>e</w:t>
            </w:r>
            <w:r>
              <w:rPr>
                <w:rStyle w:val="LDNoteChar"/>
                <w:rFonts w:ascii="Times New Roman" w:hAnsi="Times New Roman" w:cs="Times New Roman"/>
                <w:sz w:val="20"/>
                <w:szCs w:val="20"/>
              </w:rPr>
              <w:t>) an FCM must</w:t>
            </w:r>
            <w:r>
              <w:rPr>
                <w:rStyle w:val="LDNoteChar"/>
              </w:rPr>
              <w:t xml:space="preserve"> </w:t>
            </w:r>
            <w:r>
              <w:rPr>
                <w:rStyle w:val="LDNoteChar"/>
                <w:rFonts w:ascii="Times New Roman" w:hAnsi="Times New Roman" w:cs="Times New Roman"/>
                <w:sz w:val="20"/>
                <w:szCs w:val="20"/>
              </w:rPr>
              <w:t>successfully complete the operator’s recurrent training and checking under section</w:t>
            </w:r>
            <w:r w:rsidR="00D11A7A">
              <w:rPr>
                <w:rStyle w:val="LDNoteChar"/>
                <w:rFonts w:ascii="Times New Roman" w:hAnsi="Times New Roman" w:cs="Times New Roman"/>
                <w:sz w:val="20"/>
                <w:szCs w:val="20"/>
              </w:rPr>
              <w:t> </w:t>
            </w:r>
            <w:r>
              <w:rPr>
                <w:rStyle w:val="LDNoteChar"/>
                <w:rFonts w:ascii="Times New Roman" w:hAnsi="Times New Roman" w:cs="Times New Roman"/>
                <w:sz w:val="20"/>
                <w:szCs w:val="20"/>
              </w:rPr>
              <w:t xml:space="preserve">12.08 of the </w:t>
            </w:r>
            <w:r w:rsidR="005662BE">
              <w:rPr>
                <w:rStyle w:val="LDNoteChar"/>
                <w:rFonts w:ascii="Times New Roman" w:hAnsi="Times New Roman" w:cs="Times New Roman"/>
                <w:sz w:val="20"/>
                <w:szCs w:val="20"/>
              </w:rPr>
              <w:t>Part 135 MOS</w:t>
            </w:r>
            <w:r>
              <w:rPr>
                <w:rStyle w:val="LDNoteChar"/>
              </w:rPr>
              <w:t>.</w:t>
            </w:r>
          </w:p>
        </w:tc>
        <w:tc>
          <w:tcPr>
            <w:tcW w:w="0" w:type="auto"/>
            <w:tcBorders>
              <w:top w:val="single" w:sz="4" w:space="0" w:color="auto"/>
              <w:left w:val="single" w:sz="4" w:space="0" w:color="auto"/>
              <w:bottom w:val="single" w:sz="4" w:space="0" w:color="auto"/>
              <w:right w:val="single" w:sz="4" w:space="0" w:color="auto"/>
            </w:tcBorders>
            <w:hideMark/>
          </w:tcPr>
          <w:p w14:paraId="17E2A569" w14:textId="77777777" w:rsidR="00672CB8" w:rsidRDefault="00672CB8" w:rsidP="00022DC4">
            <w:pPr>
              <w:pStyle w:val="P1"/>
              <w:tabs>
                <w:tab w:val="left" w:pos="454"/>
              </w:tabs>
              <w:spacing w:after="160"/>
              <w:ind w:left="0" w:firstLine="0"/>
            </w:pPr>
            <w:r>
              <w:t xml:space="preserve">1. </w:t>
            </w:r>
            <w:r>
              <w:rPr>
                <w:b/>
                <w:bCs/>
              </w:rPr>
              <w:t>Person</w:t>
            </w:r>
            <w:r w:rsidRPr="00022DC4">
              <w:t xml:space="preserve">: </w:t>
            </w:r>
            <w:r>
              <w:t>an FCM under a T&amp;CO.</w:t>
            </w:r>
          </w:p>
          <w:p w14:paraId="6CF075E6" w14:textId="42643C9C" w:rsidR="00672CB8" w:rsidRDefault="00672CB8" w:rsidP="00747DEB">
            <w:pPr>
              <w:pStyle w:val="P1"/>
              <w:tabs>
                <w:tab w:val="left" w:pos="454"/>
              </w:tabs>
              <w:ind w:left="0" w:firstLine="0"/>
            </w:pPr>
            <w:r>
              <w:t xml:space="preserve">2. </w:t>
            </w:r>
            <w:r>
              <w:rPr>
                <w:b/>
                <w:bCs/>
              </w:rPr>
              <w:t>Old event for the FCM</w:t>
            </w:r>
            <w:r>
              <w:t xml:space="preserve">: Successful completion, under the T&amp;CO, of a recurrent proficiency check (however described) for the </w:t>
            </w:r>
            <w:r w:rsidR="006A6767">
              <w:t xml:space="preserve">type or class </w:t>
            </w:r>
            <w:r w:rsidR="004949D5">
              <w:t>of</w:t>
            </w:r>
            <w:r>
              <w:t xml:space="preserve"> </w:t>
            </w:r>
            <w:r w:rsidR="004949D5">
              <w:t>aeroplane</w:t>
            </w:r>
            <w:r>
              <w:t xml:space="preserve">, in accordance with the operator’s training and checking manual, that was valid immediately before 2 December 2021. </w:t>
            </w:r>
          </w:p>
        </w:tc>
        <w:tc>
          <w:tcPr>
            <w:tcW w:w="0" w:type="auto"/>
            <w:tcBorders>
              <w:top w:val="single" w:sz="4" w:space="0" w:color="auto"/>
              <w:left w:val="single" w:sz="4" w:space="0" w:color="auto"/>
              <w:bottom w:val="single" w:sz="4" w:space="0" w:color="auto"/>
              <w:right w:val="single" w:sz="4" w:space="0" w:color="auto"/>
            </w:tcBorders>
            <w:hideMark/>
          </w:tcPr>
          <w:p w14:paraId="5FE7E0B4" w14:textId="77777777" w:rsidR="00672CB8" w:rsidRDefault="00672CB8" w:rsidP="00747DEB">
            <w:pPr>
              <w:pStyle w:val="P1"/>
              <w:tabs>
                <w:tab w:val="left" w:pos="454"/>
              </w:tabs>
              <w:ind w:left="0" w:firstLine="0"/>
            </w:pPr>
            <w:r>
              <w:t>The earlier of the following:</w:t>
            </w:r>
          </w:p>
          <w:p w14:paraId="5DA445CF" w14:textId="331160CD" w:rsidR="00672CB8" w:rsidRDefault="00672CB8" w:rsidP="00022DC4">
            <w:pPr>
              <w:pStyle w:val="P1"/>
              <w:tabs>
                <w:tab w:val="left" w:pos="454"/>
              </w:tabs>
              <w:ind w:left="454"/>
            </w:pPr>
            <w:r>
              <w:t>(a)</w:t>
            </w:r>
            <w:r w:rsidR="00022DC4">
              <w:tab/>
            </w:r>
            <w:r>
              <w:t xml:space="preserve">the day </w:t>
            </w:r>
            <w:r w:rsidR="00C72036">
              <w:t xml:space="preserve">the proficiency </w:t>
            </w:r>
            <w:r>
              <w:t xml:space="preserve">check </w:t>
            </w:r>
            <w:r w:rsidR="006A6767">
              <w:t>mentioned in column</w:t>
            </w:r>
            <w:r w:rsidR="00022DC4">
              <w:t> </w:t>
            </w:r>
            <w:r w:rsidR="006A6767">
              <w:t xml:space="preserve">2 </w:t>
            </w:r>
            <w:r>
              <w:t>expires;</w:t>
            </w:r>
          </w:p>
          <w:p w14:paraId="02171009" w14:textId="40DB9AAE" w:rsidR="00672CB8" w:rsidRDefault="00672CB8" w:rsidP="00022DC4">
            <w:pPr>
              <w:pStyle w:val="P1"/>
              <w:tabs>
                <w:tab w:val="left" w:pos="454"/>
              </w:tabs>
              <w:ind w:left="454"/>
            </w:pPr>
            <w:r>
              <w:t>(b)</w:t>
            </w:r>
            <w:r w:rsidR="00022DC4">
              <w:tab/>
            </w:r>
            <w:r>
              <w:t>for IFR or NVFR flights, 8</w:t>
            </w:r>
            <w:r w:rsidR="00022DC4">
              <w:t> </w:t>
            </w:r>
            <w:r>
              <w:t>months after the proficiency check</w:t>
            </w:r>
            <w:r w:rsidR="006A6767">
              <w:t xml:space="preserve"> mentioned in column</w:t>
            </w:r>
            <w:r w:rsidR="00022DC4">
              <w:t> </w:t>
            </w:r>
            <w:r w:rsidR="006A6767">
              <w:t>2</w:t>
            </w:r>
            <w:r>
              <w:t>;</w:t>
            </w:r>
          </w:p>
          <w:p w14:paraId="49CEEA15" w14:textId="727C3BB2" w:rsidR="00672CB8" w:rsidRDefault="00672CB8" w:rsidP="00022DC4">
            <w:pPr>
              <w:pStyle w:val="P1"/>
              <w:tabs>
                <w:tab w:val="left" w:pos="454"/>
              </w:tabs>
              <w:ind w:left="454"/>
            </w:pPr>
            <w:r>
              <w:t>(c)</w:t>
            </w:r>
            <w:r w:rsidR="00022DC4">
              <w:tab/>
            </w:r>
            <w:r>
              <w:t>for VFR flights by day, 1</w:t>
            </w:r>
            <w:r w:rsidR="00022DC4">
              <w:t> </w:t>
            </w:r>
            <w:r>
              <w:t>year after the proficiency check</w:t>
            </w:r>
            <w:r w:rsidR="006A6767">
              <w:t xml:space="preserve"> mentioned in column</w:t>
            </w:r>
            <w:r w:rsidR="00022DC4">
              <w:t> </w:t>
            </w:r>
            <w:r w:rsidR="006A6767">
              <w:t>2</w:t>
            </w:r>
            <w:r>
              <w:t>;</w:t>
            </w:r>
          </w:p>
          <w:p w14:paraId="21F7060B" w14:textId="19ADFC08" w:rsidR="00672CB8" w:rsidRDefault="00672CB8" w:rsidP="00022DC4">
            <w:pPr>
              <w:pStyle w:val="P1"/>
              <w:tabs>
                <w:tab w:val="left" w:pos="454"/>
              </w:tabs>
              <w:ind w:left="454"/>
            </w:pPr>
            <w:r>
              <w:t>(d)</w:t>
            </w:r>
            <w:r w:rsidR="00022DC4">
              <w:tab/>
            </w:r>
            <w:r>
              <w:t xml:space="preserve">the day the FCM undertakes a </w:t>
            </w:r>
            <w:r w:rsidR="006A6767">
              <w:t xml:space="preserve">recurrent </w:t>
            </w:r>
            <w:r>
              <w:t xml:space="preserve">proficiency check mentioned in column 1; </w:t>
            </w:r>
          </w:p>
          <w:p w14:paraId="1CAF9962" w14:textId="733C42BD" w:rsidR="00672CB8" w:rsidRDefault="00672CB8" w:rsidP="00022DC4">
            <w:pPr>
              <w:pStyle w:val="P1"/>
              <w:tabs>
                <w:tab w:val="left" w:pos="454"/>
              </w:tabs>
              <w:ind w:left="454"/>
            </w:pPr>
            <w:r>
              <w:t>(e)</w:t>
            </w:r>
            <w:r w:rsidR="00022DC4">
              <w:tab/>
            </w:r>
            <w:r>
              <w:t>2</w:t>
            </w:r>
            <w:r w:rsidR="00022DC4">
              <w:t> </w:t>
            </w:r>
            <w:r>
              <w:t>December 2022.</w:t>
            </w:r>
          </w:p>
        </w:tc>
      </w:tr>
      <w:tr w:rsidR="00AD0C69" w14:paraId="52296474" w14:textId="77777777" w:rsidTr="00747DE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E1BBF" w14:textId="77777777" w:rsidR="00672CB8" w:rsidRDefault="00672CB8" w:rsidP="00747DEB">
            <w:pPr>
              <w:tabs>
                <w:tab w:val="left" w:pos="454"/>
              </w:tabs>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6B496C" w14:textId="77777777" w:rsidR="00672CB8" w:rsidRDefault="00672CB8" w:rsidP="00747DEB">
            <w:pPr>
              <w:tabs>
                <w:tab w:val="left" w:pos="454"/>
              </w:tabs>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EECA8AC" w14:textId="77777777" w:rsidR="00672CB8" w:rsidRDefault="00672CB8" w:rsidP="00D11A7A">
            <w:pPr>
              <w:pStyle w:val="P1"/>
              <w:tabs>
                <w:tab w:val="left" w:pos="454"/>
              </w:tabs>
              <w:spacing w:after="160"/>
              <w:ind w:left="0" w:firstLine="0"/>
            </w:pPr>
            <w:r>
              <w:t xml:space="preserve">3. </w:t>
            </w:r>
            <w:r>
              <w:rPr>
                <w:b/>
                <w:bCs/>
              </w:rPr>
              <w:t>Person</w:t>
            </w:r>
            <w:r>
              <w:t>: an FCM to whom paragraph 1 does not apply.</w:t>
            </w:r>
          </w:p>
          <w:p w14:paraId="4D4BB7B8" w14:textId="0217C932" w:rsidR="00672CB8" w:rsidRDefault="00672CB8" w:rsidP="00D11A7A">
            <w:pPr>
              <w:pStyle w:val="P1"/>
              <w:tabs>
                <w:tab w:val="left" w:pos="454"/>
              </w:tabs>
              <w:spacing w:after="160"/>
              <w:ind w:left="0" w:firstLine="0"/>
            </w:pPr>
            <w:r>
              <w:t xml:space="preserve">4. </w:t>
            </w:r>
            <w:r>
              <w:rPr>
                <w:b/>
                <w:bCs/>
              </w:rPr>
              <w:t>Old event for the FCM</w:t>
            </w:r>
            <w:r>
              <w:t>:</w:t>
            </w:r>
            <w:r w:rsidR="00D11A7A">
              <w:t xml:space="preserve"> </w:t>
            </w:r>
            <w:r>
              <w:t>For VFR flights</w:t>
            </w:r>
            <w:r w:rsidR="00D11A7A">
              <w:t> </w:t>
            </w:r>
            <w:r>
              <w:t xml:space="preserve">— successful completion of a flight review that </w:t>
            </w:r>
            <w:r>
              <w:lastRenderedPageBreak/>
              <w:t xml:space="preserve">was valid for the </w:t>
            </w:r>
            <w:r w:rsidR="004949D5">
              <w:t>aeroplane</w:t>
            </w:r>
            <w:r>
              <w:t xml:space="preserve"> under Part</w:t>
            </w:r>
            <w:r w:rsidR="00D11A7A">
              <w:t> </w:t>
            </w:r>
            <w:r>
              <w:t>61 of CASR, immediately before 2</w:t>
            </w:r>
            <w:r w:rsidR="00D11A7A">
              <w:t> </w:t>
            </w:r>
            <w:r>
              <w:t>December 2021.</w:t>
            </w:r>
          </w:p>
          <w:p w14:paraId="6CD3E5BB" w14:textId="1B34EA5E" w:rsidR="00672CB8" w:rsidRDefault="00672CB8" w:rsidP="00747DEB">
            <w:pPr>
              <w:pStyle w:val="P1"/>
              <w:tabs>
                <w:tab w:val="left" w:pos="454"/>
              </w:tabs>
              <w:ind w:left="0" w:firstLine="0"/>
            </w:pPr>
            <w:r>
              <w:t xml:space="preserve">For IFR flights, successful completion of an instrument proficiency check that was valid for </w:t>
            </w:r>
            <w:r w:rsidR="004949D5">
              <w:t>aeroplane</w:t>
            </w:r>
            <w:r>
              <w:t xml:space="preserve"> under Part 61 of CASR, immediately before 2</w:t>
            </w:r>
            <w:r w:rsidR="00D11A7A">
              <w:t> </w:t>
            </w:r>
            <w:r>
              <w:t>December 2021.</w:t>
            </w:r>
          </w:p>
        </w:tc>
        <w:tc>
          <w:tcPr>
            <w:tcW w:w="0" w:type="auto"/>
            <w:tcBorders>
              <w:top w:val="single" w:sz="4" w:space="0" w:color="auto"/>
              <w:left w:val="single" w:sz="4" w:space="0" w:color="auto"/>
              <w:bottom w:val="single" w:sz="4" w:space="0" w:color="auto"/>
              <w:right w:val="single" w:sz="4" w:space="0" w:color="auto"/>
            </w:tcBorders>
          </w:tcPr>
          <w:p w14:paraId="1821399C" w14:textId="19CD9DBB" w:rsidR="00672CB8" w:rsidRDefault="00672CB8" w:rsidP="00747DEB">
            <w:pPr>
              <w:pStyle w:val="P1"/>
              <w:tabs>
                <w:tab w:val="left" w:pos="454"/>
              </w:tabs>
              <w:ind w:left="0" w:firstLine="0"/>
            </w:pPr>
            <w:r>
              <w:lastRenderedPageBreak/>
              <w:t>For an old event that is a flight review</w:t>
            </w:r>
            <w:r w:rsidR="00D11A7A">
              <w:t> </w:t>
            </w:r>
            <w:r>
              <w:t>—</w:t>
            </w:r>
            <w:r w:rsidR="00D11A7A">
              <w:t xml:space="preserve"> </w:t>
            </w:r>
            <w:r>
              <w:t>the earlier of:</w:t>
            </w:r>
          </w:p>
          <w:p w14:paraId="4DABE71E" w14:textId="37BF7BEB" w:rsidR="00672CB8" w:rsidRDefault="00672CB8" w:rsidP="00D11A7A">
            <w:pPr>
              <w:pStyle w:val="P1"/>
              <w:tabs>
                <w:tab w:val="left" w:pos="454"/>
              </w:tabs>
              <w:ind w:left="454"/>
            </w:pPr>
            <w:r>
              <w:t>(a)</w:t>
            </w:r>
            <w:r w:rsidR="00D11A7A">
              <w:tab/>
            </w:r>
            <w:r>
              <w:t xml:space="preserve">the day the flight review is no longer valid for the FCM and the </w:t>
            </w:r>
            <w:r w:rsidR="004949D5">
              <w:t>aeroplane</w:t>
            </w:r>
            <w:r>
              <w:t>;</w:t>
            </w:r>
          </w:p>
          <w:p w14:paraId="56CE54BF" w14:textId="06D2F0B2" w:rsidR="00672CB8" w:rsidRDefault="00672CB8" w:rsidP="00D11A7A">
            <w:pPr>
              <w:pStyle w:val="P1"/>
              <w:tabs>
                <w:tab w:val="left" w:pos="454"/>
              </w:tabs>
              <w:ind w:left="454"/>
            </w:pPr>
            <w:r>
              <w:lastRenderedPageBreak/>
              <w:t>(b)</w:t>
            </w:r>
            <w:r w:rsidR="00D11A7A">
              <w:tab/>
            </w:r>
            <w:r>
              <w:t xml:space="preserve">the day the FCM undertakes </w:t>
            </w:r>
            <w:r w:rsidR="006A6767">
              <w:t xml:space="preserve">a recurrent </w:t>
            </w:r>
            <w:r>
              <w:t>proficiency check mentioned in column 1;</w:t>
            </w:r>
          </w:p>
          <w:p w14:paraId="4495FDFA" w14:textId="77CA829C" w:rsidR="00672CB8" w:rsidRDefault="00672CB8" w:rsidP="00D11A7A">
            <w:pPr>
              <w:pStyle w:val="P1"/>
              <w:tabs>
                <w:tab w:val="left" w:pos="454"/>
              </w:tabs>
              <w:spacing w:after="160"/>
              <w:ind w:left="454"/>
            </w:pPr>
            <w:r>
              <w:t>(c)</w:t>
            </w:r>
            <w:r w:rsidR="00D11A7A">
              <w:tab/>
            </w:r>
            <w:r>
              <w:t>2 December 2022</w:t>
            </w:r>
          </w:p>
          <w:p w14:paraId="4A925452" w14:textId="690A32DD" w:rsidR="00672CB8" w:rsidRDefault="00672CB8" w:rsidP="00747DEB">
            <w:pPr>
              <w:pStyle w:val="P1"/>
              <w:tabs>
                <w:tab w:val="left" w:pos="454"/>
              </w:tabs>
              <w:ind w:left="0" w:firstLine="0"/>
            </w:pPr>
            <w:r>
              <w:t>For an old event that is an instrument proficiency check</w:t>
            </w:r>
            <w:r w:rsidR="00D11A7A">
              <w:t> </w:t>
            </w:r>
            <w:r>
              <w:t>— the earlier of:</w:t>
            </w:r>
          </w:p>
          <w:p w14:paraId="6AB99FC2" w14:textId="0EDC7120" w:rsidR="00672CB8" w:rsidRDefault="00672CB8" w:rsidP="00BE2E95">
            <w:pPr>
              <w:pStyle w:val="P1"/>
              <w:tabs>
                <w:tab w:val="left" w:pos="454"/>
              </w:tabs>
              <w:ind w:left="454"/>
            </w:pPr>
            <w:r>
              <w:t>(a)</w:t>
            </w:r>
            <w:r w:rsidR="00BE2E95">
              <w:tab/>
            </w:r>
            <w:r>
              <w:t xml:space="preserve">the day the instrument proficiency check is no longer valid for FCM and the </w:t>
            </w:r>
            <w:r w:rsidR="004949D5">
              <w:t>aeroplane</w:t>
            </w:r>
            <w:r>
              <w:t>;</w:t>
            </w:r>
          </w:p>
          <w:p w14:paraId="6E32CABD" w14:textId="68F23D3C" w:rsidR="00672CB8" w:rsidRDefault="00672CB8" w:rsidP="00BE2E95">
            <w:pPr>
              <w:pStyle w:val="P1"/>
              <w:tabs>
                <w:tab w:val="left" w:pos="454"/>
              </w:tabs>
              <w:ind w:left="454"/>
            </w:pPr>
            <w:r>
              <w:t>(b)</w:t>
            </w:r>
            <w:r w:rsidR="00BE2E95">
              <w:tab/>
            </w:r>
            <w:r>
              <w:t xml:space="preserve">the day the FCM undertakes </w:t>
            </w:r>
            <w:r w:rsidR="006A6767">
              <w:t xml:space="preserve">a recurrent </w:t>
            </w:r>
            <w:r>
              <w:t>proficiency check mentioned in column</w:t>
            </w:r>
            <w:r w:rsidR="00BE2E95">
              <w:t> </w:t>
            </w:r>
            <w:r>
              <w:t>1;</w:t>
            </w:r>
          </w:p>
          <w:p w14:paraId="2D9898C4" w14:textId="042C5A98" w:rsidR="00672CB8" w:rsidRDefault="00672CB8" w:rsidP="00BE2E95">
            <w:pPr>
              <w:pStyle w:val="P1"/>
              <w:tabs>
                <w:tab w:val="left" w:pos="454"/>
              </w:tabs>
              <w:ind w:left="454"/>
            </w:pPr>
            <w:r>
              <w:t>(c)</w:t>
            </w:r>
            <w:r w:rsidR="00BE2E95">
              <w:tab/>
            </w:r>
            <w:r>
              <w:t>2</w:t>
            </w:r>
            <w:r w:rsidR="00BE2E95">
              <w:t> </w:t>
            </w:r>
            <w:r>
              <w:t>December 2022.</w:t>
            </w:r>
          </w:p>
        </w:tc>
      </w:tr>
      <w:tr w:rsidR="00672CB8" w14:paraId="20D2EFE2" w14:textId="77777777" w:rsidTr="00747DEB">
        <w:trPr>
          <w:trHeight w:val="20"/>
        </w:trPr>
        <w:tc>
          <w:tcPr>
            <w:tcW w:w="0" w:type="auto"/>
            <w:gridSpan w:val="4"/>
            <w:tcBorders>
              <w:top w:val="single" w:sz="4" w:space="0" w:color="auto"/>
              <w:left w:val="single" w:sz="4" w:space="0" w:color="auto"/>
              <w:bottom w:val="single" w:sz="4" w:space="0" w:color="auto"/>
              <w:right w:val="single" w:sz="4" w:space="0" w:color="auto"/>
            </w:tcBorders>
            <w:hideMark/>
          </w:tcPr>
          <w:p w14:paraId="18FF9A66" w14:textId="3ACAE5E0" w:rsidR="00672CB8" w:rsidRDefault="00672CB8" w:rsidP="00747DEB">
            <w:pPr>
              <w:pStyle w:val="P1"/>
              <w:keepNext/>
              <w:tabs>
                <w:tab w:val="left" w:pos="454"/>
              </w:tabs>
              <w:ind w:left="0" w:firstLine="0"/>
              <w:rPr>
                <w:b/>
                <w:bCs/>
              </w:rPr>
            </w:pPr>
            <w:r>
              <w:rPr>
                <w:b/>
                <w:bCs/>
              </w:rPr>
              <w:lastRenderedPageBreak/>
              <w:t>Air crew members</w:t>
            </w:r>
          </w:p>
        </w:tc>
      </w:tr>
      <w:tr w:rsidR="00AD0C69" w14:paraId="7F0973D0" w14:textId="77777777" w:rsidTr="00747DEB">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574966C0" w14:textId="77777777" w:rsidR="00672CB8" w:rsidRDefault="00672CB8" w:rsidP="00747DEB">
            <w:pPr>
              <w:pStyle w:val="P1"/>
              <w:tabs>
                <w:tab w:val="left" w:pos="454"/>
              </w:tabs>
              <w:ind w:left="0" w:firstLine="0"/>
              <w:rPr>
                <w:b/>
                <w:bCs/>
              </w:rPr>
            </w:pPr>
            <w:r>
              <w:rPr>
                <w:b/>
                <w:bCs/>
              </w:rPr>
              <w:t>6</w:t>
            </w:r>
          </w:p>
          <w:p w14:paraId="35F7AFB0" w14:textId="77777777" w:rsidR="00672CB8" w:rsidRDefault="00672CB8" w:rsidP="00747DEB">
            <w:pPr>
              <w:pStyle w:val="P1"/>
              <w:tabs>
                <w:tab w:val="left" w:pos="454"/>
              </w:tabs>
              <w:ind w:left="0" w:firstLine="0"/>
            </w:pPr>
            <w:r>
              <w:rPr>
                <w:b/>
                <w:bCs/>
              </w:rPr>
              <w:t>General emergency training and check of competency</w:t>
            </w:r>
          </w:p>
        </w:tc>
        <w:tc>
          <w:tcPr>
            <w:tcW w:w="0" w:type="auto"/>
            <w:vMerge w:val="restart"/>
            <w:tcBorders>
              <w:top w:val="single" w:sz="4" w:space="0" w:color="auto"/>
              <w:left w:val="single" w:sz="4" w:space="0" w:color="auto"/>
              <w:bottom w:val="single" w:sz="4" w:space="0" w:color="auto"/>
              <w:right w:val="single" w:sz="4" w:space="0" w:color="auto"/>
            </w:tcBorders>
            <w:hideMark/>
          </w:tcPr>
          <w:p w14:paraId="7A1BC7E7" w14:textId="2CA8ED5F" w:rsidR="00672CB8" w:rsidRPr="0015106B" w:rsidRDefault="00672CB8" w:rsidP="00CE1DA1">
            <w:pPr>
              <w:tabs>
                <w:tab w:val="left" w:pos="454"/>
              </w:tabs>
              <w:spacing w:before="60" w:line="240" w:lineRule="auto"/>
              <w:rPr>
                <w:rFonts w:ascii="Times New Roman" w:hAnsi="Times New Roman" w:cs="Times New Roman"/>
                <w:sz w:val="24"/>
                <w:szCs w:val="24"/>
              </w:rPr>
            </w:pPr>
            <w:r w:rsidRPr="0015106B">
              <w:rPr>
                <w:rFonts w:ascii="Times New Roman" w:hAnsi="Times New Roman" w:cs="Times New Roman"/>
                <w:sz w:val="24"/>
                <w:szCs w:val="24"/>
              </w:rPr>
              <w:t xml:space="preserve">1. </w:t>
            </w:r>
            <w:r w:rsidRPr="0015106B">
              <w:rPr>
                <w:rFonts w:ascii="Times New Roman" w:hAnsi="Times New Roman" w:cs="Times New Roman"/>
                <w:b/>
                <w:bCs/>
                <w:sz w:val="24"/>
                <w:szCs w:val="24"/>
              </w:rPr>
              <w:t>Person</w:t>
            </w:r>
            <w:r w:rsidRPr="0015106B">
              <w:rPr>
                <w:rFonts w:ascii="Times New Roman" w:hAnsi="Times New Roman" w:cs="Times New Roman"/>
                <w:sz w:val="24"/>
                <w:szCs w:val="24"/>
              </w:rPr>
              <w:t>: an air crew member (</w:t>
            </w:r>
            <w:r w:rsidRPr="0015106B">
              <w:rPr>
                <w:rFonts w:ascii="Times New Roman" w:hAnsi="Times New Roman" w:cs="Times New Roman"/>
                <w:b/>
                <w:bCs/>
                <w:i/>
                <w:iCs/>
                <w:sz w:val="24"/>
                <w:szCs w:val="24"/>
              </w:rPr>
              <w:t>ACM</w:t>
            </w:r>
            <w:r w:rsidRPr="0015106B">
              <w:rPr>
                <w:rFonts w:ascii="Times New Roman" w:hAnsi="Times New Roman" w:cs="Times New Roman"/>
                <w:sz w:val="24"/>
                <w:szCs w:val="24"/>
              </w:rPr>
              <w:t>).</w:t>
            </w:r>
          </w:p>
          <w:p w14:paraId="4D0E8CC1" w14:textId="6E425172" w:rsidR="0015106B" w:rsidRPr="0015106B" w:rsidRDefault="00672CB8" w:rsidP="00CE1DA1">
            <w:pPr>
              <w:tabs>
                <w:tab w:val="left" w:pos="454"/>
              </w:tabs>
              <w:spacing w:before="60" w:after="60" w:line="240" w:lineRule="auto"/>
              <w:rPr>
                <w:rFonts w:ascii="Times New Roman" w:hAnsi="Times New Roman" w:cs="Times New Roman"/>
                <w:sz w:val="24"/>
                <w:szCs w:val="24"/>
              </w:rPr>
            </w:pPr>
            <w:r w:rsidRPr="0015106B">
              <w:rPr>
                <w:rFonts w:ascii="Times New Roman" w:hAnsi="Times New Roman" w:cs="Times New Roman"/>
                <w:sz w:val="24"/>
                <w:szCs w:val="24"/>
              </w:rPr>
              <w:t xml:space="preserve">2. </w:t>
            </w:r>
            <w:r w:rsidRPr="0015106B">
              <w:rPr>
                <w:rFonts w:ascii="Times New Roman" w:hAnsi="Times New Roman" w:cs="Times New Roman"/>
                <w:b/>
                <w:bCs/>
                <w:sz w:val="24"/>
                <w:szCs w:val="24"/>
              </w:rPr>
              <w:t>New Requirement</w:t>
            </w:r>
            <w:r w:rsidRPr="0015106B">
              <w:rPr>
                <w:rFonts w:ascii="Times New Roman" w:hAnsi="Times New Roman" w:cs="Times New Roman"/>
                <w:sz w:val="24"/>
                <w:szCs w:val="24"/>
              </w:rPr>
              <w:t xml:space="preserve">: </w:t>
            </w:r>
            <w:r w:rsidR="00717051" w:rsidRPr="0015106B">
              <w:rPr>
                <w:rFonts w:ascii="Times New Roman" w:hAnsi="Times New Roman" w:cs="Times New Roman"/>
                <w:sz w:val="24"/>
                <w:szCs w:val="24"/>
              </w:rPr>
              <w:t>S</w:t>
            </w:r>
            <w:r w:rsidRPr="0015106B">
              <w:rPr>
                <w:rFonts w:ascii="Times New Roman" w:hAnsi="Times New Roman" w:cs="Times New Roman"/>
                <w:sz w:val="24"/>
                <w:szCs w:val="24"/>
              </w:rPr>
              <w:t xml:space="preserve">uccessful completion of the operator’s general emergency training and ACM general emergency check of competency, for the </w:t>
            </w:r>
            <w:r w:rsidR="004949D5" w:rsidRPr="0015106B">
              <w:rPr>
                <w:rFonts w:ascii="Times New Roman" w:hAnsi="Times New Roman" w:cs="Times New Roman"/>
                <w:sz w:val="24"/>
                <w:szCs w:val="24"/>
              </w:rPr>
              <w:t>aeroplane</w:t>
            </w:r>
            <w:r w:rsidRPr="0015106B">
              <w:rPr>
                <w:rFonts w:ascii="Times New Roman" w:hAnsi="Times New Roman" w:cs="Times New Roman"/>
                <w:sz w:val="24"/>
                <w:szCs w:val="24"/>
              </w:rPr>
              <w:t>, in accordance with</w:t>
            </w:r>
            <w:r w:rsidR="0015106B" w:rsidRPr="0015106B">
              <w:rPr>
                <w:rFonts w:ascii="Times New Roman" w:hAnsi="Times New Roman" w:cs="Times New Roman"/>
                <w:sz w:val="24"/>
                <w:szCs w:val="24"/>
              </w:rPr>
              <w:t>:</w:t>
            </w:r>
          </w:p>
          <w:p w14:paraId="7FC2A9CA" w14:textId="17FC896C" w:rsidR="0015106B" w:rsidRPr="0015106B" w:rsidRDefault="0015106B" w:rsidP="00CE1DA1">
            <w:pPr>
              <w:tabs>
                <w:tab w:val="left" w:pos="454"/>
              </w:tabs>
              <w:spacing w:before="60" w:after="60" w:line="240" w:lineRule="auto"/>
              <w:ind w:left="454" w:hanging="454"/>
              <w:rPr>
                <w:rFonts w:ascii="Times New Roman" w:hAnsi="Times New Roman" w:cs="Times New Roman"/>
                <w:sz w:val="24"/>
                <w:szCs w:val="24"/>
              </w:rPr>
            </w:pPr>
            <w:r w:rsidRPr="0015106B">
              <w:rPr>
                <w:rFonts w:ascii="Times New Roman" w:hAnsi="Times New Roman" w:cs="Times New Roman"/>
                <w:sz w:val="24"/>
                <w:szCs w:val="24"/>
              </w:rPr>
              <w:lastRenderedPageBreak/>
              <w:t>(a)</w:t>
            </w:r>
            <w:r w:rsidR="00CE1DA1">
              <w:rPr>
                <w:rFonts w:ascii="Times New Roman" w:hAnsi="Times New Roman" w:cs="Times New Roman"/>
                <w:sz w:val="24"/>
                <w:szCs w:val="24"/>
              </w:rPr>
              <w:tab/>
            </w:r>
            <w:r w:rsidRPr="0015106B">
              <w:rPr>
                <w:rFonts w:ascii="Times New Roman" w:hAnsi="Times New Roman" w:cs="Times New Roman"/>
                <w:sz w:val="24"/>
                <w:szCs w:val="24"/>
              </w:rPr>
              <w:t>subregulation 135.445</w:t>
            </w:r>
            <w:r w:rsidR="00CE1DA1">
              <w:rPr>
                <w:rFonts w:ascii="Times New Roman" w:hAnsi="Times New Roman" w:cs="Times New Roman"/>
                <w:sz w:val="24"/>
                <w:szCs w:val="24"/>
              </w:rPr>
              <w:t> </w:t>
            </w:r>
            <w:r w:rsidRPr="0015106B">
              <w:rPr>
                <w:rFonts w:ascii="Times New Roman" w:hAnsi="Times New Roman" w:cs="Times New Roman"/>
                <w:sz w:val="24"/>
                <w:szCs w:val="24"/>
              </w:rPr>
              <w:t>(2); and</w:t>
            </w:r>
          </w:p>
          <w:p w14:paraId="648B7693" w14:textId="34B06BF4" w:rsidR="00672CB8" w:rsidRPr="0015106B" w:rsidRDefault="0015106B" w:rsidP="00CE1DA1">
            <w:pPr>
              <w:tabs>
                <w:tab w:val="left" w:pos="454"/>
              </w:tabs>
              <w:spacing w:before="60" w:after="60" w:line="240" w:lineRule="auto"/>
              <w:ind w:left="454" w:hanging="454"/>
              <w:rPr>
                <w:rFonts w:ascii="Times New Roman" w:hAnsi="Times New Roman" w:cs="Times New Roman"/>
                <w:sz w:val="24"/>
                <w:szCs w:val="24"/>
              </w:rPr>
            </w:pPr>
            <w:r w:rsidRPr="0015106B">
              <w:rPr>
                <w:rFonts w:ascii="Times New Roman" w:hAnsi="Times New Roman" w:cs="Times New Roman"/>
                <w:sz w:val="24"/>
                <w:szCs w:val="24"/>
              </w:rPr>
              <w:t>(b)</w:t>
            </w:r>
            <w:r w:rsidR="00CE1DA1">
              <w:rPr>
                <w:rFonts w:ascii="Times New Roman" w:hAnsi="Times New Roman" w:cs="Times New Roman"/>
                <w:sz w:val="24"/>
                <w:szCs w:val="24"/>
              </w:rPr>
              <w:tab/>
            </w:r>
            <w:r w:rsidR="00672CB8" w:rsidRPr="0015106B">
              <w:rPr>
                <w:rFonts w:ascii="Times New Roman" w:hAnsi="Times New Roman" w:cs="Times New Roman"/>
                <w:sz w:val="24"/>
                <w:szCs w:val="24"/>
              </w:rPr>
              <w:t>paragraph 1</w:t>
            </w:r>
            <w:r w:rsidR="00E020AF" w:rsidRPr="0015106B">
              <w:rPr>
                <w:rFonts w:ascii="Times New Roman" w:hAnsi="Times New Roman" w:cs="Times New Roman"/>
                <w:sz w:val="24"/>
                <w:szCs w:val="24"/>
              </w:rPr>
              <w:t>3</w:t>
            </w:r>
            <w:r w:rsidR="00672CB8" w:rsidRPr="0015106B">
              <w:rPr>
                <w:rFonts w:ascii="Times New Roman" w:hAnsi="Times New Roman" w:cs="Times New Roman"/>
                <w:sz w:val="24"/>
                <w:szCs w:val="24"/>
              </w:rPr>
              <w:t>.03</w:t>
            </w:r>
            <w:r w:rsidR="00CE1DA1">
              <w:rPr>
                <w:rFonts w:ascii="Times New Roman" w:hAnsi="Times New Roman" w:cs="Times New Roman"/>
                <w:sz w:val="24"/>
                <w:szCs w:val="24"/>
              </w:rPr>
              <w:t> </w:t>
            </w:r>
            <w:r w:rsidR="00672CB8" w:rsidRPr="0015106B">
              <w:rPr>
                <w:rFonts w:ascii="Times New Roman" w:hAnsi="Times New Roman" w:cs="Times New Roman"/>
                <w:sz w:val="24"/>
                <w:szCs w:val="24"/>
              </w:rPr>
              <w:t xml:space="preserve">(a) of the </w:t>
            </w:r>
            <w:r w:rsidR="005662BE" w:rsidRPr="0015106B">
              <w:rPr>
                <w:rFonts w:ascii="Times New Roman" w:hAnsi="Times New Roman" w:cs="Times New Roman"/>
                <w:sz w:val="24"/>
                <w:szCs w:val="24"/>
              </w:rPr>
              <w:t>Part</w:t>
            </w:r>
            <w:r>
              <w:rPr>
                <w:rFonts w:ascii="Times New Roman" w:hAnsi="Times New Roman" w:cs="Times New Roman"/>
                <w:sz w:val="24"/>
                <w:szCs w:val="24"/>
              </w:rPr>
              <w:t> </w:t>
            </w:r>
            <w:r w:rsidR="005662BE" w:rsidRPr="0015106B">
              <w:rPr>
                <w:rFonts w:ascii="Times New Roman" w:hAnsi="Times New Roman" w:cs="Times New Roman"/>
                <w:sz w:val="24"/>
                <w:szCs w:val="24"/>
              </w:rPr>
              <w:t>135 MOS</w:t>
            </w:r>
            <w:r>
              <w:rPr>
                <w:rFonts w:ascii="Times New Roman" w:hAnsi="Times New Roman" w:cs="Times New Roman"/>
                <w:sz w:val="24"/>
                <w:szCs w:val="24"/>
              </w:rPr>
              <w:t>.</w:t>
            </w:r>
          </w:p>
          <w:p w14:paraId="2B120085" w14:textId="6F2A3A0B" w:rsidR="00E020AF" w:rsidRPr="0015106B" w:rsidRDefault="00E020AF" w:rsidP="00CE1DA1">
            <w:pPr>
              <w:pStyle w:val="LDNote"/>
              <w:tabs>
                <w:tab w:val="left" w:pos="454"/>
              </w:tabs>
              <w:ind w:left="0"/>
            </w:pPr>
            <w:r w:rsidRPr="0015106B">
              <w:rPr>
                <w:i/>
                <w:iCs/>
              </w:rPr>
              <w:t>Note</w:t>
            </w:r>
            <w:r w:rsidRPr="0015106B">
              <w:t>   Under paragraph 13.03</w:t>
            </w:r>
            <w:r w:rsidR="00CE1DA1">
              <w:t> </w:t>
            </w:r>
            <w:r w:rsidRPr="0015106B">
              <w:t>(a) an ACM must successfully complete the operator’s general emergency training under section 13.04 of the Part 133 MOS.</w:t>
            </w:r>
          </w:p>
        </w:tc>
        <w:tc>
          <w:tcPr>
            <w:tcW w:w="0" w:type="auto"/>
            <w:tcBorders>
              <w:top w:val="single" w:sz="4" w:space="0" w:color="auto"/>
              <w:left w:val="single" w:sz="4" w:space="0" w:color="auto"/>
              <w:bottom w:val="single" w:sz="4" w:space="0" w:color="auto"/>
              <w:right w:val="single" w:sz="4" w:space="0" w:color="auto"/>
            </w:tcBorders>
            <w:hideMark/>
          </w:tcPr>
          <w:p w14:paraId="6CAAC502" w14:textId="6A06C004" w:rsidR="00672CB8" w:rsidRDefault="00672CB8" w:rsidP="00CE1DA1">
            <w:pPr>
              <w:pStyle w:val="P1"/>
              <w:tabs>
                <w:tab w:val="left" w:pos="454"/>
              </w:tabs>
              <w:spacing w:after="160"/>
              <w:ind w:left="0" w:firstLine="0"/>
            </w:pPr>
            <w:r>
              <w:lastRenderedPageBreak/>
              <w:t xml:space="preserve">1. </w:t>
            </w:r>
            <w:r>
              <w:rPr>
                <w:b/>
                <w:bCs/>
              </w:rPr>
              <w:t>Person</w:t>
            </w:r>
            <w:r>
              <w:t xml:space="preserve">: a crew member, with duties analogous to those of an ACM, who was required under subsection 12 of CAO 20.11 to undertake and pass, for the </w:t>
            </w:r>
            <w:r w:rsidR="004949D5">
              <w:t>aeroplane</w:t>
            </w:r>
            <w:r>
              <w:t>, the emergency procedures proficiency test.</w:t>
            </w:r>
          </w:p>
          <w:p w14:paraId="6E54BDA2" w14:textId="5363D7F8" w:rsidR="00672CB8" w:rsidRDefault="00672CB8" w:rsidP="00747DEB">
            <w:pPr>
              <w:pStyle w:val="P1"/>
              <w:tabs>
                <w:tab w:val="left" w:pos="454"/>
              </w:tabs>
              <w:ind w:left="0" w:firstLine="0"/>
            </w:pPr>
            <w:r>
              <w:t xml:space="preserve">2. </w:t>
            </w:r>
            <w:r>
              <w:rPr>
                <w:b/>
                <w:bCs/>
              </w:rPr>
              <w:t>Old event for the ACM</w:t>
            </w:r>
            <w:r w:rsidRPr="00CE1DA1">
              <w:t xml:space="preserve">: </w:t>
            </w:r>
            <w:r>
              <w:t>Successful completion of the emergency procedures proficiency test</w:t>
            </w:r>
            <w:r w:rsidR="00A02B61">
              <w:t xml:space="preserve">, </w:t>
            </w:r>
            <w:r w:rsidR="006A6767">
              <w:t xml:space="preserve">that applied </w:t>
            </w:r>
            <w:r>
              <w:t xml:space="preserve">for the operator </w:t>
            </w:r>
            <w:r>
              <w:lastRenderedPageBreak/>
              <w:t xml:space="preserve">and the </w:t>
            </w:r>
            <w:r w:rsidR="004949D5">
              <w:t>aeroplane</w:t>
            </w:r>
            <w:r>
              <w:t xml:space="preserve">, </w:t>
            </w:r>
            <w:r w:rsidR="006A6767">
              <w:t xml:space="preserve">and </w:t>
            </w:r>
            <w:r>
              <w:t>that was valid immediately before 2</w:t>
            </w:r>
            <w:r w:rsidR="00CE1DA1">
              <w:t> </w:t>
            </w:r>
            <w:r>
              <w:t>December 2021.</w:t>
            </w:r>
          </w:p>
        </w:tc>
        <w:tc>
          <w:tcPr>
            <w:tcW w:w="0" w:type="auto"/>
            <w:vMerge w:val="restart"/>
            <w:tcBorders>
              <w:top w:val="single" w:sz="4" w:space="0" w:color="auto"/>
              <w:left w:val="single" w:sz="4" w:space="0" w:color="auto"/>
              <w:bottom w:val="single" w:sz="4" w:space="0" w:color="auto"/>
              <w:right w:val="single" w:sz="4" w:space="0" w:color="auto"/>
            </w:tcBorders>
          </w:tcPr>
          <w:p w14:paraId="43FBDCDF" w14:textId="04DD7B1B" w:rsidR="00672CB8" w:rsidRDefault="00672CB8" w:rsidP="00747DEB">
            <w:pPr>
              <w:pStyle w:val="P1"/>
              <w:tabs>
                <w:tab w:val="left" w:pos="454"/>
              </w:tabs>
              <w:ind w:left="0" w:firstLine="0"/>
            </w:pPr>
            <w:r>
              <w:lastRenderedPageBreak/>
              <w:t>For the general emergency training</w:t>
            </w:r>
            <w:r w:rsidR="00CE1DA1">
              <w:t> </w:t>
            </w:r>
            <w:r>
              <w:t xml:space="preserve">— </w:t>
            </w:r>
            <w:r w:rsidR="00D62EA5">
              <w:t>n</w:t>
            </w:r>
            <w:r>
              <w:t>o expiry date</w:t>
            </w:r>
            <w:r w:rsidR="006A6767">
              <w:t>.</w:t>
            </w:r>
          </w:p>
          <w:p w14:paraId="30553BF1" w14:textId="32D03F89" w:rsidR="00672CB8" w:rsidRDefault="00672CB8" w:rsidP="00CE1DA1">
            <w:pPr>
              <w:pStyle w:val="LDNote"/>
              <w:tabs>
                <w:tab w:val="left" w:pos="454"/>
              </w:tabs>
              <w:spacing w:after="160"/>
              <w:ind w:left="0"/>
            </w:pPr>
            <w:r>
              <w:rPr>
                <w:i/>
                <w:iCs/>
              </w:rPr>
              <w:t>Note   </w:t>
            </w:r>
            <w:r>
              <w:t xml:space="preserve">Remedial training under section 14.09 of the </w:t>
            </w:r>
            <w:r w:rsidR="005662BE">
              <w:t>Part 135 MOS</w:t>
            </w:r>
            <w:r>
              <w:t xml:space="preserve"> may still be required.</w:t>
            </w:r>
          </w:p>
          <w:p w14:paraId="232411DC" w14:textId="0F330669" w:rsidR="00672CB8" w:rsidRDefault="00672CB8" w:rsidP="00747DEB">
            <w:pPr>
              <w:pStyle w:val="P1"/>
              <w:tabs>
                <w:tab w:val="left" w:pos="454"/>
              </w:tabs>
              <w:ind w:left="0" w:firstLine="0"/>
            </w:pPr>
            <w:r>
              <w:t xml:space="preserve">For the general emergency check of competency, other </w:t>
            </w:r>
            <w:r>
              <w:lastRenderedPageBreak/>
              <w:t>than for the use of life rafts, the earlier of the following:</w:t>
            </w:r>
          </w:p>
          <w:p w14:paraId="39CDDDDE" w14:textId="48CAB23E" w:rsidR="00672CB8" w:rsidRDefault="00672CB8" w:rsidP="00CE1DA1">
            <w:pPr>
              <w:pStyle w:val="P1"/>
              <w:tabs>
                <w:tab w:val="left" w:pos="454"/>
              </w:tabs>
              <w:ind w:left="454"/>
            </w:pPr>
            <w:r>
              <w:t>(a)</w:t>
            </w:r>
            <w:r w:rsidR="00CE1DA1">
              <w:tab/>
            </w:r>
            <w:r>
              <w:t>the expiry date of the emergency procedures proficiency test;</w:t>
            </w:r>
          </w:p>
          <w:p w14:paraId="29C5694A" w14:textId="1B719006" w:rsidR="00672CB8" w:rsidRDefault="00672CB8" w:rsidP="00CE1DA1">
            <w:pPr>
              <w:pStyle w:val="P1"/>
              <w:tabs>
                <w:tab w:val="left" w:pos="454"/>
              </w:tabs>
              <w:ind w:left="454"/>
            </w:pPr>
            <w:r>
              <w:t>(b)</w:t>
            </w:r>
            <w:r w:rsidR="00CE1DA1">
              <w:tab/>
            </w:r>
            <w:r>
              <w:t xml:space="preserve">the day the ACM undertakes </w:t>
            </w:r>
            <w:r w:rsidR="006A6767">
              <w:t xml:space="preserve">a recurrent </w:t>
            </w:r>
            <w:r>
              <w:t>general emergency check of competency mentioned in column 1</w:t>
            </w:r>
            <w:r w:rsidR="006A6767">
              <w:t xml:space="preserve"> of item 10</w:t>
            </w:r>
            <w:r w:rsidR="00717051">
              <w:t>;</w:t>
            </w:r>
          </w:p>
          <w:p w14:paraId="1564F4FB" w14:textId="5BA4D86D" w:rsidR="00672CB8" w:rsidRDefault="00672CB8" w:rsidP="00CE1DA1">
            <w:pPr>
              <w:pStyle w:val="P1"/>
              <w:tabs>
                <w:tab w:val="left" w:pos="454"/>
              </w:tabs>
              <w:spacing w:after="160"/>
              <w:ind w:left="454"/>
            </w:pPr>
            <w:r>
              <w:t>(c)</w:t>
            </w:r>
            <w:r w:rsidR="00CE1DA1">
              <w:tab/>
            </w:r>
            <w:r>
              <w:t>2</w:t>
            </w:r>
            <w:r w:rsidR="00CE1DA1">
              <w:t> </w:t>
            </w:r>
            <w:r>
              <w:t>December 2022.</w:t>
            </w:r>
          </w:p>
          <w:p w14:paraId="57106DE8" w14:textId="3389A663" w:rsidR="00672CB8" w:rsidRDefault="00672CB8" w:rsidP="00747DEB">
            <w:pPr>
              <w:pStyle w:val="P1"/>
              <w:tabs>
                <w:tab w:val="left" w:pos="454"/>
              </w:tabs>
              <w:ind w:left="0" w:firstLine="0"/>
            </w:pPr>
            <w:r>
              <w:t>For the general emergency check of competency for the use of life rafts, the earlier of the following:</w:t>
            </w:r>
          </w:p>
          <w:p w14:paraId="2C55479B" w14:textId="58DC3720" w:rsidR="00672CB8" w:rsidRDefault="00672CB8" w:rsidP="00CE1DA1">
            <w:pPr>
              <w:pStyle w:val="P1"/>
              <w:tabs>
                <w:tab w:val="left" w:pos="454"/>
              </w:tabs>
              <w:ind w:left="454"/>
            </w:pPr>
            <w:r>
              <w:t>(a)</w:t>
            </w:r>
            <w:r w:rsidR="00CE1DA1">
              <w:tab/>
            </w:r>
            <w:r>
              <w:t>3 years after the date of the emergency procedures proficiency test;</w:t>
            </w:r>
          </w:p>
          <w:p w14:paraId="5EA8D57B" w14:textId="3AEF2F6E" w:rsidR="00672CB8" w:rsidRDefault="00672CB8" w:rsidP="00CE1DA1">
            <w:pPr>
              <w:pStyle w:val="P1"/>
              <w:tabs>
                <w:tab w:val="left" w:pos="454"/>
              </w:tabs>
              <w:ind w:left="454"/>
            </w:pPr>
            <w:r>
              <w:t>(b)</w:t>
            </w:r>
            <w:r w:rsidR="00CE1DA1">
              <w:tab/>
            </w:r>
            <w:r>
              <w:t xml:space="preserve">the day the ACM undertakes a </w:t>
            </w:r>
            <w:r w:rsidR="006A6767">
              <w:t xml:space="preserve">recurrent general emergency </w:t>
            </w:r>
            <w:r>
              <w:t xml:space="preserve">check </w:t>
            </w:r>
            <w:r w:rsidR="006A6767">
              <w:t xml:space="preserve">of competency </w:t>
            </w:r>
            <w:r>
              <w:t>mentioned in column</w:t>
            </w:r>
            <w:r w:rsidR="00CE1DA1">
              <w:t> </w:t>
            </w:r>
            <w:r>
              <w:t xml:space="preserve">1 </w:t>
            </w:r>
            <w:r w:rsidR="006A6767">
              <w:t>of item</w:t>
            </w:r>
            <w:r w:rsidR="00CE1DA1">
              <w:t> </w:t>
            </w:r>
            <w:r w:rsidR="006A6767">
              <w:t xml:space="preserve">10 </w:t>
            </w:r>
            <w:r>
              <w:t>for the use of life rafts;</w:t>
            </w:r>
          </w:p>
          <w:p w14:paraId="0E12B72A" w14:textId="66B916B4" w:rsidR="00672CB8" w:rsidRDefault="00672CB8" w:rsidP="00CE1DA1">
            <w:pPr>
              <w:pStyle w:val="P1"/>
              <w:tabs>
                <w:tab w:val="left" w:pos="454"/>
              </w:tabs>
              <w:ind w:left="454"/>
            </w:pPr>
            <w:r>
              <w:t>(c)</w:t>
            </w:r>
            <w:r w:rsidR="00CE1DA1">
              <w:tab/>
            </w:r>
            <w:r>
              <w:t>2</w:t>
            </w:r>
            <w:r w:rsidR="00CE1DA1">
              <w:t> </w:t>
            </w:r>
            <w:r>
              <w:t>December 2024.</w:t>
            </w:r>
          </w:p>
        </w:tc>
      </w:tr>
      <w:tr w:rsidR="00AD0C69" w14:paraId="608E36C5" w14:textId="77777777" w:rsidTr="00747DE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ACDD30" w14:textId="77777777" w:rsidR="00672CB8" w:rsidRDefault="00672CB8" w:rsidP="00747DEB">
            <w:pPr>
              <w:tabs>
                <w:tab w:val="left" w:pos="454"/>
              </w:tabs>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E4033" w14:textId="77777777" w:rsidR="00672CB8" w:rsidRDefault="00672CB8" w:rsidP="00747DEB">
            <w:pPr>
              <w:tabs>
                <w:tab w:val="left" w:pos="454"/>
              </w:tabs>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9E19C1F" w14:textId="77777777" w:rsidR="00672CB8" w:rsidRDefault="00672CB8" w:rsidP="00747DEB">
            <w:pPr>
              <w:pStyle w:val="P1"/>
              <w:tabs>
                <w:tab w:val="left" w:pos="454"/>
              </w:tabs>
              <w:ind w:left="0" w:firstLine="0"/>
            </w:pPr>
            <w:r>
              <w:t xml:space="preserve">3. </w:t>
            </w:r>
            <w:r>
              <w:rPr>
                <w:b/>
                <w:bCs/>
              </w:rPr>
              <w:t>Person</w:t>
            </w:r>
            <w:r>
              <w:t>: A crew member to whom paragraph 1 does not apply.</w:t>
            </w:r>
          </w:p>
          <w:p w14:paraId="3F2F48EC" w14:textId="13B1C8E6" w:rsidR="00672CB8" w:rsidRDefault="00672CB8" w:rsidP="00747DEB">
            <w:pPr>
              <w:pStyle w:val="P1"/>
              <w:tabs>
                <w:tab w:val="left" w:pos="454"/>
              </w:tabs>
              <w:ind w:left="0" w:firstLine="0"/>
            </w:pPr>
            <w:r>
              <w:t xml:space="preserve">4. </w:t>
            </w:r>
            <w:r>
              <w:rPr>
                <w:b/>
                <w:bCs/>
              </w:rPr>
              <w:t>Old event for the ACM</w:t>
            </w:r>
            <w:r>
              <w:t xml:space="preserve">: Conduct of at least 1 unsupervised aerial work (air ambulance) flight for the operator using the kind of </w:t>
            </w:r>
            <w:r w:rsidR="004949D5">
              <w:t>aeroplane</w:t>
            </w:r>
            <w: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0D62A6" w14:textId="77777777" w:rsidR="00672CB8" w:rsidRDefault="00672CB8" w:rsidP="00747DEB">
            <w:pPr>
              <w:tabs>
                <w:tab w:val="left" w:pos="454"/>
              </w:tabs>
              <w:spacing w:after="0" w:line="240" w:lineRule="auto"/>
              <w:rPr>
                <w:rFonts w:ascii="Times New Roman" w:eastAsia="Times New Roman" w:hAnsi="Times New Roman" w:cs="Times New Roman"/>
                <w:sz w:val="24"/>
                <w:szCs w:val="24"/>
              </w:rPr>
            </w:pPr>
          </w:p>
        </w:tc>
      </w:tr>
      <w:tr w:rsidR="00AD0C69" w14:paraId="556BAED4" w14:textId="77777777" w:rsidTr="00747DEB">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4AD813CF" w14:textId="77777777" w:rsidR="00672CB8" w:rsidRDefault="00672CB8" w:rsidP="00AC40F9">
            <w:pPr>
              <w:pStyle w:val="P1"/>
              <w:keepNext/>
              <w:tabs>
                <w:tab w:val="left" w:pos="454"/>
              </w:tabs>
              <w:ind w:left="0" w:firstLine="0"/>
              <w:rPr>
                <w:b/>
                <w:bCs/>
              </w:rPr>
            </w:pPr>
            <w:r>
              <w:rPr>
                <w:b/>
                <w:bCs/>
              </w:rPr>
              <w:lastRenderedPageBreak/>
              <w:t>7</w:t>
            </w:r>
          </w:p>
          <w:p w14:paraId="5E7CC9C8" w14:textId="77777777" w:rsidR="00672CB8" w:rsidRDefault="00672CB8" w:rsidP="00747DEB">
            <w:pPr>
              <w:pStyle w:val="P1"/>
              <w:tabs>
                <w:tab w:val="left" w:pos="454"/>
              </w:tabs>
              <w:ind w:left="0" w:firstLine="0"/>
            </w:pPr>
            <w:r>
              <w:rPr>
                <w:b/>
                <w:bCs/>
              </w:rPr>
              <w:t>Conversion training and proficiency check</w:t>
            </w:r>
          </w:p>
        </w:tc>
        <w:tc>
          <w:tcPr>
            <w:tcW w:w="0" w:type="auto"/>
            <w:vMerge w:val="restart"/>
            <w:tcBorders>
              <w:top w:val="single" w:sz="4" w:space="0" w:color="auto"/>
              <w:left w:val="single" w:sz="4" w:space="0" w:color="auto"/>
              <w:bottom w:val="single" w:sz="4" w:space="0" w:color="auto"/>
              <w:right w:val="single" w:sz="4" w:space="0" w:color="auto"/>
            </w:tcBorders>
            <w:hideMark/>
          </w:tcPr>
          <w:p w14:paraId="7455F8D6" w14:textId="33055BC8" w:rsidR="00672CB8" w:rsidRDefault="00672CB8" w:rsidP="00F92CA4">
            <w:pPr>
              <w:tabs>
                <w:tab w:val="left" w:pos="454"/>
              </w:tabs>
              <w:spacing w:before="60" w:line="24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bCs/>
                <w:sz w:val="24"/>
                <w:szCs w:val="24"/>
              </w:rPr>
              <w:t>Person</w:t>
            </w:r>
            <w:r>
              <w:rPr>
                <w:rFonts w:ascii="Times New Roman" w:hAnsi="Times New Roman" w:cs="Times New Roman"/>
                <w:sz w:val="24"/>
                <w:szCs w:val="24"/>
              </w:rPr>
              <w:t>: an ACM.</w:t>
            </w:r>
          </w:p>
          <w:p w14:paraId="51D9F648" w14:textId="77777777" w:rsidR="0015106B" w:rsidRDefault="00672CB8" w:rsidP="00F92CA4">
            <w:pPr>
              <w:tabs>
                <w:tab w:val="left" w:pos="454"/>
              </w:tabs>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New Requirement</w:t>
            </w:r>
            <w:r>
              <w:rPr>
                <w:rFonts w:ascii="Times New Roman" w:hAnsi="Times New Roman" w:cs="Times New Roman"/>
                <w:sz w:val="24"/>
                <w:szCs w:val="24"/>
              </w:rPr>
              <w:t xml:space="preserve">: </w:t>
            </w:r>
            <w:r w:rsidR="00717051">
              <w:rPr>
                <w:rFonts w:ascii="Times New Roman" w:hAnsi="Times New Roman" w:cs="Times New Roman"/>
                <w:sz w:val="24"/>
                <w:szCs w:val="24"/>
              </w:rPr>
              <w:t>S</w:t>
            </w:r>
            <w:r>
              <w:rPr>
                <w:rFonts w:ascii="Times New Roman" w:hAnsi="Times New Roman" w:cs="Times New Roman"/>
                <w:sz w:val="24"/>
                <w:szCs w:val="24"/>
              </w:rPr>
              <w:t xml:space="preserve">uccessful completion, for the kind of </w:t>
            </w:r>
            <w:r w:rsidR="004949D5">
              <w:rPr>
                <w:rFonts w:ascii="Times New Roman" w:hAnsi="Times New Roman" w:cs="Times New Roman"/>
                <w:sz w:val="24"/>
                <w:szCs w:val="24"/>
              </w:rPr>
              <w:t>aeroplane</w:t>
            </w:r>
            <w:r>
              <w:rPr>
                <w:rFonts w:ascii="Times New Roman" w:hAnsi="Times New Roman" w:cs="Times New Roman"/>
                <w:sz w:val="24"/>
                <w:szCs w:val="24"/>
              </w:rPr>
              <w:t>, of the operator’s conversion training and the operator’s ACM proficiency check, in accordance with</w:t>
            </w:r>
            <w:r w:rsidR="0015106B">
              <w:rPr>
                <w:rFonts w:ascii="Times New Roman" w:hAnsi="Times New Roman" w:cs="Times New Roman"/>
                <w:sz w:val="24"/>
                <w:szCs w:val="24"/>
              </w:rPr>
              <w:t>:</w:t>
            </w:r>
          </w:p>
          <w:p w14:paraId="71F0D815" w14:textId="3EB9ED68" w:rsidR="0015106B" w:rsidRDefault="0015106B" w:rsidP="00F92CA4">
            <w:pPr>
              <w:tabs>
                <w:tab w:val="left" w:pos="454"/>
              </w:tabs>
              <w:spacing w:before="60" w:after="60" w:line="240" w:lineRule="auto"/>
              <w:ind w:left="454" w:hanging="454"/>
              <w:rPr>
                <w:rFonts w:ascii="Times New Roman" w:hAnsi="Times New Roman" w:cs="Times New Roman"/>
                <w:sz w:val="24"/>
                <w:szCs w:val="24"/>
              </w:rPr>
            </w:pPr>
            <w:r>
              <w:rPr>
                <w:rFonts w:ascii="Times New Roman" w:hAnsi="Times New Roman" w:cs="Times New Roman"/>
                <w:sz w:val="24"/>
                <w:szCs w:val="24"/>
              </w:rPr>
              <w:t>(a)</w:t>
            </w:r>
            <w:r w:rsidR="00F92CA4">
              <w:rPr>
                <w:rFonts w:ascii="Times New Roman" w:hAnsi="Times New Roman" w:cs="Times New Roman"/>
                <w:sz w:val="24"/>
                <w:szCs w:val="24"/>
              </w:rPr>
              <w:tab/>
            </w:r>
            <w:r>
              <w:rPr>
                <w:rFonts w:ascii="Times New Roman" w:hAnsi="Times New Roman" w:cs="Times New Roman"/>
                <w:sz w:val="24"/>
                <w:szCs w:val="24"/>
              </w:rPr>
              <w:t>subregulation 135.445</w:t>
            </w:r>
            <w:r w:rsidR="00F92CA4">
              <w:rPr>
                <w:rFonts w:ascii="Times New Roman" w:hAnsi="Times New Roman" w:cs="Times New Roman"/>
                <w:sz w:val="24"/>
                <w:szCs w:val="24"/>
              </w:rPr>
              <w:t> </w:t>
            </w:r>
            <w:r>
              <w:rPr>
                <w:rFonts w:ascii="Times New Roman" w:hAnsi="Times New Roman" w:cs="Times New Roman"/>
                <w:sz w:val="24"/>
                <w:szCs w:val="24"/>
              </w:rPr>
              <w:t>(2); and</w:t>
            </w:r>
          </w:p>
          <w:p w14:paraId="007A9403" w14:textId="2EBA5E21" w:rsidR="00672CB8" w:rsidRDefault="0015106B" w:rsidP="00F92CA4">
            <w:pPr>
              <w:tabs>
                <w:tab w:val="left" w:pos="454"/>
              </w:tabs>
              <w:spacing w:before="60" w:after="60" w:line="240" w:lineRule="auto"/>
              <w:ind w:left="454" w:hanging="454"/>
              <w:rPr>
                <w:rFonts w:ascii="Times New Roman" w:hAnsi="Times New Roman" w:cs="Times New Roman"/>
                <w:sz w:val="24"/>
                <w:szCs w:val="24"/>
              </w:rPr>
            </w:pPr>
            <w:r>
              <w:rPr>
                <w:rFonts w:ascii="Times New Roman" w:hAnsi="Times New Roman" w:cs="Times New Roman"/>
                <w:sz w:val="24"/>
                <w:szCs w:val="24"/>
              </w:rPr>
              <w:t>(b)</w:t>
            </w:r>
            <w:r w:rsidR="00F92CA4">
              <w:rPr>
                <w:rFonts w:ascii="Times New Roman" w:hAnsi="Times New Roman" w:cs="Times New Roman"/>
                <w:sz w:val="24"/>
                <w:szCs w:val="24"/>
              </w:rPr>
              <w:tab/>
            </w:r>
            <w:r w:rsidR="00672CB8">
              <w:rPr>
                <w:rFonts w:ascii="Times New Roman" w:hAnsi="Times New Roman" w:cs="Times New Roman"/>
                <w:sz w:val="24"/>
                <w:szCs w:val="24"/>
              </w:rPr>
              <w:t xml:space="preserve">paragraph </w:t>
            </w:r>
            <w:r w:rsidR="00672CB8">
              <w:rPr>
                <w:rFonts w:ascii="Times New Roman" w:hAnsi="Times New Roman" w:cs="Times New Roman"/>
                <w:color w:val="000000" w:themeColor="text1"/>
                <w:sz w:val="24"/>
                <w:szCs w:val="24"/>
              </w:rPr>
              <w:t>1</w:t>
            </w:r>
            <w:r w:rsidR="00E020AF">
              <w:rPr>
                <w:rFonts w:ascii="Times New Roman" w:hAnsi="Times New Roman" w:cs="Times New Roman"/>
                <w:color w:val="000000" w:themeColor="text1"/>
                <w:sz w:val="24"/>
                <w:szCs w:val="24"/>
              </w:rPr>
              <w:t>3</w:t>
            </w:r>
            <w:r w:rsidR="00672CB8">
              <w:rPr>
                <w:rFonts w:ascii="Times New Roman" w:hAnsi="Times New Roman" w:cs="Times New Roman"/>
                <w:color w:val="000000" w:themeColor="text1"/>
                <w:sz w:val="24"/>
                <w:szCs w:val="24"/>
              </w:rPr>
              <w:t>.03</w:t>
            </w:r>
            <w:r w:rsidR="00F92CA4">
              <w:rPr>
                <w:rFonts w:ascii="Times New Roman" w:hAnsi="Times New Roman" w:cs="Times New Roman"/>
                <w:color w:val="000000" w:themeColor="text1"/>
                <w:sz w:val="24"/>
                <w:szCs w:val="24"/>
              </w:rPr>
              <w:t> </w:t>
            </w:r>
            <w:r w:rsidR="00672CB8">
              <w:rPr>
                <w:rFonts w:ascii="Times New Roman" w:hAnsi="Times New Roman" w:cs="Times New Roman"/>
                <w:color w:val="000000" w:themeColor="text1"/>
                <w:sz w:val="24"/>
                <w:szCs w:val="24"/>
              </w:rPr>
              <w:t xml:space="preserve">(b) of the </w:t>
            </w:r>
            <w:r w:rsidR="005662BE">
              <w:rPr>
                <w:rFonts w:ascii="Times New Roman" w:hAnsi="Times New Roman" w:cs="Times New Roman"/>
                <w:color w:val="000000" w:themeColor="text1"/>
                <w:sz w:val="24"/>
                <w:szCs w:val="24"/>
              </w:rPr>
              <w:t>Part</w:t>
            </w:r>
            <w:r>
              <w:rPr>
                <w:rFonts w:ascii="Times New Roman" w:hAnsi="Times New Roman" w:cs="Times New Roman"/>
                <w:color w:val="000000" w:themeColor="text1"/>
                <w:sz w:val="24"/>
                <w:szCs w:val="24"/>
              </w:rPr>
              <w:t> </w:t>
            </w:r>
            <w:r w:rsidR="005662BE">
              <w:rPr>
                <w:rFonts w:ascii="Times New Roman" w:hAnsi="Times New Roman" w:cs="Times New Roman"/>
                <w:color w:val="000000" w:themeColor="text1"/>
                <w:sz w:val="24"/>
                <w:szCs w:val="24"/>
              </w:rPr>
              <w:t>135 MOS</w:t>
            </w:r>
            <w:r w:rsidR="00672CB8">
              <w:rPr>
                <w:rFonts w:ascii="Times New Roman" w:hAnsi="Times New Roman" w:cs="Times New Roman"/>
                <w:color w:val="000000" w:themeColor="text1"/>
                <w:sz w:val="24"/>
                <w:szCs w:val="24"/>
              </w:rPr>
              <w:t xml:space="preserve">. </w:t>
            </w:r>
          </w:p>
          <w:p w14:paraId="2F7662C3" w14:textId="5C2BEE92" w:rsidR="00672CB8" w:rsidRDefault="00672CB8" w:rsidP="00F92CA4">
            <w:pPr>
              <w:pStyle w:val="LDNote"/>
              <w:tabs>
                <w:tab w:val="left" w:pos="454"/>
              </w:tabs>
              <w:ind w:left="0"/>
            </w:pPr>
            <w:r>
              <w:rPr>
                <w:i/>
                <w:iCs/>
              </w:rPr>
              <w:t>Note   </w:t>
            </w:r>
            <w:r>
              <w:t>Under paragraph 1</w:t>
            </w:r>
            <w:r w:rsidR="00E020AF">
              <w:t>3</w:t>
            </w:r>
            <w:r>
              <w:t>.03</w:t>
            </w:r>
            <w:r w:rsidR="00F92CA4">
              <w:t> </w:t>
            </w:r>
            <w:r>
              <w:t>(b) an ACM must successfully complete the operator’s conversion training under section</w:t>
            </w:r>
            <w:r w:rsidR="00F92CA4">
              <w:t> </w:t>
            </w:r>
            <w:r>
              <w:t>1</w:t>
            </w:r>
            <w:r w:rsidR="00E020AF">
              <w:t>3</w:t>
            </w:r>
            <w:r>
              <w:t xml:space="preserve">.05 of the </w:t>
            </w:r>
            <w:r w:rsidR="005662BE">
              <w:t>Part</w:t>
            </w:r>
            <w:r w:rsidR="00F92CA4">
              <w:t> </w:t>
            </w:r>
            <w:r w:rsidR="005662BE">
              <w:t>135 MOS</w:t>
            </w:r>
            <w:r>
              <w:t>.</w:t>
            </w:r>
          </w:p>
        </w:tc>
        <w:tc>
          <w:tcPr>
            <w:tcW w:w="0" w:type="auto"/>
            <w:tcBorders>
              <w:top w:val="single" w:sz="4" w:space="0" w:color="auto"/>
              <w:left w:val="single" w:sz="4" w:space="0" w:color="auto"/>
              <w:bottom w:val="single" w:sz="4" w:space="0" w:color="auto"/>
              <w:right w:val="single" w:sz="4" w:space="0" w:color="auto"/>
            </w:tcBorders>
            <w:hideMark/>
          </w:tcPr>
          <w:p w14:paraId="6BB7ABB4" w14:textId="0525F25D" w:rsidR="00672CB8" w:rsidRDefault="00672CB8" w:rsidP="00F92CA4">
            <w:pPr>
              <w:pStyle w:val="P1"/>
              <w:tabs>
                <w:tab w:val="left" w:pos="454"/>
              </w:tabs>
              <w:spacing w:after="160"/>
              <w:ind w:left="0" w:firstLine="0"/>
              <w:rPr>
                <w:b/>
                <w:bCs/>
                <w:i/>
                <w:iCs/>
              </w:rPr>
            </w:pPr>
            <w:r>
              <w:t xml:space="preserve">1. </w:t>
            </w:r>
            <w:r>
              <w:rPr>
                <w:b/>
                <w:bCs/>
              </w:rPr>
              <w:t>Person</w:t>
            </w:r>
            <w:r w:rsidRPr="00F92CA4">
              <w:t xml:space="preserve">: </w:t>
            </w:r>
            <w:r>
              <w:t xml:space="preserve">a crew member, with duties analogous to those of an ACM, who immediately before 2 December 2021 was subject to the operator’s </w:t>
            </w:r>
            <w:r w:rsidR="00433AD1">
              <w:t xml:space="preserve">T&amp;CO </w:t>
            </w:r>
            <w:r>
              <w:t>under regulation</w:t>
            </w:r>
            <w:r w:rsidR="00433AD1">
              <w:t> </w:t>
            </w:r>
            <w:r>
              <w:t>217 of CAR.</w:t>
            </w:r>
          </w:p>
          <w:p w14:paraId="4038583C" w14:textId="7F764411" w:rsidR="00672CB8" w:rsidRDefault="00672CB8" w:rsidP="00F92CA4">
            <w:pPr>
              <w:pStyle w:val="P1"/>
              <w:tabs>
                <w:tab w:val="left" w:pos="454"/>
              </w:tabs>
              <w:ind w:left="0" w:firstLine="0"/>
            </w:pPr>
            <w:r>
              <w:t xml:space="preserve">2. </w:t>
            </w:r>
            <w:r>
              <w:rPr>
                <w:b/>
                <w:bCs/>
              </w:rPr>
              <w:t>Old event for the ACM</w:t>
            </w:r>
            <w:r>
              <w:t xml:space="preserve">: Successful completion, for the kind of </w:t>
            </w:r>
            <w:r w:rsidR="004949D5">
              <w:t>aeroplane</w:t>
            </w:r>
            <w:r>
              <w:t xml:space="preserve">, of the operator’s conversion training (however described), and successful related proficiency check (however described) for the </w:t>
            </w:r>
            <w:r w:rsidR="00A60D4C">
              <w:t xml:space="preserve">kind of </w:t>
            </w:r>
            <w:r w:rsidR="004949D5">
              <w:t>aeroplane</w:t>
            </w:r>
            <w:r>
              <w:t>, in accordance with the operator’s training and checking manual.</w:t>
            </w:r>
          </w:p>
        </w:tc>
        <w:tc>
          <w:tcPr>
            <w:tcW w:w="0" w:type="auto"/>
            <w:tcBorders>
              <w:top w:val="single" w:sz="4" w:space="0" w:color="auto"/>
              <w:left w:val="single" w:sz="4" w:space="0" w:color="auto"/>
              <w:bottom w:val="single" w:sz="4" w:space="0" w:color="auto"/>
              <w:right w:val="single" w:sz="4" w:space="0" w:color="auto"/>
            </w:tcBorders>
          </w:tcPr>
          <w:p w14:paraId="4C9DD33B" w14:textId="6E1D1564" w:rsidR="00672CB8" w:rsidRDefault="00672CB8" w:rsidP="00747DEB">
            <w:pPr>
              <w:pStyle w:val="P1"/>
              <w:tabs>
                <w:tab w:val="left" w:pos="454"/>
              </w:tabs>
              <w:ind w:left="0" w:firstLine="0"/>
            </w:pPr>
            <w:r>
              <w:t>For the operator’s conversion training</w:t>
            </w:r>
            <w:r w:rsidR="00F92CA4">
              <w:t> </w:t>
            </w:r>
            <w:r>
              <w:t xml:space="preserve">— </w:t>
            </w:r>
            <w:r w:rsidR="00D62EA5">
              <w:t>n</w:t>
            </w:r>
            <w:r>
              <w:t>o expiry date</w:t>
            </w:r>
            <w:r w:rsidR="00D62EA5">
              <w:t>.</w:t>
            </w:r>
          </w:p>
          <w:p w14:paraId="5DBD6BAD" w14:textId="29CBAAC5" w:rsidR="00672CB8" w:rsidRDefault="00672CB8" w:rsidP="00D9060F">
            <w:pPr>
              <w:pStyle w:val="LDNote"/>
              <w:tabs>
                <w:tab w:val="left" w:pos="454"/>
              </w:tabs>
              <w:spacing w:after="160"/>
              <w:ind w:left="0"/>
            </w:pPr>
            <w:r>
              <w:rPr>
                <w:i/>
                <w:iCs/>
              </w:rPr>
              <w:t>Note   </w:t>
            </w:r>
            <w:r>
              <w:t>Remedial training under section</w:t>
            </w:r>
            <w:r w:rsidR="00D9060F">
              <w:t> </w:t>
            </w:r>
            <w:r>
              <w:t xml:space="preserve">14.09 of the </w:t>
            </w:r>
            <w:r w:rsidR="005662BE">
              <w:t>Part 135 MOS</w:t>
            </w:r>
            <w:r>
              <w:t xml:space="preserve"> may still be required.</w:t>
            </w:r>
          </w:p>
          <w:p w14:paraId="0521AB85" w14:textId="460B4FB4" w:rsidR="00672CB8" w:rsidRDefault="00672CB8" w:rsidP="00747DEB">
            <w:pPr>
              <w:pStyle w:val="P1"/>
              <w:tabs>
                <w:tab w:val="left" w:pos="454"/>
              </w:tabs>
              <w:ind w:left="0" w:firstLine="0"/>
            </w:pPr>
            <w:r>
              <w:t>For the operator’s ACM proficiency check</w:t>
            </w:r>
            <w:r w:rsidR="00D9060F">
              <w:t> </w:t>
            </w:r>
            <w:r>
              <w:t>— the earlier of the following:</w:t>
            </w:r>
          </w:p>
          <w:p w14:paraId="77BDC97B" w14:textId="0143CFA7" w:rsidR="00672CB8" w:rsidRDefault="00672CB8" w:rsidP="00D9060F">
            <w:pPr>
              <w:pStyle w:val="P1"/>
              <w:tabs>
                <w:tab w:val="left" w:pos="454"/>
              </w:tabs>
              <w:ind w:left="454"/>
            </w:pPr>
            <w:r>
              <w:t>(a)</w:t>
            </w:r>
            <w:r w:rsidR="00D9060F">
              <w:tab/>
            </w:r>
            <w:r>
              <w:t xml:space="preserve">the day the proficiency check </w:t>
            </w:r>
            <w:r w:rsidR="00A60D4C">
              <w:t>mentioned in column</w:t>
            </w:r>
            <w:r w:rsidR="00D9060F">
              <w:t> </w:t>
            </w:r>
            <w:r w:rsidR="00A60D4C">
              <w:t xml:space="preserve">2 </w:t>
            </w:r>
            <w:r>
              <w:t>expires;</w:t>
            </w:r>
          </w:p>
          <w:p w14:paraId="46E76E6B" w14:textId="0D45FAB8" w:rsidR="00672CB8" w:rsidRDefault="00672CB8" w:rsidP="00D9060F">
            <w:pPr>
              <w:pStyle w:val="P1"/>
              <w:tabs>
                <w:tab w:val="left" w:pos="454"/>
              </w:tabs>
              <w:ind w:left="454"/>
            </w:pPr>
            <w:r>
              <w:t>(b)</w:t>
            </w:r>
            <w:r w:rsidR="00D9060F">
              <w:tab/>
            </w:r>
            <w:r>
              <w:t>the day the ACM undertakes a recurrent proficiency check mentioned in column</w:t>
            </w:r>
            <w:r w:rsidR="00D9060F">
              <w:t> </w:t>
            </w:r>
            <w:r>
              <w:t xml:space="preserve">1 </w:t>
            </w:r>
            <w:r w:rsidR="00A60D4C">
              <w:t xml:space="preserve">for </w:t>
            </w:r>
            <w:r>
              <w:t>item</w:t>
            </w:r>
            <w:r w:rsidR="00D62EA5">
              <w:t> </w:t>
            </w:r>
            <w:r>
              <w:t>11;</w:t>
            </w:r>
          </w:p>
          <w:p w14:paraId="3783C6BA" w14:textId="76506B88" w:rsidR="00672CB8" w:rsidRDefault="00672CB8" w:rsidP="00D9060F">
            <w:pPr>
              <w:pStyle w:val="P1"/>
              <w:tabs>
                <w:tab w:val="left" w:pos="454"/>
              </w:tabs>
              <w:ind w:left="454"/>
            </w:pPr>
            <w:r>
              <w:t>(c)</w:t>
            </w:r>
            <w:r w:rsidR="00D9060F">
              <w:tab/>
            </w:r>
            <w:r>
              <w:t>2</w:t>
            </w:r>
            <w:r w:rsidR="00D9060F">
              <w:t> </w:t>
            </w:r>
            <w:r>
              <w:t>December 2022</w:t>
            </w:r>
            <w:r w:rsidR="00D62EA5">
              <w:t>.</w:t>
            </w:r>
          </w:p>
        </w:tc>
      </w:tr>
      <w:tr w:rsidR="00AD0C69" w14:paraId="05052AD0" w14:textId="77777777" w:rsidTr="00747DE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1ECC04" w14:textId="77777777" w:rsidR="00672CB8" w:rsidRDefault="00672CB8" w:rsidP="00747DEB">
            <w:pPr>
              <w:tabs>
                <w:tab w:val="left" w:pos="454"/>
              </w:tabs>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85767D" w14:textId="77777777" w:rsidR="00672CB8" w:rsidRDefault="00672CB8" w:rsidP="00747DEB">
            <w:pPr>
              <w:tabs>
                <w:tab w:val="left" w:pos="454"/>
              </w:tabs>
              <w:spacing w:after="0" w:line="240" w:lineRule="auto"/>
              <w:rPr>
                <w:rFonts w:ascii="Times New Roman" w:eastAsia="Times New Roman" w:hAnsi="Times New Roman" w:cs="Times New Roman"/>
                <w:sz w:val="20"/>
                <w:szCs w:val="24"/>
              </w:rPr>
            </w:pPr>
          </w:p>
        </w:tc>
        <w:tc>
          <w:tcPr>
            <w:tcW w:w="0" w:type="auto"/>
            <w:tcBorders>
              <w:top w:val="single" w:sz="4" w:space="0" w:color="auto"/>
              <w:left w:val="single" w:sz="4" w:space="0" w:color="auto"/>
              <w:bottom w:val="single" w:sz="4" w:space="0" w:color="auto"/>
              <w:right w:val="single" w:sz="4" w:space="0" w:color="auto"/>
            </w:tcBorders>
            <w:hideMark/>
          </w:tcPr>
          <w:p w14:paraId="4A1F8CB9" w14:textId="262D96F9" w:rsidR="00672CB8" w:rsidRDefault="00672CB8" w:rsidP="00433AD1">
            <w:pPr>
              <w:pStyle w:val="P1"/>
              <w:tabs>
                <w:tab w:val="left" w:pos="454"/>
              </w:tabs>
              <w:spacing w:after="160"/>
              <w:ind w:left="0" w:firstLine="0"/>
            </w:pPr>
            <w:r>
              <w:t xml:space="preserve">3. </w:t>
            </w:r>
            <w:r>
              <w:rPr>
                <w:b/>
                <w:bCs/>
              </w:rPr>
              <w:t>Person</w:t>
            </w:r>
            <w:r w:rsidRPr="00433AD1">
              <w:t xml:space="preserve">: </w:t>
            </w:r>
            <w:r>
              <w:t>A crew member, with duties analogous to those of an ACM, to whom paragraph 1 does not apply.</w:t>
            </w:r>
          </w:p>
          <w:p w14:paraId="72E3CCD1" w14:textId="3909B34E" w:rsidR="00672CB8" w:rsidRDefault="00672CB8" w:rsidP="00433AD1">
            <w:pPr>
              <w:pStyle w:val="P1"/>
              <w:keepNext/>
              <w:tabs>
                <w:tab w:val="left" w:pos="454"/>
              </w:tabs>
              <w:ind w:left="0" w:firstLine="0"/>
            </w:pPr>
            <w:r>
              <w:t xml:space="preserve">4. </w:t>
            </w:r>
            <w:r>
              <w:rPr>
                <w:b/>
                <w:bCs/>
              </w:rPr>
              <w:t>Old event for the ACM</w:t>
            </w:r>
            <w:r w:rsidRPr="00433AD1">
              <w:t>:</w:t>
            </w:r>
            <w:r w:rsidR="00433AD1">
              <w:t xml:space="preserve"> </w:t>
            </w:r>
            <w:r>
              <w:t xml:space="preserve">Conduct of at least 1 unsupervised charter or aerial work (air ambulance) flight for the operator using the kind of </w:t>
            </w:r>
            <w:r w:rsidR="004949D5">
              <w:t>aeroplane</w:t>
            </w:r>
            <w:r>
              <w:t>.</w:t>
            </w:r>
          </w:p>
        </w:tc>
        <w:tc>
          <w:tcPr>
            <w:tcW w:w="0" w:type="auto"/>
            <w:tcBorders>
              <w:top w:val="single" w:sz="4" w:space="0" w:color="auto"/>
              <w:left w:val="single" w:sz="4" w:space="0" w:color="auto"/>
              <w:bottom w:val="single" w:sz="4" w:space="0" w:color="auto"/>
              <w:right w:val="single" w:sz="4" w:space="0" w:color="auto"/>
            </w:tcBorders>
            <w:hideMark/>
          </w:tcPr>
          <w:p w14:paraId="28356AAF" w14:textId="77777777" w:rsidR="00672CB8" w:rsidRDefault="00672CB8" w:rsidP="00747DEB">
            <w:pPr>
              <w:pStyle w:val="P1"/>
              <w:tabs>
                <w:tab w:val="left" w:pos="454"/>
              </w:tabs>
              <w:ind w:left="0" w:firstLine="0"/>
            </w:pPr>
            <w:r>
              <w:t>The earlier of the following:</w:t>
            </w:r>
          </w:p>
          <w:p w14:paraId="244A7FB0" w14:textId="6D64D59C" w:rsidR="00672CB8" w:rsidRDefault="00672CB8" w:rsidP="00747DEB">
            <w:pPr>
              <w:tabs>
                <w:tab w:val="left" w:pos="454"/>
              </w:tabs>
              <w:spacing w:before="60" w:after="60" w:line="240" w:lineRule="auto"/>
              <w:ind w:left="454" w:hanging="454"/>
              <w:rPr>
                <w:rFonts w:ascii="Times New Roman" w:hAnsi="Times New Roman" w:cs="Times New Roman"/>
              </w:rPr>
            </w:pPr>
            <w:r>
              <w:rPr>
                <w:rFonts w:ascii="Times New Roman" w:hAnsi="Times New Roman" w:cs="Times New Roman"/>
              </w:rPr>
              <w:t>(a)</w:t>
            </w:r>
            <w:r>
              <w:rPr>
                <w:rFonts w:ascii="Times New Roman" w:hAnsi="Times New Roman" w:cs="Times New Roman"/>
                <w:sz w:val="24"/>
                <w:szCs w:val="24"/>
              </w:rPr>
              <w:tab/>
              <w:t xml:space="preserve">the day the </w:t>
            </w:r>
            <w:r w:rsidR="00717051">
              <w:rPr>
                <w:rFonts w:ascii="Times New Roman" w:hAnsi="Times New Roman" w:cs="Times New Roman"/>
                <w:sz w:val="24"/>
                <w:szCs w:val="24"/>
              </w:rPr>
              <w:t>A</w:t>
            </w:r>
            <w:r>
              <w:rPr>
                <w:rFonts w:ascii="Times New Roman" w:hAnsi="Times New Roman" w:cs="Times New Roman"/>
                <w:sz w:val="24"/>
                <w:szCs w:val="24"/>
              </w:rPr>
              <w:t xml:space="preserve">CM undertakes </w:t>
            </w:r>
            <w:r w:rsidR="00A60D4C">
              <w:rPr>
                <w:rFonts w:ascii="Times New Roman" w:hAnsi="Times New Roman" w:cs="Times New Roman"/>
                <w:sz w:val="24"/>
                <w:szCs w:val="24"/>
              </w:rPr>
              <w:t xml:space="preserve">a recurrent proficiency </w:t>
            </w:r>
            <w:r>
              <w:rPr>
                <w:rFonts w:ascii="Times New Roman" w:hAnsi="Times New Roman" w:cs="Times New Roman"/>
                <w:sz w:val="24"/>
                <w:szCs w:val="24"/>
              </w:rPr>
              <w:t>check mentioned in column</w:t>
            </w:r>
            <w:r w:rsidR="00717051">
              <w:rPr>
                <w:rFonts w:ascii="Times New Roman" w:hAnsi="Times New Roman" w:cs="Times New Roman"/>
                <w:sz w:val="24"/>
                <w:szCs w:val="24"/>
              </w:rPr>
              <w:t> 1</w:t>
            </w:r>
            <w:r w:rsidR="00A60D4C">
              <w:rPr>
                <w:rFonts w:ascii="Times New Roman" w:hAnsi="Times New Roman" w:cs="Times New Roman"/>
                <w:sz w:val="24"/>
                <w:szCs w:val="24"/>
              </w:rPr>
              <w:t xml:space="preserve"> of item 11</w:t>
            </w:r>
            <w:r>
              <w:rPr>
                <w:rFonts w:ascii="Times New Roman" w:hAnsi="Times New Roman" w:cs="Times New Roman"/>
                <w:sz w:val="24"/>
                <w:szCs w:val="24"/>
              </w:rPr>
              <w:t>;</w:t>
            </w:r>
          </w:p>
          <w:p w14:paraId="59113AAF" w14:textId="77777777" w:rsidR="00672CB8" w:rsidRDefault="00672CB8" w:rsidP="00747DEB">
            <w:pPr>
              <w:pStyle w:val="P1"/>
              <w:tabs>
                <w:tab w:val="left" w:pos="454"/>
              </w:tabs>
              <w:ind w:left="454"/>
            </w:pPr>
            <w:r>
              <w:t>(b)</w:t>
            </w:r>
            <w:r>
              <w:tab/>
              <w:t>2 December 2022.</w:t>
            </w:r>
          </w:p>
        </w:tc>
      </w:tr>
      <w:tr w:rsidR="00AD0C69" w14:paraId="53EAA728" w14:textId="77777777" w:rsidTr="00747DEB">
        <w:trPr>
          <w:trHeight w:val="20"/>
        </w:trPr>
        <w:tc>
          <w:tcPr>
            <w:tcW w:w="0" w:type="auto"/>
            <w:vMerge w:val="restart"/>
            <w:tcBorders>
              <w:top w:val="single" w:sz="4" w:space="0" w:color="auto"/>
              <w:left w:val="single" w:sz="4" w:space="0" w:color="auto"/>
              <w:bottom w:val="single" w:sz="4" w:space="0" w:color="auto"/>
              <w:right w:val="single" w:sz="4" w:space="0" w:color="auto"/>
            </w:tcBorders>
            <w:hideMark/>
          </w:tcPr>
          <w:p w14:paraId="32481BDF" w14:textId="77777777" w:rsidR="00672CB8" w:rsidRDefault="00672CB8" w:rsidP="00433AD1">
            <w:pPr>
              <w:pStyle w:val="P1"/>
              <w:tabs>
                <w:tab w:val="left" w:pos="454"/>
              </w:tabs>
              <w:ind w:left="0" w:firstLine="0"/>
              <w:rPr>
                <w:b/>
                <w:bCs/>
              </w:rPr>
            </w:pPr>
            <w:r>
              <w:rPr>
                <w:b/>
                <w:bCs/>
              </w:rPr>
              <w:t>8</w:t>
            </w:r>
          </w:p>
          <w:p w14:paraId="1361F73B" w14:textId="77777777" w:rsidR="00672CB8" w:rsidRDefault="00672CB8" w:rsidP="00747DEB">
            <w:pPr>
              <w:pStyle w:val="P1"/>
              <w:tabs>
                <w:tab w:val="left" w:pos="454"/>
              </w:tabs>
              <w:ind w:left="0" w:firstLine="0"/>
            </w:pPr>
            <w:r>
              <w:rPr>
                <w:b/>
                <w:bCs/>
              </w:rPr>
              <w:lastRenderedPageBreak/>
              <w:t>Line training and line checking</w:t>
            </w:r>
          </w:p>
        </w:tc>
        <w:tc>
          <w:tcPr>
            <w:tcW w:w="0" w:type="auto"/>
            <w:vMerge w:val="restart"/>
            <w:tcBorders>
              <w:top w:val="single" w:sz="4" w:space="0" w:color="auto"/>
              <w:left w:val="single" w:sz="4" w:space="0" w:color="auto"/>
              <w:bottom w:val="single" w:sz="4" w:space="0" w:color="auto"/>
              <w:right w:val="single" w:sz="4" w:space="0" w:color="auto"/>
            </w:tcBorders>
            <w:hideMark/>
          </w:tcPr>
          <w:p w14:paraId="30565545" w14:textId="2419E4B2" w:rsidR="00672CB8" w:rsidRDefault="00672CB8" w:rsidP="00433AD1">
            <w:pPr>
              <w:tabs>
                <w:tab w:val="left" w:pos="454"/>
              </w:tabs>
              <w:spacing w:before="6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 </w:t>
            </w:r>
            <w:r>
              <w:rPr>
                <w:rFonts w:ascii="Times New Roman" w:hAnsi="Times New Roman" w:cs="Times New Roman"/>
                <w:b/>
                <w:bCs/>
                <w:sz w:val="24"/>
                <w:szCs w:val="24"/>
              </w:rPr>
              <w:t>Person</w:t>
            </w:r>
            <w:r>
              <w:rPr>
                <w:rFonts w:ascii="Times New Roman" w:hAnsi="Times New Roman" w:cs="Times New Roman"/>
                <w:sz w:val="24"/>
                <w:szCs w:val="24"/>
              </w:rPr>
              <w:t>: an ACM.</w:t>
            </w:r>
          </w:p>
          <w:p w14:paraId="7F5002B8" w14:textId="77777777" w:rsidR="0015106B" w:rsidRDefault="00672CB8" w:rsidP="00433AD1">
            <w:pPr>
              <w:tabs>
                <w:tab w:val="left" w:pos="454"/>
              </w:tabs>
              <w:spacing w:before="60" w:after="6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 </w:t>
            </w:r>
            <w:r>
              <w:rPr>
                <w:rFonts w:ascii="Times New Roman" w:hAnsi="Times New Roman" w:cs="Times New Roman"/>
                <w:b/>
                <w:bCs/>
                <w:sz w:val="24"/>
                <w:szCs w:val="24"/>
              </w:rPr>
              <w:t>New Requirement</w:t>
            </w:r>
            <w:r>
              <w:rPr>
                <w:rFonts w:ascii="Times New Roman" w:hAnsi="Times New Roman" w:cs="Times New Roman"/>
                <w:sz w:val="24"/>
                <w:szCs w:val="24"/>
              </w:rPr>
              <w:t>:</w:t>
            </w:r>
            <w:r w:rsidR="006A68CA">
              <w:rPr>
                <w:rFonts w:ascii="Times New Roman" w:hAnsi="Times New Roman" w:cs="Times New Roman"/>
                <w:sz w:val="24"/>
                <w:szCs w:val="24"/>
              </w:rPr>
              <w:t xml:space="preserve"> S</w:t>
            </w:r>
            <w:r>
              <w:rPr>
                <w:rFonts w:ascii="Times New Roman" w:hAnsi="Times New Roman" w:cs="Times New Roman"/>
                <w:sz w:val="24"/>
                <w:szCs w:val="24"/>
              </w:rPr>
              <w:t xml:space="preserve">uccessful completion, for the </w:t>
            </w:r>
            <w:r w:rsidR="004949D5">
              <w:rPr>
                <w:rFonts w:ascii="Times New Roman" w:hAnsi="Times New Roman" w:cs="Times New Roman"/>
                <w:sz w:val="24"/>
                <w:szCs w:val="24"/>
              </w:rPr>
              <w:t>aeroplane</w:t>
            </w:r>
            <w:r>
              <w:rPr>
                <w:rFonts w:ascii="Times New Roman" w:hAnsi="Times New Roman" w:cs="Times New Roman"/>
                <w:sz w:val="24"/>
                <w:szCs w:val="24"/>
              </w:rPr>
              <w:t>, of the operator’s line training, and the operator’s ACM line check, in accordance with</w:t>
            </w:r>
            <w:r w:rsidR="0015106B">
              <w:rPr>
                <w:rFonts w:ascii="Times New Roman" w:hAnsi="Times New Roman" w:cs="Times New Roman"/>
                <w:sz w:val="24"/>
                <w:szCs w:val="24"/>
              </w:rPr>
              <w:t>:</w:t>
            </w:r>
          </w:p>
          <w:p w14:paraId="3E4B0080" w14:textId="717A4A55" w:rsidR="0015106B" w:rsidRDefault="0015106B" w:rsidP="00433AD1">
            <w:pPr>
              <w:tabs>
                <w:tab w:val="left" w:pos="454"/>
              </w:tabs>
              <w:spacing w:before="60" w:after="60" w:line="240" w:lineRule="auto"/>
              <w:ind w:left="454" w:hanging="454"/>
              <w:rPr>
                <w:rFonts w:ascii="Times New Roman" w:hAnsi="Times New Roman" w:cs="Times New Roman"/>
                <w:sz w:val="24"/>
                <w:szCs w:val="24"/>
              </w:rPr>
            </w:pPr>
            <w:r>
              <w:rPr>
                <w:rFonts w:ascii="Times New Roman" w:hAnsi="Times New Roman" w:cs="Times New Roman"/>
                <w:sz w:val="24"/>
                <w:szCs w:val="24"/>
              </w:rPr>
              <w:t>(a)</w:t>
            </w:r>
            <w:r w:rsidR="00433AD1">
              <w:rPr>
                <w:rFonts w:ascii="Times New Roman" w:hAnsi="Times New Roman" w:cs="Times New Roman"/>
                <w:sz w:val="24"/>
                <w:szCs w:val="24"/>
              </w:rPr>
              <w:tab/>
            </w:r>
            <w:r>
              <w:rPr>
                <w:rFonts w:ascii="Times New Roman" w:hAnsi="Times New Roman" w:cs="Times New Roman"/>
                <w:sz w:val="24"/>
                <w:szCs w:val="24"/>
              </w:rPr>
              <w:t>subregulation 135.445</w:t>
            </w:r>
            <w:r w:rsidR="00433AD1">
              <w:rPr>
                <w:rFonts w:ascii="Times New Roman" w:hAnsi="Times New Roman" w:cs="Times New Roman"/>
                <w:sz w:val="24"/>
                <w:szCs w:val="24"/>
              </w:rPr>
              <w:t> </w:t>
            </w:r>
            <w:r>
              <w:rPr>
                <w:rFonts w:ascii="Times New Roman" w:hAnsi="Times New Roman" w:cs="Times New Roman"/>
                <w:sz w:val="24"/>
                <w:szCs w:val="24"/>
              </w:rPr>
              <w:t>(2); and</w:t>
            </w:r>
          </w:p>
          <w:p w14:paraId="7F684166" w14:textId="7B8296D6" w:rsidR="00672CB8" w:rsidRDefault="0015106B" w:rsidP="00433AD1">
            <w:pPr>
              <w:tabs>
                <w:tab w:val="left" w:pos="454"/>
              </w:tabs>
              <w:spacing w:before="60" w:after="60" w:line="240" w:lineRule="auto"/>
              <w:ind w:left="454" w:hanging="454"/>
              <w:rPr>
                <w:rFonts w:ascii="Times New Roman" w:hAnsi="Times New Roman" w:cs="Times New Roman"/>
                <w:sz w:val="24"/>
                <w:szCs w:val="24"/>
              </w:rPr>
            </w:pPr>
            <w:r>
              <w:rPr>
                <w:rFonts w:ascii="Times New Roman" w:hAnsi="Times New Roman" w:cs="Times New Roman"/>
                <w:sz w:val="24"/>
                <w:szCs w:val="24"/>
              </w:rPr>
              <w:t>(b)</w:t>
            </w:r>
            <w:r w:rsidR="00433AD1">
              <w:rPr>
                <w:rFonts w:ascii="Times New Roman" w:hAnsi="Times New Roman" w:cs="Times New Roman"/>
                <w:sz w:val="24"/>
                <w:szCs w:val="24"/>
              </w:rPr>
              <w:tab/>
            </w:r>
            <w:r w:rsidR="00672CB8">
              <w:rPr>
                <w:rFonts w:ascii="Times New Roman" w:hAnsi="Times New Roman" w:cs="Times New Roman"/>
                <w:sz w:val="24"/>
                <w:szCs w:val="24"/>
              </w:rPr>
              <w:t>paragraph 1</w:t>
            </w:r>
            <w:r w:rsidR="00E020AF">
              <w:rPr>
                <w:rFonts w:ascii="Times New Roman" w:hAnsi="Times New Roman" w:cs="Times New Roman"/>
                <w:sz w:val="24"/>
                <w:szCs w:val="24"/>
              </w:rPr>
              <w:t>3</w:t>
            </w:r>
            <w:r w:rsidR="00672CB8">
              <w:rPr>
                <w:rFonts w:ascii="Times New Roman" w:hAnsi="Times New Roman" w:cs="Times New Roman"/>
                <w:sz w:val="24"/>
                <w:szCs w:val="24"/>
              </w:rPr>
              <w:t>.03</w:t>
            </w:r>
            <w:r w:rsidR="00433AD1">
              <w:rPr>
                <w:rFonts w:ascii="Times New Roman" w:hAnsi="Times New Roman" w:cs="Times New Roman"/>
                <w:sz w:val="24"/>
                <w:szCs w:val="24"/>
              </w:rPr>
              <w:t> </w:t>
            </w:r>
            <w:r w:rsidR="00672CB8">
              <w:rPr>
                <w:rFonts w:ascii="Times New Roman" w:hAnsi="Times New Roman" w:cs="Times New Roman"/>
                <w:sz w:val="24"/>
                <w:szCs w:val="24"/>
              </w:rPr>
              <w:t xml:space="preserve">(c) of the </w:t>
            </w:r>
            <w:r w:rsidR="005662BE">
              <w:rPr>
                <w:rFonts w:ascii="Times New Roman" w:hAnsi="Times New Roman" w:cs="Times New Roman"/>
                <w:sz w:val="24"/>
                <w:szCs w:val="24"/>
              </w:rPr>
              <w:t>Part</w:t>
            </w:r>
            <w:r>
              <w:rPr>
                <w:rFonts w:ascii="Times New Roman" w:hAnsi="Times New Roman" w:cs="Times New Roman"/>
                <w:sz w:val="24"/>
                <w:szCs w:val="24"/>
              </w:rPr>
              <w:t> </w:t>
            </w:r>
            <w:r w:rsidR="005662BE">
              <w:rPr>
                <w:rFonts w:ascii="Times New Roman" w:hAnsi="Times New Roman" w:cs="Times New Roman"/>
                <w:sz w:val="24"/>
                <w:szCs w:val="24"/>
              </w:rPr>
              <w:t>135 MOS</w:t>
            </w:r>
            <w:r w:rsidR="00672CB8">
              <w:rPr>
                <w:rFonts w:ascii="Times New Roman" w:hAnsi="Times New Roman" w:cs="Times New Roman"/>
                <w:sz w:val="24"/>
                <w:szCs w:val="24"/>
              </w:rPr>
              <w:t>.</w:t>
            </w:r>
          </w:p>
          <w:p w14:paraId="7C63112E" w14:textId="69D09277" w:rsidR="00672CB8" w:rsidRDefault="00672CB8" w:rsidP="00433AD1">
            <w:pPr>
              <w:pStyle w:val="LDNote"/>
              <w:tabs>
                <w:tab w:val="left" w:pos="454"/>
              </w:tabs>
              <w:ind w:left="0"/>
            </w:pPr>
            <w:r>
              <w:rPr>
                <w:i/>
                <w:iCs/>
              </w:rPr>
              <w:t>Note</w:t>
            </w:r>
            <w:r>
              <w:t>   Under paragraph 14.03</w:t>
            </w:r>
            <w:r w:rsidR="00433AD1">
              <w:t> </w:t>
            </w:r>
            <w:r>
              <w:t>(c) an ACM must successfully complete the operator’s line training under section</w:t>
            </w:r>
            <w:r w:rsidR="00433AD1">
              <w:t> </w:t>
            </w:r>
            <w:r>
              <w:t>1</w:t>
            </w:r>
            <w:r w:rsidR="00E020AF">
              <w:t>3</w:t>
            </w:r>
            <w:r>
              <w:t xml:space="preserve">.06 of the </w:t>
            </w:r>
            <w:r w:rsidR="005662BE">
              <w:t>Part</w:t>
            </w:r>
            <w:r w:rsidR="00E020AF">
              <w:t> </w:t>
            </w:r>
            <w:r w:rsidR="005662BE">
              <w:t>135 MOS</w:t>
            </w:r>
            <w:r>
              <w:t>.</w:t>
            </w:r>
          </w:p>
        </w:tc>
        <w:tc>
          <w:tcPr>
            <w:tcW w:w="0" w:type="auto"/>
            <w:tcBorders>
              <w:top w:val="single" w:sz="4" w:space="0" w:color="auto"/>
              <w:left w:val="single" w:sz="4" w:space="0" w:color="auto"/>
              <w:bottom w:val="single" w:sz="4" w:space="0" w:color="auto"/>
              <w:right w:val="single" w:sz="4" w:space="0" w:color="auto"/>
            </w:tcBorders>
            <w:hideMark/>
          </w:tcPr>
          <w:p w14:paraId="7F9715F5" w14:textId="10E5D959" w:rsidR="00672CB8" w:rsidRDefault="00672CB8" w:rsidP="00433AD1">
            <w:pPr>
              <w:pStyle w:val="P1"/>
              <w:tabs>
                <w:tab w:val="left" w:pos="454"/>
              </w:tabs>
              <w:spacing w:after="160"/>
              <w:ind w:left="0" w:firstLine="0"/>
            </w:pPr>
            <w:r>
              <w:lastRenderedPageBreak/>
              <w:t xml:space="preserve">1. </w:t>
            </w:r>
            <w:r>
              <w:rPr>
                <w:b/>
                <w:bCs/>
              </w:rPr>
              <w:t>Person</w:t>
            </w:r>
            <w:r w:rsidRPr="00DA34FD">
              <w:t xml:space="preserve">: </w:t>
            </w:r>
            <w:r>
              <w:t>a crew member, with duties analogous to those of an ACM</w:t>
            </w:r>
            <w:r w:rsidR="00A034FB">
              <w:t>,</w:t>
            </w:r>
            <w:r>
              <w:t xml:space="preserve"> under a T&amp;CO.</w:t>
            </w:r>
          </w:p>
          <w:p w14:paraId="623248C5" w14:textId="5B82B65D" w:rsidR="00672CB8" w:rsidRDefault="00672CB8" w:rsidP="00747DEB">
            <w:pPr>
              <w:pStyle w:val="P1"/>
              <w:tabs>
                <w:tab w:val="left" w:pos="454"/>
              </w:tabs>
              <w:ind w:left="0" w:firstLine="0"/>
            </w:pPr>
            <w:r>
              <w:lastRenderedPageBreak/>
              <w:t xml:space="preserve">2. </w:t>
            </w:r>
            <w:r>
              <w:rPr>
                <w:b/>
                <w:bCs/>
              </w:rPr>
              <w:t>Old event for the ACM</w:t>
            </w:r>
            <w:r>
              <w:t>: Successful completion, under the T&amp;CO, of the operator’s line training (however described), and at least 1 of the following, in accordance with the operator’s training and checking manual as it applies to the ACM, that was valid immediately before 2 December 2021:</w:t>
            </w:r>
          </w:p>
          <w:p w14:paraId="3E1E95A4" w14:textId="714FBDFA" w:rsidR="00672CB8" w:rsidRDefault="00672CB8" w:rsidP="00DA34FD">
            <w:pPr>
              <w:pStyle w:val="P1"/>
              <w:tabs>
                <w:tab w:val="left" w:pos="454"/>
              </w:tabs>
              <w:ind w:left="454"/>
            </w:pPr>
            <w:r>
              <w:t>(a)</w:t>
            </w:r>
            <w:r w:rsidR="00DA34FD">
              <w:tab/>
            </w:r>
            <w:r>
              <w:t xml:space="preserve">a line check (however described), for the </w:t>
            </w:r>
            <w:r w:rsidR="004949D5">
              <w:t>aeroplane</w:t>
            </w:r>
            <w:r>
              <w:t>;</w:t>
            </w:r>
          </w:p>
          <w:p w14:paraId="365F99E2" w14:textId="5017FB9F" w:rsidR="00672CB8" w:rsidRDefault="00672CB8" w:rsidP="00DA34FD">
            <w:pPr>
              <w:pStyle w:val="P1"/>
              <w:tabs>
                <w:tab w:val="left" w:pos="454"/>
              </w:tabs>
              <w:ind w:left="454"/>
            </w:pPr>
            <w:r>
              <w:t>(b)</w:t>
            </w:r>
            <w:r w:rsidR="00DA34FD">
              <w:tab/>
            </w:r>
            <w:r>
              <w:t xml:space="preserve">a proficiency check (however described) for the kind of </w:t>
            </w:r>
            <w:r w:rsidR="004949D5">
              <w:t>aeroplane</w:t>
            </w:r>
            <w:r>
              <w:t xml:space="preserve">. </w:t>
            </w:r>
          </w:p>
        </w:tc>
        <w:tc>
          <w:tcPr>
            <w:tcW w:w="0" w:type="auto"/>
            <w:vMerge w:val="restart"/>
            <w:tcBorders>
              <w:top w:val="single" w:sz="4" w:space="0" w:color="auto"/>
              <w:left w:val="single" w:sz="4" w:space="0" w:color="auto"/>
              <w:bottom w:val="single" w:sz="4" w:space="0" w:color="auto"/>
              <w:right w:val="single" w:sz="4" w:space="0" w:color="auto"/>
            </w:tcBorders>
            <w:hideMark/>
          </w:tcPr>
          <w:p w14:paraId="0C9F3CC2" w14:textId="1AF6C917" w:rsidR="00672CB8" w:rsidRDefault="00672CB8" w:rsidP="00747DEB">
            <w:pPr>
              <w:pStyle w:val="LDTabletext"/>
              <w:tabs>
                <w:tab w:val="left" w:pos="454"/>
              </w:tabs>
            </w:pPr>
            <w:r>
              <w:lastRenderedPageBreak/>
              <w:t>No expiry date</w:t>
            </w:r>
            <w:r w:rsidR="00D62EA5">
              <w:t>.</w:t>
            </w:r>
          </w:p>
        </w:tc>
      </w:tr>
      <w:tr w:rsidR="00AD0C69" w14:paraId="364C5ED4" w14:textId="77777777" w:rsidTr="00747DEB">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1B8AB6" w14:textId="77777777" w:rsidR="00672CB8" w:rsidRDefault="00672CB8" w:rsidP="00747DEB">
            <w:pPr>
              <w:tabs>
                <w:tab w:val="left" w:pos="454"/>
              </w:tabs>
              <w:spacing w:after="0" w:line="240"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A55882" w14:textId="77777777" w:rsidR="00672CB8" w:rsidRDefault="00672CB8" w:rsidP="00747DEB">
            <w:pPr>
              <w:tabs>
                <w:tab w:val="left" w:pos="454"/>
              </w:tabs>
              <w:spacing w:after="0" w:line="240" w:lineRule="auto"/>
              <w:rPr>
                <w:rFonts w:ascii="Times New Roman" w:eastAsia="Times New Roman" w:hAnsi="Times New Roman" w:cs="Times New Roman"/>
                <w:sz w:val="20"/>
                <w:szCs w:val="24"/>
              </w:rPr>
            </w:pPr>
          </w:p>
        </w:tc>
        <w:tc>
          <w:tcPr>
            <w:tcW w:w="0" w:type="auto"/>
            <w:tcBorders>
              <w:top w:val="single" w:sz="4" w:space="0" w:color="auto"/>
              <w:left w:val="single" w:sz="4" w:space="0" w:color="auto"/>
              <w:bottom w:val="single" w:sz="4" w:space="0" w:color="auto"/>
              <w:right w:val="single" w:sz="4" w:space="0" w:color="auto"/>
            </w:tcBorders>
            <w:hideMark/>
          </w:tcPr>
          <w:p w14:paraId="1D415EC0" w14:textId="443C7DA5" w:rsidR="00672CB8" w:rsidRDefault="00672CB8" w:rsidP="00DA34FD">
            <w:pPr>
              <w:pStyle w:val="P1"/>
              <w:tabs>
                <w:tab w:val="left" w:pos="454"/>
              </w:tabs>
              <w:spacing w:after="160"/>
              <w:ind w:left="0" w:firstLine="0"/>
            </w:pPr>
            <w:r>
              <w:t xml:space="preserve">3. </w:t>
            </w:r>
            <w:r>
              <w:rPr>
                <w:b/>
                <w:bCs/>
              </w:rPr>
              <w:t>Person</w:t>
            </w:r>
            <w:r>
              <w:t>: a crew member, with duties analogous to those of an ACM, to whom paragraph</w:t>
            </w:r>
            <w:r w:rsidR="00DA34FD">
              <w:t> </w:t>
            </w:r>
            <w:r>
              <w:t>1 does not apply.</w:t>
            </w:r>
          </w:p>
          <w:p w14:paraId="6FDCB866" w14:textId="09C56E7F" w:rsidR="00672CB8" w:rsidRDefault="00672CB8" w:rsidP="00747DEB">
            <w:pPr>
              <w:pStyle w:val="P1"/>
              <w:tabs>
                <w:tab w:val="left" w:pos="454"/>
              </w:tabs>
              <w:ind w:left="0" w:firstLine="0"/>
            </w:pPr>
            <w:r>
              <w:t xml:space="preserve">4. </w:t>
            </w:r>
            <w:r>
              <w:rPr>
                <w:b/>
                <w:bCs/>
              </w:rPr>
              <w:t>Old event for the ACM</w:t>
            </w:r>
            <w:r>
              <w:t xml:space="preserve">: The conduct of at least 1 unsupervised charter or aerial work (air ambulance) flight for the operator using the kind of </w:t>
            </w:r>
            <w:r w:rsidR="004949D5">
              <w:t>aeroplane</w:t>
            </w:r>
            <w: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9B1A4B" w14:textId="77777777" w:rsidR="00672CB8" w:rsidRDefault="00672CB8" w:rsidP="00747DEB">
            <w:pPr>
              <w:tabs>
                <w:tab w:val="left" w:pos="454"/>
              </w:tabs>
              <w:spacing w:after="0" w:line="240" w:lineRule="auto"/>
              <w:rPr>
                <w:rFonts w:ascii="Times New Roman" w:eastAsia="Times New Roman" w:hAnsi="Times New Roman" w:cs="Times New Roman"/>
                <w:sz w:val="24"/>
                <w:szCs w:val="24"/>
              </w:rPr>
            </w:pPr>
          </w:p>
        </w:tc>
      </w:tr>
      <w:tr w:rsidR="00663908" w14:paraId="6E51CA92" w14:textId="77777777" w:rsidTr="008F1990">
        <w:trPr>
          <w:trHeight w:val="1769"/>
        </w:trPr>
        <w:tc>
          <w:tcPr>
            <w:tcW w:w="0" w:type="auto"/>
            <w:vMerge w:val="restart"/>
            <w:tcBorders>
              <w:top w:val="single" w:sz="4" w:space="0" w:color="auto"/>
              <w:left w:val="single" w:sz="4" w:space="0" w:color="auto"/>
              <w:right w:val="single" w:sz="4" w:space="0" w:color="auto"/>
            </w:tcBorders>
            <w:hideMark/>
          </w:tcPr>
          <w:p w14:paraId="2ADEAB9B" w14:textId="77777777" w:rsidR="00663908" w:rsidRDefault="00663908" w:rsidP="00747DEB">
            <w:pPr>
              <w:pStyle w:val="P1"/>
              <w:tabs>
                <w:tab w:val="left" w:pos="454"/>
              </w:tabs>
              <w:ind w:left="454"/>
              <w:rPr>
                <w:b/>
                <w:bCs/>
              </w:rPr>
            </w:pPr>
            <w:r>
              <w:rPr>
                <w:b/>
                <w:bCs/>
              </w:rPr>
              <w:t>9</w:t>
            </w:r>
          </w:p>
          <w:p w14:paraId="3B6A2E47" w14:textId="77777777" w:rsidR="00663908" w:rsidRDefault="00663908" w:rsidP="00747DEB">
            <w:pPr>
              <w:pStyle w:val="P1"/>
              <w:tabs>
                <w:tab w:val="left" w:pos="454"/>
              </w:tabs>
              <w:ind w:left="0" w:firstLine="0"/>
            </w:pPr>
            <w:r>
              <w:rPr>
                <w:b/>
                <w:bCs/>
              </w:rPr>
              <w:t>Differences training</w:t>
            </w:r>
          </w:p>
        </w:tc>
        <w:tc>
          <w:tcPr>
            <w:tcW w:w="0" w:type="auto"/>
            <w:vMerge w:val="restart"/>
            <w:tcBorders>
              <w:top w:val="single" w:sz="4" w:space="0" w:color="auto"/>
              <w:left w:val="single" w:sz="4" w:space="0" w:color="auto"/>
              <w:right w:val="single" w:sz="4" w:space="0" w:color="auto"/>
            </w:tcBorders>
            <w:hideMark/>
          </w:tcPr>
          <w:p w14:paraId="737E32E1" w14:textId="3B075CF2" w:rsidR="00663908" w:rsidRDefault="00663908" w:rsidP="00663908">
            <w:pPr>
              <w:tabs>
                <w:tab w:val="left" w:pos="454"/>
              </w:tabs>
              <w:spacing w:before="60" w:line="24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bCs/>
                <w:sz w:val="24"/>
                <w:szCs w:val="24"/>
              </w:rPr>
              <w:t>Person</w:t>
            </w:r>
            <w:r>
              <w:rPr>
                <w:rFonts w:ascii="Times New Roman" w:hAnsi="Times New Roman" w:cs="Times New Roman"/>
                <w:sz w:val="24"/>
                <w:szCs w:val="24"/>
              </w:rPr>
              <w:t>: an ACM.</w:t>
            </w:r>
          </w:p>
          <w:p w14:paraId="1A4679ED" w14:textId="63B4993A" w:rsidR="00663908" w:rsidRDefault="00663908" w:rsidP="00663908">
            <w:pPr>
              <w:tabs>
                <w:tab w:val="left" w:pos="454"/>
              </w:tabs>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New Requirement</w:t>
            </w:r>
            <w:r>
              <w:rPr>
                <w:rFonts w:ascii="Times New Roman" w:hAnsi="Times New Roman" w:cs="Times New Roman"/>
                <w:sz w:val="24"/>
                <w:szCs w:val="24"/>
              </w:rPr>
              <w:t>: Differences training for an operator and the kind of aeroplane in accordance with:</w:t>
            </w:r>
          </w:p>
          <w:p w14:paraId="44335C12" w14:textId="1DA53758" w:rsidR="00663908" w:rsidRDefault="00663908" w:rsidP="00663908">
            <w:pPr>
              <w:tabs>
                <w:tab w:val="left" w:pos="454"/>
              </w:tabs>
              <w:spacing w:before="60" w:after="60" w:line="240" w:lineRule="auto"/>
              <w:ind w:left="454" w:hanging="454"/>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subregulation 135.445 (2); and</w:t>
            </w:r>
          </w:p>
          <w:p w14:paraId="11278E2A" w14:textId="16EBF1AC" w:rsidR="00663908" w:rsidRDefault="00663908" w:rsidP="00663908">
            <w:pPr>
              <w:tabs>
                <w:tab w:val="left" w:pos="454"/>
              </w:tabs>
              <w:spacing w:before="60" w:after="60" w:line="240" w:lineRule="auto"/>
              <w:ind w:left="454" w:hanging="454"/>
              <w:rPr>
                <w:rFonts w:ascii="Times New Roman" w:hAnsi="Times New Roman" w:cs="Times New Roman"/>
                <w:sz w:val="24"/>
                <w:szCs w:val="24"/>
              </w:rPr>
            </w:pPr>
            <w:r>
              <w:rPr>
                <w:rFonts w:ascii="Times New Roman" w:hAnsi="Times New Roman" w:cs="Times New Roman"/>
                <w:sz w:val="24"/>
                <w:szCs w:val="24"/>
              </w:rPr>
              <w:lastRenderedPageBreak/>
              <w:t>(b)</w:t>
            </w:r>
            <w:r>
              <w:rPr>
                <w:rFonts w:ascii="Times New Roman" w:hAnsi="Times New Roman" w:cs="Times New Roman"/>
                <w:sz w:val="24"/>
                <w:szCs w:val="24"/>
              </w:rPr>
              <w:tab/>
              <w:t>paragraph 13.03 (d) of the Part 135 MOS.</w:t>
            </w:r>
          </w:p>
          <w:p w14:paraId="5D3A1CEA" w14:textId="169412C0" w:rsidR="00663908" w:rsidRDefault="00663908" w:rsidP="00663908">
            <w:pPr>
              <w:pStyle w:val="LDNote"/>
              <w:tabs>
                <w:tab w:val="left" w:pos="454"/>
              </w:tabs>
              <w:ind w:left="0"/>
            </w:pPr>
            <w:r>
              <w:rPr>
                <w:i/>
                <w:iCs/>
              </w:rPr>
              <w:t>Note</w:t>
            </w:r>
            <w:r>
              <w:t>   Paragraph 13.03 (d) requires an ACM to successfully complete the operator’s differences training under section 13.07 of the Part 135 MOS.</w:t>
            </w:r>
          </w:p>
        </w:tc>
        <w:tc>
          <w:tcPr>
            <w:tcW w:w="0" w:type="auto"/>
            <w:tcBorders>
              <w:top w:val="single" w:sz="4" w:space="0" w:color="auto"/>
              <w:left w:val="single" w:sz="4" w:space="0" w:color="auto"/>
              <w:bottom w:val="single" w:sz="4" w:space="0" w:color="auto"/>
              <w:right w:val="single" w:sz="4" w:space="0" w:color="auto"/>
            </w:tcBorders>
            <w:hideMark/>
          </w:tcPr>
          <w:p w14:paraId="19743186" w14:textId="23CA47C5" w:rsidR="00663908" w:rsidRDefault="00663908" w:rsidP="00663908">
            <w:pPr>
              <w:tabs>
                <w:tab w:val="left" w:pos="454"/>
              </w:tabs>
              <w:spacing w:before="6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 </w:t>
            </w:r>
            <w:r>
              <w:rPr>
                <w:rFonts w:ascii="Times New Roman" w:hAnsi="Times New Roman" w:cs="Times New Roman"/>
                <w:b/>
                <w:bCs/>
                <w:sz w:val="24"/>
                <w:szCs w:val="24"/>
              </w:rPr>
              <w:t>Person</w:t>
            </w:r>
            <w:r>
              <w:rPr>
                <w:rFonts w:ascii="Times New Roman" w:hAnsi="Times New Roman" w:cs="Times New Roman"/>
                <w:sz w:val="24"/>
                <w:szCs w:val="24"/>
              </w:rPr>
              <w:t>: a crew member, with duties analogous to those of an ACM, under a T&amp;CO.</w:t>
            </w:r>
          </w:p>
          <w:p w14:paraId="7497C438" w14:textId="2CE96537" w:rsidR="00663908" w:rsidRDefault="00663908" w:rsidP="00663908">
            <w:pPr>
              <w:pStyle w:val="P1"/>
              <w:tabs>
                <w:tab w:val="left" w:pos="454"/>
              </w:tabs>
              <w:ind w:left="0" w:firstLine="0"/>
            </w:pPr>
            <w:r>
              <w:t xml:space="preserve">2. </w:t>
            </w:r>
            <w:r>
              <w:rPr>
                <w:b/>
                <w:bCs/>
              </w:rPr>
              <w:t>Old event for the ACM</w:t>
            </w:r>
            <w:r>
              <w:t>: Successful completion for the operator and the kind of aeroplane, of differences training (however described) in accordance with the operator’s training and checking manual.</w:t>
            </w:r>
          </w:p>
        </w:tc>
        <w:tc>
          <w:tcPr>
            <w:tcW w:w="0" w:type="auto"/>
            <w:vMerge w:val="restart"/>
            <w:tcBorders>
              <w:top w:val="single" w:sz="4" w:space="0" w:color="auto"/>
              <w:left w:val="single" w:sz="4" w:space="0" w:color="auto"/>
              <w:right w:val="single" w:sz="4" w:space="0" w:color="auto"/>
            </w:tcBorders>
            <w:hideMark/>
          </w:tcPr>
          <w:p w14:paraId="7D4F8297" w14:textId="088D357A" w:rsidR="00663908" w:rsidRDefault="00663908" w:rsidP="00747DEB">
            <w:pPr>
              <w:pStyle w:val="P1"/>
              <w:tabs>
                <w:tab w:val="left" w:pos="454"/>
              </w:tabs>
              <w:ind w:left="0" w:firstLine="0"/>
            </w:pPr>
            <w:r>
              <w:t>No expiry date.</w:t>
            </w:r>
          </w:p>
        </w:tc>
      </w:tr>
      <w:tr w:rsidR="00663908" w14:paraId="3CA51B84" w14:textId="77777777" w:rsidTr="008F1990">
        <w:trPr>
          <w:trHeight w:val="1768"/>
        </w:trPr>
        <w:tc>
          <w:tcPr>
            <w:tcW w:w="0" w:type="auto"/>
            <w:vMerge/>
            <w:tcBorders>
              <w:left w:val="single" w:sz="4" w:space="0" w:color="auto"/>
              <w:bottom w:val="single" w:sz="4" w:space="0" w:color="auto"/>
              <w:right w:val="single" w:sz="4" w:space="0" w:color="auto"/>
            </w:tcBorders>
          </w:tcPr>
          <w:p w14:paraId="0387B5C9" w14:textId="77777777" w:rsidR="00663908" w:rsidRDefault="00663908" w:rsidP="00747DEB">
            <w:pPr>
              <w:pStyle w:val="P1"/>
              <w:tabs>
                <w:tab w:val="left" w:pos="454"/>
              </w:tabs>
              <w:ind w:left="454"/>
              <w:rPr>
                <w:b/>
                <w:bCs/>
              </w:rPr>
            </w:pPr>
          </w:p>
        </w:tc>
        <w:tc>
          <w:tcPr>
            <w:tcW w:w="0" w:type="auto"/>
            <w:vMerge/>
            <w:tcBorders>
              <w:left w:val="single" w:sz="4" w:space="0" w:color="auto"/>
              <w:bottom w:val="single" w:sz="4" w:space="0" w:color="auto"/>
              <w:right w:val="single" w:sz="4" w:space="0" w:color="auto"/>
            </w:tcBorders>
          </w:tcPr>
          <w:p w14:paraId="08558424" w14:textId="77777777" w:rsidR="00663908" w:rsidRDefault="00663908" w:rsidP="00663908">
            <w:pPr>
              <w:tabs>
                <w:tab w:val="left" w:pos="454"/>
              </w:tabs>
              <w:spacing w:before="6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FDB724A" w14:textId="77777777" w:rsidR="00663908" w:rsidRDefault="00663908" w:rsidP="00663908">
            <w:pPr>
              <w:pStyle w:val="P1"/>
              <w:tabs>
                <w:tab w:val="left" w:pos="454"/>
              </w:tabs>
              <w:ind w:left="0" w:firstLine="0"/>
            </w:pPr>
            <w:r>
              <w:t>3.</w:t>
            </w:r>
            <w:r>
              <w:rPr>
                <w:b/>
                <w:bCs/>
              </w:rPr>
              <w:t>Person</w:t>
            </w:r>
            <w:r>
              <w:t>: a crew member, with duties analogous to those of an ACM, to whom paragraph 1 does not apply.</w:t>
            </w:r>
          </w:p>
          <w:p w14:paraId="53BAFB52" w14:textId="10DCC946" w:rsidR="00663908" w:rsidRDefault="00663908" w:rsidP="00663908">
            <w:pPr>
              <w:pStyle w:val="P1"/>
              <w:tabs>
                <w:tab w:val="left" w:pos="454"/>
              </w:tabs>
              <w:ind w:left="0" w:firstLine="0"/>
            </w:pPr>
            <w:r>
              <w:t xml:space="preserve">4. </w:t>
            </w:r>
            <w:r>
              <w:rPr>
                <w:b/>
                <w:bCs/>
              </w:rPr>
              <w:t>Old event for the ACM</w:t>
            </w:r>
            <w:r>
              <w:t>: The conduct of at least 1 unsupervised charter or aerial work (air ambulance) flight for the operator using the kind of aeroplane.</w:t>
            </w:r>
          </w:p>
        </w:tc>
        <w:tc>
          <w:tcPr>
            <w:tcW w:w="0" w:type="auto"/>
            <w:vMerge/>
            <w:tcBorders>
              <w:left w:val="single" w:sz="4" w:space="0" w:color="auto"/>
              <w:bottom w:val="single" w:sz="4" w:space="0" w:color="auto"/>
              <w:right w:val="single" w:sz="4" w:space="0" w:color="auto"/>
            </w:tcBorders>
          </w:tcPr>
          <w:p w14:paraId="47485301" w14:textId="77777777" w:rsidR="00663908" w:rsidRDefault="00663908" w:rsidP="00747DEB">
            <w:pPr>
              <w:pStyle w:val="P1"/>
              <w:tabs>
                <w:tab w:val="left" w:pos="454"/>
              </w:tabs>
              <w:ind w:left="0" w:firstLine="0"/>
            </w:pPr>
          </w:p>
        </w:tc>
      </w:tr>
      <w:tr w:rsidR="001F5C31" w14:paraId="347ABDBC" w14:textId="77777777" w:rsidTr="008F1990">
        <w:trPr>
          <w:trHeight w:val="20"/>
        </w:trPr>
        <w:tc>
          <w:tcPr>
            <w:tcW w:w="0" w:type="auto"/>
            <w:vMerge w:val="restart"/>
            <w:tcBorders>
              <w:top w:val="single" w:sz="4" w:space="0" w:color="auto"/>
              <w:left w:val="single" w:sz="4" w:space="0" w:color="auto"/>
              <w:right w:val="single" w:sz="4" w:space="0" w:color="auto"/>
            </w:tcBorders>
            <w:hideMark/>
          </w:tcPr>
          <w:p w14:paraId="52D53CA6" w14:textId="77777777" w:rsidR="001F5C31" w:rsidRDefault="001F5C31" w:rsidP="00747DEB">
            <w:pPr>
              <w:pStyle w:val="P1"/>
              <w:tabs>
                <w:tab w:val="left" w:pos="454"/>
              </w:tabs>
              <w:ind w:left="0" w:firstLine="0"/>
              <w:rPr>
                <w:b/>
                <w:bCs/>
              </w:rPr>
            </w:pPr>
            <w:r>
              <w:rPr>
                <w:b/>
                <w:bCs/>
              </w:rPr>
              <w:t>10</w:t>
            </w:r>
          </w:p>
          <w:p w14:paraId="59847EA6" w14:textId="77777777" w:rsidR="001F5C31" w:rsidRDefault="001F5C31" w:rsidP="00747DEB">
            <w:pPr>
              <w:pStyle w:val="P1"/>
              <w:tabs>
                <w:tab w:val="left" w:pos="454"/>
              </w:tabs>
              <w:ind w:left="0" w:firstLine="0"/>
            </w:pPr>
            <w:r>
              <w:rPr>
                <w:b/>
                <w:bCs/>
              </w:rPr>
              <w:t>Recurrent training and checking (general emergency check of competency)</w:t>
            </w:r>
          </w:p>
        </w:tc>
        <w:tc>
          <w:tcPr>
            <w:tcW w:w="0" w:type="auto"/>
            <w:vMerge w:val="restart"/>
            <w:tcBorders>
              <w:top w:val="single" w:sz="4" w:space="0" w:color="auto"/>
              <w:left w:val="single" w:sz="4" w:space="0" w:color="auto"/>
              <w:right w:val="single" w:sz="4" w:space="0" w:color="auto"/>
            </w:tcBorders>
          </w:tcPr>
          <w:p w14:paraId="4AFB980C" w14:textId="3E1148AA" w:rsidR="001F5C31" w:rsidRDefault="001F5C31" w:rsidP="001F5C31">
            <w:pPr>
              <w:tabs>
                <w:tab w:val="left" w:pos="454"/>
              </w:tabs>
              <w:spacing w:before="60" w:line="24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bCs/>
                <w:sz w:val="24"/>
                <w:szCs w:val="24"/>
              </w:rPr>
              <w:t>Person</w:t>
            </w:r>
            <w:r>
              <w:rPr>
                <w:rFonts w:ascii="Times New Roman" w:hAnsi="Times New Roman" w:cs="Times New Roman"/>
                <w:sz w:val="24"/>
                <w:szCs w:val="24"/>
              </w:rPr>
              <w:t>: an ACM.</w:t>
            </w:r>
          </w:p>
          <w:p w14:paraId="48E94D49" w14:textId="77777777" w:rsidR="001F5C31" w:rsidRDefault="001F5C31" w:rsidP="00747DEB">
            <w:pPr>
              <w:tabs>
                <w:tab w:val="left" w:pos="45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New Requirement</w:t>
            </w:r>
            <w:r>
              <w:rPr>
                <w:rFonts w:ascii="Times New Roman" w:hAnsi="Times New Roman" w:cs="Times New Roman"/>
                <w:sz w:val="24"/>
                <w:szCs w:val="24"/>
              </w:rPr>
              <w:t>: Successful completion, for the kind of aeroplane, of the operator’s recurrent training in accordance with:</w:t>
            </w:r>
          </w:p>
          <w:p w14:paraId="548B4645" w14:textId="3C71A988" w:rsidR="001F5C31" w:rsidRDefault="001F5C31" w:rsidP="001F5C31">
            <w:pPr>
              <w:tabs>
                <w:tab w:val="left" w:pos="454"/>
              </w:tabs>
              <w:spacing w:after="0" w:line="240" w:lineRule="auto"/>
              <w:ind w:left="454" w:hanging="454"/>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subregulation 135.445 (2); and</w:t>
            </w:r>
          </w:p>
          <w:p w14:paraId="59C32E9D" w14:textId="59103807" w:rsidR="001F5C31" w:rsidRDefault="001F5C31" w:rsidP="001F5C31">
            <w:pPr>
              <w:tabs>
                <w:tab w:val="left" w:pos="454"/>
              </w:tabs>
              <w:spacing w:after="0" w:line="240" w:lineRule="auto"/>
              <w:ind w:left="454" w:hanging="454"/>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paragraph 13.03 (e) of the Part 135 MOS.</w:t>
            </w:r>
          </w:p>
          <w:p w14:paraId="252595EA" w14:textId="3312C9DD" w:rsidR="001F5C31" w:rsidRPr="006A68CA" w:rsidRDefault="001F5C31" w:rsidP="00747DEB">
            <w:pPr>
              <w:tabs>
                <w:tab w:val="left" w:pos="454"/>
              </w:tabs>
              <w:spacing w:line="240" w:lineRule="auto"/>
              <w:rPr>
                <w:rFonts w:ascii="Times New Roman" w:hAnsi="Times New Roman" w:cs="Times New Roman"/>
                <w:sz w:val="20"/>
                <w:szCs w:val="20"/>
              </w:rPr>
            </w:pPr>
            <w:r>
              <w:rPr>
                <w:rStyle w:val="LDNoteChar"/>
                <w:rFonts w:ascii="Times New Roman" w:hAnsi="Times New Roman" w:cs="Times New Roman"/>
                <w:i/>
                <w:iCs/>
                <w:sz w:val="20"/>
                <w:szCs w:val="20"/>
              </w:rPr>
              <w:t>Note</w:t>
            </w:r>
            <w:r>
              <w:rPr>
                <w:rStyle w:val="LDNoteChar"/>
                <w:rFonts w:ascii="Times New Roman" w:hAnsi="Times New Roman" w:cs="Times New Roman"/>
                <w:sz w:val="20"/>
                <w:szCs w:val="20"/>
              </w:rPr>
              <w:t>   Under paragraph 13.03 (e) an ACM must</w:t>
            </w:r>
            <w:r>
              <w:rPr>
                <w:rStyle w:val="LDNoteChar"/>
              </w:rPr>
              <w:t xml:space="preserve"> </w:t>
            </w:r>
            <w:r>
              <w:rPr>
                <w:rStyle w:val="LDNoteChar"/>
                <w:rFonts w:ascii="Times New Roman" w:hAnsi="Times New Roman" w:cs="Times New Roman"/>
                <w:sz w:val="20"/>
                <w:szCs w:val="20"/>
              </w:rPr>
              <w:t>successfully complete the operator’s recurrent training and checking under section 13.08 of the Part 135 MOS</w:t>
            </w:r>
            <w:r>
              <w:rPr>
                <w:rFonts w:ascii="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2DF4ED34" w14:textId="2D57932C" w:rsidR="001F5C31" w:rsidRDefault="001F5C31" w:rsidP="001F5C31">
            <w:pPr>
              <w:pStyle w:val="P1"/>
              <w:tabs>
                <w:tab w:val="left" w:pos="454"/>
              </w:tabs>
              <w:spacing w:after="160"/>
              <w:ind w:left="0" w:firstLine="0"/>
            </w:pPr>
            <w:r>
              <w:t xml:space="preserve">1. </w:t>
            </w:r>
            <w:r>
              <w:rPr>
                <w:b/>
                <w:bCs/>
              </w:rPr>
              <w:t>Person</w:t>
            </w:r>
            <w:r>
              <w:t>: a crew member, with duties analogous to those of an ACM, who was required under subsection 12 of CAO 20.11 to undertake and pass, for the kind of aeroplane, a recurrent emergency procedures proficiency test.</w:t>
            </w:r>
          </w:p>
          <w:p w14:paraId="283CAA66" w14:textId="302DA05A" w:rsidR="001F5C31" w:rsidRDefault="001F5C31" w:rsidP="00747DEB">
            <w:pPr>
              <w:pStyle w:val="P1"/>
              <w:tabs>
                <w:tab w:val="left" w:pos="454"/>
              </w:tabs>
              <w:ind w:left="0" w:firstLine="0"/>
            </w:pPr>
            <w:r>
              <w:t xml:space="preserve">2. </w:t>
            </w:r>
            <w:r>
              <w:rPr>
                <w:b/>
                <w:bCs/>
              </w:rPr>
              <w:t>Old event for the ACM</w:t>
            </w:r>
            <w:r>
              <w:t>: Successful completion of the recurrent emergency procedures proficiency test, that applied for the operator and kind of aeroplane, and that was valid immediately before 2 December 2021.</w:t>
            </w:r>
          </w:p>
        </w:tc>
        <w:tc>
          <w:tcPr>
            <w:tcW w:w="0" w:type="auto"/>
            <w:vMerge w:val="restart"/>
            <w:tcBorders>
              <w:top w:val="single" w:sz="4" w:space="0" w:color="auto"/>
              <w:left w:val="single" w:sz="4" w:space="0" w:color="auto"/>
              <w:bottom w:val="single" w:sz="4" w:space="0" w:color="auto"/>
              <w:right w:val="single" w:sz="4" w:space="0" w:color="auto"/>
            </w:tcBorders>
          </w:tcPr>
          <w:p w14:paraId="3A61E1F9" w14:textId="04FB64AF" w:rsidR="001F5C31" w:rsidRDefault="001F5C31" w:rsidP="00747DEB">
            <w:pPr>
              <w:pStyle w:val="P1"/>
              <w:tabs>
                <w:tab w:val="left" w:pos="454"/>
              </w:tabs>
              <w:ind w:left="0" w:firstLine="0"/>
            </w:pPr>
            <w:r>
              <w:t>For the general emergency check of competency, other than for the use of life rafts, the earlier of the following:</w:t>
            </w:r>
          </w:p>
          <w:p w14:paraId="5826DBE8" w14:textId="60932E5D" w:rsidR="001F5C31" w:rsidRDefault="001F5C31" w:rsidP="00747DEB">
            <w:pPr>
              <w:pStyle w:val="P1"/>
              <w:tabs>
                <w:tab w:val="left" w:pos="454"/>
              </w:tabs>
              <w:ind w:left="454"/>
            </w:pPr>
            <w:r>
              <w:t>(a)</w:t>
            </w:r>
            <w:r>
              <w:tab/>
              <w:t>the expiry date of the emergency procedures proficiency test;</w:t>
            </w:r>
          </w:p>
          <w:p w14:paraId="65CF33F0" w14:textId="4111D70F" w:rsidR="001F5C31" w:rsidRDefault="001F5C31" w:rsidP="00747DEB">
            <w:pPr>
              <w:pStyle w:val="P1"/>
              <w:tabs>
                <w:tab w:val="left" w:pos="454"/>
              </w:tabs>
              <w:ind w:left="454"/>
            </w:pPr>
            <w:r>
              <w:t>(b)</w:t>
            </w:r>
            <w:r>
              <w:tab/>
              <w:t>the day the ACM undertakes a recurrent general emergency check of competency mentioned in column 1;</w:t>
            </w:r>
          </w:p>
          <w:p w14:paraId="5908642A" w14:textId="19E440CF" w:rsidR="001F5C31" w:rsidRDefault="001F5C31" w:rsidP="001F5C31">
            <w:pPr>
              <w:pStyle w:val="P1"/>
              <w:tabs>
                <w:tab w:val="left" w:pos="454"/>
              </w:tabs>
              <w:spacing w:after="160"/>
              <w:ind w:left="454"/>
            </w:pPr>
            <w:r>
              <w:t>(c)</w:t>
            </w:r>
            <w:r>
              <w:tab/>
              <w:t>2 December 2022.</w:t>
            </w:r>
          </w:p>
          <w:p w14:paraId="7F26D7A7" w14:textId="3B5244B9" w:rsidR="001F5C31" w:rsidRDefault="001F5C31" w:rsidP="00747DEB">
            <w:pPr>
              <w:pStyle w:val="P1"/>
              <w:tabs>
                <w:tab w:val="left" w:pos="454"/>
              </w:tabs>
              <w:ind w:left="0" w:firstLine="0"/>
            </w:pPr>
            <w:r>
              <w:t>For the general emergency check of competency for the use of life rafts, the earlier of the following:</w:t>
            </w:r>
          </w:p>
          <w:p w14:paraId="102C2C97" w14:textId="10220743" w:rsidR="001F5C31" w:rsidRDefault="001F5C31" w:rsidP="00747DEB">
            <w:pPr>
              <w:pStyle w:val="P1"/>
              <w:tabs>
                <w:tab w:val="left" w:pos="454"/>
              </w:tabs>
              <w:ind w:left="454"/>
            </w:pPr>
            <w:r>
              <w:lastRenderedPageBreak/>
              <w:t>(a)</w:t>
            </w:r>
            <w:r>
              <w:tab/>
              <w:t>3 years after the date of the emergency procedures proficiency test;</w:t>
            </w:r>
          </w:p>
          <w:p w14:paraId="09B74758" w14:textId="5E233B0E" w:rsidR="001F5C31" w:rsidRDefault="001F5C31" w:rsidP="00747DEB">
            <w:pPr>
              <w:pStyle w:val="P1"/>
              <w:tabs>
                <w:tab w:val="left" w:pos="454"/>
              </w:tabs>
              <w:ind w:left="454"/>
            </w:pPr>
            <w:r>
              <w:t>(b)</w:t>
            </w:r>
            <w:r>
              <w:tab/>
              <w:t>the day the ACM undertakes a recurrent general emergency check of competency mentioned in column 1 for the use of life rafts;</w:t>
            </w:r>
          </w:p>
          <w:p w14:paraId="5738AE12" w14:textId="34C60D85" w:rsidR="001F5C31" w:rsidRDefault="001F5C31" w:rsidP="00747DEB">
            <w:pPr>
              <w:pStyle w:val="P1"/>
              <w:tabs>
                <w:tab w:val="left" w:pos="454"/>
              </w:tabs>
              <w:ind w:left="454"/>
            </w:pPr>
            <w:r>
              <w:t>(c)</w:t>
            </w:r>
            <w:r>
              <w:tab/>
              <w:t>2 December 2024.</w:t>
            </w:r>
          </w:p>
        </w:tc>
      </w:tr>
      <w:tr w:rsidR="001F5C31" w14:paraId="031D4A25" w14:textId="77777777" w:rsidTr="008F1990">
        <w:trPr>
          <w:trHeight w:val="20"/>
        </w:trPr>
        <w:tc>
          <w:tcPr>
            <w:tcW w:w="0" w:type="auto"/>
            <w:vMerge/>
            <w:tcBorders>
              <w:left w:val="single" w:sz="4" w:space="0" w:color="auto"/>
              <w:bottom w:val="single" w:sz="4" w:space="0" w:color="auto"/>
              <w:right w:val="single" w:sz="4" w:space="0" w:color="auto"/>
            </w:tcBorders>
          </w:tcPr>
          <w:p w14:paraId="63CD9CED" w14:textId="77777777" w:rsidR="001F5C31" w:rsidRDefault="001F5C31" w:rsidP="00747DEB">
            <w:pPr>
              <w:pStyle w:val="P1"/>
              <w:tabs>
                <w:tab w:val="left" w:pos="454"/>
              </w:tabs>
              <w:ind w:left="0" w:firstLine="0"/>
              <w:rPr>
                <w:b/>
                <w:bCs/>
              </w:rPr>
            </w:pPr>
          </w:p>
        </w:tc>
        <w:tc>
          <w:tcPr>
            <w:tcW w:w="0" w:type="auto"/>
            <w:vMerge/>
            <w:tcBorders>
              <w:left w:val="single" w:sz="4" w:space="0" w:color="auto"/>
              <w:bottom w:val="single" w:sz="4" w:space="0" w:color="auto"/>
              <w:right w:val="single" w:sz="4" w:space="0" w:color="auto"/>
            </w:tcBorders>
          </w:tcPr>
          <w:p w14:paraId="620A22D0" w14:textId="77777777" w:rsidR="001F5C31" w:rsidRDefault="001F5C31" w:rsidP="00747DEB">
            <w:pPr>
              <w:tabs>
                <w:tab w:val="left" w:pos="454"/>
              </w:tabs>
              <w:spacing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39E662ED" w14:textId="7C7B115B" w:rsidR="001F5C31" w:rsidRDefault="001F5C31" w:rsidP="001F5C31">
            <w:pPr>
              <w:pStyle w:val="P1"/>
              <w:tabs>
                <w:tab w:val="left" w:pos="454"/>
              </w:tabs>
              <w:spacing w:after="160"/>
              <w:ind w:left="0" w:firstLine="0"/>
            </w:pPr>
            <w:r>
              <w:t xml:space="preserve">3. </w:t>
            </w:r>
            <w:r>
              <w:rPr>
                <w:b/>
                <w:bCs/>
              </w:rPr>
              <w:t>Person</w:t>
            </w:r>
            <w:r>
              <w:t>: a crew member, with duties analogous to those of an ACM, to whom paragraph 1 does not apply.</w:t>
            </w:r>
          </w:p>
          <w:p w14:paraId="566DDE03" w14:textId="454935DB" w:rsidR="001F5C31" w:rsidRDefault="001F5C31" w:rsidP="00747DEB">
            <w:pPr>
              <w:pStyle w:val="P1"/>
              <w:tabs>
                <w:tab w:val="left" w:pos="454"/>
              </w:tabs>
              <w:ind w:left="0" w:firstLine="0"/>
            </w:pPr>
            <w:r>
              <w:t xml:space="preserve">4. </w:t>
            </w:r>
            <w:r>
              <w:rPr>
                <w:b/>
                <w:bCs/>
              </w:rPr>
              <w:t>Old event for the ACM</w:t>
            </w:r>
            <w:r>
              <w:t>: Conduct of at least 1 unsupervised aerial work (air ambulance) flight for the operator using the kind of aeroplane.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EAF09B" w14:textId="77777777" w:rsidR="001F5C31" w:rsidRDefault="001F5C31" w:rsidP="00747DEB">
            <w:pPr>
              <w:tabs>
                <w:tab w:val="left" w:pos="454"/>
              </w:tabs>
              <w:spacing w:after="0" w:line="240" w:lineRule="auto"/>
              <w:rPr>
                <w:rFonts w:ascii="Times New Roman" w:eastAsia="Times New Roman" w:hAnsi="Times New Roman" w:cs="Times New Roman"/>
                <w:sz w:val="24"/>
                <w:szCs w:val="24"/>
              </w:rPr>
            </w:pPr>
          </w:p>
        </w:tc>
      </w:tr>
      <w:tr w:rsidR="00A23895" w14:paraId="374A8E9C" w14:textId="77777777" w:rsidTr="008F1990">
        <w:trPr>
          <w:trHeight w:val="20"/>
        </w:trPr>
        <w:tc>
          <w:tcPr>
            <w:tcW w:w="0" w:type="auto"/>
            <w:vMerge w:val="restart"/>
            <w:tcBorders>
              <w:top w:val="single" w:sz="4" w:space="0" w:color="auto"/>
              <w:left w:val="single" w:sz="4" w:space="0" w:color="auto"/>
              <w:right w:val="single" w:sz="4" w:space="0" w:color="auto"/>
            </w:tcBorders>
            <w:hideMark/>
          </w:tcPr>
          <w:p w14:paraId="15B22D22" w14:textId="77777777" w:rsidR="00A23895" w:rsidRDefault="00A23895" w:rsidP="00747DEB">
            <w:pPr>
              <w:pStyle w:val="P1"/>
              <w:tabs>
                <w:tab w:val="left" w:pos="454"/>
              </w:tabs>
              <w:ind w:left="0" w:firstLine="0"/>
              <w:rPr>
                <w:b/>
                <w:bCs/>
              </w:rPr>
            </w:pPr>
            <w:r>
              <w:rPr>
                <w:b/>
                <w:bCs/>
              </w:rPr>
              <w:t>11</w:t>
            </w:r>
          </w:p>
          <w:p w14:paraId="6F7A33F6" w14:textId="2328458C" w:rsidR="00A23895" w:rsidRDefault="00A23895" w:rsidP="00747DEB">
            <w:pPr>
              <w:pStyle w:val="P1"/>
              <w:tabs>
                <w:tab w:val="left" w:pos="454"/>
              </w:tabs>
              <w:ind w:left="0" w:firstLine="0"/>
            </w:pPr>
            <w:r>
              <w:rPr>
                <w:b/>
                <w:bCs/>
              </w:rPr>
              <w:t>Recurrent training and checking (proficiency check)</w:t>
            </w:r>
          </w:p>
        </w:tc>
        <w:tc>
          <w:tcPr>
            <w:tcW w:w="0" w:type="auto"/>
            <w:vMerge w:val="restart"/>
            <w:tcBorders>
              <w:top w:val="single" w:sz="4" w:space="0" w:color="auto"/>
              <w:left w:val="single" w:sz="4" w:space="0" w:color="auto"/>
              <w:right w:val="single" w:sz="4" w:space="0" w:color="auto"/>
            </w:tcBorders>
            <w:hideMark/>
          </w:tcPr>
          <w:p w14:paraId="3E286791" w14:textId="10758770" w:rsidR="00A23895" w:rsidRDefault="00A23895" w:rsidP="00F06311">
            <w:pPr>
              <w:tabs>
                <w:tab w:val="left" w:pos="454"/>
              </w:tabs>
              <w:spacing w:before="60" w:line="24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bCs/>
                <w:sz w:val="24"/>
                <w:szCs w:val="24"/>
              </w:rPr>
              <w:t>Person</w:t>
            </w:r>
            <w:r>
              <w:rPr>
                <w:rFonts w:ascii="Times New Roman" w:hAnsi="Times New Roman" w:cs="Times New Roman"/>
                <w:sz w:val="24"/>
                <w:szCs w:val="24"/>
              </w:rPr>
              <w:t>: an ACM.</w:t>
            </w:r>
          </w:p>
          <w:p w14:paraId="48A4CCE2" w14:textId="0F9ABCD5" w:rsidR="00A23895" w:rsidRDefault="00A23895" w:rsidP="00F06311">
            <w:pPr>
              <w:tabs>
                <w:tab w:val="left" w:pos="454"/>
              </w:tabs>
              <w:spacing w:before="60" w:after="60" w:line="240" w:lineRule="auto"/>
              <w:rPr>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New Requirement</w:t>
            </w:r>
            <w:r>
              <w:rPr>
                <w:rFonts w:ascii="Times New Roman" w:hAnsi="Times New Roman" w:cs="Times New Roman"/>
                <w:sz w:val="24"/>
                <w:szCs w:val="24"/>
              </w:rPr>
              <w:t>: For an ACM — successful completion, for the kind of aeroplane, of the operator’s recurrent proficiency check in accordance with:</w:t>
            </w:r>
          </w:p>
          <w:p w14:paraId="3F81CF11" w14:textId="0A9829E6" w:rsidR="00A23895" w:rsidRPr="00DA6F33" w:rsidRDefault="00A23895" w:rsidP="00F06311">
            <w:pPr>
              <w:tabs>
                <w:tab w:val="left" w:pos="454"/>
              </w:tabs>
              <w:spacing w:before="60" w:after="60" w:line="240" w:lineRule="auto"/>
              <w:ind w:left="454" w:hanging="454"/>
              <w:rPr>
                <w:rFonts w:ascii="Times New Roman" w:hAnsi="Times New Roman" w:cs="Times New Roman"/>
                <w:sz w:val="24"/>
                <w:szCs w:val="24"/>
              </w:rPr>
            </w:pPr>
            <w:r w:rsidRPr="00DA6F33">
              <w:rPr>
                <w:rFonts w:ascii="Times New Roman" w:hAnsi="Times New Roman" w:cs="Times New Roman"/>
                <w:sz w:val="24"/>
                <w:szCs w:val="24"/>
              </w:rPr>
              <w:t>(a)</w:t>
            </w:r>
            <w:r>
              <w:rPr>
                <w:rFonts w:ascii="Times New Roman" w:hAnsi="Times New Roman" w:cs="Times New Roman"/>
                <w:sz w:val="24"/>
                <w:szCs w:val="24"/>
              </w:rPr>
              <w:tab/>
            </w:r>
            <w:r w:rsidRPr="00DA6F33">
              <w:rPr>
                <w:rFonts w:ascii="Times New Roman" w:hAnsi="Times New Roman" w:cs="Times New Roman"/>
                <w:sz w:val="24"/>
                <w:szCs w:val="24"/>
              </w:rPr>
              <w:t>subregulation 135.445</w:t>
            </w:r>
            <w:r>
              <w:rPr>
                <w:rFonts w:ascii="Times New Roman" w:hAnsi="Times New Roman" w:cs="Times New Roman"/>
                <w:sz w:val="24"/>
                <w:szCs w:val="24"/>
              </w:rPr>
              <w:t> </w:t>
            </w:r>
            <w:r w:rsidRPr="00DA6F33">
              <w:rPr>
                <w:rFonts w:ascii="Times New Roman" w:hAnsi="Times New Roman" w:cs="Times New Roman"/>
                <w:sz w:val="24"/>
                <w:szCs w:val="24"/>
              </w:rPr>
              <w:t>(2); and</w:t>
            </w:r>
          </w:p>
          <w:p w14:paraId="13BCB902" w14:textId="37ED0010" w:rsidR="00A23895" w:rsidRDefault="00A23895" w:rsidP="00F06311">
            <w:pPr>
              <w:tabs>
                <w:tab w:val="left" w:pos="454"/>
              </w:tabs>
              <w:spacing w:before="60" w:after="60" w:line="240" w:lineRule="auto"/>
              <w:ind w:left="454" w:hanging="454"/>
              <w:rPr>
                <w:rFonts w:ascii="Times New Roman" w:hAnsi="Times New Roman" w:cs="Times New Roman"/>
                <w:sz w:val="24"/>
                <w:szCs w:val="24"/>
              </w:rPr>
            </w:pPr>
            <w:r w:rsidRPr="00DA6F33">
              <w:rPr>
                <w:rFonts w:ascii="Times New Roman" w:hAnsi="Times New Roman" w:cs="Times New Roman"/>
                <w:sz w:val="24"/>
                <w:szCs w:val="24"/>
              </w:rPr>
              <w:t>(b)</w:t>
            </w:r>
            <w:r>
              <w:rPr>
                <w:rFonts w:ascii="Times New Roman" w:hAnsi="Times New Roman" w:cs="Times New Roman"/>
                <w:sz w:val="24"/>
                <w:szCs w:val="24"/>
              </w:rPr>
              <w:tab/>
              <w:t>paragraph 13.03 (e) of the Part 135 MOS.</w:t>
            </w:r>
          </w:p>
          <w:p w14:paraId="567393CB" w14:textId="112F38B6" w:rsidR="00A23895" w:rsidRPr="006A68CA" w:rsidRDefault="00A23895" w:rsidP="00F06311">
            <w:pPr>
              <w:tabs>
                <w:tab w:val="left" w:pos="454"/>
              </w:tabs>
              <w:spacing w:before="60" w:after="60" w:line="240" w:lineRule="auto"/>
              <w:rPr>
                <w:sz w:val="20"/>
                <w:szCs w:val="20"/>
              </w:rPr>
            </w:pPr>
            <w:r>
              <w:rPr>
                <w:rStyle w:val="LDNoteChar"/>
                <w:rFonts w:ascii="Times New Roman" w:hAnsi="Times New Roman" w:cs="Times New Roman"/>
                <w:i/>
                <w:iCs/>
                <w:sz w:val="20"/>
                <w:szCs w:val="20"/>
              </w:rPr>
              <w:t>Note</w:t>
            </w:r>
            <w:r>
              <w:rPr>
                <w:rStyle w:val="LDNoteChar"/>
                <w:rFonts w:ascii="Times New Roman" w:hAnsi="Times New Roman" w:cs="Times New Roman"/>
                <w:sz w:val="20"/>
                <w:szCs w:val="20"/>
              </w:rPr>
              <w:t>   Under paragraph 13.03 (e) an ACM must</w:t>
            </w:r>
            <w:r>
              <w:rPr>
                <w:rStyle w:val="LDNoteChar"/>
              </w:rPr>
              <w:t xml:space="preserve"> </w:t>
            </w:r>
            <w:r>
              <w:rPr>
                <w:rStyle w:val="LDNoteChar"/>
                <w:rFonts w:ascii="Times New Roman" w:hAnsi="Times New Roman" w:cs="Times New Roman"/>
                <w:sz w:val="20"/>
                <w:szCs w:val="20"/>
              </w:rPr>
              <w:t>successfully complete the operator’s recurrent training and checking under section 13.08 of the Part 135 MOS</w:t>
            </w:r>
            <w:r>
              <w:rPr>
                <w:rStyle w:val="LDNoteChar"/>
              </w:rPr>
              <w:t>.</w:t>
            </w:r>
          </w:p>
        </w:tc>
        <w:tc>
          <w:tcPr>
            <w:tcW w:w="0" w:type="auto"/>
            <w:tcBorders>
              <w:top w:val="single" w:sz="4" w:space="0" w:color="auto"/>
              <w:left w:val="single" w:sz="4" w:space="0" w:color="auto"/>
              <w:bottom w:val="single" w:sz="4" w:space="0" w:color="auto"/>
              <w:right w:val="single" w:sz="4" w:space="0" w:color="auto"/>
            </w:tcBorders>
          </w:tcPr>
          <w:p w14:paraId="2AF9C397" w14:textId="19F5AAEB" w:rsidR="00A23895" w:rsidRDefault="00A23895" w:rsidP="00F06311">
            <w:pPr>
              <w:pStyle w:val="P1"/>
              <w:tabs>
                <w:tab w:val="left" w:pos="454"/>
              </w:tabs>
              <w:spacing w:after="160"/>
              <w:ind w:left="0" w:firstLine="0"/>
            </w:pPr>
            <w:r>
              <w:t xml:space="preserve">1. </w:t>
            </w:r>
            <w:r>
              <w:rPr>
                <w:b/>
                <w:bCs/>
              </w:rPr>
              <w:t>Person</w:t>
            </w:r>
            <w:r w:rsidRPr="00F06311">
              <w:t xml:space="preserve">: </w:t>
            </w:r>
            <w:r>
              <w:t>a crew member, with duties analogous to those of an ACM, under a T&amp;CO.</w:t>
            </w:r>
          </w:p>
          <w:p w14:paraId="4AD14076" w14:textId="531F5176" w:rsidR="00A23895" w:rsidRDefault="00A23895" w:rsidP="00F06311">
            <w:pPr>
              <w:pStyle w:val="P1"/>
              <w:tabs>
                <w:tab w:val="left" w:pos="454"/>
              </w:tabs>
              <w:spacing w:after="160"/>
              <w:ind w:left="0" w:firstLine="0"/>
            </w:pPr>
            <w:r>
              <w:t xml:space="preserve">2. </w:t>
            </w:r>
            <w:r>
              <w:rPr>
                <w:b/>
                <w:bCs/>
              </w:rPr>
              <w:t>Old event for the ACM</w:t>
            </w:r>
            <w:r>
              <w:t>: Successful completion, under the T&amp;CO, of a recurrent proficiency check (however described) for the kind of aeroplane, in accordance with the operator’s training and checking manual, and that was valid immediately before 2 December 2021.</w:t>
            </w:r>
          </w:p>
          <w:p w14:paraId="0B3CD572" w14:textId="54CFABA3" w:rsidR="00A23895" w:rsidRDefault="00A23895" w:rsidP="00F06311">
            <w:pPr>
              <w:pStyle w:val="P1"/>
              <w:tabs>
                <w:tab w:val="left" w:pos="454"/>
              </w:tabs>
              <w:ind w:left="0" w:firstLine="0"/>
            </w:pPr>
            <w:r>
              <w:t>In either case, the proficiency check must have been valid immediately before 2 December 2021.</w:t>
            </w:r>
          </w:p>
        </w:tc>
        <w:tc>
          <w:tcPr>
            <w:tcW w:w="0" w:type="auto"/>
            <w:vMerge w:val="restart"/>
            <w:tcBorders>
              <w:top w:val="single" w:sz="4" w:space="0" w:color="auto"/>
              <w:left w:val="single" w:sz="4" w:space="0" w:color="auto"/>
              <w:bottom w:val="single" w:sz="4" w:space="0" w:color="auto"/>
              <w:right w:val="single" w:sz="4" w:space="0" w:color="auto"/>
            </w:tcBorders>
            <w:hideMark/>
          </w:tcPr>
          <w:p w14:paraId="37D5204D" w14:textId="77777777" w:rsidR="00A23895" w:rsidRDefault="00A23895" w:rsidP="00747DEB">
            <w:pPr>
              <w:pStyle w:val="P1"/>
              <w:tabs>
                <w:tab w:val="left" w:pos="454"/>
              </w:tabs>
              <w:ind w:left="0" w:firstLine="0"/>
            </w:pPr>
            <w:r>
              <w:t>The earlier of the following:</w:t>
            </w:r>
          </w:p>
          <w:p w14:paraId="0644F20F" w14:textId="7FABFF05" w:rsidR="00A23895" w:rsidRDefault="00A23895" w:rsidP="00747DEB">
            <w:pPr>
              <w:pStyle w:val="P1"/>
              <w:tabs>
                <w:tab w:val="left" w:pos="454"/>
              </w:tabs>
              <w:ind w:left="454"/>
            </w:pPr>
            <w:r>
              <w:t>(a)</w:t>
            </w:r>
            <w:r>
              <w:tab/>
              <w:t>the expiry date of the recurrent proficiency check;</w:t>
            </w:r>
          </w:p>
          <w:p w14:paraId="1E06D2E3" w14:textId="71688418" w:rsidR="00A23895" w:rsidRDefault="00A23895" w:rsidP="00747DEB">
            <w:pPr>
              <w:pStyle w:val="P1"/>
              <w:tabs>
                <w:tab w:val="left" w:pos="454"/>
              </w:tabs>
              <w:ind w:left="454"/>
            </w:pPr>
            <w:r>
              <w:t>(b)</w:t>
            </w:r>
            <w:r>
              <w:tab/>
              <w:t>the day the ACM undertakes a recurrent proficiency check mentioned in column  1;</w:t>
            </w:r>
          </w:p>
          <w:p w14:paraId="06D5131A" w14:textId="118B1E09" w:rsidR="00A23895" w:rsidRDefault="00A23895" w:rsidP="00747DEB">
            <w:pPr>
              <w:pStyle w:val="P1"/>
              <w:tabs>
                <w:tab w:val="left" w:pos="454"/>
              </w:tabs>
              <w:ind w:left="454"/>
            </w:pPr>
            <w:r>
              <w:t>(c)</w:t>
            </w:r>
            <w:r>
              <w:tab/>
              <w:t>2 December 2022.</w:t>
            </w:r>
          </w:p>
        </w:tc>
      </w:tr>
      <w:tr w:rsidR="00A23895" w14:paraId="1A86E4B2" w14:textId="77777777" w:rsidTr="008F1990">
        <w:trPr>
          <w:trHeight w:val="20"/>
        </w:trPr>
        <w:tc>
          <w:tcPr>
            <w:tcW w:w="0" w:type="auto"/>
            <w:vMerge/>
            <w:tcBorders>
              <w:left w:val="single" w:sz="4" w:space="0" w:color="auto"/>
              <w:bottom w:val="single" w:sz="4" w:space="0" w:color="auto"/>
              <w:right w:val="single" w:sz="4" w:space="0" w:color="auto"/>
            </w:tcBorders>
          </w:tcPr>
          <w:p w14:paraId="424DB90F" w14:textId="77777777" w:rsidR="00A23895" w:rsidRDefault="00A23895" w:rsidP="00747DEB">
            <w:pPr>
              <w:pStyle w:val="P1"/>
              <w:tabs>
                <w:tab w:val="left" w:pos="454"/>
              </w:tabs>
              <w:ind w:left="0" w:firstLine="0"/>
              <w:rPr>
                <w:b/>
                <w:bCs/>
              </w:rPr>
            </w:pPr>
          </w:p>
        </w:tc>
        <w:tc>
          <w:tcPr>
            <w:tcW w:w="0" w:type="auto"/>
            <w:vMerge/>
            <w:tcBorders>
              <w:left w:val="single" w:sz="4" w:space="0" w:color="auto"/>
              <w:bottom w:val="single" w:sz="4" w:space="0" w:color="auto"/>
              <w:right w:val="single" w:sz="4" w:space="0" w:color="auto"/>
            </w:tcBorders>
          </w:tcPr>
          <w:p w14:paraId="3AC14BBE" w14:textId="77777777" w:rsidR="00A23895" w:rsidRDefault="00A23895" w:rsidP="00747DEB">
            <w:pPr>
              <w:tabs>
                <w:tab w:val="left" w:pos="454"/>
              </w:tabs>
              <w:spacing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48382F4" w14:textId="36F7CD99" w:rsidR="00A23895" w:rsidRDefault="00A23895" w:rsidP="00A23895">
            <w:pPr>
              <w:pStyle w:val="P1"/>
              <w:tabs>
                <w:tab w:val="left" w:pos="454"/>
              </w:tabs>
              <w:spacing w:after="160"/>
              <w:ind w:left="0" w:firstLine="0"/>
            </w:pPr>
            <w:r>
              <w:t xml:space="preserve">3. </w:t>
            </w:r>
            <w:r>
              <w:rPr>
                <w:b/>
                <w:bCs/>
              </w:rPr>
              <w:t>Person</w:t>
            </w:r>
            <w:r>
              <w:t>: a crew member to whom paragraph 1 does not apply.</w:t>
            </w:r>
          </w:p>
          <w:p w14:paraId="0FF8EC28" w14:textId="51A07684" w:rsidR="00A23895" w:rsidRDefault="00A23895" w:rsidP="00A23895">
            <w:pPr>
              <w:pStyle w:val="P1"/>
              <w:tabs>
                <w:tab w:val="left" w:pos="454"/>
              </w:tabs>
              <w:ind w:left="0" w:firstLine="0"/>
            </w:pPr>
            <w:r>
              <w:t xml:space="preserve">4. </w:t>
            </w:r>
            <w:r>
              <w:rPr>
                <w:b/>
                <w:bCs/>
              </w:rPr>
              <w:t>Old event for the ACM</w:t>
            </w:r>
            <w:r>
              <w:t xml:space="preserve">: Conduct of at least 1 unsupervised charter or aerial work (air </w:t>
            </w:r>
            <w:r>
              <w:lastRenderedPageBreak/>
              <w:t>ambulance) flight for the operator using the kind of aeroplane.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86491" w14:textId="77777777" w:rsidR="00A23895" w:rsidRDefault="00A23895" w:rsidP="00747DEB">
            <w:pPr>
              <w:tabs>
                <w:tab w:val="left" w:pos="454"/>
              </w:tabs>
              <w:spacing w:after="0" w:line="240" w:lineRule="auto"/>
              <w:rPr>
                <w:rFonts w:ascii="Times New Roman" w:eastAsia="Times New Roman" w:hAnsi="Times New Roman" w:cs="Times New Roman"/>
                <w:sz w:val="24"/>
                <w:szCs w:val="24"/>
              </w:rPr>
            </w:pPr>
          </w:p>
        </w:tc>
      </w:tr>
      <w:tr w:rsidR="00672CB8" w14:paraId="59DF7817" w14:textId="77777777" w:rsidTr="00747DEB">
        <w:trPr>
          <w:trHeight w:val="20"/>
        </w:trPr>
        <w:tc>
          <w:tcPr>
            <w:tcW w:w="0" w:type="auto"/>
            <w:gridSpan w:val="4"/>
            <w:tcBorders>
              <w:top w:val="single" w:sz="4" w:space="0" w:color="auto"/>
              <w:left w:val="single" w:sz="4" w:space="0" w:color="auto"/>
              <w:bottom w:val="single" w:sz="4" w:space="0" w:color="auto"/>
              <w:right w:val="single" w:sz="4" w:space="0" w:color="auto"/>
            </w:tcBorders>
            <w:hideMark/>
          </w:tcPr>
          <w:p w14:paraId="44004838" w14:textId="77777777" w:rsidR="00672CB8" w:rsidRDefault="00672CB8" w:rsidP="00747DEB">
            <w:pPr>
              <w:pStyle w:val="P1"/>
              <w:tabs>
                <w:tab w:val="left" w:pos="454"/>
              </w:tabs>
              <w:ind w:left="0" w:firstLine="0"/>
              <w:rPr>
                <w:b/>
                <w:bCs/>
              </w:rPr>
            </w:pPr>
            <w:r>
              <w:rPr>
                <w:b/>
                <w:bCs/>
              </w:rPr>
              <w:t>Medical transport specialists</w:t>
            </w:r>
          </w:p>
        </w:tc>
      </w:tr>
      <w:tr w:rsidR="00804707" w14:paraId="49780436" w14:textId="77777777" w:rsidTr="00061730">
        <w:trPr>
          <w:trHeight w:val="20"/>
        </w:trPr>
        <w:tc>
          <w:tcPr>
            <w:tcW w:w="0" w:type="auto"/>
            <w:vMerge w:val="restart"/>
            <w:tcBorders>
              <w:top w:val="single" w:sz="4" w:space="0" w:color="auto"/>
              <w:left w:val="single" w:sz="4" w:space="0" w:color="auto"/>
              <w:right w:val="single" w:sz="4" w:space="0" w:color="auto"/>
            </w:tcBorders>
            <w:hideMark/>
          </w:tcPr>
          <w:p w14:paraId="6D0EEBD6" w14:textId="77777777" w:rsidR="00804707" w:rsidRDefault="00804707" w:rsidP="00747DEB">
            <w:pPr>
              <w:pStyle w:val="P1"/>
              <w:tabs>
                <w:tab w:val="left" w:pos="454"/>
              </w:tabs>
              <w:ind w:left="0" w:firstLine="0"/>
              <w:rPr>
                <w:b/>
                <w:bCs/>
              </w:rPr>
            </w:pPr>
            <w:r>
              <w:rPr>
                <w:b/>
                <w:bCs/>
              </w:rPr>
              <w:t>12</w:t>
            </w:r>
          </w:p>
          <w:p w14:paraId="707A56A4" w14:textId="77777777" w:rsidR="00804707" w:rsidRDefault="00804707" w:rsidP="00747DEB">
            <w:pPr>
              <w:pStyle w:val="P1"/>
              <w:tabs>
                <w:tab w:val="left" w:pos="454"/>
              </w:tabs>
              <w:ind w:left="0" w:firstLine="0"/>
            </w:pPr>
            <w:r>
              <w:rPr>
                <w:b/>
                <w:bCs/>
              </w:rPr>
              <w:t>General emergency training and check of competency</w:t>
            </w:r>
          </w:p>
        </w:tc>
        <w:tc>
          <w:tcPr>
            <w:tcW w:w="0" w:type="auto"/>
            <w:vMerge w:val="restart"/>
            <w:tcBorders>
              <w:top w:val="single" w:sz="4" w:space="0" w:color="auto"/>
              <w:left w:val="single" w:sz="4" w:space="0" w:color="auto"/>
              <w:right w:val="single" w:sz="4" w:space="0" w:color="auto"/>
            </w:tcBorders>
            <w:hideMark/>
          </w:tcPr>
          <w:p w14:paraId="205AD2FB" w14:textId="77777777" w:rsidR="00804707" w:rsidRDefault="00804707" w:rsidP="00804707">
            <w:pPr>
              <w:tabs>
                <w:tab w:val="left" w:pos="454"/>
              </w:tabs>
              <w:spacing w:before="60" w:line="24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bCs/>
                <w:sz w:val="24"/>
                <w:szCs w:val="24"/>
              </w:rPr>
              <w:t>Person</w:t>
            </w:r>
            <w:r>
              <w:rPr>
                <w:rFonts w:ascii="Times New Roman" w:hAnsi="Times New Roman" w:cs="Times New Roman"/>
                <w:sz w:val="24"/>
                <w:szCs w:val="24"/>
              </w:rPr>
              <w:t>: a medical transport specialist (</w:t>
            </w:r>
            <w:r>
              <w:rPr>
                <w:rFonts w:ascii="Times New Roman" w:hAnsi="Times New Roman" w:cs="Times New Roman"/>
                <w:b/>
                <w:bCs/>
                <w:i/>
                <w:iCs/>
                <w:sz w:val="24"/>
                <w:szCs w:val="24"/>
              </w:rPr>
              <w:t>MTS</w:t>
            </w:r>
            <w:r w:rsidRPr="00804707">
              <w:rPr>
                <w:rFonts w:ascii="Times New Roman" w:hAnsi="Times New Roman" w:cs="Times New Roman"/>
                <w:sz w:val="24"/>
                <w:szCs w:val="24"/>
              </w:rPr>
              <w:t>)</w:t>
            </w:r>
            <w:r>
              <w:rPr>
                <w:rFonts w:ascii="Times New Roman" w:hAnsi="Times New Roman" w:cs="Times New Roman"/>
                <w:sz w:val="24"/>
                <w:szCs w:val="24"/>
              </w:rPr>
              <w:t>.</w:t>
            </w:r>
          </w:p>
          <w:p w14:paraId="7D253F53" w14:textId="77777777" w:rsidR="00804707" w:rsidRDefault="00804707" w:rsidP="00804707">
            <w:pPr>
              <w:tabs>
                <w:tab w:val="left" w:pos="454"/>
              </w:tabs>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New Requirement</w:t>
            </w:r>
            <w:r>
              <w:rPr>
                <w:rFonts w:ascii="Times New Roman" w:hAnsi="Times New Roman" w:cs="Times New Roman"/>
                <w:sz w:val="24"/>
                <w:szCs w:val="24"/>
              </w:rPr>
              <w:t>: Successful completion of the operator’s general emergency training and MTS general emergency check of competency for the aeroplane in accordance with:</w:t>
            </w:r>
          </w:p>
          <w:p w14:paraId="53F77710" w14:textId="034A1986" w:rsidR="00804707" w:rsidRDefault="00804707" w:rsidP="00804707">
            <w:pPr>
              <w:tabs>
                <w:tab w:val="left" w:pos="454"/>
              </w:tabs>
              <w:spacing w:before="60" w:after="60" w:line="240" w:lineRule="auto"/>
              <w:ind w:left="454" w:hanging="454"/>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subregulation 135.460 (2);and</w:t>
            </w:r>
          </w:p>
          <w:p w14:paraId="575CB555" w14:textId="41E6F4E2" w:rsidR="00804707" w:rsidRDefault="00804707" w:rsidP="00804707">
            <w:pPr>
              <w:tabs>
                <w:tab w:val="left" w:pos="454"/>
              </w:tabs>
              <w:spacing w:before="60" w:after="60" w:line="240" w:lineRule="auto"/>
              <w:ind w:left="454" w:hanging="454"/>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paragraph 14.03 (a) of the Part 135 MOS.</w:t>
            </w:r>
          </w:p>
          <w:p w14:paraId="1AA56907" w14:textId="0195732F" w:rsidR="00804707" w:rsidRDefault="00804707" w:rsidP="00804707">
            <w:pPr>
              <w:pStyle w:val="LDNote"/>
              <w:tabs>
                <w:tab w:val="left" w:pos="454"/>
              </w:tabs>
              <w:ind w:left="0"/>
              <w:rPr>
                <w:sz w:val="24"/>
              </w:rPr>
            </w:pPr>
            <w:r w:rsidRPr="00E020AF">
              <w:rPr>
                <w:i/>
                <w:iCs/>
              </w:rPr>
              <w:t>Note</w:t>
            </w:r>
            <w:r w:rsidRPr="00E020AF">
              <w:t>   Under paragraph 12.03 (a) an MTS must successfully complete the operator’s general emergency training under section</w:t>
            </w:r>
            <w:r>
              <w:t> </w:t>
            </w:r>
            <w:r w:rsidRPr="00E020AF">
              <w:t>14.04 of the Part</w:t>
            </w:r>
            <w:r>
              <w:t> </w:t>
            </w:r>
            <w:r w:rsidRPr="00E020AF">
              <w:t>135 MOS</w:t>
            </w:r>
            <w:r>
              <w:t>.</w:t>
            </w:r>
          </w:p>
        </w:tc>
        <w:tc>
          <w:tcPr>
            <w:tcW w:w="0" w:type="auto"/>
            <w:tcBorders>
              <w:top w:val="single" w:sz="4" w:space="0" w:color="auto"/>
              <w:left w:val="single" w:sz="4" w:space="0" w:color="auto"/>
              <w:bottom w:val="single" w:sz="4" w:space="0" w:color="auto"/>
              <w:right w:val="single" w:sz="4" w:space="0" w:color="auto"/>
            </w:tcBorders>
            <w:hideMark/>
          </w:tcPr>
          <w:p w14:paraId="56BB01A4" w14:textId="3BE350CB" w:rsidR="00804707" w:rsidRDefault="00804707" w:rsidP="00804707">
            <w:pPr>
              <w:pStyle w:val="P1"/>
              <w:tabs>
                <w:tab w:val="left" w:pos="454"/>
              </w:tabs>
              <w:spacing w:after="160"/>
              <w:ind w:left="0" w:firstLine="0"/>
            </w:pPr>
            <w:r>
              <w:t xml:space="preserve">1. </w:t>
            </w:r>
            <w:r>
              <w:rPr>
                <w:b/>
                <w:bCs/>
              </w:rPr>
              <w:t>Person</w:t>
            </w:r>
            <w:r>
              <w:t>: a crew member, with duties analogous to those of an MTS, who was required under subsection 12 of CAO 20.11 to undertake and pass, for the aeroplane, the emergency procedures proficiency test.</w:t>
            </w:r>
          </w:p>
          <w:p w14:paraId="5F3AD116" w14:textId="1B15EE38" w:rsidR="00804707" w:rsidRDefault="00804707" w:rsidP="00747DEB">
            <w:pPr>
              <w:pStyle w:val="P1"/>
              <w:tabs>
                <w:tab w:val="left" w:pos="454"/>
              </w:tabs>
              <w:ind w:left="0" w:firstLine="0"/>
            </w:pPr>
            <w:r>
              <w:t xml:space="preserve">2. </w:t>
            </w:r>
            <w:r>
              <w:rPr>
                <w:b/>
                <w:bCs/>
              </w:rPr>
              <w:t>Old event for the MTS</w:t>
            </w:r>
            <w:r>
              <w:t>: Successful completion of the emergency procedures proficiency test, that applied for the operator and the aeroplane, and that was valid immediately before 2 December 2021.</w:t>
            </w:r>
          </w:p>
        </w:tc>
        <w:tc>
          <w:tcPr>
            <w:tcW w:w="0" w:type="auto"/>
            <w:vMerge w:val="restart"/>
            <w:tcBorders>
              <w:top w:val="single" w:sz="4" w:space="0" w:color="auto"/>
              <w:left w:val="single" w:sz="4" w:space="0" w:color="auto"/>
              <w:bottom w:val="single" w:sz="4" w:space="0" w:color="auto"/>
              <w:right w:val="single" w:sz="4" w:space="0" w:color="auto"/>
            </w:tcBorders>
          </w:tcPr>
          <w:p w14:paraId="6E741108" w14:textId="6C8699F7" w:rsidR="00804707" w:rsidRDefault="00804707" w:rsidP="00747DEB">
            <w:pPr>
              <w:pStyle w:val="P1"/>
              <w:tabs>
                <w:tab w:val="left" w:pos="454"/>
              </w:tabs>
              <w:ind w:left="0" w:firstLine="0"/>
            </w:pPr>
            <w:r>
              <w:t>For the general emergency training — no expiry date.</w:t>
            </w:r>
          </w:p>
          <w:p w14:paraId="202FA9E3" w14:textId="24AD63EC" w:rsidR="00804707" w:rsidRDefault="00804707" w:rsidP="00804707">
            <w:pPr>
              <w:pStyle w:val="LDNote"/>
              <w:tabs>
                <w:tab w:val="left" w:pos="454"/>
              </w:tabs>
              <w:spacing w:after="160"/>
              <w:ind w:left="0"/>
            </w:pPr>
            <w:r>
              <w:rPr>
                <w:i/>
                <w:iCs/>
              </w:rPr>
              <w:t>Note   </w:t>
            </w:r>
            <w:r>
              <w:t>Remedial training under section 15.09 of the Part 135 MOS may still be required.</w:t>
            </w:r>
          </w:p>
          <w:p w14:paraId="7B46E463" w14:textId="341DD1EB" w:rsidR="00804707" w:rsidRDefault="00804707" w:rsidP="00747DEB">
            <w:pPr>
              <w:pStyle w:val="P1"/>
              <w:tabs>
                <w:tab w:val="left" w:pos="454"/>
              </w:tabs>
              <w:ind w:left="0" w:firstLine="0"/>
            </w:pPr>
            <w:r>
              <w:t>For the general emergency check of competency, other than for the use of life rafts, the earlier of the following:</w:t>
            </w:r>
          </w:p>
          <w:p w14:paraId="69B494BC" w14:textId="5DBBFCA2" w:rsidR="00804707" w:rsidRDefault="00804707" w:rsidP="00747DEB">
            <w:pPr>
              <w:pStyle w:val="P1"/>
              <w:tabs>
                <w:tab w:val="left" w:pos="454"/>
              </w:tabs>
              <w:ind w:left="454"/>
            </w:pPr>
            <w:r>
              <w:t>(a)</w:t>
            </w:r>
            <w:r>
              <w:tab/>
              <w:t>the expiry date of the emergency procedures proficiency test;</w:t>
            </w:r>
          </w:p>
          <w:p w14:paraId="4FBAEA5B" w14:textId="1919B760" w:rsidR="00804707" w:rsidRDefault="00804707" w:rsidP="00747DEB">
            <w:pPr>
              <w:pStyle w:val="P1"/>
              <w:tabs>
                <w:tab w:val="left" w:pos="454"/>
              </w:tabs>
              <w:ind w:left="454"/>
            </w:pPr>
            <w:r>
              <w:t>(b)</w:t>
            </w:r>
            <w:r>
              <w:tab/>
              <w:t>the day the MTS undertakes a recurrent general emergency check of competency mentioned in column 1 of item 16;</w:t>
            </w:r>
          </w:p>
          <w:p w14:paraId="50BD7AC7" w14:textId="4A0E487F" w:rsidR="00804707" w:rsidRDefault="00804707" w:rsidP="00804707">
            <w:pPr>
              <w:pStyle w:val="P1"/>
              <w:tabs>
                <w:tab w:val="left" w:pos="454"/>
              </w:tabs>
              <w:spacing w:after="160"/>
              <w:ind w:left="454"/>
            </w:pPr>
            <w:r>
              <w:t>(c)</w:t>
            </w:r>
            <w:r>
              <w:tab/>
              <w:t>2 December 2022.</w:t>
            </w:r>
          </w:p>
          <w:p w14:paraId="1BC63D7A" w14:textId="770AEDF3" w:rsidR="00804707" w:rsidRDefault="00804707" w:rsidP="00747DEB">
            <w:pPr>
              <w:pStyle w:val="P1"/>
              <w:tabs>
                <w:tab w:val="left" w:pos="454"/>
              </w:tabs>
              <w:ind w:left="0" w:firstLine="0"/>
            </w:pPr>
            <w:r>
              <w:t>For the general emergency check of competency for the use of life rafts, the earlier of the following:</w:t>
            </w:r>
          </w:p>
          <w:p w14:paraId="1F312AF1" w14:textId="13D2BCFE" w:rsidR="00804707" w:rsidRDefault="00804707" w:rsidP="00747DEB">
            <w:pPr>
              <w:pStyle w:val="P1"/>
              <w:tabs>
                <w:tab w:val="left" w:pos="454"/>
              </w:tabs>
              <w:ind w:left="454"/>
            </w:pPr>
            <w:r>
              <w:lastRenderedPageBreak/>
              <w:t>(a)</w:t>
            </w:r>
            <w:r w:rsidR="00F30B37">
              <w:tab/>
            </w:r>
            <w:r>
              <w:t>3 years after the date of the emergency procedures proficiency test;</w:t>
            </w:r>
          </w:p>
          <w:p w14:paraId="3C492D2D" w14:textId="3315C2A6" w:rsidR="00804707" w:rsidRDefault="00804707" w:rsidP="00747DEB">
            <w:pPr>
              <w:pStyle w:val="P1"/>
              <w:tabs>
                <w:tab w:val="left" w:pos="454"/>
              </w:tabs>
              <w:ind w:left="454"/>
            </w:pPr>
            <w:r>
              <w:t>(b)</w:t>
            </w:r>
            <w:r w:rsidR="00F30B37">
              <w:tab/>
            </w:r>
            <w:r>
              <w:t>the day the MTS undertakes a recurrent general emergency check of competency mentioned in column 1 of item 16 for the use of life rafts;</w:t>
            </w:r>
          </w:p>
          <w:p w14:paraId="5E56F814" w14:textId="5DD36EDD" w:rsidR="00804707" w:rsidRDefault="00804707" w:rsidP="00747DEB">
            <w:pPr>
              <w:pStyle w:val="P1"/>
              <w:tabs>
                <w:tab w:val="left" w:pos="454"/>
              </w:tabs>
              <w:ind w:left="454"/>
            </w:pPr>
            <w:r>
              <w:t>(c)</w:t>
            </w:r>
            <w:r w:rsidR="00F30B37">
              <w:tab/>
            </w:r>
            <w:r>
              <w:t>2</w:t>
            </w:r>
            <w:r w:rsidR="00F30B37">
              <w:t> </w:t>
            </w:r>
            <w:r>
              <w:t>December 2024.</w:t>
            </w:r>
          </w:p>
        </w:tc>
      </w:tr>
      <w:tr w:rsidR="00804707" w14:paraId="2D21EB45" w14:textId="77777777" w:rsidTr="00061730">
        <w:trPr>
          <w:trHeight w:val="20"/>
        </w:trPr>
        <w:tc>
          <w:tcPr>
            <w:tcW w:w="0" w:type="auto"/>
            <w:vMerge/>
            <w:tcBorders>
              <w:left w:val="single" w:sz="4" w:space="0" w:color="auto"/>
              <w:bottom w:val="single" w:sz="4" w:space="0" w:color="auto"/>
              <w:right w:val="single" w:sz="4" w:space="0" w:color="auto"/>
            </w:tcBorders>
          </w:tcPr>
          <w:p w14:paraId="1C466981" w14:textId="77777777" w:rsidR="00804707" w:rsidRDefault="00804707" w:rsidP="00747DEB">
            <w:pPr>
              <w:pStyle w:val="P1"/>
              <w:tabs>
                <w:tab w:val="left" w:pos="454"/>
              </w:tabs>
              <w:ind w:left="0" w:firstLine="0"/>
              <w:rPr>
                <w:b/>
                <w:bCs/>
              </w:rPr>
            </w:pPr>
          </w:p>
        </w:tc>
        <w:tc>
          <w:tcPr>
            <w:tcW w:w="0" w:type="auto"/>
            <w:vMerge/>
            <w:tcBorders>
              <w:left w:val="single" w:sz="4" w:space="0" w:color="auto"/>
              <w:bottom w:val="single" w:sz="4" w:space="0" w:color="auto"/>
              <w:right w:val="single" w:sz="4" w:space="0" w:color="auto"/>
            </w:tcBorders>
          </w:tcPr>
          <w:p w14:paraId="544A4431" w14:textId="77777777" w:rsidR="00804707" w:rsidRDefault="00804707" w:rsidP="00747DEB">
            <w:pPr>
              <w:tabs>
                <w:tab w:val="left" w:pos="454"/>
              </w:tabs>
              <w:spacing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026ECD5" w14:textId="493A329E" w:rsidR="00804707" w:rsidRDefault="00804707" w:rsidP="00804707">
            <w:pPr>
              <w:pStyle w:val="P1"/>
              <w:tabs>
                <w:tab w:val="left" w:pos="454"/>
              </w:tabs>
              <w:spacing w:after="160"/>
              <w:ind w:left="0" w:firstLine="0"/>
            </w:pPr>
            <w:r>
              <w:t xml:space="preserve">3. </w:t>
            </w:r>
            <w:r>
              <w:rPr>
                <w:b/>
                <w:bCs/>
              </w:rPr>
              <w:t>Person</w:t>
            </w:r>
            <w:r>
              <w:t>: A crew member, with duties analogous to those of an MTS, to whom paragraph 1 does not apply.</w:t>
            </w:r>
          </w:p>
          <w:p w14:paraId="305889D6" w14:textId="43FA8537" w:rsidR="00804707" w:rsidRDefault="00804707" w:rsidP="00747DEB">
            <w:pPr>
              <w:pStyle w:val="P1"/>
              <w:tabs>
                <w:tab w:val="left" w:pos="454"/>
              </w:tabs>
              <w:ind w:left="0" w:firstLine="0"/>
            </w:pPr>
            <w:r>
              <w:t xml:space="preserve">4. </w:t>
            </w:r>
            <w:r>
              <w:rPr>
                <w:b/>
                <w:bCs/>
              </w:rPr>
              <w:t>Old event for the MTS</w:t>
            </w:r>
            <w:r>
              <w:t>: Conduct of at least 1 unsupervised aerial work (air ambulance) flight for the operator using the kind of aeroplane.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CA424" w14:textId="77777777" w:rsidR="00804707" w:rsidRDefault="00804707" w:rsidP="00747DEB">
            <w:pPr>
              <w:tabs>
                <w:tab w:val="left" w:pos="454"/>
              </w:tabs>
              <w:spacing w:after="0" w:line="240" w:lineRule="auto"/>
              <w:rPr>
                <w:rFonts w:ascii="Times New Roman" w:eastAsia="Times New Roman" w:hAnsi="Times New Roman" w:cs="Times New Roman"/>
                <w:sz w:val="24"/>
                <w:szCs w:val="24"/>
              </w:rPr>
            </w:pPr>
          </w:p>
        </w:tc>
      </w:tr>
      <w:tr w:rsidR="006C4236" w14:paraId="356E5B4A" w14:textId="77777777" w:rsidTr="00774991">
        <w:trPr>
          <w:trHeight w:val="20"/>
        </w:trPr>
        <w:tc>
          <w:tcPr>
            <w:tcW w:w="0" w:type="auto"/>
            <w:vMerge w:val="restart"/>
            <w:tcBorders>
              <w:top w:val="single" w:sz="4" w:space="0" w:color="auto"/>
              <w:left w:val="single" w:sz="4" w:space="0" w:color="auto"/>
              <w:right w:val="single" w:sz="4" w:space="0" w:color="auto"/>
            </w:tcBorders>
            <w:hideMark/>
          </w:tcPr>
          <w:p w14:paraId="094B8904" w14:textId="77777777" w:rsidR="006C4236" w:rsidRDefault="006C4236" w:rsidP="00747DEB">
            <w:pPr>
              <w:pStyle w:val="P1"/>
              <w:tabs>
                <w:tab w:val="left" w:pos="454"/>
              </w:tabs>
              <w:ind w:left="0" w:firstLine="0"/>
              <w:rPr>
                <w:b/>
                <w:bCs/>
              </w:rPr>
            </w:pPr>
            <w:r>
              <w:rPr>
                <w:b/>
                <w:bCs/>
              </w:rPr>
              <w:t>13</w:t>
            </w:r>
          </w:p>
          <w:p w14:paraId="31D414DA" w14:textId="77777777" w:rsidR="006C4236" w:rsidRDefault="006C4236" w:rsidP="00747DEB">
            <w:pPr>
              <w:pStyle w:val="P1"/>
              <w:tabs>
                <w:tab w:val="left" w:pos="454"/>
              </w:tabs>
              <w:ind w:left="0" w:firstLine="0"/>
            </w:pPr>
            <w:r>
              <w:rPr>
                <w:b/>
                <w:bCs/>
              </w:rPr>
              <w:t xml:space="preserve">Conversion training and proficiency check </w:t>
            </w:r>
          </w:p>
        </w:tc>
        <w:tc>
          <w:tcPr>
            <w:tcW w:w="0" w:type="auto"/>
            <w:vMerge w:val="restart"/>
            <w:tcBorders>
              <w:top w:val="single" w:sz="4" w:space="0" w:color="auto"/>
              <w:left w:val="single" w:sz="4" w:space="0" w:color="auto"/>
              <w:right w:val="single" w:sz="4" w:space="0" w:color="auto"/>
            </w:tcBorders>
            <w:hideMark/>
          </w:tcPr>
          <w:p w14:paraId="3030C417" w14:textId="77777777" w:rsidR="006C4236" w:rsidRDefault="006C4236" w:rsidP="00560939">
            <w:pPr>
              <w:tabs>
                <w:tab w:val="left" w:pos="454"/>
              </w:tabs>
              <w:spacing w:before="60" w:line="24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bCs/>
                <w:sz w:val="24"/>
                <w:szCs w:val="24"/>
              </w:rPr>
              <w:t>Person</w:t>
            </w:r>
            <w:r>
              <w:rPr>
                <w:rFonts w:ascii="Times New Roman" w:hAnsi="Times New Roman" w:cs="Times New Roman"/>
                <w:sz w:val="24"/>
                <w:szCs w:val="24"/>
              </w:rPr>
              <w:t>: an MTS</w:t>
            </w:r>
          </w:p>
          <w:p w14:paraId="479BBE47" w14:textId="77777777" w:rsidR="006C4236" w:rsidRDefault="006C4236" w:rsidP="00560939">
            <w:pPr>
              <w:tabs>
                <w:tab w:val="left" w:pos="454"/>
              </w:tabs>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New Requirement</w:t>
            </w:r>
            <w:r>
              <w:rPr>
                <w:rFonts w:ascii="Times New Roman" w:hAnsi="Times New Roman" w:cs="Times New Roman"/>
                <w:sz w:val="24"/>
                <w:szCs w:val="24"/>
              </w:rPr>
              <w:t>: Successful completion, for the aeroplane, of the operator’s conversion training, and the operator’s MTS proficiency check in accordance with:</w:t>
            </w:r>
          </w:p>
          <w:p w14:paraId="42F23B07" w14:textId="4476C173" w:rsidR="006C4236" w:rsidRDefault="006C4236" w:rsidP="00560939">
            <w:pPr>
              <w:tabs>
                <w:tab w:val="left" w:pos="454"/>
              </w:tabs>
              <w:spacing w:before="60" w:after="60" w:line="240" w:lineRule="auto"/>
              <w:ind w:left="454" w:hanging="454"/>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subregulation 135.460 (2); and </w:t>
            </w:r>
          </w:p>
          <w:p w14:paraId="59DF787A" w14:textId="24F2FFC4" w:rsidR="006C4236" w:rsidRDefault="006C4236" w:rsidP="00560939">
            <w:pPr>
              <w:tabs>
                <w:tab w:val="left" w:pos="454"/>
              </w:tabs>
              <w:spacing w:before="60" w:after="60" w:line="240" w:lineRule="auto"/>
              <w:ind w:left="454" w:hanging="454"/>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paragraph </w:t>
            </w:r>
            <w:r>
              <w:rPr>
                <w:rFonts w:ascii="Times New Roman" w:hAnsi="Times New Roman" w:cs="Times New Roman"/>
                <w:color w:val="000000" w:themeColor="text1"/>
                <w:sz w:val="24"/>
                <w:szCs w:val="24"/>
              </w:rPr>
              <w:t>14.03 (b) of the Part 135 MOS.</w:t>
            </w:r>
          </w:p>
          <w:p w14:paraId="6D1DBD27" w14:textId="578ECA1A" w:rsidR="006C4236" w:rsidRDefault="006C4236" w:rsidP="00560939">
            <w:pPr>
              <w:pStyle w:val="LDNote"/>
              <w:tabs>
                <w:tab w:val="left" w:pos="454"/>
              </w:tabs>
              <w:ind w:left="0"/>
              <w:rPr>
                <w:sz w:val="24"/>
              </w:rPr>
            </w:pPr>
            <w:r w:rsidRPr="00E020AF">
              <w:rPr>
                <w:i/>
                <w:iCs/>
              </w:rPr>
              <w:t>Note </w:t>
            </w:r>
            <w:r w:rsidRPr="00E020AF">
              <w:t>  Under paragraph 14.03</w:t>
            </w:r>
            <w:r>
              <w:t> </w:t>
            </w:r>
            <w:r w:rsidRPr="00E020AF">
              <w:t>(b) an MTS must successfully complete the operator’s conversion training under section</w:t>
            </w:r>
            <w:r>
              <w:t> </w:t>
            </w:r>
            <w:r w:rsidRPr="00E020AF">
              <w:t>14.05 of the Part</w:t>
            </w:r>
            <w:r>
              <w:t> </w:t>
            </w:r>
            <w:r w:rsidRPr="00E020AF">
              <w:t>135 MOS</w:t>
            </w:r>
            <w:r>
              <w:t>.</w:t>
            </w:r>
          </w:p>
        </w:tc>
        <w:tc>
          <w:tcPr>
            <w:tcW w:w="0" w:type="auto"/>
            <w:tcBorders>
              <w:top w:val="single" w:sz="4" w:space="0" w:color="auto"/>
              <w:left w:val="single" w:sz="4" w:space="0" w:color="auto"/>
              <w:bottom w:val="single" w:sz="4" w:space="0" w:color="auto"/>
              <w:right w:val="single" w:sz="4" w:space="0" w:color="auto"/>
            </w:tcBorders>
            <w:hideMark/>
          </w:tcPr>
          <w:p w14:paraId="28EE8365" w14:textId="7771AF17" w:rsidR="006C4236" w:rsidRDefault="006C4236" w:rsidP="00560939">
            <w:pPr>
              <w:pStyle w:val="P1"/>
              <w:tabs>
                <w:tab w:val="left" w:pos="454"/>
              </w:tabs>
              <w:spacing w:after="160"/>
              <w:ind w:left="0" w:firstLine="0"/>
            </w:pPr>
            <w:r>
              <w:t xml:space="preserve">1. </w:t>
            </w:r>
            <w:r>
              <w:rPr>
                <w:b/>
                <w:bCs/>
              </w:rPr>
              <w:t>Person</w:t>
            </w:r>
            <w:r w:rsidRPr="00560939">
              <w:t xml:space="preserve">: </w:t>
            </w:r>
            <w:r>
              <w:t xml:space="preserve">a crew member, with duties analogous to those of an MTS, who immediately before 2 December 2021 was subject to the operator’s T&amp;COunder regulation 217 of CAR (an </w:t>
            </w:r>
            <w:r>
              <w:rPr>
                <w:b/>
                <w:bCs/>
                <w:i/>
                <w:iCs/>
              </w:rPr>
              <w:t>MTS</w:t>
            </w:r>
            <w:r>
              <w:rPr>
                <w:i/>
                <w:iCs/>
              </w:rPr>
              <w:t xml:space="preserve"> </w:t>
            </w:r>
            <w:r>
              <w:rPr>
                <w:b/>
                <w:bCs/>
                <w:i/>
                <w:iCs/>
              </w:rPr>
              <w:t>under a T&amp;CO</w:t>
            </w:r>
            <w:r w:rsidRPr="00560939">
              <w:t>)</w:t>
            </w:r>
            <w:r>
              <w:t>.</w:t>
            </w:r>
          </w:p>
          <w:p w14:paraId="613387D7" w14:textId="5F57094D" w:rsidR="006C4236" w:rsidRDefault="006C4236" w:rsidP="00560939">
            <w:pPr>
              <w:pStyle w:val="P1"/>
              <w:tabs>
                <w:tab w:val="left" w:pos="454"/>
              </w:tabs>
              <w:spacing w:after="160"/>
              <w:ind w:left="0" w:firstLine="0"/>
            </w:pPr>
            <w:r>
              <w:t xml:space="preserve">2. </w:t>
            </w:r>
            <w:r>
              <w:rPr>
                <w:b/>
                <w:bCs/>
              </w:rPr>
              <w:t>Old event for the MTS</w:t>
            </w:r>
            <w:r>
              <w:t>: Successful completion, for the aeroplane, of the operator’s conversion training (however described) for the kind of aeroplane, and successful related proficiency check (however described) for the kind of aeroplane, in accordance with the operator’s training and checking manual.</w:t>
            </w:r>
          </w:p>
          <w:p w14:paraId="10EF2E42" w14:textId="6AB70B8D" w:rsidR="006C4236" w:rsidRDefault="006C4236" w:rsidP="00747DEB">
            <w:pPr>
              <w:pStyle w:val="P1"/>
              <w:tabs>
                <w:tab w:val="left" w:pos="454"/>
              </w:tabs>
              <w:ind w:left="0" w:firstLine="0"/>
            </w:pPr>
            <w:r>
              <w:t>In either case, the proficiency check must have been valid immediately before 2 December 2021.</w:t>
            </w:r>
          </w:p>
        </w:tc>
        <w:tc>
          <w:tcPr>
            <w:tcW w:w="0" w:type="auto"/>
            <w:vMerge w:val="restart"/>
            <w:tcBorders>
              <w:top w:val="single" w:sz="4" w:space="0" w:color="auto"/>
              <w:left w:val="single" w:sz="4" w:space="0" w:color="auto"/>
              <w:bottom w:val="single" w:sz="4" w:space="0" w:color="auto"/>
              <w:right w:val="single" w:sz="4" w:space="0" w:color="auto"/>
            </w:tcBorders>
          </w:tcPr>
          <w:p w14:paraId="42CE43B6" w14:textId="1EECD4EB" w:rsidR="006C4236" w:rsidRDefault="006C4236" w:rsidP="00747DEB">
            <w:pPr>
              <w:pStyle w:val="P1"/>
              <w:tabs>
                <w:tab w:val="left" w:pos="454"/>
              </w:tabs>
              <w:ind w:left="0" w:firstLine="0"/>
            </w:pPr>
            <w:r>
              <w:t>For the operator’s conversion training — no expiry date.</w:t>
            </w:r>
          </w:p>
          <w:p w14:paraId="7E087D9F" w14:textId="422604A9" w:rsidR="006C4236" w:rsidRDefault="006C4236" w:rsidP="00986365">
            <w:pPr>
              <w:pStyle w:val="LDNote"/>
              <w:tabs>
                <w:tab w:val="left" w:pos="454"/>
              </w:tabs>
              <w:spacing w:after="160"/>
              <w:ind w:left="0"/>
            </w:pPr>
            <w:r>
              <w:rPr>
                <w:i/>
                <w:iCs/>
              </w:rPr>
              <w:t>Note   </w:t>
            </w:r>
            <w:r>
              <w:t>Remedial training under section 12.09 of the Part 135 MOS may still be required.</w:t>
            </w:r>
          </w:p>
          <w:p w14:paraId="6A92A494" w14:textId="65FE3E89" w:rsidR="006C4236" w:rsidRDefault="006C4236" w:rsidP="00747DEB">
            <w:pPr>
              <w:pStyle w:val="P1"/>
              <w:tabs>
                <w:tab w:val="left" w:pos="454"/>
              </w:tabs>
              <w:ind w:left="0" w:firstLine="0"/>
            </w:pPr>
            <w:r>
              <w:t>For the operator’s MTS proficiency check — the earlier of the following:</w:t>
            </w:r>
          </w:p>
          <w:p w14:paraId="16C0B84E" w14:textId="18CB4A47" w:rsidR="006C4236" w:rsidRDefault="006C4236" w:rsidP="00747DEB">
            <w:pPr>
              <w:pStyle w:val="P1"/>
              <w:tabs>
                <w:tab w:val="left" w:pos="454"/>
              </w:tabs>
              <w:ind w:left="454"/>
            </w:pPr>
            <w:r>
              <w:t>(a)</w:t>
            </w:r>
            <w:r>
              <w:tab/>
              <w:t>the day the proficiency check mentioned in column 2 expires;</w:t>
            </w:r>
          </w:p>
          <w:p w14:paraId="7A6B4972" w14:textId="5B046AF4" w:rsidR="006C4236" w:rsidRDefault="006C4236" w:rsidP="00747DEB">
            <w:pPr>
              <w:pStyle w:val="P1"/>
              <w:tabs>
                <w:tab w:val="left" w:pos="454"/>
              </w:tabs>
              <w:ind w:left="454"/>
            </w:pPr>
            <w:r>
              <w:t>(b)</w:t>
            </w:r>
            <w:r>
              <w:tab/>
              <w:t>the day the MTS undertakes a recurrent proficiency check mentioned in column 1 of item 17;</w:t>
            </w:r>
          </w:p>
          <w:p w14:paraId="00ED94B4" w14:textId="22B48355" w:rsidR="006C4236" w:rsidRDefault="006C4236" w:rsidP="00747DEB">
            <w:pPr>
              <w:pStyle w:val="P1"/>
              <w:tabs>
                <w:tab w:val="left" w:pos="454"/>
              </w:tabs>
              <w:ind w:left="454"/>
            </w:pPr>
            <w:r>
              <w:lastRenderedPageBreak/>
              <w:t>(c)</w:t>
            </w:r>
            <w:r>
              <w:tab/>
              <w:t>2</w:t>
            </w:r>
            <w:r w:rsidR="00811B39">
              <w:t> </w:t>
            </w:r>
            <w:r>
              <w:t>December 2022.</w:t>
            </w:r>
          </w:p>
        </w:tc>
      </w:tr>
      <w:tr w:rsidR="006C4236" w14:paraId="21524452" w14:textId="77777777" w:rsidTr="00774991">
        <w:trPr>
          <w:trHeight w:val="20"/>
        </w:trPr>
        <w:tc>
          <w:tcPr>
            <w:tcW w:w="0" w:type="auto"/>
            <w:vMerge/>
            <w:tcBorders>
              <w:left w:val="single" w:sz="4" w:space="0" w:color="auto"/>
              <w:bottom w:val="single" w:sz="4" w:space="0" w:color="auto"/>
              <w:right w:val="single" w:sz="4" w:space="0" w:color="auto"/>
            </w:tcBorders>
          </w:tcPr>
          <w:p w14:paraId="65B0EB91" w14:textId="77777777" w:rsidR="006C4236" w:rsidRDefault="006C4236" w:rsidP="00747DEB">
            <w:pPr>
              <w:pStyle w:val="P1"/>
              <w:tabs>
                <w:tab w:val="left" w:pos="454"/>
              </w:tabs>
              <w:ind w:left="0" w:firstLine="0"/>
              <w:rPr>
                <w:b/>
                <w:bCs/>
              </w:rPr>
            </w:pPr>
          </w:p>
        </w:tc>
        <w:tc>
          <w:tcPr>
            <w:tcW w:w="0" w:type="auto"/>
            <w:vMerge/>
            <w:tcBorders>
              <w:left w:val="single" w:sz="4" w:space="0" w:color="auto"/>
              <w:bottom w:val="single" w:sz="4" w:space="0" w:color="auto"/>
              <w:right w:val="single" w:sz="4" w:space="0" w:color="auto"/>
            </w:tcBorders>
          </w:tcPr>
          <w:p w14:paraId="4F49FC22" w14:textId="77777777" w:rsidR="006C4236" w:rsidRDefault="006C4236" w:rsidP="00747DEB">
            <w:pPr>
              <w:tabs>
                <w:tab w:val="left" w:pos="454"/>
              </w:tabs>
              <w:spacing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45A71C0" w14:textId="77777777" w:rsidR="006C4236" w:rsidRDefault="006C4236" w:rsidP="00986365">
            <w:pPr>
              <w:pStyle w:val="P1"/>
              <w:tabs>
                <w:tab w:val="left" w:pos="454"/>
              </w:tabs>
              <w:spacing w:after="160"/>
              <w:ind w:left="0" w:firstLine="0"/>
            </w:pPr>
            <w:r>
              <w:t xml:space="preserve">3. </w:t>
            </w:r>
            <w:r>
              <w:rPr>
                <w:b/>
                <w:bCs/>
              </w:rPr>
              <w:t>Person</w:t>
            </w:r>
            <w:r w:rsidRPr="00986365">
              <w:t xml:space="preserve">: </w:t>
            </w:r>
            <w:r>
              <w:t>a crew member, with duties analogous to those of an MTS, to whom paragraph 1 does not apply.</w:t>
            </w:r>
          </w:p>
          <w:p w14:paraId="09F22480" w14:textId="531EA10B" w:rsidR="006C4236" w:rsidRDefault="006C4236" w:rsidP="00986365">
            <w:pPr>
              <w:pStyle w:val="P1"/>
              <w:tabs>
                <w:tab w:val="left" w:pos="454"/>
              </w:tabs>
              <w:ind w:left="0" w:firstLine="0"/>
            </w:pPr>
            <w:r>
              <w:t xml:space="preserve">4. </w:t>
            </w:r>
            <w:r>
              <w:rPr>
                <w:b/>
                <w:bCs/>
              </w:rPr>
              <w:t>Old event for the MTS</w:t>
            </w:r>
            <w:r>
              <w:t>: Conduct of at least 1 unsupervised charter or aerial work (air ambulance) flight for the operator using the kind of aeroplane.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6EF8F9" w14:textId="77777777" w:rsidR="006C4236" w:rsidRDefault="006C4236" w:rsidP="00747DEB">
            <w:pPr>
              <w:tabs>
                <w:tab w:val="left" w:pos="454"/>
              </w:tabs>
              <w:spacing w:after="0" w:line="240" w:lineRule="auto"/>
              <w:rPr>
                <w:rFonts w:ascii="Times New Roman" w:eastAsia="Times New Roman" w:hAnsi="Times New Roman" w:cs="Times New Roman"/>
                <w:sz w:val="24"/>
                <w:szCs w:val="24"/>
              </w:rPr>
            </w:pPr>
          </w:p>
        </w:tc>
      </w:tr>
      <w:tr w:rsidR="00811B39" w14:paraId="29DE87F0" w14:textId="77777777" w:rsidTr="00811B39">
        <w:tc>
          <w:tcPr>
            <w:tcW w:w="0" w:type="auto"/>
            <w:vMerge w:val="restart"/>
            <w:tcBorders>
              <w:top w:val="single" w:sz="4" w:space="0" w:color="auto"/>
              <w:left w:val="single" w:sz="4" w:space="0" w:color="auto"/>
              <w:right w:val="single" w:sz="4" w:space="0" w:color="auto"/>
            </w:tcBorders>
            <w:hideMark/>
          </w:tcPr>
          <w:p w14:paraId="6C13CBC9" w14:textId="77777777" w:rsidR="00811B39" w:rsidRDefault="00811B39" w:rsidP="00747DEB">
            <w:pPr>
              <w:pStyle w:val="P1"/>
              <w:tabs>
                <w:tab w:val="left" w:pos="454"/>
              </w:tabs>
              <w:ind w:left="0" w:firstLine="0"/>
              <w:rPr>
                <w:b/>
                <w:bCs/>
              </w:rPr>
            </w:pPr>
            <w:r>
              <w:rPr>
                <w:b/>
                <w:bCs/>
              </w:rPr>
              <w:t>14</w:t>
            </w:r>
          </w:p>
          <w:p w14:paraId="4E7DE198" w14:textId="77777777" w:rsidR="00811B39" w:rsidRDefault="00811B39" w:rsidP="00747DEB">
            <w:pPr>
              <w:pStyle w:val="P1"/>
              <w:tabs>
                <w:tab w:val="left" w:pos="454"/>
              </w:tabs>
              <w:ind w:left="0" w:firstLine="0"/>
            </w:pPr>
            <w:r>
              <w:rPr>
                <w:b/>
                <w:bCs/>
              </w:rPr>
              <w:t>Line training and line checking</w:t>
            </w:r>
          </w:p>
        </w:tc>
        <w:tc>
          <w:tcPr>
            <w:tcW w:w="0" w:type="auto"/>
            <w:vMerge w:val="restart"/>
            <w:tcBorders>
              <w:top w:val="single" w:sz="4" w:space="0" w:color="auto"/>
              <w:left w:val="single" w:sz="4" w:space="0" w:color="auto"/>
              <w:right w:val="single" w:sz="4" w:space="0" w:color="auto"/>
            </w:tcBorders>
            <w:hideMark/>
          </w:tcPr>
          <w:p w14:paraId="4E445C8F" w14:textId="77777777" w:rsidR="00811B39" w:rsidRDefault="00811B39" w:rsidP="00811B39">
            <w:pPr>
              <w:tabs>
                <w:tab w:val="left" w:pos="454"/>
              </w:tabs>
              <w:spacing w:before="60" w:line="24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bCs/>
                <w:sz w:val="24"/>
                <w:szCs w:val="24"/>
              </w:rPr>
              <w:t>Person</w:t>
            </w:r>
            <w:r>
              <w:rPr>
                <w:rFonts w:ascii="Times New Roman" w:hAnsi="Times New Roman" w:cs="Times New Roman"/>
                <w:sz w:val="24"/>
                <w:szCs w:val="24"/>
              </w:rPr>
              <w:t>: an MTS.</w:t>
            </w:r>
          </w:p>
          <w:p w14:paraId="685017F1" w14:textId="2FB6D829" w:rsidR="00811B39" w:rsidRDefault="00811B39" w:rsidP="00811B39">
            <w:pPr>
              <w:tabs>
                <w:tab w:val="left" w:pos="454"/>
              </w:tabs>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New Requirement</w:t>
            </w:r>
            <w:r>
              <w:rPr>
                <w:rFonts w:ascii="Times New Roman" w:hAnsi="Times New Roman" w:cs="Times New Roman"/>
                <w:sz w:val="24"/>
                <w:szCs w:val="24"/>
              </w:rPr>
              <w:t>: Successful completion, for a aeroplane, of the operator’s line training, and the operator’s MTS line check, in accordance with:</w:t>
            </w:r>
          </w:p>
          <w:p w14:paraId="5357D741" w14:textId="44240630" w:rsidR="00811B39" w:rsidRDefault="00811B39" w:rsidP="00811B39">
            <w:pPr>
              <w:tabs>
                <w:tab w:val="left" w:pos="454"/>
              </w:tabs>
              <w:spacing w:before="60" w:after="60" w:line="240" w:lineRule="auto"/>
              <w:ind w:left="454" w:hanging="454"/>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subregulation 135.460 (2); and</w:t>
            </w:r>
          </w:p>
          <w:p w14:paraId="1DA433D7" w14:textId="5245358B" w:rsidR="00811B39" w:rsidRDefault="00811B39" w:rsidP="00811B39">
            <w:pPr>
              <w:tabs>
                <w:tab w:val="left" w:pos="454"/>
              </w:tabs>
              <w:spacing w:before="60" w:after="60" w:line="240" w:lineRule="auto"/>
              <w:ind w:left="454" w:hanging="454"/>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paragraph 14.03 (c) of the Part 135 MOS.</w:t>
            </w:r>
          </w:p>
          <w:p w14:paraId="3F6585D7" w14:textId="148F7610" w:rsidR="00811B39" w:rsidRDefault="00811B39" w:rsidP="00811B39">
            <w:pPr>
              <w:pStyle w:val="LDNote"/>
              <w:tabs>
                <w:tab w:val="left" w:pos="454"/>
              </w:tabs>
              <w:ind w:left="0"/>
            </w:pPr>
            <w:r>
              <w:rPr>
                <w:i/>
                <w:iCs/>
              </w:rPr>
              <w:t>Note</w:t>
            </w:r>
            <w:r>
              <w:t>   Under paragraph 14.03 (c) an MTS must successfully complete the operator’s line training under section 14.06 of the Part 135 MOS.</w:t>
            </w:r>
          </w:p>
        </w:tc>
        <w:tc>
          <w:tcPr>
            <w:tcW w:w="0" w:type="auto"/>
            <w:tcBorders>
              <w:top w:val="single" w:sz="4" w:space="0" w:color="auto"/>
              <w:left w:val="single" w:sz="4" w:space="0" w:color="auto"/>
              <w:bottom w:val="single" w:sz="4" w:space="0" w:color="auto"/>
              <w:right w:val="single" w:sz="4" w:space="0" w:color="auto"/>
            </w:tcBorders>
            <w:hideMark/>
          </w:tcPr>
          <w:p w14:paraId="34CC4E91" w14:textId="77777777" w:rsidR="00811B39" w:rsidRDefault="00811B39" w:rsidP="00811B39">
            <w:pPr>
              <w:pStyle w:val="P1"/>
              <w:tabs>
                <w:tab w:val="left" w:pos="454"/>
              </w:tabs>
              <w:spacing w:after="160"/>
              <w:ind w:left="0" w:firstLine="0"/>
            </w:pPr>
            <w:r>
              <w:t xml:space="preserve">1. </w:t>
            </w:r>
            <w:r>
              <w:rPr>
                <w:b/>
                <w:bCs/>
              </w:rPr>
              <w:t>Person</w:t>
            </w:r>
            <w:r w:rsidRPr="00811B39">
              <w:t xml:space="preserve">: </w:t>
            </w:r>
            <w:r>
              <w:t>a crew member, with duties analogous to those of an MTS, under a T&amp;CO.</w:t>
            </w:r>
          </w:p>
          <w:p w14:paraId="1CEED2C4" w14:textId="0369D9F1" w:rsidR="00811B39" w:rsidRDefault="00811B39" w:rsidP="00747DEB">
            <w:pPr>
              <w:pStyle w:val="P1"/>
              <w:tabs>
                <w:tab w:val="left" w:pos="454"/>
              </w:tabs>
              <w:ind w:left="0" w:firstLine="0"/>
            </w:pPr>
            <w:r>
              <w:t xml:space="preserve">2. </w:t>
            </w:r>
            <w:r>
              <w:rPr>
                <w:b/>
                <w:bCs/>
              </w:rPr>
              <w:t>Old event for the MTS</w:t>
            </w:r>
            <w:r>
              <w:t>: Successful completion, under the T&amp;CO, of the operator’s line training (however described) and at least 1 of the following in accordance with the operator’s training and checking manual, that was valid immediately before 2 December 2021:</w:t>
            </w:r>
          </w:p>
          <w:p w14:paraId="111864A0" w14:textId="722C2E3A" w:rsidR="00811B39" w:rsidRDefault="00811B39" w:rsidP="00811B39">
            <w:pPr>
              <w:pStyle w:val="P1"/>
              <w:tabs>
                <w:tab w:val="left" w:pos="454"/>
              </w:tabs>
              <w:ind w:left="454"/>
            </w:pPr>
            <w:r>
              <w:t>(a)</w:t>
            </w:r>
            <w:r>
              <w:tab/>
              <w:t>a line check (however described) for the aeroplane;</w:t>
            </w:r>
          </w:p>
          <w:p w14:paraId="1D123092" w14:textId="260BFC8E" w:rsidR="00811B39" w:rsidRPr="00811B39" w:rsidRDefault="00811B39" w:rsidP="00811B39">
            <w:pPr>
              <w:pStyle w:val="P1"/>
              <w:tabs>
                <w:tab w:val="left" w:pos="454"/>
              </w:tabs>
              <w:ind w:left="454"/>
            </w:pPr>
            <w:r>
              <w:t>(b)</w:t>
            </w:r>
            <w:r>
              <w:tab/>
              <w:t>a proficiency check (however described) for the kind of aeroplane.</w:t>
            </w:r>
          </w:p>
        </w:tc>
        <w:tc>
          <w:tcPr>
            <w:tcW w:w="0" w:type="auto"/>
            <w:vMerge w:val="restart"/>
            <w:tcBorders>
              <w:top w:val="single" w:sz="4" w:space="0" w:color="auto"/>
              <w:left w:val="single" w:sz="4" w:space="0" w:color="auto"/>
              <w:right w:val="single" w:sz="4" w:space="0" w:color="auto"/>
            </w:tcBorders>
            <w:hideMark/>
          </w:tcPr>
          <w:p w14:paraId="5DDE07CF" w14:textId="33B3AAAB" w:rsidR="00811B39" w:rsidRDefault="00811B39" w:rsidP="00747DEB">
            <w:pPr>
              <w:pStyle w:val="P1"/>
              <w:tabs>
                <w:tab w:val="left" w:pos="454"/>
              </w:tabs>
              <w:ind w:left="454"/>
            </w:pPr>
            <w:r>
              <w:t>No expiry date.</w:t>
            </w:r>
          </w:p>
        </w:tc>
      </w:tr>
      <w:tr w:rsidR="00811B39" w14:paraId="2704BE32" w14:textId="77777777" w:rsidTr="007170FD">
        <w:trPr>
          <w:trHeight w:val="2384"/>
        </w:trPr>
        <w:tc>
          <w:tcPr>
            <w:tcW w:w="0" w:type="auto"/>
            <w:vMerge/>
            <w:tcBorders>
              <w:left w:val="single" w:sz="4" w:space="0" w:color="auto"/>
              <w:bottom w:val="single" w:sz="4" w:space="0" w:color="auto"/>
              <w:right w:val="single" w:sz="4" w:space="0" w:color="auto"/>
            </w:tcBorders>
          </w:tcPr>
          <w:p w14:paraId="258E96E5" w14:textId="77777777" w:rsidR="00811B39" w:rsidRDefault="00811B39" w:rsidP="00747DEB">
            <w:pPr>
              <w:pStyle w:val="P1"/>
              <w:tabs>
                <w:tab w:val="left" w:pos="454"/>
              </w:tabs>
              <w:ind w:left="0" w:firstLine="0"/>
              <w:rPr>
                <w:b/>
                <w:bCs/>
              </w:rPr>
            </w:pPr>
          </w:p>
        </w:tc>
        <w:tc>
          <w:tcPr>
            <w:tcW w:w="0" w:type="auto"/>
            <w:vMerge/>
            <w:tcBorders>
              <w:left w:val="single" w:sz="4" w:space="0" w:color="auto"/>
              <w:bottom w:val="single" w:sz="4" w:space="0" w:color="auto"/>
              <w:right w:val="single" w:sz="4" w:space="0" w:color="auto"/>
            </w:tcBorders>
          </w:tcPr>
          <w:p w14:paraId="6A3F9F36" w14:textId="77777777" w:rsidR="00811B39" w:rsidRDefault="00811B39" w:rsidP="00811B39">
            <w:pPr>
              <w:tabs>
                <w:tab w:val="left" w:pos="454"/>
              </w:tabs>
              <w:spacing w:before="6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9D70089" w14:textId="41967A86" w:rsidR="00811B39" w:rsidRDefault="00811B39" w:rsidP="00811B39">
            <w:pPr>
              <w:pStyle w:val="P1"/>
              <w:tabs>
                <w:tab w:val="left" w:pos="454"/>
              </w:tabs>
              <w:spacing w:after="160"/>
              <w:ind w:left="0" w:firstLine="0"/>
            </w:pPr>
            <w:r>
              <w:t xml:space="preserve">3. </w:t>
            </w:r>
            <w:r>
              <w:rPr>
                <w:b/>
                <w:bCs/>
              </w:rPr>
              <w:t>Person</w:t>
            </w:r>
            <w:r>
              <w:t>: a crew member, with duties analogous to those of an MTS, to whom paragraph 1 does not apply.</w:t>
            </w:r>
          </w:p>
          <w:p w14:paraId="25CBDA86" w14:textId="4D2EE597" w:rsidR="00811B39" w:rsidRDefault="00811B39" w:rsidP="00811B39">
            <w:pPr>
              <w:pStyle w:val="P1"/>
              <w:tabs>
                <w:tab w:val="left" w:pos="454"/>
              </w:tabs>
              <w:ind w:left="0" w:firstLine="0"/>
            </w:pPr>
            <w:r>
              <w:t xml:space="preserve">4. </w:t>
            </w:r>
            <w:r>
              <w:rPr>
                <w:b/>
                <w:bCs/>
              </w:rPr>
              <w:t>Old event for the MTS</w:t>
            </w:r>
            <w:r>
              <w:t>: The conduct of at least 1 unsupervised charter or aerial work (air ambulance) flight for the operator using the kind of aeroplane</w:t>
            </w:r>
            <w:r w:rsidR="00E65B53">
              <w:t>.</w:t>
            </w:r>
          </w:p>
        </w:tc>
        <w:tc>
          <w:tcPr>
            <w:tcW w:w="0" w:type="auto"/>
            <w:vMerge/>
            <w:tcBorders>
              <w:left w:val="single" w:sz="4" w:space="0" w:color="auto"/>
              <w:bottom w:val="single" w:sz="4" w:space="0" w:color="auto"/>
              <w:right w:val="single" w:sz="4" w:space="0" w:color="auto"/>
            </w:tcBorders>
          </w:tcPr>
          <w:p w14:paraId="188AFC7B" w14:textId="77777777" w:rsidR="00811B39" w:rsidRDefault="00811B39" w:rsidP="00747DEB">
            <w:pPr>
              <w:pStyle w:val="P1"/>
              <w:tabs>
                <w:tab w:val="left" w:pos="454"/>
              </w:tabs>
              <w:ind w:left="454"/>
            </w:pPr>
          </w:p>
        </w:tc>
      </w:tr>
      <w:tr w:rsidR="00765D04" w14:paraId="6F716BFC" w14:textId="77777777" w:rsidTr="00E204A3">
        <w:trPr>
          <w:trHeight w:val="20"/>
        </w:trPr>
        <w:tc>
          <w:tcPr>
            <w:tcW w:w="0" w:type="auto"/>
            <w:vMerge w:val="restart"/>
            <w:tcBorders>
              <w:top w:val="single" w:sz="4" w:space="0" w:color="auto"/>
              <w:left w:val="single" w:sz="4" w:space="0" w:color="auto"/>
              <w:right w:val="single" w:sz="4" w:space="0" w:color="auto"/>
            </w:tcBorders>
            <w:hideMark/>
          </w:tcPr>
          <w:p w14:paraId="5911BFB4" w14:textId="77777777" w:rsidR="00765D04" w:rsidRDefault="00765D04" w:rsidP="00747DEB">
            <w:pPr>
              <w:pStyle w:val="P1"/>
              <w:tabs>
                <w:tab w:val="left" w:pos="454"/>
              </w:tabs>
              <w:ind w:left="0" w:firstLine="0"/>
              <w:rPr>
                <w:b/>
                <w:bCs/>
              </w:rPr>
            </w:pPr>
            <w:r>
              <w:rPr>
                <w:b/>
                <w:bCs/>
              </w:rPr>
              <w:t>15</w:t>
            </w:r>
          </w:p>
          <w:p w14:paraId="18F43B1A" w14:textId="77777777" w:rsidR="00765D04" w:rsidRDefault="00765D04" w:rsidP="00747DEB">
            <w:pPr>
              <w:pStyle w:val="P1"/>
              <w:tabs>
                <w:tab w:val="left" w:pos="454"/>
              </w:tabs>
              <w:ind w:left="0" w:firstLine="0"/>
            </w:pPr>
            <w:r>
              <w:rPr>
                <w:b/>
                <w:bCs/>
              </w:rPr>
              <w:t>Differences training</w:t>
            </w:r>
          </w:p>
        </w:tc>
        <w:tc>
          <w:tcPr>
            <w:tcW w:w="0" w:type="auto"/>
            <w:vMerge w:val="restart"/>
            <w:tcBorders>
              <w:top w:val="single" w:sz="4" w:space="0" w:color="auto"/>
              <w:left w:val="single" w:sz="4" w:space="0" w:color="auto"/>
              <w:right w:val="single" w:sz="4" w:space="0" w:color="auto"/>
            </w:tcBorders>
            <w:hideMark/>
          </w:tcPr>
          <w:p w14:paraId="6C8C1EB2" w14:textId="77777777" w:rsidR="00765D04" w:rsidRDefault="00765D04" w:rsidP="00E65B53">
            <w:pPr>
              <w:tabs>
                <w:tab w:val="left" w:pos="454"/>
              </w:tabs>
              <w:spacing w:before="60" w:line="24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bCs/>
                <w:sz w:val="24"/>
                <w:szCs w:val="24"/>
              </w:rPr>
              <w:t>Person</w:t>
            </w:r>
            <w:r>
              <w:rPr>
                <w:rFonts w:ascii="Times New Roman" w:hAnsi="Times New Roman" w:cs="Times New Roman"/>
                <w:sz w:val="24"/>
                <w:szCs w:val="24"/>
              </w:rPr>
              <w:t>: an MTS.</w:t>
            </w:r>
          </w:p>
          <w:p w14:paraId="7BEA5BFF" w14:textId="66B2DD75" w:rsidR="00765D04" w:rsidRDefault="00765D04" w:rsidP="00E65B53">
            <w:pPr>
              <w:tabs>
                <w:tab w:val="left" w:pos="454"/>
              </w:tabs>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New Requirement</w:t>
            </w:r>
            <w:r>
              <w:rPr>
                <w:rFonts w:ascii="Times New Roman" w:hAnsi="Times New Roman" w:cs="Times New Roman"/>
                <w:sz w:val="24"/>
                <w:szCs w:val="24"/>
              </w:rPr>
              <w:t>: Differences training for an operator and the kind of aeroplane in accordance with:</w:t>
            </w:r>
          </w:p>
          <w:p w14:paraId="2BFE49F9" w14:textId="7CF24C59" w:rsidR="00765D04" w:rsidRDefault="00765D04" w:rsidP="00E65B53">
            <w:pPr>
              <w:tabs>
                <w:tab w:val="left" w:pos="454"/>
              </w:tabs>
              <w:spacing w:before="60" w:after="60" w:line="240" w:lineRule="auto"/>
              <w:ind w:left="454" w:hanging="454"/>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subregulation 135.460 (2); and</w:t>
            </w:r>
          </w:p>
          <w:p w14:paraId="56829317" w14:textId="7667FE25" w:rsidR="00765D04" w:rsidRDefault="00765D04" w:rsidP="00E65B53">
            <w:pPr>
              <w:tabs>
                <w:tab w:val="left" w:pos="454"/>
              </w:tabs>
              <w:spacing w:before="60" w:after="60" w:line="240" w:lineRule="auto"/>
              <w:ind w:left="454" w:hanging="454"/>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paragraph 14.03 (d) of the Part 135 MOS.</w:t>
            </w:r>
          </w:p>
          <w:p w14:paraId="6A51C014" w14:textId="5A505B04" w:rsidR="00765D04" w:rsidRDefault="00765D04" w:rsidP="00E65B53">
            <w:pPr>
              <w:pStyle w:val="LDNote"/>
              <w:tabs>
                <w:tab w:val="left" w:pos="454"/>
              </w:tabs>
              <w:ind w:left="0"/>
            </w:pPr>
            <w:r>
              <w:rPr>
                <w:i/>
                <w:iCs/>
              </w:rPr>
              <w:t>Note</w:t>
            </w:r>
            <w:r>
              <w:t>   Paragraph 14.03 (d) requires an MTS to successfully complete the operator’s differences training under section 14.07 of the Part 135 MOS.</w:t>
            </w:r>
          </w:p>
        </w:tc>
        <w:tc>
          <w:tcPr>
            <w:tcW w:w="0" w:type="auto"/>
            <w:tcBorders>
              <w:top w:val="single" w:sz="4" w:space="0" w:color="auto"/>
              <w:left w:val="single" w:sz="4" w:space="0" w:color="auto"/>
              <w:bottom w:val="single" w:sz="4" w:space="0" w:color="auto"/>
              <w:right w:val="single" w:sz="4" w:space="0" w:color="auto"/>
            </w:tcBorders>
            <w:hideMark/>
          </w:tcPr>
          <w:p w14:paraId="5D42C097" w14:textId="6163CFFC" w:rsidR="00765D04" w:rsidRDefault="00765D04" w:rsidP="00E65B53">
            <w:pPr>
              <w:tabs>
                <w:tab w:val="left" w:pos="454"/>
              </w:tabs>
              <w:spacing w:before="60" w:line="24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bCs/>
                <w:sz w:val="24"/>
                <w:szCs w:val="24"/>
              </w:rPr>
              <w:t>Person</w:t>
            </w:r>
            <w:r>
              <w:rPr>
                <w:rFonts w:ascii="Times New Roman" w:hAnsi="Times New Roman" w:cs="Times New Roman"/>
                <w:sz w:val="24"/>
                <w:szCs w:val="24"/>
              </w:rPr>
              <w:t>: a crew member under a T&amp;CO, with duties analogous to those of an MTS.</w:t>
            </w:r>
          </w:p>
          <w:p w14:paraId="64E34E53" w14:textId="185893AA" w:rsidR="00765D04" w:rsidRDefault="00765D04" w:rsidP="00747DEB">
            <w:pPr>
              <w:pStyle w:val="P1"/>
              <w:tabs>
                <w:tab w:val="left" w:pos="454"/>
              </w:tabs>
              <w:ind w:left="0" w:firstLine="0"/>
            </w:pPr>
            <w:r>
              <w:t xml:space="preserve">2. </w:t>
            </w:r>
            <w:r>
              <w:rPr>
                <w:b/>
                <w:bCs/>
              </w:rPr>
              <w:t>Old event for the MTS</w:t>
            </w:r>
            <w:r w:rsidRPr="00E65B53">
              <w:t xml:space="preserve">: </w:t>
            </w:r>
            <w:r>
              <w:t>Successful completion for the operator and the kind of aeroplane, of differences training (however described) in accordance with the operator’s training and checking manual.</w:t>
            </w:r>
          </w:p>
        </w:tc>
        <w:tc>
          <w:tcPr>
            <w:tcW w:w="0" w:type="auto"/>
            <w:vMerge w:val="restart"/>
            <w:tcBorders>
              <w:top w:val="single" w:sz="4" w:space="0" w:color="auto"/>
              <w:left w:val="single" w:sz="4" w:space="0" w:color="auto"/>
              <w:bottom w:val="single" w:sz="4" w:space="0" w:color="auto"/>
              <w:right w:val="single" w:sz="4" w:space="0" w:color="auto"/>
            </w:tcBorders>
            <w:hideMark/>
          </w:tcPr>
          <w:p w14:paraId="7F40AE73" w14:textId="0EA736CB" w:rsidR="00765D04" w:rsidRDefault="00765D04" w:rsidP="00747DEB">
            <w:pPr>
              <w:pStyle w:val="P1"/>
              <w:tabs>
                <w:tab w:val="left" w:pos="454"/>
              </w:tabs>
              <w:ind w:left="454"/>
            </w:pPr>
            <w:r>
              <w:t>No expiry date.</w:t>
            </w:r>
          </w:p>
        </w:tc>
      </w:tr>
      <w:tr w:rsidR="00765D04" w14:paraId="0620CC95" w14:textId="77777777" w:rsidTr="00E204A3">
        <w:trPr>
          <w:trHeight w:val="20"/>
        </w:trPr>
        <w:tc>
          <w:tcPr>
            <w:tcW w:w="0" w:type="auto"/>
            <w:vMerge/>
            <w:tcBorders>
              <w:left w:val="single" w:sz="4" w:space="0" w:color="auto"/>
              <w:bottom w:val="single" w:sz="4" w:space="0" w:color="auto"/>
              <w:right w:val="single" w:sz="4" w:space="0" w:color="auto"/>
            </w:tcBorders>
          </w:tcPr>
          <w:p w14:paraId="6D488646" w14:textId="77777777" w:rsidR="00765D04" w:rsidRDefault="00765D04" w:rsidP="00747DEB">
            <w:pPr>
              <w:pStyle w:val="P1"/>
              <w:tabs>
                <w:tab w:val="left" w:pos="454"/>
              </w:tabs>
              <w:ind w:left="0" w:firstLine="0"/>
              <w:rPr>
                <w:b/>
                <w:bCs/>
              </w:rPr>
            </w:pPr>
          </w:p>
        </w:tc>
        <w:tc>
          <w:tcPr>
            <w:tcW w:w="0" w:type="auto"/>
            <w:vMerge/>
            <w:tcBorders>
              <w:left w:val="single" w:sz="4" w:space="0" w:color="auto"/>
              <w:bottom w:val="single" w:sz="4" w:space="0" w:color="auto"/>
              <w:right w:val="single" w:sz="4" w:space="0" w:color="auto"/>
            </w:tcBorders>
          </w:tcPr>
          <w:p w14:paraId="125422A5" w14:textId="77777777" w:rsidR="00765D04" w:rsidRDefault="00765D04" w:rsidP="00747DEB">
            <w:pPr>
              <w:tabs>
                <w:tab w:val="left" w:pos="454"/>
              </w:tabs>
              <w:spacing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0C1C71E" w14:textId="196DA36E" w:rsidR="00765D04" w:rsidRDefault="00765D04" w:rsidP="00765D04">
            <w:pPr>
              <w:pStyle w:val="P1"/>
              <w:tabs>
                <w:tab w:val="left" w:pos="454"/>
              </w:tabs>
              <w:spacing w:after="160"/>
              <w:ind w:left="0" w:firstLine="0"/>
            </w:pPr>
            <w:r>
              <w:t xml:space="preserve">3. </w:t>
            </w:r>
            <w:r>
              <w:rPr>
                <w:b/>
                <w:bCs/>
              </w:rPr>
              <w:t>Person</w:t>
            </w:r>
            <w:r>
              <w:t>: a crew member, with duties analogous to those of an MTS, to whom paragraph 1 does not apply.</w:t>
            </w:r>
          </w:p>
          <w:p w14:paraId="64EF7752" w14:textId="0A535A72" w:rsidR="00765D04" w:rsidRDefault="00765D04" w:rsidP="00765D04">
            <w:pPr>
              <w:pStyle w:val="P1"/>
              <w:keepNext/>
              <w:tabs>
                <w:tab w:val="left" w:pos="454"/>
              </w:tabs>
              <w:ind w:left="0" w:firstLine="0"/>
            </w:pPr>
            <w:r>
              <w:t xml:space="preserve">4. </w:t>
            </w:r>
            <w:r>
              <w:rPr>
                <w:b/>
                <w:bCs/>
              </w:rPr>
              <w:t>Old event for the MTS</w:t>
            </w:r>
            <w:r w:rsidRPr="00765D04">
              <w:t xml:space="preserve">: </w:t>
            </w:r>
            <w:r>
              <w:t>The conduct of at least 1 unsupervised charter or aerial work (air ambulance) flight for the operator using the kind of aeroplane.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C177E1" w14:textId="77777777" w:rsidR="00765D04" w:rsidRDefault="00765D04" w:rsidP="00747DEB">
            <w:pPr>
              <w:tabs>
                <w:tab w:val="left" w:pos="454"/>
              </w:tabs>
              <w:spacing w:after="0" w:line="240" w:lineRule="auto"/>
              <w:rPr>
                <w:rFonts w:ascii="Times New Roman" w:eastAsia="Times New Roman" w:hAnsi="Times New Roman" w:cs="Times New Roman"/>
                <w:sz w:val="24"/>
                <w:szCs w:val="24"/>
              </w:rPr>
            </w:pPr>
          </w:p>
        </w:tc>
      </w:tr>
      <w:tr w:rsidR="00C653F6" w14:paraId="4FB4639F" w14:textId="77777777" w:rsidTr="00EB6CCD">
        <w:trPr>
          <w:trHeight w:val="20"/>
        </w:trPr>
        <w:tc>
          <w:tcPr>
            <w:tcW w:w="0" w:type="auto"/>
            <w:vMerge w:val="restart"/>
            <w:tcBorders>
              <w:top w:val="single" w:sz="4" w:space="0" w:color="auto"/>
              <w:left w:val="single" w:sz="4" w:space="0" w:color="auto"/>
              <w:right w:val="single" w:sz="4" w:space="0" w:color="auto"/>
            </w:tcBorders>
            <w:hideMark/>
          </w:tcPr>
          <w:p w14:paraId="33551B70" w14:textId="77777777" w:rsidR="00C653F6" w:rsidRDefault="00C653F6" w:rsidP="00765D04">
            <w:pPr>
              <w:pStyle w:val="P1"/>
              <w:keepNext/>
              <w:tabs>
                <w:tab w:val="left" w:pos="454"/>
              </w:tabs>
              <w:ind w:left="0" w:firstLine="0"/>
              <w:rPr>
                <w:b/>
                <w:bCs/>
              </w:rPr>
            </w:pPr>
            <w:r>
              <w:rPr>
                <w:b/>
                <w:bCs/>
              </w:rPr>
              <w:t>16</w:t>
            </w:r>
          </w:p>
          <w:p w14:paraId="630A7113" w14:textId="77777777" w:rsidR="00C653F6" w:rsidRDefault="00C653F6" w:rsidP="00747DEB">
            <w:pPr>
              <w:pStyle w:val="P1"/>
              <w:tabs>
                <w:tab w:val="left" w:pos="454"/>
              </w:tabs>
              <w:ind w:left="0" w:firstLine="0"/>
              <w:rPr>
                <w:b/>
                <w:bCs/>
              </w:rPr>
            </w:pPr>
            <w:r>
              <w:rPr>
                <w:b/>
                <w:bCs/>
              </w:rPr>
              <w:t>Recurrent training and checking (general emergency check of competency)</w:t>
            </w:r>
          </w:p>
        </w:tc>
        <w:tc>
          <w:tcPr>
            <w:tcW w:w="0" w:type="auto"/>
            <w:vMerge w:val="restart"/>
            <w:tcBorders>
              <w:top w:val="single" w:sz="4" w:space="0" w:color="auto"/>
              <w:left w:val="single" w:sz="4" w:space="0" w:color="auto"/>
              <w:right w:val="single" w:sz="4" w:space="0" w:color="auto"/>
            </w:tcBorders>
            <w:hideMark/>
          </w:tcPr>
          <w:p w14:paraId="22A0DA7E" w14:textId="77777777" w:rsidR="00C653F6" w:rsidRDefault="00C653F6" w:rsidP="00765D04">
            <w:pPr>
              <w:tabs>
                <w:tab w:val="left" w:pos="454"/>
              </w:tabs>
              <w:spacing w:before="60" w:line="24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bCs/>
                <w:sz w:val="24"/>
                <w:szCs w:val="24"/>
              </w:rPr>
              <w:t>Person</w:t>
            </w:r>
            <w:r>
              <w:rPr>
                <w:rFonts w:ascii="Times New Roman" w:hAnsi="Times New Roman" w:cs="Times New Roman"/>
                <w:sz w:val="24"/>
                <w:szCs w:val="24"/>
              </w:rPr>
              <w:t>: an MTS</w:t>
            </w:r>
          </w:p>
          <w:p w14:paraId="256E8A7A" w14:textId="605F4D76" w:rsidR="00C653F6" w:rsidRDefault="00C653F6" w:rsidP="00C653F6">
            <w:pPr>
              <w:tabs>
                <w:tab w:val="left" w:pos="454"/>
              </w:tabs>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New Requirement</w:t>
            </w:r>
            <w:r>
              <w:rPr>
                <w:rFonts w:ascii="Times New Roman" w:hAnsi="Times New Roman" w:cs="Times New Roman"/>
                <w:sz w:val="24"/>
                <w:szCs w:val="24"/>
              </w:rPr>
              <w:t>: Successful completion, for the kind of aeroplane, of the operator’s recurrent MTS general emergency check of competency in accordance with:</w:t>
            </w:r>
          </w:p>
          <w:p w14:paraId="30AD316B" w14:textId="5C69FEF0" w:rsidR="00C653F6" w:rsidRDefault="00C653F6" w:rsidP="00C653F6">
            <w:pPr>
              <w:tabs>
                <w:tab w:val="left" w:pos="454"/>
              </w:tabs>
              <w:spacing w:before="60" w:after="60" w:line="240" w:lineRule="auto"/>
              <w:ind w:left="454" w:hanging="454"/>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subregulation 135.460 (2); an</w:t>
            </w:r>
          </w:p>
          <w:p w14:paraId="408E0A05" w14:textId="1125E453" w:rsidR="00C653F6" w:rsidRDefault="00C653F6" w:rsidP="00C653F6">
            <w:pPr>
              <w:tabs>
                <w:tab w:val="left" w:pos="454"/>
              </w:tabs>
              <w:spacing w:before="60" w:after="60" w:line="240" w:lineRule="auto"/>
              <w:ind w:left="454" w:hanging="454"/>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paragraph 14.03 (e) of the Part 135 MOS.</w:t>
            </w:r>
          </w:p>
          <w:p w14:paraId="242342B3" w14:textId="069160FF" w:rsidR="00C653F6" w:rsidRDefault="00C653F6" w:rsidP="00C653F6">
            <w:pPr>
              <w:tabs>
                <w:tab w:val="left" w:pos="454"/>
              </w:tabs>
              <w:spacing w:before="60" w:after="60" w:line="240" w:lineRule="auto"/>
              <w:rPr>
                <w:rFonts w:ascii="Times New Roman" w:hAnsi="Times New Roman" w:cs="Times New Roman"/>
                <w:sz w:val="20"/>
                <w:szCs w:val="20"/>
              </w:rPr>
            </w:pPr>
            <w:r>
              <w:rPr>
                <w:rStyle w:val="LDNoteChar"/>
                <w:rFonts w:ascii="Times New Roman" w:hAnsi="Times New Roman" w:cs="Times New Roman"/>
                <w:i/>
                <w:iCs/>
                <w:sz w:val="20"/>
                <w:szCs w:val="20"/>
              </w:rPr>
              <w:t>Note</w:t>
            </w:r>
            <w:r>
              <w:rPr>
                <w:rStyle w:val="LDNoteChar"/>
                <w:rFonts w:ascii="Times New Roman" w:hAnsi="Times New Roman" w:cs="Times New Roman"/>
                <w:sz w:val="20"/>
                <w:szCs w:val="20"/>
              </w:rPr>
              <w:t>   Under paragraph 14.03 (e) an ACM must</w:t>
            </w:r>
            <w:r>
              <w:rPr>
                <w:rStyle w:val="LDNoteChar"/>
              </w:rPr>
              <w:t xml:space="preserve"> </w:t>
            </w:r>
            <w:r>
              <w:rPr>
                <w:rStyle w:val="LDNoteChar"/>
                <w:rFonts w:ascii="Times New Roman" w:hAnsi="Times New Roman" w:cs="Times New Roman"/>
                <w:sz w:val="20"/>
                <w:szCs w:val="20"/>
              </w:rPr>
              <w:t>successfully complete the operator’s recurrent training and checking under section 14.08 of the Part 135 MOS</w:t>
            </w:r>
            <w:r>
              <w:rPr>
                <w:rFonts w:ascii="Times New Roman" w:hAnsi="Times New Roman" w:cs="Times New Roman"/>
                <w:sz w:val="20"/>
                <w:szCs w:val="20"/>
              </w:rPr>
              <w:t>.</w:t>
            </w:r>
          </w:p>
        </w:tc>
        <w:tc>
          <w:tcPr>
            <w:tcW w:w="0" w:type="auto"/>
            <w:tcBorders>
              <w:top w:val="single" w:sz="4" w:space="0" w:color="auto"/>
              <w:left w:val="single" w:sz="4" w:space="0" w:color="auto"/>
              <w:bottom w:val="single" w:sz="4" w:space="0" w:color="auto"/>
              <w:right w:val="single" w:sz="4" w:space="0" w:color="auto"/>
            </w:tcBorders>
            <w:hideMark/>
          </w:tcPr>
          <w:p w14:paraId="77C2A18B" w14:textId="154F8583" w:rsidR="00C653F6" w:rsidRDefault="00C653F6" w:rsidP="00C653F6">
            <w:pPr>
              <w:pStyle w:val="P1"/>
              <w:tabs>
                <w:tab w:val="left" w:pos="454"/>
              </w:tabs>
              <w:spacing w:after="160"/>
              <w:ind w:left="0" w:firstLine="0"/>
            </w:pPr>
            <w:r>
              <w:t xml:space="preserve">1. </w:t>
            </w:r>
            <w:r>
              <w:rPr>
                <w:b/>
                <w:bCs/>
              </w:rPr>
              <w:t>Person</w:t>
            </w:r>
            <w:r>
              <w:t>: a crew member, with duties analogous to those of an MTS, who was required under subsection 12 of CAO 20.11 to undertake and pass, for the kind of aeroplane, a recurrent emergency procedures proficiency test.</w:t>
            </w:r>
          </w:p>
          <w:p w14:paraId="00BC4D82" w14:textId="71B3C774" w:rsidR="00C653F6" w:rsidRDefault="00C653F6" w:rsidP="00747DEB">
            <w:pPr>
              <w:pStyle w:val="P1"/>
              <w:tabs>
                <w:tab w:val="left" w:pos="454"/>
              </w:tabs>
              <w:ind w:left="0" w:firstLine="0"/>
            </w:pPr>
            <w:r>
              <w:t xml:space="preserve">2. </w:t>
            </w:r>
            <w:r>
              <w:rPr>
                <w:b/>
                <w:bCs/>
              </w:rPr>
              <w:t>Old event for the MTS</w:t>
            </w:r>
            <w:r>
              <w:t>: Successful completion of the recurrent emergency procedures proficiency test, that applied for the operator and kind of aeroplane, and that was valid immediately before 2 December 2021.</w:t>
            </w:r>
          </w:p>
        </w:tc>
        <w:tc>
          <w:tcPr>
            <w:tcW w:w="0" w:type="auto"/>
            <w:vMerge w:val="restart"/>
            <w:tcBorders>
              <w:top w:val="single" w:sz="4" w:space="0" w:color="auto"/>
              <w:left w:val="single" w:sz="4" w:space="0" w:color="auto"/>
              <w:bottom w:val="single" w:sz="4" w:space="0" w:color="auto"/>
              <w:right w:val="single" w:sz="4" w:space="0" w:color="auto"/>
            </w:tcBorders>
          </w:tcPr>
          <w:p w14:paraId="52F61904" w14:textId="5AFFA189" w:rsidR="00C653F6" w:rsidRDefault="00C653F6" w:rsidP="00747DEB">
            <w:pPr>
              <w:pStyle w:val="P1"/>
              <w:tabs>
                <w:tab w:val="left" w:pos="454"/>
              </w:tabs>
              <w:ind w:left="0" w:firstLine="0"/>
            </w:pPr>
            <w:r>
              <w:t>For the recurrent general emergency check of competency, other than for the use of life rafts, the earlier of the following:</w:t>
            </w:r>
          </w:p>
          <w:p w14:paraId="462A8F69" w14:textId="7B42F0C4" w:rsidR="00C653F6" w:rsidRDefault="00C653F6" w:rsidP="00747DEB">
            <w:pPr>
              <w:pStyle w:val="P1"/>
              <w:tabs>
                <w:tab w:val="left" w:pos="454"/>
              </w:tabs>
              <w:ind w:left="454"/>
            </w:pPr>
            <w:r>
              <w:t>(a)</w:t>
            </w:r>
            <w:r w:rsidR="00923813">
              <w:tab/>
            </w:r>
            <w:r>
              <w:t>the expiry date of the emergency procedures proficiency test;</w:t>
            </w:r>
          </w:p>
          <w:p w14:paraId="69CC9618" w14:textId="361CF0BF" w:rsidR="00C653F6" w:rsidRDefault="00C653F6" w:rsidP="00747DEB">
            <w:pPr>
              <w:pStyle w:val="P1"/>
              <w:tabs>
                <w:tab w:val="left" w:pos="454"/>
              </w:tabs>
              <w:ind w:left="454"/>
            </w:pPr>
            <w:r>
              <w:t>(b)</w:t>
            </w:r>
            <w:r w:rsidR="00923813">
              <w:tab/>
            </w:r>
            <w:r>
              <w:t>the day the MTS undertakes a recurrent general emergency check of competency mentioned in column 1</w:t>
            </w:r>
            <w:r w:rsidR="00EF4535">
              <w:t>;</w:t>
            </w:r>
          </w:p>
          <w:p w14:paraId="68A70696" w14:textId="707E648A" w:rsidR="00C653F6" w:rsidRDefault="00C653F6" w:rsidP="00923813">
            <w:pPr>
              <w:pStyle w:val="P1"/>
              <w:tabs>
                <w:tab w:val="left" w:pos="454"/>
              </w:tabs>
              <w:spacing w:after="160"/>
              <w:ind w:left="454"/>
            </w:pPr>
            <w:r>
              <w:t>(c)</w:t>
            </w:r>
            <w:r w:rsidR="00923813">
              <w:tab/>
            </w:r>
            <w:r>
              <w:t>2 December 2022.</w:t>
            </w:r>
          </w:p>
          <w:p w14:paraId="2B0F9C02" w14:textId="1BE4DE9C" w:rsidR="00C653F6" w:rsidRDefault="00C653F6" w:rsidP="00747DEB">
            <w:pPr>
              <w:pStyle w:val="P1"/>
              <w:tabs>
                <w:tab w:val="left" w:pos="454"/>
              </w:tabs>
              <w:ind w:left="0" w:firstLine="0"/>
            </w:pPr>
            <w:r>
              <w:t>For the recurrent general emergency check of competency for the use of life rafts, the earlier of the following:</w:t>
            </w:r>
          </w:p>
          <w:p w14:paraId="10E0C202" w14:textId="33ADC0D6" w:rsidR="00C653F6" w:rsidRDefault="00C653F6" w:rsidP="00747DEB">
            <w:pPr>
              <w:pStyle w:val="P1"/>
              <w:tabs>
                <w:tab w:val="left" w:pos="454"/>
              </w:tabs>
              <w:ind w:left="454"/>
            </w:pPr>
            <w:r>
              <w:t>(a)</w:t>
            </w:r>
            <w:r w:rsidR="00923813">
              <w:tab/>
            </w:r>
            <w:r>
              <w:t>3 years after the date of the emergency procedures proficiency test;</w:t>
            </w:r>
          </w:p>
          <w:p w14:paraId="197F92EE" w14:textId="7A2374A5" w:rsidR="00C653F6" w:rsidRDefault="00C653F6" w:rsidP="00747DEB">
            <w:pPr>
              <w:pStyle w:val="P1"/>
              <w:tabs>
                <w:tab w:val="left" w:pos="454"/>
              </w:tabs>
              <w:ind w:left="454"/>
            </w:pPr>
            <w:r>
              <w:t>(b)</w:t>
            </w:r>
            <w:r w:rsidR="00923813">
              <w:tab/>
            </w:r>
            <w:r>
              <w:t>the day the MTS undertakes a recurrent general emergency check mentioned in column 1 for the use of life rafts;</w:t>
            </w:r>
          </w:p>
          <w:p w14:paraId="4E3483E2" w14:textId="5D4A9968" w:rsidR="00C653F6" w:rsidRDefault="00C653F6" w:rsidP="00747DEB">
            <w:pPr>
              <w:pStyle w:val="P1"/>
              <w:tabs>
                <w:tab w:val="left" w:pos="454"/>
              </w:tabs>
              <w:ind w:left="454"/>
            </w:pPr>
            <w:r>
              <w:t>(c)</w:t>
            </w:r>
            <w:r w:rsidR="00923813">
              <w:tab/>
            </w:r>
            <w:r>
              <w:t>2</w:t>
            </w:r>
            <w:r w:rsidR="00923813">
              <w:t> </w:t>
            </w:r>
            <w:r>
              <w:t>December 2024.</w:t>
            </w:r>
          </w:p>
        </w:tc>
      </w:tr>
      <w:tr w:rsidR="00C653F6" w14:paraId="3626B869" w14:textId="77777777" w:rsidTr="00EB6CCD">
        <w:trPr>
          <w:trHeight w:val="20"/>
        </w:trPr>
        <w:tc>
          <w:tcPr>
            <w:tcW w:w="0" w:type="auto"/>
            <w:vMerge/>
            <w:tcBorders>
              <w:left w:val="single" w:sz="4" w:space="0" w:color="auto"/>
              <w:bottom w:val="single" w:sz="4" w:space="0" w:color="auto"/>
              <w:right w:val="single" w:sz="4" w:space="0" w:color="auto"/>
            </w:tcBorders>
          </w:tcPr>
          <w:p w14:paraId="565EA187" w14:textId="77777777" w:rsidR="00C653F6" w:rsidRDefault="00C653F6" w:rsidP="00747DEB">
            <w:pPr>
              <w:pStyle w:val="P1"/>
              <w:tabs>
                <w:tab w:val="left" w:pos="454"/>
              </w:tabs>
              <w:ind w:left="0" w:firstLine="0"/>
              <w:rPr>
                <w:b/>
                <w:bCs/>
              </w:rPr>
            </w:pPr>
          </w:p>
        </w:tc>
        <w:tc>
          <w:tcPr>
            <w:tcW w:w="0" w:type="auto"/>
            <w:vMerge/>
            <w:tcBorders>
              <w:left w:val="single" w:sz="4" w:space="0" w:color="auto"/>
              <w:bottom w:val="single" w:sz="4" w:space="0" w:color="auto"/>
              <w:right w:val="single" w:sz="4" w:space="0" w:color="auto"/>
            </w:tcBorders>
          </w:tcPr>
          <w:p w14:paraId="07679EEC" w14:textId="77777777" w:rsidR="00C653F6" w:rsidRDefault="00C653F6" w:rsidP="00747DEB">
            <w:pPr>
              <w:tabs>
                <w:tab w:val="left" w:pos="454"/>
              </w:tabs>
              <w:spacing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D488646" w14:textId="3F8C8C6B" w:rsidR="00C653F6" w:rsidRDefault="00C653F6" w:rsidP="00C653F6">
            <w:pPr>
              <w:pStyle w:val="P1"/>
              <w:tabs>
                <w:tab w:val="left" w:pos="454"/>
              </w:tabs>
              <w:spacing w:after="160"/>
              <w:ind w:left="0" w:firstLine="0"/>
            </w:pPr>
            <w:r>
              <w:t xml:space="preserve">3. </w:t>
            </w:r>
            <w:r>
              <w:rPr>
                <w:b/>
                <w:bCs/>
              </w:rPr>
              <w:t>Person</w:t>
            </w:r>
            <w:r>
              <w:t>: a crew member, with duties analogous to those of an MTS, to whom paragraph 1 does not apply.</w:t>
            </w:r>
          </w:p>
          <w:p w14:paraId="5253EA4B" w14:textId="558D8101" w:rsidR="00C653F6" w:rsidRDefault="00C653F6" w:rsidP="00747DEB">
            <w:pPr>
              <w:pStyle w:val="P1"/>
              <w:tabs>
                <w:tab w:val="left" w:pos="454"/>
              </w:tabs>
              <w:ind w:left="0" w:firstLine="0"/>
            </w:pPr>
            <w:r>
              <w:t xml:space="preserve">4. </w:t>
            </w:r>
            <w:r>
              <w:rPr>
                <w:b/>
                <w:bCs/>
              </w:rPr>
              <w:t>Old event for the MTS</w:t>
            </w:r>
            <w:r w:rsidRPr="00C653F6">
              <w:t xml:space="preserve">: </w:t>
            </w:r>
            <w:r>
              <w:t>Conduct of at least 1 unsupervised aerial work (air ambulance) flight for the operator using the kind of aeroplane.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50284B" w14:textId="77777777" w:rsidR="00C653F6" w:rsidRDefault="00C653F6" w:rsidP="00747DEB">
            <w:pPr>
              <w:tabs>
                <w:tab w:val="left" w:pos="454"/>
              </w:tabs>
              <w:spacing w:after="0" w:line="240" w:lineRule="auto"/>
              <w:rPr>
                <w:rFonts w:ascii="Times New Roman" w:eastAsia="Times New Roman" w:hAnsi="Times New Roman" w:cs="Times New Roman"/>
                <w:sz w:val="24"/>
                <w:szCs w:val="24"/>
              </w:rPr>
            </w:pPr>
          </w:p>
        </w:tc>
      </w:tr>
      <w:tr w:rsidR="00A87862" w14:paraId="3E64F9A4" w14:textId="77777777" w:rsidTr="009E32DD">
        <w:trPr>
          <w:trHeight w:val="20"/>
        </w:trPr>
        <w:tc>
          <w:tcPr>
            <w:tcW w:w="0" w:type="auto"/>
            <w:vMerge w:val="restart"/>
            <w:tcBorders>
              <w:top w:val="single" w:sz="4" w:space="0" w:color="auto"/>
              <w:left w:val="single" w:sz="4" w:space="0" w:color="auto"/>
              <w:right w:val="single" w:sz="4" w:space="0" w:color="auto"/>
            </w:tcBorders>
            <w:hideMark/>
          </w:tcPr>
          <w:p w14:paraId="067D7508" w14:textId="77777777" w:rsidR="00A87862" w:rsidRDefault="00A87862" w:rsidP="00747DEB">
            <w:pPr>
              <w:pStyle w:val="P1"/>
              <w:tabs>
                <w:tab w:val="left" w:pos="454"/>
              </w:tabs>
              <w:ind w:left="0" w:firstLine="0"/>
              <w:rPr>
                <w:b/>
                <w:bCs/>
              </w:rPr>
            </w:pPr>
            <w:r>
              <w:rPr>
                <w:b/>
                <w:bCs/>
              </w:rPr>
              <w:t>17</w:t>
            </w:r>
          </w:p>
          <w:p w14:paraId="15FF6211" w14:textId="77777777" w:rsidR="00A87862" w:rsidRPr="00E020AF" w:rsidRDefault="00A87862" w:rsidP="00747DEB">
            <w:pPr>
              <w:pStyle w:val="Note"/>
              <w:tabs>
                <w:tab w:val="left" w:pos="454"/>
              </w:tabs>
              <w:ind w:left="0"/>
              <w:rPr>
                <w:sz w:val="24"/>
              </w:rPr>
            </w:pPr>
            <w:r w:rsidRPr="00E020AF">
              <w:rPr>
                <w:b/>
                <w:bCs/>
                <w:sz w:val="24"/>
              </w:rPr>
              <w:t>Recurrent training and checking (proficiency check of competency)</w:t>
            </w:r>
          </w:p>
        </w:tc>
        <w:tc>
          <w:tcPr>
            <w:tcW w:w="0" w:type="auto"/>
            <w:vMerge w:val="restart"/>
            <w:tcBorders>
              <w:top w:val="single" w:sz="4" w:space="0" w:color="auto"/>
              <w:left w:val="single" w:sz="4" w:space="0" w:color="auto"/>
              <w:right w:val="single" w:sz="4" w:space="0" w:color="auto"/>
            </w:tcBorders>
            <w:hideMark/>
          </w:tcPr>
          <w:p w14:paraId="0161D576" w14:textId="77777777" w:rsidR="00A87862" w:rsidRDefault="00A87862" w:rsidP="00A87862">
            <w:pPr>
              <w:tabs>
                <w:tab w:val="left" w:pos="454"/>
              </w:tabs>
              <w:spacing w:before="60" w:line="240" w:lineRule="auto"/>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bCs/>
                <w:sz w:val="24"/>
                <w:szCs w:val="24"/>
              </w:rPr>
              <w:t>Person</w:t>
            </w:r>
            <w:r>
              <w:rPr>
                <w:rFonts w:ascii="Times New Roman" w:hAnsi="Times New Roman" w:cs="Times New Roman"/>
                <w:sz w:val="24"/>
                <w:szCs w:val="24"/>
              </w:rPr>
              <w:t>: an MTS.</w:t>
            </w:r>
          </w:p>
          <w:p w14:paraId="60B79586" w14:textId="4AB960F4" w:rsidR="00A87862" w:rsidRDefault="00A87862" w:rsidP="00A87862">
            <w:pPr>
              <w:tabs>
                <w:tab w:val="left" w:pos="454"/>
              </w:tabs>
              <w:spacing w:before="60" w:after="60" w:line="240" w:lineRule="auto"/>
              <w:rPr>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New Requirement</w:t>
            </w:r>
            <w:r>
              <w:rPr>
                <w:rFonts w:ascii="Times New Roman" w:hAnsi="Times New Roman" w:cs="Times New Roman"/>
                <w:sz w:val="24"/>
                <w:szCs w:val="24"/>
              </w:rPr>
              <w:t>: Successful completion, for the kind of aeroplane, of the operator’s recurrent MTS proficiency check in accordance with:</w:t>
            </w:r>
          </w:p>
          <w:p w14:paraId="646AD80B" w14:textId="202B655C" w:rsidR="00A87862" w:rsidRPr="00DA6F33" w:rsidRDefault="00A87862" w:rsidP="00A87862">
            <w:pPr>
              <w:tabs>
                <w:tab w:val="left" w:pos="454"/>
              </w:tabs>
              <w:spacing w:before="60" w:after="60" w:line="240" w:lineRule="auto"/>
              <w:ind w:left="454" w:hanging="454"/>
              <w:rPr>
                <w:rFonts w:ascii="Times New Roman" w:hAnsi="Times New Roman" w:cs="Times New Roman"/>
                <w:sz w:val="24"/>
                <w:szCs w:val="24"/>
              </w:rPr>
            </w:pPr>
            <w:r w:rsidRPr="00DA6F33">
              <w:rPr>
                <w:rFonts w:ascii="Times New Roman" w:hAnsi="Times New Roman" w:cs="Times New Roman"/>
                <w:sz w:val="24"/>
                <w:szCs w:val="24"/>
              </w:rPr>
              <w:t>(a)</w:t>
            </w:r>
            <w:r>
              <w:rPr>
                <w:rFonts w:ascii="Times New Roman" w:hAnsi="Times New Roman" w:cs="Times New Roman"/>
                <w:sz w:val="24"/>
                <w:szCs w:val="24"/>
              </w:rPr>
              <w:tab/>
            </w:r>
            <w:r w:rsidRPr="00DA6F33">
              <w:rPr>
                <w:rFonts w:ascii="Times New Roman" w:hAnsi="Times New Roman" w:cs="Times New Roman"/>
                <w:sz w:val="24"/>
                <w:szCs w:val="24"/>
              </w:rPr>
              <w:t>subregulation 135.460</w:t>
            </w:r>
            <w:r>
              <w:rPr>
                <w:rFonts w:ascii="Times New Roman" w:hAnsi="Times New Roman" w:cs="Times New Roman"/>
                <w:sz w:val="24"/>
                <w:szCs w:val="24"/>
              </w:rPr>
              <w:t> </w:t>
            </w:r>
            <w:r w:rsidRPr="00DA6F33">
              <w:rPr>
                <w:rFonts w:ascii="Times New Roman" w:hAnsi="Times New Roman" w:cs="Times New Roman"/>
                <w:sz w:val="24"/>
                <w:szCs w:val="24"/>
              </w:rPr>
              <w:t>(2); and</w:t>
            </w:r>
          </w:p>
          <w:p w14:paraId="2146B496" w14:textId="3BDC40C8" w:rsidR="00A87862" w:rsidRPr="00DA6F33" w:rsidRDefault="00A87862" w:rsidP="00A87862">
            <w:pPr>
              <w:tabs>
                <w:tab w:val="left" w:pos="454"/>
              </w:tabs>
              <w:spacing w:before="60" w:after="60" w:line="240" w:lineRule="auto"/>
              <w:ind w:left="454" w:hanging="454"/>
              <w:rPr>
                <w:rFonts w:ascii="Times New Roman" w:hAnsi="Times New Roman" w:cs="Times New Roman"/>
                <w:sz w:val="24"/>
                <w:szCs w:val="24"/>
              </w:rPr>
            </w:pPr>
            <w:r w:rsidRPr="00DA6F33">
              <w:rPr>
                <w:rFonts w:ascii="Times New Roman" w:hAnsi="Times New Roman" w:cs="Times New Roman"/>
                <w:sz w:val="24"/>
                <w:szCs w:val="24"/>
              </w:rPr>
              <w:t>(b)</w:t>
            </w:r>
            <w:r>
              <w:rPr>
                <w:rFonts w:ascii="Times New Roman" w:hAnsi="Times New Roman" w:cs="Times New Roman"/>
                <w:sz w:val="24"/>
                <w:szCs w:val="24"/>
              </w:rPr>
              <w:tab/>
            </w:r>
            <w:r w:rsidRPr="00DA6F33">
              <w:rPr>
                <w:rFonts w:ascii="Times New Roman" w:hAnsi="Times New Roman" w:cs="Times New Roman"/>
                <w:sz w:val="24"/>
                <w:szCs w:val="24"/>
              </w:rPr>
              <w:t>paragraph 14.03</w:t>
            </w:r>
            <w:r>
              <w:rPr>
                <w:rFonts w:ascii="Times New Roman" w:hAnsi="Times New Roman" w:cs="Times New Roman"/>
                <w:sz w:val="24"/>
                <w:szCs w:val="24"/>
              </w:rPr>
              <w:t> </w:t>
            </w:r>
            <w:r w:rsidRPr="00DA6F33">
              <w:rPr>
                <w:rFonts w:ascii="Times New Roman" w:hAnsi="Times New Roman" w:cs="Times New Roman"/>
                <w:sz w:val="24"/>
                <w:szCs w:val="24"/>
              </w:rPr>
              <w:t>(e) of the Part 135 MOS.</w:t>
            </w:r>
          </w:p>
          <w:p w14:paraId="308A921F" w14:textId="6106C430" w:rsidR="00A87862" w:rsidRDefault="00A87862" w:rsidP="00A87862">
            <w:pPr>
              <w:pStyle w:val="LDNote"/>
              <w:tabs>
                <w:tab w:val="left" w:pos="454"/>
              </w:tabs>
              <w:ind w:left="0"/>
            </w:pPr>
            <w:r>
              <w:t>Note   Under paragraph 14.03 (e) an MTS must successfully complete the operator’s recurrent training and checking under section 14.08 of the Part 135 MOS.</w:t>
            </w:r>
          </w:p>
        </w:tc>
        <w:tc>
          <w:tcPr>
            <w:tcW w:w="0" w:type="auto"/>
            <w:tcBorders>
              <w:top w:val="single" w:sz="4" w:space="0" w:color="auto"/>
              <w:left w:val="single" w:sz="4" w:space="0" w:color="auto"/>
              <w:bottom w:val="single" w:sz="4" w:space="0" w:color="auto"/>
              <w:right w:val="single" w:sz="4" w:space="0" w:color="auto"/>
            </w:tcBorders>
          </w:tcPr>
          <w:p w14:paraId="4F147402" w14:textId="77777777" w:rsidR="00A87862" w:rsidRDefault="00A87862" w:rsidP="00A87862">
            <w:pPr>
              <w:pStyle w:val="P1"/>
              <w:tabs>
                <w:tab w:val="left" w:pos="454"/>
              </w:tabs>
              <w:spacing w:after="160"/>
              <w:ind w:left="0" w:firstLine="0"/>
            </w:pPr>
            <w:r>
              <w:t xml:space="preserve">1. </w:t>
            </w:r>
            <w:r>
              <w:rPr>
                <w:b/>
                <w:bCs/>
              </w:rPr>
              <w:t xml:space="preserve">Person: </w:t>
            </w:r>
            <w:r>
              <w:t>a crew member, with duties analogous to those of an MTS, under a T&amp;CO.</w:t>
            </w:r>
          </w:p>
          <w:p w14:paraId="2024F41B" w14:textId="116C4453" w:rsidR="00A87862" w:rsidRDefault="00A87862" w:rsidP="00A87862">
            <w:pPr>
              <w:pStyle w:val="P1"/>
              <w:tabs>
                <w:tab w:val="left" w:pos="454"/>
              </w:tabs>
              <w:ind w:left="0" w:firstLine="0"/>
            </w:pPr>
            <w:r>
              <w:t xml:space="preserve">2. </w:t>
            </w:r>
            <w:r>
              <w:rPr>
                <w:b/>
                <w:bCs/>
              </w:rPr>
              <w:t>Old event for the MTS</w:t>
            </w:r>
            <w:r>
              <w:t>: Successful completion, under the T&amp;CO, of a recurrent proficiency check (however described) for the kind of aeroplane, in accordance with the operator’s training and checking manual, that was valid immediately before 2 December 2021.</w:t>
            </w:r>
          </w:p>
        </w:tc>
        <w:tc>
          <w:tcPr>
            <w:tcW w:w="0" w:type="auto"/>
            <w:vMerge w:val="restart"/>
            <w:tcBorders>
              <w:top w:val="single" w:sz="4" w:space="0" w:color="auto"/>
              <w:left w:val="single" w:sz="4" w:space="0" w:color="auto"/>
              <w:bottom w:val="single" w:sz="4" w:space="0" w:color="auto"/>
              <w:right w:val="single" w:sz="4" w:space="0" w:color="auto"/>
            </w:tcBorders>
            <w:hideMark/>
          </w:tcPr>
          <w:p w14:paraId="44B577F7" w14:textId="77777777" w:rsidR="00A87862" w:rsidRDefault="00A87862" w:rsidP="00747DEB">
            <w:pPr>
              <w:pStyle w:val="P1"/>
              <w:tabs>
                <w:tab w:val="left" w:pos="454"/>
              </w:tabs>
              <w:ind w:left="0" w:firstLine="0"/>
            </w:pPr>
            <w:r>
              <w:t>The earlier of the following:</w:t>
            </w:r>
          </w:p>
          <w:p w14:paraId="00C81580" w14:textId="2A73BDB9" w:rsidR="00A87862" w:rsidRDefault="00A87862" w:rsidP="00747DEB">
            <w:pPr>
              <w:pStyle w:val="P1"/>
              <w:tabs>
                <w:tab w:val="left" w:pos="454"/>
              </w:tabs>
              <w:ind w:left="454"/>
            </w:pPr>
            <w:r>
              <w:t>(a)</w:t>
            </w:r>
            <w:r w:rsidR="00EF4535">
              <w:tab/>
            </w:r>
            <w:r>
              <w:t>the expiry date of the recurrent proficiency check mentioned in column</w:t>
            </w:r>
            <w:r w:rsidR="00EF4535">
              <w:t> </w:t>
            </w:r>
            <w:r>
              <w:t>2;</w:t>
            </w:r>
          </w:p>
          <w:p w14:paraId="16ED9004" w14:textId="7BCD14CA" w:rsidR="00A87862" w:rsidRDefault="00A87862" w:rsidP="00747DEB">
            <w:pPr>
              <w:pStyle w:val="P1"/>
              <w:tabs>
                <w:tab w:val="left" w:pos="454"/>
              </w:tabs>
              <w:ind w:left="454"/>
            </w:pPr>
            <w:r>
              <w:t>(b)</w:t>
            </w:r>
            <w:r w:rsidR="00EF4535">
              <w:tab/>
            </w:r>
            <w:r>
              <w:t>the day the MTS undertakes a recurrent proficiency check mentioned in column</w:t>
            </w:r>
            <w:r w:rsidR="00EF4535">
              <w:t> </w:t>
            </w:r>
            <w:r>
              <w:t>1</w:t>
            </w:r>
            <w:r w:rsidR="00EF4535">
              <w:t>;</w:t>
            </w:r>
          </w:p>
          <w:p w14:paraId="32BAABFE" w14:textId="34FBACB2" w:rsidR="00A87862" w:rsidRDefault="00A87862" w:rsidP="00747DEB">
            <w:pPr>
              <w:pStyle w:val="P1"/>
              <w:tabs>
                <w:tab w:val="left" w:pos="454"/>
              </w:tabs>
              <w:ind w:left="454"/>
            </w:pPr>
            <w:r>
              <w:t>(c)</w:t>
            </w:r>
            <w:r w:rsidR="00EF4535">
              <w:tab/>
            </w:r>
            <w:r>
              <w:t>2</w:t>
            </w:r>
            <w:r w:rsidR="00EF4535">
              <w:t> </w:t>
            </w:r>
            <w:r>
              <w:t>December 2022.</w:t>
            </w:r>
          </w:p>
        </w:tc>
      </w:tr>
      <w:tr w:rsidR="00A87862" w14:paraId="679C107F" w14:textId="77777777" w:rsidTr="009E32DD">
        <w:trPr>
          <w:trHeight w:val="20"/>
        </w:trPr>
        <w:tc>
          <w:tcPr>
            <w:tcW w:w="0" w:type="auto"/>
            <w:vMerge/>
            <w:tcBorders>
              <w:left w:val="single" w:sz="4" w:space="0" w:color="auto"/>
              <w:bottom w:val="single" w:sz="4" w:space="0" w:color="auto"/>
              <w:right w:val="single" w:sz="4" w:space="0" w:color="auto"/>
            </w:tcBorders>
          </w:tcPr>
          <w:p w14:paraId="42C9D9EA" w14:textId="77777777" w:rsidR="00A87862" w:rsidRDefault="00A87862" w:rsidP="00747DEB">
            <w:pPr>
              <w:pStyle w:val="P1"/>
              <w:tabs>
                <w:tab w:val="left" w:pos="454"/>
              </w:tabs>
              <w:ind w:left="0" w:firstLine="0"/>
              <w:rPr>
                <w:b/>
                <w:bCs/>
              </w:rPr>
            </w:pPr>
          </w:p>
        </w:tc>
        <w:tc>
          <w:tcPr>
            <w:tcW w:w="0" w:type="auto"/>
            <w:vMerge/>
            <w:tcBorders>
              <w:left w:val="single" w:sz="4" w:space="0" w:color="auto"/>
              <w:bottom w:val="single" w:sz="4" w:space="0" w:color="auto"/>
              <w:right w:val="single" w:sz="4" w:space="0" w:color="auto"/>
            </w:tcBorders>
          </w:tcPr>
          <w:p w14:paraId="54B9B32F" w14:textId="77777777" w:rsidR="00A87862" w:rsidRDefault="00A87862" w:rsidP="00747DEB">
            <w:pPr>
              <w:tabs>
                <w:tab w:val="left" w:pos="454"/>
              </w:tabs>
              <w:spacing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31BEF5B" w14:textId="0983B913" w:rsidR="00A87862" w:rsidRDefault="00A87862" w:rsidP="00EF4535">
            <w:pPr>
              <w:pStyle w:val="P1"/>
              <w:tabs>
                <w:tab w:val="left" w:pos="454"/>
              </w:tabs>
              <w:spacing w:after="160"/>
              <w:ind w:left="0" w:firstLine="0"/>
            </w:pPr>
            <w:r>
              <w:t xml:space="preserve">3. </w:t>
            </w:r>
            <w:r>
              <w:rPr>
                <w:b/>
                <w:bCs/>
              </w:rPr>
              <w:t>Person</w:t>
            </w:r>
            <w:r>
              <w:t>: a crew member, with duties analogous to those of an MTS, to whom paragraph</w:t>
            </w:r>
            <w:r w:rsidR="00EF4535">
              <w:t> </w:t>
            </w:r>
            <w:r>
              <w:t>1 does not apply.</w:t>
            </w:r>
          </w:p>
          <w:p w14:paraId="11BA7BBC" w14:textId="1B62752D" w:rsidR="00A87862" w:rsidRDefault="00A87862" w:rsidP="00747DEB">
            <w:pPr>
              <w:pStyle w:val="P1"/>
              <w:tabs>
                <w:tab w:val="left" w:pos="454"/>
              </w:tabs>
              <w:ind w:left="0" w:firstLine="0"/>
            </w:pPr>
            <w:r>
              <w:t xml:space="preserve">4. </w:t>
            </w:r>
            <w:r>
              <w:rPr>
                <w:b/>
                <w:bCs/>
              </w:rPr>
              <w:t>Old event for the MTS</w:t>
            </w:r>
            <w:r>
              <w:t>: Conduct of at least 1 unsupervised charter or aerial work (air ambulance) flight for the operator using the kind of aeroplane.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99092" w14:textId="77777777" w:rsidR="00A87862" w:rsidRDefault="00A87862" w:rsidP="00747DEB">
            <w:pPr>
              <w:tabs>
                <w:tab w:val="left" w:pos="454"/>
              </w:tabs>
              <w:spacing w:after="0" w:line="240" w:lineRule="auto"/>
              <w:rPr>
                <w:rFonts w:ascii="Times New Roman" w:eastAsia="Times New Roman" w:hAnsi="Times New Roman" w:cs="Times New Roman"/>
                <w:sz w:val="24"/>
                <w:szCs w:val="24"/>
              </w:rPr>
            </w:pPr>
          </w:p>
        </w:tc>
      </w:tr>
    </w:tbl>
    <w:p w14:paraId="6931C1B5" w14:textId="77777777" w:rsidR="00672CB8" w:rsidRDefault="00672CB8" w:rsidP="00672CB8">
      <w:pPr>
        <w:spacing w:after="0" w:line="240" w:lineRule="auto"/>
        <w:rPr>
          <w:sz w:val="2"/>
          <w:szCs w:val="2"/>
        </w:rPr>
      </w:pPr>
    </w:p>
    <w:sectPr w:rsidR="00672CB8" w:rsidSect="00981E82">
      <w:pgSz w:w="16838" w:h="11906" w:orient="landscape" w:code="9"/>
      <w:pgMar w:top="1701" w:right="1418" w:bottom="170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4812C" w14:textId="77777777" w:rsidR="008F1990" w:rsidRDefault="008F1990">
      <w:r>
        <w:separator/>
      </w:r>
    </w:p>
  </w:endnote>
  <w:endnote w:type="continuationSeparator" w:id="0">
    <w:p w14:paraId="2B6CC450" w14:textId="77777777" w:rsidR="008F1990" w:rsidRDefault="008F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E79A0" w14:textId="34E7A10C" w:rsidR="008F1990" w:rsidRPr="00FE25DC" w:rsidRDefault="008F1990" w:rsidP="00981E82">
    <w:pPr>
      <w:pStyle w:val="LDFooter"/>
      <w:tabs>
        <w:tab w:val="clear" w:pos="8505"/>
        <w:tab w:val="right" w:pos="14286"/>
      </w:tabs>
      <w:rPr>
        <w:lang w:val="fr-FR"/>
      </w:rPr>
    </w:pPr>
    <w:r>
      <w:rPr>
        <w:noProof/>
      </w:rPr>
      <w:t>Instrument number CASA 93/21</w:t>
    </w:r>
    <w:r w:rsidRPr="00FE25DC">
      <w:rPr>
        <w:lang w:val="fr-FR"/>
      </w:rPr>
      <w:tab/>
      <w:t xml:space="preserve">Page </w:t>
    </w:r>
    <w:r>
      <w:rPr>
        <w:rStyle w:val="PageNumber"/>
      </w:rPr>
      <w:fldChar w:fldCharType="begin"/>
    </w:r>
    <w:r w:rsidRPr="00FE25DC">
      <w:rPr>
        <w:rStyle w:val="PageNumber"/>
        <w:lang w:val="fr-FR"/>
      </w:rPr>
      <w:instrText xml:space="preserve"> PAGE </w:instrText>
    </w:r>
    <w:r>
      <w:rPr>
        <w:rStyle w:val="PageNumber"/>
      </w:rPr>
      <w:fldChar w:fldCharType="separate"/>
    </w:r>
    <w:r>
      <w:rPr>
        <w:rStyle w:val="PageNumber"/>
        <w:noProof/>
        <w:lang w:val="fr-FR"/>
      </w:rPr>
      <w:t>12</w:t>
    </w:r>
    <w:r>
      <w:rPr>
        <w:rStyle w:val="PageNumber"/>
      </w:rPr>
      <w:fldChar w:fldCharType="end"/>
    </w:r>
    <w:r w:rsidRPr="00FE25DC">
      <w:rPr>
        <w:rStyle w:val="PageNumber"/>
        <w:lang w:val="fr-FR"/>
      </w:rPr>
      <w:t xml:space="preserve"> of </w:t>
    </w:r>
    <w:r>
      <w:rPr>
        <w:rStyle w:val="PageNumber"/>
      </w:rPr>
      <w:fldChar w:fldCharType="begin"/>
    </w:r>
    <w:r w:rsidRPr="00FE25DC">
      <w:rPr>
        <w:rStyle w:val="PageNumber"/>
        <w:lang w:val="fr-FR"/>
      </w:rPr>
      <w:instrText xml:space="preserve"> NUMPAGES </w:instrText>
    </w:r>
    <w:r>
      <w:rPr>
        <w:rStyle w:val="PageNumber"/>
      </w:rPr>
      <w:fldChar w:fldCharType="separate"/>
    </w:r>
    <w:r>
      <w:rPr>
        <w:rStyle w:val="PageNumber"/>
        <w:noProof/>
        <w:lang w:val="fr-FR"/>
      </w:rPr>
      <w:t>13</w:t>
    </w:r>
    <w:r>
      <w:rPr>
        <w:rStyle w:val="PageNumber"/>
      </w:rPr>
      <w:fldChar w:fldCharType="end"/>
    </w:r>
    <w:r w:rsidRPr="00FE25DC">
      <w:rPr>
        <w:rStyle w:val="PageNumber"/>
        <w:lang w:val="fr-FR"/>
      </w:rPr>
      <w:t xml:space="preserve">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B8ADA" w14:textId="6B38E237" w:rsidR="008F1990" w:rsidRPr="00FE25DC" w:rsidRDefault="008F1990" w:rsidP="00981E82">
    <w:pPr>
      <w:pStyle w:val="LDFooter"/>
      <w:tabs>
        <w:tab w:val="clear" w:pos="8505"/>
        <w:tab w:val="right" w:pos="14175"/>
        <w:tab w:val="right" w:pos="14286"/>
      </w:tabs>
      <w:rPr>
        <w:lang w:val="fr-FR"/>
      </w:rPr>
    </w:pPr>
    <w:r>
      <w:rPr>
        <w:noProof/>
      </w:rPr>
      <w:t>Instrument number CASA 93/21</w:t>
    </w:r>
    <w:r w:rsidRPr="00FE25DC">
      <w:rPr>
        <w:lang w:val="fr-FR"/>
      </w:rPr>
      <w:tab/>
      <w:t xml:space="preserve">Page </w:t>
    </w:r>
    <w:r>
      <w:rPr>
        <w:rStyle w:val="PageNumber"/>
      </w:rPr>
      <w:fldChar w:fldCharType="begin"/>
    </w:r>
    <w:r w:rsidRPr="00FE25DC">
      <w:rPr>
        <w:rStyle w:val="PageNumber"/>
        <w:lang w:val="fr-FR"/>
      </w:rPr>
      <w:instrText xml:space="preserve"> PAGE </w:instrText>
    </w:r>
    <w:r>
      <w:rPr>
        <w:rStyle w:val="PageNumber"/>
      </w:rPr>
      <w:fldChar w:fldCharType="separate"/>
    </w:r>
    <w:r>
      <w:rPr>
        <w:rStyle w:val="PageNumber"/>
        <w:noProof/>
        <w:lang w:val="fr-FR"/>
      </w:rPr>
      <w:t>13</w:t>
    </w:r>
    <w:r>
      <w:rPr>
        <w:rStyle w:val="PageNumber"/>
      </w:rPr>
      <w:fldChar w:fldCharType="end"/>
    </w:r>
    <w:r w:rsidRPr="00FE25DC">
      <w:rPr>
        <w:rStyle w:val="PageNumber"/>
        <w:lang w:val="fr-FR"/>
      </w:rPr>
      <w:t xml:space="preserve"> of </w:t>
    </w:r>
    <w:r>
      <w:rPr>
        <w:rStyle w:val="PageNumber"/>
      </w:rPr>
      <w:fldChar w:fldCharType="begin"/>
    </w:r>
    <w:r w:rsidRPr="00FE25DC">
      <w:rPr>
        <w:rStyle w:val="PageNumber"/>
        <w:lang w:val="fr-FR"/>
      </w:rPr>
      <w:instrText xml:space="preserve"> NUMPAGES </w:instrText>
    </w:r>
    <w:r>
      <w:rPr>
        <w:rStyle w:val="PageNumber"/>
      </w:rPr>
      <w:fldChar w:fldCharType="separate"/>
    </w:r>
    <w:r>
      <w:rPr>
        <w:rStyle w:val="PageNumber"/>
        <w:noProof/>
        <w:lang w:val="fr-FR"/>
      </w:rPr>
      <w:t>13</w:t>
    </w:r>
    <w:r>
      <w:rPr>
        <w:rStyle w:val="PageNumber"/>
      </w:rPr>
      <w:fldChar w:fldCharType="end"/>
    </w:r>
    <w:r w:rsidRPr="00FE25DC">
      <w:rPr>
        <w:rStyle w:val="PageNumber"/>
        <w:lang w:val="fr-FR"/>
      </w:rPr>
      <w:t xml:space="preserve">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4172D" w14:textId="77777777" w:rsidR="008F1990" w:rsidRDefault="008F1990" w:rsidP="00F20881">
    <w:pPr>
      <w:pStyle w:val="LDFooter"/>
      <w:tabs>
        <w:tab w:val="clear" w:pos="8505"/>
        <w:tab w:val="right" w:pos="8504"/>
      </w:tabs>
      <w:rPr>
        <w:lang w:val="fr-FR"/>
      </w:rPr>
    </w:pPr>
  </w:p>
  <w:p w14:paraId="4A4E3767" w14:textId="78E0F0E0" w:rsidR="008F1990" w:rsidRPr="00FE25DC" w:rsidRDefault="008F1990" w:rsidP="00F20881">
    <w:pPr>
      <w:pStyle w:val="LDFooter"/>
      <w:tabs>
        <w:tab w:val="clear" w:pos="8505"/>
        <w:tab w:val="right" w:pos="8504"/>
      </w:tabs>
      <w:rPr>
        <w:lang w:val="fr-FR"/>
      </w:rPr>
    </w:pPr>
    <w:r>
      <w:rPr>
        <w:lang w:val="fr-FR"/>
      </w:rPr>
      <w:t>Instrument number CASA 93/21</w:t>
    </w:r>
    <w:r w:rsidRPr="00FE25DC">
      <w:rPr>
        <w:lang w:val="fr-FR"/>
      </w:rPr>
      <w:tab/>
      <w:t xml:space="preserve">Page </w:t>
    </w:r>
    <w:r>
      <w:rPr>
        <w:rStyle w:val="PageNumber"/>
      </w:rPr>
      <w:fldChar w:fldCharType="begin"/>
    </w:r>
    <w:r w:rsidRPr="00FE25DC">
      <w:rPr>
        <w:rStyle w:val="PageNumber"/>
        <w:lang w:val="fr-FR"/>
      </w:rPr>
      <w:instrText xml:space="preserve"> PAGE </w:instrText>
    </w:r>
    <w:r>
      <w:rPr>
        <w:rStyle w:val="PageNumber"/>
      </w:rPr>
      <w:fldChar w:fldCharType="separate"/>
    </w:r>
    <w:r>
      <w:rPr>
        <w:rStyle w:val="PageNumber"/>
        <w:noProof/>
        <w:lang w:val="fr-FR"/>
      </w:rPr>
      <w:t>1</w:t>
    </w:r>
    <w:r>
      <w:rPr>
        <w:rStyle w:val="PageNumber"/>
      </w:rPr>
      <w:fldChar w:fldCharType="end"/>
    </w:r>
    <w:r w:rsidRPr="00FE25DC">
      <w:rPr>
        <w:rStyle w:val="PageNumber"/>
        <w:lang w:val="fr-FR"/>
      </w:rPr>
      <w:t xml:space="preserve"> of </w:t>
    </w:r>
    <w:r>
      <w:rPr>
        <w:rStyle w:val="PageNumber"/>
      </w:rPr>
      <w:fldChar w:fldCharType="begin"/>
    </w:r>
    <w:r w:rsidRPr="00FE25DC">
      <w:rPr>
        <w:rStyle w:val="PageNumber"/>
        <w:lang w:val="fr-FR"/>
      </w:rPr>
      <w:instrText xml:space="preserve"> NUMPAGES </w:instrText>
    </w:r>
    <w:r>
      <w:rPr>
        <w:rStyle w:val="PageNumber"/>
      </w:rPr>
      <w:fldChar w:fldCharType="separate"/>
    </w:r>
    <w:r>
      <w:rPr>
        <w:rStyle w:val="PageNumber"/>
        <w:noProof/>
        <w:lang w:val="fr-FR"/>
      </w:rPr>
      <w:t>13</w:t>
    </w:r>
    <w:r>
      <w:rPr>
        <w:rStyle w:val="PageNumber"/>
      </w:rPr>
      <w:fldChar w:fldCharType="end"/>
    </w:r>
    <w:r w:rsidRPr="00FE25DC">
      <w:rPr>
        <w:rStyle w:val="PageNumber"/>
        <w:lang w:val="fr-FR"/>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FD934" w14:textId="77777777" w:rsidR="008F1990" w:rsidRDefault="008F1990">
      <w:r>
        <w:separator/>
      </w:r>
    </w:p>
  </w:footnote>
  <w:footnote w:type="continuationSeparator" w:id="0">
    <w:p w14:paraId="0BD582FB" w14:textId="77777777" w:rsidR="008F1990" w:rsidRDefault="008F1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4D4E6" w14:textId="77777777" w:rsidR="008F1990" w:rsidRPr="00F34A8C" w:rsidRDefault="008F1990" w:rsidP="00F34A8C">
    <w:pPr>
      <w:pStyle w:val="Header"/>
      <w:spacing w:after="0" w:line="240" w:lineRule="auto"/>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28B56" w14:textId="35216542" w:rsidR="008F1990" w:rsidRDefault="008F1990" w:rsidP="00981E82">
    <w:pPr>
      <w:pStyle w:val="Header"/>
      <w:tabs>
        <w:tab w:val="clear" w:pos="4153"/>
        <w:tab w:val="clear" w:pos="8306"/>
        <w:tab w:val="left" w:pos="7737"/>
      </w:tabs>
    </w:pPr>
    <w:r>
      <w:rPr>
        <w:noProof/>
        <w:lang w:eastAsia="en-AU"/>
      </w:rPr>
      <mc:AlternateContent>
        <mc:Choice Requires="wps">
          <w:drawing>
            <wp:anchor distT="0" distB="0" distL="114300" distR="114300" simplePos="0" relativeHeight="251657728" behindDoc="0" locked="0" layoutInCell="1" allowOverlap="1" wp14:anchorId="76440891" wp14:editId="2B09AC3F">
              <wp:simplePos x="0" y="0"/>
              <wp:positionH relativeFrom="column">
                <wp:posOffset>-685800</wp:posOffset>
              </wp:positionH>
              <wp:positionV relativeFrom="paragraph">
                <wp:posOffset>-35560</wp:posOffset>
              </wp:positionV>
              <wp:extent cx="4206240" cy="1155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115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21B33F" w14:textId="77777777" w:rsidR="008F1990" w:rsidRDefault="008F1990" w:rsidP="006A16BA">
                          <w:pPr>
                            <w:ind w:left="993" w:hanging="936"/>
                          </w:pPr>
                          <w:r>
                            <w:rPr>
                              <w:noProof/>
                              <w:lang w:eastAsia="en-AU"/>
                            </w:rPr>
                            <w:drawing>
                              <wp:inline distT="0" distB="0" distL="0" distR="0" wp14:anchorId="44E3F884" wp14:editId="21563186">
                                <wp:extent cx="4019550" cy="976312"/>
                                <wp:effectExtent l="0" t="0" r="0" b="0"/>
                                <wp:docPr id="3" name="Picture 1" descr="CA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rotWithShape="1">
                                        <a:blip r:embed="rId1">
                                          <a:extLst>
                                            <a:ext uri="{28A0092B-C50C-407E-A947-70E740481C1C}">
                                              <a14:useLocalDpi xmlns:a14="http://schemas.microsoft.com/office/drawing/2010/main"/>
                                            </a:ext>
                                          </a:extLst>
                                        </a:blip>
                                        <a:srcRect/>
                                        <a:stretch/>
                                      </pic:blipFill>
                                      <pic:spPr bwMode="auto">
                                        <a:xfrm>
                                          <a:off x="0" y="0"/>
                                          <a:ext cx="4019550" cy="97631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40891" id="_x0000_t202" coordsize="21600,21600" o:spt="202" path="m,l,21600r21600,l21600,xe">
              <v:stroke joinstyle="miter"/>
              <v:path gradientshapeok="t" o:connecttype="rect"/>
            </v:shapetype>
            <v:shape id="Text Box 1" o:spid="_x0000_s1026" type="#_x0000_t202" style="position:absolute;margin-left:-54pt;margin-top:-2.8pt;width:331.2pt;height: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" stroked="f">
              <v:textbox>
                <w:txbxContent>
                  <w:p w14:paraId="2D21B33F" w14:textId="77777777" w:rsidR="008F1990" w:rsidRDefault="008F1990" w:rsidP="006A16BA">
                    <w:pPr>
                      <w:ind w:left="993" w:hanging="936"/>
                    </w:pPr>
                    <w:r>
                      <w:rPr>
                        <w:noProof/>
                        <w:lang w:eastAsia="en-AU"/>
                      </w:rPr>
                      <w:drawing>
                        <wp:inline distT="0" distB="0" distL="0" distR="0" wp14:anchorId="44E3F884" wp14:editId="21563186">
                          <wp:extent cx="4019550" cy="976312"/>
                          <wp:effectExtent l="0" t="0" r="0" b="0"/>
                          <wp:docPr id="3" name="Picture 1" descr="CA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rotWithShape="1">
                                  <a:blip r:embed="rId1">
                                    <a:extLst>
                                      <a:ext uri="{28A0092B-C50C-407E-A947-70E740481C1C}">
                                        <a14:useLocalDpi xmlns:a14="http://schemas.microsoft.com/office/drawing/2010/main"/>
                                      </a:ext>
                                    </a:extLst>
                                  </a:blip>
                                  <a:srcRect/>
                                  <a:stretch/>
                                </pic:blipFill>
                                <pic:spPr bwMode="auto">
                                  <a:xfrm>
                                    <a:off x="0" y="0"/>
                                    <a:ext cx="4019550" cy="97631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2B63288"/>
    <w:lvl w:ilvl="0">
      <w:start w:val="1"/>
      <w:numFmt w:val="bullet"/>
      <w:pStyle w:val="Bullet5"/>
      <w:lvlText w:val="▪"/>
      <w:lvlJc w:val="left"/>
      <w:pPr>
        <w:tabs>
          <w:tab w:val="num" w:pos="2211"/>
        </w:tabs>
        <w:ind w:left="2211" w:hanging="397"/>
      </w:pPr>
      <w:rPr>
        <w:rFonts w:ascii="Times New Roman" w:hAnsi="Times New Roman" w:cs="Times New Roman"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A757C9"/>
    <w:multiLevelType w:val="hybridMultilevel"/>
    <w:tmpl w:val="E32CB752"/>
    <w:lvl w:ilvl="0" w:tplc="0C09000F">
      <w:start w:val="1"/>
      <w:numFmt w:val="decimal"/>
      <w:lvlText w:val="%1."/>
      <w:lvlJc w:val="left"/>
      <w:pPr>
        <w:ind w:left="1457" w:hanging="360"/>
      </w:p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11" w15:restartNumberingAfterBreak="0">
    <w:nsid w:val="0545699B"/>
    <w:multiLevelType w:val="hybridMultilevel"/>
    <w:tmpl w:val="E32CB752"/>
    <w:lvl w:ilvl="0" w:tplc="0C09000F">
      <w:start w:val="1"/>
      <w:numFmt w:val="decimal"/>
      <w:lvlText w:val="%1."/>
      <w:lvlJc w:val="left"/>
      <w:pPr>
        <w:ind w:left="1457" w:hanging="360"/>
      </w:p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12" w15:restartNumberingAfterBreak="0">
    <w:nsid w:val="06836F90"/>
    <w:multiLevelType w:val="hybridMultilevel"/>
    <w:tmpl w:val="3C9A41D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ECB3172"/>
    <w:multiLevelType w:val="hybridMultilevel"/>
    <w:tmpl w:val="9DBC9B60"/>
    <w:lvl w:ilvl="0" w:tplc="4E20B6AE">
      <w:start w:val="1"/>
      <w:numFmt w:val="bullet"/>
      <w:pStyle w:val="TableBullet"/>
      <w:lvlText w:val=""/>
      <w:lvlJc w:val="left"/>
      <w:pPr>
        <w:tabs>
          <w:tab w:val="num" w:pos="1919"/>
        </w:tabs>
        <w:ind w:left="1919" w:hanging="360"/>
      </w:pPr>
      <w:rPr>
        <w:rFonts w:ascii="Symbol" w:hAnsi="Symbol" w:hint="default"/>
        <w:sz w:val="16"/>
      </w:rPr>
    </w:lvl>
    <w:lvl w:ilvl="1" w:tplc="0C090019">
      <w:start w:val="1"/>
      <w:numFmt w:val="bullet"/>
      <w:lvlText w:val=""/>
      <w:lvlJc w:val="left"/>
      <w:pPr>
        <w:tabs>
          <w:tab w:val="num" w:pos="1440"/>
        </w:tabs>
        <w:ind w:left="1440" w:hanging="360"/>
      </w:pPr>
      <w:rPr>
        <w:rFonts w:ascii="Symbol" w:hAnsi="Symbol" w:hint="default"/>
        <w:sz w:val="16"/>
      </w:rPr>
    </w:lvl>
    <w:lvl w:ilvl="2" w:tplc="0C09001B">
      <w:start w:val="1"/>
      <w:numFmt w:val="bullet"/>
      <w:lvlText w:val=""/>
      <w:lvlJc w:val="left"/>
      <w:pPr>
        <w:tabs>
          <w:tab w:val="num" w:pos="2160"/>
        </w:tabs>
        <w:ind w:left="2160" w:hanging="360"/>
      </w:pPr>
      <w:rPr>
        <w:rFonts w:ascii="Wingdings" w:hAnsi="Wingdings" w:hint="default"/>
      </w:rPr>
    </w:lvl>
    <w:lvl w:ilvl="3" w:tplc="0C09000F">
      <w:start w:val="1"/>
      <w:numFmt w:val="bullet"/>
      <w:lvlText w:val=""/>
      <w:lvlJc w:val="left"/>
      <w:pPr>
        <w:tabs>
          <w:tab w:val="num" w:pos="2880"/>
        </w:tabs>
        <w:ind w:left="2880" w:hanging="360"/>
      </w:pPr>
      <w:rPr>
        <w:rFonts w:ascii="Symbol" w:hAnsi="Symbol" w:hint="default"/>
      </w:rPr>
    </w:lvl>
    <w:lvl w:ilvl="4" w:tplc="0C090019">
      <w:start w:val="1"/>
      <w:numFmt w:val="bullet"/>
      <w:lvlText w:val="o"/>
      <w:lvlJc w:val="left"/>
      <w:pPr>
        <w:tabs>
          <w:tab w:val="num" w:pos="3600"/>
        </w:tabs>
        <w:ind w:left="3600" w:hanging="360"/>
      </w:pPr>
      <w:rPr>
        <w:rFonts w:ascii="Courier New" w:hAnsi="Courier New" w:hint="default"/>
      </w:rPr>
    </w:lvl>
    <w:lvl w:ilvl="5" w:tplc="0C09001B">
      <w:start w:val="1"/>
      <w:numFmt w:val="bullet"/>
      <w:lvlText w:val=""/>
      <w:lvlJc w:val="left"/>
      <w:pPr>
        <w:tabs>
          <w:tab w:val="num" w:pos="4320"/>
        </w:tabs>
        <w:ind w:left="4320" w:hanging="360"/>
      </w:pPr>
      <w:rPr>
        <w:rFonts w:ascii="Wingdings" w:hAnsi="Wingdings" w:hint="default"/>
      </w:rPr>
    </w:lvl>
    <w:lvl w:ilvl="6" w:tplc="0C09000F">
      <w:start w:val="1"/>
      <w:numFmt w:val="bullet"/>
      <w:lvlText w:val=""/>
      <w:lvlJc w:val="left"/>
      <w:pPr>
        <w:tabs>
          <w:tab w:val="num" w:pos="5040"/>
        </w:tabs>
        <w:ind w:left="5040" w:hanging="360"/>
      </w:pPr>
      <w:rPr>
        <w:rFonts w:ascii="Symbol" w:hAnsi="Symbol" w:hint="default"/>
      </w:rPr>
    </w:lvl>
    <w:lvl w:ilvl="7" w:tplc="0C090019">
      <w:start w:val="1"/>
      <w:numFmt w:val="bullet"/>
      <w:lvlText w:val="o"/>
      <w:lvlJc w:val="left"/>
      <w:pPr>
        <w:tabs>
          <w:tab w:val="num" w:pos="5760"/>
        </w:tabs>
        <w:ind w:left="5760" w:hanging="360"/>
      </w:pPr>
      <w:rPr>
        <w:rFonts w:ascii="Courier New" w:hAnsi="Courier New" w:hint="default"/>
      </w:rPr>
    </w:lvl>
    <w:lvl w:ilvl="8" w:tplc="0C09001B">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3B1D72"/>
    <w:multiLevelType w:val="hybridMultilevel"/>
    <w:tmpl w:val="C672B122"/>
    <w:lvl w:ilvl="0" w:tplc="C51441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6C37892"/>
    <w:multiLevelType w:val="hybridMultilevel"/>
    <w:tmpl w:val="936E4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733334C"/>
    <w:multiLevelType w:val="hybridMultilevel"/>
    <w:tmpl w:val="52B08E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486EFD"/>
    <w:multiLevelType w:val="hybridMultilevel"/>
    <w:tmpl w:val="3EFE2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0D7E79"/>
    <w:multiLevelType w:val="hybridMultilevel"/>
    <w:tmpl w:val="940870B8"/>
    <w:lvl w:ilvl="0" w:tplc="05281B82">
      <w:start w:val="1"/>
      <w:numFmt w:val="lowerLetter"/>
      <w:lvlText w:val="(%1)"/>
      <w:lvlJc w:val="left"/>
      <w:pPr>
        <w:ind w:left="1097" w:hanging="360"/>
      </w:pPr>
    </w:lvl>
    <w:lvl w:ilvl="1" w:tplc="0C090019">
      <w:start w:val="1"/>
      <w:numFmt w:val="lowerLetter"/>
      <w:lvlText w:val="%2."/>
      <w:lvlJc w:val="left"/>
      <w:pPr>
        <w:ind w:left="1817" w:hanging="360"/>
      </w:pPr>
    </w:lvl>
    <w:lvl w:ilvl="2" w:tplc="0C09001B">
      <w:start w:val="1"/>
      <w:numFmt w:val="lowerRoman"/>
      <w:lvlText w:val="%3."/>
      <w:lvlJc w:val="right"/>
      <w:pPr>
        <w:ind w:left="2537" w:hanging="180"/>
      </w:pPr>
    </w:lvl>
    <w:lvl w:ilvl="3" w:tplc="0C09000F">
      <w:start w:val="1"/>
      <w:numFmt w:val="decimal"/>
      <w:lvlText w:val="%4."/>
      <w:lvlJc w:val="left"/>
      <w:pPr>
        <w:ind w:left="3257" w:hanging="360"/>
      </w:pPr>
    </w:lvl>
    <w:lvl w:ilvl="4" w:tplc="0C090019">
      <w:start w:val="1"/>
      <w:numFmt w:val="lowerLetter"/>
      <w:lvlText w:val="%5."/>
      <w:lvlJc w:val="left"/>
      <w:pPr>
        <w:ind w:left="3977" w:hanging="360"/>
      </w:pPr>
    </w:lvl>
    <w:lvl w:ilvl="5" w:tplc="0C09001B">
      <w:start w:val="1"/>
      <w:numFmt w:val="lowerRoman"/>
      <w:lvlText w:val="%6."/>
      <w:lvlJc w:val="right"/>
      <w:pPr>
        <w:ind w:left="4697" w:hanging="180"/>
      </w:pPr>
    </w:lvl>
    <w:lvl w:ilvl="6" w:tplc="0C09000F">
      <w:start w:val="1"/>
      <w:numFmt w:val="decimal"/>
      <w:lvlText w:val="%7."/>
      <w:lvlJc w:val="left"/>
      <w:pPr>
        <w:ind w:left="5417" w:hanging="360"/>
      </w:pPr>
    </w:lvl>
    <w:lvl w:ilvl="7" w:tplc="0C090019">
      <w:start w:val="1"/>
      <w:numFmt w:val="lowerLetter"/>
      <w:lvlText w:val="%8."/>
      <w:lvlJc w:val="left"/>
      <w:pPr>
        <w:ind w:left="6137" w:hanging="360"/>
      </w:pPr>
    </w:lvl>
    <w:lvl w:ilvl="8" w:tplc="0C09001B">
      <w:start w:val="1"/>
      <w:numFmt w:val="lowerRoman"/>
      <w:lvlText w:val="%9."/>
      <w:lvlJc w:val="right"/>
      <w:pPr>
        <w:ind w:left="6857" w:hanging="180"/>
      </w:pPr>
    </w:lvl>
  </w:abstractNum>
  <w:abstractNum w:abstractNumId="19" w15:restartNumberingAfterBreak="0">
    <w:nsid w:val="26B109D4"/>
    <w:multiLevelType w:val="multilevel"/>
    <w:tmpl w:val="CB286DB4"/>
    <w:lvl w:ilvl="0">
      <w:start w:val="1"/>
      <w:numFmt w:val="decimal"/>
      <w:lvlText w:val="%1."/>
      <w:lvlJc w:val="left"/>
      <w:pPr>
        <w:tabs>
          <w:tab w:val="num" w:pos="680"/>
        </w:tabs>
        <w:ind w:left="680" w:hanging="680"/>
      </w:pPr>
      <w:rPr>
        <w:rFonts w:ascii="Arial" w:hAnsi="Arial" w:hint="default"/>
        <w:sz w:val="24"/>
      </w:rPr>
    </w:lvl>
    <w:lvl w:ilvl="1">
      <w:start w:val="1"/>
      <w:numFmt w:val="decimal"/>
      <w:lvlText w:val="%1.%2"/>
      <w:lvlJc w:val="left"/>
      <w:pPr>
        <w:tabs>
          <w:tab w:val="num" w:pos="0"/>
        </w:tabs>
        <w:ind w:left="680" w:hanging="680"/>
      </w:pPr>
      <w:rPr>
        <w:rFonts w:hint="default"/>
      </w:rPr>
    </w:lvl>
    <w:lvl w:ilvl="2">
      <w:start w:val="1"/>
      <w:numFmt w:val="decimal"/>
      <w:pStyle w:val="BodyPara"/>
      <w:lvlText w:val="%1.%2.%3"/>
      <w:lvlJc w:val="left"/>
      <w:pPr>
        <w:tabs>
          <w:tab w:val="num" w:pos="1134"/>
        </w:tabs>
        <w:ind w:left="1134" w:hanging="454"/>
      </w:pPr>
      <w:rPr>
        <w:rFonts w:hint="default"/>
      </w:rPr>
    </w:lvl>
    <w:lvl w:ilvl="3">
      <w:start w:val="1"/>
      <w:numFmt w:val="lowerLetter"/>
      <w:lvlText w:val="(%4)"/>
      <w:lvlJc w:val="left"/>
      <w:pPr>
        <w:tabs>
          <w:tab w:val="num" w:pos="1588"/>
        </w:tabs>
        <w:ind w:left="1588" w:hanging="454"/>
      </w:pPr>
      <w:rPr>
        <w:rFonts w:ascii="Arial Narrow" w:hAnsi="Arial Narrow" w:hint="default"/>
        <w:sz w:val="24"/>
      </w:rPr>
    </w:lvl>
    <w:lvl w:ilvl="4">
      <w:start w:val="1"/>
      <w:numFmt w:val="lowerRoman"/>
      <w:lvlText w:val="(%5)"/>
      <w:lvlJc w:val="left"/>
      <w:pPr>
        <w:tabs>
          <w:tab w:val="num" w:pos="1985"/>
        </w:tabs>
        <w:ind w:left="1985" w:hanging="397"/>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0" w15:restartNumberingAfterBreak="0">
    <w:nsid w:val="27896AF7"/>
    <w:multiLevelType w:val="hybridMultilevel"/>
    <w:tmpl w:val="BA90B1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C87049A"/>
    <w:multiLevelType w:val="hybridMultilevel"/>
    <w:tmpl w:val="823EF528"/>
    <w:lvl w:ilvl="0" w:tplc="A0B83A4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E193078"/>
    <w:multiLevelType w:val="hybridMultilevel"/>
    <w:tmpl w:val="F6A024D6"/>
    <w:lvl w:ilvl="0" w:tplc="62408E92">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3" w15:restartNumberingAfterBreak="0">
    <w:nsid w:val="33544C4B"/>
    <w:multiLevelType w:val="hybridMultilevel"/>
    <w:tmpl w:val="1D20A17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6E52F4C"/>
    <w:multiLevelType w:val="hybridMultilevel"/>
    <w:tmpl w:val="8F924A90"/>
    <w:lvl w:ilvl="0" w:tplc="D700BA4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5" w15:restartNumberingAfterBreak="0">
    <w:nsid w:val="4F485582"/>
    <w:multiLevelType w:val="hybridMultilevel"/>
    <w:tmpl w:val="845A06B4"/>
    <w:lvl w:ilvl="0" w:tplc="FD3227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0756836"/>
    <w:multiLevelType w:val="hybridMultilevel"/>
    <w:tmpl w:val="72C457C8"/>
    <w:lvl w:ilvl="0" w:tplc="93140168">
      <w:start w:val="1"/>
      <w:numFmt w:val="lowerLetter"/>
      <w:lvlText w:val="(%1)"/>
      <w:lvlJc w:val="left"/>
      <w:pPr>
        <w:ind w:left="1097" w:hanging="360"/>
      </w:pPr>
      <w:rPr>
        <w:rFonts w:hint="default"/>
        <w:b/>
        <w:i/>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7" w15:restartNumberingAfterBreak="0">
    <w:nsid w:val="54E65186"/>
    <w:multiLevelType w:val="hybridMultilevel"/>
    <w:tmpl w:val="227442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7255BF1"/>
    <w:multiLevelType w:val="hybridMultilevel"/>
    <w:tmpl w:val="EEF23C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DF1EB5"/>
    <w:multiLevelType w:val="hybridMultilevel"/>
    <w:tmpl w:val="E8F0D422"/>
    <w:lvl w:ilvl="0" w:tplc="CE24BE16">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0" w15:restartNumberingAfterBreak="0">
    <w:nsid w:val="5F225E9A"/>
    <w:multiLevelType w:val="hybridMultilevel"/>
    <w:tmpl w:val="E32CB752"/>
    <w:lvl w:ilvl="0" w:tplc="0C09000F">
      <w:start w:val="1"/>
      <w:numFmt w:val="decimal"/>
      <w:lvlText w:val="%1."/>
      <w:lvlJc w:val="left"/>
      <w:pPr>
        <w:ind w:left="1457" w:hanging="360"/>
      </w:p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31" w15:restartNumberingAfterBreak="0">
    <w:nsid w:val="606F4B94"/>
    <w:multiLevelType w:val="hybridMultilevel"/>
    <w:tmpl w:val="773CC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DA4085"/>
    <w:multiLevelType w:val="hybridMultilevel"/>
    <w:tmpl w:val="EE607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B55F71"/>
    <w:multiLevelType w:val="hybridMultilevel"/>
    <w:tmpl w:val="76180A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65141D"/>
    <w:multiLevelType w:val="hybridMultilevel"/>
    <w:tmpl w:val="7EFACC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69"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671848"/>
    <w:multiLevelType w:val="hybridMultilevel"/>
    <w:tmpl w:val="3DF0916A"/>
    <w:lvl w:ilvl="0" w:tplc="BB44B618">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3"/>
  </w:num>
  <w:num w:numId="13">
    <w:abstractNumId w:val="24"/>
  </w:num>
  <w:num w:numId="14">
    <w:abstractNumId w:val="10"/>
  </w:num>
  <w:num w:numId="15">
    <w:abstractNumId w:val="23"/>
  </w:num>
  <w:num w:numId="16">
    <w:abstractNumId w:val="11"/>
  </w:num>
  <w:num w:numId="17">
    <w:abstractNumId w:val="34"/>
  </w:num>
  <w:num w:numId="18">
    <w:abstractNumId w:val="30"/>
  </w:num>
  <w:num w:numId="19">
    <w:abstractNumId w:val="21"/>
  </w:num>
  <w:num w:numId="20">
    <w:abstractNumId w:val="35"/>
  </w:num>
  <w:num w:numId="21">
    <w:abstractNumId w:val="33"/>
  </w:num>
  <w:num w:numId="22">
    <w:abstractNumId w:val="29"/>
  </w:num>
  <w:num w:numId="23">
    <w:abstractNumId w:val="22"/>
  </w:num>
  <w:num w:numId="24">
    <w:abstractNumId w:val="20"/>
  </w:num>
  <w:num w:numId="25">
    <w:abstractNumId w:val="28"/>
  </w:num>
  <w:num w:numId="26">
    <w:abstractNumId w:val="32"/>
  </w:num>
  <w:num w:numId="27">
    <w:abstractNumId w:val="26"/>
  </w:num>
  <w:num w:numId="28">
    <w:abstractNumId w:val="15"/>
  </w:num>
  <w:num w:numId="29">
    <w:abstractNumId w:val="31"/>
  </w:num>
  <w:num w:numId="30">
    <w:abstractNumId w:val="17"/>
  </w:num>
  <w:num w:numId="31">
    <w:abstractNumId w:val="12"/>
  </w:num>
  <w:num w:numId="32">
    <w:abstractNumId w:val="27"/>
  </w:num>
  <w:num w:numId="33">
    <w:abstractNumId w:val="16"/>
  </w:num>
  <w:num w:numId="34">
    <w:abstractNumId w:val="25"/>
  </w:num>
  <w:num w:numId="35">
    <w:abstractNumId w:val="14"/>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0" w:nlCheck="1" w:checkStyle="0"/>
  <w:activeWritingStyle w:appName="MSWord" w:lang="fr-FR" w:vendorID="64" w:dllVersion="0" w:nlCheck="1" w:checkStyle="0"/>
  <w:linkStyles/>
  <w:stylePaneFormatFilter w:val="0B02" w:allStyles="0" w:customStyles="1" w:latentStyles="0" w:stylesInUse="0" w:headingStyles="0" w:numberingStyles="0" w:tableStyles="0" w:directFormattingOnRuns="1" w:directFormattingOnParagraphs="1" w:directFormattingOnNumbering="0" w:directFormattingOnTables="1" w:clearFormatting="0" w:top3HeadingStyles="0" w:visibleStyles="0" w:alternateStyleNames="0"/>
  <w:mailMerge>
    <w:mainDocumentType w:val="formLetters"/>
    <w:dataType w:val="textFile"/>
    <w:activeRecord w:val="-1"/>
  </w:mailMerge>
  <w:doNotTrackFormatting/>
  <w:defaultTabStop w:val="454"/>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0D"/>
    <w:rsid w:val="000001A8"/>
    <w:rsid w:val="00000B97"/>
    <w:rsid w:val="000012A2"/>
    <w:rsid w:val="00001B15"/>
    <w:rsid w:val="000022C3"/>
    <w:rsid w:val="0000235C"/>
    <w:rsid w:val="00003AF0"/>
    <w:rsid w:val="00005CD9"/>
    <w:rsid w:val="00006BEB"/>
    <w:rsid w:val="000077B3"/>
    <w:rsid w:val="0001067B"/>
    <w:rsid w:val="0001080A"/>
    <w:rsid w:val="000111DE"/>
    <w:rsid w:val="00011671"/>
    <w:rsid w:val="000136A3"/>
    <w:rsid w:val="00014127"/>
    <w:rsid w:val="00015352"/>
    <w:rsid w:val="000159CD"/>
    <w:rsid w:val="0001712C"/>
    <w:rsid w:val="000176DF"/>
    <w:rsid w:val="00017701"/>
    <w:rsid w:val="00020B6C"/>
    <w:rsid w:val="00022C2C"/>
    <w:rsid w:val="00022DC4"/>
    <w:rsid w:val="00023350"/>
    <w:rsid w:val="00023D3D"/>
    <w:rsid w:val="00024516"/>
    <w:rsid w:val="0002460F"/>
    <w:rsid w:val="0002572D"/>
    <w:rsid w:val="00026F14"/>
    <w:rsid w:val="00027B2F"/>
    <w:rsid w:val="00027EFB"/>
    <w:rsid w:val="000300DE"/>
    <w:rsid w:val="000308C0"/>
    <w:rsid w:val="00030C53"/>
    <w:rsid w:val="00030E4D"/>
    <w:rsid w:val="00030EEC"/>
    <w:rsid w:val="00031100"/>
    <w:rsid w:val="00031342"/>
    <w:rsid w:val="000332C8"/>
    <w:rsid w:val="00034C31"/>
    <w:rsid w:val="00034E6E"/>
    <w:rsid w:val="0003588A"/>
    <w:rsid w:val="000361E4"/>
    <w:rsid w:val="00037854"/>
    <w:rsid w:val="000405F7"/>
    <w:rsid w:val="0004175D"/>
    <w:rsid w:val="00042BA8"/>
    <w:rsid w:val="00042CAB"/>
    <w:rsid w:val="000448A5"/>
    <w:rsid w:val="0004490E"/>
    <w:rsid w:val="000449E6"/>
    <w:rsid w:val="00044B2A"/>
    <w:rsid w:val="0004546D"/>
    <w:rsid w:val="00050BE5"/>
    <w:rsid w:val="0005205C"/>
    <w:rsid w:val="000522B9"/>
    <w:rsid w:val="000542EF"/>
    <w:rsid w:val="000546A6"/>
    <w:rsid w:val="00055469"/>
    <w:rsid w:val="000555A9"/>
    <w:rsid w:val="00055E7D"/>
    <w:rsid w:val="00056582"/>
    <w:rsid w:val="00056766"/>
    <w:rsid w:val="00057414"/>
    <w:rsid w:val="000575E8"/>
    <w:rsid w:val="000604ED"/>
    <w:rsid w:val="00061640"/>
    <w:rsid w:val="000630A9"/>
    <w:rsid w:val="00063586"/>
    <w:rsid w:val="0006369F"/>
    <w:rsid w:val="0006482D"/>
    <w:rsid w:val="00065E75"/>
    <w:rsid w:val="00066055"/>
    <w:rsid w:val="0006721A"/>
    <w:rsid w:val="00067803"/>
    <w:rsid w:val="0007040D"/>
    <w:rsid w:val="00071477"/>
    <w:rsid w:val="00071B46"/>
    <w:rsid w:val="00071E7F"/>
    <w:rsid w:val="000746B7"/>
    <w:rsid w:val="00081297"/>
    <w:rsid w:val="00081747"/>
    <w:rsid w:val="00081CE0"/>
    <w:rsid w:val="000824E5"/>
    <w:rsid w:val="00082529"/>
    <w:rsid w:val="000836DD"/>
    <w:rsid w:val="00083CD9"/>
    <w:rsid w:val="000842F5"/>
    <w:rsid w:val="00084D27"/>
    <w:rsid w:val="0008525A"/>
    <w:rsid w:val="00085625"/>
    <w:rsid w:val="000865FE"/>
    <w:rsid w:val="00086C6D"/>
    <w:rsid w:val="0008763B"/>
    <w:rsid w:val="000878B4"/>
    <w:rsid w:val="00087909"/>
    <w:rsid w:val="00090659"/>
    <w:rsid w:val="00090BC8"/>
    <w:rsid w:val="00090DE3"/>
    <w:rsid w:val="0009173E"/>
    <w:rsid w:val="00091A34"/>
    <w:rsid w:val="000931D6"/>
    <w:rsid w:val="0009395D"/>
    <w:rsid w:val="00093FDC"/>
    <w:rsid w:val="000942BC"/>
    <w:rsid w:val="000949B3"/>
    <w:rsid w:val="000950DA"/>
    <w:rsid w:val="00095197"/>
    <w:rsid w:val="00096155"/>
    <w:rsid w:val="00097CE8"/>
    <w:rsid w:val="00097E39"/>
    <w:rsid w:val="000A04B2"/>
    <w:rsid w:val="000A098A"/>
    <w:rsid w:val="000A14FE"/>
    <w:rsid w:val="000A2EA6"/>
    <w:rsid w:val="000A3E94"/>
    <w:rsid w:val="000A49D1"/>
    <w:rsid w:val="000A5682"/>
    <w:rsid w:val="000A651B"/>
    <w:rsid w:val="000A665C"/>
    <w:rsid w:val="000A6EB9"/>
    <w:rsid w:val="000B0A32"/>
    <w:rsid w:val="000B3429"/>
    <w:rsid w:val="000B42F1"/>
    <w:rsid w:val="000B4A61"/>
    <w:rsid w:val="000B56B4"/>
    <w:rsid w:val="000B6F84"/>
    <w:rsid w:val="000B7A76"/>
    <w:rsid w:val="000C0298"/>
    <w:rsid w:val="000C1835"/>
    <w:rsid w:val="000C1D63"/>
    <w:rsid w:val="000C2370"/>
    <w:rsid w:val="000C2519"/>
    <w:rsid w:val="000C28BA"/>
    <w:rsid w:val="000C3F21"/>
    <w:rsid w:val="000C4F7D"/>
    <w:rsid w:val="000C52D6"/>
    <w:rsid w:val="000C60BF"/>
    <w:rsid w:val="000C6187"/>
    <w:rsid w:val="000D08F2"/>
    <w:rsid w:val="000D1E6C"/>
    <w:rsid w:val="000D2E1B"/>
    <w:rsid w:val="000D2FDE"/>
    <w:rsid w:val="000D3269"/>
    <w:rsid w:val="000D33CD"/>
    <w:rsid w:val="000D4729"/>
    <w:rsid w:val="000D4902"/>
    <w:rsid w:val="000D4961"/>
    <w:rsid w:val="000D5B87"/>
    <w:rsid w:val="000D5C1A"/>
    <w:rsid w:val="000D5CC9"/>
    <w:rsid w:val="000D5EFF"/>
    <w:rsid w:val="000D66A0"/>
    <w:rsid w:val="000E0020"/>
    <w:rsid w:val="000E0BF3"/>
    <w:rsid w:val="000E1C02"/>
    <w:rsid w:val="000E23D9"/>
    <w:rsid w:val="000E32A8"/>
    <w:rsid w:val="000E3654"/>
    <w:rsid w:val="000E4773"/>
    <w:rsid w:val="000E493F"/>
    <w:rsid w:val="000E5D9B"/>
    <w:rsid w:val="000E6AE4"/>
    <w:rsid w:val="000E70D0"/>
    <w:rsid w:val="000E762B"/>
    <w:rsid w:val="000E77FA"/>
    <w:rsid w:val="000E7CBF"/>
    <w:rsid w:val="000F03A4"/>
    <w:rsid w:val="000F1190"/>
    <w:rsid w:val="000F1479"/>
    <w:rsid w:val="000F1693"/>
    <w:rsid w:val="000F1E07"/>
    <w:rsid w:val="000F3308"/>
    <w:rsid w:val="000F5EB0"/>
    <w:rsid w:val="000F662F"/>
    <w:rsid w:val="000F6AC8"/>
    <w:rsid w:val="000F76C9"/>
    <w:rsid w:val="001005AC"/>
    <w:rsid w:val="00100672"/>
    <w:rsid w:val="00100E38"/>
    <w:rsid w:val="00102289"/>
    <w:rsid w:val="0010248E"/>
    <w:rsid w:val="00102782"/>
    <w:rsid w:val="00102835"/>
    <w:rsid w:val="00102E3A"/>
    <w:rsid w:val="0010354C"/>
    <w:rsid w:val="00107225"/>
    <w:rsid w:val="00107232"/>
    <w:rsid w:val="001077B3"/>
    <w:rsid w:val="00110178"/>
    <w:rsid w:val="00111FDE"/>
    <w:rsid w:val="00112AE7"/>
    <w:rsid w:val="001167BC"/>
    <w:rsid w:val="00117716"/>
    <w:rsid w:val="001202D2"/>
    <w:rsid w:val="0012047E"/>
    <w:rsid w:val="0012054B"/>
    <w:rsid w:val="00120B4D"/>
    <w:rsid w:val="00120C2C"/>
    <w:rsid w:val="001244DF"/>
    <w:rsid w:val="001248FE"/>
    <w:rsid w:val="00125031"/>
    <w:rsid w:val="00125280"/>
    <w:rsid w:val="00125A08"/>
    <w:rsid w:val="00125EC7"/>
    <w:rsid w:val="00126032"/>
    <w:rsid w:val="00126250"/>
    <w:rsid w:val="00126D22"/>
    <w:rsid w:val="00126D25"/>
    <w:rsid w:val="00131EF2"/>
    <w:rsid w:val="00133662"/>
    <w:rsid w:val="00133B6D"/>
    <w:rsid w:val="001341D1"/>
    <w:rsid w:val="001345E5"/>
    <w:rsid w:val="00134638"/>
    <w:rsid w:val="00135347"/>
    <w:rsid w:val="001355AD"/>
    <w:rsid w:val="00135ACA"/>
    <w:rsid w:val="001361ED"/>
    <w:rsid w:val="0013626E"/>
    <w:rsid w:val="001367D8"/>
    <w:rsid w:val="00137CC8"/>
    <w:rsid w:val="001406DE"/>
    <w:rsid w:val="00140F3E"/>
    <w:rsid w:val="00141631"/>
    <w:rsid w:val="00141925"/>
    <w:rsid w:val="00141FEE"/>
    <w:rsid w:val="00144531"/>
    <w:rsid w:val="00145453"/>
    <w:rsid w:val="00145FD1"/>
    <w:rsid w:val="00146042"/>
    <w:rsid w:val="00146A58"/>
    <w:rsid w:val="00146C19"/>
    <w:rsid w:val="001474E8"/>
    <w:rsid w:val="00147D68"/>
    <w:rsid w:val="0015106B"/>
    <w:rsid w:val="001523EE"/>
    <w:rsid w:val="00152F17"/>
    <w:rsid w:val="001534A2"/>
    <w:rsid w:val="001536FF"/>
    <w:rsid w:val="0015439C"/>
    <w:rsid w:val="001544A2"/>
    <w:rsid w:val="00154DB0"/>
    <w:rsid w:val="00155C6D"/>
    <w:rsid w:val="001566C5"/>
    <w:rsid w:val="0015705A"/>
    <w:rsid w:val="0016023E"/>
    <w:rsid w:val="0016113B"/>
    <w:rsid w:val="001618C9"/>
    <w:rsid w:val="0016271B"/>
    <w:rsid w:val="001633B5"/>
    <w:rsid w:val="001634BD"/>
    <w:rsid w:val="001660D2"/>
    <w:rsid w:val="00167CC7"/>
    <w:rsid w:val="00167F7F"/>
    <w:rsid w:val="0017244C"/>
    <w:rsid w:val="00172A72"/>
    <w:rsid w:val="00172F3D"/>
    <w:rsid w:val="00173394"/>
    <w:rsid w:val="001734F7"/>
    <w:rsid w:val="00173D40"/>
    <w:rsid w:val="00174816"/>
    <w:rsid w:val="001751AE"/>
    <w:rsid w:val="0017574E"/>
    <w:rsid w:val="00175CEF"/>
    <w:rsid w:val="00175DA1"/>
    <w:rsid w:val="00176066"/>
    <w:rsid w:val="00176545"/>
    <w:rsid w:val="00176FF2"/>
    <w:rsid w:val="00177B00"/>
    <w:rsid w:val="00177B86"/>
    <w:rsid w:val="00181419"/>
    <w:rsid w:val="00182CF7"/>
    <w:rsid w:val="001837ED"/>
    <w:rsid w:val="0018392F"/>
    <w:rsid w:val="001839B9"/>
    <w:rsid w:val="00183F91"/>
    <w:rsid w:val="0018538B"/>
    <w:rsid w:val="001907DB"/>
    <w:rsid w:val="001914D3"/>
    <w:rsid w:val="00193A2A"/>
    <w:rsid w:val="0019403A"/>
    <w:rsid w:val="00194100"/>
    <w:rsid w:val="00195A29"/>
    <w:rsid w:val="00196854"/>
    <w:rsid w:val="001972BA"/>
    <w:rsid w:val="00197861"/>
    <w:rsid w:val="001A0F52"/>
    <w:rsid w:val="001A24FA"/>
    <w:rsid w:val="001A3423"/>
    <w:rsid w:val="001A523B"/>
    <w:rsid w:val="001A52AD"/>
    <w:rsid w:val="001A64CC"/>
    <w:rsid w:val="001A6513"/>
    <w:rsid w:val="001A6BCD"/>
    <w:rsid w:val="001B11A1"/>
    <w:rsid w:val="001B13AD"/>
    <w:rsid w:val="001B3505"/>
    <w:rsid w:val="001B5751"/>
    <w:rsid w:val="001B5906"/>
    <w:rsid w:val="001B7F59"/>
    <w:rsid w:val="001C0360"/>
    <w:rsid w:val="001C13BE"/>
    <w:rsid w:val="001C1DBE"/>
    <w:rsid w:val="001C2788"/>
    <w:rsid w:val="001C2BA3"/>
    <w:rsid w:val="001C33DD"/>
    <w:rsid w:val="001C547F"/>
    <w:rsid w:val="001C7C64"/>
    <w:rsid w:val="001D0B0B"/>
    <w:rsid w:val="001D1734"/>
    <w:rsid w:val="001D2495"/>
    <w:rsid w:val="001D2541"/>
    <w:rsid w:val="001D38FA"/>
    <w:rsid w:val="001D458D"/>
    <w:rsid w:val="001D5A30"/>
    <w:rsid w:val="001D67C5"/>
    <w:rsid w:val="001D6E02"/>
    <w:rsid w:val="001D785A"/>
    <w:rsid w:val="001D7DC7"/>
    <w:rsid w:val="001E0487"/>
    <w:rsid w:val="001E0908"/>
    <w:rsid w:val="001E0D88"/>
    <w:rsid w:val="001E32CA"/>
    <w:rsid w:val="001E3A51"/>
    <w:rsid w:val="001E3EFA"/>
    <w:rsid w:val="001E53A7"/>
    <w:rsid w:val="001E55F0"/>
    <w:rsid w:val="001E57E0"/>
    <w:rsid w:val="001E6370"/>
    <w:rsid w:val="001E6BE1"/>
    <w:rsid w:val="001E6F92"/>
    <w:rsid w:val="001F07D5"/>
    <w:rsid w:val="001F0920"/>
    <w:rsid w:val="001F1E9E"/>
    <w:rsid w:val="001F1F46"/>
    <w:rsid w:val="001F2360"/>
    <w:rsid w:val="001F337B"/>
    <w:rsid w:val="001F4EA1"/>
    <w:rsid w:val="001F5C31"/>
    <w:rsid w:val="001F72B6"/>
    <w:rsid w:val="001F77B6"/>
    <w:rsid w:val="002000F9"/>
    <w:rsid w:val="00201824"/>
    <w:rsid w:val="00202565"/>
    <w:rsid w:val="00202B5E"/>
    <w:rsid w:val="002035A5"/>
    <w:rsid w:val="002037BB"/>
    <w:rsid w:val="00204CC1"/>
    <w:rsid w:val="002055C9"/>
    <w:rsid w:val="00206175"/>
    <w:rsid w:val="00206255"/>
    <w:rsid w:val="00207054"/>
    <w:rsid w:val="0020710A"/>
    <w:rsid w:val="0020768F"/>
    <w:rsid w:val="002076C0"/>
    <w:rsid w:val="00207EC3"/>
    <w:rsid w:val="00210764"/>
    <w:rsid w:val="00210DE0"/>
    <w:rsid w:val="002128CD"/>
    <w:rsid w:val="00213685"/>
    <w:rsid w:val="00214307"/>
    <w:rsid w:val="002148CE"/>
    <w:rsid w:val="0021509A"/>
    <w:rsid w:val="002159AF"/>
    <w:rsid w:val="002164AD"/>
    <w:rsid w:val="00216531"/>
    <w:rsid w:val="00216A8E"/>
    <w:rsid w:val="00217364"/>
    <w:rsid w:val="002179DB"/>
    <w:rsid w:val="002209E4"/>
    <w:rsid w:val="00220B76"/>
    <w:rsid w:val="00220FAB"/>
    <w:rsid w:val="00221DD9"/>
    <w:rsid w:val="002224E2"/>
    <w:rsid w:val="00222DE7"/>
    <w:rsid w:val="00223CD7"/>
    <w:rsid w:val="00224DCB"/>
    <w:rsid w:val="00225A0B"/>
    <w:rsid w:val="00225A7B"/>
    <w:rsid w:val="00227B04"/>
    <w:rsid w:val="002302AE"/>
    <w:rsid w:val="00230540"/>
    <w:rsid w:val="00230F6E"/>
    <w:rsid w:val="002313CD"/>
    <w:rsid w:val="00232136"/>
    <w:rsid w:val="002326C0"/>
    <w:rsid w:val="002329A4"/>
    <w:rsid w:val="00232E2E"/>
    <w:rsid w:val="0023343A"/>
    <w:rsid w:val="002336AC"/>
    <w:rsid w:val="00235500"/>
    <w:rsid w:val="00236380"/>
    <w:rsid w:val="00236ECA"/>
    <w:rsid w:val="00236F50"/>
    <w:rsid w:val="00237CDE"/>
    <w:rsid w:val="0024004F"/>
    <w:rsid w:val="00240921"/>
    <w:rsid w:val="00241397"/>
    <w:rsid w:val="002422AC"/>
    <w:rsid w:val="002426DD"/>
    <w:rsid w:val="002432CF"/>
    <w:rsid w:val="00246329"/>
    <w:rsid w:val="00246F24"/>
    <w:rsid w:val="00247AC1"/>
    <w:rsid w:val="00247AC4"/>
    <w:rsid w:val="002500C3"/>
    <w:rsid w:val="002508A9"/>
    <w:rsid w:val="00251A5D"/>
    <w:rsid w:val="00252714"/>
    <w:rsid w:val="002527E9"/>
    <w:rsid w:val="002531CB"/>
    <w:rsid w:val="002533EE"/>
    <w:rsid w:val="002541AA"/>
    <w:rsid w:val="002544CB"/>
    <w:rsid w:val="0025469D"/>
    <w:rsid w:val="002549A7"/>
    <w:rsid w:val="00254C2B"/>
    <w:rsid w:val="002551E7"/>
    <w:rsid w:val="002559C5"/>
    <w:rsid w:val="00255CDB"/>
    <w:rsid w:val="0025607D"/>
    <w:rsid w:val="00257234"/>
    <w:rsid w:val="002579AB"/>
    <w:rsid w:val="00257CB6"/>
    <w:rsid w:val="0026104F"/>
    <w:rsid w:val="00261381"/>
    <w:rsid w:val="00262EA4"/>
    <w:rsid w:val="00263556"/>
    <w:rsid w:val="00263804"/>
    <w:rsid w:val="002638F9"/>
    <w:rsid w:val="002644E6"/>
    <w:rsid w:val="00264CA9"/>
    <w:rsid w:val="00265374"/>
    <w:rsid w:val="00266D21"/>
    <w:rsid w:val="00267BB4"/>
    <w:rsid w:val="002707F6"/>
    <w:rsid w:val="0027189A"/>
    <w:rsid w:val="00273EDC"/>
    <w:rsid w:val="0027414E"/>
    <w:rsid w:val="00274388"/>
    <w:rsid w:val="00274D06"/>
    <w:rsid w:val="00276C1C"/>
    <w:rsid w:val="00277984"/>
    <w:rsid w:val="002805E3"/>
    <w:rsid w:val="0028073B"/>
    <w:rsid w:val="00281BC6"/>
    <w:rsid w:val="0028308E"/>
    <w:rsid w:val="002830F7"/>
    <w:rsid w:val="00283EE4"/>
    <w:rsid w:val="002843E3"/>
    <w:rsid w:val="002849EA"/>
    <w:rsid w:val="00285215"/>
    <w:rsid w:val="00285D45"/>
    <w:rsid w:val="0028652A"/>
    <w:rsid w:val="00287BDF"/>
    <w:rsid w:val="002916A1"/>
    <w:rsid w:val="002916FD"/>
    <w:rsid w:val="002917B6"/>
    <w:rsid w:val="00291C2A"/>
    <w:rsid w:val="00291EE2"/>
    <w:rsid w:val="00292122"/>
    <w:rsid w:val="0029382E"/>
    <w:rsid w:val="00293FCD"/>
    <w:rsid w:val="00294E3E"/>
    <w:rsid w:val="00294FB6"/>
    <w:rsid w:val="00296131"/>
    <w:rsid w:val="00297539"/>
    <w:rsid w:val="0029774F"/>
    <w:rsid w:val="00297EF2"/>
    <w:rsid w:val="002A1756"/>
    <w:rsid w:val="002A1A26"/>
    <w:rsid w:val="002A1D32"/>
    <w:rsid w:val="002A38D0"/>
    <w:rsid w:val="002A4D1D"/>
    <w:rsid w:val="002A5060"/>
    <w:rsid w:val="002A555D"/>
    <w:rsid w:val="002A665F"/>
    <w:rsid w:val="002B0FF0"/>
    <w:rsid w:val="002B15CD"/>
    <w:rsid w:val="002B1746"/>
    <w:rsid w:val="002B1943"/>
    <w:rsid w:val="002B1BDF"/>
    <w:rsid w:val="002B27E4"/>
    <w:rsid w:val="002B3457"/>
    <w:rsid w:val="002B441D"/>
    <w:rsid w:val="002B47BA"/>
    <w:rsid w:val="002B603F"/>
    <w:rsid w:val="002B6239"/>
    <w:rsid w:val="002B794A"/>
    <w:rsid w:val="002B7F3E"/>
    <w:rsid w:val="002C1190"/>
    <w:rsid w:val="002C16DA"/>
    <w:rsid w:val="002C1BF2"/>
    <w:rsid w:val="002C203A"/>
    <w:rsid w:val="002C292E"/>
    <w:rsid w:val="002C2C82"/>
    <w:rsid w:val="002C4326"/>
    <w:rsid w:val="002C43D5"/>
    <w:rsid w:val="002C61B7"/>
    <w:rsid w:val="002C77B6"/>
    <w:rsid w:val="002C796B"/>
    <w:rsid w:val="002C7D74"/>
    <w:rsid w:val="002C7F14"/>
    <w:rsid w:val="002D187F"/>
    <w:rsid w:val="002D1C95"/>
    <w:rsid w:val="002D27AA"/>
    <w:rsid w:val="002D2DDA"/>
    <w:rsid w:val="002D34CB"/>
    <w:rsid w:val="002D3D93"/>
    <w:rsid w:val="002D445F"/>
    <w:rsid w:val="002D4EE4"/>
    <w:rsid w:val="002D4EF2"/>
    <w:rsid w:val="002D565B"/>
    <w:rsid w:val="002D587C"/>
    <w:rsid w:val="002D58AB"/>
    <w:rsid w:val="002D5AC6"/>
    <w:rsid w:val="002E0017"/>
    <w:rsid w:val="002E0C02"/>
    <w:rsid w:val="002E5872"/>
    <w:rsid w:val="002E60D8"/>
    <w:rsid w:val="002E6446"/>
    <w:rsid w:val="002E6A69"/>
    <w:rsid w:val="002E6F5C"/>
    <w:rsid w:val="002E7151"/>
    <w:rsid w:val="002E71E9"/>
    <w:rsid w:val="002E7AA3"/>
    <w:rsid w:val="002E7B64"/>
    <w:rsid w:val="002E7E35"/>
    <w:rsid w:val="002F139A"/>
    <w:rsid w:val="002F16FC"/>
    <w:rsid w:val="002F2E5C"/>
    <w:rsid w:val="002F5168"/>
    <w:rsid w:val="003002C0"/>
    <w:rsid w:val="00300642"/>
    <w:rsid w:val="00300B04"/>
    <w:rsid w:val="0030119C"/>
    <w:rsid w:val="00302961"/>
    <w:rsid w:val="00303A27"/>
    <w:rsid w:val="00303BC7"/>
    <w:rsid w:val="0030415D"/>
    <w:rsid w:val="00304F38"/>
    <w:rsid w:val="00305F54"/>
    <w:rsid w:val="0030657C"/>
    <w:rsid w:val="00306C85"/>
    <w:rsid w:val="00311336"/>
    <w:rsid w:val="00311896"/>
    <w:rsid w:val="00312DE0"/>
    <w:rsid w:val="003132A9"/>
    <w:rsid w:val="0031616D"/>
    <w:rsid w:val="0031617E"/>
    <w:rsid w:val="003168EB"/>
    <w:rsid w:val="00316B77"/>
    <w:rsid w:val="00317023"/>
    <w:rsid w:val="00317265"/>
    <w:rsid w:val="00317736"/>
    <w:rsid w:val="00317C16"/>
    <w:rsid w:val="00320A60"/>
    <w:rsid w:val="00320D19"/>
    <w:rsid w:val="00322AC7"/>
    <w:rsid w:val="00323912"/>
    <w:rsid w:val="00323BC4"/>
    <w:rsid w:val="003243F8"/>
    <w:rsid w:val="00324F88"/>
    <w:rsid w:val="0032509A"/>
    <w:rsid w:val="00326426"/>
    <w:rsid w:val="00326B65"/>
    <w:rsid w:val="003301DE"/>
    <w:rsid w:val="003302ED"/>
    <w:rsid w:val="00330579"/>
    <w:rsid w:val="00331945"/>
    <w:rsid w:val="00332D4B"/>
    <w:rsid w:val="00333ECB"/>
    <w:rsid w:val="0033439D"/>
    <w:rsid w:val="0033542E"/>
    <w:rsid w:val="00335464"/>
    <w:rsid w:val="003357EA"/>
    <w:rsid w:val="00335AF2"/>
    <w:rsid w:val="0033609F"/>
    <w:rsid w:val="00336464"/>
    <w:rsid w:val="003365F7"/>
    <w:rsid w:val="00336632"/>
    <w:rsid w:val="00340354"/>
    <w:rsid w:val="003407C8"/>
    <w:rsid w:val="00340847"/>
    <w:rsid w:val="00340948"/>
    <w:rsid w:val="00341210"/>
    <w:rsid w:val="0034161D"/>
    <w:rsid w:val="003416C8"/>
    <w:rsid w:val="00341C97"/>
    <w:rsid w:val="0034317D"/>
    <w:rsid w:val="00344677"/>
    <w:rsid w:val="0034561E"/>
    <w:rsid w:val="003457DA"/>
    <w:rsid w:val="00347805"/>
    <w:rsid w:val="003511CF"/>
    <w:rsid w:val="0035242E"/>
    <w:rsid w:val="003535FB"/>
    <w:rsid w:val="0035748F"/>
    <w:rsid w:val="0036159F"/>
    <w:rsid w:val="003621EB"/>
    <w:rsid w:val="003631FE"/>
    <w:rsid w:val="00363501"/>
    <w:rsid w:val="00363F17"/>
    <w:rsid w:val="00364242"/>
    <w:rsid w:val="003663A9"/>
    <w:rsid w:val="00372CD3"/>
    <w:rsid w:val="00373899"/>
    <w:rsid w:val="00373E67"/>
    <w:rsid w:val="00374199"/>
    <w:rsid w:val="00374AFF"/>
    <w:rsid w:val="003758B2"/>
    <w:rsid w:val="00376D2B"/>
    <w:rsid w:val="00376F27"/>
    <w:rsid w:val="00377DF8"/>
    <w:rsid w:val="0038006B"/>
    <w:rsid w:val="00380C4F"/>
    <w:rsid w:val="00381336"/>
    <w:rsid w:val="0038138A"/>
    <w:rsid w:val="00381C44"/>
    <w:rsid w:val="0038248F"/>
    <w:rsid w:val="00382878"/>
    <w:rsid w:val="00382FF7"/>
    <w:rsid w:val="003833A2"/>
    <w:rsid w:val="00384987"/>
    <w:rsid w:val="00385405"/>
    <w:rsid w:val="00385DA0"/>
    <w:rsid w:val="0038658D"/>
    <w:rsid w:val="003867E1"/>
    <w:rsid w:val="00390568"/>
    <w:rsid w:val="0039153A"/>
    <w:rsid w:val="00392ECD"/>
    <w:rsid w:val="0039360F"/>
    <w:rsid w:val="00393632"/>
    <w:rsid w:val="003937DF"/>
    <w:rsid w:val="00394249"/>
    <w:rsid w:val="00394A72"/>
    <w:rsid w:val="00394CAB"/>
    <w:rsid w:val="00395C96"/>
    <w:rsid w:val="00396AFD"/>
    <w:rsid w:val="003A07D4"/>
    <w:rsid w:val="003A08D4"/>
    <w:rsid w:val="003A18B9"/>
    <w:rsid w:val="003A2808"/>
    <w:rsid w:val="003A35BD"/>
    <w:rsid w:val="003A4BC6"/>
    <w:rsid w:val="003B1DB7"/>
    <w:rsid w:val="003B2079"/>
    <w:rsid w:val="003B4141"/>
    <w:rsid w:val="003B5024"/>
    <w:rsid w:val="003B50C4"/>
    <w:rsid w:val="003B6D99"/>
    <w:rsid w:val="003B744E"/>
    <w:rsid w:val="003B745E"/>
    <w:rsid w:val="003C112D"/>
    <w:rsid w:val="003C141E"/>
    <w:rsid w:val="003C1AA1"/>
    <w:rsid w:val="003C1ED8"/>
    <w:rsid w:val="003C2447"/>
    <w:rsid w:val="003C2D3B"/>
    <w:rsid w:val="003C3484"/>
    <w:rsid w:val="003C3581"/>
    <w:rsid w:val="003C43A8"/>
    <w:rsid w:val="003C4AE7"/>
    <w:rsid w:val="003C57A8"/>
    <w:rsid w:val="003C5AE4"/>
    <w:rsid w:val="003C5E9D"/>
    <w:rsid w:val="003C60B3"/>
    <w:rsid w:val="003D0026"/>
    <w:rsid w:val="003D0F63"/>
    <w:rsid w:val="003D1F1F"/>
    <w:rsid w:val="003D1FFA"/>
    <w:rsid w:val="003D2702"/>
    <w:rsid w:val="003D3D13"/>
    <w:rsid w:val="003D47F9"/>
    <w:rsid w:val="003D5296"/>
    <w:rsid w:val="003D58CB"/>
    <w:rsid w:val="003D6C67"/>
    <w:rsid w:val="003D752B"/>
    <w:rsid w:val="003E09BD"/>
    <w:rsid w:val="003E1E11"/>
    <w:rsid w:val="003E2F84"/>
    <w:rsid w:val="003E3269"/>
    <w:rsid w:val="003E3526"/>
    <w:rsid w:val="003E3A30"/>
    <w:rsid w:val="003E3EE7"/>
    <w:rsid w:val="003E4D9E"/>
    <w:rsid w:val="003E540A"/>
    <w:rsid w:val="003E6633"/>
    <w:rsid w:val="003E6811"/>
    <w:rsid w:val="003E6E7B"/>
    <w:rsid w:val="003E72F9"/>
    <w:rsid w:val="003F01B7"/>
    <w:rsid w:val="003F0305"/>
    <w:rsid w:val="003F08BE"/>
    <w:rsid w:val="003F0F44"/>
    <w:rsid w:val="003F1122"/>
    <w:rsid w:val="003F4313"/>
    <w:rsid w:val="003F4511"/>
    <w:rsid w:val="003F4A3A"/>
    <w:rsid w:val="003F514B"/>
    <w:rsid w:val="003F5F77"/>
    <w:rsid w:val="003F62D6"/>
    <w:rsid w:val="003F6AFD"/>
    <w:rsid w:val="003F7FC0"/>
    <w:rsid w:val="004004BC"/>
    <w:rsid w:val="00400D02"/>
    <w:rsid w:val="00401D5F"/>
    <w:rsid w:val="0040241E"/>
    <w:rsid w:val="00402818"/>
    <w:rsid w:val="00402D92"/>
    <w:rsid w:val="00404D68"/>
    <w:rsid w:val="00405C36"/>
    <w:rsid w:val="004067F9"/>
    <w:rsid w:val="00406CE8"/>
    <w:rsid w:val="00406CF6"/>
    <w:rsid w:val="00410780"/>
    <w:rsid w:val="00412A71"/>
    <w:rsid w:val="004133DA"/>
    <w:rsid w:val="00413806"/>
    <w:rsid w:val="00413ABB"/>
    <w:rsid w:val="00415621"/>
    <w:rsid w:val="004156FC"/>
    <w:rsid w:val="0041597F"/>
    <w:rsid w:val="00415C66"/>
    <w:rsid w:val="0041698C"/>
    <w:rsid w:val="00416B65"/>
    <w:rsid w:val="00421815"/>
    <w:rsid w:val="00421A3B"/>
    <w:rsid w:val="0042273D"/>
    <w:rsid w:val="00422A16"/>
    <w:rsid w:val="00422AA9"/>
    <w:rsid w:val="004230A0"/>
    <w:rsid w:val="0042409C"/>
    <w:rsid w:val="00424A54"/>
    <w:rsid w:val="00424B82"/>
    <w:rsid w:val="00424C8E"/>
    <w:rsid w:val="00424D70"/>
    <w:rsid w:val="00424F14"/>
    <w:rsid w:val="00425C4F"/>
    <w:rsid w:val="00427140"/>
    <w:rsid w:val="004277F2"/>
    <w:rsid w:val="00431C6F"/>
    <w:rsid w:val="00433ACE"/>
    <w:rsid w:val="00433AD1"/>
    <w:rsid w:val="00433B74"/>
    <w:rsid w:val="00434042"/>
    <w:rsid w:val="00434289"/>
    <w:rsid w:val="004349A9"/>
    <w:rsid w:val="00437298"/>
    <w:rsid w:val="004416B4"/>
    <w:rsid w:val="004417A0"/>
    <w:rsid w:val="00442A2D"/>
    <w:rsid w:val="00442E8E"/>
    <w:rsid w:val="0044387E"/>
    <w:rsid w:val="0044490F"/>
    <w:rsid w:val="00446454"/>
    <w:rsid w:val="00446C54"/>
    <w:rsid w:val="00447256"/>
    <w:rsid w:val="004477E4"/>
    <w:rsid w:val="00447EA0"/>
    <w:rsid w:val="004508FD"/>
    <w:rsid w:val="00452041"/>
    <w:rsid w:val="0045344C"/>
    <w:rsid w:val="00455861"/>
    <w:rsid w:val="004558A3"/>
    <w:rsid w:val="00455E18"/>
    <w:rsid w:val="00457AA2"/>
    <w:rsid w:val="00457D6B"/>
    <w:rsid w:val="004605BE"/>
    <w:rsid w:val="004631F4"/>
    <w:rsid w:val="00463403"/>
    <w:rsid w:val="00464197"/>
    <w:rsid w:val="00464809"/>
    <w:rsid w:val="00464A53"/>
    <w:rsid w:val="00464FA0"/>
    <w:rsid w:val="00465A48"/>
    <w:rsid w:val="00465B39"/>
    <w:rsid w:val="00465BCA"/>
    <w:rsid w:val="00470479"/>
    <w:rsid w:val="004704A2"/>
    <w:rsid w:val="00470EA1"/>
    <w:rsid w:val="004713E8"/>
    <w:rsid w:val="00471663"/>
    <w:rsid w:val="00471963"/>
    <w:rsid w:val="004720D4"/>
    <w:rsid w:val="00472329"/>
    <w:rsid w:val="00472A0E"/>
    <w:rsid w:val="00473034"/>
    <w:rsid w:val="00473112"/>
    <w:rsid w:val="004732C0"/>
    <w:rsid w:val="00473512"/>
    <w:rsid w:val="00474923"/>
    <w:rsid w:val="00474C82"/>
    <w:rsid w:val="00474C97"/>
    <w:rsid w:val="00475682"/>
    <w:rsid w:val="00475C1C"/>
    <w:rsid w:val="00475D46"/>
    <w:rsid w:val="00476A6E"/>
    <w:rsid w:val="00476B4D"/>
    <w:rsid w:val="00477ADF"/>
    <w:rsid w:val="00480525"/>
    <w:rsid w:val="00480C08"/>
    <w:rsid w:val="00480F5A"/>
    <w:rsid w:val="0048126A"/>
    <w:rsid w:val="004812CB"/>
    <w:rsid w:val="00481685"/>
    <w:rsid w:val="0048189E"/>
    <w:rsid w:val="004818EE"/>
    <w:rsid w:val="00481A10"/>
    <w:rsid w:val="004837CA"/>
    <w:rsid w:val="00484450"/>
    <w:rsid w:val="00484FA7"/>
    <w:rsid w:val="00485268"/>
    <w:rsid w:val="00485692"/>
    <w:rsid w:val="00486564"/>
    <w:rsid w:val="004869A1"/>
    <w:rsid w:val="00487078"/>
    <w:rsid w:val="0049117B"/>
    <w:rsid w:val="0049120E"/>
    <w:rsid w:val="00493B8A"/>
    <w:rsid w:val="00494447"/>
    <w:rsid w:val="004949D5"/>
    <w:rsid w:val="00494A65"/>
    <w:rsid w:val="00494F87"/>
    <w:rsid w:val="00495C52"/>
    <w:rsid w:val="00496187"/>
    <w:rsid w:val="00496268"/>
    <w:rsid w:val="00496373"/>
    <w:rsid w:val="00496A35"/>
    <w:rsid w:val="004977B0"/>
    <w:rsid w:val="00497BA1"/>
    <w:rsid w:val="004A029B"/>
    <w:rsid w:val="004A04DB"/>
    <w:rsid w:val="004A10DC"/>
    <w:rsid w:val="004A2462"/>
    <w:rsid w:val="004A2D06"/>
    <w:rsid w:val="004A2DB5"/>
    <w:rsid w:val="004A309E"/>
    <w:rsid w:val="004A39EF"/>
    <w:rsid w:val="004A42C2"/>
    <w:rsid w:val="004A4889"/>
    <w:rsid w:val="004A4F04"/>
    <w:rsid w:val="004A596D"/>
    <w:rsid w:val="004A60C5"/>
    <w:rsid w:val="004A6D4C"/>
    <w:rsid w:val="004A7690"/>
    <w:rsid w:val="004B08DB"/>
    <w:rsid w:val="004B1135"/>
    <w:rsid w:val="004B150E"/>
    <w:rsid w:val="004B193D"/>
    <w:rsid w:val="004B1B62"/>
    <w:rsid w:val="004B1C3C"/>
    <w:rsid w:val="004B2A25"/>
    <w:rsid w:val="004B2C7E"/>
    <w:rsid w:val="004B2FDF"/>
    <w:rsid w:val="004B30EE"/>
    <w:rsid w:val="004B49BB"/>
    <w:rsid w:val="004B5339"/>
    <w:rsid w:val="004B6457"/>
    <w:rsid w:val="004B653F"/>
    <w:rsid w:val="004B6B13"/>
    <w:rsid w:val="004B7449"/>
    <w:rsid w:val="004B784A"/>
    <w:rsid w:val="004C03BF"/>
    <w:rsid w:val="004C16CA"/>
    <w:rsid w:val="004C421F"/>
    <w:rsid w:val="004C4D05"/>
    <w:rsid w:val="004C5E49"/>
    <w:rsid w:val="004C5FE7"/>
    <w:rsid w:val="004C6BBE"/>
    <w:rsid w:val="004C72DC"/>
    <w:rsid w:val="004C756B"/>
    <w:rsid w:val="004C79C8"/>
    <w:rsid w:val="004D0481"/>
    <w:rsid w:val="004D1242"/>
    <w:rsid w:val="004D1F2B"/>
    <w:rsid w:val="004D27FC"/>
    <w:rsid w:val="004D3024"/>
    <w:rsid w:val="004D3145"/>
    <w:rsid w:val="004D469E"/>
    <w:rsid w:val="004D65E3"/>
    <w:rsid w:val="004D7ECA"/>
    <w:rsid w:val="004E06C3"/>
    <w:rsid w:val="004E125B"/>
    <w:rsid w:val="004E1A56"/>
    <w:rsid w:val="004E1FE5"/>
    <w:rsid w:val="004E2513"/>
    <w:rsid w:val="004E2572"/>
    <w:rsid w:val="004E3E38"/>
    <w:rsid w:val="004E40E6"/>
    <w:rsid w:val="004E4567"/>
    <w:rsid w:val="004E46DD"/>
    <w:rsid w:val="004E520B"/>
    <w:rsid w:val="004E5350"/>
    <w:rsid w:val="004E6DD1"/>
    <w:rsid w:val="004E726C"/>
    <w:rsid w:val="004E7BF1"/>
    <w:rsid w:val="004F081B"/>
    <w:rsid w:val="004F34C4"/>
    <w:rsid w:val="004F3C69"/>
    <w:rsid w:val="004F4EA6"/>
    <w:rsid w:val="004F5857"/>
    <w:rsid w:val="004F5B51"/>
    <w:rsid w:val="004F61EF"/>
    <w:rsid w:val="004F764E"/>
    <w:rsid w:val="004F7B72"/>
    <w:rsid w:val="004F7D5E"/>
    <w:rsid w:val="00500A17"/>
    <w:rsid w:val="005018CA"/>
    <w:rsid w:val="00501EAB"/>
    <w:rsid w:val="00501F9C"/>
    <w:rsid w:val="00501FE0"/>
    <w:rsid w:val="005020F4"/>
    <w:rsid w:val="00502B54"/>
    <w:rsid w:val="00502E12"/>
    <w:rsid w:val="00504DA8"/>
    <w:rsid w:val="005056A3"/>
    <w:rsid w:val="00506E8A"/>
    <w:rsid w:val="00506EC1"/>
    <w:rsid w:val="005078E2"/>
    <w:rsid w:val="00507B3C"/>
    <w:rsid w:val="00510863"/>
    <w:rsid w:val="005113AA"/>
    <w:rsid w:val="00511AB4"/>
    <w:rsid w:val="00513E77"/>
    <w:rsid w:val="00513F2D"/>
    <w:rsid w:val="005173F6"/>
    <w:rsid w:val="00517746"/>
    <w:rsid w:val="005177A4"/>
    <w:rsid w:val="00517E67"/>
    <w:rsid w:val="0052004E"/>
    <w:rsid w:val="005204A8"/>
    <w:rsid w:val="005209F8"/>
    <w:rsid w:val="00521428"/>
    <w:rsid w:val="0052166A"/>
    <w:rsid w:val="005223AA"/>
    <w:rsid w:val="0052392E"/>
    <w:rsid w:val="00523A9D"/>
    <w:rsid w:val="00523FCA"/>
    <w:rsid w:val="005240F9"/>
    <w:rsid w:val="0052460B"/>
    <w:rsid w:val="00526AEE"/>
    <w:rsid w:val="00527CD1"/>
    <w:rsid w:val="005301A2"/>
    <w:rsid w:val="00530FB9"/>
    <w:rsid w:val="005333A8"/>
    <w:rsid w:val="00533D9A"/>
    <w:rsid w:val="00534A31"/>
    <w:rsid w:val="005356BB"/>
    <w:rsid w:val="005356D0"/>
    <w:rsid w:val="005359D7"/>
    <w:rsid w:val="005360CD"/>
    <w:rsid w:val="00537BE1"/>
    <w:rsid w:val="005400EC"/>
    <w:rsid w:val="00540140"/>
    <w:rsid w:val="00540183"/>
    <w:rsid w:val="005412F7"/>
    <w:rsid w:val="00541464"/>
    <w:rsid w:val="00541AEF"/>
    <w:rsid w:val="00541F42"/>
    <w:rsid w:val="0054256C"/>
    <w:rsid w:val="00542972"/>
    <w:rsid w:val="00542B23"/>
    <w:rsid w:val="00542F09"/>
    <w:rsid w:val="00543FBB"/>
    <w:rsid w:val="005444BC"/>
    <w:rsid w:val="00544716"/>
    <w:rsid w:val="00544EB6"/>
    <w:rsid w:val="00545732"/>
    <w:rsid w:val="00545EC1"/>
    <w:rsid w:val="005460E9"/>
    <w:rsid w:val="00546788"/>
    <w:rsid w:val="005504C7"/>
    <w:rsid w:val="00550819"/>
    <w:rsid w:val="00550CC0"/>
    <w:rsid w:val="00551C93"/>
    <w:rsid w:val="00551E9F"/>
    <w:rsid w:val="00552156"/>
    <w:rsid w:val="0055251B"/>
    <w:rsid w:val="005539D2"/>
    <w:rsid w:val="0055414A"/>
    <w:rsid w:val="005544FC"/>
    <w:rsid w:val="005576BB"/>
    <w:rsid w:val="00557F9A"/>
    <w:rsid w:val="005603D3"/>
    <w:rsid w:val="00560939"/>
    <w:rsid w:val="00561C27"/>
    <w:rsid w:val="00563588"/>
    <w:rsid w:val="00563A5B"/>
    <w:rsid w:val="00564939"/>
    <w:rsid w:val="00565904"/>
    <w:rsid w:val="005662BE"/>
    <w:rsid w:val="0056682A"/>
    <w:rsid w:val="005671A9"/>
    <w:rsid w:val="005673D1"/>
    <w:rsid w:val="005702F1"/>
    <w:rsid w:val="00570B93"/>
    <w:rsid w:val="00571E1D"/>
    <w:rsid w:val="0057205F"/>
    <w:rsid w:val="00573132"/>
    <w:rsid w:val="00573BCB"/>
    <w:rsid w:val="00573E75"/>
    <w:rsid w:val="005766D8"/>
    <w:rsid w:val="005769DB"/>
    <w:rsid w:val="00577789"/>
    <w:rsid w:val="00580C0A"/>
    <w:rsid w:val="00582D16"/>
    <w:rsid w:val="00583A20"/>
    <w:rsid w:val="00583B5C"/>
    <w:rsid w:val="00583F88"/>
    <w:rsid w:val="00585993"/>
    <w:rsid w:val="00586416"/>
    <w:rsid w:val="00587167"/>
    <w:rsid w:val="00587E94"/>
    <w:rsid w:val="0059020E"/>
    <w:rsid w:val="005902B2"/>
    <w:rsid w:val="00590813"/>
    <w:rsid w:val="005910AC"/>
    <w:rsid w:val="0059146E"/>
    <w:rsid w:val="00591E0C"/>
    <w:rsid w:val="00591E31"/>
    <w:rsid w:val="005929F1"/>
    <w:rsid w:val="00593330"/>
    <w:rsid w:val="00593D15"/>
    <w:rsid w:val="00594D15"/>
    <w:rsid w:val="00595495"/>
    <w:rsid w:val="0059592F"/>
    <w:rsid w:val="00596332"/>
    <w:rsid w:val="0059636A"/>
    <w:rsid w:val="00596616"/>
    <w:rsid w:val="00597519"/>
    <w:rsid w:val="00597BE1"/>
    <w:rsid w:val="00597F42"/>
    <w:rsid w:val="005A0BBF"/>
    <w:rsid w:val="005A114A"/>
    <w:rsid w:val="005A11B3"/>
    <w:rsid w:val="005A3914"/>
    <w:rsid w:val="005A4928"/>
    <w:rsid w:val="005A6A65"/>
    <w:rsid w:val="005A6A66"/>
    <w:rsid w:val="005A7414"/>
    <w:rsid w:val="005A7588"/>
    <w:rsid w:val="005A76B5"/>
    <w:rsid w:val="005A7F64"/>
    <w:rsid w:val="005B07AB"/>
    <w:rsid w:val="005B07DA"/>
    <w:rsid w:val="005B07F4"/>
    <w:rsid w:val="005B141A"/>
    <w:rsid w:val="005B252A"/>
    <w:rsid w:val="005B2B37"/>
    <w:rsid w:val="005B3E0F"/>
    <w:rsid w:val="005B45BF"/>
    <w:rsid w:val="005B5778"/>
    <w:rsid w:val="005B63B5"/>
    <w:rsid w:val="005B65CF"/>
    <w:rsid w:val="005B6688"/>
    <w:rsid w:val="005B6A21"/>
    <w:rsid w:val="005B7A9A"/>
    <w:rsid w:val="005C02A7"/>
    <w:rsid w:val="005C1F20"/>
    <w:rsid w:val="005C34F7"/>
    <w:rsid w:val="005C4474"/>
    <w:rsid w:val="005C51EC"/>
    <w:rsid w:val="005C57F6"/>
    <w:rsid w:val="005C67E7"/>
    <w:rsid w:val="005C6AB9"/>
    <w:rsid w:val="005C6FD3"/>
    <w:rsid w:val="005C7725"/>
    <w:rsid w:val="005C7740"/>
    <w:rsid w:val="005D05E2"/>
    <w:rsid w:val="005D0989"/>
    <w:rsid w:val="005D4AFB"/>
    <w:rsid w:val="005D5378"/>
    <w:rsid w:val="005D58F1"/>
    <w:rsid w:val="005D5DEA"/>
    <w:rsid w:val="005D6E21"/>
    <w:rsid w:val="005D7E3B"/>
    <w:rsid w:val="005D7E69"/>
    <w:rsid w:val="005E02BA"/>
    <w:rsid w:val="005E0577"/>
    <w:rsid w:val="005E0B79"/>
    <w:rsid w:val="005E2C03"/>
    <w:rsid w:val="005E33AA"/>
    <w:rsid w:val="005E37EE"/>
    <w:rsid w:val="005E5437"/>
    <w:rsid w:val="005E6157"/>
    <w:rsid w:val="005E6158"/>
    <w:rsid w:val="005F08D7"/>
    <w:rsid w:val="005F2645"/>
    <w:rsid w:val="005F2A5D"/>
    <w:rsid w:val="005F3606"/>
    <w:rsid w:val="005F4F3D"/>
    <w:rsid w:val="005F528B"/>
    <w:rsid w:val="005F5833"/>
    <w:rsid w:val="005F6BF1"/>
    <w:rsid w:val="005F77E1"/>
    <w:rsid w:val="00600EEF"/>
    <w:rsid w:val="00601D8A"/>
    <w:rsid w:val="00601EA5"/>
    <w:rsid w:val="0060224C"/>
    <w:rsid w:val="006045CA"/>
    <w:rsid w:val="00604E69"/>
    <w:rsid w:val="00605405"/>
    <w:rsid w:val="00605F82"/>
    <w:rsid w:val="00607FD9"/>
    <w:rsid w:val="0061023B"/>
    <w:rsid w:val="00610B5F"/>
    <w:rsid w:val="00611202"/>
    <w:rsid w:val="0061163F"/>
    <w:rsid w:val="006117C3"/>
    <w:rsid w:val="0061205E"/>
    <w:rsid w:val="00612D68"/>
    <w:rsid w:val="00613EF3"/>
    <w:rsid w:val="006146BD"/>
    <w:rsid w:val="00616CCA"/>
    <w:rsid w:val="00616DCE"/>
    <w:rsid w:val="00621AB4"/>
    <w:rsid w:val="006224F5"/>
    <w:rsid w:val="0062374E"/>
    <w:rsid w:val="00624CFE"/>
    <w:rsid w:val="00625686"/>
    <w:rsid w:val="006261E5"/>
    <w:rsid w:val="00626776"/>
    <w:rsid w:val="00626B5E"/>
    <w:rsid w:val="00626E7D"/>
    <w:rsid w:val="006275B0"/>
    <w:rsid w:val="00627664"/>
    <w:rsid w:val="00630DAD"/>
    <w:rsid w:val="00630ED6"/>
    <w:rsid w:val="0063178C"/>
    <w:rsid w:val="00632DDF"/>
    <w:rsid w:val="00632F7B"/>
    <w:rsid w:val="006337D2"/>
    <w:rsid w:val="0063389E"/>
    <w:rsid w:val="00633915"/>
    <w:rsid w:val="006348BD"/>
    <w:rsid w:val="00634CF4"/>
    <w:rsid w:val="006354B1"/>
    <w:rsid w:val="00636181"/>
    <w:rsid w:val="00636541"/>
    <w:rsid w:val="00636713"/>
    <w:rsid w:val="00637442"/>
    <w:rsid w:val="0063771F"/>
    <w:rsid w:val="006402B8"/>
    <w:rsid w:val="00640830"/>
    <w:rsid w:val="006419A5"/>
    <w:rsid w:val="006421EE"/>
    <w:rsid w:val="00642601"/>
    <w:rsid w:val="00643056"/>
    <w:rsid w:val="00644469"/>
    <w:rsid w:val="00645D65"/>
    <w:rsid w:val="00646058"/>
    <w:rsid w:val="00646FAC"/>
    <w:rsid w:val="006472AC"/>
    <w:rsid w:val="00647931"/>
    <w:rsid w:val="00650874"/>
    <w:rsid w:val="00650977"/>
    <w:rsid w:val="00651ABE"/>
    <w:rsid w:val="006535E1"/>
    <w:rsid w:val="00653722"/>
    <w:rsid w:val="00653BDA"/>
    <w:rsid w:val="006548E8"/>
    <w:rsid w:val="00656FBC"/>
    <w:rsid w:val="00657792"/>
    <w:rsid w:val="006606C6"/>
    <w:rsid w:val="0066167A"/>
    <w:rsid w:val="0066175A"/>
    <w:rsid w:val="0066181D"/>
    <w:rsid w:val="00661870"/>
    <w:rsid w:val="00661D90"/>
    <w:rsid w:val="0066213E"/>
    <w:rsid w:val="00663908"/>
    <w:rsid w:val="00664008"/>
    <w:rsid w:val="00665004"/>
    <w:rsid w:val="0066504E"/>
    <w:rsid w:val="00665A3C"/>
    <w:rsid w:val="006665E7"/>
    <w:rsid w:val="0066707D"/>
    <w:rsid w:val="006700CF"/>
    <w:rsid w:val="006711AB"/>
    <w:rsid w:val="00671201"/>
    <w:rsid w:val="006724F0"/>
    <w:rsid w:val="00672CB8"/>
    <w:rsid w:val="00673316"/>
    <w:rsid w:val="00673832"/>
    <w:rsid w:val="00673E7F"/>
    <w:rsid w:val="00674589"/>
    <w:rsid w:val="006753E4"/>
    <w:rsid w:val="00675EA2"/>
    <w:rsid w:val="00676ACA"/>
    <w:rsid w:val="00676AE1"/>
    <w:rsid w:val="00677DE9"/>
    <w:rsid w:val="006800D4"/>
    <w:rsid w:val="006801E0"/>
    <w:rsid w:val="00680D07"/>
    <w:rsid w:val="0068264D"/>
    <w:rsid w:val="00682719"/>
    <w:rsid w:val="00682C14"/>
    <w:rsid w:val="00683D4A"/>
    <w:rsid w:val="00684317"/>
    <w:rsid w:val="006867B1"/>
    <w:rsid w:val="00686B77"/>
    <w:rsid w:val="0068742E"/>
    <w:rsid w:val="00687A3F"/>
    <w:rsid w:val="00690445"/>
    <w:rsid w:val="006910D7"/>
    <w:rsid w:val="0069152E"/>
    <w:rsid w:val="006924DB"/>
    <w:rsid w:val="0069456F"/>
    <w:rsid w:val="00694A18"/>
    <w:rsid w:val="00694AD3"/>
    <w:rsid w:val="006950CF"/>
    <w:rsid w:val="00695AFA"/>
    <w:rsid w:val="00696F94"/>
    <w:rsid w:val="006A0DC7"/>
    <w:rsid w:val="006A0E9C"/>
    <w:rsid w:val="006A11CC"/>
    <w:rsid w:val="006A15DA"/>
    <w:rsid w:val="006A16BA"/>
    <w:rsid w:val="006A1D9A"/>
    <w:rsid w:val="006A2F06"/>
    <w:rsid w:val="006A3355"/>
    <w:rsid w:val="006A34DA"/>
    <w:rsid w:val="006A43B4"/>
    <w:rsid w:val="006A660A"/>
    <w:rsid w:val="006A6767"/>
    <w:rsid w:val="006A68CA"/>
    <w:rsid w:val="006A6AF0"/>
    <w:rsid w:val="006A6E29"/>
    <w:rsid w:val="006A75C1"/>
    <w:rsid w:val="006A784C"/>
    <w:rsid w:val="006B09F5"/>
    <w:rsid w:val="006B0F4E"/>
    <w:rsid w:val="006B1E22"/>
    <w:rsid w:val="006B3D9C"/>
    <w:rsid w:val="006B44DE"/>
    <w:rsid w:val="006B5523"/>
    <w:rsid w:val="006B5F76"/>
    <w:rsid w:val="006B6702"/>
    <w:rsid w:val="006B6A81"/>
    <w:rsid w:val="006B7B71"/>
    <w:rsid w:val="006B7BDD"/>
    <w:rsid w:val="006C0255"/>
    <w:rsid w:val="006C03B7"/>
    <w:rsid w:val="006C2503"/>
    <w:rsid w:val="006C32BA"/>
    <w:rsid w:val="006C35AE"/>
    <w:rsid w:val="006C4236"/>
    <w:rsid w:val="006C5672"/>
    <w:rsid w:val="006C5D78"/>
    <w:rsid w:val="006D00C4"/>
    <w:rsid w:val="006D0BC9"/>
    <w:rsid w:val="006D0C76"/>
    <w:rsid w:val="006D1A38"/>
    <w:rsid w:val="006D1B60"/>
    <w:rsid w:val="006D1CEA"/>
    <w:rsid w:val="006D3922"/>
    <w:rsid w:val="006D5112"/>
    <w:rsid w:val="006D5DC6"/>
    <w:rsid w:val="006D61F2"/>
    <w:rsid w:val="006D66F3"/>
    <w:rsid w:val="006D6CE0"/>
    <w:rsid w:val="006E0AAF"/>
    <w:rsid w:val="006E0DCF"/>
    <w:rsid w:val="006E0DE3"/>
    <w:rsid w:val="006E0F88"/>
    <w:rsid w:val="006E26BD"/>
    <w:rsid w:val="006E3246"/>
    <w:rsid w:val="006E3802"/>
    <w:rsid w:val="006E3836"/>
    <w:rsid w:val="006E3FC2"/>
    <w:rsid w:val="006E41FE"/>
    <w:rsid w:val="006E4F3B"/>
    <w:rsid w:val="006E4FAA"/>
    <w:rsid w:val="006E52FD"/>
    <w:rsid w:val="006E5961"/>
    <w:rsid w:val="006E5E61"/>
    <w:rsid w:val="006E6E70"/>
    <w:rsid w:val="006E7154"/>
    <w:rsid w:val="006F0BE7"/>
    <w:rsid w:val="006F2E0C"/>
    <w:rsid w:val="006F39FD"/>
    <w:rsid w:val="006F3A71"/>
    <w:rsid w:val="006F468D"/>
    <w:rsid w:val="006F7005"/>
    <w:rsid w:val="0070125F"/>
    <w:rsid w:val="007014E9"/>
    <w:rsid w:val="00701CEC"/>
    <w:rsid w:val="00702F84"/>
    <w:rsid w:val="007037B8"/>
    <w:rsid w:val="00704A95"/>
    <w:rsid w:val="00704AD0"/>
    <w:rsid w:val="00705199"/>
    <w:rsid w:val="007060C9"/>
    <w:rsid w:val="00706991"/>
    <w:rsid w:val="007074E6"/>
    <w:rsid w:val="00707812"/>
    <w:rsid w:val="00710712"/>
    <w:rsid w:val="00711C9E"/>
    <w:rsid w:val="0071271C"/>
    <w:rsid w:val="00713BD6"/>
    <w:rsid w:val="00713D5D"/>
    <w:rsid w:val="00714C3B"/>
    <w:rsid w:val="007154D8"/>
    <w:rsid w:val="00717051"/>
    <w:rsid w:val="0071745D"/>
    <w:rsid w:val="00717640"/>
    <w:rsid w:val="00720866"/>
    <w:rsid w:val="00720A78"/>
    <w:rsid w:val="00720D5E"/>
    <w:rsid w:val="00723020"/>
    <w:rsid w:val="00723158"/>
    <w:rsid w:val="007239E2"/>
    <w:rsid w:val="00723CAE"/>
    <w:rsid w:val="00727D0F"/>
    <w:rsid w:val="00727EE3"/>
    <w:rsid w:val="00730485"/>
    <w:rsid w:val="00730B93"/>
    <w:rsid w:val="00730F3B"/>
    <w:rsid w:val="007317A0"/>
    <w:rsid w:val="007337BF"/>
    <w:rsid w:val="00734F67"/>
    <w:rsid w:val="00735060"/>
    <w:rsid w:val="00737F9D"/>
    <w:rsid w:val="00741F74"/>
    <w:rsid w:val="00742432"/>
    <w:rsid w:val="00742C49"/>
    <w:rsid w:val="00742E67"/>
    <w:rsid w:val="0074344D"/>
    <w:rsid w:val="00743CBF"/>
    <w:rsid w:val="00744119"/>
    <w:rsid w:val="0074419A"/>
    <w:rsid w:val="00744ACC"/>
    <w:rsid w:val="00745701"/>
    <w:rsid w:val="00745DA8"/>
    <w:rsid w:val="007461AF"/>
    <w:rsid w:val="00746A77"/>
    <w:rsid w:val="0074710C"/>
    <w:rsid w:val="00747695"/>
    <w:rsid w:val="00747DEB"/>
    <w:rsid w:val="00747E0C"/>
    <w:rsid w:val="00747FBE"/>
    <w:rsid w:val="00750882"/>
    <w:rsid w:val="007528A9"/>
    <w:rsid w:val="00753FC4"/>
    <w:rsid w:val="007549B3"/>
    <w:rsid w:val="007564D9"/>
    <w:rsid w:val="00756552"/>
    <w:rsid w:val="00756581"/>
    <w:rsid w:val="0075691A"/>
    <w:rsid w:val="00757254"/>
    <w:rsid w:val="00757260"/>
    <w:rsid w:val="0076071E"/>
    <w:rsid w:val="00761707"/>
    <w:rsid w:val="00762C70"/>
    <w:rsid w:val="00763933"/>
    <w:rsid w:val="00764B1E"/>
    <w:rsid w:val="007653B8"/>
    <w:rsid w:val="00765D04"/>
    <w:rsid w:val="00766032"/>
    <w:rsid w:val="00766BE4"/>
    <w:rsid w:val="007700C4"/>
    <w:rsid w:val="00771506"/>
    <w:rsid w:val="00771A6F"/>
    <w:rsid w:val="00771B18"/>
    <w:rsid w:val="00772F5F"/>
    <w:rsid w:val="007747DB"/>
    <w:rsid w:val="007754E8"/>
    <w:rsid w:val="00775FB8"/>
    <w:rsid w:val="00776093"/>
    <w:rsid w:val="007778E1"/>
    <w:rsid w:val="007817DC"/>
    <w:rsid w:val="00781BB5"/>
    <w:rsid w:val="00782CA4"/>
    <w:rsid w:val="00782E02"/>
    <w:rsid w:val="00784857"/>
    <w:rsid w:val="00784AA5"/>
    <w:rsid w:val="007851D0"/>
    <w:rsid w:val="007865DF"/>
    <w:rsid w:val="00786934"/>
    <w:rsid w:val="00787C58"/>
    <w:rsid w:val="00787ED9"/>
    <w:rsid w:val="007912AD"/>
    <w:rsid w:val="00791451"/>
    <w:rsid w:val="007916CD"/>
    <w:rsid w:val="00791759"/>
    <w:rsid w:val="00791D70"/>
    <w:rsid w:val="00792D5E"/>
    <w:rsid w:val="0079363B"/>
    <w:rsid w:val="00793D6E"/>
    <w:rsid w:val="0079431B"/>
    <w:rsid w:val="007946C0"/>
    <w:rsid w:val="007954E1"/>
    <w:rsid w:val="007962A4"/>
    <w:rsid w:val="007969E6"/>
    <w:rsid w:val="007974B2"/>
    <w:rsid w:val="00797ADB"/>
    <w:rsid w:val="007A0AFF"/>
    <w:rsid w:val="007A0D72"/>
    <w:rsid w:val="007A150D"/>
    <w:rsid w:val="007A317E"/>
    <w:rsid w:val="007A4E17"/>
    <w:rsid w:val="007A6454"/>
    <w:rsid w:val="007A6C2A"/>
    <w:rsid w:val="007B045D"/>
    <w:rsid w:val="007B1313"/>
    <w:rsid w:val="007B1A8A"/>
    <w:rsid w:val="007B1CCF"/>
    <w:rsid w:val="007B20D0"/>
    <w:rsid w:val="007B3682"/>
    <w:rsid w:val="007B3917"/>
    <w:rsid w:val="007B4CB4"/>
    <w:rsid w:val="007B53E8"/>
    <w:rsid w:val="007B68F1"/>
    <w:rsid w:val="007B796C"/>
    <w:rsid w:val="007C0446"/>
    <w:rsid w:val="007C0D0E"/>
    <w:rsid w:val="007C1651"/>
    <w:rsid w:val="007C1B48"/>
    <w:rsid w:val="007C1C8D"/>
    <w:rsid w:val="007C232D"/>
    <w:rsid w:val="007C2C31"/>
    <w:rsid w:val="007C37D1"/>
    <w:rsid w:val="007C58C3"/>
    <w:rsid w:val="007C5BE5"/>
    <w:rsid w:val="007C5FD7"/>
    <w:rsid w:val="007C6105"/>
    <w:rsid w:val="007C6B25"/>
    <w:rsid w:val="007C6CBE"/>
    <w:rsid w:val="007C7A59"/>
    <w:rsid w:val="007C7D88"/>
    <w:rsid w:val="007D1A20"/>
    <w:rsid w:val="007D33D4"/>
    <w:rsid w:val="007D34D1"/>
    <w:rsid w:val="007D38F7"/>
    <w:rsid w:val="007D43C7"/>
    <w:rsid w:val="007D441E"/>
    <w:rsid w:val="007D476B"/>
    <w:rsid w:val="007D4993"/>
    <w:rsid w:val="007D52B9"/>
    <w:rsid w:val="007D5326"/>
    <w:rsid w:val="007D5352"/>
    <w:rsid w:val="007D7659"/>
    <w:rsid w:val="007E190D"/>
    <w:rsid w:val="007E1A76"/>
    <w:rsid w:val="007E2231"/>
    <w:rsid w:val="007E24A5"/>
    <w:rsid w:val="007E3EF5"/>
    <w:rsid w:val="007E40F7"/>
    <w:rsid w:val="007E4E90"/>
    <w:rsid w:val="007E568A"/>
    <w:rsid w:val="007E6EA7"/>
    <w:rsid w:val="007E74F2"/>
    <w:rsid w:val="007F04EA"/>
    <w:rsid w:val="007F0B34"/>
    <w:rsid w:val="007F0CDC"/>
    <w:rsid w:val="007F0DB2"/>
    <w:rsid w:val="007F1791"/>
    <w:rsid w:val="007F1E54"/>
    <w:rsid w:val="007F1E9B"/>
    <w:rsid w:val="007F2BB7"/>
    <w:rsid w:val="007F2CE3"/>
    <w:rsid w:val="007F3D68"/>
    <w:rsid w:val="007F3FA8"/>
    <w:rsid w:val="007F46CA"/>
    <w:rsid w:val="007F487C"/>
    <w:rsid w:val="007F5440"/>
    <w:rsid w:val="007F6085"/>
    <w:rsid w:val="007F633B"/>
    <w:rsid w:val="007F6F80"/>
    <w:rsid w:val="007F73F5"/>
    <w:rsid w:val="007F7E77"/>
    <w:rsid w:val="00800177"/>
    <w:rsid w:val="00800F8D"/>
    <w:rsid w:val="00801CCC"/>
    <w:rsid w:val="00802FC6"/>
    <w:rsid w:val="00803B93"/>
    <w:rsid w:val="00803FC6"/>
    <w:rsid w:val="00804470"/>
    <w:rsid w:val="00804707"/>
    <w:rsid w:val="00804A9C"/>
    <w:rsid w:val="00804D8E"/>
    <w:rsid w:val="008059B5"/>
    <w:rsid w:val="00806CC0"/>
    <w:rsid w:val="00807ACA"/>
    <w:rsid w:val="00807E49"/>
    <w:rsid w:val="00807F1E"/>
    <w:rsid w:val="0081076B"/>
    <w:rsid w:val="00811B39"/>
    <w:rsid w:val="00812035"/>
    <w:rsid w:val="00813237"/>
    <w:rsid w:val="00813843"/>
    <w:rsid w:val="00813BCD"/>
    <w:rsid w:val="00813E7A"/>
    <w:rsid w:val="00813EC1"/>
    <w:rsid w:val="00814C52"/>
    <w:rsid w:val="00815385"/>
    <w:rsid w:val="00815D89"/>
    <w:rsid w:val="0081632B"/>
    <w:rsid w:val="0082027B"/>
    <w:rsid w:val="00820994"/>
    <w:rsid w:val="00820F3F"/>
    <w:rsid w:val="00821BBE"/>
    <w:rsid w:val="00822902"/>
    <w:rsid w:val="00823A79"/>
    <w:rsid w:val="00824110"/>
    <w:rsid w:val="008245EE"/>
    <w:rsid w:val="008253C2"/>
    <w:rsid w:val="00825624"/>
    <w:rsid w:val="00826948"/>
    <w:rsid w:val="00826CF5"/>
    <w:rsid w:val="00827B6D"/>
    <w:rsid w:val="008306BA"/>
    <w:rsid w:val="00830C0F"/>
    <w:rsid w:val="008316C7"/>
    <w:rsid w:val="008319C5"/>
    <w:rsid w:val="00832003"/>
    <w:rsid w:val="008321E5"/>
    <w:rsid w:val="008333DD"/>
    <w:rsid w:val="0083575B"/>
    <w:rsid w:val="00835B89"/>
    <w:rsid w:val="00835E51"/>
    <w:rsid w:val="00836678"/>
    <w:rsid w:val="00836AB0"/>
    <w:rsid w:val="00836CA4"/>
    <w:rsid w:val="00840682"/>
    <w:rsid w:val="00840EF0"/>
    <w:rsid w:val="008413D6"/>
    <w:rsid w:val="008419A3"/>
    <w:rsid w:val="008427FC"/>
    <w:rsid w:val="00844CC3"/>
    <w:rsid w:val="00845178"/>
    <w:rsid w:val="00845EE7"/>
    <w:rsid w:val="00851185"/>
    <w:rsid w:val="0085220F"/>
    <w:rsid w:val="008537E1"/>
    <w:rsid w:val="00854962"/>
    <w:rsid w:val="008570A3"/>
    <w:rsid w:val="00857E9A"/>
    <w:rsid w:val="00860652"/>
    <w:rsid w:val="00860CCE"/>
    <w:rsid w:val="008621EB"/>
    <w:rsid w:val="0086251B"/>
    <w:rsid w:val="00862831"/>
    <w:rsid w:val="00862834"/>
    <w:rsid w:val="0086294B"/>
    <w:rsid w:val="00864A9F"/>
    <w:rsid w:val="00865131"/>
    <w:rsid w:val="0086582D"/>
    <w:rsid w:val="00866031"/>
    <w:rsid w:val="00866FCC"/>
    <w:rsid w:val="00870376"/>
    <w:rsid w:val="00870B06"/>
    <w:rsid w:val="00871D03"/>
    <w:rsid w:val="00872596"/>
    <w:rsid w:val="00872EEB"/>
    <w:rsid w:val="00874211"/>
    <w:rsid w:val="008754F7"/>
    <w:rsid w:val="008757FF"/>
    <w:rsid w:val="008761C5"/>
    <w:rsid w:val="00876E39"/>
    <w:rsid w:val="0087793A"/>
    <w:rsid w:val="008803CA"/>
    <w:rsid w:val="008804A9"/>
    <w:rsid w:val="008808C1"/>
    <w:rsid w:val="008813F7"/>
    <w:rsid w:val="00881FC8"/>
    <w:rsid w:val="00882159"/>
    <w:rsid w:val="00882384"/>
    <w:rsid w:val="0088319A"/>
    <w:rsid w:val="00884381"/>
    <w:rsid w:val="0088494C"/>
    <w:rsid w:val="008858AB"/>
    <w:rsid w:val="00891243"/>
    <w:rsid w:val="00891943"/>
    <w:rsid w:val="008932FD"/>
    <w:rsid w:val="00893466"/>
    <w:rsid w:val="00893DE1"/>
    <w:rsid w:val="008953DE"/>
    <w:rsid w:val="0089641F"/>
    <w:rsid w:val="008967D0"/>
    <w:rsid w:val="008A0340"/>
    <w:rsid w:val="008A0E98"/>
    <w:rsid w:val="008A1376"/>
    <w:rsid w:val="008A1EA5"/>
    <w:rsid w:val="008A1EAF"/>
    <w:rsid w:val="008A20AA"/>
    <w:rsid w:val="008A2B40"/>
    <w:rsid w:val="008A2D73"/>
    <w:rsid w:val="008A2DFE"/>
    <w:rsid w:val="008A2ED2"/>
    <w:rsid w:val="008A6410"/>
    <w:rsid w:val="008A64D6"/>
    <w:rsid w:val="008A7415"/>
    <w:rsid w:val="008A7432"/>
    <w:rsid w:val="008A7D41"/>
    <w:rsid w:val="008A7EA3"/>
    <w:rsid w:val="008B0394"/>
    <w:rsid w:val="008B0AE3"/>
    <w:rsid w:val="008B0D2D"/>
    <w:rsid w:val="008B1D58"/>
    <w:rsid w:val="008B2FCE"/>
    <w:rsid w:val="008B3181"/>
    <w:rsid w:val="008B3BB8"/>
    <w:rsid w:val="008B3C38"/>
    <w:rsid w:val="008B4C94"/>
    <w:rsid w:val="008B560E"/>
    <w:rsid w:val="008B5929"/>
    <w:rsid w:val="008B5ABB"/>
    <w:rsid w:val="008B634C"/>
    <w:rsid w:val="008B72C5"/>
    <w:rsid w:val="008B7C1F"/>
    <w:rsid w:val="008C0421"/>
    <w:rsid w:val="008C1266"/>
    <w:rsid w:val="008C17D6"/>
    <w:rsid w:val="008C1C3D"/>
    <w:rsid w:val="008C232D"/>
    <w:rsid w:val="008C2E72"/>
    <w:rsid w:val="008C2EA2"/>
    <w:rsid w:val="008C307F"/>
    <w:rsid w:val="008C3A15"/>
    <w:rsid w:val="008C4FF0"/>
    <w:rsid w:val="008C5D7C"/>
    <w:rsid w:val="008C626C"/>
    <w:rsid w:val="008C6CD3"/>
    <w:rsid w:val="008C730F"/>
    <w:rsid w:val="008C7618"/>
    <w:rsid w:val="008D0D04"/>
    <w:rsid w:val="008D10B8"/>
    <w:rsid w:val="008D10CC"/>
    <w:rsid w:val="008D15EE"/>
    <w:rsid w:val="008D2026"/>
    <w:rsid w:val="008D2B5A"/>
    <w:rsid w:val="008D2B9F"/>
    <w:rsid w:val="008D3BED"/>
    <w:rsid w:val="008D3DB3"/>
    <w:rsid w:val="008D4AA7"/>
    <w:rsid w:val="008D59FB"/>
    <w:rsid w:val="008D5E0F"/>
    <w:rsid w:val="008D722B"/>
    <w:rsid w:val="008D7605"/>
    <w:rsid w:val="008D76C5"/>
    <w:rsid w:val="008D7B3A"/>
    <w:rsid w:val="008D7CD3"/>
    <w:rsid w:val="008E18D1"/>
    <w:rsid w:val="008E253F"/>
    <w:rsid w:val="008E268A"/>
    <w:rsid w:val="008E2D01"/>
    <w:rsid w:val="008E52C2"/>
    <w:rsid w:val="008E5457"/>
    <w:rsid w:val="008E5FBE"/>
    <w:rsid w:val="008E6001"/>
    <w:rsid w:val="008E69BE"/>
    <w:rsid w:val="008E7A77"/>
    <w:rsid w:val="008E7B51"/>
    <w:rsid w:val="008E7D28"/>
    <w:rsid w:val="008E7F6B"/>
    <w:rsid w:val="008F162B"/>
    <w:rsid w:val="008F185F"/>
    <w:rsid w:val="008F1990"/>
    <w:rsid w:val="008F1A3E"/>
    <w:rsid w:val="008F1DD5"/>
    <w:rsid w:val="008F26F3"/>
    <w:rsid w:val="008F34DC"/>
    <w:rsid w:val="008F47DB"/>
    <w:rsid w:val="008F5233"/>
    <w:rsid w:val="008F6496"/>
    <w:rsid w:val="008F72D0"/>
    <w:rsid w:val="0090114A"/>
    <w:rsid w:val="00902DBE"/>
    <w:rsid w:val="009045FD"/>
    <w:rsid w:val="00905E26"/>
    <w:rsid w:val="00906498"/>
    <w:rsid w:val="00907891"/>
    <w:rsid w:val="00907D00"/>
    <w:rsid w:val="00910F99"/>
    <w:rsid w:val="00913AA4"/>
    <w:rsid w:val="009141F7"/>
    <w:rsid w:val="009148EF"/>
    <w:rsid w:val="00914F46"/>
    <w:rsid w:val="00916CFD"/>
    <w:rsid w:val="00917CF3"/>
    <w:rsid w:val="009201C4"/>
    <w:rsid w:val="009204F1"/>
    <w:rsid w:val="009216C7"/>
    <w:rsid w:val="00922D97"/>
    <w:rsid w:val="00923607"/>
    <w:rsid w:val="00923813"/>
    <w:rsid w:val="00923AFF"/>
    <w:rsid w:val="00925111"/>
    <w:rsid w:val="009258CA"/>
    <w:rsid w:val="009267C8"/>
    <w:rsid w:val="00927E4F"/>
    <w:rsid w:val="00927E94"/>
    <w:rsid w:val="009306C1"/>
    <w:rsid w:val="0093075B"/>
    <w:rsid w:val="00933710"/>
    <w:rsid w:val="00934469"/>
    <w:rsid w:val="00934A50"/>
    <w:rsid w:val="00935B95"/>
    <w:rsid w:val="0093722F"/>
    <w:rsid w:val="00937513"/>
    <w:rsid w:val="009377C7"/>
    <w:rsid w:val="009379C2"/>
    <w:rsid w:val="00940209"/>
    <w:rsid w:val="0094052A"/>
    <w:rsid w:val="009407E7"/>
    <w:rsid w:val="009429ED"/>
    <w:rsid w:val="009432D4"/>
    <w:rsid w:val="00943FAF"/>
    <w:rsid w:val="0094439B"/>
    <w:rsid w:val="00945B15"/>
    <w:rsid w:val="00945ED1"/>
    <w:rsid w:val="00946BD2"/>
    <w:rsid w:val="009506C6"/>
    <w:rsid w:val="00952681"/>
    <w:rsid w:val="0095477B"/>
    <w:rsid w:val="0095532B"/>
    <w:rsid w:val="00955955"/>
    <w:rsid w:val="00955DE2"/>
    <w:rsid w:val="00956338"/>
    <w:rsid w:val="009564CA"/>
    <w:rsid w:val="00956661"/>
    <w:rsid w:val="00956F25"/>
    <w:rsid w:val="009577C1"/>
    <w:rsid w:val="0096095B"/>
    <w:rsid w:val="00960F88"/>
    <w:rsid w:val="00961A2C"/>
    <w:rsid w:val="00961F5D"/>
    <w:rsid w:val="00963263"/>
    <w:rsid w:val="0096332D"/>
    <w:rsid w:val="0096363C"/>
    <w:rsid w:val="00963C1B"/>
    <w:rsid w:val="00963E37"/>
    <w:rsid w:val="009647CA"/>
    <w:rsid w:val="0096527E"/>
    <w:rsid w:val="00966BA4"/>
    <w:rsid w:val="00971731"/>
    <w:rsid w:val="00971ADD"/>
    <w:rsid w:val="00972018"/>
    <w:rsid w:val="009722D2"/>
    <w:rsid w:val="00973D70"/>
    <w:rsid w:val="00974790"/>
    <w:rsid w:val="009747AD"/>
    <w:rsid w:val="00976292"/>
    <w:rsid w:val="00976B93"/>
    <w:rsid w:val="00976E99"/>
    <w:rsid w:val="009775B7"/>
    <w:rsid w:val="00980315"/>
    <w:rsid w:val="00980638"/>
    <w:rsid w:val="00981CBF"/>
    <w:rsid w:val="00981E82"/>
    <w:rsid w:val="00981FE2"/>
    <w:rsid w:val="00982636"/>
    <w:rsid w:val="00983655"/>
    <w:rsid w:val="00983DFC"/>
    <w:rsid w:val="00983E0B"/>
    <w:rsid w:val="009848AB"/>
    <w:rsid w:val="00986365"/>
    <w:rsid w:val="0098659E"/>
    <w:rsid w:val="00990549"/>
    <w:rsid w:val="00991777"/>
    <w:rsid w:val="00991D61"/>
    <w:rsid w:val="00991D85"/>
    <w:rsid w:val="00992D9C"/>
    <w:rsid w:val="00992DDD"/>
    <w:rsid w:val="00993009"/>
    <w:rsid w:val="00994C01"/>
    <w:rsid w:val="00994F41"/>
    <w:rsid w:val="009955CE"/>
    <w:rsid w:val="00995650"/>
    <w:rsid w:val="00995D8F"/>
    <w:rsid w:val="00995E42"/>
    <w:rsid w:val="0099706F"/>
    <w:rsid w:val="009973BD"/>
    <w:rsid w:val="0099756B"/>
    <w:rsid w:val="009A0288"/>
    <w:rsid w:val="009A0915"/>
    <w:rsid w:val="009A0AD1"/>
    <w:rsid w:val="009A0D3B"/>
    <w:rsid w:val="009A1178"/>
    <w:rsid w:val="009A2B8C"/>
    <w:rsid w:val="009A4515"/>
    <w:rsid w:val="009A59D9"/>
    <w:rsid w:val="009A5FD9"/>
    <w:rsid w:val="009A68A9"/>
    <w:rsid w:val="009A733B"/>
    <w:rsid w:val="009A75DE"/>
    <w:rsid w:val="009A7641"/>
    <w:rsid w:val="009B1435"/>
    <w:rsid w:val="009B16E1"/>
    <w:rsid w:val="009B1703"/>
    <w:rsid w:val="009B26A6"/>
    <w:rsid w:val="009B3937"/>
    <w:rsid w:val="009B5BBF"/>
    <w:rsid w:val="009B61CE"/>
    <w:rsid w:val="009B635A"/>
    <w:rsid w:val="009B7CE1"/>
    <w:rsid w:val="009C053F"/>
    <w:rsid w:val="009C070D"/>
    <w:rsid w:val="009C10AD"/>
    <w:rsid w:val="009C1929"/>
    <w:rsid w:val="009C28DF"/>
    <w:rsid w:val="009C38B7"/>
    <w:rsid w:val="009C4CB3"/>
    <w:rsid w:val="009C5344"/>
    <w:rsid w:val="009C61E3"/>
    <w:rsid w:val="009C6ED9"/>
    <w:rsid w:val="009D0601"/>
    <w:rsid w:val="009D0781"/>
    <w:rsid w:val="009D11A1"/>
    <w:rsid w:val="009D16A4"/>
    <w:rsid w:val="009D1F8D"/>
    <w:rsid w:val="009D2B0E"/>
    <w:rsid w:val="009D339B"/>
    <w:rsid w:val="009D3F7D"/>
    <w:rsid w:val="009D4C65"/>
    <w:rsid w:val="009D4C94"/>
    <w:rsid w:val="009D5FC6"/>
    <w:rsid w:val="009D5FC8"/>
    <w:rsid w:val="009D6385"/>
    <w:rsid w:val="009D6472"/>
    <w:rsid w:val="009D6FC1"/>
    <w:rsid w:val="009E01DC"/>
    <w:rsid w:val="009E036F"/>
    <w:rsid w:val="009E176E"/>
    <w:rsid w:val="009E18AD"/>
    <w:rsid w:val="009E40B2"/>
    <w:rsid w:val="009E4C29"/>
    <w:rsid w:val="009E4EB0"/>
    <w:rsid w:val="009E4F81"/>
    <w:rsid w:val="009E55A3"/>
    <w:rsid w:val="009E57E1"/>
    <w:rsid w:val="009E652C"/>
    <w:rsid w:val="009F057D"/>
    <w:rsid w:val="009F15DF"/>
    <w:rsid w:val="009F43F0"/>
    <w:rsid w:val="009F520F"/>
    <w:rsid w:val="009F6585"/>
    <w:rsid w:val="009F7098"/>
    <w:rsid w:val="009F7BE9"/>
    <w:rsid w:val="009F7F47"/>
    <w:rsid w:val="00A00237"/>
    <w:rsid w:val="00A01392"/>
    <w:rsid w:val="00A01CE9"/>
    <w:rsid w:val="00A02B61"/>
    <w:rsid w:val="00A03350"/>
    <w:rsid w:val="00A034FB"/>
    <w:rsid w:val="00A03E8E"/>
    <w:rsid w:val="00A0423D"/>
    <w:rsid w:val="00A051F0"/>
    <w:rsid w:val="00A05561"/>
    <w:rsid w:val="00A064FD"/>
    <w:rsid w:val="00A06896"/>
    <w:rsid w:val="00A06FA1"/>
    <w:rsid w:val="00A101C7"/>
    <w:rsid w:val="00A10968"/>
    <w:rsid w:val="00A12687"/>
    <w:rsid w:val="00A126B8"/>
    <w:rsid w:val="00A13067"/>
    <w:rsid w:val="00A13555"/>
    <w:rsid w:val="00A13602"/>
    <w:rsid w:val="00A13727"/>
    <w:rsid w:val="00A14A48"/>
    <w:rsid w:val="00A151A2"/>
    <w:rsid w:val="00A15749"/>
    <w:rsid w:val="00A15E0C"/>
    <w:rsid w:val="00A165A3"/>
    <w:rsid w:val="00A17277"/>
    <w:rsid w:val="00A175CA"/>
    <w:rsid w:val="00A17CD4"/>
    <w:rsid w:val="00A20194"/>
    <w:rsid w:val="00A20275"/>
    <w:rsid w:val="00A203B3"/>
    <w:rsid w:val="00A20851"/>
    <w:rsid w:val="00A20B97"/>
    <w:rsid w:val="00A235CE"/>
    <w:rsid w:val="00A23895"/>
    <w:rsid w:val="00A240DF"/>
    <w:rsid w:val="00A24D7F"/>
    <w:rsid w:val="00A251D9"/>
    <w:rsid w:val="00A26C20"/>
    <w:rsid w:val="00A270A8"/>
    <w:rsid w:val="00A2733D"/>
    <w:rsid w:val="00A27C0C"/>
    <w:rsid w:val="00A27E6A"/>
    <w:rsid w:val="00A30E39"/>
    <w:rsid w:val="00A30F5E"/>
    <w:rsid w:val="00A32065"/>
    <w:rsid w:val="00A33A3D"/>
    <w:rsid w:val="00A346FB"/>
    <w:rsid w:val="00A37460"/>
    <w:rsid w:val="00A375D4"/>
    <w:rsid w:val="00A37F13"/>
    <w:rsid w:val="00A4034F"/>
    <w:rsid w:val="00A40840"/>
    <w:rsid w:val="00A417B1"/>
    <w:rsid w:val="00A4232C"/>
    <w:rsid w:val="00A438BC"/>
    <w:rsid w:val="00A441E1"/>
    <w:rsid w:val="00A44AFE"/>
    <w:rsid w:val="00A46328"/>
    <w:rsid w:val="00A50DEC"/>
    <w:rsid w:val="00A51749"/>
    <w:rsid w:val="00A51B4B"/>
    <w:rsid w:val="00A527D1"/>
    <w:rsid w:val="00A52D11"/>
    <w:rsid w:val="00A53ABE"/>
    <w:rsid w:val="00A57751"/>
    <w:rsid w:val="00A60D4C"/>
    <w:rsid w:val="00A60E2D"/>
    <w:rsid w:val="00A6112C"/>
    <w:rsid w:val="00A61D89"/>
    <w:rsid w:val="00A62C60"/>
    <w:rsid w:val="00A653D8"/>
    <w:rsid w:val="00A666D4"/>
    <w:rsid w:val="00A66EF7"/>
    <w:rsid w:val="00A670F8"/>
    <w:rsid w:val="00A6727A"/>
    <w:rsid w:val="00A679D2"/>
    <w:rsid w:val="00A67C55"/>
    <w:rsid w:val="00A70E49"/>
    <w:rsid w:val="00A71DEB"/>
    <w:rsid w:val="00A739ED"/>
    <w:rsid w:val="00A73ACE"/>
    <w:rsid w:val="00A76C60"/>
    <w:rsid w:val="00A773DC"/>
    <w:rsid w:val="00A8194D"/>
    <w:rsid w:val="00A81F54"/>
    <w:rsid w:val="00A8232B"/>
    <w:rsid w:val="00A82BBE"/>
    <w:rsid w:val="00A83122"/>
    <w:rsid w:val="00A83419"/>
    <w:rsid w:val="00A83733"/>
    <w:rsid w:val="00A83755"/>
    <w:rsid w:val="00A85179"/>
    <w:rsid w:val="00A85365"/>
    <w:rsid w:val="00A863AE"/>
    <w:rsid w:val="00A86D4C"/>
    <w:rsid w:val="00A8711E"/>
    <w:rsid w:val="00A87151"/>
    <w:rsid w:val="00A87204"/>
    <w:rsid w:val="00A872D6"/>
    <w:rsid w:val="00A87862"/>
    <w:rsid w:val="00A878E1"/>
    <w:rsid w:val="00A90145"/>
    <w:rsid w:val="00A9032F"/>
    <w:rsid w:val="00A9270F"/>
    <w:rsid w:val="00A932EA"/>
    <w:rsid w:val="00A9391A"/>
    <w:rsid w:val="00A93CB0"/>
    <w:rsid w:val="00A9467C"/>
    <w:rsid w:val="00A957B2"/>
    <w:rsid w:val="00A96684"/>
    <w:rsid w:val="00AA07A5"/>
    <w:rsid w:val="00AA0BCF"/>
    <w:rsid w:val="00AA0FDA"/>
    <w:rsid w:val="00AA1E0B"/>
    <w:rsid w:val="00AB034D"/>
    <w:rsid w:val="00AB0D15"/>
    <w:rsid w:val="00AB1DFA"/>
    <w:rsid w:val="00AB246F"/>
    <w:rsid w:val="00AB356C"/>
    <w:rsid w:val="00AB3837"/>
    <w:rsid w:val="00AB692C"/>
    <w:rsid w:val="00AB6944"/>
    <w:rsid w:val="00AB6B30"/>
    <w:rsid w:val="00AB6E32"/>
    <w:rsid w:val="00AB777D"/>
    <w:rsid w:val="00AB7DD8"/>
    <w:rsid w:val="00AC09F5"/>
    <w:rsid w:val="00AC2213"/>
    <w:rsid w:val="00AC250C"/>
    <w:rsid w:val="00AC2C23"/>
    <w:rsid w:val="00AC40F9"/>
    <w:rsid w:val="00AC6699"/>
    <w:rsid w:val="00AC7657"/>
    <w:rsid w:val="00AD0C69"/>
    <w:rsid w:val="00AD1009"/>
    <w:rsid w:val="00AD10CA"/>
    <w:rsid w:val="00AD2A02"/>
    <w:rsid w:val="00AD4FE8"/>
    <w:rsid w:val="00AD55BA"/>
    <w:rsid w:val="00AD6348"/>
    <w:rsid w:val="00AD63CB"/>
    <w:rsid w:val="00AD794D"/>
    <w:rsid w:val="00AE09DB"/>
    <w:rsid w:val="00AE1A96"/>
    <w:rsid w:val="00AE28AA"/>
    <w:rsid w:val="00AE295F"/>
    <w:rsid w:val="00AE2A1C"/>
    <w:rsid w:val="00AE30E8"/>
    <w:rsid w:val="00AE41A3"/>
    <w:rsid w:val="00AE4716"/>
    <w:rsid w:val="00AE47F6"/>
    <w:rsid w:val="00AE551B"/>
    <w:rsid w:val="00AE7DC9"/>
    <w:rsid w:val="00AF04B8"/>
    <w:rsid w:val="00AF13BC"/>
    <w:rsid w:val="00AF1BD1"/>
    <w:rsid w:val="00AF1F63"/>
    <w:rsid w:val="00AF1FD3"/>
    <w:rsid w:val="00AF37B6"/>
    <w:rsid w:val="00AF461D"/>
    <w:rsid w:val="00AF4802"/>
    <w:rsid w:val="00AF4D18"/>
    <w:rsid w:val="00AF6600"/>
    <w:rsid w:val="00AF6A5B"/>
    <w:rsid w:val="00B0022A"/>
    <w:rsid w:val="00B00E25"/>
    <w:rsid w:val="00B00EBB"/>
    <w:rsid w:val="00B016D4"/>
    <w:rsid w:val="00B0283C"/>
    <w:rsid w:val="00B0342D"/>
    <w:rsid w:val="00B03ABA"/>
    <w:rsid w:val="00B04A46"/>
    <w:rsid w:val="00B04A82"/>
    <w:rsid w:val="00B070E6"/>
    <w:rsid w:val="00B07F4B"/>
    <w:rsid w:val="00B10683"/>
    <w:rsid w:val="00B11177"/>
    <w:rsid w:val="00B112D0"/>
    <w:rsid w:val="00B123D3"/>
    <w:rsid w:val="00B12407"/>
    <w:rsid w:val="00B12538"/>
    <w:rsid w:val="00B147C6"/>
    <w:rsid w:val="00B15310"/>
    <w:rsid w:val="00B15565"/>
    <w:rsid w:val="00B15D22"/>
    <w:rsid w:val="00B16B1C"/>
    <w:rsid w:val="00B176AD"/>
    <w:rsid w:val="00B20518"/>
    <w:rsid w:val="00B20EEB"/>
    <w:rsid w:val="00B21270"/>
    <w:rsid w:val="00B21D2F"/>
    <w:rsid w:val="00B2353B"/>
    <w:rsid w:val="00B241DC"/>
    <w:rsid w:val="00B25A8E"/>
    <w:rsid w:val="00B27064"/>
    <w:rsid w:val="00B275EF"/>
    <w:rsid w:val="00B303D4"/>
    <w:rsid w:val="00B308A0"/>
    <w:rsid w:val="00B30F3F"/>
    <w:rsid w:val="00B33145"/>
    <w:rsid w:val="00B336FF"/>
    <w:rsid w:val="00B342FC"/>
    <w:rsid w:val="00B343CB"/>
    <w:rsid w:val="00B34C3B"/>
    <w:rsid w:val="00B35586"/>
    <w:rsid w:val="00B37833"/>
    <w:rsid w:val="00B37893"/>
    <w:rsid w:val="00B37BC4"/>
    <w:rsid w:val="00B40236"/>
    <w:rsid w:val="00B40297"/>
    <w:rsid w:val="00B4047F"/>
    <w:rsid w:val="00B41E84"/>
    <w:rsid w:val="00B41EFE"/>
    <w:rsid w:val="00B44543"/>
    <w:rsid w:val="00B45178"/>
    <w:rsid w:val="00B45CFC"/>
    <w:rsid w:val="00B46A84"/>
    <w:rsid w:val="00B46C2A"/>
    <w:rsid w:val="00B50F62"/>
    <w:rsid w:val="00B51216"/>
    <w:rsid w:val="00B51491"/>
    <w:rsid w:val="00B5212E"/>
    <w:rsid w:val="00B525DD"/>
    <w:rsid w:val="00B5273F"/>
    <w:rsid w:val="00B52898"/>
    <w:rsid w:val="00B556FB"/>
    <w:rsid w:val="00B55C66"/>
    <w:rsid w:val="00B56650"/>
    <w:rsid w:val="00B5750B"/>
    <w:rsid w:val="00B60981"/>
    <w:rsid w:val="00B60C9D"/>
    <w:rsid w:val="00B61BD6"/>
    <w:rsid w:val="00B6217E"/>
    <w:rsid w:val="00B63782"/>
    <w:rsid w:val="00B6413C"/>
    <w:rsid w:val="00B64570"/>
    <w:rsid w:val="00B67DFE"/>
    <w:rsid w:val="00B700F8"/>
    <w:rsid w:val="00B72E94"/>
    <w:rsid w:val="00B733C4"/>
    <w:rsid w:val="00B752E7"/>
    <w:rsid w:val="00B80411"/>
    <w:rsid w:val="00B82E14"/>
    <w:rsid w:val="00B8479D"/>
    <w:rsid w:val="00B8496D"/>
    <w:rsid w:val="00B85201"/>
    <w:rsid w:val="00B867B3"/>
    <w:rsid w:val="00B90418"/>
    <w:rsid w:val="00B9158F"/>
    <w:rsid w:val="00B92A07"/>
    <w:rsid w:val="00B92BCB"/>
    <w:rsid w:val="00B92FD5"/>
    <w:rsid w:val="00B9560C"/>
    <w:rsid w:val="00B95F69"/>
    <w:rsid w:val="00B9704D"/>
    <w:rsid w:val="00BA0C1C"/>
    <w:rsid w:val="00BA109D"/>
    <w:rsid w:val="00BA1267"/>
    <w:rsid w:val="00BA1A41"/>
    <w:rsid w:val="00BA1B51"/>
    <w:rsid w:val="00BA1ED4"/>
    <w:rsid w:val="00BA1F07"/>
    <w:rsid w:val="00BA1FEC"/>
    <w:rsid w:val="00BA3FA3"/>
    <w:rsid w:val="00BA42E9"/>
    <w:rsid w:val="00BA4BA4"/>
    <w:rsid w:val="00BA50AE"/>
    <w:rsid w:val="00BA5128"/>
    <w:rsid w:val="00BA5C0F"/>
    <w:rsid w:val="00BA601E"/>
    <w:rsid w:val="00BA679D"/>
    <w:rsid w:val="00BA7C49"/>
    <w:rsid w:val="00BA7F71"/>
    <w:rsid w:val="00BB081B"/>
    <w:rsid w:val="00BB0E3D"/>
    <w:rsid w:val="00BB109B"/>
    <w:rsid w:val="00BB1135"/>
    <w:rsid w:val="00BB33F7"/>
    <w:rsid w:val="00BB35B0"/>
    <w:rsid w:val="00BB3E10"/>
    <w:rsid w:val="00BB6143"/>
    <w:rsid w:val="00BB61F6"/>
    <w:rsid w:val="00BB676A"/>
    <w:rsid w:val="00BC00BA"/>
    <w:rsid w:val="00BC0149"/>
    <w:rsid w:val="00BC2153"/>
    <w:rsid w:val="00BC21A8"/>
    <w:rsid w:val="00BC2373"/>
    <w:rsid w:val="00BC3E4A"/>
    <w:rsid w:val="00BC3EE7"/>
    <w:rsid w:val="00BC46EF"/>
    <w:rsid w:val="00BC4D4B"/>
    <w:rsid w:val="00BC4D97"/>
    <w:rsid w:val="00BC54AE"/>
    <w:rsid w:val="00BC5B62"/>
    <w:rsid w:val="00BC5C1D"/>
    <w:rsid w:val="00BC5CE6"/>
    <w:rsid w:val="00BC5F1E"/>
    <w:rsid w:val="00BC61CC"/>
    <w:rsid w:val="00BC79EC"/>
    <w:rsid w:val="00BC7D13"/>
    <w:rsid w:val="00BD0019"/>
    <w:rsid w:val="00BD02A2"/>
    <w:rsid w:val="00BD04DB"/>
    <w:rsid w:val="00BD160E"/>
    <w:rsid w:val="00BD296D"/>
    <w:rsid w:val="00BD3711"/>
    <w:rsid w:val="00BD3CB3"/>
    <w:rsid w:val="00BD51FE"/>
    <w:rsid w:val="00BD5E51"/>
    <w:rsid w:val="00BD75F4"/>
    <w:rsid w:val="00BD78FC"/>
    <w:rsid w:val="00BD799F"/>
    <w:rsid w:val="00BE11A8"/>
    <w:rsid w:val="00BE1876"/>
    <w:rsid w:val="00BE2E95"/>
    <w:rsid w:val="00BE334C"/>
    <w:rsid w:val="00BE4005"/>
    <w:rsid w:val="00BE46D8"/>
    <w:rsid w:val="00BE4B87"/>
    <w:rsid w:val="00BE5F0D"/>
    <w:rsid w:val="00BE6A18"/>
    <w:rsid w:val="00BE7F7F"/>
    <w:rsid w:val="00BF13EF"/>
    <w:rsid w:val="00BF20B9"/>
    <w:rsid w:val="00BF461E"/>
    <w:rsid w:val="00BF4B48"/>
    <w:rsid w:val="00BF4DB6"/>
    <w:rsid w:val="00C008EC"/>
    <w:rsid w:val="00C00DF2"/>
    <w:rsid w:val="00C02142"/>
    <w:rsid w:val="00C02534"/>
    <w:rsid w:val="00C0272D"/>
    <w:rsid w:val="00C02D48"/>
    <w:rsid w:val="00C03472"/>
    <w:rsid w:val="00C037B6"/>
    <w:rsid w:val="00C03AA5"/>
    <w:rsid w:val="00C0404B"/>
    <w:rsid w:val="00C0417E"/>
    <w:rsid w:val="00C044FB"/>
    <w:rsid w:val="00C04F22"/>
    <w:rsid w:val="00C0503F"/>
    <w:rsid w:val="00C0506A"/>
    <w:rsid w:val="00C053DE"/>
    <w:rsid w:val="00C0668B"/>
    <w:rsid w:val="00C0684D"/>
    <w:rsid w:val="00C06993"/>
    <w:rsid w:val="00C06A75"/>
    <w:rsid w:val="00C072E0"/>
    <w:rsid w:val="00C10021"/>
    <w:rsid w:val="00C104D9"/>
    <w:rsid w:val="00C11065"/>
    <w:rsid w:val="00C11BC8"/>
    <w:rsid w:val="00C12A83"/>
    <w:rsid w:val="00C1561F"/>
    <w:rsid w:val="00C15CDB"/>
    <w:rsid w:val="00C15EA3"/>
    <w:rsid w:val="00C16055"/>
    <w:rsid w:val="00C16B04"/>
    <w:rsid w:val="00C17071"/>
    <w:rsid w:val="00C17B64"/>
    <w:rsid w:val="00C20EFC"/>
    <w:rsid w:val="00C20FE7"/>
    <w:rsid w:val="00C21B42"/>
    <w:rsid w:val="00C22277"/>
    <w:rsid w:val="00C2385E"/>
    <w:rsid w:val="00C23AAE"/>
    <w:rsid w:val="00C23FC7"/>
    <w:rsid w:val="00C249C3"/>
    <w:rsid w:val="00C25251"/>
    <w:rsid w:val="00C264EC"/>
    <w:rsid w:val="00C27B62"/>
    <w:rsid w:val="00C30ADE"/>
    <w:rsid w:val="00C30F9D"/>
    <w:rsid w:val="00C318F2"/>
    <w:rsid w:val="00C31F71"/>
    <w:rsid w:val="00C33220"/>
    <w:rsid w:val="00C3390C"/>
    <w:rsid w:val="00C34207"/>
    <w:rsid w:val="00C3521D"/>
    <w:rsid w:val="00C3537A"/>
    <w:rsid w:val="00C35789"/>
    <w:rsid w:val="00C35C08"/>
    <w:rsid w:val="00C3608A"/>
    <w:rsid w:val="00C360E2"/>
    <w:rsid w:val="00C3662D"/>
    <w:rsid w:val="00C3679D"/>
    <w:rsid w:val="00C36DEF"/>
    <w:rsid w:val="00C36FFD"/>
    <w:rsid w:val="00C37172"/>
    <w:rsid w:val="00C41720"/>
    <w:rsid w:val="00C424F1"/>
    <w:rsid w:val="00C4400A"/>
    <w:rsid w:val="00C441D4"/>
    <w:rsid w:val="00C44D85"/>
    <w:rsid w:val="00C45B09"/>
    <w:rsid w:val="00C45FCE"/>
    <w:rsid w:val="00C46136"/>
    <w:rsid w:val="00C465B2"/>
    <w:rsid w:val="00C46962"/>
    <w:rsid w:val="00C47218"/>
    <w:rsid w:val="00C50B98"/>
    <w:rsid w:val="00C5233A"/>
    <w:rsid w:val="00C526B1"/>
    <w:rsid w:val="00C52C28"/>
    <w:rsid w:val="00C5332E"/>
    <w:rsid w:val="00C53A18"/>
    <w:rsid w:val="00C53E28"/>
    <w:rsid w:val="00C54F4A"/>
    <w:rsid w:val="00C57395"/>
    <w:rsid w:val="00C57C75"/>
    <w:rsid w:val="00C60BAF"/>
    <w:rsid w:val="00C617AF"/>
    <w:rsid w:val="00C61BEB"/>
    <w:rsid w:val="00C6231D"/>
    <w:rsid w:val="00C62F92"/>
    <w:rsid w:val="00C630D3"/>
    <w:rsid w:val="00C63DB3"/>
    <w:rsid w:val="00C65020"/>
    <w:rsid w:val="00C653F6"/>
    <w:rsid w:val="00C66B3C"/>
    <w:rsid w:val="00C67EAB"/>
    <w:rsid w:val="00C704F8"/>
    <w:rsid w:val="00C70B56"/>
    <w:rsid w:val="00C72036"/>
    <w:rsid w:val="00C72879"/>
    <w:rsid w:val="00C7299A"/>
    <w:rsid w:val="00C74CE7"/>
    <w:rsid w:val="00C760BC"/>
    <w:rsid w:val="00C77155"/>
    <w:rsid w:val="00C77C44"/>
    <w:rsid w:val="00C77E6F"/>
    <w:rsid w:val="00C80D67"/>
    <w:rsid w:val="00C81352"/>
    <w:rsid w:val="00C81569"/>
    <w:rsid w:val="00C81674"/>
    <w:rsid w:val="00C821C6"/>
    <w:rsid w:val="00C82B5D"/>
    <w:rsid w:val="00C83C32"/>
    <w:rsid w:val="00C83D0B"/>
    <w:rsid w:val="00C84885"/>
    <w:rsid w:val="00C84C22"/>
    <w:rsid w:val="00C857EA"/>
    <w:rsid w:val="00C86416"/>
    <w:rsid w:val="00C86756"/>
    <w:rsid w:val="00C86830"/>
    <w:rsid w:val="00C870F5"/>
    <w:rsid w:val="00C87453"/>
    <w:rsid w:val="00C916F5"/>
    <w:rsid w:val="00C917A3"/>
    <w:rsid w:val="00C9297F"/>
    <w:rsid w:val="00C942AD"/>
    <w:rsid w:val="00C945C1"/>
    <w:rsid w:val="00C959C6"/>
    <w:rsid w:val="00C963EA"/>
    <w:rsid w:val="00C97C19"/>
    <w:rsid w:val="00CA0265"/>
    <w:rsid w:val="00CA190E"/>
    <w:rsid w:val="00CA1A13"/>
    <w:rsid w:val="00CA2162"/>
    <w:rsid w:val="00CA21C9"/>
    <w:rsid w:val="00CA26D4"/>
    <w:rsid w:val="00CA2854"/>
    <w:rsid w:val="00CA2914"/>
    <w:rsid w:val="00CA481C"/>
    <w:rsid w:val="00CA48F5"/>
    <w:rsid w:val="00CA67B5"/>
    <w:rsid w:val="00CA6AD9"/>
    <w:rsid w:val="00CA6F02"/>
    <w:rsid w:val="00CA7A41"/>
    <w:rsid w:val="00CA7A58"/>
    <w:rsid w:val="00CA7FA2"/>
    <w:rsid w:val="00CB3F99"/>
    <w:rsid w:val="00CB4D9D"/>
    <w:rsid w:val="00CB50F5"/>
    <w:rsid w:val="00CB7026"/>
    <w:rsid w:val="00CC0B9B"/>
    <w:rsid w:val="00CC0EF6"/>
    <w:rsid w:val="00CC1363"/>
    <w:rsid w:val="00CC22CD"/>
    <w:rsid w:val="00CC2A30"/>
    <w:rsid w:val="00CC3B37"/>
    <w:rsid w:val="00CC46C5"/>
    <w:rsid w:val="00CC4AD5"/>
    <w:rsid w:val="00CC5870"/>
    <w:rsid w:val="00CC5C80"/>
    <w:rsid w:val="00CC72CE"/>
    <w:rsid w:val="00CC781A"/>
    <w:rsid w:val="00CD0E6D"/>
    <w:rsid w:val="00CD212E"/>
    <w:rsid w:val="00CD215E"/>
    <w:rsid w:val="00CD2FC5"/>
    <w:rsid w:val="00CD375B"/>
    <w:rsid w:val="00CD3A54"/>
    <w:rsid w:val="00CD3D30"/>
    <w:rsid w:val="00CD4EA2"/>
    <w:rsid w:val="00CD50A7"/>
    <w:rsid w:val="00CD5493"/>
    <w:rsid w:val="00CD5ABF"/>
    <w:rsid w:val="00CD6B2A"/>
    <w:rsid w:val="00CD6D02"/>
    <w:rsid w:val="00CD79C9"/>
    <w:rsid w:val="00CE1373"/>
    <w:rsid w:val="00CE1430"/>
    <w:rsid w:val="00CE1CB6"/>
    <w:rsid w:val="00CE1CC3"/>
    <w:rsid w:val="00CE1DA1"/>
    <w:rsid w:val="00CE36FD"/>
    <w:rsid w:val="00CE378C"/>
    <w:rsid w:val="00CE46FE"/>
    <w:rsid w:val="00CE57DE"/>
    <w:rsid w:val="00CE5B19"/>
    <w:rsid w:val="00CE6E8B"/>
    <w:rsid w:val="00CE760B"/>
    <w:rsid w:val="00CE7E29"/>
    <w:rsid w:val="00CF1B23"/>
    <w:rsid w:val="00CF1B96"/>
    <w:rsid w:val="00CF1CE0"/>
    <w:rsid w:val="00CF1CEC"/>
    <w:rsid w:val="00CF2809"/>
    <w:rsid w:val="00CF42F6"/>
    <w:rsid w:val="00CF6543"/>
    <w:rsid w:val="00CF692C"/>
    <w:rsid w:val="00CF6CB2"/>
    <w:rsid w:val="00CF7D9C"/>
    <w:rsid w:val="00D0056D"/>
    <w:rsid w:val="00D03143"/>
    <w:rsid w:val="00D04868"/>
    <w:rsid w:val="00D04D80"/>
    <w:rsid w:val="00D05872"/>
    <w:rsid w:val="00D05E85"/>
    <w:rsid w:val="00D07489"/>
    <w:rsid w:val="00D1061F"/>
    <w:rsid w:val="00D10ABC"/>
    <w:rsid w:val="00D11A7A"/>
    <w:rsid w:val="00D121B4"/>
    <w:rsid w:val="00D12A3A"/>
    <w:rsid w:val="00D13F00"/>
    <w:rsid w:val="00D14A42"/>
    <w:rsid w:val="00D14B88"/>
    <w:rsid w:val="00D15692"/>
    <w:rsid w:val="00D16411"/>
    <w:rsid w:val="00D171DD"/>
    <w:rsid w:val="00D201FA"/>
    <w:rsid w:val="00D20D49"/>
    <w:rsid w:val="00D21747"/>
    <w:rsid w:val="00D23640"/>
    <w:rsid w:val="00D24338"/>
    <w:rsid w:val="00D247D6"/>
    <w:rsid w:val="00D252A2"/>
    <w:rsid w:val="00D26B92"/>
    <w:rsid w:val="00D30A78"/>
    <w:rsid w:val="00D30C77"/>
    <w:rsid w:val="00D321F3"/>
    <w:rsid w:val="00D3248A"/>
    <w:rsid w:val="00D33E38"/>
    <w:rsid w:val="00D34262"/>
    <w:rsid w:val="00D34E20"/>
    <w:rsid w:val="00D35DCA"/>
    <w:rsid w:val="00D3664C"/>
    <w:rsid w:val="00D36721"/>
    <w:rsid w:val="00D36793"/>
    <w:rsid w:val="00D37306"/>
    <w:rsid w:val="00D37782"/>
    <w:rsid w:val="00D37A4E"/>
    <w:rsid w:val="00D37A54"/>
    <w:rsid w:val="00D40B62"/>
    <w:rsid w:val="00D42D93"/>
    <w:rsid w:val="00D433A9"/>
    <w:rsid w:val="00D43C64"/>
    <w:rsid w:val="00D43CBC"/>
    <w:rsid w:val="00D45E1F"/>
    <w:rsid w:val="00D46B06"/>
    <w:rsid w:val="00D476E8"/>
    <w:rsid w:val="00D514F0"/>
    <w:rsid w:val="00D51F9B"/>
    <w:rsid w:val="00D527F0"/>
    <w:rsid w:val="00D52CC5"/>
    <w:rsid w:val="00D54ADA"/>
    <w:rsid w:val="00D55352"/>
    <w:rsid w:val="00D55AF1"/>
    <w:rsid w:val="00D55B0E"/>
    <w:rsid w:val="00D5794F"/>
    <w:rsid w:val="00D61700"/>
    <w:rsid w:val="00D62EA5"/>
    <w:rsid w:val="00D63107"/>
    <w:rsid w:val="00D63E6A"/>
    <w:rsid w:val="00D64DB7"/>
    <w:rsid w:val="00D64E16"/>
    <w:rsid w:val="00D6541A"/>
    <w:rsid w:val="00D65D8C"/>
    <w:rsid w:val="00D65F6D"/>
    <w:rsid w:val="00D66C1B"/>
    <w:rsid w:val="00D67AA5"/>
    <w:rsid w:val="00D706F8"/>
    <w:rsid w:val="00D71794"/>
    <w:rsid w:val="00D71914"/>
    <w:rsid w:val="00D71ACD"/>
    <w:rsid w:val="00D72FD0"/>
    <w:rsid w:val="00D73183"/>
    <w:rsid w:val="00D742C8"/>
    <w:rsid w:val="00D745D3"/>
    <w:rsid w:val="00D74B8B"/>
    <w:rsid w:val="00D74C80"/>
    <w:rsid w:val="00D750C7"/>
    <w:rsid w:val="00D766A9"/>
    <w:rsid w:val="00D774E6"/>
    <w:rsid w:val="00D81969"/>
    <w:rsid w:val="00D831F1"/>
    <w:rsid w:val="00D842F5"/>
    <w:rsid w:val="00D84A8D"/>
    <w:rsid w:val="00D84DCB"/>
    <w:rsid w:val="00D84EAE"/>
    <w:rsid w:val="00D85CDE"/>
    <w:rsid w:val="00D8601C"/>
    <w:rsid w:val="00D90042"/>
    <w:rsid w:val="00D9060F"/>
    <w:rsid w:val="00D91110"/>
    <w:rsid w:val="00D919E5"/>
    <w:rsid w:val="00D92055"/>
    <w:rsid w:val="00D92186"/>
    <w:rsid w:val="00D92F7F"/>
    <w:rsid w:val="00D93292"/>
    <w:rsid w:val="00D9438A"/>
    <w:rsid w:val="00D945BF"/>
    <w:rsid w:val="00D94799"/>
    <w:rsid w:val="00D948FE"/>
    <w:rsid w:val="00D95C10"/>
    <w:rsid w:val="00D96C0F"/>
    <w:rsid w:val="00D9705E"/>
    <w:rsid w:val="00D97F6F"/>
    <w:rsid w:val="00D97FF3"/>
    <w:rsid w:val="00DA336C"/>
    <w:rsid w:val="00DA34FD"/>
    <w:rsid w:val="00DA370C"/>
    <w:rsid w:val="00DA6F33"/>
    <w:rsid w:val="00DA7132"/>
    <w:rsid w:val="00DA7237"/>
    <w:rsid w:val="00DA7A30"/>
    <w:rsid w:val="00DB02D1"/>
    <w:rsid w:val="00DB09A3"/>
    <w:rsid w:val="00DB20B6"/>
    <w:rsid w:val="00DB4DF3"/>
    <w:rsid w:val="00DB5BF4"/>
    <w:rsid w:val="00DB5E1D"/>
    <w:rsid w:val="00DB5EE0"/>
    <w:rsid w:val="00DB724A"/>
    <w:rsid w:val="00DC1653"/>
    <w:rsid w:val="00DC1DF1"/>
    <w:rsid w:val="00DC1EB7"/>
    <w:rsid w:val="00DC21BE"/>
    <w:rsid w:val="00DC269A"/>
    <w:rsid w:val="00DC2808"/>
    <w:rsid w:val="00DC29F5"/>
    <w:rsid w:val="00DC3417"/>
    <w:rsid w:val="00DC3820"/>
    <w:rsid w:val="00DC41CD"/>
    <w:rsid w:val="00DC47C1"/>
    <w:rsid w:val="00DC4C48"/>
    <w:rsid w:val="00DC57E1"/>
    <w:rsid w:val="00DC6414"/>
    <w:rsid w:val="00DC665B"/>
    <w:rsid w:val="00DC7F74"/>
    <w:rsid w:val="00DD0BB1"/>
    <w:rsid w:val="00DD199F"/>
    <w:rsid w:val="00DD24BA"/>
    <w:rsid w:val="00DD2689"/>
    <w:rsid w:val="00DD2F25"/>
    <w:rsid w:val="00DD3206"/>
    <w:rsid w:val="00DD373A"/>
    <w:rsid w:val="00DD3899"/>
    <w:rsid w:val="00DD397E"/>
    <w:rsid w:val="00DD3D5A"/>
    <w:rsid w:val="00DD3F40"/>
    <w:rsid w:val="00DD49B5"/>
    <w:rsid w:val="00DD4BEF"/>
    <w:rsid w:val="00DD4E1E"/>
    <w:rsid w:val="00DD5A5C"/>
    <w:rsid w:val="00DD6324"/>
    <w:rsid w:val="00DD6CC3"/>
    <w:rsid w:val="00DE0CC6"/>
    <w:rsid w:val="00DE371E"/>
    <w:rsid w:val="00DE4B91"/>
    <w:rsid w:val="00DE51D9"/>
    <w:rsid w:val="00DE5643"/>
    <w:rsid w:val="00DE5873"/>
    <w:rsid w:val="00DE6892"/>
    <w:rsid w:val="00DE7EDA"/>
    <w:rsid w:val="00DF04BD"/>
    <w:rsid w:val="00DF0799"/>
    <w:rsid w:val="00DF0B27"/>
    <w:rsid w:val="00DF1117"/>
    <w:rsid w:val="00DF12CC"/>
    <w:rsid w:val="00DF23EA"/>
    <w:rsid w:val="00DF2F7A"/>
    <w:rsid w:val="00DF317A"/>
    <w:rsid w:val="00DF3F61"/>
    <w:rsid w:val="00DF5368"/>
    <w:rsid w:val="00DF6ECB"/>
    <w:rsid w:val="00DF7C64"/>
    <w:rsid w:val="00E00175"/>
    <w:rsid w:val="00E008A1"/>
    <w:rsid w:val="00E00D1B"/>
    <w:rsid w:val="00E01155"/>
    <w:rsid w:val="00E01D5A"/>
    <w:rsid w:val="00E020AF"/>
    <w:rsid w:val="00E02951"/>
    <w:rsid w:val="00E03A23"/>
    <w:rsid w:val="00E03F12"/>
    <w:rsid w:val="00E04FB7"/>
    <w:rsid w:val="00E0542B"/>
    <w:rsid w:val="00E0689D"/>
    <w:rsid w:val="00E06D3F"/>
    <w:rsid w:val="00E06EE4"/>
    <w:rsid w:val="00E07FFC"/>
    <w:rsid w:val="00E10BE3"/>
    <w:rsid w:val="00E10F49"/>
    <w:rsid w:val="00E1187A"/>
    <w:rsid w:val="00E118FF"/>
    <w:rsid w:val="00E1272F"/>
    <w:rsid w:val="00E1380A"/>
    <w:rsid w:val="00E13A82"/>
    <w:rsid w:val="00E13F1E"/>
    <w:rsid w:val="00E14171"/>
    <w:rsid w:val="00E16236"/>
    <w:rsid w:val="00E1686E"/>
    <w:rsid w:val="00E17C6F"/>
    <w:rsid w:val="00E22370"/>
    <w:rsid w:val="00E22D0B"/>
    <w:rsid w:val="00E22FF8"/>
    <w:rsid w:val="00E24C93"/>
    <w:rsid w:val="00E24E64"/>
    <w:rsid w:val="00E278EE"/>
    <w:rsid w:val="00E27E1E"/>
    <w:rsid w:val="00E309E7"/>
    <w:rsid w:val="00E32706"/>
    <w:rsid w:val="00E3272A"/>
    <w:rsid w:val="00E327DF"/>
    <w:rsid w:val="00E329C4"/>
    <w:rsid w:val="00E32D47"/>
    <w:rsid w:val="00E35BA3"/>
    <w:rsid w:val="00E374EE"/>
    <w:rsid w:val="00E37762"/>
    <w:rsid w:val="00E37D77"/>
    <w:rsid w:val="00E40186"/>
    <w:rsid w:val="00E40B6F"/>
    <w:rsid w:val="00E42710"/>
    <w:rsid w:val="00E42902"/>
    <w:rsid w:val="00E43086"/>
    <w:rsid w:val="00E43334"/>
    <w:rsid w:val="00E4358B"/>
    <w:rsid w:val="00E436EC"/>
    <w:rsid w:val="00E4406E"/>
    <w:rsid w:val="00E44FC0"/>
    <w:rsid w:val="00E45979"/>
    <w:rsid w:val="00E462E7"/>
    <w:rsid w:val="00E469ED"/>
    <w:rsid w:val="00E46C95"/>
    <w:rsid w:val="00E46F2F"/>
    <w:rsid w:val="00E4782D"/>
    <w:rsid w:val="00E47D0F"/>
    <w:rsid w:val="00E506DC"/>
    <w:rsid w:val="00E538AB"/>
    <w:rsid w:val="00E542AA"/>
    <w:rsid w:val="00E54D8E"/>
    <w:rsid w:val="00E5669E"/>
    <w:rsid w:val="00E60024"/>
    <w:rsid w:val="00E603A1"/>
    <w:rsid w:val="00E60408"/>
    <w:rsid w:val="00E610F1"/>
    <w:rsid w:val="00E617A0"/>
    <w:rsid w:val="00E631B0"/>
    <w:rsid w:val="00E63921"/>
    <w:rsid w:val="00E63DE2"/>
    <w:rsid w:val="00E646C7"/>
    <w:rsid w:val="00E648A6"/>
    <w:rsid w:val="00E65B53"/>
    <w:rsid w:val="00E6626D"/>
    <w:rsid w:val="00E665C5"/>
    <w:rsid w:val="00E667D1"/>
    <w:rsid w:val="00E67122"/>
    <w:rsid w:val="00E673C5"/>
    <w:rsid w:val="00E67A1B"/>
    <w:rsid w:val="00E707AF"/>
    <w:rsid w:val="00E70AF2"/>
    <w:rsid w:val="00E712B9"/>
    <w:rsid w:val="00E719FC"/>
    <w:rsid w:val="00E71A83"/>
    <w:rsid w:val="00E71E81"/>
    <w:rsid w:val="00E72695"/>
    <w:rsid w:val="00E72C68"/>
    <w:rsid w:val="00E72D8C"/>
    <w:rsid w:val="00E7462A"/>
    <w:rsid w:val="00E75338"/>
    <w:rsid w:val="00E75E74"/>
    <w:rsid w:val="00E8001A"/>
    <w:rsid w:val="00E800D8"/>
    <w:rsid w:val="00E805D9"/>
    <w:rsid w:val="00E80D44"/>
    <w:rsid w:val="00E81B20"/>
    <w:rsid w:val="00E82041"/>
    <w:rsid w:val="00E86BCF"/>
    <w:rsid w:val="00E86C6F"/>
    <w:rsid w:val="00E87BBA"/>
    <w:rsid w:val="00E91644"/>
    <w:rsid w:val="00E92866"/>
    <w:rsid w:val="00E928F7"/>
    <w:rsid w:val="00E92B6B"/>
    <w:rsid w:val="00E93F1A"/>
    <w:rsid w:val="00E94097"/>
    <w:rsid w:val="00E9452F"/>
    <w:rsid w:val="00E9457C"/>
    <w:rsid w:val="00E949B9"/>
    <w:rsid w:val="00E94EB2"/>
    <w:rsid w:val="00E94F96"/>
    <w:rsid w:val="00E95752"/>
    <w:rsid w:val="00E9597C"/>
    <w:rsid w:val="00E96441"/>
    <w:rsid w:val="00E96AE6"/>
    <w:rsid w:val="00E96BE0"/>
    <w:rsid w:val="00E97C76"/>
    <w:rsid w:val="00EA0F30"/>
    <w:rsid w:val="00EA1DF5"/>
    <w:rsid w:val="00EA270B"/>
    <w:rsid w:val="00EA2806"/>
    <w:rsid w:val="00EA284B"/>
    <w:rsid w:val="00EA2958"/>
    <w:rsid w:val="00EA2C36"/>
    <w:rsid w:val="00EA2FDB"/>
    <w:rsid w:val="00EA3011"/>
    <w:rsid w:val="00EA3B41"/>
    <w:rsid w:val="00EA4589"/>
    <w:rsid w:val="00EA4990"/>
    <w:rsid w:val="00EA4BD4"/>
    <w:rsid w:val="00EA52C7"/>
    <w:rsid w:val="00EA61D5"/>
    <w:rsid w:val="00EA65B9"/>
    <w:rsid w:val="00EA6EE9"/>
    <w:rsid w:val="00EB0B75"/>
    <w:rsid w:val="00EB1DAF"/>
    <w:rsid w:val="00EB23AD"/>
    <w:rsid w:val="00EB37E6"/>
    <w:rsid w:val="00EB3EA5"/>
    <w:rsid w:val="00EB4675"/>
    <w:rsid w:val="00EB4E95"/>
    <w:rsid w:val="00EB4FF0"/>
    <w:rsid w:val="00EB50B2"/>
    <w:rsid w:val="00EB6248"/>
    <w:rsid w:val="00EB7FA8"/>
    <w:rsid w:val="00EC015D"/>
    <w:rsid w:val="00EC043A"/>
    <w:rsid w:val="00EC0F98"/>
    <w:rsid w:val="00EC38AA"/>
    <w:rsid w:val="00EC460E"/>
    <w:rsid w:val="00EC5244"/>
    <w:rsid w:val="00EC567F"/>
    <w:rsid w:val="00EC65B2"/>
    <w:rsid w:val="00EC6910"/>
    <w:rsid w:val="00EC7347"/>
    <w:rsid w:val="00EC7F78"/>
    <w:rsid w:val="00ED1528"/>
    <w:rsid w:val="00ED221A"/>
    <w:rsid w:val="00ED2454"/>
    <w:rsid w:val="00ED27D1"/>
    <w:rsid w:val="00ED2C71"/>
    <w:rsid w:val="00ED35BD"/>
    <w:rsid w:val="00ED3F45"/>
    <w:rsid w:val="00ED41F4"/>
    <w:rsid w:val="00ED42A5"/>
    <w:rsid w:val="00ED44DE"/>
    <w:rsid w:val="00ED44E4"/>
    <w:rsid w:val="00ED4C70"/>
    <w:rsid w:val="00ED53B2"/>
    <w:rsid w:val="00ED5BF2"/>
    <w:rsid w:val="00ED5D81"/>
    <w:rsid w:val="00ED657D"/>
    <w:rsid w:val="00ED6D79"/>
    <w:rsid w:val="00ED70D8"/>
    <w:rsid w:val="00EE0020"/>
    <w:rsid w:val="00EE0A5C"/>
    <w:rsid w:val="00EE4664"/>
    <w:rsid w:val="00EE4C7C"/>
    <w:rsid w:val="00EE500D"/>
    <w:rsid w:val="00EE514A"/>
    <w:rsid w:val="00EE5832"/>
    <w:rsid w:val="00EE61AE"/>
    <w:rsid w:val="00EE6235"/>
    <w:rsid w:val="00EE6D41"/>
    <w:rsid w:val="00EE6F31"/>
    <w:rsid w:val="00EE7860"/>
    <w:rsid w:val="00EF04E4"/>
    <w:rsid w:val="00EF189A"/>
    <w:rsid w:val="00EF18C2"/>
    <w:rsid w:val="00EF363B"/>
    <w:rsid w:val="00EF37F2"/>
    <w:rsid w:val="00EF3D1E"/>
    <w:rsid w:val="00EF4535"/>
    <w:rsid w:val="00EF5BD5"/>
    <w:rsid w:val="00EF62F0"/>
    <w:rsid w:val="00EF6A57"/>
    <w:rsid w:val="00EF724F"/>
    <w:rsid w:val="00EF78EB"/>
    <w:rsid w:val="00EF7E86"/>
    <w:rsid w:val="00F01BA2"/>
    <w:rsid w:val="00F04760"/>
    <w:rsid w:val="00F057BB"/>
    <w:rsid w:val="00F057F0"/>
    <w:rsid w:val="00F06069"/>
    <w:rsid w:val="00F06311"/>
    <w:rsid w:val="00F1036D"/>
    <w:rsid w:val="00F106D9"/>
    <w:rsid w:val="00F10D6F"/>
    <w:rsid w:val="00F11FE2"/>
    <w:rsid w:val="00F124CD"/>
    <w:rsid w:val="00F12C8B"/>
    <w:rsid w:val="00F1314E"/>
    <w:rsid w:val="00F14D2F"/>
    <w:rsid w:val="00F16500"/>
    <w:rsid w:val="00F17D88"/>
    <w:rsid w:val="00F20881"/>
    <w:rsid w:val="00F20DC9"/>
    <w:rsid w:val="00F219ED"/>
    <w:rsid w:val="00F21C90"/>
    <w:rsid w:val="00F22196"/>
    <w:rsid w:val="00F22DA6"/>
    <w:rsid w:val="00F22F01"/>
    <w:rsid w:val="00F230FB"/>
    <w:rsid w:val="00F24071"/>
    <w:rsid w:val="00F24172"/>
    <w:rsid w:val="00F24B4D"/>
    <w:rsid w:val="00F25B1E"/>
    <w:rsid w:val="00F261BF"/>
    <w:rsid w:val="00F26B37"/>
    <w:rsid w:val="00F27EFF"/>
    <w:rsid w:val="00F27F79"/>
    <w:rsid w:val="00F27FC7"/>
    <w:rsid w:val="00F30B37"/>
    <w:rsid w:val="00F31C44"/>
    <w:rsid w:val="00F32593"/>
    <w:rsid w:val="00F33686"/>
    <w:rsid w:val="00F34400"/>
    <w:rsid w:val="00F34A8C"/>
    <w:rsid w:val="00F366A0"/>
    <w:rsid w:val="00F4092E"/>
    <w:rsid w:val="00F40BCB"/>
    <w:rsid w:val="00F41B9C"/>
    <w:rsid w:val="00F42D71"/>
    <w:rsid w:val="00F432BB"/>
    <w:rsid w:val="00F432D3"/>
    <w:rsid w:val="00F4361F"/>
    <w:rsid w:val="00F4469B"/>
    <w:rsid w:val="00F448C6"/>
    <w:rsid w:val="00F45047"/>
    <w:rsid w:val="00F45348"/>
    <w:rsid w:val="00F46002"/>
    <w:rsid w:val="00F46C85"/>
    <w:rsid w:val="00F4712A"/>
    <w:rsid w:val="00F4731B"/>
    <w:rsid w:val="00F474DC"/>
    <w:rsid w:val="00F475CA"/>
    <w:rsid w:val="00F5060D"/>
    <w:rsid w:val="00F5111D"/>
    <w:rsid w:val="00F5123D"/>
    <w:rsid w:val="00F51FF8"/>
    <w:rsid w:val="00F52BEC"/>
    <w:rsid w:val="00F52DC2"/>
    <w:rsid w:val="00F537AF"/>
    <w:rsid w:val="00F54A1C"/>
    <w:rsid w:val="00F55CA1"/>
    <w:rsid w:val="00F57253"/>
    <w:rsid w:val="00F610CB"/>
    <w:rsid w:val="00F63542"/>
    <w:rsid w:val="00F6482B"/>
    <w:rsid w:val="00F65042"/>
    <w:rsid w:val="00F6593B"/>
    <w:rsid w:val="00F65F3D"/>
    <w:rsid w:val="00F662EF"/>
    <w:rsid w:val="00F663F9"/>
    <w:rsid w:val="00F66574"/>
    <w:rsid w:val="00F67367"/>
    <w:rsid w:val="00F70786"/>
    <w:rsid w:val="00F71314"/>
    <w:rsid w:val="00F71F50"/>
    <w:rsid w:val="00F72900"/>
    <w:rsid w:val="00F74230"/>
    <w:rsid w:val="00F7522F"/>
    <w:rsid w:val="00F77752"/>
    <w:rsid w:val="00F778FD"/>
    <w:rsid w:val="00F80026"/>
    <w:rsid w:val="00F800DF"/>
    <w:rsid w:val="00F8159A"/>
    <w:rsid w:val="00F81CB2"/>
    <w:rsid w:val="00F81E47"/>
    <w:rsid w:val="00F82837"/>
    <w:rsid w:val="00F837CF"/>
    <w:rsid w:val="00F83C67"/>
    <w:rsid w:val="00F8471B"/>
    <w:rsid w:val="00F848D2"/>
    <w:rsid w:val="00F84E29"/>
    <w:rsid w:val="00F84E9D"/>
    <w:rsid w:val="00F911FF"/>
    <w:rsid w:val="00F913AD"/>
    <w:rsid w:val="00F920C1"/>
    <w:rsid w:val="00F92C7A"/>
    <w:rsid w:val="00F92CA4"/>
    <w:rsid w:val="00F92EE0"/>
    <w:rsid w:val="00F93C91"/>
    <w:rsid w:val="00F94BF8"/>
    <w:rsid w:val="00F94E2F"/>
    <w:rsid w:val="00F95457"/>
    <w:rsid w:val="00FA0377"/>
    <w:rsid w:val="00FA0A7A"/>
    <w:rsid w:val="00FA0DF9"/>
    <w:rsid w:val="00FA261A"/>
    <w:rsid w:val="00FA466E"/>
    <w:rsid w:val="00FA635F"/>
    <w:rsid w:val="00FA68BD"/>
    <w:rsid w:val="00FA7222"/>
    <w:rsid w:val="00FA7551"/>
    <w:rsid w:val="00FA7AB8"/>
    <w:rsid w:val="00FA7D9A"/>
    <w:rsid w:val="00FB018A"/>
    <w:rsid w:val="00FB082C"/>
    <w:rsid w:val="00FB0A0D"/>
    <w:rsid w:val="00FB151D"/>
    <w:rsid w:val="00FB1937"/>
    <w:rsid w:val="00FB19BC"/>
    <w:rsid w:val="00FB30F6"/>
    <w:rsid w:val="00FB3215"/>
    <w:rsid w:val="00FB369A"/>
    <w:rsid w:val="00FB3AC8"/>
    <w:rsid w:val="00FB3E75"/>
    <w:rsid w:val="00FB4503"/>
    <w:rsid w:val="00FB45E5"/>
    <w:rsid w:val="00FB483C"/>
    <w:rsid w:val="00FB48D1"/>
    <w:rsid w:val="00FB4FFA"/>
    <w:rsid w:val="00FB6BB6"/>
    <w:rsid w:val="00FB7896"/>
    <w:rsid w:val="00FC02ED"/>
    <w:rsid w:val="00FC061C"/>
    <w:rsid w:val="00FC0685"/>
    <w:rsid w:val="00FC0DB8"/>
    <w:rsid w:val="00FC0FD0"/>
    <w:rsid w:val="00FC115C"/>
    <w:rsid w:val="00FC2524"/>
    <w:rsid w:val="00FC2650"/>
    <w:rsid w:val="00FC3B10"/>
    <w:rsid w:val="00FC4E3D"/>
    <w:rsid w:val="00FC59CA"/>
    <w:rsid w:val="00FC5BE6"/>
    <w:rsid w:val="00FC5CAF"/>
    <w:rsid w:val="00FC6985"/>
    <w:rsid w:val="00FC6C7C"/>
    <w:rsid w:val="00FC6DCB"/>
    <w:rsid w:val="00FD2827"/>
    <w:rsid w:val="00FD37B4"/>
    <w:rsid w:val="00FD37F5"/>
    <w:rsid w:val="00FD3A55"/>
    <w:rsid w:val="00FD41BB"/>
    <w:rsid w:val="00FD433F"/>
    <w:rsid w:val="00FD5B1D"/>
    <w:rsid w:val="00FD7D1F"/>
    <w:rsid w:val="00FE12B8"/>
    <w:rsid w:val="00FE22FA"/>
    <w:rsid w:val="00FE25DC"/>
    <w:rsid w:val="00FE2D95"/>
    <w:rsid w:val="00FE3809"/>
    <w:rsid w:val="00FE39DE"/>
    <w:rsid w:val="00FE4539"/>
    <w:rsid w:val="00FE4BF0"/>
    <w:rsid w:val="00FE4F16"/>
    <w:rsid w:val="00FE7BD0"/>
    <w:rsid w:val="00FE7D4A"/>
    <w:rsid w:val="00FE7F87"/>
    <w:rsid w:val="00FF03BC"/>
    <w:rsid w:val="00FF0A91"/>
    <w:rsid w:val="00FF12A1"/>
    <w:rsid w:val="00FF1E2D"/>
    <w:rsid w:val="00FF2086"/>
    <w:rsid w:val="00FF32BA"/>
    <w:rsid w:val="00FF39E1"/>
    <w:rsid w:val="00FF4C88"/>
    <w:rsid w:val="00FF577A"/>
    <w:rsid w:val="00FF5EBC"/>
    <w:rsid w:val="00FF5F05"/>
    <w:rsid w:val="00FF70E0"/>
    <w:rsid w:val="00FF7232"/>
    <w:rsid w:val="00FF73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1A5F568E"/>
  <w15:docId w15:val="{D8557BC2-65E2-47CB-ABE9-D38064CE4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0525"/>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qFormat/>
    <w:rsid w:val="00F52BEC"/>
    <w:pPr>
      <w:keepNext/>
      <w:outlineLvl w:val="0"/>
    </w:pPr>
    <w:rPr>
      <w:rFonts w:ascii="Arial" w:hAnsi="Arial"/>
      <w:sz w:val="24"/>
      <w:szCs w:val="24"/>
      <w:lang w:eastAsia="en-US"/>
    </w:rPr>
  </w:style>
  <w:style w:type="paragraph" w:styleId="Heading2">
    <w:name w:val="heading 2"/>
    <w:basedOn w:val="Normal"/>
    <w:next w:val="Normal"/>
    <w:qFormat/>
    <w:rsid w:val="00F52BEC"/>
    <w:pPr>
      <w:keepNext/>
      <w:outlineLvl w:val="1"/>
    </w:pPr>
    <w:rPr>
      <w:rFonts w:cs="Arial"/>
      <w:b/>
    </w:rPr>
  </w:style>
  <w:style w:type="paragraph" w:styleId="Heading3">
    <w:name w:val="heading 3"/>
    <w:basedOn w:val="Normal"/>
    <w:next w:val="Normal"/>
    <w:qFormat/>
    <w:rsid w:val="00F52BEC"/>
    <w:pPr>
      <w:keepNext/>
      <w:spacing w:before="240" w:after="60"/>
      <w:outlineLvl w:val="2"/>
    </w:pPr>
    <w:rPr>
      <w:rFonts w:cs="Arial"/>
      <w:b/>
      <w:bCs/>
      <w:szCs w:val="26"/>
    </w:rPr>
  </w:style>
  <w:style w:type="paragraph" w:styleId="Heading4">
    <w:name w:val="heading 4"/>
    <w:basedOn w:val="Normal"/>
    <w:next w:val="Normal"/>
    <w:qFormat/>
    <w:rsid w:val="00F52BEC"/>
    <w:pPr>
      <w:keepNext/>
      <w:spacing w:before="240" w:after="60"/>
      <w:outlineLvl w:val="3"/>
    </w:pPr>
    <w:rPr>
      <w:b/>
      <w:bCs/>
      <w:sz w:val="28"/>
      <w:szCs w:val="28"/>
    </w:rPr>
  </w:style>
  <w:style w:type="paragraph" w:styleId="Heading5">
    <w:name w:val="heading 5"/>
    <w:basedOn w:val="Normal"/>
    <w:next w:val="Normal"/>
    <w:qFormat/>
    <w:rsid w:val="00F52BEC"/>
    <w:pPr>
      <w:spacing w:before="240" w:after="60"/>
      <w:outlineLvl w:val="4"/>
    </w:pPr>
    <w:rPr>
      <w:b/>
      <w:bCs/>
      <w:i/>
      <w:iCs/>
      <w:szCs w:val="26"/>
    </w:rPr>
  </w:style>
  <w:style w:type="paragraph" w:styleId="Heading6">
    <w:name w:val="heading 6"/>
    <w:basedOn w:val="Normal"/>
    <w:next w:val="Normal"/>
    <w:qFormat/>
    <w:rsid w:val="00F52BEC"/>
    <w:pPr>
      <w:spacing w:before="240" w:after="60"/>
      <w:outlineLvl w:val="5"/>
    </w:pPr>
    <w:rPr>
      <w:b/>
      <w:bCs/>
    </w:rPr>
  </w:style>
  <w:style w:type="paragraph" w:styleId="Heading7">
    <w:name w:val="heading 7"/>
    <w:basedOn w:val="Normal"/>
    <w:next w:val="Normal"/>
    <w:qFormat/>
    <w:rsid w:val="00F52BEC"/>
    <w:pPr>
      <w:spacing w:before="240" w:after="60"/>
      <w:outlineLvl w:val="6"/>
    </w:pPr>
  </w:style>
  <w:style w:type="paragraph" w:styleId="Heading8">
    <w:name w:val="heading 8"/>
    <w:basedOn w:val="Normal"/>
    <w:next w:val="Normal"/>
    <w:qFormat/>
    <w:rsid w:val="00F52BEC"/>
    <w:pPr>
      <w:spacing w:before="240" w:after="60"/>
      <w:outlineLvl w:val="7"/>
    </w:pPr>
    <w:rPr>
      <w:i/>
      <w:iCs/>
    </w:rPr>
  </w:style>
  <w:style w:type="paragraph" w:styleId="Heading9">
    <w:name w:val="heading 9"/>
    <w:basedOn w:val="Normal"/>
    <w:next w:val="Normal"/>
    <w:qFormat/>
    <w:rsid w:val="00F52BEC"/>
    <w:pPr>
      <w:spacing w:before="240" w:after="60"/>
      <w:outlineLvl w:val="8"/>
    </w:pPr>
    <w:rPr>
      <w:rFonts w:cs="Arial"/>
    </w:rPr>
  </w:style>
  <w:style w:type="character" w:default="1" w:styleId="DefaultParagraphFont">
    <w:name w:val="Default Paragraph Font"/>
    <w:uiPriority w:val="1"/>
    <w:semiHidden/>
    <w:unhideWhenUsed/>
    <w:rsid w:val="0048052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80525"/>
  </w:style>
  <w:style w:type="paragraph" w:customStyle="1" w:styleId="indent">
    <w:name w:val="indent"/>
    <w:basedOn w:val="Normal"/>
    <w:rsid w:val="00F52BEC"/>
    <w:pPr>
      <w:tabs>
        <w:tab w:val="right" w:pos="1134"/>
        <w:tab w:val="left" w:pos="1276"/>
      </w:tabs>
      <w:ind w:left="1276" w:hanging="1276"/>
      <w:jc w:val="both"/>
    </w:pPr>
    <w:rPr>
      <w:lang w:val="en-GB"/>
    </w:rPr>
  </w:style>
  <w:style w:type="paragraph" w:customStyle="1" w:styleId="numeric">
    <w:name w:val="numeric"/>
    <w:basedOn w:val="Normal"/>
    <w:rsid w:val="00AE09DB"/>
    <w:pPr>
      <w:tabs>
        <w:tab w:val="right" w:pos="1843"/>
        <w:tab w:val="left" w:pos="1985"/>
      </w:tabs>
      <w:ind w:left="1985" w:hanging="1985"/>
      <w:jc w:val="both"/>
    </w:pPr>
    <w:rPr>
      <w:lang w:val="en-GB"/>
    </w:rPr>
  </w:style>
  <w:style w:type="paragraph" w:styleId="Header">
    <w:name w:val="header"/>
    <w:basedOn w:val="Normal"/>
    <w:rsid w:val="00F52BEC"/>
    <w:pPr>
      <w:tabs>
        <w:tab w:val="center" w:pos="4153"/>
        <w:tab w:val="right" w:pos="8306"/>
      </w:tabs>
    </w:pPr>
  </w:style>
  <w:style w:type="paragraph" w:styleId="Footer">
    <w:name w:val="footer"/>
    <w:basedOn w:val="Normal"/>
    <w:rsid w:val="00AE09DB"/>
    <w:pPr>
      <w:tabs>
        <w:tab w:val="right" w:pos="8505"/>
      </w:tabs>
    </w:pPr>
    <w:rPr>
      <w:sz w:val="20"/>
    </w:rPr>
  </w:style>
  <w:style w:type="character" w:styleId="PageNumber">
    <w:name w:val="page number"/>
    <w:basedOn w:val="DefaultParagraphFont"/>
    <w:rsid w:val="00F52BEC"/>
  </w:style>
  <w:style w:type="paragraph" w:customStyle="1" w:styleId="Style2">
    <w:name w:val="Style2"/>
    <w:basedOn w:val="Normal"/>
    <w:rsid w:val="00AE09DB"/>
    <w:pPr>
      <w:tabs>
        <w:tab w:val="right" w:pos="1134"/>
        <w:tab w:val="left" w:pos="1276"/>
        <w:tab w:val="right" w:pos="1843"/>
        <w:tab w:val="left" w:pos="1985"/>
        <w:tab w:val="right" w:pos="2552"/>
        <w:tab w:val="left" w:pos="2693"/>
      </w:tabs>
      <w:jc w:val="both"/>
    </w:pPr>
    <w:rPr>
      <w:lang w:val="en-GB"/>
    </w:rPr>
  </w:style>
  <w:style w:type="paragraph" w:styleId="BodyText">
    <w:name w:val="Body Text"/>
    <w:basedOn w:val="Normal"/>
    <w:link w:val="BodyTextChar"/>
    <w:uiPriority w:val="99"/>
    <w:unhideWhenUsed/>
    <w:rsid w:val="006F7005"/>
    <w:pPr>
      <w:spacing w:after="120"/>
    </w:pPr>
  </w:style>
  <w:style w:type="paragraph" w:customStyle="1" w:styleId="Reference">
    <w:name w:val="Reference"/>
    <w:basedOn w:val="BodyText"/>
    <w:rsid w:val="00AE09DB"/>
    <w:pPr>
      <w:spacing w:before="360"/>
    </w:pPr>
    <w:rPr>
      <w:b/>
      <w:lang w:val="en-GB"/>
    </w:rPr>
  </w:style>
  <w:style w:type="paragraph" w:customStyle="1" w:styleId="LDEndLine">
    <w:name w:val="LDEndLine"/>
    <w:basedOn w:val="BodyText"/>
    <w:rsid w:val="00AE09DB"/>
    <w:pPr>
      <w:pBdr>
        <w:bottom w:val="single" w:sz="2" w:space="0" w:color="auto"/>
      </w:pBdr>
    </w:pPr>
  </w:style>
  <w:style w:type="paragraph" w:styleId="Title">
    <w:name w:val="Title"/>
    <w:basedOn w:val="Normal"/>
    <w:next w:val="BodyPara2"/>
    <w:qFormat/>
    <w:rsid w:val="00F52BEC"/>
    <w:pPr>
      <w:tabs>
        <w:tab w:val="left" w:pos="1276"/>
      </w:tabs>
      <w:spacing w:before="120" w:after="60"/>
      <w:ind w:left="1276" w:hanging="567"/>
      <w:outlineLvl w:val="0"/>
    </w:pPr>
    <w:rPr>
      <w:rFonts w:cs="Arial"/>
      <w:bCs/>
      <w:kern w:val="28"/>
      <w:szCs w:val="32"/>
      <w:lang w:val="en-US"/>
    </w:rPr>
  </w:style>
  <w:style w:type="paragraph" w:customStyle="1" w:styleId="LDTitle">
    <w:name w:val="LDTitle"/>
    <w:link w:val="LDTitleChar"/>
    <w:rsid w:val="006F7005"/>
    <w:pPr>
      <w:spacing w:before="1320" w:after="480"/>
    </w:pPr>
    <w:rPr>
      <w:rFonts w:ascii="Arial" w:hAnsi="Arial"/>
      <w:sz w:val="24"/>
      <w:szCs w:val="24"/>
      <w:lang w:eastAsia="en-US"/>
    </w:rPr>
  </w:style>
  <w:style w:type="paragraph" w:customStyle="1" w:styleId="LDReference">
    <w:name w:val="LDReference"/>
    <w:basedOn w:val="LDTitle"/>
    <w:rsid w:val="006F7005"/>
    <w:pPr>
      <w:spacing w:before="120"/>
      <w:ind w:left="1843"/>
    </w:pPr>
    <w:rPr>
      <w:rFonts w:ascii="Times New Roman" w:hAnsi="Times New Roman"/>
      <w:sz w:val="20"/>
      <w:szCs w:val="20"/>
    </w:rPr>
  </w:style>
  <w:style w:type="paragraph" w:customStyle="1" w:styleId="LDBodytext">
    <w:name w:val="LDBody text"/>
    <w:link w:val="LDBodytextChar"/>
    <w:rsid w:val="00AE09DB"/>
    <w:rPr>
      <w:sz w:val="24"/>
      <w:szCs w:val="24"/>
      <w:lang w:eastAsia="en-US"/>
    </w:rPr>
  </w:style>
  <w:style w:type="paragraph" w:customStyle="1" w:styleId="LDDate">
    <w:name w:val="LDDate"/>
    <w:basedOn w:val="BodyText1"/>
    <w:link w:val="LDDateChar"/>
    <w:rsid w:val="006F7005"/>
    <w:pPr>
      <w:spacing w:before="240"/>
    </w:pPr>
  </w:style>
  <w:style w:type="paragraph" w:customStyle="1" w:styleId="LDP1a">
    <w:name w:val="LDP1(a)"/>
    <w:basedOn w:val="LDClause"/>
    <w:link w:val="LDP1aChar"/>
    <w:rsid w:val="00AE09DB"/>
    <w:pPr>
      <w:tabs>
        <w:tab w:val="clear" w:pos="454"/>
        <w:tab w:val="clear" w:pos="737"/>
        <w:tab w:val="left" w:pos="1191"/>
      </w:tabs>
      <w:ind w:left="1191" w:hanging="454"/>
    </w:pPr>
  </w:style>
  <w:style w:type="paragraph" w:customStyle="1" w:styleId="LDFollowing">
    <w:name w:val="LDFollowing"/>
    <w:basedOn w:val="LDDate"/>
    <w:next w:val="BodyText1"/>
    <w:rsid w:val="006F7005"/>
    <w:pPr>
      <w:spacing w:before="60"/>
    </w:pPr>
  </w:style>
  <w:style w:type="paragraph" w:customStyle="1" w:styleId="LDScheduleheading">
    <w:name w:val="LDSchedule heading"/>
    <w:basedOn w:val="LDTitle"/>
    <w:next w:val="LDBodytext"/>
    <w:link w:val="LDScheduleheadingChar"/>
    <w:rsid w:val="00AE09DB"/>
    <w:pPr>
      <w:keepNext/>
      <w:tabs>
        <w:tab w:val="left" w:pos="1843"/>
      </w:tabs>
      <w:spacing w:before="480" w:after="120"/>
      <w:ind w:left="1843" w:hanging="1843"/>
    </w:pPr>
    <w:rPr>
      <w:rFonts w:cs="Arial"/>
      <w:b/>
    </w:rPr>
  </w:style>
  <w:style w:type="paragraph" w:customStyle="1" w:styleId="LDTableheading">
    <w:name w:val="LDTableheading"/>
    <w:basedOn w:val="LDBodytext"/>
    <w:rsid w:val="00AE09DB"/>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rsid w:val="00AE09DB"/>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BodyText1"/>
    <w:next w:val="BodyText1"/>
    <w:rsid w:val="006F7005"/>
    <w:pPr>
      <w:keepNext/>
      <w:spacing w:before="900"/>
    </w:pPr>
  </w:style>
  <w:style w:type="character" w:customStyle="1" w:styleId="LDCitation">
    <w:name w:val="LDCitation"/>
    <w:rsid w:val="00AE09DB"/>
    <w:rPr>
      <w:i/>
      <w:iCs/>
    </w:rPr>
  </w:style>
  <w:style w:type="paragraph" w:customStyle="1" w:styleId="LDFooter">
    <w:name w:val="LDFooter"/>
    <w:basedOn w:val="BodyText1"/>
    <w:rsid w:val="006F7005"/>
    <w:pPr>
      <w:tabs>
        <w:tab w:val="right" w:pos="8505"/>
      </w:tabs>
    </w:pPr>
    <w:rPr>
      <w:sz w:val="20"/>
    </w:rPr>
  </w:style>
  <w:style w:type="paragraph" w:customStyle="1" w:styleId="LDP2i">
    <w:name w:val="LDP2(i)"/>
    <w:basedOn w:val="LDP1a"/>
    <w:rsid w:val="0063178C"/>
    <w:pPr>
      <w:tabs>
        <w:tab w:val="clear" w:pos="1191"/>
        <w:tab w:val="right" w:pos="1559"/>
        <w:tab w:val="left" w:pos="1701"/>
      </w:tabs>
      <w:ind w:left="1701" w:hanging="1134"/>
    </w:pPr>
  </w:style>
  <w:style w:type="paragraph" w:customStyle="1" w:styleId="LDDescription">
    <w:name w:val="LD Description"/>
    <w:basedOn w:val="LDTitle"/>
    <w:rsid w:val="006F7005"/>
    <w:pPr>
      <w:pBdr>
        <w:bottom w:val="single" w:sz="4" w:space="3" w:color="auto"/>
      </w:pBdr>
      <w:spacing w:before="360" w:after="120"/>
    </w:pPr>
    <w:rPr>
      <w:b/>
    </w:rPr>
  </w:style>
  <w:style w:type="paragraph" w:customStyle="1" w:styleId="LDClauseHeading">
    <w:name w:val="LDClauseHeading"/>
    <w:basedOn w:val="LDTitle"/>
    <w:next w:val="LDClause"/>
    <w:link w:val="LDClauseHeadingChar"/>
    <w:qFormat/>
    <w:rsid w:val="00AE09DB"/>
    <w:pPr>
      <w:keepNext/>
      <w:tabs>
        <w:tab w:val="left" w:pos="737"/>
      </w:tabs>
      <w:spacing w:before="180" w:after="60"/>
      <w:ind w:left="737" w:hanging="737"/>
    </w:pPr>
    <w:rPr>
      <w:b/>
    </w:rPr>
  </w:style>
  <w:style w:type="paragraph" w:customStyle="1" w:styleId="LDClause">
    <w:name w:val="LDClause"/>
    <w:basedOn w:val="LDBodytext"/>
    <w:link w:val="LDClauseChar"/>
    <w:qFormat/>
    <w:rsid w:val="00AE09DB"/>
    <w:pPr>
      <w:tabs>
        <w:tab w:val="right" w:pos="454"/>
        <w:tab w:val="left" w:pos="737"/>
      </w:tabs>
      <w:spacing w:before="60" w:after="60"/>
      <w:ind w:left="737" w:hanging="1021"/>
    </w:pPr>
  </w:style>
  <w:style w:type="paragraph" w:customStyle="1" w:styleId="LDP3A">
    <w:name w:val="LDP3 (A)"/>
    <w:basedOn w:val="LDP2i0"/>
    <w:link w:val="LDP3AChar"/>
    <w:qFormat/>
    <w:rsid w:val="00AE09DB"/>
    <w:pPr>
      <w:tabs>
        <w:tab w:val="clear" w:pos="1418"/>
        <w:tab w:val="clear" w:pos="1559"/>
        <w:tab w:val="left" w:pos="1985"/>
      </w:tabs>
      <w:ind w:left="1985" w:hanging="567"/>
    </w:pPr>
  </w:style>
  <w:style w:type="paragraph" w:customStyle="1" w:styleId="LDScheduleClause">
    <w:name w:val="LDScheduleClause"/>
    <w:basedOn w:val="LDClause"/>
    <w:rsid w:val="00AE09DB"/>
    <w:pPr>
      <w:ind w:left="738" w:hanging="851"/>
    </w:pPr>
  </w:style>
  <w:style w:type="paragraph" w:styleId="BalloonText">
    <w:name w:val="Balloon Text"/>
    <w:basedOn w:val="Normal"/>
    <w:semiHidden/>
    <w:rsid w:val="00AE09DB"/>
    <w:rPr>
      <w:rFonts w:ascii="Tahoma" w:hAnsi="Tahoma" w:cs="Tahoma"/>
      <w:sz w:val="16"/>
      <w:szCs w:val="16"/>
    </w:rPr>
  </w:style>
  <w:style w:type="paragraph" w:styleId="BlockText">
    <w:name w:val="Block Text"/>
    <w:basedOn w:val="Normal"/>
    <w:rsid w:val="00F52BEC"/>
    <w:pPr>
      <w:spacing w:after="120"/>
      <w:ind w:left="1440" w:right="1440"/>
    </w:pPr>
  </w:style>
  <w:style w:type="paragraph" w:styleId="BodyText2">
    <w:name w:val="Body Text 2"/>
    <w:basedOn w:val="Normal"/>
    <w:rsid w:val="00F52BEC"/>
    <w:pPr>
      <w:spacing w:after="120" w:line="480" w:lineRule="auto"/>
    </w:pPr>
  </w:style>
  <w:style w:type="paragraph" w:styleId="BodyText3">
    <w:name w:val="Body Text 3"/>
    <w:basedOn w:val="Normal"/>
    <w:rsid w:val="00F52BEC"/>
    <w:pPr>
      <w:spacing w:after="120"/>
    </w:pPr>
    <w:rPr>
      <w:sz w:val="16"/>
      <w:szCs w:val="16"/>
    </w:rPr>
  </w:style>
  <w:style w:type="paragraph" w:styleId="BodyTextFirstIndent">
    <w:name w:val="Body Text First Indent"/>
    <w:basedOn w:val="Normal"/>
    <w:rsid w:val="00F52BEC"/>
    <w:pPr>
      <w:tabs>
        <w:tab w:val="left" w:pos="1276"/>
      </w:tabs>
      <w:spacing w:before="240" w:after="120"/>
      <w:ind w:left="1276" w:firstLine="210"/>
    </w:pPr>
    <w:rPr>
      <w:szCs w:val="20"/>
      <w:lang w:val="en-US"/>
    </w:rPr>
  </w:style>
  <w:style w:type="paragraph" w:styleId="BodyTextIndent">
    <w:name w:val="Body Text Indent"/>
    <w:basedOn w:val="Normal"/>
    <w:rsid w:val="00F52BEC"/>
    <w:pPr>
      <w:spacing w:after="120"/>
      <w:ind w:left="283"/>
    </w:pPr>
  </w:style>
  <w:style w:type="paragraph" w:styleId="BodyTextFirstIndent2">
    <w:name w:val="Body Text First Indent 2"/>
    <w:basedOn w:val="BodyTextIndent"/>
    <w:rsid w:val="00F52BEC"/>
    <w:pPr>
      <w:ind w:firstLine="210"/>
    </w:pPr>
  </w:style>
  <w:style w:type="paragraph" w:styleId="BodyTextIndent2">
    <w:name w:val="Body Text Indent 2"/>
    <w:basedOn w:val="Normal"/>
    <w:rsid w:val="00F52BEC"/>
    <w:pPr>
      <w:spacing w:after="120" w:line="480" w:lineRule="auto"/>
      <w:ind w:left="283"/>
    </w:pPr>
  </w:style>
  <w:style w:type="paragraph" w:styleId="BodyTextIndent3">
    <w:name w:val="Body Text Indent 3"/>
    <w:basedOn w:val="Normal"/>
    <w:rsid w:val="00F52BEC"/>
    <w:pPr>
      <w:spacing w:after="120"/>
      <w:ind w:left="283"/>
    </w:pPr>
    <w:rPr>
      <w:sz w:val="16"/>
      <w:szCs w:val="16"/>
    </w:rPr>
  </w:style>
  <w:style w:type="paragraph" w:styleId="Caption">
    <w:name w:val="caption"/>
    <w:basedOn w:val="Normal"/>
    <w:next w:val="Normal"/>
    <w:qFormat/>
    <w:rsid w:val="00F52BEC"/>
    <w:rPr>
      <w:b/>
      <w:bCs/>
      <w:sz w:val="20"/>
    </w:rPr>
  </w:style>
  <w:style w:type="paragraph" w:styleId="Closing">
    <w:name w:val="Closing"/>
    <w:basedOn w:val="Normal"/>
    <w:rsid w:val="00F52BEC"/>
    <w:pPr>
      <w:ind w:left="4252"/>
    </w:pPr>
  </w:style>
  <w:style w:type="paragraph" w:styleId="CommentText">
    <w:name w:val="annotation text"/>
    <w:basedOn w:val="Normal"/>
    <w:semiHidden/>
    <w:rsid w:val="00AE09DB"/>
    <w:rPr>
      <w:sz w:val="20"/>
    </w:rPr>
  </w:style>
  <w:style w:type="paragraph" w:styleId="CommentSubject">
    <w:name w:val="annotation subject"/>
    <w:basedOn w:val="CommentText"/>
    <w:next w:val="CommentText"/>
    <w:semiHidden/>
    <w:rsid w:val="00AE09DB"/>
    <w:rPr>
      <w:b/>
      <w:bCs/>
    </w:rPr>
  </w:style>
  <w:style w:type="paragraph" w:styleId="Date">
    <w:name w:val="Date"/>
    <w:basedOn w:val="Normal"/>
    <w:next w:val="Normal"/>
    <w:rsid w:val="00F52BEC"/>
  </w:style>
  <w:style w:type="paragraph" w:styleId="DocumentMap">
    <w:name w:val="Document Map"/>
    <w:basedOn w:val="Normal"/>
    <w:semiHidden/>
    <w:rsid w:val="00F52BEC"/>
    <w:pPr>
      <w:shd w:val="clear" w:color="auto" w:fill="000080"/>
    </w:pPr>
    <w:rPr>
      <w:rFonts w:ascii="Tahoma" w:hAnsi="Tahoma" w:cs="Tahoma"/>
      <w:sz w:val="20"/>
    </w:rPr>
  </w:style>
  <w:style w:type="paragraph" w:styleId="E-mailSignature">
    <w:name w:val="E-mail Signature"/>
    <w:basedOn w:val="Normal"/>
    <w:rsid w:val="00AE09DB"/>
  </w:style>
  <w:style w:type="paragraph" w:styleId="EndnoteText">
    <w:name w:val="endnote text"/>
    <w:basedOn w:val="Normal"/>
    <w:semiHidden/>
    <w:rsid w:val="00AE09DB"/>
    <w:rPr>
      <w:sz w:val="20"/>
    </w:rPr>
  </w:style>
  <w:style w:type="paragraph" w:styleId="EnvelopeAddress">
    <w:name w:val="envelope address"/>
    <w:basedOn w:val="Normal"/>
    <w:rsid w:val="00AE09DB"/>
    <w:pPr>
      <w:framePr w:w="7920" w:h="1980" w:hRule="exact" w:hSpace="180" w:wrap="auto" w:hAnchor="page" w:xAlign="center" w:yAlign="bottom"/>
      <w:ind w:left="2880"/>
    </w:pPr>
    <w:rPr>
      <w:rFonts w:cs="Arial"/>
    </w:rPr>
  </w:style>
  <w:style w:type="paragraph" w:styleId="EnvelopeReturn">
    <w:name w:val="envelope return"/>
    <w:basedOn w:val="Normal"/>
    <w:rsid w:val="00AE09DB"/>
    <w:rPr>
      <w:rFonts w:cs="Arial"/>
      <w:sz w:val="20"/>
    </w:rPr>
  </w:style>
  <w:style w:type="paragraph" w:styleId="FootnoteText">
    <w:name w:val="footnote text"/>
    <w:basedOn w:val="Normal"/>
    <w:link w:val="FootnoteTextChar"/>
    <w:uiPriority w:val="99"/>
    <w:semiHidden/>
    <w:rsid w:val="00F52BEC"/>
    <w:rPr>
      <w:sz w:val="20"/>
    </w:rPr>
  </w:style>
  <w:style w:type="paragraph" w:styleId="HTMLAddress">
    <w:name w:val="HTML Address"/>
    <w:basedOn w:val="Normal"/>
    <w:rsid w:val="00F52BEC"/>
    <w:rPr>
      <w:i/>
      <w:iCs/>
    </w:rPr>
  </w:style>
  <w:style w:type="paragraph" w:styleId="HTMLPreformatted">
    <w:name w:val="HTML Preformatted"/>
    <w:basedOn w:val="Normal"/>
    <w:rsid w:val="00F52BEC"/>
    <w:rPr>
      <w:rFonts w:ascii="Courier New" w:hAnsi="Courier New" w:cs="Courier New"/>
      <w:sz w:val="20"/>
    </w:rPr>
  </w:style>
  <w:style w:type="paragraph" w:styleId="Index1">
    <w:name w:val="index 1"/>
    <w:basedOn w:val="Normal"/>
    <w:next w:val="Normal"/>
    <w:autoRedefine/>
    <w:semiHidden/>
    <w:rsid w:val="00F52BEC"/>
    <w:pPr>
      <w:ind w:left="260" w:hanging="260"/>
    </w:pPr>
  </w:style>
  <w:style w:type="paragraph" w:styleId="Index2">
    <w:name w:val="index 2"/>
    <w:basedOn w:val="Normal"/>
    <w:next w:val="Normal"/>
    <w:autoRedefine/>
    <w:semiHidden/>
    <w:rsid w:val="00F52BEC"/>
    <w:pPr>
      <w:ind w:left="520" w:hanging="260"/>
    </w:pPr>
  </w:style>
  <w:style w:type="paragraph" w:styleId="Index3">
    <w:name w:val="index 3"/>
    <w:basedOn w:val="Normal"/>
    <w:next w:val="Normal"/>
    <w:autoRedefine/>
    <w:semiHidden/>
    <w:rsid w:val="00F52BEC"/>
    <w:pPr>
      <w:ind w:left="780" w:hanging="260"/>
    </w:pPr>
  </w:style>
  <w:style w:type="paragraph" w:styleId="Index4">
    <w:name w:val="index 4"/>
    <w:basedOn w:val="Normal"/>
    <w:next w:val="Normal"/>
    <w:autoRedefine/>
    <w:semiHidden/>
    <w:rsid w:val="00F52BEC"/>
    <w:pPr>
      <w:ind w:left="1040" w:hanging="260"/>
    </w:pPr>
  </w:style>
  <w:style w:type="paragraph" w:styleId="Index5">
    <w:name w:val="index 5"/>
    <w:basedOn w:val="Normal"/>
    <w:next w:val="Normal"/>
    <w:autoRedefine/>
    <w:semiHidden/>
    <w:rsid w:val="00F52BEC"/>
    <w:pPr>
      <w:ind w:left="1300" w:hanging="260"/>
    </w:pPr>
  </w:style>
  <w:style w:type="paragraph" w:styleId="Index6">
    <w:name w:val="index 6"/>
    <w:basedOn w:val="Normal"/>
    <w:next w:val="Normal"/>
    <w:autoRedefine/>
    <w:semiHidden/>
    <w:rsid w:val="00F52BEC"/>
    <w:pPr>
      <w:ind w:left="1560" w:hanging="260"/>
    </w:pPr>
  </w:style>
  <w:style w:type="paragraph" w:styleId="Index7">
    <w:name w:val="index 7"/>
    <w:basedOn w:val="Normal"/>
    <w:next w:val="Normal"/>
    <w:autoRedefine/>
    <w:semiHidden/>
    <w:rsid w:val="00F52BEC"/>
    <w:pPr>
      <w:ind w:left="1820" w:hanging="260"/>
    </w:pPr>
  </w:style>
  <w:style w:type="paragraph" w:styleId="Index8">
    <w:name w:val="index 8"/>
    <w:basedOn w:val="Normal"/>
    <w:next w:val="Normal"/>
    <w:autoRedefine/>
    <w:semiHidden/>
    <w:rsid w:val="00F52BEC"/>
    <w:pPr>
      <w:ind w:left="2080" w:hanging="260"/>
    </w:pPr>
  </w:style>
  <w:style w:type="paragraph" w:styleId="Index9">
    <w:name w:val="index 9"/>
    <w:basedOn w:val="Normal"/>
    <w:next w:val="Normal"/>
    <w:autoRedefine/>
    <w:semiHidden/>
    <w:rsid w:val="00F52BEC"/>
    <w:pPr>
      <w:ind w:left="2340" w:hanging="260"/>
    </w:pPr>
  </w:style>
  <w:style w:type="paragraph" w:styleId="IndexHeading">
    <w:name w:val="index heading"/>
    <w:basedOn w:val="Normal"/>
    <w:next w:val="Index1"/>
    <w:semiHidden/>
    <w:rsid w:val="00F52BEC"/>
    <w:rPr>
      <w:rFonts w:cs="Arial"/>
      <w:b/>
      <w:bCs/>
    </w:rPr>
  </w:style>
  <w:style w:type="paragraph" w:styleId="List">
    <w:name w:val="List"/>
    <w:basedOn w:val="Normal"/>
    <w:rsid w:val="00F52BEC"/>
    <w:pPr>
      <w:ind w:left="283" w:hanging="283"/>
    </w:pPr>
  </w:style>
  <w:style w:type="paragraph" w:styleId="List2">
    <w:name w:val="List 2"/>
    <w:basedOn w:val="Normal"/>
    <w:rsid w:val="00F52BEC"/>
    <w:pPr>
      <w:ind w:left="566" w:hanging="283"/>
    </w:pPr>
  </w:style>
  <w:style w:type="paragraph" w:styleId="List3">
    <w:name w:val="List 3"/>
    <w:basedOn w:val="Normal"/>
    <w:rsid w:val="00F52BEC"/>
    <w:pPr>
      <w:ind w:left="849" w:hanging="283"/>
    </w:pPr>
  </w:style>
  <w:style w:type="paragraph" w:styleId="List4">
    <w:name w:val="List 4"/>
    <w:basedOn w:val="Normal"/>
    <w:rsid w:val="00F52BEC"/>
    <w:pPr>
      <w:ind w:left="1132" w:hanging="283"/>
    </w:pPr>
  </w:style>
  <w:style w:type="paragraph" w:styleId="List5">
    <w:name w:val="List 5"/>
    <w:basedOn w:val="Normal"/>
    <w:rsid w:val="00F52BEC"/>
    <w:pPr>
      <w:ind w:left="1415" w:hanging="283"/>
    </w:pPr>
  </w:style>
  <w:style w:type="paragraph" w:styleId="ListBullet">
    <w:name w:val="List Bullet"/>
    <w:basedOn w:val="Normal"/>
    <w:rsid w:val="00F52BEC"/>
    <w:pPr>
      <w:numPr>
        <w:numId w:val="1"/>
      </w:numPr>
    </w:pPr>
  </w:style>
  <w:style w:type="paragraph" w:styleId="ListBullet2">
    <w:name w:val="List Bullet 2"/>
    <w:basedOn w:val="Normal"/>
    <w:rsid w:val="00F52BEC"/>
    <w:pPr>
      <w:numPr>
        <w:numId w:val="2"/>
      </w:numPr>
    </w:pPr>
  </w:style>
  <w:style w:type="paragraph" w:styleId="ListBullet3">
    <w:name w:val="List Bullet 3"/>
    <w:basedOn w:val="Normal"/>
    <w:rsid w:val="00F52BEC"/>
    <w:pPr>
      <w:numPr>
        <w:numId w:val="3"/>
      </w:numPr>
    </w:pPr>
  </w:style>
  <w:style w:type="paragraph" w:styleId="ListBullet4">
    <w:name w:val="List Bullet 4"/>
    <w:basedOn w:val="Normal"/>
    <w:rsid w:val="00F52BEC"/>
    <w:pPr>
      <w:numPr>
        <w:numId w:val="4"/>
      </w:numPr>
    </w:pPr>
  </w:style>
  <w:style w:type="paragraph" w:styleId="ListBullet5">
    <w:name w:val="List Bullet 5"/>
    <w:basedOn w:val="Normal"/>
    <w:rsid w:val="00F52BEC"/>
  </w:style>
  <w:style w:type="paragraph" w:styleId="ListContinue">
    <w:name w:val="List Continue"/>
    <w:basedOn w:val="Normal"/>
    <w:rsid w:val="00F52BEC"/>
    <w:pPr>
      <w:spacing w:after="120"/>
      <w:ind w:left="283"/>
    </w:pPr>
  </w:style>
  <w:style w:type="paragraph" w:styleId="ListContinue2">
    <w:name w:val="List Continue 2"/>
    <w:basedOn w:val="Normal"/>
    <w:rsid w:val="00F52BEC"/>
    <w:pPr>
      <w:spacing w:after="120"/>
      <w:ind w:left="566"/>
    </w:pPr>
  </w:style>
  <w:style w:type="paragraph" w:styleId="ListContinue3">
    <w:name w:val="List Continue 3"/>
    <w:basedOn w:val="Normal"/>
    <w:rsid w:val="00F52BEC"/>
    <w:pPr>
      <w:spacing w:after="120"/>
      <w:ind w:left="849"/>
    </w:pPr>
  </w:style>
  <w:style w:type="paragraph" w:styleId="ListContinue4">
    <w:name w:val="List Continue 4"/>
    <w:basedOn w:val="Normal"/>
    <w:rsid w:val="00F52BEC"/>
    <w:pPr>
      <w:spacing w:after="120"/>
      <w:ind w:left="1132"/>
    </w:pPr>
  </w:style>
  <w:style w:type="paragraph" w:styleId="ListContinue5">
    <w:name w:val="List Continue 5"/>
    <w:basedOn w:val="Normal"/>
    <w:rsid w:val="00F52BEC"/>
    <w:pPr>
      <w:spacing w:after="120"/>
      <w:ind w:left="1415"/>
    </w:pPr>
  </w:style>
  <w:style w:type="paragraph" w:styleId="ListNumber">
    <w:name w:val="List Number"/>
    <w:basedOn w:val="Normal"/>
    <w:rsid w:val="00F52BEC"/>
    <w:pPr>
      <w:numPr>
        <w:numId w:val="6"/>
      </w:numPr>
    </w:pPr>
  </w:style>
  <w:style w:type="paragraph" w:styleId="ListNumber2">
    <w:name w:val="List Number 2"/>
    <w:basedOn w:val="Normal"/>
    <w:rsid w:val="00F52BEC"/>
    <w:pPr>
      <w:numPr>
        <w:numId w:val="7"/>
      </w:numPr>
    </w:pPr>
  </w:style>
  <w:style w:type="paragraph" w:styleId="ListNumber3">
    <w:name w:val="List Number 3"/>
    <w:basedOn w:val="Normal"/>
    <w:rsid w:val="00F52BEC"/>
    <w:pPr>
      <w:numPr>
        <w:numId w:val="8"/>
      </w:numPr>
    </w:pPr>
  </w:style>
  <w:style w:type="paragraph" w:styleId="ListNumber4">
    <w:name w:val="List Number 4"/>
    <w:basedOn w:val="Normal"/>
    <w:rsid w:val="00F52BEC"/>
    <w:pPr>
      <w:numPr>
        <w:numId w:val="9"/>
      </w:numPr>
    </w:pPr>
  </w:style>
  <w:style w:type="paragraph" w:styleId="ListNumber5">
    <w:name w:val="List Number 5"/>
    <w:basedOn w:val="Normal"/>
    <w:rsid w:val="00F52BEC"/>
    <w:pPr>
      <w:numPr>
        <w:numId w:val="10"/>
      </w:numPr>
    </w:pPr>
  </w:style>
  <w:style w:type="paragraph" w:styleId="MacroText">
    <w:name w:val="macro"/>
    <w:semiHidden/>
    <w:rsid w:val="00F52BE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F52BEC"/>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rsid w:val="00F52BEC"/>
  </w:style>
  <w:style w:type="paragraph" w:styleId="NormalIndent">
    <w:name w:val="Normal Indent"/>
    <w:basedOn w:val="Normal"/>
    <w:rsid w:val="00F52BEC"/>
    <w:pPr>
      <w:ind w:left="720"/>
    </w:pPr>
  </w:style>
  <w:style w:type="paragraph" w:styleId="NoteHeading">
    <w:name w:val="Note Heading"/>
    <w:basedOn w:val="Normal"/>
    <w:next w:val="Normal"/>
    <w:rsid w:val="00AE09DB"/>
  </w:style>
  <w:style w:type="paragraph" w:styleId="PlainText">
    <w:name w:val="Plain Text"/>
    <w:basedOn w:val="Normal"/>
    <w:rsid w:val="00F52BEC"/>
    <w:rPr>
      <w:rFonts w:ascii="Courier New" w:hAnsi="Courier New" w:cs="Courier New"/>
      <w:sz w:val="20"/>
    </w:rPr>
  </w:style>
  <w:style w:type="paragraph" w:styleId="Salutation">
    <w:name w:val="Salutation"/>
    <w:basedOn w:val="Normal"/>
    <w:next w:val="Normal"/>
    <w:rsid w:val="00F52BEC"/>
  </w:style>
  <w:style w:type="paragraph" w:styleId="Signature">
    <w:name w:val="Signature"/>
    <w:basedOn w:val="Normal"/>
    <w:rsid w:val="00F52BEC"/>
    <w:pPr>
      <w:ind w:left="4252"/>
    </w:pPr>
  </w:style>
  <w:style w:type="paragraph" w:styleId="Subtitle">
    <w:name w:val="Subtitle"/>
    <w:basedOn w:val="Normal"/>
    <w:qFormat/>
    <w:rsid w:val="00AE09DB"/>
    <w:pPr>
      <w:spacing w:after="60"/>
      <w:jc w:val="center"/>
      <w:outlineLvl w:val="1"/>
    </w:pPr>
    <w:rPr>
      <w:rFonts w:cs="Arial"/>
    </w:rPr>
  </w:style>
  <w:style w:type="paragraph" w:styleId="TableofAuthorities">
    <w:name w:val="table of authorities"/>
    <w:basedOn w:val="Normal"/>
    <w:next w:val="Normal"/>
    <w:semiHidden/>
    <w:rsid w:val="00F52BEC"/>
    <w:pPr>
      <w:ind w:left="260" w:hanging="260"/>
    </w:pPr>
  </w:style>
  <w:style w:type="paragraph" w:styleId="TableofFigures">
    <w:name w:val="table of figures"/>
    <w:basedOn w:val="Normal"/>
    <w:next w:val="Normal"/>
    <w:semiHidden/>
    <w:rsid w:val="00F52BEC"/>
  </w:style>
  <w:style w:type="paragraph" w:styleId="TOAHeading">
    <w:name w:val="toa heading"/>
    <w:basedOn w:val="Normal"/>
    <w:next w:val="Normal"/>
    <w:semiHidden/>
    <w:rsid w:val="00F52BEC"/>
    <w:pPr>
      <w:spacing w:before="120"/>
    </w:pPr>
    <w:rPr>
      <w:rFonts w:cs="Arial"/>
      <w:b/>
      <w:bCs/>
    </w:rPr>
  </w:style>
  <w:style w:type="paragraph" w:styleId="TOC1">
    <w:name w:val="toc 1"/>
    <w:basedOn w:val="Normal"/>
    <w:next w:val="Normal"/>
    <w:autoRedefine/>
    <w:semiHidden/>
    <w:rsid w:val="00F52BEC"/>
  </w:style>
  <w:style w:type="paragraph" w:styleId="TOC2">
    <w:name w:val="toc 2"/>
    <w:basedOn w:val="Normal"/>
    <w:next w:val="Normal"/>
    <w:autoRedefine/>
    <w:semiHidden/>
    <w:rsid w:val="00F52BEC"/>
    <w:pPr>
      <w:ind w:left="260"/>
    </w:pPr>
  </w:style>
  <w:style w:type="paragraph" w:styleId="TOC3">
    <w:name w:val="toc 3"/>
    <w:basedOn w:val="Normal"/>
    <w:next w:val="Normal"/>
    <w:autoRedefine/>
    <w:semiHidden/>
    <w:rsid w:val="00F52BEC"/>
    <w:pPr>
      <w:ind w:left="520"/>
    </w:pPr>
  </w:style>
  <w:style w:type="paragraph" w:styleId="TOC4">
    <w:name w:val="toc 4"/>
    <w:basedOn w:val="Normal"/>
    <w:next w:val="Normal"/>
    <w:autoRedefine/>
    <w:semiHidden/>
    <w:rsid w:val="00F52BEC"/>
    <w:pPr>
      <w:ind w:left="780"/>
    </w:pPr>
  </w:style>
  <w:style w:type="paragraph" w:styleId="TOC5">
    <w:name w:val="toc 5"/>
    <w:basedOn w:val="Normal"/>
    <w:next w:val="Normal"/>
    <w:autoRedefine/>
    <w:semiHidden/>
    <w:rsid w:val="00F52BEC"/>
    <w:pPr>
      <w:ind w:left="1040"/>
    </w:pPr>
  </w:style>
  <w:style w:type="paragraph" w:styleId="TOC6">
    <w:name w:val="toc 6"/>
    <w:basedOn w:val="Normal"/>
    <w:next w:val="Normal"/>
    <w:autoRedefine/>
    <w:semiHidden/>
    <w:rsid w:val="00F52BEC"/>
    <w:pPr>
      <w:ind w:left="1300"/>
    </w:pPr>
  </w:style>
  <w:style w:type="paragraph" w:styleId="TOC7">
    <w:name w:val="toc 7"/>
    <w:basedOn w:val="Normal"/>
    <w:next w:val="Normal"/>
    <w:autoRedefine/>
    <w:semiHidden/>
    <w:rsid w:val="00F52BEC"/>
    <w:pPr>
      <w:ind w:left="1560"/>
    </w:pPr>
  </w:style>
  <w:style w:type="paragraph" w:styleId="TOC8">
    <w:name w:val="toc 8"/>
    <w:basedOn w:val="Normal"/>
    <w:next w:val="Normal"/>
    <w:autoRedefine/>
    <w:semiHidden/>
    <w:rsid w:val="00F52BEC"/>
    <w:pPr>
      <w:ind w:left="1820"/>
    </w:pPr>
  </w:style>
  <w:style w:type="paragraph" w:styleId="TOC9">
    <w:name w:val="toc 9"/>
    <w:basedOn w:val="Normal"/>
    <w:next w:val="Normal"/>
    <w:autoRedefine/>
    <w:semiHidden/>
    <w:rsid w:val="00F52BEC"/>
    <w:pPr>
      <w:ind w:left="2080"/>
    </w:pPr>
  </w:style>
  <w:style w:type="paragraph" w:customStyle="1" w:styleId="LDScheduleClauseHead">
    <w:name w:val="LDScheduleClauseHead"/>
    <w:basedOn w:val="LDClauseHeading"/>
    <w:next w:val="LDScheduleClause"/>
    <w:link w:val="LDScheduleClauseHeadChar"/>
    <w:rsid w:val="00AE09DB"/>
  </w:style>
  <w:style w:type="paragraph" w:customStyle="1" w:styleId="LDdefinition">
    <w:name w:val="LDdefinition"/>
    <w:basedOn w:val="LDClause"/>
    <w:link w:val="LDdefinitionChar"/>
    <w:rsid w:val="00AE09DB"/>
    <w:pPr>
      <w:tabs>
        <w:tab w:val="clear" w:pos="454"/>
        <w:tab w:val="clear" w:pos="737"/>
      </w:tabs>
      <w:ind w:firstLine="0"/>
    </w:pPr>
  </w:style>
  <w:style w:type="paragraph" w:customStyle="1" w:styleId="LDSubclauseHead">
    <w:name w:val="LDSubclauseHead"/>
    <w:basedOn w:val="LDClauseHeading"/>
    <w:rsid w:val="00AE09DB"/>
    <w:rPr>
      <w:b w:val="0"/>
    </w:rPr>
  </w:style>
  <w:style w:type="paragraph" w:customStyle="1" w:styleId="LDSchedSubclHead">
    <w:name w:val="LDSchedSubclHead"/>
    <w:basedOn w:val="LDScheduleClauseHead"/>
    <w:rsid w:val="00AE09DB"/>
    <w:pPr>
      <w:tabs>
        <w:tab w:val="clear" w:pos="737"/>
        <w:tab w:val="left" w:pos="851"/>
      </w:tabs>
      <w:ind w:left="284"/>
    </w:pPr>
    <w:rPr>
      <w:b w:val="0"/>
    </w:rPr>
  </w:style>
  <w:style w:type="paragraph" w:customStyle="1" w:styleId="AmendInstruction">
    <w:name w:val="AmendInstruction"/>
    <w:basedOn w:val="ScheduleClause"/>
    <w:next w:val="Normal"/>
    <w:qFormat/>
    <w:rsid w:val="006F7005"/>
    <w:pPr>
      <w:keepNext/>
      <w:spacing w:before="120"/>
      <w:ind w:left="737" w:firstLine="0"/>
    </w:pPr>
    <w:rPr>
      <w:i/>
    </w:rPr>
  </w:style>
  <w:style w:type="paragraph" w:customStyle="1" w:styleId="LDAmendText">
    <w:name w:val="LDAmendText"/>
    <w:basedOn w:val="LDBodytext"/>
    <w:next w:val="LDAmendInstruction"/>
    <w:link w:val="LDAmendTextChar"/>
    <w:rsid w:val="00AE09DB"/>
    <w:pPr>
      <w:spacing w:before="60" w:after="60"/>
      <w:ind w:left="964"/>
    </w:pPr>
  </w:style>
  <w:style w:type="paragraph" w:customStyle="1" w:styleId="LDAmendInstruction">
    <w:name w:val="LDAmendInstruction"/>
    <w:basedOn w:val="LDScheduleClause"/>
    <w:next w:val="LDAmendText"/>
    <w:rsid w:val="00AE09DB"/>
    <w:pPr>
      <w:keepNext/>
      <w:spacing w:before="120"/>
      <w:ind w:left="737" w:firstLine="0"/>
    </w:pPr>
    <w:rPr>
      <w:i/>
    </w:rPr>
  </w:style>
  <w:style w:type="paragraph" w:customStyle="1" w:styleId="Default">
    <w:name w:val="Default"/>
    <w:rsid w:val="00F52BEC"/>
    <w:pPr>
      <w:widowControl w:val="0"/>
      <w:autoSpaceDE w:val="0"/>
      <w:autoSpaceDN w:val="0"/>
      <w:adjustRightInd w:val="0"/>
    </w:pPr>
    <w:rPr>
      <w:rFonts w:ascii="EU Albertina" w:hAnsi="EU Albertina" w:cs="EU Albertina"/>
      <w:color w:val="000000"/>
      <w:sz w:val="24"/>
      <w:szCs w:val="24"/>
    </w:rPr>
  </w:style>
  <w:style w:type="paragraph" w:customStyle="1" w:styleId="P1">
    <w:name w:val="P1"/>
    <w:aliases w:val="(a)"/>
    <w:basedOn w:val="Clause"/>
    <w:link w:val="aChar"/>
    <w:qFormat/>
    <w:rsid w:val="006F7005"/>
    <w:pPr>
      <w:tabs>
        <w:tab w:val="clear" w:pos="454"/>
        <w:tab w:val="clear" w:pos="737"/>
        <w:tab w:val="left" w:pos="1191"/>
      </w:tabs>
      <w:ind w:left="1191" w:hanging="454"/>
    </w:pPr>
  </w:style>
  <w:style w:type="paragraph" w:customStyle="1" w:styleId="LDP2i0">
    <w:name w:val="LDP2 (i)"/>
    <w:basedOn w:val="LDP1a"/>
    <w:link w:val="LDP2iChar"/>
    <w:qFormat/>
    <w:rsid w:val="00AE09DB"/>
    <w:pPr>
      <w:tabs>
        <w:tab w:val="clear" w:pos="1191"/>
        <w:tab w:val="right" w:pos="1418"/>
        <w:tab w:val="left" w:pos="1559"/>
      </w:tabs>
      <w:ind w:left="1588" w:hanging="1134"/>
    </w:pPr>
  </w:style>
  <w:style w:type="paragraph" w:customStyle="1" w:styleId="LDAmendHeading">
    <w:name w:val="LDAmendHeading"/>
    <w:basedOn w:val="LDTitle"/>
    <w:next w:val="LDAmendInstruction"/>
    <w:link w:val="LDAmendHeadingChar"/>
    <w:rsid w:val="00AE09DB"/>
    <w:pPr>
      <w:keepNext/>
      <w:spacing w:before="180" w:after="60"/>
      <w:ind w:left="720" w:hanging="720"/>
    </w:pPr>
    <w:rPr>
      <w:b/>
    </w:rPr>
  </w:style>
  <w:style w:type="paragraph" w:customStyle="1" w:styleId="LDNote">
    <w:name w:val="LDNote"/>
    <w:basedOn w:val="LDClause"/>
    <w:link w:val="LDNoteChar"/>
    <w:qFormat/>
    <w:rsid w:val="00AE09DB"/>
    <w:pPr>
      <w:ind w:firstLine="0"/>
    </w:pPr>
    <w:rPr>
      <w:sz w:val="20"/>
    </w:rPr>
  </w:style>
  <w:style w:type="paragraph" w:customStyle="1" w:styleId="StyleLDClause">
    <w:name w:val="Style LDClause"/>
    <w:basedOn w:val="LDClause"/>
    <w:rsid w:val="00AE09DB"/>
    <w:rPr>
      <w:szCs w:val="20"/>
    </w:rPr>
  </w:style>
  <w:style w:type="paragraph" w:customStyle="1" w:styleId="LDNotePara">
    <w:name w:val="LDNotePara"/>
    <w:basedOn w:val="Note"/>
    <w:rsid w:val="006F7005"/>
    <w:pPr>
      <w:tabs>
        <w:tab w:val="clear" w:pos="454"/>
      </w:tabs>
      <w:ind w:left="1701" w:hanging="454"/>
    </w:pPr>
  </w:style>
  <w:style w:type="paragraph" w:customStyle="1" w:styleId="LDTablespace">
    <w:name w:val="LDTablespace"/>
    <w:basedOn w:val="BodyText1"/>
    <w:rsid w:val="006F7005"/>
    <w:pPr>
      <w:spacing w:before="120"/>
    </w:pPr>
  </w:style>
  <w:style w:type="character" w:customStyle="1" w:styleId="BodyTextChar">
    <w:name w:val="Body Text Char"/>
    <w:basedOn w:val="DefaultParagraphFont"/>
    <w:link w:val="BodyText"/>
    <w:uiPriority w:val="99"/>
    <w:rsid w:val="006F7005"/>
    <w:rPr>
      <w:rFonts w:eastAsiaTheme="minorHAnsi" w:cstheme="minorBidi"/>
      <w:sz w:val="24"/>
      <w:szCs w:val="22"/>
      <w:lang w:eastAsia="en-US"/>
    </w:rPr>
  </w:style>
  <w:style w:type="character" w:customStyle="1" w:styleId="LDClauseChar">
    <w:name w:val="LDClause Char"/>
    <w:link w:val="LDClause"/>
    <w:rsid w:val="004977B0"/>
    <w:rPr>
      <w:sz w:val="24"/>
      <w:szCs w:val="24"/>
      <w:lang w:eastAsia="en-US"/>
    </w:rPr>
  </w:style>
  <w:style w:type="character" w:styleId="CommentReference">
    <w:name w:val="annotation reference"/>
    <w:semiHidden/>
    <w:rsid w:val="00D55352"/>
    <w:rPr>
      <w:sz w:val="16"/>
      <w:szCs w:val="16"/>
    </w:rPr>
  </w:style>
  <w:style w:type="paragraph" w:customStyle="1" w:styleId="LDP1a0">
    <w:name w:val="LDP1 (a)"/>
    <w:basedOn w:val="Clause"/>
    <w:link w:val="LDP1aChar0"/>
    <w:rsid w:val="006F7005"/>
    <w:pPr>
      <w:tabs>
        <w:tab w:val="clear" w:pos="737"/>
        <w:tab w:val="left" w:pos="1191"/>
      </w:tabs>
      <w:ind w:left="1191" w:hanging="454"/>
    </w:pPr>
  </w:style>
  <w:style w:type="paragraph" w:customStyle="1" w:styleId="LDContentsHead">
    <w:name w:val="LDContentsHead"/>
    <w:basedOn w:val="LDTitle"/>
    <w:rsid w:val="00E72695"/>
    <w:pPr>
      <w:keepNext/>
      <w:spacing w:before="480" w:after="120"/>
    </w:pPr>
    <w:rPr>
      <w:b/>
    </w:rPr>
  </w:style>
  <w:style w:type="character" w:customStyle="1" w:styleId="LDBodytextChar">
    <w:name w:val="LDBody text Char"/>
    <w:link w:val="LDBodytext"/>
    <w:rsid w:val="008D4AA7"/>
    <w:rPr>
      <w:sz w:val="24"/>
      <w:szCs w:val="24"/>
      <w:lang w:eastAsia="en-US"/>
    </w:rPr>
  </w:style>
  <w:style w:type="character" w:customStyle="1" w:styleId="LDP1aChar">
    <w:name w:val="LDP1(a) Char"/>
    <w:link w:val="LDP1a"/>
    <w:rsid w:val="001E57E0"/>
    <w:rPr>
      <w:sz w:val="24"/>
      <w:szCs w:val="24"/>
      <w:lang w:eastAsia="en-US"/>
    </w:rPr>
  </w:style>
  <w:style w:type="character" w:customStyle="1" w:styleId="LDP2iChar">
    <w:name w:val="LDP2 (i) Char"/>
    <w:link w:val="LDP2i0"/>
    <w:rsid w:val="001E57E0"/>
    <w:rPr>
      <w:sz w:val="24"/>
      <w:szCs w:val="24"/>
      <w:lang w:eastAsia="en-US"/>
    </w:rPr>
  </w:style>
  <w:style w:type="paragraph" w:customStyle="1" w:styleId="paragraph">
    <w:name w:val="paragraph"/>
    <w:aliases w:val="a"/>
    <w:basedOn w:val="Normal"/>
    <w:link w:val="paragraphChar"/>
    <w:rsid w:val="0028652A"/>
    <w:pPr>
      <w:tabs>
        <w:tab w:val="right" w:pos="1531"/>
      </w:tabs>
      <w:spacing w:before="40"/>
      <w:ind w:left="1644" w:hanging="1644"/>
    </w:pPr>
    <w:rPr>
      <w:szCs w:val="20"/>
      <w:lang w:eastAsia="en-AU"/>
    </w:rPr>
  </w:style>
  <w:style w:type="paragraph" w:customStyle="1" w:styleId="Subsection">
    <w:name w:val="Subsection"/>
    <w:aliases w:val="ss"/>
    <w:basedOn w:val="Normal"/>
    <w:link w:val="SubsectionChar"/>
    <w:rsid w:val="0028652A"/>
    <w:pPr>
      <w:tabs>
        <w:tab w:val="right" w:pos="1021"/>
      </w:tabs>
      <w:spacing w:before="180"/>
      <w:ind w:left="1134" w:hanging="1134"/>
    </w:pPr>
    <w:rPr>
      <w:szCs w:val="20"/>
      <w:lang w:eastAsia="en-AU"/>
    </w:rPr>
  </w:style>
  <w:style w:type="paragraph" w:customStyle="1" w:styleId="paragraphsub">
    <w:name w:val="paragraph(sub)"/>
    <w:aliases w:val="aa"/>
    <w:basedOn w:val="Normal"/>
    <w:rsid w:val="0028652A"/>
    <w:pPr>
      <w:tabs>
        <w:tab w:val="right" w:pos="1985"/>
      </w:tabs>
      <w:spacing w:before="40"/>
      <w:ind w:left="2098" w:hanging="2098"/>
    </w:pPr>
    <w:rPr>
      <w:szCs w:val="20"/>
      <w:lang w:eastAsia="en-AU"/>
    </w:rPr>
  </w:style>
  <w:style w:type="paragraph" w:customStyle="1" w:styleId="notetext">
    <w:name w:val="note(text)"/>
    <w:aliases w:val="n"/>
    <w:basedOn w:val="Normal"/>
    <w:rsid w:val="0028652A"/>
    <w:pPr>
      <w:spacing w:before="122"/>
      <w:ind w:left="1985" w:hanging="851"/>
    </w:pPr>
    <w:rPr>
      <w:sz w:val="18"/>
      <w:szCs w:val="20"/>
      <w:lang w:eastAsia="en-AU"/>
    </w:rPr>
  </w:style>
  <w:style w:type="character" w:customStyle="1" w:styleId="SubsectionChar">
    <w:name w:val="Subsection Char"/>
    <w:aliases w:val="ss Char"/>
    <w:link w:val="Subsection"/>
    <w:locked/>
    <w:rsid w:val="0028652A"/>
    <w:rPr>
      <w:sz w:val="22"/>
    </w:rPr>
  </w:style>
  <w:style w:type="paragraph" w:customStyle="1" w:styleId="Blankpage">
    <w:name w:val="Blankpage"/>
    <w:basedOn w:val="Normal"/>
    <w:rsid w:val="00F52BEC"/>
    <w:pPr>
      <w:spacing w:before="6000"/>
      <w:jc w:val="center"/>
    </w:pPr>
    <w:rPr>
      <w:b/>
      <w:bCs/>
      <w:sz w:val="36"/>
      <w:szCs w:val="20"/>
    </w:rPr>
  </w:style>
  <w:style w:type="paragraph" w:customStyle="1" w:styleId="Body">
    <w:name w:val="Body"/>
    <w:basedOn w:val="Normal"/>
    <w:link w:val="BodyChar"/>
    <w:rsid w:val="00F52BEC"/>
    <w:pPr>
      <w:tabs>
        <w:tab w:val="left" w:pos="3969"/>
      </w:tabs>
      <w:spacing w:before="240" w:line="300" w:lineRule="atLeast"/>
      <w:ind w:left="3260"/>
      <w:jc w:val="both"/>
    </w:pPr>
    <w:rPr>
      <w:rFonts w:ascii="Palatino" w:hAnsi="Palatino" w:cs="Arial"/>
      <w:lang w:val="en-GB" w:eastAsia="en-AU"/>
    </w:rPr>
  </w:style>
  <w:style w:type="character" w:customStyle="1" w:styleId="BodyChar">
    <w:name w:val="Body Char"/>
    <w:basedOn w:val="DefaultParagraphFont"/>
    <w:link w:val="Body"/>
    <w:rsid w:val="00F52BEC"/>
    <w:rPr>
      <w:rFonts w:ascii="Palatino" w:hAnsi="Palatino" w:cs="Arial"/>
      <w:sz w:val="22"/>
      <w:szCs w:val="24"/>
      <w:lang w:val="en-GB"/>
    </w:rPr>
  </w:style>
  <w:style w:type="paragraph" w:customStyle="1" w:styleId="BodyPara">
    <w:name w:val="Body Para"/>
    <w:basedOn w:val="Normal"/>
    <w:link w:val="BodyParaChar"/>
    <w:rsid w:val="00F52BEC"/>
    <w:pPr>
      <w:numPr>
        <w:ilvl w:val="2"/>
        <w:numId w:val="11"/>
      </w:numPr>
      <w:tabs>
        <w:tab w:val="left" w:pos="1276"/>
      </w:tabs>
      <w:spacing w:before="240"/>
      <w:jc w:val="both"/>
    </w:pPr>
    <w:rPr>
      <w:szCs w:val="20"/>
      <w:lang w:val="en-US"/>
    </w:rPr>
  </w:style>
  <w:style w:type="character" w:customStyle="1" w:styleId="BodyParaChar">
    <w:name w:val="Body Para Char"/>
    <w:basedOn w:val="DefaultParagraphFont"/>
    <w:link w:val="BodyPara"/>
    <w:rsid w:val="00F52BEC"/>
    <w:rPr>
      <w:rFonts w:asciiTheme="minorHAnsi" w:eastAsiaTheme="minorHAnsi" w:hAnsiTheme="minorHAnsi" w:cstheme="minorBidi"/>
      <w:sz w:val="22"/>
      <w:lang w:val="en-US" w:eastAsia="en-US"/>
    </w:rPr>
  </w:style>
  <w:style w:type="paragraph" w:customStyle="1" w:styleId="BodyPara2">
    <w:name w:val="Body Para2"/>
    <w:basedOn w:val="BodyPara"/>
    <w:rsid w:val="00F52BEC"/>
    <w:pPr>
      <w:numPr>
        <w:ilvl w:val="0"/>
        <w:numId w:val="0"/>
      </w:numPr>
    </w:pPr>
  </w:style>
  <w:style w:type="paragraph" w:customStyle="1" w:styleId="Bullet2">
    <w:name w:val="Bullet2"/>
    <w:basedOn w:val="Normal"/>
    <w:rsid w:val="00F52BEC"/>
    <w:pPr>
      <w:widowControl w:val="0"/>
      <w:tabs>
        <w:tab w:val="num" w:pos="2211"/>
        <w:tab w:val="num" w:pos="2268"/>
      </w:tabs>
      <w:spacing w:before="60" w:after="60"/>
      <w:ind w:left="2268" w:hanging="425"/>
    </w:pPr>
    <w:rPr>
      <w:lang w:val="en-US"/>
    </w:rPr>
  </w:style>
  <w:style w:type="paragraph" w:customStyle="1" w:styleId="Bullet3">
    <w:name w:val="Bullet3"/>
    <w:basedOn w:val="Normal"/>
    <w:link w:val="Bullet3Char"/>
    <w:rsid w:val="00F52BEC"/>
    <w:pPr>
      <w:widowControl w:val="0"/>
      <w:tabs>
        <w:tab w:val="num" w:pos="1134"/>
        <w:tab w:val="num" w:pos="2211"/>
      </w:tabs>
      <w:spacing w:before="60" w:after="60"/>
      <w:ind w:left="1134" w:hanging="425"/>
    </w:pPr>
    <w:rPr>
      <w:lang w:val="en-US"/>
    </w:rPr>
  </w:style>
  <w:style w:type="character" w:customStyle="1" w:styleId="Bullet3Char">
    <w:name w:val="Bullet3 Char"/>
    <w:basedOn w:val="DefaultParagraphFont"/>
    <w:link w:val="Bullet3"/>
    <w:rsid w:val="00F52BEC"/>
    <w:rPr>
      <w:sz w:val="24"/>
      <w:szCs w:val="24"/>
      <w:lang w:val="en-US" w:eastAsia="en-US"/>
    </w:rPr>
  </w:style>
  <w:style w:type="paragraph" w:customStyle="1" w:styleId="Bullet4">
    <w:name w:val="Bullet4"/>
    <w:basedOn w:val="Bullet3"/>
    <w:link w:val="Bullet4Char"/>
    <w:rsid w:val="00F52BEC"/>
  </w:style>
  <w:style w:type="character" w:customStyle="1" w:styleId="Bullet4Char">
    <w:name w:val="Bullet4 Char"/>
    <w:basedOn w:val="Bullet3Char"/>
    <w:link w:val="Bullet4"/>
    <w:rsid w:val="00F52BEC"/>
    <w:rPr>
      <w:sz w:val="24"/>
      <w:szCs w:val="24"/>
      <w:lang w:val="en-US" w:eastAsia="en-US"/>
    </w:rPr>
  </w:style>
  <w:style w:type="paragraph" w:customStyle="1" w:styleId="Bullet5">
    <w:name w:val="Bullet5"/>
    <w:basedOn w:val="Bullet4"/>
    <w:rsid w:val="00F52BEC"/>
    <w:pPr>
      <w:numPr>
        <w:numId w:val="5"/>
      </w:numPr>
      <w:tabs>
        <w:tab w:val="num" w:pos="1134"/>
      </w:tabs>
      <w:ind w:left="1134" w:hanging="425"/>
    </w:pPr>
  </w:style>
  <w:style w:type="paragraph" w:customStyle="1" w:styleId="casa">
    <w:name w:val="casa"/>
    <w:basedOn w:val="Heading1"/>
    <w:rsid w:val="00F52BEC"/>
    <w:pPr>
      <w:spacing w:before="120" w:after="120"/>
      <w:outlineLvl w:val="9"/>
    </w:pPr>
    <w:rPr>
      <w:rFonts w:ascii="Times New Roman" w:hAnsi="Times New Roman" w:cs="Arial"/>
      <w:szCs w:val="20"/>
    </w:rPr>
  </w:style>
  <w:style w:type="paragraph" w:customStyle="1" w:styleId="CASAGraphic">
    <w:name w:val="CASA Graphic"/>
    <w:basedOn w:val="Normal"/>
    <w:rsid w:val="00F52BEC"/>
    <w:pPr>
      <w:jc w:val="center"/>
    </w:pPr>
    <w:rPr>
      <w:szCs w:val="20"/>
    </w:rPr>
  </w:style>
  <w:style w:type="paragraph" w:customStyle="1" w:styleId="Contents">
    <w:name w:val="Contents"/>
    <w:basedOn w:val="Normal"/>
    <w:rsid w:val="00F52BEC"/>
    <w:pPr>
      <w:shd w:val="clear" w:color="FFFFFF" w:fill="FFFFFF"/>
      <w:tabs>
        <w:tab w:val="right" w:pos="2410"/>
      </w:tabs>
      <w:spacing w:before="180"/>
      <w:ind w:left="142"/>
    </w:pPr>
    <w:rPr>
      <w:rFonts w:ascii="Palatino" w:hAnsi="Palatino" w:cs="Arial"/>
      <w:noProof/>
      <w:lang w:eastAsia="en-AU"/>
      <w14:shadow w14:blurRad="50800" w14:dist="38100" w14:dir="2700000" w14:sx="100000" w14:sy="100000" w14:kx="0" w14:ky="0" w14:algn="tl">
        <w14:srgbClr w14:val="000000">
          <w14:alpha w14:val="60000"/>
        </w14:srgbClr>
      </w14:shadow>
    </w:rPr>
  </w:style>
  <w:style w:type="paragraph" w:customStyle="1" w:styleId="Figure">
    <w:name w:val="Figure"/>
    <w:basedOn w:val="Normal"/>
    <w:rsid w:val="00F52BEC"/>
    <w:pPr>
      <w:keepNext/>
      <w:spacing w:before="240"/>
    </w:pPr>
    <w:rPr>
      <w:szCs w:val="20"/>
    </w:rPr>
  </w:style>
  <w:style w:type="character" w:styleId="FollowedHyperlink">
    <w:name w:val="FollowedHyperlink"/>
    <w:basedOn w:val="DefaultParagraphFont"/>
    <w:rsid w:val="00F52BEC"/>
    <w:rPr>
      <w:color w:val="800080"/>
      <w:u w:val="single"/>
    </w:rPr>
  </w:style>
  <w:style w:type="character" w:styleId="FootnoteReference">
    <w:name w:val="footnote reference"/>
    <w:basedOn w:val="DefaultParagraphFont"/>
    <w:uiPriority w:val="99"/>
    <w:rsid w:val="00F52BEC"/>
    <w:rPr>
      <w:rFonts w:cs="Times New Roman"/>
      <w:vertAlign w:val="superscript"/>
    </w:rPr>
  </w:style>
  <w:style w:type="character" w:styleId="Hyperlink">
    <w:name w:val="Hyperlink"/>
    <w:basedOn w:val="DefaultParagraphFont"/>
    <w:rsid w:val="00F52BEC"/>
    <w:rPr>
      <w:color w:val="0000FF"/>
      <w:u w:val="none"/>
    </w:rPr>
  </w:style>
  <w:style w:type="paragraph" w:styleId="ListParagraph">
    <w:name w:val="List Paragraph"/>
    <w:basedOn w:val="Normal"/>
    <w:uiPriority w:val="34"/>
    <w:qFormat/>
    <w:rsid w:val="00F52BEC"/>
    <w:pPr>
      <w:ind w:left="720"/>
      <w:contextualSpacing/>
    </w:pPr>
  </w:style>
  <w:style w:type="paragraph" w:customStyle="1" w:styleId="note0">
    <w:name w:val="note"/>
    <w:basedOn w:val="Normal"/>
    <w:rsid w:val="00F52BEC"/>
    <w:pPr>
      <w:tabs>
        <w:tab w:val="left" w:pos="851"/>
      </w:tabs>
      <w:spacing w:before="120"/>
      <w:ind w:left="794"/>
      <w:jc w:val="both"/>
    </w:pPr>
    <w:rPr>
      <w:szCs w:val="20"/>
    </w:rPr>
  </w:style>
  <w:style w:type="paragraph" w:customStyle="1" w:styleId="Notes">
    <w:name w:val="Notes"/>
    <w:basedOn w:val="Normal"/>
    <w:rsid w:val="00F52BEC"/>
    <w:pPr>
      <w:keepLines/>
      <w:spacing w:before="40"/>
    </w:pPr>
    <w:rPr>
      <w:sz w:val="16"/>
      <w:szCs w:val="20"/>
    </w:rPr>
  </w:style>
  <w:style w:type="paragraph" w:customStyle="1" w:styleId="paraa">
    <w:name w:val="para (a)"/>
    <w:basedOn w:val="Normal"/>
    <w:rsid w:val="00F52BEC"/>
    <w:pPr>
      <w:tabs>
        <w:tab w:val="right" w:pos="1134"/>
        <w:tab w:val="left" w:pos="1276"/>
      </w:tabs>
      <w:ind w:left="1276" w:hanging="1276"/>
      <w:jc w:val="both"/>
    </w:pPr>
    <w:rPr>
      <w:sz w:val="26"/>
      <w:szCs w:val="20"/>
    </w:rPr>
  </w:style>
  <w:style w:type="paragraph" w:customStyle="1" w:styleId="parai">
    <w:name w:val="para (i)"/>
    <w:basedOn w:val="paraa"/>
    <w:rsid w:val="00F52BEC"/>
    <w:pPr>
      <w:tabs>
        <w:tab w:val="clear" w:pos="1134"/>
        <w:tab w:val="clear" w:pos="1276"/>
        <w:tab w:val="right" w:pos="1843"/>
        <w:tab w:val="left" w:pos="1985"/>
      </w:tabs>
      <w:ind w:left="1985" w:hanging="1985"/>
    </w:pPr>
  </w:style>
  <w:style w:type="paragraph" w:customStyle="1" w:styleId="Sectionheading">
    <w:name w:val="Section heading"/>
    <w:basedOn w:val="Normal"/>
    <w:rsid w:val="00F52BEC"/>
    <w:pPr>
      <w:spacing w:before="120" w:after="20"/>
      <w:ind w:left="270" w:hanging="270"/>
    </w:pPr>
    <w:rPr>
      <w:b/>
      <w:sz w:val="20"/>
      <w:szCs w:val="20"/>
    </w:rPr>
  </w:style>
  <w:style w:type="paragraph" w:customStyle="1" w:styleId="Tableplain">
    <w:name w:val="Table plain"/>
    <w:basedOn w:val="Normal"/>
    <w:rsid w:val="00F52BEC"/>
    <w:rPr>
      <w:rFonts w:ascii="Arial (W1)" w:hAnsi="Arial (W1)"/>
      <w:sz w:val="16"/>
      <w:szCs w:val="20"/>
    </w:rPr>
  </w:style>
  <w:style w:type="paragraph" w:customStyle="1" w:styleId="Tablebold">
    <w:name w:val="Table bold"/>
    <w:basedOn w:val="Tableplain"/>
    <w:rsid w:val="00F52BEC"/>
    <w:rPr>
      <w:b/>
    </w:rPr>
  </w:style>
  <w:style w:type="paragraph" w:customStyle="1" w:styleId="TableBullet">
    <w:name w:val="Table Bullet"/>
    <w:basedOn w:val="Normal"/>
    <w:rsid w:val="00F52BEC"/>
    <w:pPr>
      <w:numPr>
        <w:numId w:val="12"/>
      </w:numPr>
      <w:spacing w:before="60" w:after="20"/>
    </w:pPr>
    <w:rPr>
      <w:rFonts w:cs="Arial"/>
      <w:sz w:val="20"/>
      <w:szCs w:val="20"/>
    </w:rPr>
  </w:style>
  <w:style w:type="paragraph" w:customStyle="1" w:styleId="TableBullet1">
    <w:name w:val="Table Bullet 1"/>
    <w:basedOn w:val="Normal"/>
    <w:rsid w:val="00F52BEC"/>
    <w:pPr>
      <w:tabs>
        <w:tab w:val="left" w:pos="284"/>
      </w:tabs>
    </w:pPr>
    <w:rPr>
      <w:szCs w:val="20"/>
    </w:rPr>
  </w:style>
  <w:style w:type="table" w:styleId="TableGrid">
    <w:name w:val="Table Grid"/>
    <w:basedOn w:val="TableNormal"/>
    <w:uiPriority w:val="39"/>
    <w:rsid w:val="00F52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F52BEC"/>
    <w:pPr>
      <w:keepNext/>
      <w:numPr>
        <w:ilvl w:val="12"/>
      </w:numPr>
      <w:spacing w:before="60" w:after="60"/>
      <w:ind w:left="-23" w:firstLine="23"/>
      <w:outlineLvl w:val="3"/>
    </w:pPr>
    <w:rPr>
      <w:rFonts w:cs="Arial"/>
      <w:b/>
      <w:bCs/>
      <w:color w:val="000000"/>
      <w:sz w:val="19"/>
      <w:szCs w:val="19"/>
    </w:rPr>
  </w:style>
  <w:style w:type="paragraph" w:customStyle="1" w:styleId="TableHeading">
    <w:name w:val="Table Heading"/>
    <w:basedOn w:val="Normal"/>
    <w:rsid w:val="00F52BEC"/>
    <w:pPr>
      <w:keepNext/>
      <w:spacing w:before="120"/>
      <w:jc w:val="center"/>
    </w:pPr>
    <w:rPr>
      <w:b/>
      <w:bCs/>
      <w:szCs w:val="20"/>
    </w:rPr>
  </w:style>
  <w:style w:type="paragraph" w:customStyle="1" w:styleId="TableHeadingitalic">
    <w:name w:val="Table Heading (italic)"/>
    <w:basedOn w:val="Normal"/>
    <w:rsid w:val="00F52BEC"/>
    <w:pPr>
      <w:spacing w:before="60" w:after="20"/>
    </w:pPr>
    <w:rPr>
      <w:rFonts w:ascii="Arial Narrow" w:hAnsi="Arial Narrow" w:cs="Arial Narrow"/>
      <w:b/>
      <w:bCs/>
      <w:i/>
      <w:iCs/>
      <w:sz w:val="20"/>
      <w:szCs w:val="20"/>
    </w:rPr>
  </w:style>
  <w:style w:type="paragraph" w:customStyle="1" w:styleId="TableHeading1">
    <w:name w:val="Table Heading1"/>
    <w:basedOn w:val="Normal"/>
    <w:rsid w:val="00F52BEC"/>
    <w:pPr>
      <w:keepNext/>
      <w:spacing w:before="120"/>
      <w:jc w:val="center"/>
    </w:pPr>
    <w:rPr>
      <w:b/>
      <w:sz w:val="20"/>
      <w:szCs w:val="20"/>
    </w:rPr>
  </w:style>
  <w:style w:type="paragraph" w:customStyle="1" w:styleId="TableHeading3">
    <w:name w:val="Table Heading3"/>
    <w:basedOn w:val="Normal"/>
    <w:rsid w:val="00F52BEC"/>
    <w:pPr>
      <w:keepNext/>
      <w:spacing w:before="120"/>
      <w:jc w:val="center"/>
    </w:pPr>
    <w:rPr>
      <w:b/>
      <w:bCs/>
      <w:szCs w:val="20"/>
    </w:rPr>
  </w:style>
  <w:style w:type="paragraph" w:customStyle="1" w:styleId="TableText">
    <w:name w:val="Table Text"/>
    <w:basedOn w:val="Normal"/>
    <w:link w:val="TableTextChar"/>
    <w:rsid w:val="00F52BEC"/>
    <w:pPr>
      <w:spacing w:before="60" w:after="20"/>
    </w:pPr>
    <w:rPr>
      <w:rFonts w:ascii="Arial Narrow" w:hAnsi="Arial Narrow" w:cs="Arial Narrow"/>
      <w:sz w:val="20"/>
      <w:szCs w:val="20"/>
    </w:rPr>
  </w:style>
  <w:style w:type="paragraph" w:customStyle="1" w:styleId="TableRomanNumList">
    <w:name w:val="Table Roman Num List"/>
    <w:basedOn w:val="TableText"/>
    <w:rsid w:val="00F52BEC"/>
    <w:pPr>
      <w:spacing w:before="120" w:after="0"/>
      <w:ind w:left="459" w:hanging="459"/>
      <w:jc w:val="center"/>
    </w:pPr>
    <w:rPr>
      <w:rFonts w:ascii="Arial" w:hAnsi="Arial" w:cs="Times New Roman"/>
    </w:rPr>
  </w:style>
  <w:style w:type="paragraph" w:customStyle="1" w:styleId="TableRomanNumList2">
    <w:name w:val="Table Roman Num List2"/>
    <w:basedOn w:val="Normal"/>
    <w:rsid w:val="00F52BEC"/>
    <w:pPr>
      <w:spacing w:before="120"/>
      <w:ind w:left="965" w:hanging="480"/>
      <w:jc w:val="center"/>
    </w:pPr>
    <w:rPr>
      <w:sz w:val="20"/>
      <w:szCs w:val="20"/>
    </w:rPr>
  </w:style>
  <w:style w:type="paragraph" w:customStyle="1" w:styleId="tabletext0">
    <w:name w:val="table text"/>
    <w:basedOn w:val="Normal"/>
    <w:rsid w:val="00F52BEC"/>
    <w:pPr>
      <w:spacing w:before="120"/>
    </w:pPr>
    <w:rPr>
      <w:rFonts w:ascii="Helvetica" w:hAnsi="Helvetica"/>
      <w:szCs w:val="20"/>
    </w:rPr>
  </w:style>
  <w:style w:type="paragraph" w:customStyle="1" w:styleId="Tabletext1">
    <w:name w:val="Table text"/>
    <w:basedOn w:val="Heading4"/>
    <w:rsid w:val="00F52BEC"/>
    <w:pPr>
      <w:spacing w:before="100" w:after="20"/>
    </w:pPr>
    <w:rPr>
      <w:rFonts w:ascii="Arial" w:hAnsi="Arial" w:cs="Arial"/>
      <w:b w:val="0"/>
      <w:bCs w:val="0"/>
      <w:color w:val="000000"/>
      <w:sz w:val="19"/>
      <w:szCs w:val="19"/>
    </w:rPr>
  </w:style>
  <w:style w:type="paragraph" w:customStyle="1" w:styleId="TableTextnumbered">
    <w:name w:val="Table Text (numbered)"/>
    <w:basedOn w:val="Normal"/>
    <w:rsid w:val="00F52BEC"/>
    <w:pPr>
      <w:tabs>
        <w:tab w:val="left" w:pos="504"/>
      </w:tabs>
      <w:spacing w:before="60" w:after="20"/>
      <w:ind w:left="504" w:hanging="504"/>
    </w:pPr>
    <w:rPr>
      <w:rFonts w:ascii="Arial Narrow" w:hAnsi="Arial Narrow" w:cs="Arial Narrow"/>
      <w:sz w:val="20"/>
      <w:szCs w:val="20"/>
    </w:rPr>
  </w:style>
  <w:style w:type="character" w:customStyle="1" w:styleId="TableTextChar">
    <w:name w:val="Table Text Char"/>
    <w:basedOn w:val="DefaultParagraphFont"/>
    <w:link w:val="TableText"/>
    <w:rsid w:val="00F52BEC"/>
    <w:rPr>
      <w:rFonts w:ascii="Arial Narrow" w:hAnsi="Arial Narrow" w:cs="Arial Narrow"/>
      <w:lang w:eastAsia="en-US"/>
    </w:rPr>
  </w:style>
  <w:style w:type="paragraph" w:customStyle="1" w:styleId="TabletextInd">
    <w:name w:val="Table text Ind"/>
    <w:basedOn w:val="Normal"/>
    <w:rsid w:val="00F52BEC"/>
    <w:pPr>
      <w:numPr>
        <w:ilvl w:val="12"/>
      </w:numPr>
      <w:spacing w:before="60" w:after="20"/>
      <w:ind w:left="458" w:hanging="504"/>
      <w:outlineLvl w:val="3"/>
    </w:pPr>
    <w:rPr>
      <w:rFonts w:ascii="Arial Narrow" w:hAnsi="Arial Narrow" w:cs="Arial Narrow"/>
      <w:color w:val="000000"/>
      <w:sz w:val="19"/>
      <w:szCs w:val="19"/>
    </w:rPr>
  </w:style>
  <w:style w:type="paragraph" w:customStyle="1" w:styleId="tabletextnumbered0">
    <w:name w:val="table text numbered"/>
    <w:basedOn w:val="TableText"/>
    <w:rsid w:val="00F52BEC"/>
    <w:pPr>
      <w:widowControl w:val="0"/>
      <w:tabs>
        <w:tab w:val="left" w:pos="340"/>
      </w:tabs>
      <w:autoSpaceDE w:val="0"/>
      <w:autoSpaceDN w:val="0"/>
      <w:adjustRightInd w:val="0"/>
      <w:spacing w:before="120" w:after="0"/>
      <w:ind w:left="369" w:right="113" w:hanging="369"/>
      <w:jc w:val="both"/>
    </w:pPr>
    <w:rPr>
      <w:rFonts w:ascii="Arial" w:hAnsi="Arial" w:cs="Arial"/>
      <w:sz w:val="24"/>
      <w:szCs w:val="24"/>
      <w:lang w:eastAsia="en-AU"/>
    </w:rPr>
  </w:style>
  <w:style w:type="paragraph" w:customStyle="1" w:styleId="Tabletextnumberedbold">
    <w:name w:val="Table text numbered bold"/>
    <w:basedOn w:val="Normal"/>
    <w:rsid w:val="00F52BEC"/>
    <w:pPr>
      <w:widowControl w:val="0"/>
      <w:tabs>
        <w:tab w:val="left" w:pos="612"/>
      </w:tabs>
      <w:ind w:left="612" w:hanging="612"/>
    </w:pPr>
    <w:rPr>
      <w:rFonts w:cs="Arial"/>
      <w:b/>
      <w:bCs/>
      <w:lang w:eastAsia="en-AU"/>
    </w:rPr>
  </w:style>
  <w:style w:type="paragraph" w:customStyle="1" w:styleId="Tabletextnumberedbold2">
    <w:name w:val="Table text numbered bold2"/>
    <w:basedOn w:val="Normal"/>
    <w:rsid w:val="00F52BEC"/>
    <w:pPr>
      <w:widowControl w:val="0"/>
      <w:tabs>
        <w:tab w:val="left" w:pos="612"/>
      </w:tabs>
      <w:ind w:left="612" w:hanging="612"/>
    </w:pPr>
    <w:rPr>
      <w:rFonts w:cs="Arial"/>
      <w:b/>
      <w:bCs/>
      <w:lang w:eastAsia="en-AU"/>
    </w:rPr>
  </w:style>
  <w:style w:type="paragraph" w:customStyle="1" w:styleId="Tabletextnumberedbold3">
    <w:name w:val="Table text numbered bold3"/>
    <w:basedOn w:val="Normal"/>
    <w:rsid w:val="00F52BEC"/>
    <w:pPr>
      <w:tabs>
        <w:tab w:val="left" w:pos="612"/>
      </w:tabs>
      <w:ind w:left="612" w:hanging="612"/>
    </w:pPr>
    <w:rPr>
      <w:b/>
      <w:szCs w:val="20"/>
    </w:rPr>
  </w:style>
  <w:style w:type="paragraph" w:customStyle="1" w:styleId="Tabletextsmall">
    <w:name w:val="Table text small"/>
    <w:basedOn w:val="TableText"/>
    <w:rsid w:val="00F52BEC"/>
    <w:pPr>
      <w:spacing w:before="120" w:after="0"/>
      <w:jc w:val="center"/>
    </w:pPr>
    <w:rPr>
      <w:rFonts w:ascii="Arial" w:hAnsi="Arial" w:cs="Times New Roman"/>
      <w:b/>
      <w:sz w:val="24"/>
    </w:rPr>
  </w:style>
  <w:style w:type="paragraph" w:customStyle="1" w:styleId="TableText10">
    <w:name w:val="Table Text1"/>
    <w:basedOn w:val="Normal"/>
    <w:rsid w:val="00F52BEC"/>
    <w:pPr>
      <w:spacing w:before="120"/>
    </w:pPr>
    <w:rPr>
      <w:sz w:val="20"/>
      <w:szCs w:val="20"/>
    </w:rPr>
  </w:style>
  <w:style w:type="paragraph" w:customStyle="1" w:styleId="TableText3">
    <w:name w:val="Table Text3"/>
    <w:basedOn w:val="Normal"/>
    <w:rsid w:val="00F52BEC"/>
    <w:pPr>
      <w:widowControl w:val="0"/>
      <w:spacing w:before="120"/>
      <w:jc w:val="center"/>
    </w:pPr>
    <w:rPr>
      <w:rFonts w:cs="Arial"/>
      <w:lang w:eastAsia="en-AU"/>
    </w:rPr>
  </w:style>
  <w:style w:type="paragraph" w:customStyle="1" w:styleId="TableText4">
    <w:name w:val="Table Text4"/>
    <w:basedOn w:val="Normal"/>
    <w:rsid w:val="00F52BEC"/>
    <w:pPr>
      <w:spacing w:before="120"/>
      <w:jc w:val="center"/>
    </w:pPr>
    <w:rPr>
      <w:szCs w:val="20"/>
    </w:rPr>
  </w:style>
  <w:style w:type="paragraph" w:customStyle="1" w:styleId="TableColHead">
    <w:name w:val="TableColHead"/>
    <w:basedOn w:val="Normal"/>
    <w:rsid w:val="00F52BEC"/>
    <w:pPr>
      <w:keepNext/>
      <w:spacing w:before="120" w:after="60" w:line="200" w:lineRule="exact"/>
    </w:pPr>
    <w:rPr>
      <w:b/>
      <w:noProof/>
      <w:sz w:val="18"/>
    </w:rPr>
  </w:style>
  <w:style w:type="paragraph" w:customStyle="1" w:styleId="TableENotesHeading">
    <w:name w:val="TableENotesHeading"/>
    <w:basedOn w:val="Normal"/>
    <w:rsid w:val="00F52BEC"/>
    <w:pPr>
      <w:spacing w:before="240" w:after="240" w:line="300" w:lineRule="exact"/>
      <w:ind w:left="2410" w:hanging="2410"/>
    </w:pPr>
    <w:rPr>
      <w:b/>
      <w:noProof/>
      <w:sz w:val="28"/>
      <w:lang w:eastAsia="en-AU"/>
    </w:rPr>
  </w:style>
  <w:style w:type="paragraph" w:customStyle="1" w:styleId="TableOfAmend">
    <w:name w:val="TableOfAmend"/>
    <w:basedOn w:val="Normal"/>
    <w:rsid w:val="00F52BEC"/>
    <w:pPr>
      <w:tabs>
        <w:tab w:val="right" w:leader="dot" w:pos="2268"/>
      </w:tabs>
      <w:spacing w:before="60" w:line="200" w:lineRule="exact"/>
      <w:ind w:left="170" w:right="-11" w:hanging="170"/>
    </w:pPr>
    <w:rPr>
      <w:noProof/>
      <w:sz w:val="18"/>
      <w:lang w:eastAsia="en-AU"/>
    </w:rPr>
  </w:style>
  <w:style w:type="paragraph" w:customStyle="1" w:styleId="TableOfAmendHead">
    <w:name w:val="TableOfAmendHead"/>
    <w:basedOn w:val="TableOfAmend"/>
    <w:next w:val="Normal"/>
    <w:rsid w:val="00F52BEC"/>
    <w:pPr>
      <w:spacing w:after="60"/>
    </w:pPr>
    <w:rPr>
      <w:sz w:val="16"/>
    </w:rPr>
  </w:style>
  <w:style w:type="paragraph" w:customStyle="1" w:styleId="TableOfStatRules">
    <w:name w:val="TableOfStatRules"/>
    <w:basedOn w:val="Normal"/>
    <w:rsid w:val="00F52BEC"/>
    <w:pPr>
      <w:spacing w:before="60" w:line="200" w:lineRule="exact"/>
    </w:pPr>
    <w:rPr>
      <w:noProof/>
      <w:sz w:val="18"/>
      <w:lang w:eastAsia="en-AU"/>
    </w:rPr>
  </w:style>
  <w:style w:type="paragraph" w:customStyle="1" w:styleId="TableTextBold">
    <w:name w:val="TableText Bold"/>
    <w:basedOn w:val="TableText"/>
    <w:link w:val="TableTextBoldChar"/>
    <w:rsid w:val="00F52BEC"/>
    <w:pPr>
      <w:spacing w:before="120" w:after="0"/>
      <w:jc w:val="center"/>
    </w:pPr>
    <w:rPr>
      <w:b/>
    </w:rPr>
  </w:style>
  <w:style w:type="character" w:customStyle="1" w:styleId="TableTextBoldChar">
    <w:name w:val="TableText Bold Char"/>
    <w:basedOn w:val="TableTextChar"/>
    <w:link w:val="TableTextBold"/>
    <w:rsid w:val="00F52BEC"/>
    <w:rPr>
      <w:rFonts w:ascii="Arial Narrow" w:hAnsi="Arial Narrow" w:cs="Arial Narrow"/>
      <w:b/>
      <w:lang w:eastAsia="en-US"/>
    </w:rPr>
  </w:style>
  <w:style w:type="paragraph" w:customStyle="1" w:styleId="TexteChroniquebulet">
    <w:name w:val="Texte Chronique bulet"/>
    <w:basedOn w:val="Normal"/>
    <w:rsid w:val="00F52BEC"/>
    <w:pPr>
      <w:tabs>
        <w:tab w:val="num" w:pos="360"/>
      </w:tabs>
      <w:ind w:left="360" w:hanging="360"/>
    </w:pPr>
    <w:rPr>
      <w:rFonts w:eastAsia="SimSun"/>
      <w:lang w:val="en-US"/>
    </w:rPr>
  </w:style>
  <w:style w:type="paragraph" w:styleId="TOCHeading">
    <w:name w:val="TOC Heading"/>
    <w:basedOn w:val="Heading1"/>
    <w:qFormat/>
    <w:rsid w:val="00F52BEC"/>
    <w:pPr>
      <w:spacing w:before="240" w:after="60"/>
      <w:jc w:val="center"/>
    </w:pPr>
    <w:rPr>
      <w:rFonts w:cs="Helvetica"/>
      <w:b/>
      <w:caps/>
      <w:color w:val="000080"/>
      <w:sz w:val="32"/>
      <w:szCs w:val="20"/>
    </w:rPr>
  </w:style>
  <w:style w:type="paragraph" w:customStyle="1" w:styleId="TopCAO">
    <w:name w:val="Top CAO"/>
    <w:basedOn w:val="Normal"/>
    <w:rsid w:val="00F52BEC"/>
    <w:pPr>
      <w:tabs>
        <w:tab w:val="right" w:pos="9072"/>
      </w:tabs>
      <w:jc w:val="both"/>
    </w:pPr>
    <w:rPr>
      <w:rFonts w:ascii="Arial (W1)" w:hAnsi="Arial (W1)"/>
      <w:b/>
      <w:sz w:val="26"/>
      <w:szCs w:val="20"/>
    </w:rPr>
  </w:style>
  <w:style w:type="character" w:customStyle="1" w:styleId="LDDateChar">
    <w:name w:val="LDDate Char"/>
    <w:link w:val="LDDate"/>
    <w:rsid w:val="006F7005"/>
    <w:rPr>
      <w:sz w:val="24"/>
      <w:szCs w:val="24"/>
      <w:lang w:eastAsia="en-US"/>
    </w:rPr>
  </w:style>
  <w:style w:type="paragraph" w:styleId="Revision">
    <w:name w:val="Revision"/>
    <w:hidden/>
    <w:uiPriority w:val="99"/>
    <w:semiHidden/>
    <w:rsid w:val="00747E0C"/>
    <w:rPr>
      <w:rFonts w:asciiTheme="minorHAnsi" w:eastAsiaTheme="minorHAnsi" w:hAnsiTheme="minorHAnsi" w:cstheme="minorBidi"/>
      <w:sz w:val="22"/>
      <w:szCs w:val="22"/>
      <w:lang w:eastAsia="en-US"/>
    </w:rPr>
  </w:style>
  <w:style w:type="character" w:customStyle="1" w:styleId="LDdefinitionChar">
    <w:name w:val="LDdefinition Char"/>
    <w:basedOn w:val="LDClauseChar"/>
    <w:link w:val="LDdefinition"/>
    <w:rsid w:val="0095532B"/>
    <w:rPr>
      <w:sz w:val="24"/>
      <w:szCs w:val="24"/>
      <w:lang w:eastAsia="en-US"/>
    </w:rPr>
  </w:style>
  <w:style w:type="paragraph" w:customStyle="1" w:styleId="clause0">
    <w:name w:val="clause"/>
    <w:basedOn w:val="Normal"/>
    <w:link w:val="clauseChar"/>
    <w:qFormat/>
    <w:rsid w:val="00B176AD"/>
    <w:pPr>
      <w:keepNext/>
      <w:spacing w:before="180" w:after="60"/>
      <w:ind w:left="720" w:hanging="720"/>
    </w:pPr>
    <w:rPr>
      <w:rFonts w:ascii="Arial" w:hAnsi="Arial"/>
      <w:b/>
      <w:szCs w:val="24"/>
    </w:rPr>
  </w:style>
  <w:style w:type="character" w:customStyle="1" w:styleId="clauseChar">
    <w:name w:val="clause Char"/>
    <w:basedOn w:val="DefaultParagraphFont"/>
    <w:link w:val="clause0"/>
    <w:rsid w:val="00B176AD"/>
    <w:rPr>
      <w:rFonts w:ascii="Arial" w:eastAsiaTheme="minorHAnsi" w:hAnsi="Arial" w:cstheme="minorBidi"/>
      <w:b/>
      <w:sz w:val="24"/>
      <w:szCs w:val="24"/>
      <w:lang w:eastAsia="en-US"/>
    </w:rPr>
  </w:style>
  <w:style w:type="character" w:customStyle="1" w:styleId="LDNoteChar">
    <w:name w:val="LDNote Char"/>
    <w:link w:val="LDNote"/>
    <w:rsid w:val="007337BF"/>
    <w:rPr>
      <w:szCs w:val="24"/>
      <w:lang w:eastAsia="en-US"/>
    </w:rPr>
  </w:style>
  <w:style w:type="paragraph" w:customStyle="1" w:styleId="Note">
    <w:name w:val="Note"/>
    <w:basedOn w:val="Clause"/>
    <w:link w:val="NoteChar"/>
    <w:qFormat/>
    <w:rsid w:val="006F7005"/>
    <w:pPr>
      <w:ind w:firstLine="0"/>
    </w:pPr>
    <w:rPr>
      <w:sz w:val="20"/>
    </w:rPr>
  </w:style>
  <w:style w:type="character" w:customStyle="1" w:styleId="NoteChar">
    <w:name w:val="Note Char"/>
    <w:link w:val="Note"/>
    <w:rsid w:val="006F7005"/>
    <w:rPr>
      <w:szCs w:val="24"/>
      <w:lang w:eastAsia="en-US"/>
    </w:rPr>
  </w:style>
  <w:style w:type="character" w:customStyle="1" w:styleId="aChar">
    <w:name w:val="(a) Char"/>
    <w:link w:val="P1"/>
    <w:rsid w:val="006F7005"/>
    <w:rPr>
      <w:sz w:val="24"/>
      <w:szCs w:val="24"/>
      <w:lang w:eastAsia="en-US"/>
    </w:rPr>
  </w:style>
  <w:style w:type="paragraph" w:customStyle="1" w:styleId="i">
    <w:name w:val="(i)"/>
    <w:basedOn w:val="P1"/>
    <w:link w:val="iChar"/>
    <w:qFormat/>
    <w:rsid w:val="006F7005"/>
    <w:pPr>
      <w:tabs>
        <w:tab w:val="clear" w:pos="1191"/>
        <w:tab w:val="right" w:pos="1418"/>
        <w:tab w:val="left" w:pos="1559"/>
      </w:tabs>
      <w:ind w:left="1588" w:hanging="1134"/>
    </w:pPr>
  </w:style>
  <w:style w:type="character" w:customStyle="1" w:styleId="iChar">
    <w:name w:val="(i) Char"/>
    <w:basedOn w:val="aChar"/>
    <w:link w:val="i"/>
    <w:rsid w:val="006F7005"/>
    <w:rPr>
      <w:sz w:val="24"/>
      <w:szCs w:val="24"/>
      <w:lang w:eastAsia="en-US"/>
    </w:rPr>
  </w:style>
  <w:style w:type="paragraph" w:customStyle="1" w:styleId="A">
    <w:name w:val="(A)"/>
    <w:basedOn w:val="i"/>
    <w:qFormat/>
    <w:rsid w:val="006F7005"/>
    <w:pPr>
      <w:tabs>
        <w:tab w:val="clear" w:pos="1418"/>
        <w:tab w:val="clear" w:pos="1559"/>
        <w:tab w:val="left" w:pos="1985"/>
      </w:tabs>
      <w:ind w:left="1985" w:hanging="567"/>
    </w:pPr>
  </w:style>
  <w:style w:type="paragraph" w:customStyle="1" w:styleId="Definition">
    <w:name w:val="Definition"/>
    <w:basedOn w:val="Clause"/>
    <w:link w:val="DefinitionChar"/>
    <w:qFormat/>
    <w:rsid w:val="006F7005"/>
    <w:pPr>
      <w:tabs>
        <w:tab w:val="clear" w:pos="454"/>
        <w:tab w:val="clear" w:pos="737"/>
      </w:tabs>
      <w:ind w:firstLine="0"/>
    </w:pPr>
  </w:style>
  <w:style w:type="character" w:customStyle="1" w:styleId="DefinitionChar">
    <w:name w:val="Definition Char"/>
    <w:link w:val="Definition"/>
    <w:rsid w:val="006F7005"/>
    <w:rPr>
      <w:sz w:val="24"/>
      <w:szCs w:val="24"/>
      <w:lang w:eastAsia="en-US"/>
    </w:rPr>
  </w:style>
  <w:style w:type="paragraph" w:customStyle="1" w:styleId="EndLine">
    <w:name w:val="EndLine"/>
    <w:basedOn w:val="BodyText"/>
    <w:qFormat/>
    <w:rsid w:val="006F7005"/>
    <w:pPr>
      <w:pBdr>
        <w:bottom w:val="single" w:sz="2" w:space="0" w:color="auto"/>
      </w:pBdr>
      <w:spacing w:after="160"/>
    </w:pPr>
  </w:style>
  <w:style w:type="paragraph" w:customStyle="1" w:styleId="Hcl">
    <w:name w:val="Hcl"/>
    <w:basedOn w:val="LDTitle"/>
    <w:next w:val="Clause"/>
    <w:link w:val="HclChar"/>
    <w:qFormat/>
    <w:rsid w:val="006F7005"/>
    <w:pPr>
      <w:keepNext/>
      <w:tabs>
        <w:tab w:val="left" w:pos="737"/>
      </w:tabs>
      <w:spacing w:before="180" w:after="60"/>
      <w:ind w:left="737" w:hanging="737"/>
    </w:pPr>
    <w:rPr>
      <w:b/>
    </w:rPr>
  </w:style>
  <w:style w:type="character" w:customStyle="1" w:styleId="HclChar">
    <w:name w:val="Hcl Char"/>
    <w:link w:val="Hcl"/>
    <w:rsid w:val="006F7005"/>
    <w:rPr>
      <w:rFonts w:ascii="Arial" w:hAnsi="Arial"/>
      <w:b/>
      <w:sz w:val="24"/>
      <w:szCs w:val="24"/>
      <w:lang w:eastAsia="en-US"/>
    </w:rPr>
  </w:style>
  <w:style w:type="paragraph" w:customStyle="1" w:styleId="SubHcl">
    <w:name w:val="SubHcl"/>
    <w:basedOn w:val="Hcl"/>
    <w:link w:val="SubHclChar"/>
    <w:qFormat/>
    <w:rsid w:val="006F7005"/>
    <w:rPr>
      <w:b w:val="0"/>
    </w:rPr>
  </w:style>
  <w:style w:type="character" w:customStyle="1" w:styleId="SubHclChar">
    <w:name w:val="SubHcl Char"/>
    <w:basedOn w:val="HclChar"/>
    <w:link w:val="SubHcl"/>
    <w:rsid w:val="006F7005"/>
    <w:rPr>
      <w:rFonts w:ascii="Arial" w:hAnsi="Arial"/>
      <w:b w:val="0"/>
      <w:sz w:val="24"/>
      <w:szCs w:val="24"/>
      <w:lang w:eastAsia="en-US"/>
    </w:rPr>
  </w:style>
  <w:style w:type="character" w:customStyle="1" w:styleId="Citation">
    <w:name w:val="Citation"/>
    <w:qFormat/>
    <w:rsid w:val="006F7005"/>
    <w:rPr>
      <w:i/>
      <w:iCs/>
    </w:rPr>
  </w:style>
  <w:style w:type="paragraph" w:customStyle="1" w:styleId="Clause">
    <w:name w:val="Clause"/>
    <w:basedOn w:val="BodyText1"/>
    <w:link w:val="ClauseChar0"/>
    <w:qFormat/>
    <w:rsid w:val="006F7005"/>
    <w:pPr>
      <w:tabs>
        <w:tab w:val="right" w:pos="454"/>
        <w:tab w:val="left" w:pos="737"/>
      </w:tabs>
      <w:spacing w:before="60" w:after="60"/>
      <w:ind w:left="737" w:hanging="1021"/>
    </w:pPr>
  </w:style>
  <w:style w:type="character" w:customStyle="1" w:styleId="ClauseChar0">
    <w:name w:val="Clause Char"/>
    <w:link w:val="Clause"/>
    <w:rsid w:val="006F7005"/>
    <w:rPr>
      <w:sz w:val="24"/>
      <w:szCs w:val="24"/>
      <w:lang w:eastAsia="en-US"/>
    </w:rPr>
  </w:style>
  <w:style w:type="character" w:customStyle="1" w:styleId="LDTitleChar">
    <w:name w:val="LDTitle Char"/>
    <w:link w:val="LDTitle"/>
    <w:rsid w:val="006F7005"/>
    <w:rPr>
      <w:rFonts w:ascii="Arial" w:hAnsi="Arial"/>
      <w:sz w:val="24"/>
      <w:szCs w:val="24"/>
      <w:lang w:eastAsia="en-US"/>
    </w:rPr>
  </w:style>
  <w:style w:type="paragraph" w:customStyle="1" w:styleId="AmendHeading">
    <w:name w:val="AmendHeading"/>
    <w:basedOn w:val="LDTitle"/>
    <w:next w:val="Normal"/>
    <w:qFormat/>
    <w:rsid w:val="006F7005"/>
    <w:pPr>
      <w:keepNext/>
      <w:spacing w:before="180" w:after="60"/>
      <w:ind w:left="720" w:hanging="720"/>
    </w:pPr>
    <w:rPr>
      <w:b/>
    </w:rPr>
  </w:style>
  <w:style w:type="paragraph" w:customStyle="1" w:styleId="BodyText1">
    <w:name w:val="Body Text1"/>
    <w:link w:val="BodytextChar0"/>
    <w:rsid w:val="006F7005"/>
    <w:rPr>
      <w:sz w:val="24"/>
      <w:szCs w:val="24"/>
      <w:lang w:eastAsia="en-US"/>
    </w:rPr>
  </w:style>
  <w:style w:type="character" w:customStyle="1" w:styleId="BodytextChar0">
    <w:name w:val="Body text Char"/>
    <w:link w:val="BodyText1"/>
    <w:rsid w:val="006F7005"/>
    <w:rPr>
      <w:sz w:val="24"/>
      <w:szCs w:val="24"/>
      <w:lang w:eastAsia="en-US"/>
    </w:rPr>
  </w:style>
  <w:style w:type="paragraph" w:customStyle="1" w:styleId="ScheduleClause">
    <w:name w:val="ScheduleClause"/>
    <w:basedOn w:val="Clause"/>
    <w:link w:val="ScheduleClauseChar"/>
    <w:qFormat/>
    <w:rsid w:val="006F7005"/>
    <w:pPr>
      <w:ind w:left="738" w:hanging="851"/>
    </w:pPr>
  </w:style>
  <w:style w:type="character" w:customStyle="1" w:styleId="ScheduleClauseChar">
    <w:name w:val="ScheduleClause Char"/>
    <w:link w:val="ScheduleClause"/>
    <w:rsid w:val="006F7005"/>
    <w:rPr>
      <w:sz w:val="24"/>
      <w:szCs w:val="24"/>
      <w:lang w:eastAsia="en-US"/>
    </w:rPr>
  </w:style>
  <w:style w:type="paragraph" w:customStyle="1" w:styleId="AmendText">
    <w:name w:val="AmendText"/>
    <w:basedOn w:val="BodyText1"/>
    <w:next w:val="AmendInstruction"/>
    <w:link w:val="AmendTextChar"/>
    <w:qFormat/>
    <w:rsid w:val="006F7005"/>
    <w:pPr>
      <w:spacing w:before="60" w:after="60"/>
      <w:ind w:left="964"/>
    </w:pPr>
  </w:style>
  <w:style w:type="character" w:customStyle="1" w:styleId="AmendTextChar">
    <w:name w:val="AmendText Char"/>
    <w:link w:val="AmendText"/>
    <w:rsid w:val="006F7005"/>
    <w:rPr>
      <w:sz w:val="24"/>
      <w:szCs w:val="24"/>
      <w:lang w:eastAsia="en-US"/>
    </w:rPr>
  </w:style>
  <w:style w:type="character" w:customStyle="1" w:styleId="LDP1aChar0">
    <w:name w:val="LDP1 (a) Char"/>
    <w:basedOn w:val="ClauseChar0"/>
    <w:link w:val="LDP1a0"/>
    <w:locked/>
    <w:rsid w:val="006F7005"/>
    <w:rPr>
      <w:sz w:val="24"/>
      <w:szCs w:val="24"/>
      <w:lang w:eastAsia="en-US"/>
    </w:rPr>
  </w:style>
  <w:style w:type="paragraph" w:customStyle="1" w:styleId="ScheduleClauseHead">
    <w:name w:val="ScheduleClauseHead"/>
    <w:basedOn w:val="Hcl"/>
    <w:next w:val="ScheduleClause"/>
    <w:link w:val="ScheduleClauseHeadChar"/>
    <w:qFormat/>
    <w:rsid w:val="006F7005"/>
  </w:style>
  <w:style w:type="character" w:customStyle="1" w:styleId="ScheduleClauseHeadChar">
    <w:name w:val="ScheduleClauseHead Char"/>
    <w:basedOn w:val="HclChar"/>
    <w:link w:val="ScheduleClauseHead"/>
    <w:rsid w:val="006F7005"/>
    <w:rPr>
      <w:rFonts w:ascii="Arial" w:hAnsi="Arial"/>
      <w:b/>
      <w:sz w:val="24"/>
      <w:szCs w:val="24"/>
      <w:lang w:eastAsia="en-US"/>
    </w:rPr>
  </w:style>
  <w:style w:type="paragraph" w:customStyle="1" w:styleId="SchedSubclHead">
    <w:name w:val="SchedSubclHead"/>
    <w:basedOn w:val="ScheduleClauseHead"/>
    <w:link w:val="SchedSubclHeadChar"/>
    <w:qFormat/>
    <w:rsid w:val="006F7005"/>
    <w:pPr>
      <w:tabs>
        <w:tab w:val="clear" w:pos="737"/>
        <w:tab w:val="left" w:pos="851"/>
      </w:tabs>
      <w:ind w:left="284"/>
    </w:pPr>
    <w:rPr>
      <w:b w:val="0"/>
    </w:rPr>
  </w:style>
  <w:style w:type="character" w:customStyle="1" w:styleId="SchedSubclHeadChar">
    <w:name w:val="SchedSubclHead Char"/>
    <w:basedOn w:val="ScheduleClauseHeadChar"/>
    <w:link w:val="SchedSubclHead"/>
    <w:rsid w:val="006F7005"/>
    <w:rPr>
      <w:rFonts w:ascii="Arial" w:hAnsi="Arial"/>
      <w:b w:val="0"/>
      <w:sz w:val="24"/>
      <w:szCs w:val="24"/>
      <w:lang w:eastAsia="en-US"/>
    </w:rPr>
  </w:style>
  <w:style w:type="paragraph" w:customStyle="1" w:styleId="ScheduleHeading">
    <w:name w:val="ScheduleHeading"/>
    <w:basedOn w:val="LDTitle"/>
    <w:next w:val="BodyText1"/>
    <w:link w:val="ScheduleHeadingChar"/>
    <w:qFormat/>
    <w:rsid w:val="006F7005"/>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6F7005"/>
    <w:rPr>
      <w:rFonts w:ascii="Arial" w:hAnsi="Arial" w:cs="Arial"/>
      <w:b/>
      <w:sz w:val="24"/>
      <w:szCs w:val="24"/>
      <w:lang w:eastAsia="en-US"/>
    </w:rPr>
  </w:style>
  <w:style w:type="paragraph" w:customStyle="1" w:styleId="TableHeading0">
    <w:name w:val="TableHeading"/>
    <w:basedOn w:val="BodyText1"/>
    <w:link w:val="TableHeadingChar"/>
    <w:qFormat/>
    <w:rsid w:val="006F7005"/>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0"/>
    <w:rsid w:val="006F7005"/>
    <w:rPr>
      <w:b/>
      <w:sz w:val="24"/>
      <w:szCs w:val="24"/>
      <w:lang w:eastAsia="en-US"/>
    </w:rPr>
  </w:style>
  <w:style w:type="paragraph" w:customStyle="1" w:styleId="LDTableNote">
    <w:name w:val="LDTableNote"/>
    <w:basedOn w:val="Note"/>
    <w:rsid w:val="006F7005"/>
    <w:pPr>
      <w:tabs>
        <w:tab w:val="clear" w:pos="454"/>
        <w:tab w:val="clear" w:pos="737"/>
      </w:tabs>
      <w:ind w:left="7"/>
    </w:pPr>
    <w:rPr>
      <w:rFonts w:eastAsia="Calibri"/>
      <w:sz w:val="22"/>
    </w:rPr>
  </w:style>
  <w:style w:type="paragraph" w:customStyle="1" w:styleId="TableText2">
    <w:name w:val="TableText"/>
    <w:basedOn w:val="BodyText1"/>
    <w:link w:val="TableTextChar0"/>
    <w:qFormat/>
    <w:rsid w:val="006F7005"/>
    <w:pPr>
      <w:tabs>
        <w:tab w:val="right" w:pos="1134"/>
        <w:tab w:val="left" w:pos="1276"/>
        <w:tab w:val="right" w:pos="1843"/>
        <w:tab w:val="left" w:pos="1985"/>
        <w:tab w:val="right" w:pos="2552"/>
        <w:tab w:val="left" w:pos="2693"/>
      </w:tabs>
      <w:spacing w:before="60" w:after="60"/>
    </w:pPr>
  </w:style>
  <w:style w:type="character" w:customStyle="1" w:styleId="TableTextChar0">
    <w:name w:val="TableText Char"/>
    <w:basedOn w:val="BodytextChar0"/>
    <w:link w:val="TableText2"/>
    <w:rsid w:val="006F7005"/>
    <w:rPr>
      <w:sz w:val="24"/>
      <w:szCs w:val="24"/>
      <w:lang w:eastAsia="en-US"/>
    </w:rPr>
  </w:style>
  <w:style w:type="paragraph" w:customStyle="1" w:styleId="LDTabletexta">
    <w:name w:val="LDTabletext(a)"/>
    <w:basedOn w:val="TableText2"/>
    <w:rsid w:val="006F7005"/>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2"/>
    <w:rsid w:val="006F7005"/>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6F7005"/>
    <w:pPr>
      <w:tabs>
        <w:tab w:val="clear" w:pos="459"/>
        <w:tab w:val="left" w:pos="1026"/>
      </w:tabs>
      <w:ind w:left="819"/>
    </w:pPr>
  </w:style>
  <w:style w:type="paragraph" w:customStyle="1" w:styleId="DP1a">
    <w:name w:val="DP1(a)"/>
    <w:aliases w:val="Dictionary (a)"/>
    <w:basedOn w:val="Normal"/>
    <w:rsid w:val="00934A50"/>
    <w:pPr>
      <w:tabs>
        <w:tab w:val="right" w:pos="709"/>
      </w:tabs>
      <w:spacing w:before="60" w:line="260" w:lineRule="exact"/>
      <w:ind w:left="936" w:hanging="936"/>
      <w:jc w:val="both"/>
    </w:pPr>
    <w:rPr>
      <w:rFonts w:ascii="Times New Roman" w:hAnsi="Times New Roman"/>
      <w:sz w:val="24"/>
    </w:rPr>
  </w:style>
  <w:style w:type="character" w:customStyle="1" w:styleId="LDClauseHeadingChar">
    <w:name w:val="LDClauseHeading Char"/>
    <w:link w:val="LDClauseHeading"/>
    <w:rsid w:val="00934A50"/>
    <w:rPr>
      <w:rFonts w:ascii="Arial" w:hAnsi="Arial"/>
      <w:b/>
      <w:sz w:val="24"/>
      <w:szCs w:val="24"/>
      <w:lang w:eastAsia="en-US"/>
    </w:rPr>
  </w:style>
  <w:style w:type="character" w:customStyle="1" w:styleId="LDScheduleheadingChar">
    <w:name w:val="LDSchedule heading Char"/>
    <w:link w:val="LDScheduleheading"/>
    <w:rsid w:val="00934A50"/>
    <w:rPr>
      <w:rFonts w:ascii="Arial" w:hAnsi="Arial" w:cs="Arial"/>
      <w:b/>
      <w:sz w:val="24"/>
      <w:szCs w:val="24"/>
      <w:lang w:eastAsia="en-US"/>
    </w:rPr>
  </w:style>
  <w:style w:type="character" w:customStyle="1" w:styleId="LDAmendHeadingChar">
    <w:name w:val="LDAmendHeading Char"/>
    <w:link w:val="LDAmendHeading"/>
    <w:rsid w:val="00934A50"/>
    <w:rPr>
      <w:rFonts w:ascii="Arial" w:hAnsi="Arial"/>
      <w:b/>
      <w:sz w:val="24"/>
      <w:szCs w:val="24"/>
      <w:lang w:eastAsia="en-US"/>
    </w:rPr>
  </w:style>
  <w:style w:type="character" w:customStyle="1" w:styleId="LDAmendTextChar">
    <w:name w:val="LDAmendText Char"/>
    <w:link w:val="LDAmendText"/>
    <w:rsid w:val="00422A16"/>
    <w:rPr>
      <w:sz w:val="24"/>
      <w:szCs w:val="24"/>
      <w:lang w:eastAsia="en-US"/>
    </w:rPr>
  </w:style>
  <w:style w:type="character" w:customStyle="1" w:styleId="LDScheduleClauseHeadChar">
    <w:name w:val="LDScheduleClauseHead Char"/>
    <w:basedOn w:val="LDClauseHeadingChar"/>
    <w:link w:val="LDScheduleClauseHead"/>
    <w:rsid w:val="00E118FF"/>
    <w:rPr>
      <w:rFonts w:ascii="Arial" w:hAnsi="Arial"/>
      <w:b/>
      <w:sz w:val="24"/>
      <w:szCs w:val="24"/>
      <w:lang w:eastAsia="en-US"/>
    </w:rPr>
  </w:style>
  <w:style w:type="character" w:customStyle="1" w:styleId="LDP3AChar">
    <w:name w:val="LDP3 (A) Char"/>
    <w:link w:val="LDP3A"/>
    <w:rsid w:val="00FB45E5"/>
    <w:rPr>
      <w:sz w:val="24"/>
      <w:szCs w:val="24"/>
      <w:lang w:eastAsia="en-US"/>
    </w:rPr>
  </w:style>
  <w:style w:type="table" w:customStyle="1" w:styleId="PlainTable11">
    <w:name w:val="Plain Table 11"/>
    <w:basedOn w:val="TableNormal"/>
    <w:uiPriority w:val="41"/>
    <w:rsid w:val="00C30F9D"/>
    <w:pPr>
      <w:spacing w:before="100"/>
    </w:pPr>
    <w:rPr>
      <w:rFonts w:asciiTheme="minorHAnsi" w:eastAsiaTheme="minorEastAsia"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noteTextChar">
    <w:name w:val="Footnote Text Char"/>
    <w:basedOn w:val="DefaultParagraphFont"/>
    <w:link w:val="FootnoteText"/>
    <w:uiPriority w:val="99"/>
    <w:semiHidden/>
    <w:rsid w:val="00766BE4"/>
    <w:rPr>
      <w:rFonts w:asciiTheme="minorHAnsi" w:eastAsiaTheme="minorHAnsi" w:hAnsiTheme="minorHAnsi" w:cstheme="minorBidi"/>
      <w:szCs w:val="22"/>
      <w:lang w:eastAsia="en-US"/>
    </w:rPr>
  </w:style>
  <w:style w:type="character" w:customStyle="1" w:styleId="paragraphChar">
    <w:name w:val="paragraph Char"/>
    <w:aliases w:val="a Char"/>
    <w:basedOn w:val="DefaultParagraphFont"/>
    <w:link w:val="paragraph"/>
    <w:rsid w:val="00D05872"/>
    <w:rPr>
      <w:rFonts w:asciiTheme="minorHAnsi" w:eastAsiaTheme="minorHAnsi" w:hAnsiTheme="minorHAnsi" w:cstheme="minorBidi"/>
      <w:sz w:val="22"/>
    </w:rPr>
  </w:style>
  <w:style w:type="paragraph" w:customStyle="1" w:styleId="LDChapterHeading">
    <w:name w:val="LDChapterHeading"/>
    <w:basedOn w:val="LDClauseHeading"/>
    <w:link w:val="LDChapterHeadingChar"/>
    <w:qFormat/>
    <w:rsid w:val="00071477"/>
    <w:pPr>
      <w:tabs>
        <w:tab w:val="left" w:pos="1843"/>
      </w:tabs>
      <w:spacing w:before="240"/>
      <w:ind w:left="1843" w:hanging="1843"/>
    </w:pPr>
  </w:style>
  <w:style w:type="character" w:customStyle="1" w:styleId="LDChapterHeadingChar">
    <w:name w:val="LDChapterHeading Char"/>
    <w:basedOn w:val="LDClauseHeadingChar"/>
    <w:link w:val="LDChapterHeading"/>
    <w:rsid w:val="00071477"/>
    <w:rPr>
      <w:rFonts w:ascii="Arial" w:hAnsi="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34134">
      <w:bodyDiv w:val="1"/>
      <w:marLeft w:val="0"/>
      <w:marRight w:val="0"/>
      <w:marTop w:val="0"/>
      <w:marBottom w:val="0"/>
      <w:divBdr>
        <w:top w:val="none" w:sz="0" w:space="0" w:color="auto"/>
        <w:left w:val="none" w:sz="0" w:space="0" w:color="auto"/>
        <w:bottom w:val="none" w:sz="0" w:space="0" w:color="auto"/>
        <w:right w:val="none" w:sz="0" w:space="0" w:color="auto"/>
      </w:divBdr>
    </w:div>
    <w:div w:id="75637349">
      <w:bodyDiv w:val="1"/>
      <w:marLeft w:val="0"/>
      <w:marRight w:val="0"/>
      <w:marTop w:val="0"/>
      <w:marBottom w:val="0"/>
      <w:divBdr>
        <w:top w:val="none" w:sz="0" w:space="0" w:color="auto"/>
        <w:left w:val="none" w:sz="0" w:space="0" w:color="auto"/>
        <w:bottom w:val="none" w:sz="0" w:space="0" w:color="auto"/>
        <w:right w:val="none" w:sz="0" w:space="0" w:color="auto"/>
      </w:divBdr>
    </w:div>
    <w:div w:id="117259706">
      <w:bodyDiv w:val="1"/>
      <w:marLeft w:val="0"/>
      <w:marRight w:val="0"/>
      <w:marTop w:val="0"/>
      <w:marBottom w:val="0"/>
      <w:divBdr>
        <w:top w:val="none" w:sz="0" w:space="0" w:color="auto"/>
        <w:left w:val="none" w:sz="0" w:space="0" w:color="auto"/>
        <w:bottom w:val="none" w:sz="0" w:space="0" w:color="auto"/>
        <w:right w:val="none" w:sz="0" w:space="0" w:color="auto"/>
      </w:divBdr>
    </w:div>
    <w:div w:id="210271401">
      <w:bodyDiv w:val="1"/>
      <w:marLeft w:val="0"/>
      <w:marRight w:val="0"/>
      <w:marTop w:val="0"/>
      <w:marBottom w:val="0"/>
      <w:divBdr>
        <w:top w:val="none" w:sz="0" w:space="0" w:color="auto"/>
        <w:left w:val="none" w:sz="0" w:space="0" w:color="auto"/>
        <w:bottom w:val="none" w:sz="0" w:space="0" w:color="auto"/>
        <w:right w:val="none" w:sz="0" w:space="0" w:color="auto"/>
      </w:divBdr>
    </w:div>
    <w:div w:id="263732551">
      <w:bodyDiv w:val="1"/>
      <w:marLeft w:val="0"/>
      <w:marRight w:val="0"/>
      <w:marTop w:val="0"/>
      <w:marBottom w:val="0"/>
      <w:divBdr>
        <w:top w:val="none" w:sz="0" w:space="0" w:color="auto"/>
        <w:left w:val="none" w:sz="0" w:space="0" w:color="auto"/>
        <w:bottom w:val="none" w:sz="0" w:space="0" w:color="auto"/>
        <w:right w:val="none" w:sz="0" w:space="0" w:color="auto"/>
      </w:divBdr>
    </w:div>
    <w:div w:id="276840591">
      <w:bodyDiv w:val="1"/>
      <w:marLeft w:val="0"/>
      <w:marRight w:val="0"/>
      <w:marTop w:val="0"/>
      <w:marBottom w:val="0"/>
      <w:divBdr>
        <w:top w:val="none" w:sz="0" w:space="0" w:color="auto"/>
        <w:left w:val="none" w:sz="0" w:space="0" w:color="auto"/>
        <w:bottom w:val="none" w:sz="0" w:space="0" w:color="auto"/>
        <w:right w:val="none" w:sz="0" w:space="0" w:color="auto"/>
      </w:divBdr>
    </w:div>
    <w:div w:id="312292790">
      <w:bodyDiv w:val="1"/>
      <w:marLeft w:val="0"/>
      <w:marRight w:val="0"/>
      <w:marTop w:val="0"/>
      <w:marBottom w:val="0"/>
      <w:divBdr>
        <w:top w:val="none" w:sz="0" w:space="0" w:color="auto"/>
        <w:left w:val="none" w:sz="0" w:space="0" w:color="auto"/>
        <w:bottom w:val="none" w:sz="0" w:space="0" w:color="auto"/>
        <w:right w:val="none" w:sz="0" w:space="0" w:color="auto"/>
      </w:divBdr>
    </w:div>
    <w:div w:id="483937636">
      <w:bodyDiv w:val="1"/>
      <w:marLeft w:val="0"/>
      <w:marRight w:val="0"/>
      <w:marTop w:val="0"/>
      <w:marBottom w:val="0"/>
      <w:divBdr>
        <w:top w:val="none" w:sz="0" w:space="0" w:color="auto"/>
        <w:left w:val="none" w:sz="0" w:space="0" w:color="auto"/>
        <w:bottom w:val="none" w:sz="0" w:space="0" w:color="auto"/>
        <w:right w:val="none" w:sz="0" w:space="0" w:color="auto"/>
      </w:divBdr>
    </w:div>
    <w:div w:id="556672364">
      <w:bodyDiv w:val="1"/>
      <w:marLeft w:val="0"/>
      <w:marRight w:val="0"/>
      <w:marTop w:val="0"/>
      <w:marBottom w:val="0"/>
      <w:divBdr>
        <w:top w:val="none" w:sz="0" w:space="0" w:color="auto"/>
        <w:left w:val="none" w:sz="0" w:space="0" w:color="auto"/>
        <w:bottom w:val="none" w:sz="0" w:space="0" w:color="auto"/>
        <w:right w:val="none" w:sz="0" w:space="0" w:color="auto"/>
      </w:divBdr>
    </w:div>
    <w:div w:id="756251712">
      <w:bodyDiv w:val="1"/>
      <w:marLeft w:val="0"/>
      <w:marRight w:val="0"/>
      <w:marTop w:val="0"/>
      <w:marBottom w:val="0"/>
      <w:divBdr>
        <w:top w:val="none" w:sz="0" w:space="0" w:color="auto"/>
        <w:left w:val="none" w:sz="0" w:space="0" w:color="auto"/>
        <w:bottom w:val="none" w:sz="0" w:space="0" w:color="auto"/>
        <w:right w:val="none" w:sz="0" w:space="0" w:color="auto"/>
      </w:divBdr>
    </w:div>
    <w:div w:id="912158313">
      <w:bodyDiv w:val="1"/>
      <w:marLeft w:val="0"/>
      <w:marRight w:val="0"/>
      <w:marTop w:val="0"/>
      <w:marBottom w:val="0"/>
      <w:divBdr>
        <w:top w:val="none" w:sz="0" w:space="0" w:color="auto"/>
        <w:left w:val="none" w:sz="0" w:space="0" w:color="auto"/>
        <w:bottom w:val="none" w:sz="0" w:space="0" w:color="auto"/>
        <w:right w:val="none" w:sz="0" w:space="0" w:color="auto"/>
      </w:divBdr>
    </w:div>
    <w:div w:id="959335831">
      <w:bodyDiv w:val="1"/>
      <w:marLeft w:val="0"/>
      <w:marRight w:val="0"/>
      <w:marTop w:val="0"/>
      <w:marBottom w:val="0"/>
      <w:divBdr>
        <w:top w:val="none" w:sz="0" w:space="0" w:color="auto"/>
        <w:left w:val="none" w:sz="0" w:space="0" w:color="auto"/>
        <w:bottom w:val="none" w:sz="0" w:space="0" w:color="auto"/>
        <w:right w:val="none" w:sz="0" w:space="0" w:color="auto"/>
      </w:divBdr>
    </w:div>
    <w:div w:id="1055198269">
      <w:bodyDiv w:val="1"/>
      <w:marLeft w:val="0"/>
      <w:marRight w:val="0"/>
      <w:marTop w:val="0"/>
      <w:marBottom w:val="0"/>
      <w:divBdr>
        <w:top w:val="none" w:sz="0" w:space="0" w:color="auto"/>
        <w:left w:val="none" w:sz="0" w:space="0" w:color="auto"/>
        <w:bottom w:val="none" w:sz="0" w:space="0" w:color="auto"/>
        <w:right w:val="none" w:sz="0" w:space="0" w:color="auto"/>
      </w:divBdr>
    </w:div>
    <w:div w:id="1201896198">
      <w:bodyDiv w:val="1"/>
      <w:marLeft w:val="0"/>
      <w:marRight w:val="0"/>
      <w:marTop w:val="0"/>
      <w:marBottom w:val="0"/>
      <w:divBdr>
        <w:top w:val="none" w:sz="0" w:space="0" w:color="auto"/>
        <w:left w:val="none" w:sz="0" w:space="0" w:color="auto"/>
        <w:bottom w:val="none" w:sz="0" w:space="0" w:color="auto"/>
        <w:right w:val="none" w:sz="0" w:space="0" w:color="auto"/>
      </w:divBdr>
    </w:div>
    <w:div w:id="1214150803">
      <w:bodyDiv w:val="1"/>
      <w:marLeft w:val="0"/>
      <w:marRight w:val="0"/>
      <w:marTop w:val="0"/>
      <w:marBottom w:val="0"/>
      <w:divBdr>
        <w:top w:val="none" w:sz="0" w:space="0" w:color="auto"/>
        <w:left w:val="none" w:sz="0" w:space="0" w:color="auto"/>
        <w:bottom w:val="none" w:sz="0" w:space="0" w:color="auto"/>
        <w:right w:val="none" w:sz="0" w:space="0" w:color="auto"/>
      </w:divBdr>
    </w:div>
    <w:div w:id="1485196612">
      <w:bodyDiv w:val="1"/>
      <w:marLeft w:val="0"/>
      <w:marRight w:val="0"/>
      <w:marTop w:val="0"/>
      <w:marBottom w:val="0"/>
      <w:divBdr>
        <w:top w:val="none" w:sz="0" w:space="0" w:color="auto"/>
        <w:left w:val="none" w:sz="0" w:space="0" w:color="auto"/>
        <w:bottom w:val="none" w:sz="0" w:space="0" w:color="auto"/>
        <w:right w:val="none" w:sz="0" w:space="0" w:color="auto"/>
      </w:divBdr>
    </w:div>
    <w:div w:id="1538421760">
      <w:bodyDiv w:val="1"/>
      <w:marLeft w:val="0"/>
      <w:marRight w:val="0"/>
      <w:marTop w:val="0"/>
      <w:marBottom w:val="0"/>
      <w:divBdr>
        <w:top w:val="none" w:sz="0" w:space="0" w:color="auto"/>
        <w:left w:val="none" w:sz="0" w:space="0" w:color="auto"/>
        <w:bottom w:val="none" w:sz="0" w:space="0" w:color="auto"/>
        <w:right w:val="none" w:sz="0" w:space="0" w:color="auto"/>
      </w:divBdr>
    </w:div>
    <w:div w:id="1618289114">
      <w:bodyDiv w:val="1"/>
      <w:marLeft w:val="0"/>
      <w:marRight w:val="0"/>
      <w:marTop w:val="0"/>
      <w:marBottom w:val="0"/>
      <w:divBdr>
        <w:top w:val="none" w:sz="0" w:space="0" w:color="auto"/>
        <w:left w:val="none" w:sz="0" w:space="0" w:color="auto"/>
        <w:bottom w:val="none" w:sz="0" w:space="0" w:color="auto"/>
        <w:right w:val="none" w:sz="0" w:space="0" w:color="auto"/>
      </w:divBdr>
    </w:div>
    <w:div w:id="1852063778">
      <w:bodyDiv w:val="1"/>
      <w:marLeft w:val="0"/>
      <w:marRight w:val="0"/>
      <w:marTop w:val="0"/>
      <w:marBottom w:val="0"/>
      <w:divBdr>
        <w:top w:val="none" w:sz="0" w:space="0" w:color="auto"/>
        <w:left w:val="none" w:sz="0" w:space="0" w:color="auto"/>
        <w:bottom w:val="none" w:sz="0" w:space="0" w:color="auto"/>
        <w:right w:val="none" w:sz="0" w:space="0" w:color="auto"/>
      </w:divBdr>
    </w:div>
    <w:div w:id="2016572985">
      <w:bodyDiv w:val="1"/>
      <w:marLeft w:val="0"/>
      <w:marRight w:val="0"/>
      <w:marTop w:val="0"/>
      <w:marBottom w:val="0"/>
      <w:divBdr>
        <w:top w:val="none" w:sz="0" w:space="0" w:color="auto"/>
        <w:left w:val="none" w:sz="0" w:space="0" w:color="auto"/>
        <w:bottom w:val="none" w:sz="0" w:space="0" w:color="auto"/>
        <w:right w:val="none" w:sz="0" w:space="0" w:color="auto"/>
      </w:divBdr>
    </w:div>
    <w:div w:id="2096051884">
      <w:bodyDiv w:val="1"/>
      <w:marLeft w:val="0"/>
      <w:marRight w:val="0"/>
      <w:marTop w:val="0"/>
      <w:marBottom w:val="0"/>
      <w:divBdr>
        <w:top w:val="none" w:sz="0" w:space="0" w:color="auto"/>
        <w:left w:val="none" w:sz="0" w:space="0" w:color="auto"/>
        <w:bottom w:val="none" w:sz="0" w:space="0" w:color="auto"/>
        <w:right w:val="none" w:sz="0" w:space="0" w:color="auto"/>
      </w:divBdr>
    </w:div>
    <w:div w:id="2100984796">
      <w:bodyDiv w:val="1"/>
      <w:marLeft w:val="0"/>
      <w:marRight w:val="0"/>
      <w:marTop w:val="0"/>
      <w:marBottom w:val="0"/>
      <w:divBdr>
        <w:top w:val="none" w:sz="0" w:space="0" w:color="auto"/>
        <w:left w:val="none" w:sz="0" w:space="0" w:color="auto"/>
        <w:bottom w:val="none" w:sz="0" w:space="0" w:color="auto"/>
        <w:right w:val="none" w:sz="0" w:space="0" w:color="auto"/>
      </w:divBdr>
    </w:div>
    <w:div w:id="211058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442726B79A127459C59EF3ED46294EF" ma:contentTypeVersion="12" ma:contentTypeDescription="Create a new document." ma:contentTypeScope="" ma:versionID="cad0ad9d5e0eabdcb86c8d96f31ba54a">
  <xsd:schema xmlns:xsd="http://www.w3.org/2001/XMLSchema" xmlns:xs="http://www.w3.org/2001/XMLSchema" xmlns:p="http://schemas.microsoft.com/office/2006/metadata/properties" xmlns:ns3="f6494276-caf2-45a3-a57c-95abfd341a1e" xmlns:ns4="0c3ce776-67dc-460f-8018-b46f0829ebc7" targetNamespace="http://schemas.microsoft.com/office/2006/metadata/properties" ma:root="true" ma:fieldsID="566e14cdce79f82c668af647db455a81" ns3:_="" ns4:_="">
    <xsd:import namespace="f6494276-caf2-45a3-a57c-95abfd341a1e"/>
    <xsd:import namespace="0c3ce776-67dc-460f-8018-b46f0829eb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94276-caf2-45a3-a57c-95abfd341a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3ce776-67dc-460f-8018-b46f0829eb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C82F52-CFEB-4F35-8520-70D16CBE6C9E}">
  <ds:schemaRefs>
    <ds:schemaRef ds:uri="http://schemas.microsoft.com/office/2006/documentManagement/types"/>
    <ds:schemaRef ds:uri="http://purl.org/dc/elements/1.1/"/>
    <ds:schemaRef ds:uri="0c3ce776-67dc-460f-8018-b46f0829ebc7"/>
    <ds:schemaRef ds:uri="http://schemas.microsoft.com/office/infopath/2007/PartnerControls"/>
    <ds:schemaRef ds:uri="http://purl.org/dc/terms/"/>
    <ds:schemaRef ds:uri="http://schemas.openxmlformats.org/package/2006/metadata/core-properties"/>
    <ds:schemaRef ds:uri="f6494276-caf2-45a3-a57c-95abfd341a1e"/>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A9B1D7F-936F-4069-8761-AA41A2FD5170}">
  <ds:schemaRefs>
    <ds:schemaRef ds:uri="http://schemas.openxmlformats.org/officeDocument/2006/bibliography"/>
  </ds:schemaRefs>
</ds:datastoreItem>
</file>

<file path=customXml/itemProps3.xml><?xml version="1.0" encoding="utf-8"?>
<ds:datastoreItem xmlns:ds="http://schemas.openxmlformats.org/officeDocument/2006/customXml" ds:itemID="{32EC2B69-1AA4-4CD3-8C03-857802DE3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94276-caf2-45a3-a57c-95abfd341a1e"/>
    <ds:schemaRef ds:uri="0c3ce776-67dc-460f-8018-b46f0829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2DD395-91BA-4D42-B7C9-34D3204EE6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18</Pages>
  <Words>4785</Words>
  <Characters>27281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CASA 93/21</vt:lpstr>
    </vt:vector>
  </TitlesOfParts>
  <Company>Civil Aviation Safety Authority</Company>
  <LinksUpToDate>false</LinksUpToDate>
  <CharactersWithSpaces>32002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93/21</dc:title>
  <dc:subject>Training and Checking (CASR Part 135 and Subpart 121.Z) Determination 2021</dc:subject>
  <dc:creator>Civil Aviation Safety Authority</dc:creator>
  <cp:lastModifiedBy>Macleod, Kimmi</cp:lastModifiedBy>
  <cp:revision>52</cp:revision>
  <cp:lastPrinted>2021-09-13T23:16:00Z</cp:lastPrinted>
  <dcterms:created xsi:type="dcterms:W3CDTF">2021-11-23T02:16:00Z</dcterms:created>
  <dcterms:modified xsi:type="dcterms:W3CDTF">2021-11-29T09:40:00Z</dcterms:modified>
  <cp:category>Determinations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0x0101003442726B79A127459C59EF3ED46294EF</vt:lpwstr>
  </property>
</Properties>
</file>