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1A9A" w14:textId="45BC202F" w:rsidR="00275B38" w:rsidRPr="003230F6" w:rsidRDefault="00275B38" w:rsidP="0028272C">
      <w:pPr>
        <w:jc w:val="center"/>
        <w:rPr>
          <w:b/>
          <w:bCs/>
          <w:u w:val="single"/>
        </w:rPr>
      </w:pPr>
      <w:r w:rsidRPr="003230F6">
        <w:rPr>
          <w:b/>
          <w:bCs/>
          <w:u w:val="single"/>
        </w:rPr>
        <w:t>EXPLANATORY STATEMENT</w:t>
      </w:r>
    </w:p>
    <w:p w14:paraId="1361895D" w14:textId="0FD8D297" w:rsidR="00275B38" w:rsidRPr="0028272C" w:rsidRDefault="00275B38" w:rsidP="0028272C">
      <w:r w:rsidRPr="00A757FF">
        <w:t>Issued by the Authority</w:t>
      </w:r>
      <w:r w:rsidRPr="0028272C">
        <w:t xml:space="preserve"> of </w:t>
      </w:r>
      <w:r w:rsidRPr="00A757FF">
        <w:t>the</w:t>
      </w:r>
      <w:r w:rsidRPr="0028272C">
        <w:t xml:space="preserve"> </w:t>
      </w:r>
      <w:bookmarkStart w:id="0" w:name="_Hlk9239688"/>
      <w:r w:rsidRPr="0028272C">
        <w:t xml:space="preserve">Minister for </w:t>
      </w:r>
      <w:r w:rsidR="0071751B" w:rsidRPr="0028272C">
        <w:t>Industry</w:t>
      </w:r>
      <w:r w:rsidR="00C62F6E" w:rsidRPr="0028272C">
        <w:t>,</w:t>
      </w:r>
      <w:r w:rsidR="0071751B" w:rsidRPr="0028272C">
        <w:t xml:space="preserve"> </w:t>
      </w:r>
      <w:bookmarkEnd w:id="0"/>
      <w:r w:rsidR="00E35EE0">
        <w:t>Energy and Emissions Reduction</w:t>
      </w:r>
    </w:p>
    <w:p w14:paraId="1FDF7E11" w14:textId="6DA9F96F" w:rsidR="00417375" w:rsidRPr="003230F6" w:rsidRDefault="00ED04EE" w:rsidP="0028272C">
      <w:pPr>
        <w:ind w:left="851"/>
        <w:rPr>
          <w:i/>
          <w:iCs/>
        </w:rPr>
      </w:pPr>
      <w:bookmarkStart w:id="1" w:name="CursorPositionBM"/>
      <w:bookmarkEnd w:id="1"/>
      <w:r w:rsidRPr="003230F6">
        <w:rPr>
          <w:i/>
          <w:iCs/>
        </w:rPr>
        <w:t>Designs Act 2003</w:t>
      </w:r>
    </w:p>
    <w:p w14:paraId="036032C7" w14:textId="07E6BFD2" w:rsidR="00ED04EE" w:rsidRPr="0028272C" w:rsidRDefault="000D7843" w:rsidP="0028272C">
      <w:pPr>
        <w:ind w:left="851"/>
        <w:rPr>
          <w:i/>
        </w:rPr>
      </w:pPr>
      <w:r w:rsidRPr="003230F6">
        <w:rPr>
          <w:i/>
          <w:iCs/>
        </w:rPr>
        <w:t xml:space="preserve">Designs Amendment </w:t>
      </w:r>
      <w:r w:rsidR="00DD2069" w:rsidRPr="003230F6">
        <w:rPr>
          <w:i/>
          <w:iCs/>
        </w:rPr>
        <w:t>(Advisory Council on Intellectual Property Response) Regulations 202</w:t>
      </w:r>
      <w:r w:rsidR="008B2BA4">
        <w:rPr>
          <w:i/>
          <w:iCs/>
        </w:rPr>
        <w:t>1</w:t>
      </w:r>
    </w:p>
    <w:p w14:paraId="1407DD5C" w14:textId="0BE3E9AD" w:rsidR="0017190E" w:rsidRPr="0017190E" w:rsidRDefault="0017190E" w:rsidP="0028272C">
      <w:bookmarkStart w:id="2" w:name="_Hlk63255676"/>
      <w:r w:rsidRPr="0017190E">
        <w:t xml:space="preserve">The </w:t>
      </w:r>
      <w:r w:rsidRPr="003230F6">
        <w:rPr>
          <w:i/>
          <w:iCs/>
        </w:rPr>
        <w:t>Designs Amendment (Advisory Council on Intellectual Property Response) Regulations 202</w:t>
      </w:r>
      <w:r w:rsidR="008B2BA4">
        <w:rPr>
          <w:i/>
          <w:iCs/>
        </w:rPr>
        <w:t>1</w:t>
      </w:r>
      <w:r w:rsidRPr="0017190E" w:rsidDel="00751100">
        <w:t xml:space="preserve"> </w:t>
      </w:r>
      <w:r w:rsidRPr="0017190E">
        <w:t xml:space="preserve">(‘Regulations’) amend the </w:t>
      </w:r>
      <w:r w:rsidRPr="0017190E">
        <w:rPr>
          <w:i/>
        </w:rPr>
        <w:t xml:space="preserve">Designs Regulations </w:t>
      </w:r>
      <w:r w:rsidR="00CE4687">
        <w:rPr>
          <w:i/>
        </w:rPr>
        <w:t>2</w:t>
      </w:r>
      <w:r w:rsidRPr="0017190E">
        <w:rPr>
          <w:i/>
        </w:rPr>
        <w:t>004</w:t>
      </w:r>
      <w:r w:rsidRPr="0017190E">
        <w:t xml:space="preserve"> (‘Designs Regulations’) to prescribe matters required under the provisions of the </w:t>
      </w:r>
      <w:r w:rsidRPr="0028103C">
        <w:rPr>
          <w:i/>
          <w:iCs/>
        </w:rPr>
        <w:t>Designs Act</w:t>
      </w:r>
      <w:r w:rsidRPr="0017190E">
        <w:t xml:space="preserve"> </w:t>
      </w:r>
      <w:r w:rsidR="0028103C" w:rsidRPr="0028103C">
        <w:rPr>
          <w:i/>
          <w:iCs/>
        </w:rPr>
        <w:t>2003</w:t>
      </w:r>
      <w:r w:rsidR="0028103C">
        <w:t xml:space="preserve"> (‘Designs Act’) </w:t>
      </w:r>
      <w:r w:rsidRPr="0017190E">
        <w:t xml:space="preserve">as amended by the </w:t>
      </w:r>
      <w:r w:rsidR="003230F6" w:rsidRPr="0028103C">
        <w:rPr>
          <w:i/>
          <w:iCs/>
        </w:rPr>
        <w:t>Designs Amendment (</w:t>
      </w:r>
      <w:r w:rsidR="003230F6" w:rsidRPr="0028272C">
        <w:rPr>
          <w:i/>
        </w:rPr>
        <w:t xml:space="preserve">Advisory Council on Intellectual Property </w:t>
      </w:r>
      <w:r w:rsidR="003230F6" w:rsidRPr="0028103C">
        <w:rPr>
          <w:i/>
          <w:iCs/>
        </w:rPr>
        <w:t>Response) Act 202</w:t>
      </w:r>
      <w:r w:rsidR="008B2BA4">
        <w:rPr>
          <w:i/>
          <w:iCs/>
        </w:rPr>
        <w:t>1</w:t>
      </w:r>
      <w:r w:rsidR="003230F6">
        <w:t xml:space="preserve"> (‘Amending Act’)</w:t>
      </w:r>
      <w:r w:rsidRPr="0017190E">
        <w:t>.</w:t>
      </w:r>
    </w:p>
    <w:p w14:paraId="1C88BCCF" w14:textId="33366DFF" w:rsidR="00C62F6E" w:rsidRPr="00A757FF" w:rsidRDefault="00C62F6E" w:rsidP="008D5110">
      <w:pPr>
        <w:pStyle w:val="Heading4"/>
      </w:pPr>
      <w:r w:rsidRPr="00A757FF">
        <w:t xml:space="preserve">Legislative </w:t>
      </w:r>
      <w:r w:rsidR="001041BC">
        <w:t>a</w:t>
      </w:r>
      <w:r w:rsidRPr="00A757FF">
        <w:t>uthority</w:t>
      </w:r>
    </w:p>
    <w:p w14:paraId="4FD082C0" w14:textId="2555856D" w:rsidR="00FE5389" w:rsidRPr="00FE5389" w:rsidRDefault="00FE5389" w:rsidP="0028272C">
      <w:bookmarkStart w:id="3" w:name="_Hlk17451507"/>
      <w:r w:rsidRPr="00FE5389">
        <w:t xml:space="preserve">Subsection 149(1) of the </w:t>
      </w:r>
      <w:r w:rsidR="0028103C" w:rsidRPr="0028103C">
        <w:t>Designs Act</w:t>
      </w:r>
      <w:r w:rsidR="0028103C">
        <w:rPr>
          <w:i/>
          <w:iCs/>
        </w:rPr>
        <w:t xml:space="preserve"> </w:t>
      </w:r>
      <w:r w:rsidRPr="00FE5389">
        <w:t>provides that the Governor-General may make regulations prescribing matters: required or permitted by the Designs Act to be prescribed; or necessary or convenient to be prescribed for carrying out or giving effect to the Designs Act.</w:t>
      </w:r>
    </w:p>
    <w:bookmarkEnd w:id="3"/>
    <w:p w14:paraId="0D34D911" w14:textId="41883B49" w:rsidR="00FE5389" w:rsidRPr="00FE5389" w:rsidRDefault="00FE5389" w:rsidP="008B4E48">
      <w:r w:rsidRPr="003230F6">
        <w:t xml:space="preserve">The </w:t>
      </w:r>
      <w:r w:rsidR="0028103C">
        <w:t xml:space="preserve">Amending Act </w:t>
      </w:r>
      <w:r w:rsidR="006E1A9E" w:rsidRPr="003230F6">
        <w:t>amend</w:t>
      </w:r>
      <w:r w:rsidR="0028103C">
        <w:t>s</w:t>
      </w:r>
      <w:r w:rsidRPr="003230F6">
        <w:t xml:space="preserve"> the Designs Act to give effect to recommendations of the </w:t>
      </w:r>
      <w:r w:rsidRPr="003230F6">
        <w:rPr>
          <w:lang w:val="en"/>
        </w:rPr>
        <w:t>former Advisory Council on Intellectual Property (ACIP),</w:t>
      </w:r>
      <w:r w:rsidRPr="00FE5389">
        <w:rPr>
          <w:lang w:val="en"/>
        </w:rPr>
        <w:t xml:space="preserve"> as well as making other improvements to the Designs Act</w:t>
      </w:r>
      <w:r w:rsidRPr="00FE5389">
        <w:t>.</w:t>
      </w:r>
    </w:p>
    <w:p w14:paraId="3F78286F" w14:textId="2C95B576" w:rsidR="00FE5389" w:rsidRPr="00FE5389" w:rsidRDefault="00FE5389" w:rsidP="008B4E48">
      <w:r w:rsidRPr="00FE5389">
        <w:t>The Designs Act does not specify any conditions that must be met before the power to make the Regulation</w:t>
      </w:r>
      <w:r w:rsidR="001041BC">
        <w:t>s</w:t>
      </w:r>
      <w:r w:rsidRPr="00FE5389">
        <w:t xml:space="preserve"> may be exercised. The </w:t>
      </w:r>
      <w:r w:rsidR="00000F75">
        <w:t>Amending</w:t>
      </w:r>
      <w:r w:rsidRPr="00FE5389">
        <w:t xml:space="preserve"> </w:t>
      </w:r>
      <w:r w:rsidR="006E1A9E">
        <w:t>Act</w:t>
      </w:r>
      <w:r w:rsidRPr="00FE5389">
        <w:t xml:space="preserve"> </w:t>
      </w:r>
      <w:r w:rsidR="00CE4687">
        <w:t>does</w:t>
      </w:r>
      <w:r w:rsidRPr="00FE5389">
        <w:t xml:space="preserve"> not alter this.</w:t>
      </w:r>
    </w:p>
    <w:p w14:paraId="15FE8796" w14:textId="22572428" w:rsidR="00667B8E" w:rsidRPr="00A757FF" w:rsidRDefault="00667B8E" w:rsidP="008B4E48">
      <w:r w:rsidRPr="00A757FF">
        <w:t xml:space="preserve">The </w:t>
      </w:r>
      <w:r w:rsidR="003B0F99" w:rsidRPr="005B2E13">
        <w:t>Regulations</w:t>
      </w:r>
      <w:r w:rsidR="003B0F99">
        <w:t xml:space="preserve"> </w:t>
      </w:r>
      <w:r>
        <w:t>are</w:t>
      </w:r>
      <w:r w:rsidRPr="00A757FF">
        <w:t xml:space="preserve"> a legislative instrument for the purposes of the </w:t>
      </w:r>
      <w:r w:rsidRPr="00A757FF">
        <w:rPr>
          <w:i/>
        </w:rPr>
        <w:t>Legislation Act 2003</w:t>
      </w:r>
      <w:r>
        <w:rPr>
          <w:i/>
        </w:rPr>
        <w:t xml:space="preserve"> </w:t>
      </w:r>
      <w:r w:rsidRPr="00A316B2">
        <w:rPr>
          <w:iCs/>
        </w:rPr>
        <w:t>(‘</w:t>
      </w:r>
      <w:r w:rsidRPr="003B760E">
        <w:rPr>
          <w:iCs/>
        </w:rPr>
        <w:t>Legislation Act</w:t>
      </w:r>
      <w:r w:rsidRPr="00A316B2">
        <w:rPr>
          <w:iCs/>
        </w:rPr>
        <w:t>’)</w:t>
      </w:r>
      <w:r w:rsidRPr="00A757FF">
        <w:t>.</w:t>
      </w:r>
    </w:p>
    <w:p w14:paraId="538BEC2F" w14:textId="08FF574F" w:rsidR="00C62F6E" w:rsidRPr="00A757FF" w:rsidRDefault="00C62F6E" w:rsidP="008D5110">
      <w:pPr>
        <w:pStyle w:val="Heading4"/>
      </w:pPr>
      <w:r w:rsidRPr="00A757FF">
        <w:t>Purpose</w:t>
      </w:r>
      <w:r w:rsidR="000143D2">
        <w:t>s</w:t>
      </w:r>
      <w:r w:rsidRPr="00A757FF">
        <w:t xml:space="preserve"> of the Regulation</w:t>
      </w:r>
      <w:r w:rsidR="00B277A1">
        <w:t>s</w:t>
      </w:r>
    </w:p>
    <w:p w14:paraId="30282B05" w14:textId="0CEEFBF4" w:rsidR="00E07AF5" w:rsidRPr="0028272C" w:rsidRDefault="00E07AF5" w:rsidP="0028272C">
      <w:pPr>
        <w:pStyle w:val="Default"/>
        <w:spacing w:before="240"/>
        <w:rPr>
          <w:rFonts w:ascii="Arial" w:hAnsi="Arial"/>
        </w:rPr>
      </w:pPr>
      <w:bookmarkStart w:id="4" w:name="_Toc449086864"/>
      <w:r w:rsidRPr="00E07AF5">
        <w:rPr>
          <w:rFonts w:ascii="Arial" w:hAnsi="Arial" w:cs="Arial"/>
        </w:rPr>
        <w:t>The Schedules to the Regulations</w:t>
      </w:r>
      <w:r w:rsidRPr="0028272C">
        <w:rPr>
          <w:rFonts w:ascii="Arial" w:hAnsi="Arial"/>
        </w:rPr>
        <w:t xml:space="preserve"> amend the Designs Regulations </w:t>
      </w:r>
      <w:r w:rsidRPr="00E07AF5">
        <w:rPr>
          <w:rFonts w:ascii="Arial" w:hAnsi="Arial" w:cs="Arial"/>
        </w:rPr>
        <w:t>as follows</w:t>
      </w:r>
      <w:r w:rsidRPr="0028272C">
        <w:rPr>
          <w:rFonts w:ascii="Arial" w:hAnsi="Arial"/>
        </w:rPr>
        <w:t>:</w:t>
      </w:r>
    </w:p>
    <w:p w14:paraId="10072746" w14:textId="333C5A17" w:rsidR="00E07AF5" w:rsidRPr="00E07AF5" w:rsidRDefault="00E07AF5" w:rsidP="00E07AF5">
      <w:pPr>
        <w:pStyle w:val="Default"/>
        <w:spacing w:before="240"/>
        <w:rPr>
          <w:rFonts w:ascii="Arial" w:hAnsi="Arial" w:cs="Arial"/>
        </w:rPr>
      </w:pPr>
      <w:r w:rsidRPr="00E07AF5">
        <w:rPr>
          <w:rFonts w:ascii="Arial" w:hAnsi="Arial" w:cs="Arial"/>
        </w:rPr>
        <w:t>Schedule 1 — Grace period</w:t>
      </w:r>
    </w:p>
    <w:p w14:paraId="7D7A74B4" w14:textId="5A70E727" w:rsidR="00E07AF5" w:rsidRPr="0028272C" w:rsidRDefault="00E07AF5" w:rsidP="0028272C">
      <w:pPr>
        <w:pStyle w:val="Default"/>
        <w:numPr>
          <w:ilvl w:val="0"/>
          <w:numId w:val="34"/>
        </w:numPr>
        <w:spacing w:before="240"/>
        <w:rPr>
          <w:rFonts w:ascii="Arial" w:hAnsi="Arial"/>
        </w:rPr>
      </w:pPr>
      <w:r w:rsidRPr="00E07AF5">
        <w:rPr>
          <w:rFonts w:ascii="Arial" w:hAnsi="Arial" w:cs="Arial"/>
        </w:rPr>
        <w:t>Consequential</w:t>
      </w:r>
      <w:r w:rsidRPr="0028272C">
        <w:rPr>
          <w:rFonts w:ascii="Arial" w:hAnsi="Arial"/>
        </w:rPr>
        <w:t xml:space="preserve"> amendments following the introduction of new grace period provisions by the Amending Act</w:t>
      </w:r>
      <w:r w:rsidRPr="00E07AF5">
        <w:rPr>
          <w:rFonts w:ascii="Arial" w:hAnsi="Arial" w:cs="Arial"/>
        </w:rPr>
        <w:t>.</w:t>
      </w:r>
    </w:p>
    <w:p w14:paraId="5DDC1A25" w14:textId="7C227AC1" w:rsidR="00E07AF5" w:rsidRPr="00E07AF5" w:rsidRDefault="00E07AF5" w:rsidP="00E07AF5">
      <w:pPr>
        <w:pStyle w:val="Default"/>
        <w:spacing w:before="240"/>
        <w:rPr>
          <w:rFonts w:ascii="Arial" w:hAnsi="Arial" w:cs="Arial"/>
        </w:rPr>
      </w:pPr>
      <w:r w:rsidRPr="00E07AF5">
        <w:rPr>
          <w:rFonts w:ascii="Arial" w:hAnsi="Arial" w:cs="Arial"/>
        </w:rPr>
        <w:t xml:space="preserve">Schedule 2 — Registration of designs – </w:t>
      </w:r>
      <w:r w:rsidRPr="0028272C">
        <w:rPr>
          <w:rFonts w:ascii="Arial" w:hAnsi="Arial"/>
        </w:rPr>
        <w:t>removal of publication option</w:t>
      </w:r>
    </w:p>
    <w:p w14:paraId="5FE3E7EA" w14:textId="716D4A4E" w:rsidR="00E07AF5" w:rsidRPr="0028272C" w:rsidRDefault="00E07AF5" w:rsidP="0028272C">
      <w:pPr>
        <w:pStyle w:val="Default"/>
        <w:numPr>
          <w:ilvl w:val="0"/>
          <w:numId w:val="34"/>
        </w:numPr>
        <w:spacing w:before="240"/>
        <w:rPr>
          <w:rFonts w:ascii="Arial" w:hAnsi="Arial"/>
        </w:rPr>
      </w:pPr>
      <w:r w:rsidRPr="00E07AF5">
        <w:rPr>
          <w:rFonts w:ascii="Arial" w:hAnsi="Arial" w:cs="Arial"/>
        </w:rPr>
        <w:t>Consequential</w:t>
      </w:r>
      <w:r w:rsidRPr="0028272C">
        <w:rPr>
          <w:rFonts w:ascii="Arial" w:hAnsi="Arial"/>
        </w:rPr>
        <w:t xml:space="preserve"> changes </w:t>
      </w:r>
      <w:r w:rsidRPr="00E07AF5">
        <w:rPr>
          <w:rFonts w:ascii="Arial" w:hAnsi="Arial" w:cs="Arial"/>
        </w:rPr>
        <w:t>following removal of the publication option</w:t>
      </w:r>
      <w:r w:rsidRPr="0028272C">
        <w:rPr>
          <w:rFonts w:ascii="Arial" w:hAnsi="Arial"/>
        </w:rPr>
        <w:t xml:space="preserve"> by the Amending Act</w:t>
      </w:r>
      <w:r w:rsidRPr="00E07AF5">
        <w:rPr>
          <w:rFonts w:ascii="Arial" w:hAnsi="Arial" w:cs="Arial"/>
        </w:rPr>
        <w:t>.</w:t>
      </w:r>
    </w:p>
    <w:p w14:paraId="4544DA1E" w14:textId="30A7CD9E" w:rsidR="00E07AF5" w:rsidRPr="00E07AF5" w:rsidRDefault="00E07AF5" w:rsidP="00E07AF5">
      <w:pPr>
        <w:pStyle w:val="Default"/>
        <w:numPr>
          <w:ilvl w:val="0"/>
          <w:numId w:val="34"/>
        </w:numPr>
        <w:spacing w:before="240"/>
        <w:rPr>
          <w:rFonts w:ascii="Arial" w:hAnsi="Arial" w:cs="Arial"/>
        </w:rPr>
      </w:pPr>
      <w:r w:rsidRPr="00E07AF5">
        <w:rPr>
          <w:rFonts w:ascii="Arial" w:hAnsi="Arial" w:cs="Arial"/>
        </w:rPr>
        <w:t>Requests for withdrawals made ineligible for extensions of time.</w:t>
      </w:r>
    </w:p>
    <w:p w14:paraId="7D709021" w14:textId="77777777" w:rsidR="00E07AF5" w:rsidRPr="00E07AF5" w:rsidRDefault="00E07AF5" w:rsidP="00142FF5">
      <w:pPr>
        <w:pStyle w:val="Default"/>
        <w:keepNext/>
        <w:spacing w:before="240"/>
        <w:rPr>
          <w:rFonts w:ascii="Arial" w:hAnsi="Arial" w:cs="Arial"/>
        </w:rPr>
      </w:pPr>
      <w:r w:rsidRPr="00E07AF5">
        <w:rPr>
          <w:rFonts w:ascii="Arial" w:hAnsi="Arial" w:cs="Arial"/>
        </w:rPr>
        <w:lastRenderedPageBreak/>
        <w:t>Schedule 3 — Priority date where application for protection made in a Convention country</w:t>
      </w:r>
    </w:p>
    <w:p w14:paraId="62563D05" w14:textId="0412D4B2" w:rsidR="00E07AF5" w:rsidRPr="0028272C" w:rsidRDefault="00E07AF5" w:rsidP="0028272C">
      <w:pPr>
        <w:pStyle w:val="Default"/>
        <w:numPr>
          <w:ilvl w:val="0"/>
          <w:numId w:val="35"/>
        </w:numPr>
        <w:spacing w:before="240"/>
        <w:rPr>
          <w:rFonts w:ascii="Arial" w:hAnsi="Arial"/>
        </w:rPr>
      </w:pPr>
      <w:r w:rsidRPr="00E07AF5">
        <w:rPr>
          <w:rFonts w:ascii="Arial" w:hAnsi="Arial" w:cs="Arial"/>
        </w:rPr>
        <w:t>Provides consistency between</w:t>
      </w:r>
      <w:r w:rsidRPr="0028272C">
        <w:rPr>
          <w:rFonts w:ascii="Arial" w:hAnsi="Arial"/>
        </w:rPr>
        <w:t xml:space="preserve"> the requirements for entitlement to own a registered design and the requirements for making a Convention application (an application based on an earlier application in a country party to the </w:t>
      </w:r>
      <w:r w:rsidRPr="0028272C">
        <w:rPr>
          <w:rFonts w:ascii="Arial" w:hAnsi="Arial"/>
          <w:i/>
        </w:rPr>
        <w:t>Paris Convention for the Protection of Industrial Property</w:t>
      </w:r>
      <w:r w:rsidRPr="00E07AF5">
        <w:rPr>
          <w:rFonts w:ascii="Arial" w:hAnsi="Arial" w:cs="Arial"/>
        </w:rPr>
        <w:t>).</w:t>
      </w:r>
    </w:p>
    <w:p w14:paraId="216FCC8C" w14:textId="77777777" w:rsidR="00E07AF5" w:rsidRPr="0028272C" w:rsidRDefault="00E07AF5" w:rsidP="001479BD">
      <w:pPr>
        <w:pStyle w:val="Default"/>
        <w:spacing w:before="240"/>
        <w:rPr>
          <w:rFonts w:ascii="Arial" w:hAnsi="Arial"/>
        </w:rPr>
      </w:pPr>
      <w:r w:rsidRPr="0028272C">
        <w:rPr>
          <w:rFonts w:ascii="Arial" w:hAnsi="Arial"/>
        </w:rPr>
        <w:t>Schedule 4 – Formal requirements</w:t>
      </w:r>
    </w:p>
    <w:p w14:paraId="5906E7A2" w14:textId="123555B1" w:rsidR="00E07AF5" w:rsidRPr="0028272C" w:rsidRDefault="00E07AF5" w:rsidP="0028272C">
      <w:pPr>
        <w:pStyle w:val="Default"/>
        <w:numPr>
          <w:ilvl w:val="0"/>
          <w:numId w:val="35"/>
        </w:numPr>
        <w:spacing w:before="240"/>
        <w:rPr>
          <w:rFonts w:ascii="Arial" w:hAnsi="Arial"/>
        </w:rPr>
      </w:pPr>
      <w:r w:rsidRPr="00E07AF5">
        <w:rPr>
          <w:rFonts w:ascii="Arial" w:hAnsi="Arial" w:cs="Arial"/>
        </w:rPr>
        <w:t xml:space="preserve">Makes necessary changes to implement </w:t>
      </w:r>
      <w:r w:rsidRPr="0028272C">
        <w:rPr>
          <w:rFonts w:ascii="Arial" w:hAnsi="Arial"/>
        </w:rPr>
        <w:t xml:space="preserve">the </w:t>
      </w:r>
      <w:r w:rsidRPr="00E07AF5">
        <w:rPr>
          <w:rFonts w:ascii="Arial" w:hAnsi="Arial" w:cs="Arial"/>
        </w:rPr>
        <w:t>replacement</w:t>
      </w:r>
      <w:r w:rsidRPr="0028272C">
        <w:rPr>
          <w:rFonts w:ascii="Arial" w:hAnsi="Arial"/>
        </w:rPr>
        <w:t xml:space="preserve"> of </w:t>
      </w:r>
      <w:r w:rsidRPr="00E07AF5">
        <w:rPr>
          <w:rFonts w:ascii="Arial" w:hAnsi="Arial" w:cs="Arial"/>
        </w:rPr>
        <w:t xml:space="preserve">the formal requirements in Schedule 2 by </w:t>
      </w:r>
      <w:r w:rsidRPr="0028272C">
        <w:rPr>
          <w:rFonts w:ascii="Arial" w:hAnsi="Arial"/>
        </w:rPr>
        <w:t xml:space="preserve">a non-legislative instrument </w:t>
      </w:r>
      <w:r w:rsidRPr="00E07AF5">
        <w:rPr>
          <w:rFonts w:ascii="Arial" w:hAnsi="Arial" w:cs="Arial"/>
        </w:rPr>
        <w:t xml:space="preserve">made by the Registrar of Designs under new section 149A of the Designs Act inserted </w:t>
      </w:r>
      <w:r w:rsidRPr="0028272C">
        <w:rPr>
          <w:rFonts w:ascii="Arial" w:hAnsi="Arial"/>
        </w:rPr>
        <w:t>by the Amending Act.</w:t>
      </w:r>
    </w:p>
    <w:p w14:paraId="78F10458" w14:textId="77777777" w:rsidR="00E07AF5" w:rsidRPr="0028272C" w:rsidRDefault="00E07AF5" w:rsidP="001479BD">
      <w:pPr>
        <w:pStyle w:val="Default"/>
        <w:spacing w:before="240"/>
        <w:rPr>
          <w:rFonts w:ascii="Arial" w:hAnsi="Arial"/>
        </w:rPr>
      </w:pPr>
      <w:r w:rsidRPr="0028272C">
        <w:rPr>
          <w:rFonts w:ascii="Arial" w:hAnsi="Arial"/>
        </w:rPr>
        <w:t>Schedule 5 – Application and transitional provisions</w:t>
      </w:r>
    </w:p>
    <w:p w14:paraId="5140A3A5" w14:textId="302212C8" w:rsidR="00E07AF5" w:rsidRPr="00BF2CB4" w:rsidRDefault="00E07AF5" w:rsidP="00E07AF5">
      <w:pPr>
        <w:pStyle w:val="Default"/>
        <w:numPr>
          <w:ilvl w:val="0"/>
          <w:numId w:val="35"/>
        </w:numPr>
        <w:spacing w:before="240"/>
        <w:rPr>
          <w:rFonts w:ascii="Arial" w:hAnsi="Arial" w:cs="Arial"/>
          <w:u w:val="single"/>
        </w:rPr>
      </w:pPr>
      <w:r w:rsidRPr="00E07AF5">
        <w:rPr>
          <w:rFonts w:ascii="Arial" w:hAnsi="Arial" w:cs="Arial"/>
        </w:rPr>
        <w:t>Sets out how the amendments in Schedules 2, 3 and 4 will apply in certain circumstances.</w:t>
      </w:r>
    </w:p>
    <w:p w14:paraId="26375F32" w14:textId="6176730C" w:rsidR="00BF2CB4" w:rsidRPr="0028272C" w:rsidRDefault="00BF2CB4" w:rsidP="0028272C">
      <w:pPr>
        <w:pStyle w:val="Default"/>
        <w:spacing w:before="240"/>
        <w:rPr>
          <w:rFonts w:ascii="Arial" w:hAnsi="Arial"/>
          <w:u w:val="single"/>
        </w:rPr>
      </w:pPr>
      <w:bookmarkStart w:id="5" w:name="_Hlk9345970"/>
      <w:r w:rsidRPr="0028272C">
        <w:rPr>
          <w:rFonts w:ascii="Arial" w:hAnsi="Arial"/>
        </w:rPr>
        <w:t xml:space="preserve">Details of the Regulations are set out in </w:t>
      </w:r>
      <w:r w:rsidR="00D41FFA" w:rsidRPr="0028272C">
        <w:rPr>
          <w:rFonts w:ascii="Arial" w:hAnsi="Arial"/>
          <w:b/>
        </w:rPr>
        <w:t>Attachment</w:t>
      </w:r>
      <w:r w:rsidRPr="00BF2CB4">
        <w:rPr>
          <w:rFonts w:ascii="Arial" w:hAnsi="Arial" w:cs="Arial"/>
          <w:b/>
          <w:bCs/>
        </w:rPr>
        <w:t xml:space="preserve"> 1</w:t>
      </w:r>
      <w:r>
        <w:rPr>
          <w:rFonts w:ascii="Arial" w:hAnsi="Arial" w:cs="Arial"/>
        </w:rPr>
        <w:t>.</w:t>
      </w:r>
    </w:p>
    <w:p w14:paraId="00F6B47E" w14:textId="529310C9" w:rsidR="00C62F6E" w:rsidRPr="00A757FF" w:rsidRDefault="00C62F6E" w:rsidP="008D5110">
      <w:pPr>
        <w:pStyle w:val="Heading4"/>
      </w:pPr>
      <w:bookmarkStart w:id="6" w:name="_Hlk9334688"/>
      <w:bookmarkEnd w:id="4"/>
      <w:bookmarkEnd w:id="5"/>
      <w:r w:rsidRPr="00A757FF">
        <w:t>Consultation</w:t>
      </w:r>
      <w:r w:rsidR="00175EA6">
        <w:t xml:space="preserve"> on changes</w:t>
      </w:r>
    </w:p>
    <w:p w14:paraId="3FE2ACB6" w14:textId="18289104" w:rsidR="00EC4312" w:rsidRPr="00A53D15" w:rsidRDefault="00A2193C" w:rsidP="008B4E48">
      <w:r w:rsidRPr="00A53D15">
        <w:t xml:space="preserve">Prior to </w:t>
      </w:r>
      <w:r w:rsidR="007A7F3A" w:rsidRPr="00A53D15">
        <w:t xml:space="preserve">the </w:t>
      </w:r>
      <w:r w:rsidRPr="00A53D15">
        <w:t xml:space="preserve">making </w:t>
      </w:r>
      <w:r w:rsidR="007A7F3A" w:rsidRPr="00A53D15">
        <w:t xml:space="preserve">of </w:t>
      </w:r>
      <w:r w:rsidR="00B277A1" w:rsidRPr="00A53D15">
        <w:t xml:space="preserve">the </w:t>
      </w:r>
      <w:r w:rsidRPr="00A53D15">
        <w:t>Regulation</w:t>
      </w:r>
      <w:r w:rsidR="00B277A1" w:rsidRPr="00A53D15">
        <w:t>s</w:t>
      </w:r>
      <w:r w:rsidRPr="00A53D15">
        <w:t xml:space="preserve">, </w:t>
      </w:r>
      <w:r w:rsidR="00E5141A" w:rsidRPr="00A53D15">
        <w:t xml:space="preserve">two </w:t>
      </w:r>
      <w:r w:rsidR="00404CC0" w:rsidRPr="00A53D15">
        <w:t>round</w:t>
      </w:r>
      <w:r w:rsidR="00E5141A" w:rsidRPr="00A53D15">
        <w:t>s</w:t>
      </w:r>
      <w:r w:rsidR="00404CC0" w:rsidRPr="00A53D15">
        <w:t xml:space="preserve"> of public consultation </w:t>
      </w:r>
      <w:r w:rsidR="00E5141A" w:rsidRPr="00A53D15">
        <w:t xml:space="preserve">were </w:t>
      </w:r>
      <w:r w:rsidR="00053AE8" w:rsidRPr="00A53D15">
        <w:t xml:space="preserve">conducted </w:t>
      </w:r>
      <w:r w:rsidR="00404CC0" w:rsidRPr="00A53D15">
        <w:t>on the proposed changes.</w:t>
      </w:r>
    </w:p>
    <w:p w14:paraId="5D066E55" w14:textId="46C2A65C" w:rsidR="00EC4312" w:rsidRDefault="00EC4312" w:rsidP="00EC4312">
      <w:r>
        <w:t xml:space="preserve">From 31 October to 20 December 2019, IP Australia consulted the public on proposals to implement accepted recommendations from </w:t>
      </w:r>
      <w:r w:rsidR="5D5822F9">
        <w:t xml:space="preserve">the </w:t>
      </w:r>
      <w:r>
        <w:t>ACIP review. IP Australia also conducted roundtable discussions with key design stakeholders in Sydney and in Melbourne.</w:t>
      </w:r>
    </w:p>
    <w:p w14:paraId="433CD8B6" w14:textId="67501161" w:rsidR="00EC4312" w:rsidRDefault="00EC4312" w:rsidP="00EC4312">
      <w:pPr>
        <w:rPr>
          <w:highlight w:val="yellow"/>
        </w:rPr>
      </w:pPr>
      <w:r>
        <w:t>From 23 July to 28 August 2020, IP Australia released an exposure draft of the Bill</w:t>
      </w:r>
      <w:r w:rsidR="00155184">
        <w:t xml:space="preserve">, Regulations, and </w:t>
      </w:r>
      <w:r>
        <w:t>explanatory materials for public comment.</w:t>
      </w:r>
      <w:r w:rsidR="00BC0B13">
        <w:t xml:space="preserve"> Submissions did not express any concerns about the Regulations.</w:t>
      </w:r>
    </w:p>
    <w:p w14:paraId="3CFA5BF3" w14:textId="4B4B6113" w:rsidR="00C62F6E" w:rsidRPr="00A757FF" w:rsidRDefault="00F01790" w:rsidP="008D5110">
      <w:pPr>
        <w:pStyle w:val="Heading4"/>
      </w:pPr>
      <w:r>
        <w:t xml:space="preserve">No </w:t>
      </w:r>
      <w:r w:rsidR="00C62F6E" w:rsidRPr="00A757FF">
        <w:t>Regulation Impact Statement</w:t>
      </w:r>
      <w:r w:rsidR="00103E26">
        <w:t xml:space="preserve"> required </w:t>
      </w:r>
      <w:r w:rsidR="00E74FD5">
        <w:t>for the Regulations</w:t>
      </w:r>
    </w:p>
    <w:p w14:paraId="40D703EF" w14:textId="0BD2A847" w:rsidR="0040426F" w:rsidRPr="0040426F" w:rsidRDefault="0040426F" w:rsidP="008B4E48">
      <w:bookmarkStart w:id="7" w:name="_Toc449086866"/>
      <w:r w:rsidRPr="0040426F">
        <w:t>The Office of Best Practice Regulation (‘OBPR’) has advised that no Regulation Impact Statement is required to be prepared for these amendments. The OBPR reference numbers are provided below</w:t>
      </w:r>
      <w:r w:rsidR="00571FB5">
        <w:t>:</w:t>
      </w:r>
    </w:p>
    <w:bookmarkEnd w:id="7"/>
    <w:p w14:paraId="13BEBBF9" w14:textId="689B1727" w:rsidR="0040426F" w:rsidRPr="0040426F" w:rsidRDefault="0040426F" w:rsidP="0028272C">
      <w:pPr>
        <w:pStyle w:val="ListParagraph"/>
        <w:numPr>
          <w:ilvl w:val="0"/>
          <w:numId w:val="35"/>
        </w:numPr>
      </w:pPr>
      <w:r w:rsidRPr="0040426F">
        <w:t>Schedule 1 – Grace period</w:t>
      </w:r>
      <w:bookmarkEnd w:id="6"/>
      <w:r w:rsidRPr="0040426F">
        <w:t>: 19464</w:t>
      </w:r>
    </w:p>
    <w:bookmarkEnd w:id="2"/>
    <w:p w14:paraId="173E00A6" w14:textId="4A3BBC2C" w:rsidR="0040426F" w:rsidRPr="0040426F" w:rsidRDefault="0040426F" w:rsidP="008B4E48">
      <w:pPr>
        <w:pStyle w:val="ListParagraph"/>
        <w:numPr>
          <w:ilvl w:val="0"/>
          <w:numId w:val="35"/>
        </w:numPr>
      </w:pPr>
      <w:r w:rsidRPr="0040426F">
        <w:t>Schedule 2 – Registration of designs – removal of publication option: 17566</w:t>
      </w:r>
    </w:p>
    <w:p w14:paraId="40AB94D4" w14:textId="77777777" w:rsidR="0040426F" w:rsidRPr="0040426F" w:rsidRDefault="0040426F" w:rsidP="008B4E48">
      <w:pPr>
        <w:pStyle w:val="ListParagraph"/>
        <w:numPr>
          <w:ilvl w:val="0"/>
          <w:numId w:val="35"/>
        </w:numPr>
      </w:pPr>
      <w:r w:rsidRPr="0040426F">
        <w:t>Schedule 3 – Priority date where application for protection made in a Convention country: 19468</w:t>
      </w:r>
    </w:p>
    <w:p w14:paraId="11796F85" w14:textId="468E4523" w:rsidR="0040426F" w:rsidRPr="0040426F" w:rsidRDefault="0040426F" w:rsidP="008B4E48">
      <w:pPr>
        <w:pStyle w:val="ListParagraph"/>
        <w:numPr>
          <w:ilvl w:val="0"/>
          <w:numId w:val="35"/>
        </w:numPr>
      </w:pPr>
      <w:r w:rsidRPr="0040426F">
        <w:t>Schedule 4 – Formal requirements: 25347</w:t>
      </w:r>
      <w:r w:rsidR="00571FB5">
        <w:t>.</w:t>
      </w:r>
    </w:p>
    <w:p w14:paraId="3AD3F5DA" w14:textId="0D9BF8F6" w:rsidR="0080314F" w:rsidRPr="0080314F" w:rsidRDefault="0080314F" w:rsidP="008D5110">
      <w:pPr>
        <w:pStyle w:val="Heading4"/>
      </w:pPr>
      <w:r w:rsidRPr="003208FF">
        <w:lastRenderedPageBreak/>
        <w:t xml:space="preserve">Statement of </w:t>
      </w:r>
      <w:r w:rsidR="001041BC">
        <w:t>c</w:t>
      </w:r>
      <w:r w:rsidRPr="003208FF">
        <w:t>ompatibility with human rights</w:t>
      </w:r>
    </w:p>
    <w:p w14:paraId="64524241" w14:textId="7254E85E" w:rsidR="002E3A90" w:rsidRPr="0028272C" w:rsidRDefault="0080314F" w:rsidP="001479BD">
      <w:r w:rsidRPr="0080314F">
        <w:t xml:space="preserve">Subsection 9(1) of the </w:t>
      </w:r>
      <w:r w:rsidRPr="0080314F">
        <w:rPr>
          <w:i/>
          <w:iCs/>
        </w:rPr>
        <w:t>Human Rights (Parliamentary Scrutiny)</w:t>
      </w:r>
      <w:r w:rsidRPr="0028272C">
        <w:rPr>
          <w:i/>
        </w:rPr>
        <w:t xml:space="preserve"> Act </w:t>
      </w:r>
      <w:r w:rsidRPr="0080314F">
        <w:rPr>
          <w:i/>
          <w:iCs/>
        </w:rPr>
        <w:t>2011</w:t>
      </w:r>
      <w:r w:rsidRPr="0080314F">
        <w:t xml:space="preserve"> requires the rule-maker in relation to a legislative instrument to which section 42 (disallowance) of the </w:t>
      </w:r>
      <w:r w:rsidRPr="0028272C">
        <w:t>L</w:t>
      </w:r>
      <w:r w:rsidR="00744E53" w:rsidRPr="0028272C">
        <w:t xml:space="preserve">egislation </w:t>
      </w:r>
      <w:r w:rsidRPr="0028272C">
        <w:t>A</w:t>
      </w:r>
      <w:r w:rsidR="00744E53" w:rsidRPr="0028272C">
        <w:t>ct</w:t>
      </w:r>
      <w:r w:rsidRPr="0028272C">
        <w:t xml:space="preserve"> </w:t>
      </w:r>
      <w:r w:rsidRPr="0080314F">
        <w:t xml:space="preserve">applies to cause a statement of compatibility to be prepared in respect of that legislative instrument. </w:t>
      </w:r>
      <w:r w:rsidR="002552B9">
        <w:t>A</w:t>
      </w:r>
      <w:r w:rsidRPr="0080314F">
        <w:t xml:space="preserve"> Statement of Compatibility to meet that requirement</w:t>
      </w:r>
      <w:r w:rsidR="00153C2E">
        <w:t xml:space="preserve"> </w:t>
      </w:r>
      <w:r w:rsidRPr="0080314F">
        <w:t xml:space="preserve">is </w:t>
      </w:r>
      <w:r w:rsidR="00BF2CB4">
        <w:rPr>
          <w:b/>
        </w:rPr>
        <w:t>Attachment</w:t>
      </w:r>
      <w:r w:rsidRPr="005F2F65">
        <w:rPr>
          <w:b/>
        </w:rPr>
        <w:t xml:space="preserve"> </w:t>
      </w:r>
      <w:r w:rsidR="009B60D6">
        <w:rPr>
          <w:b/>
        </w:rPr>
        <w:t>2</w:t>
      </w:r>
      <w:r w:rsidR="005F2F65" w:rsidRPr="0028272C">
        <w:t>.</w:t>
      </w:r>
    </w:p>
    <w:p w14:paraId="74B433C1" w14:textId="4F3EA821" w:rsidR="00435322" w:rsidRPr="00435322" w:rsidRDefault="00435322" w:rsidP="008D5110">
      <w:pPr>
        <w:pStyle w:val="Heading4"/>
      </w:pPr>
      <w:bookmarkStart w:id="8" w:name="_Hlk9340702"/>
      <w:r w:rsidRPr="00435322">
        <w:t>Anticipated authority</w:t>
      </w:r>
    </w:p>
    <w:p w14:paraId="403260BC" w14:textId="00B0F27F" w:rsidR="00435322" w:rsidRPr="00435322" w:rsidRDefault="00435322" w:rsidP="0028272C">
      <w:pPr>
        <w:widowControl w:val="0"/>
      </w:pPr>
      <w:r w:rsidRPr="00435322">
        <w:t>Some amendments made by </w:t>
      </w:r>
      <w:r>
        <w:t xml:space="preserve">Schedules 2 and 4 </w:t>
      </w:r>
      <w:r w:rsidRPr="00435322">
        <w:t xml:space="preserve">to the Regulations depend on amendments to the </w:t>
      </w:r>
      <w:r>
        <w:t xml:space="preserve">Designs Act </w:t>
      </w:r>
      <w:r w:rsidRPr="00435322">
        <w:t>that do not commence</w:t>
      </w:r>
      <w:bookmarkEnd w:id="8"/>
      <w:r w:rsidRPr="00435322">
        <w:t xml:space="preserve"> until some months after the registration of the Regulations on the Federal Register of Legislation. That is, the following amendments rely on section 4 of the </w:t>
      </w:r>
      <w:r w:rsidRPr="00435322">
        <w:rPr>
          <w:i/>
          <w:iCs/>
        </w:rPr>
        <w:t>Acts Interpretation Act 1901 </w:t>
      </w:r>
      <w:r w:rsidRPr="00435322">
        <w:t>(“Interpretation Act”):</w:t>
      </w:r>
    </w:p>
    <w:p w14:paraId="67B5DC3E" w14:textId="07789FCB" w:rsidR="00435322" w:rsidRPr="00435322" w:rsidRDefault="00435322" w:rsidP="0028272C">
      <w:pPr>
        <w:pStyle w:val="ListParagraph"/>
        <w:numPr>
          <w:ilvl w:val="0"/>
          <w:numId w:val="35"/>
        </w:numPr>
      </w:pPr>
      <w:r w:rsidRPr="00435322">
        <w:t xml:space="preserve">Schedule </w:t>
      </w:r>
      <w:r w:rsidR="00C1611C">
        <w:t>2</w:t>
      </w:r>
      <w:r w:rsidRPr="00435322">
        <w:t xml:space="preserve"> to the Regulations depends on </w:t>
      </w:r>
      <w:r w:rsidR="00BF2CB4">
        <w:t>the</w:t>
      </w:r>
      <w:r w:rsidRPr="00435322">
        <w:t xml:space="preserve"> amendment</w:t>
      </w:r>
      <w:r w:rsidR="00BF2CB4">
        <w:t>s</w:t>
      </w:r>
      <w:r w:rsidRPr="00435322">
        <w:t xml:space="preserve"> that will be made to the </w:t>
      </w:r>
      <w:r w:rsidR="00C1611C">
        <w:t xml:space="preserve">Designs Act </w:t>
      </w:r>
      <w:r w:rsidRPr="00435322">
        <w:t xml:space="preserve">by </w:t>
      </w:r>
      <w:r w:rsidR="00B35D54">
        <w:t xml:space="preserve">Schedule 3 </w:t>
      </w:r>
      <w:r w:rsidRPr="00435322">
        <w:t xml:space="preserve">to the </w:t>
      </w:r>
      <w:r w:rsidR="00BF2CB4">
        <w:t xml:space="preserve">Amending </w:t>
      </w:r>
      <w:r w:rsidRPr="00435322">
        <w:t>Act</w:t>
      </w:r>
      <w:r w:rsidR="00370C3F">
        <w:t>.</w:t>
      </w:r>
    </w:p>
    <w:p w14:paraId="46CF2F75" w14:textId="752B2FE0" w:rsidR="00435322" w:rsidRPr="00435322" w:rsidRDefault="00BF2CB4" w:rsidP="001479BD">
      <w:pPr>
        <w:pStyle w:val="ListParagraph"/>
        <w:numPr>
          <w:ilvl w:val="0"/>
          <w:numId w:val="35"/>
        </w:numPr>
      </w:pPr>
      <w:r>
        <w:t xml:space="preserve">Schedule 4 </w:t>
      </w:r>
      <w:r w:rsidR="00435322" w:rsidRPr="00435322">
        <w:t>to the Regulations depends on the amendment</w:t>
      </w:r>
      <w:r>
        <w:t>s</w:t>
      </w:r>
      <w:r w:rsidR="00435322" w:rsidRPr="00435322">
        <w:t xml:space="preserve"> that will be made to the </w:t>
      </w:r>
      <w:r>
        <w:t xml:space="preserve">Designs Act </w:t>
      </w:r>
      <w:r w:rsidR="00435322" w:rsidRPr="00435322">
        <w:t xml:space="preserve">by Schedule </w:t>
      </w:r>
      <w:r>
        <w:t>6</w:t>
      </w:r>
      <w:r w:rsidR="00435322" w:rsidRPr="00435322">
        <w:t xml:space="preserve"> to the </w:t>
      </w:r>
      <w:r>
        <w:t xml:space="preserve">Amending </w:t>
      </w:r>
      <w:r w:rsidR="00435322" w:rsidRPr="00435322">
        <w:t>Act</w:t>
      </w:r>
      <w:r w:rsidR="00370C3F">
        <w:t>.</w:t>
      </w:r>
    </w:p>
    <w:p w14:paraId="65A764E4" w14:textId="19699497" w:rsidR="00C62F6E" w:rsidRPr="007D5B7D" w:rsidRDefault="00C62F6E" w:rsidP="008D5110">
      <w:pPr>
        <w:pStyle w:val="Heading4"/>
      </w:pPr>
      <w:r w:rsidRPr="00921CFC">
        <w:t>Commencement</w:t>
      </w:r>
    </w:p>
    <w:p w14:paraId="3D6945F5" w14:textId="405A230A" w:rsidR="00E9354C" w:rsidRDefault="00E9354C" w:rsidP="00E9354C">
      <w:r w:rsidRPr="00E9354C">
        <w:t xml:space="preserve">The commencement arrangements for each of the </w:t>
      </w:r>
      <w:r w:rsidR="001032CF">
        <w:t xml:space="preserve">Schedules </w:t>
      </w:r>
      <w:r w:rsidRPr="00E9354C">
        <w:t xml:space="preserve">are set out in the commencement table at section 2 of the </w:t>
      </w:r>
      <w:proofErr w:type="gramStart"/>
      <w:r w:rsidRPr="00E9354C">
        <w:t>Regulations</w:t>
      </w:r>
      <w:r w:rsidR="00B72612">
        <w:t>, and</w:t>
      </w:r>
      <w:proofErr w:type="gramEnd"/>
      <w:r w:rsidR="00B72612">
        <w:t xml:space="preserve"> are explained in more detail in </w:t>
      </w:r>
      <w:r w:rsidR="00BF2CB4" w:rsidRPr="00081F94">
        <w:rPr>
          <w:b/>
          <w:bCs/>
        </w:rPr>
        <w:t>Attachment</w:t>
      </w:r>
      <w:r w:rsidR="00B72612" w:rsidRPr="00081F94">
        <w:rPr>
          <w:b/>
          <w:bCs/>
        </w:rPr>
        <w:t xml:space="preserve"> 1</w:t>
      </w:r>
      <w:r w:rsidR="00B72612">
        <w:t>.</w:t>
      </w:r>
    </w:p>
    <w:p w14:paraId="5B81AE56" w14:textId="05B7A8A8" w:rsidR="00BF2CB4" w:rsidRDefault="0072480F" w:rsidP="00E9354C">
      <w:r>
        <w:rPr>
          <w:color w:val="000000"/>
          <w:shd w:val="clear" w:color="auto" w:fill="FFFFFF"/>
        </w:rPr>
        <w:t xml:space="preserve">As noted above, amendments made by Schedules 2 and 4 to the Regulations depend on amendments made by parts of the </w:t>
      </w:r>
      <w:r w:rsidR="00E90BA3">
        <w:rPr>
          <w:color w:val="000000"/>
          <w:shd w:val="clear" w:color="auto" w:fill="FFFFFF"/>
        </w:rPr>
        <w:t xml:space="preserve">Amending </w:t>
      </w:r>
      <w:r>
        <w:rPr>
          <w:color w:val="000000"/>
          <w:shd w:val="clear" w:color="auto" w:fill="FFFFFF"/>
        </w:rPr>
        <w:t>Act that do not commence until some months after the registration of the Regulations on the Federal Register of Legislation. Accordingly, for consistency with subsection 4(5) of the Interpretation Act</w:t>
      </w:r>
      <w:r w:rsidR="00E90BA3">
        <w:rPr>
          <w:color w:val="000000"/>
          <w:shd w:val="clear" w:color="auto" w:fill="FFFFFF"/>
        </w:rPr>
        <w:t xml:space="preserve">, these </w:t>
      </w:r>
      <w:r w:rsidR="00FE1E05">
        <w:rPr>
          <w:color w:val="000000"/>
          <w:shd w:val="clear" w:color="auto" w:fill="FFFFFF"/>
        </w:rPr>
        <w:t xml:space="preserve">amendments do not commence until </w:t>
      </w:r>
      <w:r w:rsidR="008101CA">
        <w:rPr>
          <w:color w:val="000000"/>
          <w:shd w:val="clear" w:color="auto" w:fill="FFFFFF"/>
        </w:rPr>
        <w:t xml:space="preserve">immediately after </w:t>
      </w:r>
      <w:r w:rsidR="00FE1E05">
        <w:rPr>
          <w:color w:val="000000"/>
          <w:shd w:val="clear" w:color="auto" w:fill="FFFFFF"/>
        </w:rPr>
        <w:t xml:space="preserve">the </w:t>
      </w:r>
      <w:r w:rsidR="00BB49C4">
        <w:rPr>
          <w:color w:val="000000"/>
          <w:shd w:val="clear" w:color="auto" w:fill="FFFFFF"/>
        </w:rPr>
        <w:t>corresponding schedules to the Amending Act</w:t>
      </w:r>
      <w:r w:rsidR="00561F1A">
        <w:rPr>
          <w:color w:val="000000"/>
          <w:shd w:val="clear" w:color="auto" w:fill="FFFFFF"/>
        </w:rPr>
        <w:t xml:space="preserve"> commence</w:t>
      </w:r>
      <w:r w:rsidR="00BB49C4">
        <w:rPr>
          <w:color w:val="000000"/>
          <w:shd w:val="clear" w:color="auto" w:fill="FFFFFF"/>
        </w:rPr>
        <w:t>.</w:t>
      </w:r>
    </w:p>
    <w:p w14:paraId="716E46CE" w14:textId="77777777" w:rsidR="00B72612" w:rsidRPr="00E9354C" w:rsidRDefault="00B72612" w:rsidP="00E9354C"/>
    <w:p w14:paraId="09862FFF" w14:textId="190A0302" w:rsidR="00851D9C" w:rsidRDefault="00851D9C" w:rsidP="008B4E48"/>
    <w:p w14:paraId="74DEFF12" w14:textId="3556DD5D" w:rsidR="00F141D1" w:rsidRPr="00A757FF" w:rsidRDefault="00B90013" w:rsidP="00612AA4">
      <w:pPr>
        <w:pStyle w:val="Heading1"/>
      </w:pPr>
      <w:r w:rsidRPr="00A757FF">
        <w:br w:type="page"/>
      </w:r>
      <w:r w:rsidR="00BF2CB4">
        <w:lastRenderedPageBreak/>
        <w:t xml:space="preserve">Attachment </w:t>
      </w:r>
      <w:r w:rsidR="005D4B84">
        <w:t>1</w:t>
      </w:r>
    </w:p>
    <w:p w14:paraId="2CD34FE5" w14:textId="29FBA1FD" w:rsidR="001F7C05" w:rsidRDefault="001F7C05" w:rsidP="0084377F">
      <w:pPr>
        <w:pStyle w:val="Heading1"/>
        <w:rPr>
          <w:rFonts w:cs="Tahoma"/>
        </w:rPr>
      </w:pPr>
      <w:bookmarkStart w:id="9" w:name="_Toc45110591"/>
      <w:r>
        <w:t xml:space="preserve">Details of the </w:t>
      </w:r>
      <w:r w:rsidRPr="0028272C">
        <w:t>Designs Amendment (Advisory Council on Intellectual Property Response) Regulations 202</w:t>
      </w:r>
      <w:bookmarkEnd w:id="9"/>
      <w:r w:rsidR="00CB07FE" w:rsidRPr="0028272C">
        <w:t>1</w:t>
      </w:r>
    </w:p>
    <w:p w14:paraId="41ACD8B6" w14:textId="09CA607E" w:rsidR="001F7C05" w:rsidRDefault="00612AA4" w:rsidP="005838A7">
      <w:pPr>
        <w:pStyle w:val="Sectionheading"/>
      </w:pPr>
      <w:r>
        <w:t>Section</w:t>
      </w:r>
      <w:r w:rsidR="001F7C05">
        <w:t xml:space="preserve"> 1</w:t>
      </w:r>
      <w:r>
        <w:t xml:space="preserve"> –</w:t>
      </w:r>
      <w:r w:rsidR="001F7C05">
        <w:t xml:space="preserve"> Name</w:t>
      </w:r>
    </w:p>
    <w:p w14:paraId="1F0293C3" w14:textId="38910311" w:rsidR="001F7C05" w:rsidRPr="00612AA4" w:rsidRDefault="001F7C05" w:rsidP="001F7C05">
      <w:pPr>
        <w:rPr>
          <w:rFonts w:cs="Tahoma"/>
        </w:rPr>
      </w:pPr>
      <w:r>
        <w:t xml:space="preserve">This </w:t>
      </w:r>
      <w:r w:rsidR="00317DFF">
        <w:t>section</w:t>
      </w:r>
      <w:r>
        <w:t xml:space="preserve"> identifies the instrument as the </w:t>
      </w:r>
      <w:r w:rsidRPr="00612AA4">
        <w:rPr>
          <w:rFonts w:cs="Tahoma"/>
          <w:i/>
          <w:iCs/>
        </w:rPr>
        <w:t>Designs Amendment (Advisory Council on Intellectual Property Response) Regulations 202</w:t>
      </w:r>
      <w:r w:rsidR="00CB07FE">
        <w:rPr>
          <w:rFonts w:cs="Tahoma"/>
          <w:i/>
          <w:iCs/>
        </w:rPr>
        <w:t>1</w:t>
      </w:r>
      <w:r w:rsidR="00612AA4">
        <w:rPr>
          <w:rFonts w:cs="Tahoma"/>
        </w:rPr>
        <w:t>.</w:t>
      </w:r>
    </w:p>
    <w:p w14:paraId="40EB6AEB" w14:textId="6B5460A4" w:rsidR="001F7C05" w:rsidRDefault="00612AA4" w:rsidP="005838A7">
      <w:pPr>
        <w:pStyle w:val="Sectionheading"/>
      </w:pPr>
      <w:r>
        <w:t xml:space="preserve">Section 2 – </w:t>
      </w:r>
      <w:r w:rsidR="001F7C05">
        <w:t>Commencement</w:t>
      </w:r>
    </w:p>
    <w:p w14:paraId="1FAE7C35" w14:textId="71CDF684" w:rsidR="00207224" w:rsidRDefault="0084377F" w:rsidP="005838A7">
      <w:r>
        <w:t xml:space="preserve">The section provides that </w:t>
      </w:r>
      <w:r w:rsidR="001F7C05" w:rsidRPr="001B24EF">
        <w:t xml:space="preserve">Schedules 1, 2 and 4 </w:t>
      </w:r>
      <w:r w:rsidR="00DB17C3">
        <w:t xml:space="preserve">to the Regulations </w:t>
      </w:r>
      <w:r w:rsidR="001F7C05" w:rsidRPr="001B24EF">
        <w:t xml:space="preserve">will commence at the same time as the corresponding Schedules in the </w:t>
      </w:r>
      <w:r w:rsidR="00162BA3">
        <w:t>Amending Act</w:t>
      </w:r>
      <w:r w:rsidR="001F7C05" w:rsidRPr="001B24EF">
        <w:t xml:space="preserve"> (</w:t>
      </w:r>
      <w:proofErr w:type="gramStart"/>
      <w:r w:rsidR="001F7C05" w:rsidRPr="001B24EF">
        <w:t>i.e.</w:t>
      </w:r>
      <w:proofErr w:type="gramEnd"/>
      <w:r w:rsidR="001F7C05" w:rsidRPr="001B24EF">
        <w:t xml:space="preserve"> Schedule 1, Schedule 3 and Schedule </w:t>
      </w:r>
      <w:r w:rsidR="002312CE">
        <w:t>6</w:t>
      </w:r>
      <w:r w:rsidR="001F7C05" w:rsidRPr="001B24EF">
        <w:t xml:space="preserve"> </w:t>
      </w:r>
      <w:r w:rsidR="00BF2CB4">
        <w:t>to</w:t>
      </w:r>
      <w:r w:rsidR="001F7C05" w:rsidRPr="001B24EF">
        <w:t xml:space="preserve"> the </w:t>
      </w:r>
      <w:r w:rsidR="00162BA3">
        <w:t>Amending Act</w:t>
      </w:r>
      <w:r w:rsidR="00FF23E8">
        <w:t xml:space="preserve"> respectively</w:t>
      </w:r>
      <w:r w:rsidR="001F7C05" w:rsidRPr="001B24EF">
        <w:t>).</w:t>
      </w:r>
    </w:p>
    <w:p w14:paraId="2271935D" w14:textId="05771CB8" w:rsidR="001F7C05" w:rsidRDefault="00885A5B" w:rsidP="005838A7">
      <w:r>
        <w:t xml:space="preserve">The corresponding </w:t>
      </w:r>
      <w:r w:rsidR="001041BC">
        <w:t>s</w:t>
      </w:r>
      <w:r>
        <w:t xml:space="preserve">chedules </w:t>
      </w:r>
      <w:r w:rsidR="00DB17C3">
        <w:t>to</w:t>
      </w:r>
      <w:r w:rsidR="0086142A">
        <w:t xml:space="preserve"> the Amending Act </w:t>
      </w:r>
      <w:r>
        <w:t xml:space="preserve">commence on a single day to be fixed by Proclamation or </w:t>
      </w:r>
      <w:r w:rsidDel="00EA3C03">
        <w:t xml:space="preserve">6 </w:t>
      </w:r>
      <w:r>
        <w:t>months after the Amending Act receives Royal Assent</w:t>
      </w:r>
      <w:r w:rsidR="006952A1">
        <w:t xml:space="preserve">. </w:t>
      </w:r>
      <w:r w:rsidR="00207224">
        <w:t>This will give stakeholders time to consider and plan how they will change their designs filing strategies to take advantage of the amendments and enable the necessary regulation and ICT system changes to be made before commencement.</w:t>
      </w:r>
    </w:p>
    <w:p w14:paraId="7A2F1007" w14:textId="537674F1" w:rsidR="001F7C05" w:rsidRDefault="0084377F" w:rsidP="005838A7">
      <w:r>
        <w:t xml:space="preserve">This section provides that </w:t>
      </w:r>
      <w:r w:rsidR="001F7C05">
        <w:t xml:space="preserve">Schedule 3 </w:t>
      </w:r>
      <w:r w:rsidR="005663A0">
        <w:t xml:space="preserve">to the Regulations </w:t>
      </w:r>
      <w:r w:rsidR="001F7C05">
        <w:t>commence</w:t>
      </w:r>
      <w:r w:rsidR="005663A0">
        <w:t>s</w:t>
      </w:r>
      <w:r w:rsidR="001F7C05">
        <w:t xml:space="preserve"> the day after the instrument is registered. This will ensure this beneficial provision applies immediately.</w:t>
      </w:r>
    </w:p>
    <w:p w14:paraId="7A86D40D" w14:textId="45956E93" w:rsidR="001F7C05" w:rsidRPr="001B24EF" w:rsidRDefault="0084377F" w:rsidP="005838A7">
      <w:r>
        <w:t xml:space="preserve">This section provides that </w:t>
      </w:r>
      <w:r w:rsidR="001F7C05">
        <w:t xml:space="preserve">Schedule 5 </w:t>
      </w:r>
      <w:r w:rsidR="005663A0">
        <w:t xml:space="preserve">to the Regulations </w:t>
      </w:r>
      <w:r w:rsidR="001F7C05">
        <w:t>commence</w:t>
      </w:r>
      <w:r w:rsidR="005663A0">
        <w:t>s</w:t>
      </w:r>
      <w:r w:rsidR="001F7C05">
        <w:t xml:space="preserve"> the day after the instrument is registered. The Schedule contains application provisions which can commence immediately, even though some will not have any effect until other Schedules have commenced.</w:t>
      </w:r>
    </w:p>
    <w:p w14:paraId="2181EC23" w14:textId="7BC953DF" w:rsidR="001F7C05" w:rsidRDefault="00612AA4" w:rsidP="005838A7">
      <w:pPr>
        <w:pStyle w:val="Sectionheading"/>
      </w:pPr>
      <w:r>
        <w:t>Section 3 –</w:t>
      </w:r>
      <w:r w:rsidR="001F7C05">
        <w:t xml:space="preserve"> Authority</w:t>
      </w:r>
    </w:p>
    <w:p w14:paraId="104CC678" w14:textId="14120706" w:rsidR="001F7C05" w:rsidRDefault="001F7C05" w:rsidP="001F7C05">
      <w:r>
        <w:t xml:space="preserve">This </w:t>
      </w:r>
      <w:r w:rsidR="00317DFF">
        <w:t>section</w:t>
      </w:r>
      <w:r>
        <w:t xml:space="preserve"> identifies the authority for this instrument as the Designs Act.</w:t>
      </w:r>
    </w:p>
    <w:p w14:paraId="6C66B592" w14:textId="313A27F3" w:rsidR="001F7C05" w:rsidRDefault="00612AA4" w:rsidP="005838A7">
      <w:pPr>
        <w:pStyle w:val="Sectionheading"/>
      </w:pPr>
      <w:r>
        <w:t xml:space="preserve">Section 4 – </w:t>
      </w:r>
      <w:r w:rsidR="001F7C05">
        <w:t>Schedules</w:t>
      </w:r>
    </w:p>
    <w:p w14:paraId="3B5082EC" w14:textId="1A603E89" w:rsidR="001F7C05" w:rsidRDefault="001F7C05" w:rsidP="001F7C05">
      <w:r>
        <w:t xml:space="preserve">This </w:t>
      </w:r>
      <w:r w:rsidR="00317DFF">
        <w:t xml:space="preserve">section </w:t>
      </w:r>
      <w:r>
        <w:t>provides that the Designs Regulations are amended as set out in the schedules below.</w:t>
      </w:r>
    </w:p>
    <w:p w14:paraId="1ABB6C55" w14:textId="77777777" w:rsidR="001F7C05" w:rsidRDefault="001F7C05" w:rsidP="001F7C05">
      <w:pPr>
        <w:pStyle w:val="Heading2"/>
      </w:pPr>
      <w:bookmarkStart w:id="10" w:name="_Toc45110592"/>
      <w:r>
        <w:t>Schedule 1 – Grace period</w:t>
      </w:r>
      <w:bookmarkEnd w:id="10"/>
    </w:p>
    <w:p w14:paraId="2337AF21" w14:textId="10BFCBEE" w:rsidR="001F7C05" w:rsidRDefault="001F7C05" w:rsidP="001F7C05">
      <w:r>
        <w:t xml:space="preserve">This Schedule makes consequential amendments following introduction of new grace period provisions by Schedule 1 </w:t>
      </w:r>
      <w:r w:rsidR="00BF2CB4">
        <w:t>to</w:t>
      </w:r>
      <w:r>
        <w:t xml:space="preserve"> the </w:t>
      </w:r>
      <w:r w:rsidR="00162BA3">
        <w:t>Amending Act</w:t>
      </w:r>
      <w:r>
        <w:t xml:space="preserve">. Since details of the grace period are no longer to be prescribed by the </w:t>
      </w:r>
      <w:r w:rsidR="004E1BBE">
        <w:t>Design</w:t>
      </w:r>
      <w:r w:rsidR="001A3359">
        <w:t>s</w:t>
      </w:r>
      <w:r w:rsidR="004E1BBE">
        <w:t xml:space="preserve"> R</w:t>
      </w:r>
      <w:r w:rsidR="00A66661">
        <w:t>egulations</w:t>
      </w:r>
      <w:r>
        <w:t xml:space="preserve">, Chapter 2 is simply </w:t>
      </w:r>
      <w:r w:rsidR="001251C6">
        <w:t xml:space="preserve">to be </w:t>
      </w:r>
      <w:r>
        <w:t>repealed.</w:t>
      </w:r>
    </w:p>
    <w:p w14:paraId="2A464BF2" w14:textId="28FF2ABA" w:rsidR="001F7C05" w:rsidRPr="00CC4441" w:rsidRDefault="001F7C05" w:rsidP="001F7C05">
      <w:r>
        <w:t xml:space="preserve">Item 3 of Schedule </w:t>
      </w:r>
      <w:r w:rsidR="00AB7430">
        <w:t>1</w:t>
      </w:r>
      <w:r>
        <w:t xml:space="preserve"> </w:t>
      </w:r>
      <w:r w:rsidR="00BF2CB4">
        <w:t>to</w:t>
      </w:r>
      <w:r>
        <w:t xml:space="preserve"> the </w:t>
      </w:r>
      <w:r w:rsidR="00162BA3">
        <w:t>Amending Act</w:t>
      </w:r>
      <w:r>
        <w:t xml:space="preserve"> continues the effect of the repealed </w:t>
      </w:r>
      <w:r w:rsidR="001041BC">
        <w:t xml:space="preserve">Chapter 2 </w:t>
      </w:r>
      <w:r>
        <w:t>for applications filed before commencement of that item.</w:t>
      </w:r>
    </w:p>
    <w:p w14:paraId="65DC5D47" w14:textId="77777777" w:rsidR="001F7C05" w:rsidRDefault="001F7C05" w:rsidP="001F7C05">
      <w:pPr>
        <w:pStyle w:val="Heading3"/>
      </w:pPr>
      <w:r>
        <w:lastRenderedPageBreak/>
        <w:t>Designs Regulations 2004</w:t>
      </w:r>
    </w:p>
    <w:p w14:paraId="51F348E1" w14:textId="77777777" w:rsidR="001F7C05" w:rsidRDefault="001F7C05" w:rsidP="001F7C05">
      <w:pPr>
        <w:pStyle w:val="Heading4"/>
      </w:pPr>
      <w:r>
        <w:t>Item 1: Chapter 2</w:t>
      </w:r>
    </w:p>
    <w:p w14:paraId="7D3FC2A4" w14:textId="77777777" w:rsidR="001F7C05" w:rsidRPr="00EA2800" w:rsidRDefault="001F7C05" w:rsidP="00B220DD">
      <w:pPr>
        <w:pStyle w:val="Regref"/>
      </w:pPr>
      <w:r>
        <w:t>[Chapter 2]</w:t>
      </w:r>
    </w:p>
    <w:p w14:paraId="121B04CB" w14:textId="714273B2" w:rsidR="001F7C05" w:rsidRDefault="001F7C05" w:rsidP="001F7C05">
      <w:r>
        <w:t xml:space="preserve">This item repeals the whole of Chapter 2. This Chapter contained provisions prescribing matters required to be prescribed by the </w:t>
      </w:r>
      <w:r w:rsidR="001251C6">
        <w:t>repealed</w:t>
      </w:r>
      <w:r>
        <w:t xml:space="preserve"> subsection 17(1). The new subsection 17(1) </w:t>
      </w:r>
      <w:r w:rsidR="00BF2CC5">
        <w:t xml:space="preserve">as amended by the Amending Act </w:t>
      </w:r>
      <w:r>
        <w:t xml:space="preserve">does not require that details of the grace period are prescribed </w:t>
      </w:r>
      <w:r w:rsidR="001041BC">
        <w:t>in</w:t>
      </w:r>
      <w:r>
        <w:t xml:space="preserve"> the </w:t>
      </w:r>
      <w:r w:rsidR="001041BC">
        <w:t>Designs R</w:t>
      </w:r>
      <w:r>
        <w:t>egulations.</w:t>
      </w:r>
    </w:p>
    <w:p w14:paraId="319392EC" w14:textId="77777777" w:rsidR="001F7C05" w:rsidRDefault="001F7C05" w:rsidP="001F7C05">
      <w:pPr>
        <w:pStyle w:val="Heading2"/>
      </w:pPr>
      <w:bookmarkStart w:id="11" w:name="_Toc45110593"/>
      <w:r>
        <w:t>Schedule 2 – Registration of designs – removal of publication option</w:t>
      </w:r>
      <w:bookmarkEnd w:id="11"/>
    </w:p>
    <w:p w14:paraId="057843E6" w14:textId="6016DD10" w:rsidR="001F7C05" w:rsidRPr="00E14B9F" w:rsidRDefault="001F7C05" w:rsidP="001F7C05">
      <w:r>
        <w:t xml:space="preserve">This Schedule makes consequential amendments following the removal of the publication option, and other changes to the request for registration system, by Schedule 3 </w:t>
      </w:r>
      <w:r w:rsidR="00BF2CB4">
        <w:t>to</w:t>
      </w:r>
      <w:r>
        <w:t xml:space="preserve"> the </w:t>
      </w:r>
      <w:r w:rsidR="00162BA3">
        <w:t>Amending Act</w:t>
      </w:r>
      <w:r>
        <w:t xml:space="preserve">. </w:t>
      </w:r>
      <w:r w:rsidR="006B294F">
        <w:t>In addition, r</w:t>
      </w:r>
      <w:r w:rsidRPr="004F5C85">
        <w:t xml:space="preserve">equests for withdrawals </w:t>
      </w:r>
      <w:r w:rsidR="00B74A2C">
        <w:t xml:space="preserve">of design applications </w:t>
      </w:r>
      <w:r>
        <w:t xml:space="preserve">are to be </w:t>
      </w:r>
      <w:r w:rsidRPr="004F5C85">
        <w:t>ineligible for extensions of time</w:t>
      </w:r>
      <w:r>
        <w:t xml:space="preserve">. </w:t>
      </w:r>
      <w:r w:rsidR="003E388D">
        <w:t xml:space="preserve">An extension of time for a request for withdrawal would </w:t>
      </w:r>
      <w:r w:rsidR="00E17DB1">
        <w:t xml:space="preserve">be impractical, </w:t>
      </w:r>
      <w:r w:rsidR="004578D0">
        <w:t xml:space="preserve">since the </w:t>
      </w:r>
      <w:r w:rsidR="005E1931">
        <w:t>period</w:t>
      </w:r>
      <w:r w:rsidR="004578D0">
        <w:t xml:space="preserve"> for </w:t>
      </w:r>
      <w:r w:rsidR="005E1931">
        <w:t xml:space="preserve">filing such a request </w:t>
      </w:r>
      <w:r w:rsidR="004578D0">
        <w:t xml:space="preserve">ends on registration of </w:t>
      </w:r>
      <w:r w:rsidR="005E1931">
        <w:t xml:space="preserve">the </w:t>
      </w:r>
      <w:r w:rsidR="004578D0">
        <w:t>design, and registration of a design entails making it publicly available, which cannot be undone</w:t>
      </w:r>
    </w:p>
    <w:p w14:paraId="71D19210" w14:textId="77777777" w:rsidR="001F7C05" w:rsidRDefault="001F7C05" w:rsidP="001F7C05">
      <w:pPr>
        <w:pStyle w:val="Heading3"/>
      </w:pPr>
      <w:r>
        <w:t>Designs Regulations 2004</w:t>
      </w:r>
    </w:p>
    <w:p w14:paraId="0FDD62E8" w14:textId="77777777" w:rsidR="001F7C05" w:rsidRDefault="001F7C05" w:rsidP="001F7C05">
      <w:pPr>
        <w:pStyle w:val="Heading4"/>
      </w:pPr>
      <w:r>
        <w:t>Items 1, 2, 4, 5, 6, 7, 10, 11</w:t>
      </w:r>
    </w:p>
    <w:p w14:paraId="3B2811C2" w14:textId="77777777" w:rsidR="001F7C05" w:rsidRDefault="001F7C05" w:rsidP="00865E46">
      <w:pPr>
        <w:pStyle w:val="Regref"/>
      </w:pPr>
      <w:r>
        <w:t>[</w:t>
      </w:r>
      <w:proofErr w:type="spellStart"/>
      <w:r>
        <w:t>rr</w:t>
      </w:r>
      <w:proofErr w:type="spellEnd"/>
      <w:r>
        <w:t xml:space="preserve"> 3.02, 3.13, 3.15, 4.01, Part 4.4 of Chapter 4, 8.02; Chapter 4 headings]</w:t>
      </w:r>
    </w:p>
    <w:p w14:paraId="0B3E1127" w14:textId="5A87F889" w:rsidR="001F7C05" w:rsidRDefault="001F7C05" w:rsidP="001F7C05">
      <w:r>
        <w:t xml:space="preserve">These items remove references to publication of designs, given the removal of this option from the Designs Act by Schedule 3 </w:t>
      </w:r>
      <w:r w:rsidR="00BF2CB4">
        <w:t>to</w:t>
      </w:r>
      <w:r>
        <w:t xml:space="preserve"> the </w:t>
      </w:r>
      <w:r w:rsidR="00162BA3">
        <w:t>Amending Act</w:t>
      </w:r>
      <w:r>
        <w:t>.</w:t>
      </w:r>
    </w:p>
    <w:p w14:paraId="6724B831" w14:textId="77777777" w:rsidR="001F7C05" w:rsidRDefault="001F7C05" w:rsidP="001F7C05">
      <w:pPr>
        <w:pStyle w:val="Heading4"/>
      </w:pPr>
      <w:r>
        <w:t>Item 3: Regulation 3.14</w:t>
      </w:r>
    </w:p>
    <w:p w14:paraId="06BB2465" w14:textId="77777777" w:rsidR="001F7C05" w:rsidRPr="00D25745" w:rsidRDefault="001F7C05" w:rsidP="00865E46">
      <w:pPr>
        <w:pStyle w:val="Regref"/>
      </w:pPr>
      <w:r>
        <w:t>[r 3.14]</w:t>
      </w:r>
    </w:p>
    <w:p w14:paraId="546FDC14" w14:textId="682B9131" w:rsidR="001F7C05" w:rsidRDefault="001F7C05" w:rsidP="003739E8">
      <w:r>
        <w:t xml:space="preserve">This item </w:t>
      </w:r>
      <w:r w:rsidR="002F3245">
        <w:t xml:space="preserve">repeals </w:t>
      </w:r>
      <w:proofErr w:type="spellStart"/>
      <w:r w:rsidR="00921C99">
        <w:t>subregulation</w:t>
      </w:r>
      <w:proofErr w:type="spellEnd"/>
      <w:r w:rsidR="00921C99">
        <w:t xml:space="preserve"> 3.14 and </w:t>
      </w:r>
      <w:r>
        <w:t xml:space="preserve">substitutes a new regulation 3.14 to prescribe the period before a design application lapses. The </w:t>
      </w:r>
      <w:r w:rsidR="00186C54">
        <w:t>repealed</w:t>
      </w:r>
      <w:r>
        <w:t xml:space="preserve"> regulation 3.14 prescribed period</w:t>
      </w:r>
      <w:r w:rsidR="00244116">
        <w:t>s</w:t>
      </w:r>
      <w:r>
        <w:t xml:space="preserve"> for the purposes of the repealed paragraphs 33(1)(a) and (b) of the Designs Act</w:t>
      </w:r>
      <w:r w:rsidR="000D60C5">
        <w:t>, w</w:t>
      </w:r>
      <w:r w:rsidR="0092245F">
        <w:t>hich provided for lapsing of design applications where</w:t>
      </w:r>
      <w:r w:rsidR="00153AA7">
        <w:t xml:space="preserve"> a request for registration or publication, or a</w:t>
      </w:r>
      <w:r w:rsidR="0003622D">
        <w:t xml:space="preserve"> satisfactory</w:t>
      </w:r>
      <w:r w:rsidR="00153AA7">
        <w:t xml:space="preserve"> response </w:t>
      </w:r>
      <w:r w:rsidR="0003622D">
        <w:t>to a Registrar’s notification under section 41</w:t>
      </w:r>
      <w:r w:rsidR="001B398B">
        <w:t>, are not received within the prescribed period</w:t>
      </w:r>
      <w:r>
        <w:t>.</w:t>
      </w:r>
    </w:p>
    <w:p w14:paraId="625ADD9B" w14:textId="6A6DF198" w:rsidR="001F7C05" w:rsidRDefault="001F7C05" w:rsidP="003739E8">
      <w:r>
        <w:t xml:space="preserve">New subsection 33(1) </w:t>
      </w:r>
      <w:r w:rsidR="00186C54">
        <w:t>of the Designs Act</w:t>
      </w:r>
      <w:r w:rsidR="00A66661">
        <w:t xml:space="preserve"> </w:t>
      </w:r>
      <w:r>
        <w:t>provides for lapsing of design applications due to an applicant’s failure to respond to the Registrar’s notification under section 41 within a prescribed period</w:t>
      </w:r>
      <w:r w:rsidR="00E348BF">
        <w:t xml:space="preserve">, in the same way as </w:t>
      </w:r>
      <w:r w:rsidR="00186C54">
        <w:t>repealed</w:t>
      </w:r>
      <w:r w:rsidR="00E348BF">
        <w:t xml:space="preserve"> paragraph 33(1)(b)</w:t>
      </w:r>
      <w:r>
        <w:t xml:space="preserve">. </w:t>
      </w:r>
      <w:r w:rsidR="0081258F">
        <w:t xml:space="preserve">Section 41 requires the Registrar to </w:t>
      </w:r>
      <w:r w:rsidR="000D6C87">
        <w:t>notify</w:t>
      </w:r>
      <w:r w:rsidR="0081258F">
        <w:t xml:space="preserve"> the applicant </w:t>
      </w:r>
      <w:r w:rsidR="000D6C87">
        <w:t xml:space="preserve">of </w:t>
      </w:r>
      <w:r w:rsidR="0081258F">
        <w:t>an opportunity to correct deficiencies</w:t>
      </w:r>
      <w:r w:rsidR="0088524B">
        <w:t xml:space="preserve"> within a prescribed period</w:t>
      </w:r>
      <w:r w:rsidR="0081258F">
        <w:t xml:space="preserve"> due to a formalities defect under sections </w:t>
      </w:r>
      <w:r w:rsidR="000D6C87">
        <w:t xml:space="preserve">39 or 40 of the </w:t>
      </w:r>
      <w:r w:rsidR="006C216F">
        <w:t xml:space="preserve">Designs </w:t>
      </w:r>
      <w:r w:rsidR="000D6C87">
        <w:t xml:space="preserve">Act. </w:t>
      </w:r>
      <w:r>
        <w:t xml:space="preserve">New regulation 3.14 prescribes this period to remain at two months from the date of the first notification, the same limit as </w:t>
      </w:r>
      <w:r w:rsidR="00186C54">
        <w:t>repealed</w:t>
      </w:r>
      <w:r>
        <w:t xml:space="preserve"> paragraph 3.14(2)(a).</w:t>
      </w:r>
    </w:p>
    <w:p w14:paraId="52F46431" w14:textId="77777777" w:rsidR="001F7C05" w:rsidRDefault="001F7C05" w:rsidP="001F7C05">
      <w:pPr>
        <w:pStyle w:val="Heading4"/>
      </w:pPr>
      <w:r>
        <w:lastRenderedPageBreak/>
        <w:t xml:space="preserve">Item 8: </w:t>
      </w:r>
      <w:proofErr w:type="spellStart"/>
      <w:r>
        <w:t>Subregulation</w:t>
      </w:r>
      <w:proofErr w:type="spellEnd"/>
      <w:r>
        <w:t xml:space="preserve"> 4.01(1)</w:t>
      </w:r>
    </w:p>
    <w:p w14:paraId="04B48053" w14:textId="77777777" w:rsidR="001F7C05" w:rsidRPr="00605A19" w:rsidRDefault="001F7C05" w:rsidP="00003D36">
      <w:pPr>
        <w:pStyle w:val="Regref"/>
      </w:pPr>
      <w:r>
        <w:t>[r 4.01]</w:t>
      </w:r>
    </w:p>
    <w:p w14:paraId="43C98E70" w14:textId="15F81930" w:rsidR="00BA6B25" w:rsidRDefault="001F7C05" w:rsidP="001F7C05">
      <w:r>
        <w:t xml:space="preserve">This item repeals </w:t>
      </w:r>
      <w:proofErr w:type="spellStart"/>
      <w:r>
        <w:t>subregulation</w:t>
      </w:r>
      <w:proofErr w:type="spellEnd"/>
      <w:r>
        <w:t xml:space="preserve"> 4.01(1</w:t>
      </w:r>
      <w:r w:rsidR="00A66661">
        <w:t>)</w:t>
      </w:r>
      <w:r w:rsidR="00494C7D">
        <w:t xml:space="preserve">, </w:t>
      </w:r>
      <w:r w:rsidR="004C4AFB">
        <w:t xml:space="preserve">which </w:t>
      </w:r>
      <w:r w:rsidR="00494C7D">
        <w:t xml:space="preserve">specifies that </w:t>
      </w:r>
      <w:r w:rsidR="004C4AFB">
        <w:t xml:space="preserve">the time limit in </w:t>
      </w:r>
      <w:proofErr w:type="spellStart"/>
      <w:r w:rsidR="004C4AFB">
        <w:t>sub</w:t>
      </w:r>
      <w:r w:rsidR="00494C7D">
        <w:t>regulation</w:t>
      </w:r>
      <w:proofErr w:type="spellEnd"/>
      <w:r w:rsidR="005F4427">
        <w:t xml:space="preserve"> 4.01(2) </w:t>
      </w:r>
      <w:r w:rsidR="00494C7D">
        <w:t xml:space="preserve">does not apply to </w:t>
      </w:r>
      <w:r w:rsidR="00E33C9F">
        <w:t xml:space="preserve">a request </w:t>
      </w:r>
      <w:r w:rsidR="00494C7D">
        <w:t xml:space="preserve">mentioned in </w:t>
      </w:r>
      <w:r>
        <w:t xml:space="preserve">section 37 or subsection 38(2) </w:t>
      </w:r>
      <w:r w:rsidR="00494C7D">
        <w:t xml:space="preserve">of the Designs Act </w:t>
      </w:r>
      <w:r>
        <w:t xml:space="preserve">or in </w:t>
      </w:r>
      <w:proofErr w:type="spellStart"/>
      <w:r>
        <w:t>subregulation</w:t>
      </w:r>
      <w:proofErr w:type="spellEnd"/>
      <w:r>
        <w:t xml:space="preserve"> 12.03(2</w:t>
      </w:r>
      <w:r w:rsidR="00494C7D">
        <w:t>)</w:t>
      </w:r>
      <w:r w:rsidR="00A66661">
        <w:t xml:space="preserve">. </w:t>
      </w:r>
      <w:r w:rsidR="00F86217">
        <w:t xml:space="preserve">Sections 37 and 38 will be repealed by the Amending Act and the design applications that could be filed under </w:t>
      </w:r>
      <w:proofErr w:type="spellStart"/>
      <w:r w:rsidR="00F86217">
        <w:t>subregulation</w:t>
      </w:r>
      <w:proofErr w:type="spellEnd"/>
      <w:r w:rsidR="00F86217">
        <w:t xml:space="preserve"> 12.03 can no longer be filed. As such </w:t>
      </w:r>
      <w:proofErr w:type="spellStart"/>
      <w:r w:rsidR="00F86217">
        <w:t>subregulation</w:t>
      </w:r>
      <w:proofErr w:type="spellEnd"/>
      <w:r w:rsidR="00F86217">
        <w:t xml:space="preserve"> 4.01(1) </w:t>
      </w:r>
      <w:r w:rsidR="000D7FD1">
        <w:t>is no longer necessary.</w:t>
      </w:r>
    </w:p>
    <w:p w14:paraId="0612CE48" w14:textId="16DA4A89" w:rsidR="004F3201" w:rsidRDefault="00BA6B25" w:rsidP="001F7C05">
      <w:r>
        <w:t xml:space="preserve">Section 37 </w:t>
      </w:r>
      <w:proofErr w:type="gramStart"/>
      <w:r>
        <w:t xml:space="preserve">provided </w:t>
      </w:r>
      <w:r w:rsidR="0097246C">
        <w:t>that</w:t>
      </w:r>
      <w:proofErr w:type="gramEnd"/>
      <w:r w:rsidR="0097246C">
        <w:t xml:space="preserve"> design</w:t>
      </w:r>
      <w:r w:rsidR="00C22CEB">
        <w:t xml:space="preserve"> applications in respect of designs excluded from an</w:t>
      </w:r>
      <w:r w:rsidR="00F16E5D">
        <w:t xml:space="preserve"> earlier</w:t>
      </w:r>
      <w:r w:rsidR="00C22CEB">
        <w:t xml:space="preserve"> application must include a request for registration (or publication) </w:t>
      </w:r>
      <w:r w:rsidR="008A02E5">
        <w:t xml:space="preserve">of all the designs in the application. Section 37 is being repealed by the Amending Act. Applications </w:t>
      </w:r>
      <w:r w:rsidR="00435575">
        <w:t>in respect of designs excluded from an</w:t>
      </w:r>
      <w:r w:rsidR="00C92B0C">
        <w:t xml:space="preserve"> earlier</w:t>
      </w:r>
      <w:r w:rsidR="00435575">
        <w:t xml:space="preserve"> application will now be deemed to include a request for registration</w:t>
      </w:r>
      <w:r w:rsidR="004F3201">
        <w:t xml:space="preserve"> </w:t>
      </w:r>
      <w:r w:rsidR="00F86217">
        <w:t>as per</w:t>
      </w:r>
      <w:r w:rsidR="004F3201">
        <w:t xml:space="preserve"> new section 36</w:t>
      </w:r>
      <w:r w:rsidR="00F86217">
        <w:t xml:space="preserve"> of the Designs Act.</w:t>
      </w:r>
    </w:p>
    <w:p w14:paraId="73A1F5F8" w14:textId="4F6A15FA" w:rsidR="004A7775" w:rsidRDefault="004F3201" w:rsidP="001F7C05">
      <w:r>
        <w:t xml:space="preserve">Section 38 provided </w:t>
      </w:r>
      <w:r w:rsidR="005A3AA5">
        <w:t xml:space="preserve">for replacement </w:t>
      </w:r>
      <w:r w:rsidR="00671C9A">
        <w:t>of</w:t>
      </w:r>
      <w:r w:rsidR="005A3AA5">
        <w:t xml:space="preserve"> a request for registration with a request for publication. </w:t>
      </w:r>
      <w:r w:rsidR="00F86217">
        <w:t>The prescribed</w:t>
      </w:r>
      <w:r w:rsidR="005A3AA5">
        <w:t xml:space="preserve"> </w:t>
      </w:r>
      <w:proofErr w:type="gramStart"/>
      <w:r w:rsidR="005A3AA5">
        <w:t>time period</w:t>
      </w:r>
      <w:proofErr w:type="gramEnd"/>
      <w:r w:rsidR="005A3AA5">
        <w:t xml:space="preserve"> for </w:t>
      </w:r>
      <w:r w:rsidR="00F86217">
        <w:t>such a request</w:t>
      </w:r>
      <w:r w:rsidR="005A3AA5">
        <w:t xml:space="preserve"> was provided by </w:t>
      </w:r>
      <w:r w:rsidR="00F016FD">
        <w:t xml:space="preserve">regulation 4.03. </w:t>
      </w:r>
      <w:r w:rsidR="005A3AA5">
        <w:t>Section 38 is being repealed by the</w:t>
      </w:r>
      <w:r w:rsidR="001F7C05">
        <w:t xml:space="preserve"> </w:t>
      </w:r>
      <w:r w:rsidR="00F016FD">
        <w:t>Amending Act, as requests for publication will no longer be available.</w:t>
      </w:r>
    </w:p>
    <w:p w14:paraId="1BAB9F6F" w14:textId="24067681" w:rsidR="001F7C05" w:rsidRDefault="00870F25" w:rsidP="001F7C05">
      <w:proofErr w:type="spellStart"/>
      <w:r>
        <w:t>S</w:t>
      </w:r>
      <w:r w:rsidR="001F7C05">
        <w:t>ubregulation</w:t>
      </w:r>
      <w:proofErr w:type="spellEnd"/>
      <w:r w:rsidR="001F7C05">
        <w:t xml:space="preserve"> 12.03(2) applies to designs excluded from “transitional applications”. Transitional applications </w:t>
      </w:r>
      <w:r w:rsidR="00AC4345">
        <w:t>were</w:t>
      </w:r>
      <w:r w:rsidR="001F7C05">
        <w:t xml:space="preserve"> applications made under the </w:t>
      </w:r>
      <w:r w:rsidR="001F7C05" w:rsidRPr="0B6C839E">
        <w:rPr>
          <w:i/>
          <w:iCs/>
        </w:rPr>
        <w:t>Designs Act 1906</w:t>
      </w:r>
      <w:r w:rsidR="00FB2139">
        <w:t xml:space="preserve"> before 17 June 2004, and designs excluded from these applications </w:t>
      </w:r>
      <w:r w:rsidR="00EB3CC2">
        <w:t>were given special treatment by regulation 12.03</w:t>
      </w:r>
      <w:r w:rsidR="6FFBA983">
        <w:t>.</w:t>
      </w:r>
      <w:r w:rsidR="004A7775">
        <w:t xml:space="preserve"> </w:t>
      </w:r>
      <w:r w:rsidR="7DF6C0ED">
        <w:t>S</w:t>
      </w:r>
      <w:r w:rsidR="004A7775">
        <w:t>uch designs can no longer be filed</w:t>
      </w:r>
      <w:r>
        <w:t>.</w:t>
      </w:r>
    </w:p>
    <w:p w14:paraId="22103068" w14:textId="77777777" w:rsidR="001F7C05" w:rsidRDefault="001F7C05" w:rsidP="001F7C05">
      <w:pPr>
        <w:pStyle w:val="Heading4"/>
      </w:pPr>
      <w:r>
        <w:t>Item 9: Regulations 4.02 &amp; 4.03</w:t>
      </w:r>
    </w:p>
    <w:p w14:paraId="621DB968" w14:textId="77777777" w:rsidR="001F7C05" w:rsidRDefault="001F7C05" w:rsidP="00865E46">
      <w:pPr>
        <w:pStyle w:val="Regref"/>
      </w:pPr>
      <w:r>
        <w:t>[</w:t>
      </w:r>
      <w:proofErr w:type="spellStart"/>
      <w:r>
        <w:t>rr</w:t>
      </w:r>
      <w:proofErr w:type="spellEnd"/>
      <w:r>
        <w:t xml:space="preserve"> 4.02, 4.03]</w:t>
      </w:r>
    </w:p>
    <w:p w14:paraId="295EAA64" w14:textId="2B79C4A1" w:rsidR="001F7C05" w:rsidRDefault="001F7C05" w:rsidP="001F7C05">
      <w:r>
        <w:t xml:space="preserve">This item repeals regulations 4.02 and 4.03, which prescribed matters for the purposes of sections 36 and 38 of the Designs Act. Section 38 is being repealed by the </w:t>
      </w:r>
      <w:r w:rsidR="00162BA3">
        <w:t>Amending Act</w:t>
      </w:r>
      <w:r>
        <w:t xml:space="preserve">, while new section 36 deals with different subject matter </w:t>
      </w:r>
      <w:r w:rsidR="006B5DD9">
        <w:t>from</w:t>
      </w:r>
      <w:r>
        <w:t xml:space="preserve"> </w:t>
      </w:r>
      <w:r w:rsidR="00F86217">
        <w:t>repealed</w:t>
      </w:r>
      <w:r>
        <w:t xml:space="preserve"> section 36 and does not require the prescription of any matters.</w:t>
      </w:r>
    </w:p>
    <w:p w14:paraId="5525DD6B" w14:textId="09B946AD" w:rsidR="00D71B7B" w:rsidRDefault="001F7C05">
      <w:pPr>
        <w:pStyle w:val="Heading4"/>
      </w:pPr>
      <w:r>
        <w:t xml:space="preserve">Item 12: </w:t>
      </w:r>
      <w:r w:rsidR="00D71B7B">
        <w:t>Regulation 11.03</w:t>
      </w:r>
    </w:p>
    <w:p w14:paraId="23D90DA7" w14:textId="7CF0C27D" w:rsidR="00E2378E" w:rsidRPr="00E2378E" w:rsidRDefault="00E2378E" w:rsidP="00E2378E">
      <w:pPr>
        <w:pStyle w:val="Regref"/>
        <w:rPr>
          <w:lang w:eastAsia="en-US"/>
        </w:rPr>
      </w:pPr>
      <w:r>
        <w:rPr>
          <w:lang w:eastAsia="en-US"/>
        </w:rPr>
        <w:t>[r 11.03]</w:t>
      </w:r>
    </w:p>
    <w:p w14:paraId="3ED287D1" w14:textId="22D4589C" w:rsidR="00D71B7B" w:rsidRDefault="001B418E" w:rsidP="001F7C05">
      <w:r>
        <w:t xml:space="preserve">This item repeals and replaces regulation 11.03, which deals with the consequences </w:t>
      </w:r>
      <w:r w:rsidR="00A92BAC">
        <w:t xml:space="preserve">of non-payment of the fee in item 2 of Schedule 4 to the </w:t>
      </w:r>
      <w:r w:rsidR="004A51FE">
        <w:t xml:space="preserve">Designs </w:t>
      </w:r>
      <w:r w:rsidR="00A92BAC">
        <w:t>Regulations</w:t>
      </w:r>
      <w:r w:rsidR="008D7AF0">
        <w:t>.</w:t>
      </w:r>
      <w:r w:rsidR="00861E1B">
        <w:t xml:space="preserve"> Item 2 </w:t>
      </w:r>
      <w:r w:rsidR="001041BC">
        <w:t>in</w:t>
      </w:r>
      <w:r w:rsidR="00861E1B">
        <w:t xml:space="preserve"> Schedule 4 </w:t>
      </w:r>
      <w:r w:rsidR="001251C6">
        <w:t xml:space="preserve">will </w:t>
      </w:r>
      <w:r w:rsidR="008D7AF0">
        <w:t>set</w:t>
      </w:r>
      <w:r w:rsidR="00861E1B">
        <w:t xml:space="preserve"> the fee for amending a design application to identify “further designs” disclosed in the application.</w:t>
      </w:r>
      <w:r w:rsidR="00AD542F">
        <w:t xml:space="preserve"> (Details of the intended operation of the fee in item 2 </w:t>
      </w:r>
      <w:r w:rsidR="001041BC">
        <w:t>in</w:t>
      </w:r>
      <w:r w:rsidR="00AD542F">
        <w:t xml:space="preserve"> Schedule 4 to the </w:t>
      </w:r>
      <w:r w:rsidR="004A51FE">
        <w:t xml:space="preserve">Designs </w:t>
      </w:r>
      <w:r w:rsidR="00AD542F">
        <w:t xml:space="preserve">Regulations are set out in </w:t>
      </w:r>
      <w:r w:rsidR="0023189E">
        <w:t>i</w:t>
      </w:r>
      <w:r w:rsidR="00AD542F">
        <w:t>tem 14 below.)</w:t>
      </w:r>
    </w:p>
    <w:p w14:paraId="3E201351" w14:textId="72AF17A2" w:rsidR="00861E1B" w:rsidRDefault="00D45A0F" w:rsidP="00A66661">
      <w:r>
        <w:t>New</w:t>
      </w:r>
      <w:r w:rsidR="00CF1FDF">
        <w:t xml:space="preserve"> regulation </w:t>
      </w:r>
      <w:r w:rsidR="00292968">
        <w:t xml:space="preserve">11.03 </w:t>
      </w:r>
      <w:r w:rsidR="001251C6">
        <w:t xml:space="preserve">will </w:t>
      </w:r>
      <w:r w:rsidR="00AD542F">
        <w:t>become relevant</w:t>
      </w:r>
      <w:r w:rsidR="00CF1FDF">
        <w:t xml:space="preserve"> if</w:t>
      </w:r>
      <w:r w:rsidR="00100734">
        <w:t xml:space="preserve"> </w:t>
      </w:r>
      <w:r>
        <w:t>the</w:t>
      </w:r>
      <w:r w:rsidR="00EA0490">
        <w:t xml:space="preserve"> fee </w:t>
      </w:r>
      <w:r w:rsidR="00EA0490" w:rsidRPr="001251C6">
        <w:rPr>
          <w:color w:val="000000"/>
          <w:shd w:val="clear" w:color="auto" w:fill="FFFFFF"/>
        </w:rPr>
        <w:t xml:space="preserve">in </w:t>
      </w:r>
      <w:r w:rsidR="00EA0490">
        <w:t>item 2 of Schedule 4 is not paid when payable</w:t>
      </w:r>
      <w:r>
        <w:t>, that is</w:t>
      </w:r>
      <w:r w:rsidR="00100734">
        <w:t>,</w:t>
      </w:r>
      <w:r w:rsidR="00EA0490">
        <w:t xml:space="preserve"> when the </w:t>
      </w:r>
      <w:r w:rsidR="00953D48">
        <w:t xml:space="preserve">request to </w:t>
      </w:r>
      <w:r w:rsidR="00EA0490">
        <w:t xml:space="preserve">amend </w:t>
      </w:r>
      <w:r>
        <w:t xml:space="preserve">the application </w:t>
      </w:r>
      <w:r w:rsidR="00EA0490">
        <w:t xml:space="preserve">to </w:t>
      </w:r>
      <w:r w:rsidR="00EA0490">
        <w:lastRenderedPageBreak/>
        <w:t>identify further designs is made</w:t>
      </w:r>
      <w:r>
        <w:t xml:space="preserve">. </w:t>
      </w:r>
      <w:r w:rsidR="00E02675">
        <w:t xml:space="preserve">The Registrar </w:t>
      </w:r>
      <w:r w:rsidR="001251C6">
        <w:t xml:space="preserve">will </w:t>
      </w:r>
      <w:r>
        <w:t>then invite</w:t>
      </w:r>
      <w:r w:rsidR="00E02675">
        <w:t xml:space="preserve"> payment within 1 month after the day the request to amend is made</w:t>
      </w:r>
      <w:r>
        <w:t xml:space="preserve"> and set</w:t>
      </w:r>
      <w:r w:rsidR="00E02675">
        <w:t xml:space="preserve"> a </w:t>
      </w:r>
      <w:proofErr w:type="gramStart"/>
      <w:r>
        <w:t>seven</w:t>
      </w:r>
      <w:r w:rsidR="00E02675">
        <w:t xml:space="preserve"> day</w:t>
      </w:r>
      <w:proofErr w:type="gramEnd"/>
      <w:r w:rsidR="00E02675">
        <w:t xml:space="preserve"> period to pay the fee</w:t>
      </w:r>
      <w:r>
        <w:t>. If the</w:t>
      </w:r>
      <w:r w:rsidR="00E02675">
        <w:t xml:space="preserve"> fee is not paid </w:t>
      </w:r>
      <w:r w:rsidR="0058324E">
        <w:t xml:space="preserve">within </w:t>
      </w:r>
      <w:r>
        <w:t>that</w:t>
      </w:r>
      <w:r w:rsidR="0058324E">
        <w:t xml:space="preserve"> period</w:t>
      </w:r>
      <w:r>
        <w:t>,</w:t>
      </w:r>
      <w:r w:rsidR="0058324E">
        <w:t xml:space="preserve"> the regulation applies, </w:t>
      </w:r>
      <w:r w:rsidR="00AD542F">
        <w:t>and</w:t>
      </w:r>
      <w:r w:rsidR="0058324E">
        <w:t xml:space="preserve"> the request to amend </w:t>
      </w:r>
      <w:r>
        <w:t xml:space="preserve">the application would be </w:t>
      </w:r>
      <w:r w:rsidR="0058324E">
        <w:t>taken not be filed.</w:t>
      </w:r>
    </w:p>
    <w:p w14:paraId="0FA9D622" w14:textId="21D0F012" w:rsidR="0058324E" w:rsidRDefault="00864801" w:rsidP="0058324E">
      <w:r>
        <w:t xml:space="preserve">In the ordinary case when the </w:t>
      </w:r>
      <w:r w:rsidR="00A973CE">
        <w:t xml:space="preserve">unpaid </w:t>
      </w:r>
      <w:r>
        <w:t>amendment was filed in response to a notification under section 41</w:t>
      </w:r>
      <w:r w:rsidR="008E6917">
        <w:t xml:space="preserve"> of the Act</w:t>
      </w:r>
      <w:r>
        <w:t xml:space="preserve">, this will likely result in the application lapsing once the period </w:t>
      </w:r>
      <w:r w:rsidR="008E6917">
        <w:t xml:space="preserve">to respond </w:t>
      </w:r>
      <w:r w:rsidR="002715B1">
        <w:t xml:space="preserve">to the section 41 notification </w:t>
      </w:r>
      <w:r w:rsidR="008E6917">
        <w:t>ends</w:t>
      </w:r>
      <w:r>
        <w:t>. (Under section 33</w:t>
      </w:r>
      <w:r w:rsidR="00B20F63">
        <w:t xml:space="preserve"> as modified by the Amending Act</w:t>
      </w:r>
      <w:r>
        <w:t xml:space="preserve">, the application lapses if the applicant does not amend or respond to a notification under section 41 </w:t>
      </w:r>
      <w:proofErr w:type="gramStart"/>
      <w:r>
        <w:t>so as to</w:t>
      </w:r>
      <w:proofErr w:type="gramEnd"/>
      <w:r>
        <w:t xml:space="preserve"> ensure the application meets the requirements of Chapter 4</w:t>
      </w:r>
      <w:r w:rsidR="00A973CE">
        <w:t xml:space="preserve"> within the prescribed period</w:t>
      </w:r>
      <w:r>
        <w:t>.)</w:t>
      </w:r>
    </w:p>
    <w:p w14:paraId="1086C15F" w14:textId="33D9F81B" w:rsidR="008E6917" w:rsidRDefault="008E6917" w:rsidP="0058324E">
      <w:r>
        <w:t xml:space="preserve">The period for </w:t>
      </w:r>
      <w:r w:rsidR="00451C3C">
        <w:t xml:space="preserve">responding to the invitation to pay is short, as the </w:t>
      </w:r>
      <w:r w:rsidR="00D61DF6">
        <w:t>need</w:t>
      </w:r>
      <w:r w:rsidR="00451C3C">
        <w:t xml:space="preserve"> to pay the fee should be clear from </w:t>
      </w:r>
      <w:r w:rsidR="00D61DF6">
        <w:t>the time of the issuance of the notification under section 41</w:t>
      </w:r>
      <w:r w:rsidR="00866AEC">
        <w:t xml:space="preserve">, </w:t>
      </w:r>
      <w:r w:rsidR="00A9123C">
        <w:t>the fee will b</w:t>
      </w:r>
      <w:r w:rsidR="00073AEF">
        <w:t>e indicated as payable as part of the process of</w:t>
      </w:r>
      <w:r w:rsidR="00A9123C">
        <w:t xml:space="preserve"> submission of the amendment through IP Australia’s electronic </w:t>
      </w:r>
      <w:r w:rsidR="00073AEF">
        <w:t xml:space="preserve">systems, </w:t>
      </w:r>
      <w:r w:rsidR="00866AEC">
        <w:t xml:space="preserve">and it would not be desirable if non-payment of the fee could be used to </w:t>
      </w:r>
      <w:r w:rsidR="00E3074B">
        <w:t xml:space="preserve">substantially </w:t>
      </w:r>
      <w:r w:rsidR="00866AEC">
        <w:t>extend the time to respond to a notification under section 41.</w:t>
      </w:r>
    </w:p>
    <w:p w14:paraId="2FBB8F7A" w14:textId="5F83ADC0" w:rsidR="001F7C05" w:rsidRDefault="001F7C05" w:rsidP="001F7C05">
      <w:pPr>
        <w:pStyle w:val="Heading4"/>
      </w:pPr>
      <w:r>
        <w:t xml:space="preserve">Item </w:t>
      </w:r>
      <w:r w:rsidR="00424C15">
        <w:t>13</w:t>
      </w:r>
      <w:r>
        <w:t>: At the end of regulation 11.13</w:t>
      </w:r>
    </w:p>
    <w:p w14:paraId="497C0A4B" w14:textId="77777777" w:rsidR="001F7C05" w:rsidRDefault="001F7C05" w:rsidP="00865E46">
      <w:pPr>
        <w:pStyle w:val="Regref"/>
      </w:pPr>
      <w:r>
        <w:t>[r 11.13]</w:t>
      </w:r>
    </w:p>
    <w:p w14:paraId="36A3CA52" w14:textId="48EB6013" w:rsidR="001F7C05" w:rsidRDefault="001F7C05" w:rsidP="001F7C05">
      <w:r>
        <w:t xml:space="preserve">This item amends regulation 11.13 by introducing new </w:t>
      </w:r>
      <w:proofErr w:type="spellStart"/>
      <w:r>
        <w:t>subregulation</w:t>
      </w:r>
      <w:proofErr w:type="spellEnd"/>
      <w:r>
        <w:t xml:space="preserve"> 11.13(5), which sets out two “prescribed actions” for the purpose of the definition of </w:t>
      </w:r>
      <w:r w:rsidR="003101F3">
        <w:t>“</w:t>
      </w:r>
      <w:r>
        <w:t>relevant act</w:t>
      </w:r>
      <w:r w:rsidR="003101F3">
        <w:t>”</w:t>
      </w:r>
      <w:r>
        <w:t xml:space="preserve"> in subsection 137(7) of the </w:t>
      </w:r>
      <w:r w:rsidR="00444D83">
        <w:t xml:space="preserve">Designs </w:t>
      </w:r>
      <w:r>
        <w:t>Act.</w:t>
      </w:r>
    </w:p>
    <w:p w14:paraId="449574EB" w14:textId="4C0FE6F2" w:rsidR="001F7C05" w:rsidRDefault="001F7C05" w:rsidP="001F7C05">
      <w:r>
        <w:t xml:space="preserve">Section 137 of the </w:t>
      </w:r>
      <w:r w:rsidR="006C216F">
        <w:t xml:space="preserve">Designs </w:t>
      </w:r>
      <w:r>
        <w:t>Act provides for extensions of time</w:t>
      </w:r>
      <w:r w:rsidR="00DA7CA6">
        <w:t xml:space="preserve"> in respect of deadlines under the</w:t>
      </w:r>
      <w:r w:rsidR="00A66661">
        <w:t xml:space="preserve"> </w:t>
      </w:r>
      <w:r w:rsidR="00444D83">
        <w:t>Designs</w:t>
      </w:r>
      <w:r w:rsidR="00DA7CA6">
        <w:t xml:space="preserve"> Act</w:t>
      </w:r>
      <w:r>
        <w:t>, but only for relevant acts. “</w:t>
      </w:r>
      <w:r w:rsidR="002201B3">
        <w:t>R</w:t>
      </w:r>
      <w:r>
        <w:t xml:space="preserve">elevant act” is defined by subsection 137(7) and </w:t>
      </w:r>
      <w:r w:rsidR="00C7357F">
        <w:t xml:space="preserve">is defined as any </w:t>
      </w:r>
      <w:r w:rsidR="00F33D19">
        <w:t xml:space="preserve">action or proceeding under the </w:t>
      </w:r>
      <w:r w:rsidR="00444D83">
        <w:t xml:space="preserve">Designs </w:t>
      </w:r>
      <w:proofErr w:type="gramStart"/>
      <w:r w:rsidR="00F33D19">
        <w:t>Act, but</w:t>
      </w:r>
      <w:proofErr w:type="gramEnd"/>
      <w:r w:rsidR="00F33D19">
        <w:t xml:space="preserve"> </w:t>
      </w:r>
      <w:r>
        <w:t>excludes prescribed actions.</w:t>
      </w:r>
    </w:p>
    <w:p w14:paraId="34B34000" w14:textId="191BA22A" w:rsidR="001F7C05" w:rsidRDefault="001F7C05" w:rsidP="001F7C05">
      <w:r>
        <w:t xml:space="preserve">New </w:t>
      </w:r>
      <w:proofErr w:type="spellStart"/>
      <w:r>
        <w:t>subregulation</w:t>
      </w:r>
      <w:proofErr w:type="spellEnd"/>
      <w:r>
        <w:t xml:space="preserve"> 11.13(5) </w:t>
      </w:r>
      <w:r w:rsidR="00830F0C">
        <w:t xml:space="preserve">defines new prescribed actions such </w:t>
      </w:r>
      <w:r>
        <w:t>that an applicant cannot obtain an extension of time to withdraw a design application or to withdraw a design (under subsections 32(1) and (2) respectively).</w:t>
      </w:r>
    </w:p>
    <w:p w14:paraId="5BAB17AA" w14:textId="5428ED57" w:rsidR="001F7C05" w:rsidRDefault="001F7C05" w:rsidP="001F7C05">
      <w:r>
        <w:t xml:space="preserve">The period to withdraw a </w:t>
      </w:r>
      <w:proofErr w:type="gramStart"/>
      <w:r>
        <w:t>design ends</w:t>
      </w:r>
      <w:proofErr w:type="gramEnd"/>
      <w:r>
        <w:t xml:space="preserve"> when the design is registered (see </w:t>
      </w:r>
      <w:r w:rsidR="009371FC">
        <w:t>paragraph</w:t>
      </w:r>
      <w:r w:rsidR="00816EB6">
        <w:t> </w:t>
      </w:r>
      <w:r>
        <w:t xml:space="preserve">3.13(2)(b)). The period to withdraw a design application ends when a design disclosed in the design application is registered (see </w:t>
      </w:r>
      <w:r w:rsidR="009371FC">
        <w:t>paragraph</w:t>
      </w:r>
      <w:r>
        <w:t xml:space="preserve"> 3.13(1)(b)). Extension of the withdrawal period beyond registration is not practical. This is because registration of a design entails making it publicly available (section 60), which cannot be undone.</w:t>
      </w:r>
    </w:p>
    <w:p w14:paraId="7ACFE989" w14:textId="59AD9609" w:rsidR="00451F2D" w:rsidRDefault="002824EF" w:rsidP="00451F2D">
      <w:pPr>
        <w:pStyle w:val="Heading4"/>
      </w:pPr>
      <w:r>
        <w:lastRenderedPageBreak/>
        <w:t>Item 1</w:t>
      </w:r>
      <w:r w:rsidR="008A5023">
        <w:t>4</w:t>
      </w:r>
      <w:r>
        <w:t>: Clause 1 of Schedule 4 (table item 2)</w:t>
      </w:r>
    </w:p>
    <w:p w14:paraId="1821CEFE" w14:textId="565330B4" w:rsidR="002824EF" w:rsidRDefault="002824EF" w:rsidP="00CD08CC">
      <w:pPr>
        <w:pStyle w:val="Regref"/>
        <w:rPr>
          <w:lang w:eastAsia="en-US"/>
        </w:rPr>
      </w:pPr>
      <w:r>
        <w:rPr>
          <w:lang w:eastAsia="en-US"/>
        </w:rPr>
        <w:t>[Sch 4]</w:t>
      </w:r>
    </w:p>
    <w:p w14:paraId="50804481" w14:textId="303E6684" w:rsidR="002824EF" w:rsidRDefault="006B1AAA" w:rsidP="002824EF">
      <w:pPr>
        <w:rPr>
          <w:lang w:eastAsia="en-US"/>
        </w:rPr>
      </w:pPr>
      <w:r>
        <w:rPr>
          <w:lang w:eastAsia="en-US"/>
        </w:rPr>
        <w:t xml:space="preserve">This item </w:t>
      </w:r>
      <w:r w:rsidR="00576C98">
        <w:rPr>
          <w:lang w:eastAsia="en-US"/>
        </w:rPr>
        <w:t xml:space="preserve">repeals and replaces </w:t>
      </w:r>
      <w:r w:rsidR="0035413E">
        <w:rPr>
          <w:lang w:eastAsia="en-US"/>
        </w:rPr>
        <w:t xml:space="preserve">item 2 of clause 1 </w:t>
      </w:r>
      <w:r w:rsidR="00E03AA2">
        <w:rPr>
          <w:lang w:eastAsia="en-US"/>
        </w:rPr>
        <w:t xml:space="preserve">of </w:t>
      </w:r>
      <w:r w:rsidR="00F942F1">
        <w:rPr>
          <w:lang w:eastAsia="en-US"/>
        </w:rPr>
        <w:t>S</w:t>
      </w:r>
      <w:r w:rsidR="00E03AA2">
        <w:rPr>
          <w:lang w:eastAsia="en-US"/>
        </w:rPr>
        <w:t>chedule 4</w:t>
      </w:r>
      <w:r w:rsidR="00576C98">
        <w:rPr>
          <w:lang w:eastAsia="en-US"/>
        </w:rPr>
        <w:t xml:space="preserve">, which sets a fee for </w:t>
      </w:r>
      <w:r w:rsidR="00043930">
        <w:rPr>
          <w:lang w:eastAsia="en-US"/>
        </w:rPr>
        <w:t>amending a design application to identify “further designs” disclosed in the application.</w:t>
      </w:r>
    </w:p>
    <w:p w14:paraId="6743858C" w14:textId="394A0720" w:rsidR="00043930" w:rsidRDefault="00782130" w:rsidP="002824EF">
      <w:r>
        <w:t>“Further design” is defined as “a design that is disclosed in a design application, but that has not been identified, by the applicant, as being a separate design disclosed in an application”: regulation 1.04.</w:t>
      </w:r>
    </w:p>
    <w:p w14:paraId="29975B3B" w14:textId="4125F268" w:rsidR="00B47BE2" w:rsidRDefault="004B7794" w:rsidP="00B47BE2">
      <w:pPr>
        <w:rPr>
          <w:lang w:eastAsia="en-US"/>
        </w:rPr>
      </w:pPr>
      <w:r>
        <w:rPr>
          <w:lang w:eastAsia="en-US"/>
        </w:rPr>
        <w:t>Fee i</w:t>
      </w:r>
      <w:r w:rsidR="00B47BE2">
        <w:rPr>
          <w:lang w:eastAsia="en-US"/>
        </w:rPr>
        <w:t xml:space="preserve">tem 1 </w:t>
      </w:r>
      <w:r w:rsidR="00E8196F">
        <w:t>of</w:t>
      </w:r>
      <w:r>
        <w:rPr>
          <w:lang w:eastAsia="en-US"/>
        </w:rPr>
        <w:t xml:space="preserve"> Schedule 4 </w:t>
      </w:r>
      <w:r w:rsidR="00B47BE2">
        <w:rPr>
          <w:lang w:eastAsia="en-US"/>
        </w:rPr>
        <w:t>sets a fee on filing a design application</w:t>
      </w:r>
      <w:r w:rsidR="00D45A0F">
        <w:t xml:space="preserve"> which</w:t>
      </w:r>
      <w:r w:rsidR="00AD542F">
        <w:t xml:space="preserve"> is</w:t>
      </w:r>
      <w:r w:rsidR="00B47BE2">
        <w:rPr>
          <w:lang w:eastAsia="en-US"/>
        </w:rPr>
        <w:t xml:space="preserve"> calculated </w:t>
      </w:r>
      <w:proofErr w:type="gramStart"/>
      <w:r w:rsidR="00D45A0F">
        <w:t>on the basis of</w:t>
      </w:r>
      <w:proofErr w:type="gramEnd"/>
      <w:r w:rsidR="00B47BE2">
        <w:rPr>
          <w:lang w:eastAsia="en-US"/>
        </w:rPr>
        <w:t xml:space="preserve"> the number of designs identified by the applicant as being a separate design disclosed in </w:t>
      </w:r>
      <w:r w:rsidR="00134BF6">
        <w:t>the</w:t>
      </w:r>
      <w:r w:rsidR="00B47BE2">
        <w:rPr>
          <w:lang w:eastAsia="en-US"/>
        </w:rPr>
        <w:t xml:space="preserve"> application</w:t>
      </w:r>
      <w:r w:rsidR="00A66661">
        <w:t>.</w:t>
      </w:r>
    </w:p>
    <w:p w14:paraId="34EA9958" w14:textId="67D1446A" w:rsidR="006602FB" w:rsidRDefault="006602FB" w:rsidP="00B47BE2">
      <w:pPr>
        <w:rPr>
          <w:color w:val="000000"/>
          <w:shd w:val="clear" w:color="auto" w:fill="FFFFFF"/>
        </w:rPr>
      </w:pPr>
      <w:r>
        <w:t xml:space="preserve">When </w:t>
      </w:r>
      <w:r w:rsidR="006C71D1">
        <w:t xml:space="preserve">the applicant does not identify all separate designs in their application, </w:t>
      </w:r>
      <w:r>
        <w:t>they will be identified by an examiner during the “formalities check”</w:t>
      </w:r>
      <w:r w:rsidR="00796AB8">
        <w:t xml:space="preserve"> under section 39 or section 40 of the </w:t>
      </w:r>
      <w:r w:rsidR="004B7794">
        <w:t xml:space="preserve">Designs </w:t>
      </w:r>
      <w:r w:rsidR="00796AB8">
        <w:t>Act. T</w:t>
      </w:r>
      <w:r>
        <w:t xml:space="preserve">he application will not pass </w:t>
      </w:r>
      <w:r w:rsidR="00796AB8">
        <w:t xml:space="preserve">the formalities check </w:t>
      </w:r>
      <w:r>
        <w:t>since “</w:t>
      </w:r>
      <w:r>
        <w:rPr>
          <w:color w:val="000000"/>
          <w:shd w:val="clear" w:color="auto" w:fill="FFFFFF"/>
        </w:rPr>
        <w:t xml:space="preserve">the number of designs disclosed in the design application is [not] the number of designs identified, by the applicant, as being separate designs disclosed in [the] application”: </w:t>
      </w:r>
      <w:r w:rsidR="00600955">
        <w:rPr>
          <w:color w:val="000000"/>
          <w:shd w:val="clear" w:color="auto" w:fill="FFFFFF"/>
        </w:rPr>
        <w:t>paragraph</w:t>
      </w:r>
      <w:r>
        <w:rPr>
          <w:color w:val="000000"/>
          <w:shd w:val="clear" w:color="auto" w:fill="FFFFFF"/>
        </w:rPr>
        <w:t xml:space="preserve"> 4.05(1)(g).</w:t>
      </w:r>
    </w:p>
    <w:p w14:paraId="37D0363E" w14:textId="03B00948" w:rsidR="00574792" w:rsidRDefault="006C71D1" w:rsidP="00B47BE2">
      <w:pPr>
        <w:rPr>
          <w:color w:val="000000"/>
          <w:shd w:val="clear" w:color="auto" w:fill="FFFFFF"/>
        </w:rPr>
      </w:pPr>
      <w:r w:rsidRPr="006C71D1">
        <w:rPr>
          <w:color w:val="000000"/>
          <w:shd w:val="clear" w:color="auto" w:fill="FFFFFF"/>
        </w:rPr>
        <w:t xml:space="preserve">Applicants can respond to a failed formalities check under section 41. </w:t>
      </w:r>
      <w:r w:rsidR="00836A85">
        <w:rPr>
          <w:color w:val="000000"/>
          <w:shd w:val="clear" w:color="auto" w:fill="FFFFFF"/>
        </w:rPr>
        <w:t>An</w:t>
      </w:r>
      <w:r w:rsidRPr="006C71D1">
        <w:rPr>
          <w:color w:val="000000"/>
          <w:shd w:val="clear" w:color="auto" w:fill="FFFFFF"/>
        </w:rPr>
        <w:t xml:space="preserve"> applicant</w:t>
      </w:r>
      <w:r w:rsidR="00836A85">
        <w:rPr>
          <w:color w:val="000000"/>
          <w:shd w:val="clear" w:color="auto" w:fill="FFFFFF"/>
        </w:rPr>
        <w:t xml:space="preserve"> could</w:t>
      </w:r>
      <w:r w:rsidRPr="006C71D1">
        <w:rPr>
          <w:color w:val="000000"/>
          <w:shd w:val="clear" w:color="auto" w:fill="FFFFFF"/>
        </w:rPr>
        <w:t xml:space="preserve"> choose to amend their </w:t>
      </w:r>
      <w:r w:rsidR="00E8196F">
        <w:rPr>
          <w:color w:val="000000"/>
          <w:shd w:val="clear" w:color="auto" w:fill="FFFFFF"/>
        </w:rPr>
        <w:t>application either</w:t>
      </w:r>
      <w:r w:rsidRPr="006C71D1">
        <w:rPr>
          <w:color w:val="000000"/>
          <w:shd w:val="clear" w:color="auto" w:fill="FFFFFF"/>
        </w:rPr>
        <w:t xml:space="preserve"> to exclude the </w:t>
      </w:r>
      <w:r w:rsidR="00E8196F">
        <w:rPr>
          <w:color w:val="000000"/>
          <w:shd w:val="clear" w:color="auto" w:fill="FFFFFF"/>
        </w:rPr>
        <w:t>further</w:t>
      </w:r>
      <w:r w:rsidRPr="006C71D1">
        <w:rPr>
          <w:color w:val="000000"/>
          <w:shd w:val="clear" w:color="auto" w:fill="FFFFFF"/>
        </w:rPr>
        <w:t xml:space="preserve"> designs</w:t>
      </w:r>
      <w:r w:rsidR="00092D00">
        <w:rPr>
          <w:color w:val="000000"/>
          <w:shd w:val="clear" w:color="auto" w:fill="FFFFFF"/>
        </w:rPr>
        <w:t xml:space="preserve"> or to </w:t>
      </w:r>
      <w:r w:rsidRPr="006C71D1">
        <w:rPr>
          <w:color w:val="000000"/>
          <w:shd w:val="clear" w:color="auto" w:fill="FFFFFF"/>
        </w:rPr>
        <w:t>correct the number of designs</w:t>
      </w:r>
      <w:r w:rsidR="00E8196F">
        <w:rPr>
          <w:color w:val="000000"/>
          <w:shd w:val="clear" w:color="auto" w:fill="FFFFFF"/>
        </w:rPr>
        <w:t xml:space="preserve"> to include</w:t>
      </w:r>
      <w:r w:rsidR="004A67A9">
        <w:rPr>
          <w:color w:val="000000"/>
          <w:shd w:val="clear" w:color="auto" w:fill="FFFFFF"/>
        </w:rPr>
        <w:t xml:space="preserve"> the </w:t>
      </w:r>
      <w:r w:rsidR="00E8196F">
        <w:rPr>
          <w:color w:val="000000"/>
          <w:shd w:val="clear" w:color="auto" w:fill="FFFFFF"/>
        </w:rPr>
        <w:t>further designs. If the applicant chooses to correct the number of designs in the application</w:t>
      </w:r>
      <w:r w:rsidR="00134BF6">
        <w:rPr>
          <w:color w:val="000000"/>
          <w:shd w:val="clear" w:color="auto" w:fill="FFFFFF"/>
        </w:rPr>
        <w:t>,</w:t>
      </w:r>
      <w:r w:rsidR="00E8196F">
        <w:rPr>
          <w:color w:val="000000"/>
          <w:shd w:val="clear" w:color="auto" w:fill="FFFFFF"/>
        </w:rPr>
        <w:t xml:space="preserve"> the fee in </w:t>
      </w:r>
      <w:r w:rsidR="004A67A9" w:rsidRPr="001479BD">
        <w:t xml:space="preserve">item 2 </w:t>
      </w:r>
      <w:r w:rsidR="00E8196F">
        <w:t xml:space="preserve">of Schedule 4 to the </w:t>
      </w:r>
      <w:r w:rsidR="004A51FE">
        <w:t xml:space="preserve">Designs </w:t>
      </w:r>
      <w:r w:rsidR="00E8196F">
        <w:t xml:space="preserve">Regulations </w:t>
      </w:r>
      <w:r w:rsidR="00E96504">
        <w:t>would be</w:t>
      </w:r>
      <w:r w:rsidR="00E8196F">
        <w:t xml:space="preserve"> payable</w:t>
      </w:r>
      <w:r w:rsidRPr="006C71D1">
        <w:rPr>
          <w:color w:val="000000"/>
          <w:shd w:val="clear" w:color="auto" w:fill="FFFFFF"/>
        </w:rPr>
        <w:t>.</w:t>
      </w:r>
    </w:p>
    <w:p w14:paraId="41D6CE45" w14:textId="623A7F08" w:rsidR="00341A3C" w:rsidRDefault="00341A3C" w:rsidP="00341A3C">
      <w:pPr>
        <w:rPr>
          <w:lang w:eastAsia="en-US"/>
        </w:rPr>
      </w:pPr>
      <w:r>
        <w:rPr>
          <w:lang w:eastAsia="en-US"/>
        </w:rPr>
        <w:t xml:space="preserve">The fee in old fee item 2 was payable at the time a request for registration </w:t>
      </w:r>
      <w:r w:rsidR="005C62F1">
        <w:rPr>
          <w:lang w:eastAsia="en-US"/>
        </w:rPr>
        <w:t>of a</w:t>
      </w:r>
      <w:r w:rsidR="002D6DEA">
        <w:rPr>
          <w:lang w:eastAsia="en-US"/>
        </w:rPr>
        <w:t xml:space="preserve"> further design </w:t>
      </w:r>
      <w:r>
        <w:rPr>
          <w:lang w:eastAsia="en-US"/>
        </w:rPr>
        <w:t xml:space="preserve">was filed. However, this is no longer appropriate, as a request for registration may not necessarily be </w:t>
      </w:r>
      <w:proofErr w:type="gramStart"/>
      <w:r>
        <w:rPr>
          <w:lang w:eastAsia="en-US"/>
        </w:rPr>
        <w:t>actually filed</w:t>
      </w:r>
      <w:proofErr w:type="gramEnd"/>
      <w:r>
        <w:rPr>
          <w:lang w:eastAsia="en-US"/>
        </w:rPr>
        <w:t>, but rather may be taken to be filed under subsections 35(4) and (5), which are being added by the Amending Act. The new fee item more accurately reflects the process by which further designs are identified and registered through the application and formalities checking processes.</w:t>
      </w:r>
    </w:p>
    <w:p w14:paraId="68002DFD" w14:textId="79283EA7" w:rsidR="00782130" w:rsidRDefault="00B47BE2" w:rsidP="00B47BE2">
      <w:pPr>
        <w:rPr>
          <w:lang w:eastAsia="en-US"/>
        </w:rPr>
      </w:pPr>
      <w:r>
        <w:rPr>
          <w:lang w:eastAsia="en-US"/>
        </w:rPr>
        <w:t xml:space="preserve">The overall effect of </w:t>
      </w:r>
      <w:r w:rsidR="00F942F1">
        <w:rPr>
          <w:lang w:eastAsia="en-US"/>
        </w:rPr>
        <w:t xml:space="preserve">fee </w:t>
      </w:r>
      <w:r w:rsidR="00A66661">
        <w:t>item</w:t>
      </w:r>
      <w:r>
        <w:rPr>
          <w:lang w:eastAsia="en-US"/>
        </w:rPr>
        <w:t xml:space="preserve"> 1 </w:t>
      </w:r>
      <w:r w:rsidR="00E8196F">
        <w:t>and replaced item</w:t>
      </w:r>
      <w:r>
        <w:rPr>
          <w:lang w:eastAsia="en-US"/>
        </w:rPr>
        <w:t xml:space="preserve"> 2 </w:t>
      </w:r>
      <w:r w:rsidR="00E8196F">
        <w:t>of</w:t>
      </w:r>
      <w:r w:rsidR="00F942F1">
        <w:rPr>
          <w:lang w:eastAsia="en-US"/>
        </w:rPr>
        <w:t xml:space="preserve"> Schedule 4 </w:t>
      </w:r>
      <w:r>
        <w:rPr>
          <w:lang w:eastAsia="en-US"/>
        </w:rPr>
        <w:t xml:space="preserve">is therefore to ensure that, by the time a design </w:t>
      </w:r>
      <w:r w:rsidR="00FB5512">
        <w:rPr>
          <w:lang w:eastAsia="en-US"/>
        </w:rPr>
        <w:t>passes its formalities check</w:t>
      </w:r>
      <w:r>
        <w:rPr>
          <w:lang w:eastAsia="en-US"/>
        </w:rPr>
        <w:t xml:space="preserve">, the total fee the applicant must pay is calculated </w:t>
      </w:r>
      <w:r w:rsidR="00E8196F">
        <w:t xml:space="preserve">based </w:t>
      </w:r>
      <w:r>
        <w:rPr>
          <w:lang w:eastAsia="en-US"/>
        </w:rPr>
        <w:t xml:space="preserve">on the </w:t>
      </w:r>
      <w:r w:rsidR="00E8196F">
        <w:t>number</w:t>
      </w:r>
      <w:r>
        <w:rPr>
          <w:lang w:eastAsia="en-US"/>
        </w:rPr>
        <w:t xml:space="preserve"> of </w:t>
      </w:r>
      <w:r w:rsidR="00E8196F">
        <w:t>the</w:t>
      </w:r>
      <w:r>
        <w:rPr>
          <w:lang w:eastAsia="en-US"/>
        </w:rPr>
        <w:t xml:space="preserve"> designs </w:t>
      </w:r>
      <w:r w:rsidR="00AD542F">
        <w:t xml:space="preserve">that </w:t>
      </w:r>
      <w:r>
        <w:rPr>
          <w:lang w:eastAsia="en-US"/>
        </w:rPr>
        <w:t xml:space="preserve">are </w:t>
      </w:r>
      <w:r w:rsidR="00E8196F">
        <w:t xml:space="preserve">in </w:t>
      </w:r>
      <w:r>
        <w:rPr>
          <w:lang w:eastAsia="en-US"/>
        </w:rPr>
        <w:t>their application</w:t>
      </w:r>
      <w:r w:rsidR="00E8196F">
        <w:t xml:space="preserve"> </w:t>
      </w:r>
      <w:r w:rsidR="00087E17">
        <w:t>when</w:t>
      </w:r>
      <w:r w:rsidR="00E8196F">
        <w:t xml:space="preserve"> </w:t>
      </w:r>
      <w:r w:rsidR="00270131">
        <w:t xml:space="preserve">the </w:t>
      </w:r>
      <w:r w:rsidR="00E8196F">
        <w:t xml:space="preserve">application passes the </w:t>
      </w:r>
      <w:r w:rsidR="00270131">
        <w:t>formalities</w:t>
      </w:r>
      <w:r w:rsidR="00AD542F">
        <w:t xml:space="preserve"> check</w:t>
      </w:r>
      <w:r w:rsidR="00100734">
        <w:t xml:space="preserve">, </w:t>
      </w:r>
      <w:r w:rsidR="00E8196F">
        <w:t xml:space="preserve">regardless </w:t>
      </w:r>
      <w:r w:rsidR="00E96504">
        <w:t xml:space="preserve">of </w:t>
      </w:r>
      <w:r>
        <w:rPr>
          <w:lang w:eastAsia="en-US"/>
        </w:rPr>
        <w:t xml:space="preserve">whether </w:t>
      </w:r>
      <w:r w:rsidR="00E8196F">
        <w:t>the applicant</w:t>
      </w:r>
      <w:r w:rsidR="00A66661">
        <w:t xml:space="preserve"> </w:t>
      </w:r>
      <w:r>
        <w:rPr>
          <w:lang w:eastAsia="en-US"/>
        </w:rPr>
        <w:t xml:space="preserve">correctly identified the number of designs in </w:t>
      </w:r>
      <w:r w:rsidR="00E8196F">
        <w:t>their application</w:t>
      </w:r>
      <w:r w:rsidR="00100734">
        <w:t xml:space="preserve"> when initially filed</w:t>
      </w:r>
      <w:r w:rsidR="00A66661">
        <w:t>.</w:t>
      </w:r>
    </w:p>
    <w:p w14:paraId="068E88F4" w14:textId="50B9D9C0" w:rsidR="00AD0645" w:rsidRPr="006B1AAA" w:rsidRDefault="00E0007C" w:rsidP="00B47BE2">
      <w:pPr>
        <w:rPr>
          <w:lang w:eastAsia="en-US"/>
        </w:rPr>
      </w:pPr>
      <w:r>
        <w:rPr>
          <w:lang w:eastAsia="en-US"/>
        </w:rPr>
        <w:t xml:space="preserve">The fee in new item 2 is calculated by reference to </w:t>
      </w:r>
      <w:proofErr w:type="gramStart"/>
      <w:r>
        <w:rPr>
          <w:lang w:eastAsia="en-US"/>
        </w:rPr>
        <w:t>whether or not</w:t>
      </w:r>
      <w:proofErr w:type="gramEnd"/>
      <w:r>
        <w:rPr>
          <w:lang w:eastAsia="en-US"/>
        </w:rPr>
        <w:t xml:space="preserve"> the </w:t>
      </w:r>
      <w:r w:rsidRPr="008A5023">
        <w:rPr>
          <w:lang w:eastAsia="en-US"/>
        </w:rPr>
        <w:t>application</w:t>
      </w:r>
      <w:r>
        <w:rPr>
          <w:lang w:eastAsia="en-US"/>
        </w:rPr>
        <w:t xml:space="preserve"> was </w:t>
      </w:r>
      <w:r w:rsidR="003A775A">
        <w:rPr>
          <w:lang w:eastAsia="en-US"/>
        </w:rPr>
        <w:t xml:space="preserve">originally </w:t>
      </w:r>
      <w:r w:rsidR="002F37A4">
        <w:rPr>
          <w:lang w:eastAsia="en-US"/>
        </w:rPr>
        <w:t>filed by preferred means</w:t>
      </w:r>
      <w:r w:rsidR="00852F8A">
        <w:rPr>
          <w:lang w:eastAsia="en-US"/>
        </w:rPr>
        <w:t xml:space="preserve">, rather than </w:t>
      </w:r>
      <w:r w:rsidR="00377E7B">
        <w:rPr>
          <w:lang w:eastAsia="en-US"/>
        </w:rPr>
        <w:t xml:space="preserve">whether or not </w:t>
      </w:r>
      <w:r w:rsidR="00852F8A">
        <w:rPr>
          <w:lang w:eastAsia="en-US"/>
        </w:rPr>
        <w:t>the amendment</w:t>
      </w:r>
      <w:r w:rsidR="00377E7B">
        <w:rPr>
          <w:lang w:eastAsia="en-US"/>
        </w:rPr>
        <w:t xml:space="preserve"> was filed by preferred means</w:t>
      </w:r>
      <w:r w:rsidR="002F37A4">
        <w:rPr>
          <w:lang w:eastAsia="en-US"/>
        </w:rPr>
        <w:t xml:space="preserve">. </w:t>
      </w:r>
      <w:r w:rsidR="002F37A4">
        <w:t>Requests filed by preferred means are charged lower fees because such requests</w:t>
      </w:r>
      <w:r w:rsidR="003030B5">
        <w:t xml:space="preserve"> require less manual processing</w:t>
      </w:r>
      <w:r w:rsidR="002160F1">
        <w:t xml:space="preserve"> by the Registrar of Designs</w:t>
      </w:r>
      <w:r w:rsidR="002F37A4">
        <w:t xml:space="preserve">. In the case of </w:t>
      </w:r>
      <w:r w:rsidR="00EB6431">
        <w:t>this fee</w:t>
      </w:r>
      <w:r w:rsidR="002F37A4">
        <w:t xml:space="preserve">, the processing </w:t>
      </w:r>
      <w:r w:rsidR="003030B5">
        <w:t xml:space="preserve">effort </w:t>
      </w:r>
      <w:r w:rsidR="002F37A4">
        <w:t xml:space="preserve">is </w:t>
      </w:r>
      <w:r w:rsidR="002F37A4">
        <w:lastRenderedPageBreak/>
        <w:t xml:space="preserve">principally </w:t>
      </w:r>
      <w:r w:rsidR="003030B5">
        <w:t xml:space="preserve">incurred when </w:t>
      </w:r>
      <w:r w:rsidR="002F37A4">
        <w:t xml:space="preserve">processing the application, not </w:t>
      </w:r>
      <w:r w:rsidR="003030B5">
        <w:t xml:space="preserve">when </w:t>
      </w:r>
      <w:r w:rsidR="002F37A4">
        <w:t xml:space="preserve">processing </w:t>
      </w:r>
      <w:r w:rsidR="00EB6431">
        <w:t>the</w:t>
      </w:r>
      <w:r w:rsidR="002F37A4">
        <w:t xml:space="preserve"> amendment.</w:t>
      </w:r>
    </w:p>
    <w:p w14:paraId="4DB7C287" w14:textId="77777777" w:rsidR="001F7C05" w:rsidRDefault="001F7C05" w:rsidP="001F7C05">
      <w:pPr>
        <w:pStyle w:val="Heading2"/>
        <w:rPr>
          <w:rStyle w:val="CharAmSchText"/>
        </w:rPr>
      </w:pPr>
      <w:bookmarkStart w:id="12" w:name="_Toc45110594"/>
      <w:r>
        <w:t xml:space="preserve">Schedule 3 – </w:t>
      </w:r>
      <w:r w:rsidRPr="00F54613">
        <w:rPr>
          <w:rStyle w:val="CharAmSchText"/>
        </w:rPr>
        <w:t>Priority date where application for protection made in a Convention country</w:t>
      </w:r>
      <w:bookmarkEnd w:id="12"/>
    </w:p>
    <w:p w14:paraId="1DAB78B0" w14:textId="17F88A53" w:rsidR="00D40038" w:rsidRDefault="000520E2" w:rsidP="00D40038">
      <w:r>
        <w:t xml:space="preserve">The Schedule amends the procedures for determining the priority date of a design application, where a first application for registration of that design was not filed in Australia but was filed in a Convention country. </w:t>
      </w:r>
      <w:r w:rsidR="00D40038">
        <w:t>“Convention country” is a foreign country signatory to</w:t>
      </w:r>
      <w:r w:rsidR="009A5510">
        <w:t xml:space="preserve"> the</w:t>
      </w:r>
      <w:r w:rsidR="00D40038">
        <w:t xml:space="preserve"> </w:t>
      </w:r>
      <w:r w:rsidR="009A5510" w:rsidRPr="00487859">
        <w:rPr>
          <w:i/>
          <w:iCs/>
        </w:rPr>
        <w:t>Paris Convention for the Protection of Industrial Property</w:t>
      </w:r>
      <w:r w:rsidR="009A5510">
        <w:t xml:space="preserve"> (Paris Convention)</w:t>
      </w:r>
      <w:r w:rsidR="00D40038" w:rsidDel="00D40038">
        <w:t xml:space="preserve"> </w:t>
      </w:r>
      <w:r w:rsidR="00D40038">
        <w:t>or a foreign country that is a full member of the World Trade Organisation.</w:t>
      </w:r>
      <w:r w:rsidR="00D40038">
        <w:rPr>
          <w:rStyle w:val="FootnoteReference"/>
        </w:rPr>
        <w:footnoteReference w:id="2"/>
      </w:r>
    </w:p>
    <w:p w14:paraId="5641A891" w14:textId="34DF5D28" w:rsidR="00D40038" w:rsidRDefault="00D40038" w:rsidP="00D40038">
      <w:r>
        <w:t xml:space="preserve">Australia is a party to the </w:t>
      </w:r>
      <w:r w:rsidR="009A5510">
        <w:t xml:space="preserve">Paris </w:t>
      </w:r>
      <w:r w:rsidDel="00D40038">
        <w:t>Convention</w:t>
      </w:r>
      <w:r>
        <w:t>. Under the Paris Convention, a person who has made an application for protection of a design in a Convention country (the “basic application”) has the right, within six months from the date of the basic application, to claim the priority of that application in an application in respect of the same design in any other Convention country.</w:t>
      </w:r>
    </w:p>
    <w:p w14:paraId="2FEC9818" w14:textId="78059A8C" w:rsidR="00D40038" w:rsidRDefault="00D40038" w:rsidP="00D40038">
      <w:r>
        <w:t xml:space="preserve">Pursuant to paragraph 27(1)(b) of the Designs Act and to implement Australia’s obligations under the Paris Convention, existing </w:t>
      </w:r>
      <w:proofErr w:type="spellStart"/>
      <w:r>
        <w:t>subregulation</w:t>
      </w:r>
      <w:proofErr w:type="spellEnd"/>
      <w:r>
        <w:t xml:space="preserve"> 3.06(2) prescribes that the priority date of an Australian application is the date the “basic application” was made in a Convention country, on certain conditions. One condition is that the application must be made by certain persons identified in paragraphs 3.06(2)(a), (b) or (c).</w:t>
      </w:r>
    </w:p>
    <w:p w14:paraId="2293AD42" w14:textId="626D8327" w:rsidR="00D40038" w:rsidRDefault="00D40038" w:rsidP="00D40038">
      <w:r>
        <w:t xml:space="preserve">However, the former ACIP identified that this </w:t>
      </w:r>
      <w:proofErr w:type="spellStart"/>
      <w:r>
        <w:t>subregulation</w:t>
      </w:r>
      <w:proofErr w:type="spellEnd"/>
      <w:r>
        <w:t xml:space="preserve"> unnecessarily restricts Convention applications</w:t>
      </w:r>
      <w:r w:rsidR="001041BC">
        <w:t>. ACIP noted that</w:t>
      </w:r>
      <w:r>
        <w:t xml:space="preserve"> a person may be entitled to own a registered design under section 13, but not</w:t>
      </w:r>
      <w:r w:rsidR="001041BC">
        <w:t xml:space="preserve"> be</w:t>
      </w:r>
      <w:r>
        <w:t xml:space="preserve"> entitled to make a Convention application under </w:t>
      </w:r>
      <w:proofErr w:type="spellStart"/>
      <w:r>
        <w:t>subregulation</w:t>
      </w:r>
      <w:proofErr w:type="spellEnd"/>
      <w:r>
        <w:t xml:space="preserve"> 3.06(2). To resolve this inconsistency, ACIP recommended</w:t>
      </w:r>
      <w:r>
        <w:rPr>
          <w:rStyle w:val="FootnoteReference"/>
        </w:rPr>
        <w:footnoteReference w:id="3"/>
      </w:r>
      <w:r>
        <w:t xml:space="preserve"> that regulation 3.06 should be drafted consistently with the requirements for entitlement under section 13 of the Designs Act. The Government accepted this recommendation in its response to the ACIP review.</w:t>
      </w:r>
      <w:r>
        <w:rPr>
          <w:rStyle w:val="FootnoteReference"/>
        </w:rPr>
        <w:footnoteReference w:id="4"/>
      </w:r>
      <w:r w:rsidR="0007585D">
        <w:t xml:space="preserve"> This Schedule implements that recommendation.</w:t>
      </w:r>
    </w:p>
    <w:p w14:paraId="1DAE92DB" w14:textId="77777777" w:rsidR="001F7C05" w:rsidRDefault="001F7C05" w:rsidP="001F7C05">
      <w:pPr>
        <w:pStyle w:val="Heading3"/>
      </w:pPr>
      <w:r>
        <w:lastRenderedPageBreak/>
        <w:t>Designs Regulations 2004</w:t>
      </w:r>
    </w:p>
    <w:p w14:paraId="4D449EEB" w14:textId="5663D62B" w:rsidR="001F7C05" w:rsidRDefault="001F7C05" w:rsidP="001F7C05">
      <w:pPr>
        <w:pStyle w:val="Heading4"/>
      </w:pPr>
      <w:r>
        <w:t xml:space="preserve">Item 1: </w:t>
      </w:r>
      <w:proofErr w:type="spellStart"/>
      <w:r w:rsidR="00F64D94">
        <w:t>Subregulation</w:t>
      </w:r>
      <w:proofErr w:type="spellEnd"/>
      <w:r>
        <w:t xml:space="preserve"> 3.06(2)(c)</w:t>
      </w:r>
    </w:p>
    <w:p w14:paraId="5C918286" w14:textId="77777777" w:rsidR="001F7C05" w:rsidRDefault="001F7C05" w:rsidP="00865E46">
      <w:pPr>
        <w:pStyle w:val="Regref"/>
      </w:pPr>
      <w:r>
        <w:t>[r 3.06]</w:t>
      </w:r>
    </w:p>
    <w:p w14:paraId="554930C3" w14:textId="0A06F6F5" w:rsidR="001F7C05" w:rsidRDefault="001F7C05" w:rsidP="001F7C05">
      <w:r>
        <w:t>This item</w:t>
      </w:r>
      <w:r w:rsidR="652F9B1B">
        <w:t xml:space="preserve"> </w:t>
      </w:r>
      <w:r w:rsidR="00065FE2">
        <w:t>repeals and substitutes</w:t>
      </w:r>
      <w:r>
        <w:t xml:space="preserve"> </w:t>
      </w:r>
      <w:proofErr w:type="spellStart"/>
      <w:r w:rsidR="00430276">
        <w:t>sub</w:t>
      </w:r>
      <w:r>
        <w:t>regulation</w:t>
      </w:r>
      <w:proofErr w:type="spellEnd"/>
      <w:r>
        <w:t xml:space="preserve"> 3.06(2)</w:t>
      </w:r>
      <w:r w:rsidR="00D44344">
        <w:t xml:space="preserve"> to </w:t>
      </w:r>
      <w:r w:rsidR="00F1326D">
        <w:t xml:space="preserve">provide consistency between the requirements for entitlement to own a registered design </w:t>
      </w:r>
      <w:r w:rsidR="2B660706">
        <w:t xml:space="preserve">as specified in section 13 of the </w:t>
      </w:r>
      <w:r w:rsidR="006C216F">
        <w:t>Designs</w:t>
      </w:r>
      <w:r w:rsidR="00A66661">
        <w:t xml:space="preserve"> </w:t>
      </w:r>
      <w:r w:rsidR="2B660706">
        <w:t>Act</w:t>
      </w:r>
      <w:r w:rsidR="4D2A3326">
        <w:t xml:space="preserve"> </w:t>
      </w:r>
      <w:r w:rsidR="00F1326D">
        <w:t>and the requirements for making</w:t>
      </w:r>
      <w:r w:rsidR="00BA251F">
        <w:t xml:space="preserve"> </w:t>
      </w:r>
      <w:r w:rsidR="00BA513E">
        <w:t>an application based on an earlier application in a “Convention country</w:t>
      </w:r>
      <w:r w:rsidR="1D14592F">
        <w:t>”</w:t>
      </w:r>
      <w:r w:rsidR="47A1501D">
        <w:t xml:space="preserve"> as specified in </w:t>
      </w:r>
      <w:proofErr w:type="spellStart"/>
      <w:r w:rsidR="47A1501D">
        <w:t>subregulation</w:t>
      </w:r>
      <w:proofErr w:type="spellEnd"/>
      <w:r w:rsidR="47A1501D">
        <w:t xml:space="preserve"> 3.06(2)</w:t>
      </w:r>
      <w:r w:rsidR="1A9E1D40">
        <w:t>.</w:t>
      </w:r>
    </w:p>
    <w:p w14:paraId="34AC6494" w14:textId="483CBF7D" w:rsidR="001F7C05" w:rsidRDefault="001F7C05" w:rsidP="001F7C05">
      <w:r>
        <w:t xml:space="preserve">The amendments remove </w:t>
      </w:r>
      <w:r w:rsidR="004528F6">
        <w:t xml:space="preserve">the conditions in </w:t>
      </w:r>
      <w:r>
        <w:t>existing paragraphs 3.06(2)(a), (b) and (c)</w:t>
      </w:r>
      <w:r w:rsidR="00DF16EC">
        <w:t xml:space="preserve">, and </w:t>
      </w:r>
      <w:r>
        <w:t>allow for anyone to file the Australian application within six months after the date the basic application was made and still retain the initial date of the basic application as the priority date. Anyone can be the applicant so long as the entitled person (</w:t>
      </w:r>
      <w:r w:rsidR="00444D83">
        <w:t xml:space="preserve">as </w:t>
      </w:r>
      <w:r>
        <w:t>defined in section 13</w:t>
      </w:r>
      <w:r w:rsidR="00431720">
        <w:t xml:space="preserve"> of the</w:t>
      </w:r>
      <w:r w:rsidR="00A66661">
        <w:t xml:space="preserve"> </w:t>
      </w:r>
      <w:r w:rsidR="00444D83">
        <w:t>Designs</w:t>
      </w:r>
      <w:r w:rsidR="00431720">
        <w:t xml:space="preserve"> Act</w:t>
      </w:r>
      <w:r>
        <w:t>) is entered onto the Register as the registered owner.</w:t>
      </w:r>
    </w:p>
    <w:p w14:paraId="549B50BD" w14:textId="00DDDD99" w:rsidR="001F7C05" w:rsidRDefault="001F7C05" w:rsidP="001F7C05">
      <w:r>
        <w:t xml:space="preserve">New </w:t>
      </w:r>
      <w:proofErr w:type="spellStart"/>
      <w:r>
        <w:t>subregulation</w:t>
      </w:r>
      <w:proofErr w:type="spellEnd"/>
      <w:r>
        <w:t xml:space="preserve"> 3.06(2) will ensure the rules regarding the identity of Convention applicants are consistent with rules relating to entitlement to </w:t>
      </w:r>
      <w:r w:rsidR="0B75D177">
        <w:t xml:space="preserve">own </w:t>
      </w:r>
      <w:r>
        <w:t>designs under section 13 of the Designs Act.</w:t>
      </w:r>
    </w:p>
    <w:p w14:paraId="65754DBB" w14:textId="77777777" w:rsidR="001F7C05" w:rsidRDefault="001F7C05" w:rsidP="001F7C05">
      <w:pPr>
        <w:pStyle w:val="Heading2"/>
      </w:pPr>
      <w:bookmarkStart w:id="13" w:name="_Toc45110595"/>
      <w:r>
        <w:t>Schedule 4 – Formal requirements</w:t>
      </w:r>
      <w:bookmarkEnd w:id="13"/>
    </w:p>
    <w:p w14:paraId="434EB03A" w14:textId="0605C73F" w:rsidR="001F7C05" w:rsidRDefault="001F7C05" w:rsidP="001F7C05">
      <w:r>
        <w:t xml:space="preserve">Schedule 6 </w:t>
      </w:r>
      <w:r w:rsidR="00BF2CB4">
        <w:t>to</w:t>
      </w:r>
      <w:r>
        <w:t xml:space="preserve"> the </w:t>
      </w:r>
      <w:r w:rsidR="00000F75">
        <w:t>Amending</w:t>
      </w:r>
      <w:r>
        <w:t xml:space="preserve"> </w:t>
      </w:r>
      <w:r w:rsidR="00BB75DB">
        <w:t>Act</w:t>
      </w:r>
      <w:r>
        <w:t xml:space="preserve"> amends the Designs Act to enable the Registrar to determine formal requirements</w:t>
      </w:r>
      <w:r w:rsidR="003F2D18">
        <w:t xml:space="preserve"> for design applications</w:t>
      </w:r>
      <w:r>
        <w:t xml:space="preserve"> in a non-legislative instrument</w:t>
      </w:r>
      <w:r w:rsidR="000D57AF">
        <w:t xml:space="preserve">, rather than </w:t>
      </w:r>
      <w:r w:rsidR="00FB2B26">
        <w:t xml:space="preserve">have </w:t>
      </w:r>
      <w:r w:rsidR="000D57AF">
        <w:t xml:space="preserve">those formal requirements </w:t>
      </w:r>
      <w:r w:rsidR="00C2564F">
        <w:t xml:space="preserve">determined by </w:t>
      </w:r>
      <w:r w:rsidR="000D57AF">
        <w:t xml:space="preserve">the </w:t>
      </w:r>
      <w:r w:rsidR="001A3359">
        <w:t xml:space="preserve">Designs </w:t>
      </w:r>
      <w:r w:rsidR="000D57AF">
        <w:t>Regulations</w:t>
      </w:r>
      <w:r>
        <w:t xml:space="preserve">. </w:t>
      </w:r>
      <w:r w:rsidR="00FB2B26">
        <w:t>Consequentially, t</w:t>
      </w:r>
      <w:r>
        <w:t xml:space="preserve">his </w:t>
      </w:r>
      <w:r w:rsidR="000B01F6">
        <w:t>S</w:t>
      </w:r>
      <w:r>
        <w:t xml:space="preserve">chedule </w:t>
      </w:r>
      <w:r w:rsidR="004634D2">
        <w:t xml:space="preserve">repeals the formal requirements in Schedule 2 </w:t>
      </w:r>
      <w:r w:rsidR="00BF2CB4">
        <w:t>to</w:t>
      </w:r>
      <w:r w:rsidR="004634D2">
        <w:t xml:space="preserve"> the </w:t>
      </w:r>
      <w:r w:rsidR="001A3359">
        <w:t xml:space="preserve">Designs </w:t>
      </w:r>
      <w:proofErr w:type="gramStart"/>
      <w:r w:rsidR="004634D2">
        <w:t>Regulations,</w:t>
      </w:r>
      <w:r w:rsidR="00C54D30">
        <w:t xml:space="preserve"> </w:t>
      </w:r>
      <w:r w:rsidR="004634D2">
        <w:t>and</w:t>
      </w:r>
      <w:proofErr w:type="gramEnd"/>
      <w:r w:rsidR="004634D2">
        <w:t xml:space="preserve"> </w:t>
      </w:r>
      <w:r w:rsidR="000B01F6">
        <w:t xml:space="preserve">makes </w:t>
      </w:r>
      <w:r w:rsidR="00FB2B26">
        <w:t xml:space="preserve">further </w:t>
      </w:r>
      <w:r w:rsidR="000B01F6">
        <w:t xml:space="preserve">amendments </w:t>
      </w:r>
      <w:r>
        <w:t xml:space="preserve">in line with the purpose of </w:t>
      </w:r>
      <w:r w:rsidRPr="005A3A92">
        <w:t>moving the formal</w:t>
      </w:r>
      <w:r>
        <w:t xml:space="preserve"> requirements to a non-legislative instrument</w:t>
      </w:r>
      <w:r w:rsidRPr="005A3A92">
        <w:t>.</w:t>
      </w:r>
      <w:r w:rsidR="0014329A">
        <w:rPr>
          <w:rStyle w:val="FootnoteReference"/>
        </w:rPr>
        <w:footnoteReference w:id="5"/>
      </w:r>
    </w:p>
    <w:p w14:paraId="5E69EDBB" w14:textId="77777777" w:rsidR="00344C8C" w:rsidRDefault="00344C8C" w:rsidP="00344C8C">
      <w:pPr>
        <w:pStyle w:val="Heading3"/>
      </w:pPr>
      <w:r>
        <w:t>Designs Regulations 2004</w:t>
      </w:r>
    </w:p>
    <w:p w14:paraId="3CCB78BD" w14:textId="2AC0B34A" w:rsidR="001F7C05" w:rsidRPr="009651FC" w:rsidRDefault="001F7C05" w:rsidP="001F7C05">
      <w:pPr>
        <w:pStyle w:val="Heading4"/>
      </w:pPr>
      <w:r>
        <w:t>Item 1</w:t>
      </w:r>
      <w:r w:rsidR="00303A4F">
        <w:t xml:space="preserve">: </w:t>
      </w:r>
      <w:proofErr w:type="spellStart"/>
      <w:r w:rsidR="00442F3C">
        <w:t>Subregulation</w:t>
      </w:r>
      <w:proofErr w:type="spellEnd"/>
      <w:r w:rsidR="00442F3C">
        <w:t xml:space="preserve"> 1.04(1)</w:t>
      </w:r>
      <w:r w:rsidR="009651FC">
        <w:t xml:space="preserve"> (definition of </w:t>
      </w:r>
      <w:r w:rsidR="009651FC">
        <w:rPr>
          <w:i/>
          <w:iCs/>
        </w:rPr>
        <w:t>approved form</w:t>
      </w:r>
      <w:r w:rsidR="009651FC">
        <w:t>)</w:t>
      </w:r>
    </w:p>
    <w:p w14:paraId="64E3B211" w14:textId="3FE1E2D4" w:rsidR="001F7C05" w:rsidRDefault="001F7C05" w:rsidP="00865E46">
      <w:pPr>
        <w:pStyle w:val="Regref"/>
        <w:rPr>
          <w:rFonts w:asciiTheme="minorHAnsi" w:hAnsiTheme="minorHAnsi"/>
        </w:rPr>
      </w:pPr>
      <w:r>
        <w:t>[</w:t>
      </w:r>
      <w:r w:rsidR="00442F3C">
        <w:t>r 1.04</w:t>
      </w:r>
      <w:r>
        <w:t>]</w:t>
      </w:r>
    </w:p>
    <w:p w14:paraId="0E3313FD" w14:textId="5D8AF7E0" w:rsidR="001F7C05" w:rsidRDefault="00442F3C" w:rsidP="001F7C05">
      <w:r>
        <w:t xml:space="preserve">This item </w:t>
      </w:r>
      <w:r w:rsidR="0069119E">
        <w:t xml:space="preserve">repeals and </w:t>
      </w:r>
      <w:r w:rsidR="00E1569E">
        <w:t>substitutes a new</w:t>
      </w:r>
      <w:r>
        <w:t xml:space="preserve"> definition </w:t>
      </w:r>
      <w:r w:rsidR="0013337D">
        <w:t xml:space="preserve">of </w:t>
      </w:r>
      <w:r w:rsidR="001F7C05">
        <w:t>‘approved form’</w:t>
      </w:r>
      <w:r w:rsidR="000E6AC1">
        <w:t xml:space="preserve"> in </w:t>
      </w:r>
      <w:proofErr w:type="spellStart"/>
      <w:r w:rsidR="000E6AC1">
        <w:t>subregulation</w:t>
      </w:r>
      <w:proofErr w:type="spellEnd"/>
      <w:r w:rsidR="000E6AC1">
        <w:t xml:space="preserve"> 1.04(1)</w:t>
      </w:r>
      <w:r w:rsidR="001F7C05">
        <w:t xml:space="preserve">. </w:t>
      </w:r>
      <w:r w:rsidR="00F40FA3">
        <w:t xml:space="preserve">Under the new definition, an approved form is one approved under new </w:t>
      </w:r>
      <w:proofErr w:type="spellStart"/>
      <w:r w:rsidR="00F40FA3">
        <w:t>subregulation</w:t>
      </w:r>
      <w:proofErr w:type="spellEnd"/>
      <w:r w:rsidR="00F40FA3">
        <w:t xml:space="preserve"> 1.04(1A)</w:t>
      </w:r>
      <w:r w:rsidR="0069119E">
        <w:t xml:space="preserve"> (item 2, below)</w:t>
      </w:r>
      <w:r w:rsidR="00F40FA3">
        <w:t xml:space="preserve">. </w:t>
      </w:r>
      <w:r w:rsidR="006065E7">
        <w:t xml:space="preserve">The amendments </w:t>
      </w:r>
      <w:r w:rsidR="00BD4D2D">
        <w:t xml:space="preserve">in this item and item 2 </w:t>
      </w:r>
      <w:r w:rsidR="006065E7">
        <w:t xml:space="preserve">make the Registrar’s power to approve a form explicit, removing </w:t>
      </w:r>
      <w:r w:rsidR="00F40FA3">
        <w:t xml:space="preserve">any uncertainty as </w:t>
      </w:r>
      <w:r w:rsidR="001F7C05">
        <w:t xml:space="preserve">to the scope of the Registrar’s implicit power to approve a form under </w:t>
      </w:r>
      <w:r w:rsidR="00F40FA3">
        <w:t xml:space="preserve">the </w:t>
      </w:r>
      <w:r w:rsidR="00B64D29">
        <w:t>repealed</w:t>
      </w:r>
      <w:r w:rsidR="00F40FA3">
        <w:t xml:space="preserve"> </w:t>
      </w:r>
      <w:r w:rsidR="001F7C05">
        <w:t>regulation</w:t>
      </w:r>
      <w:r w:rsidR="00BD4D2D">
        <w:t> </w:t>
      </w:r>
      <w:r w:rsidR="001F7C05">
        <w:t>1.04.</w:t>
      </w:r>
    </w:p>
    <w:p w14:paraId="27EF3A5F" w14:textId="2AA91B75" w:rsidR="00F40FA3" w:rsidRDefault="00F40FA3" w:rsidP="00F40FA3">
      <w:pPr>
        <w:pStyle w:val="Heading4"/>
      </w:pPr>
      <w:r>
        <w:lastRenderedPageBreak/>
        <w:t xml:space="preserve">Item 2: After </w:t>
      </w:r>
      <w:proofErr w:type="spellStart"/>
      <w:r>
        <w:t>subregulation</w:t>
      </w:r>
      <w:proofErr w:type="spellEnd"/>
      <w:r>
        <w:t xml:space="preserve"> 1.04(1)</w:t>
      </w:r>
    </w:p>
    <w:p w14:paraId="02C9FEE3" w14:textId="1FA7D331" w:rsidR="00F40FA3" w:rsidRDefault="00F40FA3" w:rsidP="00F40FA3">
      <w:pPr>
        <w:pStyle w:val="Regref"/>
      </w:pPr>
      <w:r>
        <w:t>[r 1.04]</w:t>
      </w:r>
    </w:p>
    <w:p w14:paraId="045DB8F3" w14:textId="4A8BCCE1" w:rsidR="00F40FA3" w:rsidRDefault="00E1569E" w:rsidP="00B65774">
      <w:r>
        <w:t xml:space="preserve">This item adds a new </w:t>
      </w:r>
      <w:proofErr w:type="spellStart"/>
      <w:r>
        <w:t>subregulation</w:t>
      </w:r>
      <w:proofErr w:type="spellEnd"/>
      <w:r>
        <w:t xml:space="preserve"> 1.04(1A), which provides an explicit power for the </w:t>
      </w:r>
      <w:r w:rsidR="00270710">
        <w:t xml:space="preserve">Registrar to approve a form, in writing, for the purpose of a provision of the </w:t>
      </w:r>
      <w:r w:rsidR="001A3359">
        <w:t xml:space="preserve">Designs </w:t>
      </w:r>
      <w:r w:rsidR="00270710">
        <w:t>Regulations.</w:t>
      </w:r>
    </w:p>
    <w:p w14:paraId="61EB9DDD" w14:textId="4D677952" w:rsidR="00270710" w:rsidRDefault="00270710" w:rsidP="00270710">
      <w:pPr>
        <w:pStyle w:val="Heading4"/>
      </w:pPr>
      <w:r>
        <w:t>Item 3: After paragraph 4.04(1)(a)</w:t>
      </w:r>
    </w:p>
    <w:p w14:paraId="15A61F26" w14:textId="79C579AC" w:rsidR="00270710" w:rsidRPr="00270710" w:rsidRDefault="00270710" w:rsidP="00270710">
      <w:pPr>
        <w:pStyle w:val="Regref"/>
        <w:rPr>
          <w:lang w:eastAsia="en-US"/>
        </w:rPr>
      </w:pPr>
      <w:r>
        <w:rPr>
          <w:lang w:eastAsia="en-US"/>
        </w:rPr>
        <w:t>[r 4.04]</w:t>
      </w:r>
    </w:p>
    <w:p w14:paraId="0872DFF7" w14:textId="37542192" w:rsidR="00A16A39" w:rsidRDefault="004A4014" w:rsidP="001F7C05">
      <w:r>
        <w:t xml:space="preserve">This item </w:t>
      </w:r>
      <w:r w:rsidR="001F7C05">
        <w:t>amend</w:t>
      </w:r>
      <w:r w:rsidR="00CC7907">
        <w:t>s</w:t>
      </w:r>
      <w:r w:rsidR="001F7C05">
        <w:t xml:space="preserve"> regulation 4.04 by inserting new paragraph</w:t>
      </w:r>
      <w:r w:rsidR="00E3162A">
        <w:t xml:space="preserve"> 4.04(</w:t>
      </w:r>
      <w:proofErr w:type="gramStart"/>
      <w:r w:rsidR="00CB40B8">
        <w:t>1)</w:t>
      </w:r>
      <w:r w:rsidR="00E3162A">
        <w:t>(</w:t>
      </w:r>
      <w:proofErr w:type="gramEnd"/>
      <w:r w:rsidR="00E3162A">
        <w:t>aa), so</w:t>
      </w:r>
      <w:r w:rsidR="001F7C05">
        <w:t xml:space="preserve"> that </w:t>
      </w:r>
      <w:r w:rsidR="001504BC">
        <w:t xml:space="preserve">a design application that contains </w:t>
      </w:r>
      <w:r w:rsidR="001F7C05">
        <w:t xml:space="preserve">scandalous matter or matter that may be reasonably taken to be scandalous </w:t>
      </w:r>
      <w:r w:rsidR="001504BC">
        <w:t xml:space="preserve">will fail </w:t>
      </w:r>
      <w:r w:rsidR="00A16A39">
        <w:t>the formalities check required by s</w:t>
      </w:r>
      <w:r w:rsidR="00937623">
        <w:t>ection</w:t>
      </w:r>
      <w:r w:rsidR="00A16A39">
        <w:t xml:space="preserve"> 39 of the Designs Act</w:t>
      </w:r>
      <w:r w:rsidR="001F7C05">
        <w:t>.</w:t>
      </w:r>
    </w:p>
    <w:p w14:paraId="58929445" w14:textId="691F8E64" w:rsidR="001F7C05" w:rsidRDefault="00A16A39" w:rsidP="001F7C05">
      <w:r>
        <w:t xml:space="preserve">The </w:t>
      </w:r>
      <w:r w:rsidR="001F7C05">
        <w:t xml:space="preserve">requirement </w:t>
      </w:r>
      <w:r>
        <w:t xml:space="preserve">has been moved </w:t>
      </w:r>
      <w:r w:rsidR="001F7C05">
        <w:t xml:space="preserve">from existing clause 8 of Schedule 2 </w:t>
      </w:r>
      <w:r w:rsidR="00BF2CB4">
        <w:t>to</w:t>
      </w:r>
      <w:r w:rsidR="001F7C05">
        <w:t xml:space="preserve"> the </w:t>
      </w:r>
      <w:r w:rsidR="001A3359">
        <w:t xml:space="preserve">Designs </w:t>
      </w:r>
      <w:r w:rsidR="001F7C05">
        <w:t>Regulations</w:t>
      </w:r>
      <w:r w:rsidR="00D7392A">
        <w:t xml:space="preserve">. Schedule 2 </w:t>
      </w:r>
      <w:r w:rsidR="00BF2CB4">
        <w:t>to</w:t>
      </w:r>
      <w:r w:rsidR="00D7392A">
        <w:t xml:space="preserve"> the </w:t>
      </w:r>
      <w:r w:rsidR="001A3359">
        <w:t xml:space="preserve">Designs </w:t>
      </w:r>
      <w:r w:rsidR="00D7392A">
        <w:t xml:space="preserve">Regulations is being repealed by item </w:t>
      </w:r>
      <w:r w:rsidR="00434EFE">
        <w:t xml:space="preserve">15 of this Schedule. Inclusion of the </w:t>
      </w:r>
      <w:r w:rsidR="002D1E23">
        <w:t xml:space="preserve">requirement in the formalities check prescribed by the </w:t>
      </w:r>
      <w:r w:rsidR="004A51FE">
        <w:t xml:space="preserve">Designs </w:t>
      </w:r>
      <w:r w:rsidR="002D1E23">
        <w:t xml:space="preserve">Regulations avoids any doubts as to whether </w:t>
      </w:r>
      <w:r w:rsidR="006D7A2B">
        <w:t xml:space="preserve">the requirement is appropriate for inclusion in </w:t>
      </w:r>
      <w:r w:rsidR="0057176B">
        <w:t xml:space="preserve">a non-legislative instrument under </w:t>
      </w:r>
      <w:r w:rsidR="006E042A">
        <w:t>s</w:t>
      </w:r>
      <w:r w:rsidR="00F62A59">
        <w:t>ection</w:t>
      </w:r>
      <w:r w:rsidR="006E042A">
        <w:t> 149A of the Designs Act</w:t>
      </w:r>
      <w:r w:rsidR="00DA15C0">
        <w:t>.</w:t>
      </w:r>
    </w:p>
    <w:p w14:paraId="30C04998" w14:textId="07DCF452" w:rsidR="009276DC" w:rsidRDefault="00E47FEF" w:rsidP="004575DD">
      <w:pPr>
        <w:pStyle w:val="Heading4"/>
      </w:pPr>
      <w:r>
        <w:t>Item 4: Subparagraph 4</w:t>
      </w:r>
      <w:r w:rsidR="004575DD">
        <w:t>.04(1)(e)(</w:t>
      </w:r>
      <w:proofErr w:type="spellStart"/>
      <w:r w:rsidR="004575DD">
        <w:t>i</w:t>
      </w:r>
      <w:proofErr w:type="spellEnd"/>
      <w:r w:rsidR="004575DD">
        <w:t>)</w:t>
      </w:r>
    </w:p>
    <w:p w14:paraId="00F6C3C7" w14:textId="75A090F4" w:rsidR="004575DD" w:rsidRDefault="004575DD" w:rsidP="004575DD">
      <w:pPr>
        <w:pStyle w:val="Regref"/>
      </w:pPr>
      <w:r>
        <w:t>[r 4.04]</w:t>
      </w:r>
    </w:p>
    <w:p w14:paraId="2D7B8417" w14:textId="3198A5AC" w:rsidR="00A36F13" w:rsidRDefault="004A4014" w:rsidP="001251C6">
      <w:pPr>
        <w:pStyle w:val="Regref"/>
      </w:pPr>
      <w:r>
        <w:t>This item</w:t>
      </w:r>
      <w:r w:rsidR="00A36F13">
        <w:t xml:space="preserve"> amends subparagraph 4.04(1)(e)(</w:t>
      </w:r>
      <w:proofErr w:type="spellStart"/>
      <w:r w:rsidR="00A36F13">
        <w:t>i</w:t>
      </w:r>
      <w:proofErr w:type="spellEnd"/>
      <w:r w:rsidR="00A36F13">
        <w:t xml:space="preserve">) by removing </w:t>
      </w:r>
      <w:r w:rsidR="007C217C">
        <w:t>the cross-</w:t>
      </w:r>
      <w:r w:rsidR="00A36F13">
        <w:t xml:space="preserve">reference to the paper size </w:t>
      </w:r>
      <w:r w:rsidR="003A62CF">
        <w:t xml:space="preserve">requirement </w:t>
      </w:r>
      <w:r w:rsidR="007C217C">
        <w:t>in Schedule 2 (which is repealed by item 15 of this Schedule)</w:t>
      </w:r>
      <w:r w:rsidR="005F4738">
        <w:t xml:space="preserve"> and</w:t>
      </w:r>
      <w:r w:rsidR="007C217C">
        <w:t xml:space="preserve"> </w:t>
      </w:r>
      <w:r w:rsidR="003A62CF">
        <w:t>replacing it with a direct requirement to use international sheet size</w:t>
      </w:r>
      <w:r>
        <w:t> </w:t>
      </w:r>
      <w:r w:rsidR="003A62CF">
        <w:t>A4.</w:t>
      </w:r>
    </w:p>
    <w:p w14:paraId="29F2F29E" w14:textId="1E4D6987" w:rsidR="004575DD" w:rsidRDefault="00877D00" w:rsidP="00877D00">
      <w:pPr>
        <w:pStyle w:val="Heading4"/>
      </w:pPr>
      <w:r>
        <w:t>Item</w:t>
      </w:r>
      <w:r w:rsidR="00531643">
        <w:t>s</w:t>
      </w:r>
      <w:r>
        <w:t xml:space="preserve"> 5 &amp; 6</w:t>
      </w:r>
      <w:r w:rsidR="00366FE2">
        <w:t>: Paragraphs 4.0</w:t>
      </w:r>
      <w:r w:rsidR="001A3359">
        <w:t>4</w:t>
      </w:r>
      <w:r w:rsidR="00366FE2">
        <w:t>(1)(f) &amp; (g)</w:t>
      </w:r>
    </w:p>
    <w:p w14:paraId="4323E629" w14:textId="32E631CD" w:rsidR="00366FE2" w:rsidRPr="00366FE2" w:rsidRDefault="00366FE2" w:rsidP="00366FE2">
      <w:pPr>
        <w:rPr>
          <w:lang w:eastAsia="en-US"/>
        </w:rPr>
      </w:pPr>
      <w:r>
        <w:rPr>
          <w:lang w:eastAsia="en-US"/>
        </w:rPr>
        <w:t>[r 4.04]</w:t>
      </w:r>
    </w:p>
    <w:p w14:paraId="7D8B7734" w14:textId="481883D6" w:rsidR="00877D00" w:rsidRDefault="004A4014" w:rsidP="00877D00">
      <w:r>
        <w:rPr>
          <w:lang w:eastAsia="en-US"/>
        </w:rPr>
        <w:t>These items</w:t>
      </w:r>
      <w:r w:rsidR="00877D00">
        <w:rPr>
          <w:lang w:eastAsia="en-US"/>
        </w:rPr>
        <w:t xml:space="preserve"> amend regulation 4.04 by removing </w:t>
      </w:r>
      <w:r w:rsidR="00366FE2">
        <w:rPr>
          <w:lang w:eastAsia="en-US"/>
        </w:rPr>
        <w:t xml:space="preserve">the requirement to substantially comply with </w:t>
      </w:r>
      <w:r w:rsidR="00C92999">
        <w:rPr>
          <w:lang w:eastAsia="en-US"/>
        </w:rPr>
        <w:t xml:space="preserve">the formal requirements in </w:t>
      </w:r>
      <w:r w:rsidR="00366FE2">
        <w:rPr>
          <w:lang w:eastAsia="en-US"/>
        </w:rPr>
        <w:t xml:space="preserve">Schedule 2 </w:t>
      </w:r>
      <w:r w:rsidR="007B0F85">
        <w:rPr>
          <w:lang w:eastAsia="en-US"/>
        </w:rPr>
        <w:t xml:space="preserve">from the formalities check. </w:t>
      </w:r>
      <w:r w:rsidR="007B0F85">
        <w:t xml:space="preserve">Schedule 2 </w:t>
      </w:r>
      <w:r w:rsidR="00BF2CB4">
        <w:t>to</w:t>
      </w:r>
      <w:r w:rsidR="007B0F85">
        <w:t xml:space="preserve"> the </w:t>
      </w:r>
      <w:r w:rsidR="001A3359">
        <w:t xml:space="preserve">Designs </w:t>
      </w:r>
      <w:r w:rsidR="007B0F85">
        <w:t xml:space="preserve">Regulations is being repealed by item 15 of this Schedule. </w:t>
      </w:r>
      <w:r w:rsidR="00476E18">
        <w:t xml:space="preserve">The requirement to comply with the non-legislative formal requirements instrument </w:t>
      </w:r>
      <w:r w:rsidR="00C92999">
        <w:t xml:space="preserve">is </w:t>
      </w:r>
      <w:r w:rsidR="00BF12CC">
        <w:t xml:space="preserve">now </w:t>
      </w:r>
      <w:r w:rsidR="00C92999">
        <w:t xml:space="preserve">contained in </w:t>
      </w:r>
      <w:r w:rsidR="00B64D29">
        <w:t>paragraph 39(</w:t>
      </w:r>
      <w:proofErr w:type="gramStart"/>
      <w:r w:rsidR="00B64D29">
        <w:t>2)(</w:t>
      </w:r>
      <w:proofErr w:type="gramEnd"/>
      <w:r w:rsidR="00B64D29">
        <w:t>aa) of</w:t>
      </w:r>
      <w:r w:rsidR="00A66661">
        <w:t xml:space="preserve"> </w:t>
      </w:r>
      <w:r w:rsidR="00C92999">
        <w:t>the Designs Act itself</w:t>
      </w:r>
      <w:r w:rsidR="00087E17">
        <w:t>, and</w:t>
      </w:r>
      <w:r w:rsidR="00B64D29">
        <w:t xml:space="preserve"> as such </w:t>
      </w:r>
      <w:r w:rsidR="003500DB">
        <w:t xml:space="preserve">is </w:t>
      </w:r>
      <w:r w:rsidR="006371F8">
        <w:t>no</w:t>
      </w:r>
      <w:r w:rsidR="001251C6">
        <w:t xml:space="preserve"> longer</w:t>
      </w:r>
      <w:r w:rsidR="006371F8">
        <w:t xml:space="preserve"> needed</w:t>
      </w:r>
      <w:r w:rsidR="00C92999">
        <w:t xml:space="preserve"> in the formalities check prescribed in the </w:t>
      </w:r>
      <w:r w:rsidR="001A3359">
        <w:t xml:space="preserve">Designs </w:t>
      </w:r>
      <w:r w:rsidR="00C92999">
        <w:t>Regulations.</w:t>
      </w:r>
    </w:p>
    <w:p w14:paraId="28C62C04" w14:textId="7EACE985" w:rsidR="00BF12CC" w:rsidRDefault="00FE5F1A" w:rsidP="00531643">
      <w:pPr>
        <w:pStyle w:val="Heading4"/>
      </w:pPr>
      <w:r>
        <w:t>Item</w:t>
      </w:r>
      <w:r w:rsidR="006B3097">
        <w:t>s</w:t>
      </w:r>
      <w:r>
        <w:t xml:space="preserve"> 7</w:t>
      </w:r>
      <w:r w:rsidR="00F7485C">
        <w:t xml:space="preserve"> – 10</w:t>
      </w:r>
    </w:p>
    <w:p w14:paraId="492AFF34" w14:textId="1CB264F5" w:rsidR="00FE5F1A" w:rsidRDefault="006B3097" w:rsidP="00FE5F1A">
      <w:pPr>
        <w:rPr>
          <w:lang w:eastAsia="en-US"/>
        </w:rPr>
      </w:pPr>
      <w:r>
        <w:rPr>
          <w:lang w:eastAsia="en-US"/>
        </w:rPr>
        <w:t>[r 4.05]</w:t>
      </w:r>
    </w:p>
    <w:p w14:paraId="29010E60" w14:textId="6F86861A" w:rsidR="006B3097" w:rsidRDefault="004A4014" w:rsidP="00FE5F1A">
      <w:pPr>
        <w:rPr>
          <w:lang w:eastAsia="en-US"/>
        </w:rPr>
      </w:pPr>
      <w:r>
        <w:rPr>
          <w:lang w:eastAsia="en-US"/>
        </w:rPr>
        <w:t>These items</w:t>
      </w:r>
      <w:r w:rsidR="006B3097">
        <w:rPr>
          <w:lang w:eastAsia="en-US"/>
        </w:rPr>
        <w:t xml:space="preserve"> </w:t>
      </w:r>
      <w:r w:rsidR="00F7485C">
        <w:rPr>
          <w:lang w:eastAsia="en-US"/>
        </w:rPr>
        <w:t>make changes to regulation 4.05</w:t>
      </w:r>
      <w:r w:rsidR="00937084">
        <w:rPr>
          <w:lang w:eastAsia="en-US"/>
        </w:rPr>
        <w:t>,</w:t>
      </w:r>
      <w:r w:rsidR="005478A5">
        <w:rPr>
          <w:lang w:eastAsia="en-US"/>
        </w:rPr>
        <w:t xml:space="preserve"> </w:t>
      </w:r>
      <w:r w:rsidR="00F7485C">
        <w:rPr>
          <w:lang w:eastAsia="en-US"/>
        </w:rPr>
        <w:t>which</w:t>
      </w:r>
      <w:r w:rsidR="00E703A6">
        <w:rPr>
          <w:lang w:eastAsia="en-US"/>
        </w:rPr>
        <w:t xml:space="preserve"> prescribes </w:t>
      </w:r>
      <w:r w:rsidR="00F7485C">
        <w:rPr>
          <w:lang w:eastAsia="en-US"/>
        </w:rPr>
        <w:t xml:space="preserve">the formalities check for applications </w:t>
      </w:r>
      <w:r w:rsidR="000E48C2">
        <w:rPr>
          <w:lang w:eastAsia="en-US"/>
        </w:rPr>
        <w:t>where registration of</w:t>
      </w:r>
      <w:r w:rsidR="00F7485C">
        <w:rPr>
          <w:lang w:eastAsia="en-US"/>
        </w:rPr>
        <w:t xml:space="preserve"> multiple designs</w:t>
      </w:r>
      <w:r w:rsidR="000E48C2">
        <w:rPr>
          <w:lang w:eastAsia="en-US"/>
        </w:rPr>
        <w:t xml:space="preserve"> is requested</w:t>
      </w:r>
      <w:r w:rsidR="00937084">
        <w:rPr>
          <w:lang w:eastAsia="en-US"/>
        </w:rPr>
        <w:t>.</w:t>
      </w:r>
      <w:r w:rsidR="00F7485C">
        <w:rPr>
          <w:lang w:eastAsia="en-US"/>
        </w:rPr>
        <w:t xml:space="preserve"> </w:t>
      </w:r>
      <w:r w:rsidR="00167118">
        <w:rPr>
          <w:lang w:eastAsia="en-US"/>
        </w:rPr>
        <w:t>Th</w:t>
      </w:r>
      <w:r w:rsidR="00CB29F7">
        <w:rPr>
          <w:lang w:eastAsia="en-US"/>
        </w:rPr>
        <w:t xml:space="preserve">ese </w:t>
      </w:r>
      <w:r w:rsidR="00CB29F7">
        <w:rPr>
          <w:lang w:eastAsia="en-US"/>
        </w:rPr>
        <w:lastRenderedPageBreak/>
        <w:t>changes</w:t>
      </w:r>
      <w:r w:rsidR="00167118">
        <w:rPr>
          <w:lang w:eastAsia="en-US"/>
        </w:rPr>
        <w:t xml:space="preserve"> </w:t>
      </w:r>
      <w:r w:rsidR="00F7485C">
        <w:rPr>
          <w:lang w:eastAsia="en-US"/>
        </w:rPr>
        <w:t>correspond to the changes made by items 3 – 6 to regulation 4.04</w:t>
      </w:r>
      <w:r w:rsidR="00CB29F7">
        <w:rPr>
          <w:lang w:eastAsia="en-US"/>
        </w:rPr>
        <w:t xml:space="preserve">, </w:t>
      </w:r>
      <w:r w:rsidR="00F7485C">
        <w:rPr>
          <w:lang w:eastAsia="en-US"/>
        </w:rPr>
        <w:t xml:space="preserve">which </w:t>
      </w:r>
      <w:r w:rsidR="0013700D">
        <w:rPr>
          <w:lang w:eastAsia="en-US"/>
        </w:rPr>
        <w:t>prescribes</w:t>
      </w:r>
      <w:r w:rsidR="00F7485C">
        <w:rPr>
          <w:lang w:eastAsia="en-US"/>
        </w:rPr>
        <w:t xml:space="preserve"> the formalities check for applications containing a single design.</w:t>
      </w:r>
    </w:p>
    <w:p w14:paraId="29222C2F" w14:textId="59F1627D" w:rsidR="00F7485C" w:rsidRDefault="002A053C" w:rsidP="002A053C">
      <w:pPr>
        <w:pStyle w:val="Heading4"/>
      </w:pPr>
      <w:r>
        <w:t>Item 11: Regulation 11.18A (heading)</w:t>
      </w:r>
    </w:p>
    <w:p w14:paraId="1AA6D83B" w14:textId="15055CEE" w:rsidR="002A053C" w:rsidRDefault="002A053C" w:rsidP="002A053C">
      <w:pPr>
        <w:pStyle w:val="Regref"/>
        <w:rPr>
          <w:lang w:eastAsia="en-US"/>
        </w:rPr>
      </w:pPr>
      <w:r>
        <w:rPr>
          <w:lang w:eastAsia="en-US"/>
        </w:rPr>
        <w:t>[r 11.18A]</w:t>
      </w:r>
    </w:p>
    <w:p w14:paraId="4715E6CE" w14:textId="16D379BA" w:rsidR="002A053C" w:rsidRDefault="004A4014" w:rsidP="002A053C">
      <w:pPr>
        <w:rPr>
          <w:lang w:eastAsia="en-US"/>
        </w:rPr>
      </w:pPr>
      <w:r>
        <w:rPr>
          <w:lang w:eastAsia="en-US"/>
        </w:rPr>
        <w:t>This item</w:t>
      </w:r>
      <w:r w:rsidR="00E725E0">
        <w:rPr>
          <w:lang w:eastAsia="en-US"/>
        </w:rPr>
        <w:t xml:space="preserve"> retitles regulation</w:t>
      </w:r>
      <w:r w:rsidR="005631BA">
        <w:rPr>
          <w:lang w:eastAsia="en-US"/>
        </w:rPr>
        <w:t xml:space="preserve"> 11.18A</w:t>
      </w:r>
      <w:r w:rsidR="00E725E0">
        <w:rPr>
          <w:lang w:eastAsia="en-US"/>
        </w:rPr>
        <w:t xml:space="preserve"> </w:t>
      </w:r>
      <w:r w:rsidR="008001B8">
        <w:rPr>
          <w:lang w:eastAsia="en-US"/>
        </w:rPr>
        <w:t xml:space="preserve">to reflect </w:t>
      </w:r>
      <w:r w:rsidR="00E725E0">
        <w:rPr>
          <w:lang w:eastAsia="en-US"/>
        </w:rPr>
        <w:t>its additional subject matter added by item</w:t>
      </w:r>
      <w:r w:rsidR="00E30F02">
        <w:rPr>
          <w:lang w:eastAsia="en-US"/>
        </w:rPr>
        <w:t> </w:t>
      </w:r>
      <w:r w:rsidR="00E725E0">
        <w:rPr>
          <w:lang w:eastAsia="en-US"/>
        </w:rPr>
        <w:t>12.</w:t>
      </w:r>
    </w:p>
    <w:p w14:paraId="55D5D4B7" w14:textId="3CD6E76F" w:rsidR="00E725E0" w:rsidRDefault="000C23AC" w:rsidP="00E725E0">
      <w:pPr>
        <w:pStyle w:val="Heading4"/>
      </w:pPr>
      <w:r>
        <w:t>Item 12: Regulation 11.18A</w:t>
      </w:r>
    </w:p>
    <w:p w14:paraId="19442148" w14:textId="41D2B7FA" w:rsidR="000C23AC" w:rsidRDefault="000C23AC" w:rsidP="000C23AC">
      <w:pPr>
        <w:rPr>
          <w:lang w:eastAsia="en-US"/>
        </w:rPr>
      </w:pPr>
      <w:r>
        <w:rPr>
          <w:lang w:eastAsia="en-US"/>
        </w:rPr>
        <w:t>[r 11.18A]</w:t>
      </w:r>
    </w:p>
    <w:p w14:paraId="3E949027" w14:textId="49F185CC" w:rsidR="000C23AC" w:rsidRDefault="00A23A3D" w:rsidP="000C23AC">
      <w:pPr>
        <w:rPr>
          <w:lang w:eastAsia="en-US"/>
        </w:rPr>
      </w:pPr>
      <w:r>
        <w:rPr>
          <w:lang w:eastAsia="en-US"/>
        </w:rPr>
        <w:t>Subsection</w:t>
      </w:r>
      <w:r w:rsidR="006948AA">
        <w:rPr>
          <w:lang w:eastAsia="en-US"/>
        </w:rPr>
        <w:t xml:space="preserve"> 149</w:t>
      </w:r>
      <w:proofErr w:type="gramStart"/>
      <w:r w:rsidR="006948AA">
        <w:rPr>
          <w:lang w:eastAsia="en-US"/>
        </w:rPr>
        <w:t>A(</w:t>
      </w:r>
      <w:proofErr w:type="gramEnd"/>
      <w:r w:rsidR="006948AA">
        <w:rPr>
          <w:lang w:eastAsia="en-US"/>
        </w:rPr>
        <w:t xml:space="preserve">2) </w:t>
      </w:r>
      <w:r w:rsidR="001E7A16">
        <w:rPr>
          <w:lang w:eastAsia="en-US"/>
        </w:rPr>
        <w:t xml:space="preserve">of the Designs Act </w:t>
      </w:r>
      <w:r w:rsidR="006948AA">
        <w:rPr>
          <w:lang w:eastAsia="en-US"/>
        </w:rPr>
        <w:t xml:space="preserve">requires the Registrar to publish </w:t>
      </w:r>
      <w:r w:rsidR="00070A57">
        <w:rPr>
          <w:lang w:eastAsia="en-US"/>
        </w:rPr>
        <w:t>the formal requirements</w:t>
      </w:r>
      <w:r w:rsidR="006948AA">
        <w:rPr>
          <w:lang w:eastAsia="en-US"/>
        </w:rPr>
        <w:t xml:space="preserve"> determination in accordance with the </w:t>
      </w:r>
      <w:r w:rsidR="001A3359">
        <w:rPr>
          <w:lang w:eastAsia="en-US"/>
        </w:rPr>
        <w:t xml:space="preserve">Designs </w:t>
      </w:r>
      <w:r w:rsidR="006948AA">
        <w:rPr>
          <w:lang w:eastAsia="en-US"/>
        </w:rPr>
        <w:t xml:space="preserve">Regulations. </w:t>
      </w:r>
      <w:r w:rsidR="00D822AC">
        <w:rPr>
          <w:lang w:eastAsia="en-US"/>
        </w:rPr>
        <w:t>This item amends r</w:t>
      </w:r>
      <w:r w:rsidR="006948AA">
        <w:rPr>
          <w:lang w:eastAsia="en-US"/>
        </w:rPr>
        <w:t xml:space="preserve">egulation 11.18A </w:t>
      </w:r>
      <w:r w:rsidR="00D822AC">
        <w:rPr>
          <w:lang w:eastAsia="en-US"/>
        </w:rPr>
        <w:t>to require that</w:t>
      </w:r>
      <w:r w:rsidR="006948AA">
        <w:rPr>
          <w:lang w:eastAsia="en-US"/>
        </w:rPr>
        <w:t xml:space="preserve"> this publication occur in the Official Journal</w:t>
      </w:r>
      <w:r w:rsidR="00E35D82">
        <w:rPr>
          <w:lang w:eastAsia="en-US"/>
        </w:rPr>
        <w:t>,</w:t>
      </w:r>
      <w:r w:rsidR="00C4220C">
        <w:rPr>
          <w:lang w:eastAsia="en-US"/>
        </w:rPr>
        <w:t xml:space="preserve"> </w:t>
      </w:r>
      <w:r w:rsidR="00E35D82">
        <w:rPr>
          <w:lang w:eastAsia="en-US"/>
        </w:rPr>
        <w:t xml:space="preserve">as </w:t>
      </w:r>
      <w:r w:rsidR="009D4F23">
        <w:rPr>
          <w:lang w:eastAsia="en-US"/>
        </w:rPr>
        <w:t xml:space="preserve">defined in </w:t>
      </w:r>
      <w:proofErr w:type="spellStart"/>
      <w:r w:rsidR="009371FC">
        <w:rPr>
          <w:lang w:eastAsia="en-US"/>
        </w:rPr>
        <w:t>subregulation</w:t>
      </w:r>
      <w:proofErr w:type="spellEnd"/>
      <w:r w:rsidR="009D4F23">
        <w:rPr>
          <w:lang w:eastAsia="en-US"/>
        </w:rPr>
        <w:t xml:space="preserve"> 1.04(1).</w:t>
      </w:r>
    </w:p>
    <w:p w14:paraId="0B2E4C25" w14:textId="2506C976" w:rsidR="009D4F23" w:rsidRDefault="009C40F3" w:rsidP="00070A57">
      <w:pPr>
        <w:pStyle w:val="Heading4"/>
      </w:pPr>
      <w:r>
        <w:t xml:space="preserve">Item 13: </w:t>
      </w:r>
      <w:proofErr w:type="spellStart"/>
      <w:r w:rsidR="00440D66">
        <w:t>Subregulation</w:t>
      </w:r>
      <w:proofErr w:type="spellEnd"/>
      <w:r w:rsidR="00440D66">
        <w:t xml:space="preserve"> 11.27(2)</w:t>
      </w:r>
    </w:p>
    <w:p w14:paraId="106B75BB" w14:textId="678D65EC" w:rsidR="00E547AA" w:rsidRPr="00E547AA" w:rsidRDefault="00E547AA" w:rsidP="00E547AA">
      <w:pPr>
        <w:pStyle w:val="Regref"/>
        <w:rPr>
          <w:lang w:eastAsia="en-US"/>
        </w:rPr>
      </w:pPr>
      <w:r>
        <w:rPr>
          <w:lang w:eastAsia="en-US"/>
        </w:rPr>
        <w:t>[r 11.27]</w:t>
      </w:r>
    </w:p>
    <w:p w14:paraId="339316D6" w14:textId="51A6C9E9" w:rsidR="00440D66" w:rsidRDefault="001F7C05" w:rsidP="001F7C05">
      <w:r w:rsidRPr="005A3A92">
        <w:t xml:space="preserve">Existing regulation 11.27 relates to the </w:t>
      </w:r>
      <w:r w:rsidR="00D010CD">
        <w:t xml:space="preserve">form of </w:t>
      </w:r>
      <w:r w:rsidRPr="005A3A92">
        <w:t>documents other than design application</w:t>
      </w:r>
      <w:r w:rsidR="00D010CD">
        <w:t>s</w:t>
      </w:r>
      <w:r w:rsidRPr="005A3A92">
        <w:t>.</w:t>
      </w:r>
      <w:r w:rsidR="00D9483B">
        <w:t xml:space="preserve"> </w:t>
      </w:r>
      <w:r w:rsidR="004A4014">
        <w:t>This item</w:t>
      </w:r>
      <w:r w:rsidR="00D9483B">
        <w:t xml:space="preserve"> amends </w:t>
      </w:r>
      <w:proofErr w:type="spellStart"/>
      <w:r w:rsidR="00D9483B">
        <w:t>subregulation</w:t>
      </w:r>
      <w:proofErr w:type="spellEnd"/>
      <w:r w:rsidR="00D9483B">
        <w:t xml:space="preserve"> 11.27(2) to replace the requirement to </w:t>
      </w:r>
      <w:r w:rsidR="00FB02B7">
        <w:t xml:space="preserve">substantially </w:t>
      </w:r>
      <w:r w:rsidR="00D9483B">
        <w:t>comply with the formal requirements in Schedule 2</w:t>
      </w:r>
      <w:r w:rsidR="00FB02B7">
        <w:t xml:space="preserve"> with a requirement to comply with the new formal requirements determination</w:t>
      </w:r>
      <w:r w:rsidR="00053DFD">
        <w:t>,</w:t>
      </w:r>
      <w:r w:rsidR="00FB02B7">
        <w:t xml:space="preserve"> to be made under new s</w:t>
      </w:r>
      <w:r w:rsidR="00937623">
        <w:t>ection</w:t>
      </w:r>
      <w:r w:rsidR="00FB02B7">
        <w:t xml:space="preserve"> 149A</w:t>
      </w:r>
      <w:r w:rsidR="00053DFD">
        <w:t xml:space="preserve"> of the Designs Act</w:t>
      </w:r>
      <w:r w:rsidR="00FB02B7">
        <w:t>.</w:t>
      </w:r>
    </w:p>
    <w:p w14:paraId="60D01BDC" w14:textId="2C23707E" w:rsidR="00FB02B7" w:rsidRDefault="00FB02B7" w:rsidP="00FB02B7">
      <w:pPr>
        <w:pStyle w:val="Heading4"/>
      </w:pPr>
      <w:bookmarkStart w:id="14" w:name="_Hlk67411686"/>
      <w:r>
        <w:t>Item</w:t>
      </w:r>
      <w:r w:rsidR="00E7130A">
        <w:t>s</w:t>
      </w:r>
      <w:r>
        <w:t xml:space="preserve"> 14</w:t>
      </w:r>
      <w:r w:rsidR="00E7130A">
        <w:t xml:space="preserve"> to 1</w:t>
      </w:r>
      <w:r w:rsidR="00A61212">
        <w:t>5</w:t>
      </w:r>
      <w:r>
        <w:t xml:space="preserve">: </w:t>
      </w:r>
      <w:proofErr w:type="spellStart"/>
      <w:r>
        <w:t>Subregulation</w:t>
      </w:r>
      <w:proofErr w:type="spellEnd"/>
      <w:r>
        <w:t xml:space="preserve"> 11.27(3)</w:t>
      </w:r>
    </w:p>
    <w:p w14:paraId="6016ECF1" w14:textId="77777777" w:rsidR="00E547AA" w:rsidRPr="00E547AA" w:rsidRDefault="00E547AA" w:rsidP="00E547AA">
      <w:pPr>
        <w:pStyle w:val="Regref"/>
        <w:rPr>
          <w:lang w:eastAsia="en-US"/>
        </w:rPr>
      </w:pPr>
      <w:r>
        <w:rPr>
          <w:lang w:eastAsia="en-US"/>
        </w:rPr>
        <w:t>[r 11.27]</w:t>
      </w:r>
    </w:p>
    <w:p w14:paraId="13C8466E" w14:textId="0F2DCD67" w:rsidR="001F7C05" w:rsidRDefault="004A4014" w:rsidP="001F7C05">
      <w:r>
        <w:t>Th</w:t>
      </w:r>
      <w:r w:rsidR="00DB15E5">
        <w:t>e</w:t>
      </w:r>
      <w:r>
        <w:t>s</w:t>
      </w:r>
      <w:r w:rsidR="00DB15E5">
        <w:t>e</w:t>
      </w:r>
      <w:r>
        <w:t xml:space="preserve"> item</w:t>
      </w:r>
      <w:r w:rsidR="00DB15E5">
        <w:t>s</w:t>
      </w:r>
      <w:r w:rsidR="001F7C05" w:rsidRPr="005A3A92">
        <w:t xml:space="preserve"> </w:t>
      </w:r>
      <w:r w:rsidR="00A61212">
        <w:t>clarif</w:t>
      </w:r>
      <w:r w:rsidR="00DB15E5">
        <w:t>y</w:t>
      </w:r>
      <w:r w:rsidR="00A61212">
        <w:t xml:space="preserve"> paragraphs 11.27(3)(a) and 11.27(3)(b) to make it clear that documents </w:t>
      </w:r>
      <w:r w:rsidR="00DB15E5">
        <w:t xml:space="preserve">subject to these paragraphs </w:t>
      </w:r>
      <w:r w:rsidR="00A61212">
        <w:t xml:space="preserve">must either comply with </w:t>
      </w:r>
      <w:proofErr w:type="spellStart"/>
      <w:r w:rsidR="00A61212">
        <w:t>subregulation</w:t>
      </w:r>
      <w:proofErr w:type="spellEnd"/>
      <w:r w:rsidR="00A61212">
        <w:t xml:space="preserve"> 11.27(2) or be in accordance with the </w:t>
      </w:r>
      <w:r w:rsidR="00DB15E5">
        <w:t xml:space="preserve">applicable </w:t>
      </w:r>
      <w:r w:rsidR="00A61212">
        <w:t>approved form</w:t>
      </w:r>
      <w:r w:rsidR="00DB15E5">
        <w:t xml:space="preserve">. This aligns with other amendments made by this Schedule and the rest of </w:t>
      </w:r>
      <w:proofErr w:type="spellStart"/>
      <w:r w:rsidR="00DB15E5">
        <w:t>subregulation</w:t>
      </w:r>
      <w:proofErr w:type="spellEnd"/>
      <w:r w:rsidR="00DB15E5">
        <w:t xml:space="preserve"> 11.27(3)</w:t>
      </w:r>
      <w:r w:rsidR="006B26E3">
        <w:t>.</w:t>
      </w:r>
    </w:p>
    <w:p w14:paraId="64203751" w14:textId="4ECE1CDB" w:rsidR="007079D8" w:rsidRDefault="007079D8" w:rsidP="007079D8">
      <w:pPr>
        <w:pStyle w:val="Heading4"/>
        <w:rPr>
          <w:rFonts w:ascii="Times New Roman" w:hAnsi="Times New Roman" w:cstheme="majorBidi"/>
          <w:szCs w:val="22"/>
        </w:rPr>
      </w:pPr>
      <w:r>
        <w:t xml:space="preserve">Item </w:t>
      </w:r>
      <w:r w:rsidR="00A61212">
        <w:t>16</w:t>
      </w:r>
      <w:r>
        <w:t xml:space="preserve">: </w:t>
      </w:r>
      <w:r w:rsidR="00A61212">
        <w:t>Paragraph 11.27(3)(c)</w:t>
      </w:r>
    </w:p>
    <w:p w14:paraId="7EA57F88" w14:textId="0DD23071" w:rsidR="006B26E3" w:rsidRDefault="006B26E3" w:rsidP="007079D8">
      <w:r>
        <w:t>[r 11.27]</w:t>
      </w:r>
    </w:p>
    <w:p w14:paraId="42F701A2" w14:textId="776A96F4" w:rsidR="007079D8" w:rsidRDefault="007079D8" w:rsidP="007079D8">
      <w:r>
        <w:t>This item insert</w:t>
      </w:r>
      <w:r w:rsidR="00A61212">
        <w:t>s</w:t>
      </w:r>
      <w:r>
        <w:t xml:space="preserve"> </w:t>
      </w:r>
      <w:r w:rsidRPr="00EC250D">
        <w:t xml:space="preserve">new </w:t>
      </w:r>
      <w:r w:rsidR="00A61212" w:rsidRPr="00EC250D">
        <w:t>paragraph</w:t>
      </w:r>
      <w:r w:rsidRPr="00EC250D">
        <w:t xml:space="preserve"> 11.27(</w:t>
      </w:r>
      <w:r w:rsidR="00A61212" w:rsidRPr="00EC250D">
        <w:t>3</w:t>
      </w:r>
      <w:r w:rsidRPr="00EC250D">
        <w:t>)</w:t>
      </w:r>
      <w:r w:rsidR="00A61212" w:rsidRPr="00DB15E5">
        <w:t>(</w:t>
      </w:r>
      <w:r w:rsidR="00DB15E5">
        <w:t>c</w:t>
      </w:r>
      <w:r w:rsidR="00A61212">
        <w:t xml:space="preserve">) which will provide the Registrar with the option of treating a document that does not comply with </w:t>
      </w:r>
      <w:proofErr w:type="spellStart"/>
      <w:r w:rsidR="00DB15E5">
        <w:t>subregulation</w:t>
      </w:r>
      <w:proofErr w:type="spellEnd"/>
      <w:r w:rsidR="00DB15E5">
        <w:t xml:space="preserve"> </w:t>
      </w:r>
      <w:r w:rsidR="00A61212">
        <w:t>11.27(2) or is not in accordance with the approved form as complying with the requirements</w:t>
      </w:r>
      <w:r>
        <w:t xml:space="preserve">. This will provide the Registrar </w:t>
      </w:r>
      <w:r w:rsidR="00A61212">
        <w:t xml:space="preserve">with option of not </w:t>
      </w:r>
      <w:r>
        <w:t>hav</w:t>
      </w:r>
      <w:r w:rsidR="00A61212">
        <w:t>ing</w:t>
      </w:r>
      <w:r>
        <w:t xml:space="preserve"> to return documents where the non-compliance with </w:t>
      </w:r>
      <w:proofErr w:type="spellStart"/>
      <w:r>
        <w:t>subregulation</w:t>
      </w:r>
      <w:proofErr w:type="spellEnd"/>
      <w:r>
        <w:t xml:space="preserve"> 11.27(2) </w:t>
      </w:r>
      <w:r w:rsidR="00DB15E5">
        <w:t xml:space="preserve">or the approved form </w:t>
      </w:r>
      <w:r>
        <w:t>is of a trivial or inconsequential nature.</w:t>
      </w:r>
    </w:p>
    <w:bookmarkEnd w:id="14"/>
    <w:p w14:paraId="79B00E83" w14:textId="36542801" w:rsidR="00A16B4E" w:rsidRDefault="008B507C" w:rsidP="008B507C">
      <w:pPr>
        <w:pStyle w:val="Heading4"/>
      </w:pPr>
      <w:r w:rsidRPr="00DB15E5">
        <w:lastRenderedPageBreak/>
        <w:t>Item 1</w:t>
      </w:r>
      <w:r w:rsidR="00A94E86" w:rsidRPr="00DB15E5">
        <w:t>7</w:t>
      </w:r>
      <w:r w:rsidRPr="00DB15E5">
        <w:t>:</w:t>
      </w:r>
      <w:r>
        <w:t xml:space="preserve"> Schedule 2</w:t>
      </w:r>
    </w:p>
    <w:p w14:paraId="72B948C9" w14:textId="4976D6D0" w:rsidR="00E547AA" w:rsidRPr="00E547AA" w:rsidRDefault="00E547AA" w:rsidP="00E547AA">
      <w:pPr>
        <w:pStyle w:val="Regref"/>
        <w:rPr>
          <w:lang w:eastAsia="en-US"/>
        </w:rPr>
      </w:pPr>
      <w:r>
        <w:rPr>
          <w:lang w:eastAsia="en-US"/>
        </w:rPr>
        <w:t>[Sch 2]</w:t>
      </w:r>
    </w:p>
    <w:p w14:paraId="05429486" w14:textId="069CD194" w:rsidR="001F7C05" w:rsidRDefault="004A4014" w:rsidP="001F7C05">
      <w:r>
        <w:t>This item</w:t>
      </w:r>
      <w:r w:rsidR="001F7C05" w:rsidRPr="005A3A92">
        <w:t xml:space="preserve"> repeals Schedule 2 </w:t>
      </w:r>
      <w:proofErr w:type="gramStart"/>
      <w:r w:rsidR="001F7C05" w:rsidRPr="005A3A92">
        <w:t>as a consequence of</w:t>
      </w:r>
      <w:proofErr w:type="gramEnd"/>
      <w:r w:rsidR="001F7C05" w:rsidRPr="005A3A92">
        <w:t xml:space="preserve"> the </w:t>
      </w:r>
      <w:r w:rsidR="00162BA3">
        <w:t>Amending Act</w:t>
      </w:r>
      <w:r w:rsidR="001D4915">
        <w:t>,</w:t>
      </w:r>
      <w:r w:rsidR="001F7C05" w:rsidRPr="005A3A92">
        <w:t xml:space="preserve"> which enables the Registrar to determine formal requirements in a non-legislative instrument</w:t>
      </w:r>
      <w:r w:rsidR="008B507C">
        <w:t xml:space="preserve"> under new s</w:t>
      </w:r>
      <w:r w:rsidR="00937623">
        <w:t>ection</w:t>
      </w:r>
      <w:r w:rsidR="008B507C">
        <w:t xml:space="preserve"> 149A</w:t>
      </w:r>
      <w:r w:rsidR="001F7C05">
        <w:t xml:space="preserve"> </w:t>
      </w:r>
      <w:r w:rsidR="008B507C">
        <w:t>of the Designs Act.</w:t>
      </w:r>
    </w:p>
    <w:p w14:paraId="664892BF" w14:textId="77777777" w:rsidR="001F7C05" w:rsidRDefault="001F7C05" w:rsidP="00461FD8">
      <w:pPr>
        <w:pStyle w:val="Heading2"/>
      </w:pPr>
      <w:bookmarkStart w:id="15" w:name="_Toc45110596"/>
      <w:r>
        <w:t xml:space="preserve">Schedule 5 – </w:t>
      </w:r>
      <w:r w:rsidRPr="00461FD8">
        <w:t>Application</w:t>
      </w:r>
      <w:r>
        <w:t xml:space="preserve"> and transitional provisions</w:t>
      </w:r>
      <w:bookmarkEnd w:id="15"/>
    </w:p>
    <w:p w14:paraId="0932A0D3" w14:textId="4C077C49" w:rsidR="001F7C05" w:rsidRPr="00856168" w:rsidRDefault="001F7C05" w:rsidP="00461FD8">
      <w:r w:rsidRPr="00856168">
        <w:t xml:space="preserve">This </w:t>
      </w:r>
      <w:r>
        <w:t>Schedule</w:t>
      </w:r>
      <w:r w:rsidRPr="00856168">
        <w:t xml:space="preserve"> amends the </w:t>
      </w:r>
      <w:r w:rsidR="001A3359">
        <w:t xml:space="preserve">Designs </w:t>
      </w:r>
      <w:r>
        <w:t>R</w:t>
      </w:r>
      <w:r w:rsidRPr="00856168">
        <w:t>egulations to:</w:t>
      </w:r>
    </w:p>
    <w:p w14:paraId="765086A8" w14:textId="6B2AE1B0" w:rsidR="001F7C05" w:rsidRPr="00856168" w:rsidRDefault="001F7C05" w:rsidP="001251C6">
      <w:pPr>
        <w:pStyle w:val="ListParagraph"/>
        <w:numPr>
          <w:ilvl w:val="0"/>
          <w:numId w:val="38"/>
        </w:numPr>
      </w:pPr>
      <w:r w:rsidRPr="00856168">
        <w:t>set out how the amendments in Schedule</w:t>
      </w:r>
      <w:r>
        <w:t xml:space="preserve">s 2, 3 and 4 to the Regulations </w:t>
      </w:r>
      <w:r w:rsidRPr="00856168">
        <w:t>will apply in certain circumstances; and</w:t>
      </w:r>
    </w:p>
    <w:p w14:paraId="0A4ACA3A" w14:textId="77777777" w:rsidR="001F7C05" w:rsidRPr="00856168" w:rsidRDefault="001F7C05" w:rsidP="001251C6">
      <w:pPr>
        <w:pStyle w:val="ListParagraph"/>
        <w:numPr>
          <w:ilvl w:val="0"/>
          <w:numId w:val="38"/>
        </w:numPr>
      </w:pPr>
      <w:r w:rsidRPr="00521227">
        <w:t>save</w:t>
      </w:r>
      <w:r w:rsidRPr="00856168">
        <w:t xml:space="preserve"> the operation of any repealed provisions, as necessary.</w:t>
      </w:r>
    </w:p>
    <w:p w14:paraId="723CDBD3" w14:textId="77777777" w:rsidR="001F7C05" w:rsidRDefault="001F7C05" w:rsidP="001F7C05">
      <w:pPr>
        <w:pStyle w:val="Heading3"/>
      </w:pPr>
      <w:r>
        <w:t>Designs Regulations 2004</w:t>
      </w:r>
    </w:p>
    <w:p w14:paraId="23CA15CE" w14:textId="77777777" w:rsidR="001F7C05" w:rsidRDefault="001F7C05" w:rsidP="001F7C05">
      <w:pPr>
        <w:pStyle w:val="Heading4"/>
      </w:pPr>
      <w:r>
        <w:t>Item 1: In the appropriate position in Chapter 12</w:t>
      </w:r>
    </w:p>
    <w:p w14:paraId="1AB345E6" w14:textId="77777777" w:rsidR="001F7C05" w:rsidRDefault="001F7C05" w:rsidP="001F7C05">
      <w:r>
        <w:t>[</w:t>
      </w:r>
      <w:proofErr w:type="spellStart"/>
      <w:r>
        <w:t>rr</w:t>
      </w:r>
      <w:proofErr w:type="spellEnd"/>
      <w:r>
        <w:t xml:space="preserve"> 12.09, 12.10, 12.11]</w:t>
      </w:r>
    </w:p>
    <w:p w14:paraId="6A8D35A9" w14:textId="130BBDED" w:rsidR="001F7C05" w:rsidRDefault="001F7C05" w:rsidP="001F7C05">
      <w:r>
        <w:t>This item inserts a new Part 4 to Chapter 12 to set out application provisions for Schedules 2, 3 and 4.</w:t>
      </w:r>
    </w:p>
    <w:p w14:paraId="46507B92" w14:textId="4920DDC0" w:rsidR="001F7C05" w:rsidRDefault="00914D1E" w:rsidP="001F7C05">
      <w:r>
        <w:t>New r</w:t>
      </w:r>
      <w:r w:rsidR="001F7C05" w:rsidRPr="00EC49BE">
        <w:t>egulation 12.09</w:t>
      </w:r>
      <w:r w:rsidR="001F7C05">
        <w:t xml:space="preserve"> makes transitional arrangements for the amendments in Schedule 2</w:t>
      </w:r>
      <w:r w:rsidR="00105113">
        <w:t xml:space="preserve"> to the Regulations</w:t>
      </w:r>
      <w:r w:rsidR="001F7C05">
        <w:t>.</w:t>
      </w:r>
    </w:p>
    <w:p w14:paraId="18A16E74" w14:textId="0CE7F76E" w:rsidR="001F7C05" w:rsidRDefault="001F7C05" w:rsidP="00B85A2A">
      <w:r>
        <w:t xml:space="preserve">As with the changes in Schedule 3 </w:t>
      </w:r>
      <w:r w:rsidR="00BF2CB4">
        <w:t>to</w:t>
      </w:r>
      <w:r>
        <w:t xml:space="preserve"> the </w:t>
      </w:r>
      <w:r w:rsidR="00162BA3">
        <w:t>Amending Act</w:t>
      </w:r>
      <w:r>
        <w:t xml:space="preserve"> (see item 36</w:t>
      </w:r>
      <w:r w:rsidR="00D42083">
        <w:t xml:space="preserve"> of Schedule 3 to that Act</w:t>
      </w:r>
      <w:r>
        <w:t xml:space="preserve">), the general rule is that the changes apply to design applications filed on or after commencement. This general rule is set out in </w:t>
      </w:r>
      <w:proofErr w:type="spellStart"/>
      <w:r>
        <w:t>subregulation</w:t>
      </w:r>
      <w:proofErr w:type="spellEnd"/>
      <w:r>
        <w:t xml:space="preserve"> </w:t>
      </w:r>
      <w:r w:rsidR="00A3561C">
        <w:t>12.09</w:t>
      </w:r>
      <w:r>
        <w:t>(2).</w:t>
      </w:r>
    </w:p>
    <w:p w14:paraId="04170686" w14:textId="3A0BE0EC" w:rsidR="001F7C05" w:rsidRPr="003652A5" w:rsidRDefault="001F7C05" w:rsidP="00B85A2A">
      <w:pPr>
        <w:rPr>
          <w:rFonts w:cs="Calibri"/>
          <w:szCs w:val="22"/>
        </w:rPr>
      </w:pPr>
      <w:r>
        <w:rPr>
          <w:rFonts w:cs="Calibri"/>
          <w:szCs w:val="22"/>
        </w:rPr>
        <w:t>It follows that design applications filed before commencement that remain pending at commencement will be subject to the current system including the time limits in regulations 3.14 and 4.03 and the limitations in regulation 4.02.</w:t>
      </w:r>
    </w:p>
    <w:p w14:paraId="026206DE" w14:textId="3A73A16D" w:rsidR="001F7C05" w:rsidRDefault="001F7C05" w:rsidP="001F7C05">
      <w:r>
        <w:t xml:space="preserve">Section 23 </w:t>
      </w:r>
      <w:r w:rsidR="005E61E3">
        <w:t xml:space="preserve">of the Designs Act </w:t>
      </w:r>
      <w:r>
        <w:t xml:space="preserve">makes special provision for design applications in respect of designs excluded from an earlier application (called the “initial application”). The </w:t>
      </w:r>
      <w:r w:rsidR="00162BA3">
        <w:t>Amending Act</w:t>
      </w:r>
      <w:r>
        <w:t xml:space="preserve"> (</w:t>
      </w:r>
      <w:r w:rsidR="005E61E3">
        <w:t xml:space="preserve">Schedule 3 </w:t>
      </w:r>
      <w:r>
        <w:t xml:space="preserve">item 36(1)) provides that the amendments to section 23 apply to initial applications filed on or after commencement. In the same way, </w:t>
      </w:r>
      <w:proofErr w:type="spellStart"/>
      <w:r>
        <w:t>subregulation</w:t>
      </w:r>
      <w:proofErr w:type="spellEnd"/>
      <w:r>
        <w:t> </w:t>
      </w:r>
      <w:r w:rsidR="008D1C8B">
        <w:t>12.09</w:t>
      </w:r>
      <w:r>
        <w:t>(1) provides that the amendment of subparagraph 3.02(b)(ii) will apply to initial applications filed on or after commencement.</w:t>
      </w:r>
    </w:p>
    <w:p w14:paraId="05AE315E" w14:textId="74C08CC8" w:rsidR="001F7C05" w:rsidRDefault="00105113" w:rsidP="001F7C05">
      <w:r>
        <w:t>New r</w:t>
      </w:r>
      <w:r w:rsidR="001F7C05" w:rsidRPr="00EC49BE">
        <w:t>egulation 12.10</w:t>
      </w:r>
      <w:r w:rsidR="001F7C05">
        <w:t xml:space="preserve"> makes transitional arrangements for the amendments in Schedule 3</w:t>
      </w:r>
      <w:r>
        <w:t xml:space="preserve"> to the Regulations</w:t>
      </w:r>
      <w:r w:rsidR="001F7C05">
        <w:t>.</w:t>
      </w:r>
    </w:p>
    <w:p w14:paraId="06A897E7" w14:textId="19E5C6B3" w:rsidR="001F7C05" w:rsidRPr="00621E53" w:rsidRDefault="001F7C05" w:rsidP="001F7C05">
      <w:r w:rsidRPr="00D632AD">
        <w:t xml:space="preserve">These provisions will apply to </w:t>
      </w:r>
      <w:r>
        <w:t>“</w:t>
      </w:r>
      <w:r w:rsidRPr="00D632AD">
        <w:t>basic applications</w:t>
      </w:r>
      <w:r>
        <w:t>”</w:t>
      </w:r>
      <w:r w:rsidRPr="00D632AD">
        <w:t xml:space="preserve"> </w:t>
      </w:r>
      <w:r>
        <w:t xml:space="preserve">(as defined in </w:t>
      </w:r>
      <w:proofErr w:type="spellStart"/>
      <w:r w:rsidR="009371FC">
        <w:t>subregulation</w:t>
      </w:r>
      <w:proofErr w:type="spellEnd"/>
      <w:r>
        <w:t xml:space="preserve"> 3.06(1)) </w:t>
      </w:r>
      <w:r w:rsidRPr="00D632AD">
        <w:t>made on or after the commencement of the regulation.</w:t>
      </w:r>
    </w:p>
    <w:p w14:paraId="0CD83E98" w14:textId="1F048630" w:rsidR="001F7C05" w:rsidRDefault="00AD04E1" w:rsidP="003C19D6">
      <w:r>
        <w:lastRenderedPageBreak/>
        <w:t>New r</w:t>
      </w:r>
      <w:r w:rsidR="001F7C05" w:rsidRPr="00EC49BE">
        <w:t>egulation 12.11</w:t>
      </w:r>
      <w:r w:rsidR="001F7C05">
        <w:t xml:space="preserve"> makes transitional arrangements for the amendments in Schedule 4</w:t>
      </w:r>
      <w:r>
        <w:t xml:space="preserve"> to the Regulations</w:t>
      </w:r>
      <w:r w:rsidR="001F7C05">
        <w:t>.</w:t>
      </w:r>
    </w:p>
    <w:p w14:paraId="5EE614F4" w14:textId="0B9CAC05" w:rsidR="001F7C05" w:rsidRDefault="001F7C05" w:rsidP="003C19D6">
      <w:proofErr w:type="spellStart"/>
      <w:r>
        <w:t>Subregulation</w:t>
      </w:r>
      <w:proofErr w:type="spellEnd"/>
      <w:r>
        <w:t xml:space="preserve"> </w:t>
      </w:r>
      <w:r w:rsidR="00C5224C">
        <w:t>12.11</w:t>
      </w:r>
      <w:r>
        <w:t xml:space="preserve">(1) preserves the effect of existing “approved forms”, by providing </w:t>
      </w:r>
      <w:proofErr w:type="gramStart"/>
      <w:r>
        <w:t>that approved forms</w:t>
      </w:r>
      <w:proofErr w:type="gramEnd"/>
      <w:r>
        <w:t xml:space="preserve"> existing at commencement continue to apply as if they had been approved under new </w:t>
      </w:r>
      <w:proofErr w:type="spellStart"/>
      <w:r>
        <w:t>subregulation</w:t>
      </w:r>
      <w:proofErr w:type="spellEnd"/>
      <w:r>
        <w:t xml:space="preserve"> 1.04(4A).</w:t>
      </w:r>
    </w:p>
    <w:p w14:paraId="3BBEAF5F" w14:textId="147FE15C" w:rsidR="001F7C05" w:rsidRDefault="001F7C05" w:rsidP="003C19D6">
      <w:r>
        <w:t xml:space="preserve">The </w:t>
      </w:r>
      <w:r w:rsidR="00C0350E">
        <w:t xml:space="preserve">formal requirements determination </w:t>
      </w:r>
      <w:r>
        <w:t xml:space="preserve">to be made under new </w:t>
      </w:r>
      <w:r w:rsidRPr="1DB03188">
        <w:t>section</w:t>
      </w:r>
      <w:r>
        <w:t xml:space="preserve"> 149A as added by the </w:t>
      </w:r>
      <w:r w:rsidR="00162BA3">
        <w:t>Amending Act</w:t>
      </w:r>
      <w:r>
        <w:t xml:space="preserve"> applies to both design applications and documents filed at the Designs Office other than design applications.</w:t>
      </w:r>
    </w:p>
    <w:p w14:paraId="1D5A98CB" w14:textId="22EEEDA9" w:rsidR="001F7C05" w:rsidRDefault="001F7C05" w:rsidP="003C19D6">
      <w:r>
        <w:t xml:space="preserve">For design applications, </w:t>
      </w:r>
      <w:proofErr w:type="spellStart"/>
      <w:r>
        <w:t>subregulation</w:t>
      </w:r>
      <w:proofErr w:type="spellEnd"/>
      <w:r>
        <w:t xml:space="preserve"> </w:t>
      </w:r>
      <w:r w:rsidR="00C5224C">
        <w:t>12.11</w:t>
      </w:r>
      <w:r>
        <w:t xml:space="preserve">(2) applies the changes to the </w:t>
      </w:r>
      <w:r w:rsidR="00CC264D">
        <w:t xml:space="preserve">Designs </w:t>
      </w:r>
      <w:r>
        <w:t xml:space="preserve">Regulations consequential to </w:t>
      </w:r>
      <w:r w:rsidR="00426C41">
        <w:t xml:space="preserve">the replacement of Schedule 2 </w:t>
      </w:r>
      <w:r w:rsidR="00271B3A">
        <w:t xml:space="preserve">with the formal requirements determination under new section 149A. These </w:t>
      </w:r>
      <w:r w:rsidR="00EE6471">
        <w:t xml:space="preserve">changes </w:t>
      </w:r>
      <w:r w:rsidR="00271B3A">
        <w:t xml:space="preserve">are applied to </w:t>
      </w:r>
      <w:r>
        <w:t xml:space="preserve">applications filed on or after commencement, in line with item 5 of </w:t>
      </w:r>
      <w:r w:rsidRPr="1DB03188">
        <w:t>Schedule</w:t>
      </w:r>
      <w:r>
        <w:t xml:space="preserve"> 6 </w:t>
      </w:r>
      <w:r w:rsidR="00BF2CB4">
        <w:t>to</w:t>
      </w:r>
      <w:r>
        <w:t xml:space="preserve"> the </w:t>
      </w:r>
      <w:r w:rsidR="00162BA3">
        <w:t>Amending Act</w:t>
      </w:r>
      <w:r>
        <w:t>.</w:t>
      </w:r>
    </w:p>
    <w:p w14:paraId="0603B253" w14:textId="5E82E07F" w:rsidR="00E965A1" w:rsidRPr="0049054B" w:rsidRDefault="001F7C05" w:rsidP="003C19D6">
      <w:pPr>
        <w:rPr>
          <w:lang w:val="en-US"/>
        </w:rPr>
      </w:pPr>
      <w:r>
        <w:t xml:space="preserve">For documents filed at the Designs Office other than design applications, </w:t>
      </w:r>
      <w:proofErr w:type="spellStart"/>
      <w:r>
        <w:t>subregulation</w:t>
      </w:r>
      <w:proofErr w:type="spellEnd"/>
      <w:r>
        <w:t xml:space="preserve"> </w:t>
      </w:r>
      <w:r w:rsidR="00EE6471">
        <w:t>12.11</w:t>
      </w:r>
      <w:r>
        <w:t xml:space="preserve">(3) applies the changes </w:t>
      </w:r>
      <w:r w:rsidR="00EE6471">
        <w:t xml:space="preserve">consequential to the replacement of Schedule 2 </w:t>
      </w:r>
      <w:r w:rsidR="001041BC">
        <w:t xml:space="preserve">to the Designs Regulations </w:t>
      </w:r>
      <w:r w:rsidR="00EE6471">
        <w:t xml:space="preserve">with the formal requirements determination under new section 149A. These changes are applied </w:t>
      </w:r>
      <w:r>
        <w:t xml:space="preserve">to documents filed on or after commencement. It follows even if an application was filed before commencement, if a document relating to the application is filed after commencement, the new </w:t>
      </w:r>
      <w:r w:rsidRPr="00104481">
        <w:t>formal</w:t>
      </w:r>
      <w:r>
        <w:t xml:space="preserve"> requirements are applied.</w:t>
      </w:r>
    </w:p>
    <w:p w14:paraId="41218DCC" w14:textId="77777777" w:rsidR="003979BE" w:rsidRDefault="00B504A4" w:rsidP="003979BE">
      <w:pPr>
        <w:pStyle w:val="Heading1"/>
      </w:pPr>
      <w:r>
        <w:br w:type="page"/>
      </w:r>
    </w:p>
    <w:p w14:paraId="2678111C" w14:textId="290DD058" w:rsidR="007659D3" w:rsidRDefault="00BF2CB4" w:rsidP="003979BE">
      <w:pPr>
        <w:pStyle w:val="Heading1"/>
      </w:pPr>
      <w:r>
        <w:lastRenderedPageBreak/>
        <w:t>Attachment</w:t>
      </w:r>
      <w:r w:rsidR="007659D3">
        <w:t xml:space="preserve"> 2</w:t>
      </w:r>
    </w:p>
    <w:p w14:paraId="5E50C3CD" w14:textId="127ED32D" w:rsidR="00A5132F" w:rsidRDefault="00A5132F" w:rsidP="003979BE">
      <w:pPr>
        <w:pStyle w:val="Heading1"/>
      </w:pPr>
      <w:r w:rsidRPr="009D7428">
        <w:t>Statement of Compatibility with Human Rights</w:t>
      </w:r>
    </w:p>
    <w:p w14:paraId="5B747825" w14:textId="0917B108" w:rsidR="00A5132F" w:rsidRPr="00571FB5" w:rsidRDefault="00A5132F" w:rsidP="00A5132F">
      <w:r w:rsidRPr="00B25C8D">
        <w:t xml:space="preserve">Prepared in accordance with Part 3 of the </w:t>
      </w:r>
      <w:r w:rsidRPr="00B25C8D">
        <w:rPr>
          <w:i/>
          <w:iCs/>
        </w:rPr>
        <w:t>Human Rights (Parliamentary Scrutiny) Act 2011</w:t>
      </w:r>
      <w:r w:rsidR="00571FB5">
        <w:t>.</w:t>
      </w:r>
    </w:p>
    <w:p w14:paraId="1E321A21" w14:textId="08F539FA" w:rsidR="00A5132F" w:rsidRPr="00637235" w:rsidRDefault="00A5132F" w:rsidP="00A5132F">
      <w:pPr>
        <w:rPr>
          <w:b/>
          <w:bCs/>
          <w:i/>
          <w:iCs/>
        </w:rPr>
      </w:pPr>
      <w:r w:rsidRPr="00637235">
        <w:rPr>
          <w:b/>
          <w:bCs/>
          <w:i/>
          <w:iCs/>
        </w:rPr>
        <w:t>Designs Amendment (Advisory Council on Intellectual Property Response) Regulations 202</w:t>
      </w:r>
      <w:r w:rsidR="00AF03D3">
        <w:rPr>
          <w:b/>
          <w:bCs/>
          <w:i/>
          <w:iCs/>
        </w:rPr>
        <w:t>1</w:t>
      </w:r>
    </w:p>
    <w:p w14:paraId="0321330B" w14:textId="77777777" w:rsidR="00A5132F" w:rsidRDefault="00A5132F" w:rsidP="00A5132F">
      <w:r w:rsidRPr="006E1F05">
        <w:t xml:space="preserve">This </w:t>
      </w:r>
      <w:r>
        <w:t>disallowable legislative instrument</w:t>
      </w:r>
      <w:r w:rsidRPr="006E1F05">
        <w:t xml:space="preserve"> is compatible with the human rights and freedoms recognised or declared in the international instruments listed in section 3 of the </w:t>
      </w:r>
      <w:r w:rsidRPr="006E1F05">
        <w:rPr>
          <w:i/>
          <w:iCs/>
        </w:rPr>
        <w:t>Human Rights (Parliamentary Scrutiny) Act 2011</w:t>
      </w:r>
      <w:r w:rsidRPr="006E1F05">
        <w:t>.</w:t>
      </w:r>
    </w:p>
    <w:p w14:paraId="2BAFD250" w14:textId="37B1871F" w:rsidR="00A5132F" w:rsidRDefault="00A5132F" w:rsidP="001276D4">
      <w:pPr>
        <w:pStyle w:val="Heading4"/>
      </w:pPr>
      <w:r w:rsidRPr="006E1F05">
        <w:t xml:space="preserve">Overview of the </w:t>
      </w:r>
      <w:r w:rsidR="001041BC">
        <w:t>d</w:t>
      </w:r>
      <w:r>
        <w:t xml:space="preserve">isallowable </w:t>
      </w:r>
      <w:r w:rsidR="001041BC">
        <w:t>l</w:t>
      </w:r>
      <w:r>
        <w:t xml:space="preserve">egislative </w:t>
      </w:r>
      <w:r w:rsidR="001041BC">
        <w:t>i</w:t>
      </w:r>
      <w:r>
        <w:t>nstrument</w:t>
      </w:r>
    </w:p>
    <w:p w14:paraId="13240C14" w14:textId="42BDDE19" w:rsidR="00A5132F" w:rsidRDefault="00A5132F" w:rsidP="00A5132F">
      <w:r w:rsidRPr="00637235">
        <w:t xml:space="preserve">The </w:t>
      </w:r>
      <w:r w:rsidRPr="00CD6A33">
        <w:rPr>
          <w:i/>
          <w:iCs/>
        </w:rPr>
        <w:t>Designs Amendment (Advisory Council on Intellectual Property Response) Regulations 202</w:t>
      </w:r>
      <w:r w:rsidR="00AF03D3">
        <w:rPr>
          <w:i/>
          <w:iCs/>
        </w:rPr>
        <w:t>1</w:t>
      </w:r>
      <w:r>
        <w:t xml:space="preserve"> </w:t>
      </w:r>
      <w:r w:rsidRPr="00637235">
        <w:t xml:space="preserve">makes amendments to the </w:t>
      </w:r>
      <w:r w:rsidRPr="00CD6A33">
        <w:rPr>
          <w:i/>
          <w:iCs/>
        </w:rPr>
        <w:t>Designs Regulations 2004</w:t>
      </w:r>
      <w:r w:rsidRPr="00637235">
        <w:t xml:space="preserve"> </w:t>
      </w:r>
      <w:r>
        <w:t xml:space="preserve">(‘the Regulations’) </w:t>
      </w:r>
      <w:r w:rsidRPr="00637235">
        <w:t xml:space="preserve">to implement measures contained in </w:t>
      </w:r>
      <w:r>
        <w:t xml:space="preserve">the </w:t>
      </w:r>
      <w:r w:rsidRPr="00CD6A33">
        <w:rPr>
          <w:i/>
          <w:iCs/>
        </w:rPr>
        <w:t>Designs Amendment (Advisory Council on Intellectual Property Response) Act 202</w:t>
      </w:r>
      <w:r w:rsidR="00AF03D3">
        <w:rPr>
          <w:i/>
          <w:iCs/>
        </w:rPr>
        <w:t>1</w:t>
      </w:r>
      <w:r>
        <w:t xml:space="preserve"> (‘the Act’)</w:t>
      </w:r>
      <w:r w:rsidRPr="00637235">
        <w:t>.</w:t>
      </w:r>
    </w:p>
    <w:p w14:paraId="68F00A8B" w14:textId="08FE3A5B" w:rsidR="00A5132F" w:rsidRDefault="00A5132F" w:rsidP="00A5132F">
      <w:r w:rsidRPr="00C31084">
        <w:t xml:space="preserve">This </w:t>
      </w:r>
      <w:r>
        <w:t>disallowable instrument</w:t>
      </w:r>
      <w:r w:rsidRPr="00C31084">
        <w:t xml:space="preserve"> gives effect to several recommendations </w:t>
      </w:r>
      <w:r>
        <w:t xml:space="preserve">from the former Advisory Council on Intellectual Property (ACIP) </w:t>
      </w:r>
      <w:r w:rsidRPr="00C31084">
        <w:t>that were accepted by the Government, as well as making other improvements to the design system</w:t>
      </w:r>
      <w:r>
        <w:t>. The Regulations are amended as follows:</w:t>
      </w:r>
    </w:p>
    <w:p w14:paraId="5BD167F0" w14:textId="77777777" w:rsidR="00A5132F" w:rsidRDefault="00A5132F" w:rsidP="00A5132F">
      <w:r w:rsidRPr="00FA726E">
        <w:t>Schedule 1</w:t>
      </w:r>
      <w:r>
        <w:t>:</w:t>
      </w:r>
      <w:r w:rsidRPr="00FA726E">
        <w:t xml:space="preserve"> Grace period</w:t>
      </w:r>
    </w:p>
    <w:p w14:paraId="0B8D3C2E" w14:textId="77777777" w:rsidR="00A5132F" w:rsidRPr="00FA726E" w:rsidRDefault="00A5132F" w:rsidP="00A5132F">
      <w:pPr>
        <w:pStyle w:val="ListParagraph"/>
        <w:numPr>
          <w:ilvl w:val="0"/>
          <w:numId w:val="39"/>
        </w:numPr>
        <w:spacing w:before="120" w:after="240"/>
        <w:rPr>
          <w:rFonts w:asciiTheme="minorHAnsi" w:hAnsiTheme="minorHAnsi"/>
          <w:szCs w:val="22"/>
        </w:rPr>
      </w:pPr>
      <w:r>
        <w:t>To reflect the introduction of a general “grace period” in the Act.</w:t>
      </w:r>
    </w:p>
    <w:p w14:paraId="444A69F5" w14:textId="77777777" w:rsidR="00A5132F" w:rsidRDefault="00A5132F" w:rsidP="00A5132F">
      <w:r w:rsidRPr="0057163F">
        <w:t xml:space="preserve">Schedule </w:t>
      </w:r>
      <w:r>
        <w:t>2:</w:t>
      </w:r>
      <w:r w:rsidRPr="0057163F">
        <w:t xml:space="preserve"> Registration of designs – removal of publication option</w:t>
      </w:r>
    </w:p>
    <w:p w14:paraId="75CFAD26" w14:textId="1C115D4C" w:rsidR="00A5132F" w:rsidRDefault="00A5132F" w:rsidP="00A5132F">
      <w:pPr>
        <w:pStyle w:val="ListParagraph"/>
        <w:numPr>
          <w:ilvl w:val="0"/>
          <w:numId w:val="40"/>
        </w:numPr>
        <w:spacing w:before="120" w:after="240"/>
      </w:pPr>
      <w:r>
        <w:t>To support measures introduced in the Act to s</w:t>
      </w:r>
      <w:r w:rsidRPr="0057163F">
        <w:t xml:space="preserve">treamline the initial steps for </w:t>
      </w:r>
      <w:r>
        <w:t>registration</w:t>
      </w:r>
      <w:r w:rsidRPr="0057163F">
        <w:t>.</w:t>
      </w:r>
    </w:p>
    <w:p w14:paraId="3B328025" w14:textId="77777777" w:rsidR="00A5132F" w:rsidRDefault="00A5132F" w:rsidP="00A5132F">
      <w:r w:rsidRPr="00FA726E">
        <w:t xml:space="preserve">Schedule </w:t>
      </w:r>
      <w:r>
        <w:t>3:</w:t>
      </w:r>
      <w:r w:rsidRPr="00FA726E">
        <w:t xml:space="preserve"> </w:t>
      </w:r>
      <w:r>
        <w:t>Priority date where application for protection made in a Convention Country</w:t>
      </w:r>
    </w:p>
    <w:p w14:paraId="1B6AD04E" w14:textId="6134F4D7" w:rsidR="00A5132F" w:rsidRPr="00FA726E" w:rsidRDefault="00341E14" w:rsidP="00A5132F">
      <w:pPr>
        <w:pStyle w:val="ListParagraph"/>
        <w:numPr>
          <w:ilvl w:val="0"/>
          <w:numId w:val="40"/>
        </w:numPr>
        <w:spacing w:before="120" w:after="240"/>
      </w:pPr>
      <w:r w:rsidRPr="00E07AF5">
        <w:t>Provides consistency between the requirements for entitlement to own a registered design and the requirements for making a Convention application</w:t>
      </w:r>
      <w:r w:rsidR="00C27BF8" w:rsidRPr="00C27BF8">
        <w:t xml:space="preserve"> </w:t>
      </w:r>
      <w:r w:rsidR="00C27BF8" w:rsidRPr="00E07AF5">
        <w:t xml:space="preserve">(an application based on an earlier application in a country party to the </w:t>
      </w:r>
      <w:r w:rsidR="00C27BF8" w:rsidRPr="00E07AF5">
        <w:rPr>
          <w:i/>
          <w:iCs/>
        </w:rPr>
        <w:t>Paris Convention for the Protection of Industrial Property</w:t>
      </w:r>
      <w:r w:rsidR="00C27BF8" w:rsidRPr="00E07AF5">
        <w:t>)</w:t>
      </w:r>
      <w:r w:rsidR="00C27BF8">
        <w:t>.</w:t>
      </w:r>
    </w:p>
    <w:p w14:paraId="6BC5F109" w14:textId="77777777" w:rsidR="00A5132F" w:rsidRDefault="00A5132F" w:rsidP="00A5132F">
      <w:r w:rsidRPr="00FA726E">
        <w:t xml:space="preserve">Schedule </w:t>
      </w:r>
      <w:r>
        <w:t>4:</w:t>
      </w:r>
      <w:r w:rsidRPr="00FA726E">
        <w:t xml:space="preserve"> Formal requirements</w:t>
      </w:r>
    </w:p>
    <w:p w14:paraId="23BCE905" w14:textId="77777777" w:rsidR="00A5132F" w:rsidRPr="00FA726E" w:rsidRDefault="00A5132F" w:rsidP="00A5132F">
      <w:pPr>
        <w:pStyle w:val="ListParagraph"/>
        <w:numPr>
          <w:ilvl w:val="0"/>
          <w:numId w:val="39"/>
        </w:numPr>
        <w:spacing w:before="120" w:after="240"/>
      </w:pPr>
      <w:r>
        <w:t>To reflect amendments to the Act to s</w:t>
      </w:r>
      <w:r w:rsidRPr="007A3A09">
        <w:t>treamline the process for updating formal requirements for a design application</w:t>
      </w:r>
      <w:r>
        <w:t>.</w:t>
      </w:r>
    </w:p>
    <w:p w14:paraId="21443D4F" w14:textId="77777777" w:rsidR="00A5132F" w:rsidRDefault="00A5132F" w:rsidP="00A5132F">
      <w:r w:rsidRPr="00FA726E">
        <w:t xml:space="preserve">Schedule </w:t>
      </w:r>
      <w:r>
        <w:t>5:</w:t>
      </w:r>
      <w:r w:rsidRPr="00FA726E">
        <w:t xml:space="preserve"> </w:t>
      </w:r>
      <w:r>
        <w:t>Application and transitional provisions</w:t>
      </w:r>
    </w:p>
    <w:p w14:paraId="51F0C708" w14:textId="77777777" w:rsidR="00A5132F" w:rsidRPr="00FA726E" w:rsidRDefault="00A5132F" w:rsidP="00A5132F">
      <w:pPr>
        <w:pStyle w:val="ListParagraph"/>
        <w:numPr>
          <w:ilvl w:val="0"/>
          <w:numId w:val="39"/>
        </w:numPr>
        <w:spacing w:before="120" w:after="240"/>
      </w:pPr>
      <w:r>
        <w:t>Provides application and transitional provisions.</w:t>
      </w:r>
    </w:p>
    <w:p w14:paraId="1D1054C0" w14:textId="77777777" w:rsidR="00A5132F" w:rsidRDefault="00A5132F" w:rsidP="001276D4">
      <w:pPr>
        <w:pStyle w:val="Heading4"/>
      </w:pPr>
      <w:r w:rsidRPr="006E1F05">
        <w:lastRenderedPageBreak/>
        <w:t>Human rights implications</w:t>
      </w:r>
    </w:p>
    <w:p w14:paraId="1690113C" w14:textId="47A1B9D7" w:rsidR="00A5132F" w:rsidRPr="007F6A79" w:rsidRDefault="00A5132F" w:rsidP="00A5132F">
      <w:r w:rsidRPr="00637235">
        <w:t xml:space="preserve">The </w:t>
      </w:r>
      <w:r>
        <w:t>d</w:t>
      </w:r>
      <w:r w:rsidRPr="00637235">
        <w:t xml:space="preserve">isallowable </w:t>
      </w:r>
      <w:r>
        <w:t>l</w:t>
      </w:r>
      <w:r w:rsidRPr="00637235">
        <w:t xml:space="preserve">egislative </w:t>
      </w:r>
      <w:r>
        <w:t>i</w:t>
      </w:r>
      <w:r w:rsidRPr="00637235">
        <w:t>nstrument does not engage any human rights issues.</w:t>
      </w:r>
    </w:p>
    <w:p w14:paraId="2FF1E937" w14:textId="77777777" w:rsidR="00A5132F" w:rsidRDefault="00A5132F" w:rsidP="001276D4">
      <w:pPr>
        <w:pStyle w:val="Heading4"/>
      </w:pPr>
      <w:r>
        <w:t>Conclusion</w:t>
      </w:r>
    </w:p>
    <w:p w14:paraId="6E8CA238" w14:textId="77777777" w:rsidR="00A5132F" w:rsidRPr="006E1F05" w:rsidRDefault="00A5132F" w:rsidP="00A5132F">
      <w:r w:rsidRPr="00637235">
        <w:t xml:space="preserve">The </w:t>
      </w:r>
      <w:r>
        <w:t>d</w:t>
      </w:r>
      <w:r w:rsidRPr="00637235">
        <w:t xml:space="preserve">isallowable </w:t>
      </w:r>
      <w:r>
        <w:t>l</w:t>
      </w:r>
      <w:r w:rsidRPr="00637235">
        <w:t xml:space="preserve">egislative </w:t>
      </w:r>
      <w:r>
        <w:t>i</w:t>
      </w:r>
      <w:r w:rsidRPr="00637235">
        <w:t>nstrument is compatible with human rights because it does not raise any human rights issues.</w:t>
      </w:r>
    </w:p>
    <w:p w14:paraId="7D63191A" w14:textId="3B0296D6" w:rsidR="001D3ED2" w:rsidRPr="00A757FF" w:rsidRDefault="00E35EE0" w:rsidP="001479BD">
      <w:r>
        <w:t>The Hon Angus Taylor MP</w:t>
      </w:r>
      <w:r w:rsidR="00B504A4" w:rsidRPr="002A09A1">
        <w:t>, Mi</w:t>
      </w:r>
      <w:r w:rsidR="00B504A4" w:rsidRPr="0094508C">
        <w:t>nister for Industry,</w:t>
      </w:r>
      <w:r w:rsidR="00514613">
        <w:t xml:space="preserve"> </w:t>
      </w:r>
      <w:r>
        <w:t>Energy and Emissions Reduction</w:t>
      </w:r>
    </w:p>
    <w:sectPr w:rsidR="001D3ED2" w:rsidRPr="00A757FF" w:rsidSect="0028272C">
      <w:footerReference w:type="default" r:id="rId8"/>
      <w:pgSz w:w="11906" w:h="16838" w:code="9"/>
      <w:pgMar w:top="1418" w:right="1644" w:bottom="851" w:left="1644" w:header="357" w:footer="2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8002" w14:textId="77777777" w:rsidR="0028272C" w:rsidRDefault="0028272C" w:rsidP="0084377F">
      <w:r>
        <w:separator/>
      </w:r>
    </w:p>
    <w:p w14:paraId="1C8DBBB3" w14:textId="77777777" w:rsidR="0028272C" w:rsidRDefault="0028272C" w:rsidP="008B4E48"/>
    <w:p w14:paraId="046675E2" w14:textId="77777777" w:rsidR="0028272C" w:rsidRDefault="0028272C" w:rsidP="008B4E48"/>
    <w:p w14:paraId="69C506E3" w14:textId="77777777" w:rsidR="0028272C" w:rsidRDefault="0028272C" w:rsidP="008B4E48"/>
    <w:p w14:paraId="46A61D9D" w14:textId="77777777" w:rsidR="0028272C" w:rsidRDefault="0028272C" w:rsidP="008B4E48"/>
  </w:endnote>
  <w:endnote w:type="continuationSeparator" w:id="0">
    <w:p w14:paraId="1B0558DD" w14:textId="77777777" w:rsidR="0028272C" w:rsidRDefault="0028272C" w:rsidP="0084377F">
      <w:r>
        <w:continuationSeparator/>
      </w:r>
    </w:p>
    <w:p w14:paraId="372EC7F7" w14:textId="77777777" w:rsidR="0028272C" w:rsidRDefault="0028272C" w:rsidP="008B4E48"/>
    <w:p w14:paraId="18BA129E" w14:textId="77777777" w:rsidR="0028272C" w:rsidRDefault="0028272C" w:rsidP="008B4E48"/>
    <w:p w14:paraId="3569009B" w14:textId="77777777" w:rsidR="0028272C" w:rsidRDefault="0028272C" w:rsidP="008B4E48"/>
    <w:p w14:paraId="1848FF8C" w14:textId="77777777" w:rsidR="0028272C" w:rsidRDefault="0028272C" w:rsidP="008B4E48"/>
  </w:endnote>
  <w:endnote w:type="continuationNotice" w:id="1">
    <w:p w14:paraId="2BCBACC7" w14:textId="77777777" w:rsidR="0028272C" w:rsidRDefault="0028272C" w:rsidP="008B4E48"/>
    <w:p w14:paraId="3FB02895" w14:textId="77777777" w:rsidR="0028272C" w:rsidRDefault="0028272C" w:rsidP="008B4E48"/>
    <w:p w14:paraId="6411B13F" w14:textId="77777777" w:rsidR="0028272C" w:rsidRDefault="0028272C" w:rsidP="008B4E48"/>
    <w:p w14:paraId="15C9A4EB" w14:textId="77777777" w:rsidR="0028272C" w:rsidRDefault="0028272C" w:rsidP="008B4E48"/>
    <w:p w14:paraId="73C8757A" w14:textId="77777777" w:rsidR="0028272C" w:rsidRDefault="0028272C" w:rsidP="00843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908316"/>
      <w:docPartObj>
        <w:docPartGallery w:val="Page Numbers (Bottom of Page)"/>
        <w:docPartUnique/>
      </w:docPartObj>
    </w:sdtPr>
    <w:sdtEndPr>
      <w:rPr>
        <w:noProof/>
      </w:rPr>
    </w:sdtEndPr>
    <w:sdtContent>
      <w:p w14:paraId="2908C9C2" w14:textId="77777777" w:rsidR="0028272C" w:rsidRDefault="0028272C">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5130D24B" w14:textId="77777777" w:rsidR="0028272C" w:rsidRDefault="0028272C">
    <w:pPr>
      <w:pStyle w:val="Footer"/>
    </w:pPr>
  </w:p>
  <w:p w14:paraId="15ABA7D8" w14:textId="590077A3" w:rsidR="0028272C" w:rsidRDefault="0028272C" w:rsidP="00147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5F270" w14:textId="77777777" w:rsidR="0028272C" w:rsidRDefault="0028272C" w:rsidP="0084377F">
      <w:r w:rsidRPr="000A2D0D">
        <w:separator/>
      </w:r>
    </w:p>
  </w:footnote>
  <w:footnote w:type="continuationSeparator" w:id="0">
    <w:p w14:paraId="43876E68" w14:textId="77777777" w:rsidR="0028272C" w:rsidRDefault="0028272C" w:rsidP="0084377F">
      <w:r>
        <w:continuationSeparator/>
      </w:r>
    </w:p>
    <w:p w14:paraId="3DA35AAE" w14:textId="77777777" w:rsidR="0028272C" w:rsidRDefault="0028272C" w:rsidP="008B4E48"/>
    <w:p w14:paraId="3EDAA951" w14:textId="77777777" w:rsidR="0028272C" w:rsidRDefault="0028272C" w:rsidP="008B4E48"/>
    <w:p w14:paraId="659E55AD" w14:textId="77777777" w:rsidR="0028272C" w:rsidRDefault="0028272C" w:rsidP="008B4E48"/>
    <w:p w14:paraId="0649B21B" w14:textId="77777777" w:rsidR="0028272C" w:rsidRDefault="0028272C" w:rsidP="008B4E48"/>
  </w:footnote>
  <w:footnote w:type="continuationNotice" w:id="1">
    <w:p w14:paraId="1301A4DE" w14:textId="77777777" w:rsidR="0028272C" w:rsidRPr="003D7A70" w:rsidRDefault="0028272C" w:rsidP="008B4E48"/>
    <w:p w14:paraId="411E8E39" w14:textId="77777777" w:rsidR="0028272C" w:rsidRDefault="0028272C" w:rsidP="008B4E48"/>
    <w:p w14:paraId="4C42F5AD" w14:textId="77777777" w:rsidR="0028272C" w:rsidRDefault="0028272C" w:rsidP="008B4E48"/>
    <w:p w14:paraId="3FD7C6F0" w14:textId="77777777" w:rsidR="0028272C" w:rsidRDefault="0028272C" w:rsidP="008B4E48"/>
    <w:p w14:paraId="53F7BDE7" w14:textId="77777777" w:rsidR="0028272C" w:rsidRDefault="0028272C" w:rsidP="0084377F"/>
  </w:footnote>
  <w:footnote w:id="2">
    <w:p w14:paraId="166A7CF8" w14:textId="77777777" w:rsidR="0028272C" w:rsidRDefault="0028272C" w:rsidP="00571FB5">
      <w:pPr>
        <w:pStyle w:val="FootnoteText"/>
        <w:spacing w:before="0"/>
      </w:pPr>
      <w:r>
        <w:rPr>
          <w:rStyle w:val="FootnoteReference"/>
        </w:rPr>
        <w:footnoteRef/>
      </w:r>
      <w:r>
        <w:t xml:space="preserve"> Section 5A Designs Act; Regulation 1.05 Designs Regulations. In addition, </w:t>
      </w:r>
      <w:proofErr w:type="spellStart"/>
      <w:r>
        <w:t>subregulation</w:t>
      </w:r>
      <w:proofErr w:type="spellEnd"/>
      <w:r>
        <w:t xml:space="preserve"> 3.06(6) deems certain applications made to international bodies (such as under the </w:t>
      </w:r>
      <w:r w:rsidRPr="00E41D32">
        <w:t>Hague Agreement Concerning the International Deposit of Industrial Designs</w:t>
      </w:r>
      <w:r>
        <w:t xml:space="preserve">) to have been made in Convention countries. </w:t>
      </w:r>
    </w:p>
  </w:footnote>
  <w:footnote w:id="3">
    <w:p w14:paraId="0E48EE38" w14:textId="77777777" w:rsidR="0028272C" w:rsidRDefault="0028272C" w:rsidP="00571FB5">
      <w:pPr>
        <w:pStyle w:val="FootnoteText"/>
        <w:spacing w:before="0"/>
      </w:pPr>
      <w:r>
        <w:rPr>
          <w:rStyle w:val="FootnoteReference"/>
        </w:rPr>
        <w:footnoteRef/>
      </w:r>
      <w:r>
        <w:t xml:space="preserve"> Advisory Council on Intellectual Property, </w:t>
      </w:r>
      <w:hyperlink r:id="rId1" w:history="1">
        <w:r w:rsidRPr="00780A55">
          <w:rPr>
            <w:rStyle w:val="Hyperlink"/>
          </w:rPr>
          <w:t>Review of the Designs System</w:t>
        </w:r>
      </w:hyperlink>
      <w:r>
        <w:t>, Final Report, March 2015, p 38 (Recommendation 18a).</w:t>
      </w:r>
    </w:p>
  </w:footnote>
  <w:footnote w:id="4">
    <w:p w14:paraId="1EE78FB2" w14:textId="47E9835D" w:rsidR="0028272C" w:rsidRDefault="0028272C" w:rsidP="00571FB5">
      <w:pPr>
        <w:pStyle w:val="FootnoteText"/>
        <w:spacing w:before="0"/>
      </w:pPr>
      <w:r>
        <w:rPr>
          <w:rStyle w:val="FootnoteReference"/>
        </w:rPr>
        <w:footnoteRef/>
      </w:r>
      <w:r>
        <w:t xml:space="preserve"> </w:t>
      </w:r>
      <w:hyperlink r:id="rId2" w:history="1">
        <w:r w:rsidRPr="000038D4">
          <w:rPr>
            <w:rStyle w:val="Hyperlink"/>
          </w:rPr>
          <w:t>Government response – ACIP Review of the Designs System</w:t>
        </w:r>
      </w:hyperlink>
      <w:r>
        <w:t xml:space="preserve"> (Recommendation 18a)</w:t>
      </w:r>
      <w:r w:rsidR="00571FB5">
        <w:t>.</w:t>
      </w:r>
    </w:p>
  </w:footnote>
  <w:footnote w:id="5">
    <w:p w14:paraId="4BF688E6" w14:textId="64617022" w:rsidR="0028272C" w:rsidRDefault="0028272C" w:rsidP="00571FB5">
      <w:pPr>
        <w:pStyle w:val="FootnoteText"/>
        <w:spacing w:before="0"/>
      </w:pPr>
      <w:r>
        <w:rPr>
          <w:rStyle w:val="FootnoteReference"/>
        </w:rPr>
        <w:footnoteRef/>
      </w:r>
      <w:r>
        <w:t xml:space="preserve"> Non-legislative instruments can be found at: </w:t>
      </w:r>
      <w:hyperlink r:id="rId3" w:history="1">
        <w:r w:rsidRPr="00100734">
          <w:rPr>
            <w:rStyle w:val="Hyperlink"/>
          </w:rPr>
          <w:t>https://www.ipaustralia.gov.au/about-us/legislation/ip-legislation</w:t>
        </w:r>
      </w:hyperlink>
      <w:r w:rsidR="00571FB5">
        <w:rPr>
          <w:rStyle w:val="Hyperlink"/>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E0FA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76005"/>
    <w:multiLevelType w:val="hybridMultilevel"/>
    <w:tmpl w:val="E40E70A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2594DB4"/>
    <w:multiLevelType w:val="hybridMultilevel"/>
    <w:tmpl w:val="8488F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41C5B5B"/>
    <w:multiLevelType w:val="hybridMultilevel"/>
    <w:tmpl w:val="ED3806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7A5902"/>
    <w:multiLevelType w:val="hybridMultilevel"/>
    <w:tmpl w:val="B338ED94"/>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5D52A2"/>
    <w:multiLevelType w:val="hybridMultilevel"/>
    <w:tmpl w:val="9B4E6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893807"/>
    <w:multiLevelType w:val="hybridMultilevel"/>
    <w:tmpl w:val="53BA6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7A5FBB"/>
    <w:multiLevelType w:val="hybridMultilevel"/>
    <w:tmpl w:val="96581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F43815"/>
    <w:multiLevelType w:val="hybridMultilevel"/>
    <w:tmpl w:val="9E8025B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11154C"/>
    <w:multiLevelType w:val="hybridMultilevel"/>
    <w:tmpl w:val="EFD66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6C19FD"/>
    <w:multiLevelType w:val="hybridMultilevel"/>
    <w:tmpl w:val="6D2EF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493723"/>
    <w:multiLevelType w:val="hybridMultilevel"/>
    <w:tmpl w:val="26AE6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601C94"/>
    <w:multiLevelType w:val="hybridMultilevel"/>
    <w:tmpl w:val="08A6101A"/>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3" w15:restartNumberingAfterBreak="0">
    <w:nsid w:val="21FE44CE"/>
    <w:multiLevelType w:val="hybridMultilevel"/>
    <w:tmpl w:val="AAF6203C"/>
    <w:lvl w:ilvl="0" w:tplc="3F9806FC">
      <w:start w:val="1"/>
      <w:numFmt w:val="bullet"/>
      <w:lvlText w:val=""/>
      <w:lvlJc w:val="left"/>
      <w:pPr>
        <w:tabs>
          <w:tab w:val="num" w:pos="720"/>
        </w:tabs>
        <w:ind w:left="720" w:hanging="360"/>
      </w:pPr>
      <w:rPr>
        <w:rFonts w:ascii="Symbol" w:hAnsi="Symbol" w:hint="default"/>
        <w:sz w:val="20"/>
      </w:rPr>
    </w:lvl>
    <w:lvl w:ilvl="1" w:tplc="6A7C9C6E">
      <w:start w:val="1"/>
      <w:numFmt w:val="bullet"/>
      <w:lvlText w:val="o"/>
      <w:lvlJc w:val="left"/>
      <w:pPr>
        <w:tabs>
          <w:tab w:val="num" w:pos="1440"/>
        </w:tabs>
        <w:ind w:left="1440" w:hanging="360"/>
      </w:pPr>
      <w:rPr>
        <w:rFonts w:ascii="Courier New" w:hAnsi="Courier New" w:cs="Times New Roman" w:hint="default"/>
        <w:sz w:val="20"/>
      </w:rPr>
    </w:lvl>
    <w:lvl w:ilvl="2" w:tplc="A620AD08">
      <w:start w:val="1"/>
      <w:numFmt w:val="bullet"/>
      <w:lvlText w:val=""/>
      <w:lvlJc w:val="left"/>
      <w:pPr>
        <w:tabs>
          <w:tab w:val="num" w:pos="2160"/>
        </w:tabs>
        <w:ind w:left="2160" w:hanging="360"/>
      </w:pPr>
      <w:rPr>
        <w:rFonts w:ascii="Wingdings" w:hAnsi="Wingdings" w:hint="default"/>
        <w:sz w:val="20"/>
      </w:rPr>
    </w:lvl>
    <w:lvl w:ilvl="3" w:tplc="7668098C">
      <w:start w:val="1"/>
      <w:numFmt w:val="bullet"/>
      <w:lvlText w:val=""/>
      <w:lvlJc w:val="left"/>
      <w:pPr>
        <w:tabs>
          <w:tab w:val="num" w:pos="2880"/>
        </w:tabs>
        <w:ind w:left="2880" w:hanging="360"/>
      </w:pPr>
      <w:rPr>
        <w:rFonts w:ascii="Wingdings" w:hAnsi="Wingdings" w:hint="default"/>
        <w:sz w:val="20"/>
      </w:rPr>
    </w:lvl>
    <w:lvl w:ilvl="4" w:tplc="AC72FD2C">
      <w:start w:val="1"/>
      <w:numFmt w:val="bullet"/>
      <w:lvlText w:val=""/>
      <w:lvlJc w:val="left"/>
      <w:pPr>
        <w:tabs>
          <w:tab w:val="num" w:pos="3600"/>
        </w:tabs>
        <w:ind w:left="3600" w:hanging="360"/>
      </w:pPr>
      <w:rPr>
        <w:rFonts w:ascii="Wingdings" w:hAnsi="Wingdings" w:hint="default"/>
        <w:sz w:val="20"/>
      </w:rPr>
    </w:lvl>
    <w:lvl w:ilvl="5" w:tplc="2F1A6094">
      <w:start w:val="1"/>
      <w:numFmt w:val="bullet"/>
      <w:lvlText w:val=""/>
      <w:lvlJc w:val="left"/>
      <w:pPr>
        <w:tabs>
          <w:tab w:val="num" w:pos="4320"/>
        </w:tabs>
        <w:ind w:left="4320" w:hanging="360"/>
      </w:pPr>
      <w:rPr>
        <w:rFonts w:ascii="Wingdings" w:hAnsi="Wingdings" w:hint="default"/>
        <w:sz w:val="20"/>
      </w:rPr>
    </w:lvl>
    <w:lvl w:ilvl="6" w:tplc="7D382D8A">
      <w:start w:val="1"/>
      <w:numFmt w:val="bullet"/>
      <w:lvlText w:val=""/>
      <w:lvlJc w:val="left"/>
      <w:pPr>
        <w:tabs>
          <w:tab w:val="num" w:pos="5040"/>
        </w:tabs>
        <w:ind w:left="5040" w:hanging="360"/>
      </w:pPr>
      <w:rPr>
        <w:rFonts w:ascii="Wingdings" w:hAnsi="Wingdings" w:hint="default"/>
        <w:sz w:val="20"/>
      </w:rPr>
    </w:lvl>
    <w:lvl w:ilvl="7" w:tplc="5120A876">
      <w:start w:val="1"/>
      <w:numFmt w:val="bullet"/>
      <w:lvlText w:val=""/>
      <w:lvlJc w:val="left"/>
      <w:pPr>
        <w:tabs>
          <w:tab w:val="num" w:pos="5760"/>
        </w:tabs>
        <w:ind w:left="5760" w:hanging="360"/>
      </w:pPr>
      <w:rPr>
        <w:rFonts w:ascii="Wingdings" w:hAnsi="Wingdings" w:hint="default"/>
        <w:sz w:val="20"/>
      </w:rPr>
    </w:lvl>
    <w:lvl w:ilvl="8" w:tplc="2AB860BC">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3A3F94"/>
    <w:multiLevelType w:val="hybridMultilevel"/>
    <w:tmpl w:val="E054B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CE75EB"/>
    <w:multiLevelType w:val="hybridMultilevel"/>
    <w:tmpl w:val="15C2F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CD4892"/>
    <w:multiLevelType w:val="hybridMultilevel"/>
    <w:tmpl w:val="8E7CD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DD572DB"/>
    <w:multiLevelType w:val="hybridMultilevel"/>
    <w:tmpl w:val="0AE2F9C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06F592C"/>
    <w:multiLevelType w:val="hybridMultilevel"/>
    <w:tmpl w:val="7BA6F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2A3862"/>
    <w:multiLevelType w:val="hybridMultilevel"/>
    <w:tmpl w:val="6CD45D10"/>
    <w:lvl w:ilvl="0" w:tplc="C92C1BD4">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3311EB5"/>
    <w:multiLevelType w:val="hybridMultilevel"/>
    <w:tmpl w:val="92B47E5C"/>
    <w:lvl w:ilvl="0" w:tplc="A46C5CE6">
      <w:start w:val="1"/>
      <w:numFmt w:val="bullet"/>
      <w:lvlText w:val=""/>
      <w:lvlJc w:val="left"/>
      <w:pPr>
        <w:tabs>
          <w:tab w:val="num" w:pos="720"/>
        </w:tabs>
        <w:ind w:left="720" w:hanging="360"/>
      </w:pPr>
      <w:rPr>
        <w:rFonts w:ascii="Symbol" w:hAnsi="Symbol" w:hint="default"/>
        <w:sz w:val="20"/>
      </w:rPr>
    </w:lvl>
    <w:lvl w:ilvl="1" w:tplc="4462CED0">
      <w:start w:val="1"/>
      <w:numFmt w:val="bullet"/>
      <w:lvlText w:val="o"/>
      <w:lvlJc w:val="left"/>
      <w:pPr>
        <w:tabs>
          <w:tab w:val="num" w:pos="1440"/>
        </w:tabs>
        <w:ind w:left="1440" w:hanging="360"/>
      </w:pPr>
      <w:rPr>
        <w:rFonts w:ascii="Courier New" w:hAnsi="Courier New" w:cs="Times New Roman" w:hint="default"/>
        <w:sz w:val="20"/>
      </w:rPr>
    </w:lvl>
    <w:lvl w:ilvl="2" w:tplc="93B29E40">
      <w:start w:val="1"/>
      <w:numFmt w:val="bullet"/>
      <w:lvlText w:val=""/>
      <w:lvlJc w:val="left"/>
      <w:pPr>
        <w:tabs>
          <w:tab w:val="num" w:pos="2160"/>
        </w:tabs>
        <w:ind w:left="2160" w:hanging="360"/>
      </w:pPr>
      <w:rPr>
        <w:rFonts w:ascii="Wingdings" w:hAnsi="Wingdings" w:hint="default"/>
        <w:sz w:val="20"/>
      </w:rPr>
    </w:lvl>
    <w:lvl w:ilvl="3" w:tplc="A5761016">
      <w:start w:val="1"/>
      <w:numFmt w:val="bullet"/>
      <w:lvlText w:val=""/>
      <w:lvlJc w:val="left"/>
      <w:pPr>
        <w:tabs>
          <w:tab w:val="num" w:pos="2880"/>
        </w:tabs>
        <w:ind w:left="2880" w:hanging="360"/>
      </w:pPr>
      <w:rPr>
        <w:rFonts w:ascii="Wingdings" w:hAnsi="Wingdings" w:hint="default"/>
        <w:sz w:val="20"/>
      </w:rPr>
    </w:lvl>
    <w:lvl w:ilvl="4" w:tplc="5EF8D45E">
      <w:start w:val="1"/>
      <w:numFmt w:val="bullet"/>
      <w:lvlText w:val=""/>
      <w:lvlJc w:val="left"/>
      <w:pPr>
        <w:tabs>
          <w:tab w:val="num" w:pos="3600"/>
        </w:tabs>
        <w:ind w:left="3600" w:hanging="360"/>
      </w:pPr>
      <w:rPr>
        <w:rFonts w:ascii="Wingdings" w:hAnsi="Wingdings" w:hint="default"/>
        <w:sz w:val="20"/>
      </w:rPr>
    </w:lvl>
    <w:lvl w:ilvl="5" w:tplc="965E0B90">
      <w:start w:val="1"/>
      <w:numFmt w:val="bullet"/>
      <w:lvlText w:val=""/>
      <w:lvlJc w:val="left"/>
      <w:pPr>
        <w:tabs>
          <w:tab w:val="num" w:pos="4320"/>
        </w:tabs>
        <w:ind w:left="4320" w:hanging="360"/>
      </w:pPr>
      <w:rPr>
        <w:rFonts w:ascii="Wingdings" w:hAnsi="Wingdings" w:hint="default"/>
        <w:sz w:val="20"/>
      </w:rPr>
    </w:lvl>
    <w:lvl w:ilvl="6" w:tplc="F656D00E">
      <w:start w:val="1"/>
      <w:numFmt w:val="bullet"/>
      <w:lvlText w:val=""/>
      <w:lvlJc w:val="left"/>
      <w:pPr>
        <w:tabs>
          <w:tab w:val="num" w:pos="5040"/>
        </w:tabs>
        <w:ind w:left="5040" w:hanging="360"/>
      </w:pPr>
      <w:rPr>
        <w:rFonts w:ascii="Wingdings" w:hAnsi="Wingdings" w:hint="default"/>
        <w:sz w:val="20"/>
      </w:rPr>
    </w:lvl>
    <w:lvl w:ilvl="7" w:tplc="36F6DE80">
      <w:start w:val="1"/>
      <w:numFmt w:val="bullet"/>
      <w:lvlText w:val=""/>
      <w:lvlJc w:val="left"/>
      <w:pPr>
        <w:tabs>
          <w:tab w:val="num" w:pos="5760"/>
        </w:tabs>
        <w:ind w:left="5760" w:hanging="360"/>
      </w:pPr>
      <w:rPr>
        <w:rFonts w:ascii="Wingdings" w:hAnsi="Wingdings" w:hint="default"/>
        <w:sz w:val="20"/>
      </w:rPr>
    </w:lvl>
    <w:lvl w:ilvl="8" w:tplc="80EC823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B13791"/>
    <w:multiLevelType w:val="hybridMultilevel"/>
    <w:tmpl w:val="F6388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F4259E"/>
    <w:multiLevelType w:val="hybridMultilevel"/>
    <w:tmpl w:val="8FBA3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5E058E"/>
    <w:multiLevelType w:val="hybridMultilevel"/>
    <w:tmpl w:val="04C42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F04ABC"/>
    <w:multiLevelType w:val="hybridMultilevel"/>
    <w:tmpl w:val="A89C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6D637A"/>
    <w:multiLevelType w:val="hybridMultilevel"/>
    <w:tmpl w:val="F94A4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5477EA"/>
    <w:multiLevelType w:val="hybridMultilevel"/>
    <w:tmpl w:val="3DD46202"/>
    <w:lvl w:ilvl="0" w:tplc="0C090001">
      <w:start w:val="1"/>
      <w:numFmt w:val="bullet"/>
      <w:lvlText w:val=""/>
      <w:lvlJc w:val="left"/>
      <w:pPr>
        <w:ind w:left="1050" w:hanging="360"/>
      </w:pPr>
      <w:rPr>
        <w:rFonts w:ascii="Symbol" w:hAnsi="Symbol" w:hint="default"/>
      </w:rPr>
    </w:lvl>
    <w:lvl w:ilvl="1" w:tplc="0C090003" w:tentative="1">
      <w:start w:val="1"/>
      <w:numFmt w:val="bullet"/>
      <w:lvlText w:val="o"/>
      <w:lvlJc w:val="left"/>
      <w:pPr>
        <w:ind w:left="1770" w:hanging="360"/>
      </w:pPr>
      <w:rPr>
        <w:rFonts w:ascii="Courier New" w:hAnsi="Courier New" w:cs="Courier New" w:hint="default"/>
      </w:rPr>
    </w:lvl>
    <w:lvl w:ilvl="2" w:tplc="0C090005" w:tentative="1">
      <w:start w:val="1"/>
      <w:numFmt w:val="bullet"/>
      <w:lvlText w:val=""/>
      <w:lvlJc w:val="left"/>
      <w:pPr>
        <w:ind w:left="2490" w:hanging="360"/>
      </w:pPr>
      <w:rPr>
        <w:rFonts w:ascii="Wingdings" w:hAnsi="Wingdings" w:hint="default"/>
      </w:rPr>
    </w:lvl>
    <w:lvl w:ilvl="3" w:tplc="0C090001" w:tentative="1">
      <w:start w:val="1"/>
      <w:numFmt w:val="bullet"/>
      <w:lvlText w:val=""/>
      <w:lvlJc w:val="left"/>
      <w:pPr>
        <w:ind w:left="3210" w:hanging="360"/>
      </w:pPr>
      <w:rPr>
        <w:rFonts w:ascii="Symbol" w:hAnsi="Symbol" w:hint="default"/>
      </w:rPr>
    </w:lvl>
    <w:lvl w:ilvl="4" w:tplc="0C090003" w:tentative="1">
      <w:start w:val="1"/>
      <w:numFmt w:val="bullet"/>
      <w:lvlText w:val="o"/>
      <w:lvlJc w:val="left"/>
      <w:pPr>
        <w:ind w:left="3930" w:hanging="360"/>
      </w:pPr>
      <w:rPr>
        <w:rFonts w:ascii="Courier New" w:hAnsi="Courier New" w:cs="Courier New" w:hint="default"/>
      </w:rPr>
    </w:lvl>
    <w:lvl w:ilvl="5" w:tplc="0C090005" w:tentative="1">
      <w:start w:val="1"/>
      <w:numFmt w:val="bullet"/>
      <w:lvlText w:val=""/>
      <w:lvlJc w:val="left"/>
      <w:pPr>
        <w:ind w:left="4650" w:hanging="360"/>
      </w:pPr>
      <w:rPr>
        <w:rFonts w:ascii="Wingdings" w:hAnsi="Wingdings" w:hint="default"/>
      </w:rPr>
    </w:lvl>
    <w:lvl w:ilvl="6" w:tplc="0C090001" w:tentative="1">
      <w:start w:val="1"/>
      <w:numFmt w:val="bullet"/>
      <w:lvlText w:val=""/>
      <w:lvlJc w:val="left"/>
      <w:pPr>
        <w:ind w:left="5370" w:hanging="360"/>
      </w:pPr>
      <w:rPr>
        <w:rFonts w:ascii="Symbol" w:hAnsi="Symbol" w:hint="default"/>
      </w:rPr>
    </w:lvl>
    <w:lvl w:ilvl="7" w:tplc="0C090003" w:tentative="1">
      <w:start w:val="1"/>
      <w:numFmt w:val="bullet"/>
      <w:lvlText w:val="o"/>
      <w:lvlJc w:val="left"/>
      <w:pPr>
        <w:ind w:left="6090" w:hanging="360"/>
      </w:pPr>
      <w:rPr>
        <w:rFonts w:ascii="Courier New" w:hAnsi="Courier New" w:cs="Courier New" w:hint="default"/>
      </w:rPr>
    </w:lvl>
    <w:lvl w:ilvl="8" w:tplc="0C090005" w:tentative="1">
      <w:start w:val="1"/>
      <w:numFmt w:val="bullet"/>
      <w:lvlText w:val=""/>
      <w:lvlJc w:val="left"/>
      <w:pPr>
        <w:ind w:left="6810" w:hanging="360"/>
      </w:pPr>
      <w:rPr>
        <w:rFonts w:ascii="Wingdings" w:hAnsi="Wingdings" w:hint="default"/>
      </w:rPr>
    </w:lvl>
  </w:abstractNum>
  <w:abstractNum w:abstractNumId="27" w15:restartNumberingAfterBreak="0">
    <w:nsid w:val="45AB78C6"/>
    <w:multiLevelType w:val="hybridMultilevel"/>
    <w:tmpl w:val="32EE52D4"/>
    <w:lvl w:ilvl="0" w:tplc="069AB556">
      <w:start w:val="1"/>
      <w:numFmt w:val="bullet"/>
      <w:lvlText w:val=""/>
      <w:lvlJc w:val="left"/>
      <w:pPr>
        <w:tabs>
          <w:tab w:val="num" w:pos="720"/>
        </w:tabs>
        <w:ind w:left="720" w:hanging="360"/>
      </w:pPr>
      <w:rPr>
        <w:rFonts w:ascii="Symbol" w:hAnsi="Symbol" w:hint="default"/>
        <w:sz w:val="20"/>
      </w:rPr>
    </w:lvl>
    <w:lvl w:ilvl="1" w:tplc="498E3B7C">
      <w:start w:val="1"/>
      <w:numFmt w:val="bullet"/>
      <w:lvlText w:val="o"/>
      <w:lvlJc w:val="left"/>
      <w:pPr>
        <w:tabs>
          <w:tab w:val="num" w:pos="1440"/>
        </w:tabs>
        <w:ind w:left="1440" w:hanging="360"/>
      </w:pPr>
      <w:rPr>
        <w:rFonts w:ascii="Courier New" w:hAnsi="Courier New" w:cs="Times New Roman" w:hint="default"/>
        <w:sz w:val="20"/>
      </w:rPr>
    </w:lvl>
    <w:lvl w:ilvl="2" w:tplc="52A02670">
      <w:start w:val="1"/>
      <w:numFmt w:val="bullet"/>
      <w:lvlText w:val=""/>
      <w:lvlJc w:val="left"/>
      <w:pPr>
        <w:tabs>
          <w:tab w:val="num" w:pos="2160"/>
        </w:tabs>
        <w:ind w:left="2160" w:hanging="360"/>
      </w:pPr>
      <w:rPr>
        <w:rFonts w:ascii="Wingdings" w:hAnsi="Wingdings" w:hint="default"/>
        <w:sz w:val="20"/>
      </w:rPr>
    </w:lvl>
    <w:lvl w:ilvl="3" w:tplc="DC2042E8">
      <w:start w:val="1"/>
      <w:numFmt w:val="bullet"/>
      <w:lvlText w:val=""/>
      <w:lvlJc w:val="left"/>
      <w:pPr>
        <w:tabs>
          <w:tab w:val="num" w:pos="2880"/>
        </w:tabs>
        <w:ind w:left="2880" w:hanging="360"/>
      </w:pPr>
      <w:rPr>
        <w:rFonts w:ascii="Wingdings" w:hAnsi="Wingdings" w:hint="default"/>
        <w:sz w:val="20"/>
      </w:rPr>
    </w:lvl>
    <w:lvl w:ilvl="4" w:tplc="165C1638">
      <w:start w:val="1"/>
      <w:numFmt w:val="bullet"/>
      <w:lvlText w:val=""/>
      <w:lvlJc w:val="left"/>
      <w:pPr>
        <w:tabs>
          <w:tab w:val="num" w:pos="3600"/>
        </w:tabs>
        <w:ind w:left="3600" w:hanging="360"/>
      </w:pPr>
      <w:rPr>
        <w:rFonts w:ascii="Wingdings" w:hAnsi="Wingdings" w:hint="default"/>
        <w:sz w:val="20"/>
      </w:rPr>
    </w:lvl>
    <w:lvl w:ilvl="5" w:tplc="A8101828">
      <w:start w:val="1"/>
      <w:numFmt w:val="bullet"/>
      <w:lvlText w:val=""/>
      <w:lvlJc w:val="left"/>
      <w:pPr>
        <w:tabs>
          <w:tab w:val="num" w:pos="4320"/>
        </w:tabs>
        <w:ind w:left="4320" w:hanging="360"/>
      </w:pPr>
      <w:rPr>
        <w:rFonts w:ascii="Wingdings" w:hAnsi="Wingdings" w:hint="default"/>
        <w:sz w:val="20"/>
      </w:rPr>
    </w:lvl>
    <w:lvl w:ilvl="6" w:tplc="38102A20">
      <w:start w:val="1"/>
      <w:numFmt w:val="bullet"/>
      <w:lvlText w:val=""/>
      <w:lvlJc w:val="left"/>
      <w:pPr>
        <w:tabs>
          <w:tab w:val="num" w:pos="5040"/>
        </w:tabs>
        <w:ind w:left="5040" w:hanging="360"/>
      </w:pPr>
      <w:rPr>
        <w:rFonts w:ascii="Wingdings" w:hAnsi="Wingdings" w:hint="default"/>
        <w:sz w:val="20"/>
      </w:rPr>
    </w:lvl>
    <w:lvl w:ilvl="7" w:tplc="896C762A">
      <w:start w:val="1"/>
      <w:numFmt w:val="bullet"/>
      <w:lvlText w:val=""/>
      <w:lvlJc w:val="left"/>
      <w:pPr>
        <w:tabs>
          <w:tab w:val="num" w:pos="5760"/>
        </w:tabs>
        <w:ind w:left="5760" w:hanging="360"/>
      </w:pPr>
      <w:rPr>
        <w:rFonts w:ascii="Wingdings" w:hAnsi="Wingdings" w:hint="default"/>
        <w:sz w:val="20"/>
      </w:rPr>
    </w:lvl>
    <w:lvl w:ilvl="8" w:tplc="B01E2464">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DB160C"/>
    <w:multiLevelType w:val="hybridMultilevel"/>
    <w:tmpl w:val="102A5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70B303B"/>
    <w:multiLevelType w:val="hybridMultilevel"/>
    <w:tmpl w:val="EA183A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B01214C"/>
    <w:multiLevelType w:val="hybridMultilevel"/>
    <w:tmpl w:val="E23EE3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C035C7D"/>
    <w:multiLevelType w:val="hybridMultilevel"/>
    <w:tmpl w:val="D354C9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4D4D38C0"/>
    <w:multiLevelType w:val="hybridMultilevel"/>
    <w:tmpl w:val="D3EE057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4EA55E53"/>
    <w:multiLevelType w:val="hybridMultilevel"/>
    <w:tmpl w:val="EB20A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FD9056C"/>
    <w:multiLevelType w:val="hybridMultilevel"/>
    <w:tmpl w:val="3B2EA3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1A49B8"/>
    <w:multiLevelType w:val="hybridMultilevel"/>
    <w:tmpl w:val="9DB2276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6" w15:restartNumberingAfterBreak="0">
    <w:nsid w:val="5C3E0092"/>
    <w:multiLevelType w:val="hybridMultilevel"/>
    <w:tmpl w:val="9B5CBF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D1779AE"/>
    <w:multiLevelType w:val="hybridMultilevel"/>
    <w:tmpl w:val="39CCD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FC6926"/>
    <w:multiLevelType w:val="hybridMultilevel"/>
    <w:tmpl w:val="42BA4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1C46BDB"/>
    <w:multiLevelType w:val="hybridMultilevel"/>
    <w:tmpl w:val="175CA57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63D940C8"/>
    <w:multiLevelType w:val="hybridMultilevel"/>
    <w:tmpl w:val="170CA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3EA606C"/>
    <w:multiLevelType w:val="hybridMultilevel"/>
    <w:tmpl w:val="D638E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552405F"/>
    <w:multiLevelType w:val="hybridMultilevel"/>
    <w:tmpl w:val="9A204F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674508EC"/>
    <w:multiLevelType w:val="hybridMultilevel"/>
    <w:tmpl w:val="CBE0F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C037F2A"/>
    <w:multiLevelType w:val="hybridMultilevel"/>
    <w:tmpl w:val="A4863892"/>
    <w:lvl w:ilvl="0" w:tplc="B48AC9B0">
      <w:start w:val="1"/>
      <w:numFmt w:val="bullet"/>
      <w:lvlText w:val="•"/>
      <w:lvlJc w:val="left"/>
      <w:pPr>
        <w:tabs>
          <w:tab w:val="num" w:pos="720"/>
        </w:tabs>
        <w:ind w:left="720" w:hanging="360"/>
      </w:pPr>
      <w:rPr>
        <w:rFonts w:ascii="Arial" w:hAnsi="Arial" w:hint="default"/>
      </w:rPr>
    </w:lvl>
    <w:lvl w:ilvl="1" w:tplc="D91E0E40" w:tentative="1">
      <w:start w:val="1"/>
      <w:numFmt w:val="bullet"/>
      <w:lvlText w:val="•"/>
      <w:lvlJc w:val="left"/>
      <w:pPr>
        <w:tabs>
          <w:tab w:val="num" w:pos="1440"/>
        </w:tabs>
        <w:ind w:left="1440" w:hanging="360"/>
      </w:pPr>
      <w:rPr>
        <w:rFonts w:ascii="Arial" w:hAnsi="Arial" w:hint="default"/>
      </w:rPr>
    </w:lvl>
    <w:lvl w:ilvl="2" w:tplc="1D327024" w:tentative="1">
      <w:start w:val="1"/>
      <w:numFmt w:val="bullet"/>
      <w:lvlText w:val="•"/>
      <w:lvlJc w:val="left"/>
      <w:pPr>
        <w:tabs>
          <w:tab w:val="num" w:pos="2160"/>
        </w:tabs>
        <w:ind w:left="2160" w:hanging="360"/>
      </w:pPr>
      <w:rPr>
        <w:rFonts w:ascii="Arial" w:hAnsi="Arial" w:hint="default"/>
      </w:rPr>
    </w:lvl>
    <w:lvl w:ilvl="3" w:tplc="80CED624" w:tentative="1">
      <w:start w:val="1"/>
      <w:numFmt w:val="bullet"/>
      <w:lvlText w:val="•"/>
      <w:lvlJc w:val="left"/>
      <w:pPr>
        <w:tabs>
          <w:tab w:val="num" w:pos="2880"/>
        </w:tabs>
        <w:ind w:left="2880" w:hanging="360"/>
      </w:pPr>
      <w:rPr>
        <w:rFonts w:ascii="Arial" w:hAnsi="Arial" w:hint="default"/>
      </w:rPr>
    </w:lvl>
    <w:lvl w:ilvl="4" w:tplc="B27CDA8E" w:tentative="1">
      <w:start w:val="1"/>
      <w:numFmt w:val="bullet"/>
      <w:lvlText w:val="•"/>
      <w:lvlJc w:val="left"/>
      <w:pPr>
        <w:tabs>
          <w:tab w:val="num" w:pos="3600"/>
        </w:tabs>
        <w:ind w:left="3600" w:hanging="360"/>
      </w:pPr>
      <w:rPr>
        <w:rFonts w:ascii="Arial" w:hAnsi="Arial" w:hint="default"/>
      </w:rPr>
    </w:lvl>
    <w:lvl w:ilvl="5" w:tplc="21306F4E" w:tentative="1">
      <w:start w:val="1"/>
      <w:numFmt w:val="bullet"/>
      <w:lvlText w:val="•"/>
      <w:lvlJc w:val="left"/>
      <w:pPr>
        <w:tabs>
          <w:tab w:val="num" w:pos="4320"/>
        </w:tabs>
        <w:ind w:left="4320" w:hanging="360"/>
      </w:pPr>
      <w:rPr>
        <w:rFonts w:ascii="Arial" w:hAnsi="Arial" w:hint="default"/>
      </w:rPr>
    </w:lvl>
    <w:lvl w:ilvl="6" w:tplc="983A8396" w:tentative="1">
      <w:start w:val="1"/>
      <w:numFmt w:val="bullet"/>
      <w:lvlText w:val="•"/>
      <w:lvlJc w:val="left"/>
      <w:pPr>
        <w:tabs>
          <w:tab w:val="num" w:pos="5040"/>
        </w:tabs>
        <w:ind w:left="5040" w:hanging="360"/>
      </w:pPr>
      <w:rPr>
        <w:rFonts w:ascii="Arial" w:hAnsi="Arial" w:hint="default"/>
      </w:rPr>
    </w:lvl>
    <w:lvl w:ilvl="7" w:tplc="7F6CDFB8" w:tentative="1">
      <w:start w:val="1"/>
      <w:numFmt w:val="bullet"/>
      <w:lvlText w:val="•"/>
      <w:lvlJc w:val="left"/>
      <w:pPr>
        <w:tabs>
          <w:tab w:val="num" w:pos="5760"/>
        </w:tabs>
        <w:ind w:left="5760" w:hanging="360"/>
      </w:pPr>
      <w:rPr>
        <w:rFonts w:ascii="Arial" w:hAnsi="Arial" w:hint="default"/>
      </w:rPr>
    </w:lvl>
    <w:lvl w:ilvl="8" w:tplc="30687CB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D4F4A86"/>
    <w:multiLevelType w:val="hybridMultilevel"/>
    <w:tmpl w:val="82F802E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6ECC509B"/>
    <w:multiLevelType w:val="hybridMultilevel"/>
    <w:tmpl w:val="05723E0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7" w15:restartNumberingAfterBreak="0">
    <w:nsid w:val="71860163"/>
    <w:multiLevelType w:val="hybridMultilevel"/>
    <w:tmpl w:val="9EEC2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1D4630"/>
    <w:multiLevelType w:val="hybridMultilevel"/>
    <w:tmpl w:val="E2C64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46C1FA4"/>
    <w:multiLevelType w:val="hybridMultilevel"/>
    <w:tmpl w:val="2A9ADD28"/>
    <w:lvl w:ilvl="0" w:tplc="98267AB2">
      <w:start w:val="1"/>
      <w:numFmt w:val="bullet"/>
      <w:lvlText w:val=""/>
      <w:lvlJc w:val="left"/>
      <w:pPr>
        <w:tabs>
          <w:tab w:val="num" w:pos="720"/>
        </w:tabs>
        <w:ind w:left="720" w:hanging="360"/>
      </w:pPr>
      <w:rPr>
        <w:rFonts w:ascii="Symbol" w:hAnsi="Symbol" w:hint="default"/>
        <w:sz w:val="20"/>
      </w:rPr>
    </w:lvl>
    <w:lvl w:ilvl="1" w:tplc="66E26A9C">
      <w:start w:val="1"/>
      <w:numFmt w:val="bullet"/>
      <w:lvlText w:val="o"/>
      <w:lvlJc w:val="left"/>
      <w:pPr>
        <w:tabs>
          <w:tab w:val="num" w:pos="1440"/>
        </w:tabs>
        <w:ind w:left="1440" w:hanging="360"/>
      </w:pPr>
      <w:rPr>
        <w:rFonts w:ascii="Courier New" w:hAnsi="Courier New" w:cs="Times New Roman" w:hint="default"/>
        <w:sz w:val="20"/>
      </w:rPr>
    </w:lvl>
    <w:lvl w:ilvl="2" w:tplc="46BAD490">
      <w:start w:val="1"/>
      <w:numFmt w:val="bullet"/>
      <w:lvlText w:val=""/>
      <w:lvlJc w:val="left"/>
      <w:pPr>
        <w:tabs>
          <w:tab w:val="num" w:pos="2160"/>
        </w:tabs>
        <w:ind w:left="2160" w:hanging="360"/>
      </w:pPr>
      <w:rPr>
        <w:rFonts w:ascii="Wingdings" w:hAnsi="Wingdings" w:hint="default"/>
        <w:sz w:val="20"/>
      </w:rPr>
    </w:lvl>
    <w:lvl w:ilvl="3" w:tplc="23DABD86">
      <w:start w:val="1"/>
      <w:numFmt w:val="bullet"/>
      <w:lvlText w:val=""/>
      <w:lvlJc w:val="left"/>
      <w:pPr>
        <w:tabs>
          <w:tab w:val="num" w:pos="2880"/>
        </w:tabs>
        <w:ind w:left="2880" w:hanging="360"/>
      </w:pPr>
      <w:rPr>
        <w:rFonts w:ascii="Wingdings" w:hAnsi="Wingdings" w:hint="default"/>
        <w:sz w:val="20"/>
      </w:rPr>
    </w:lvl>
    <w:lvl w:ilvl="4" w:tplc="738E877E">
      <w:start w:val="1"/>
      <w:numFmt w:val="bullet"/>
      <w:lvlText w:val=""/>
      <w:lvlJc w:val="left"/>
      <w:pPr>
        <w:tabs>
          <w:tab w:val="num" w:pos="3600"/>
        </w:tabs>
        <w:ind w:left="3600" w:hanging="360"/>
      </w:pPr>
      <w:rPr>
        <w:rFonts w:ascii="Wingdings" w:hAnsi="Wingdings" w:hint="default"/>
        <w:sz w:val="20"/>
      </w:rPr>
    </w:lvl>
    <w:lvl w:ilvl="5" w:tplc="4F7E0DDC">
      <w:start w:val="1"/>
      <w:numFmt w:val="bullet"/>
      <w:lvlText w:val=""/>
      <w:lvlJc w:val="left"/>
      <w:pPr>
        <w:tabs>
          <w:tab w:val="num" w:pos="4320"/>
        </w:tabs>
        <w:ind w:left="4320" w:hanging="360"/>
      </w:pPr>
      <w:rPr>
        <w:rFonts w:ascii="Wingdings" w:hAnsi="Wingdings" w:hint="default"/>
        <w:sz w:val="20"/>
      </w:rPr>
    </w:lvl>
    <w:lvl w:ilvl="6" w:tplc="2610911A">
      <w:start w:val="1"/>
      <w:numFmt w:val="bullet"/>
      <w:lvlText w:val=""/>
      <w:lvlJc w:val="left"/>
      <w:pPr>
        <w:tabs>
          <w:tab w:val="num" w:pos="5040"/>
        </w:tabs>
        <w:ind w:left="5040" w:hanging="360"/>
      </w:pPr>
      <w:rPr>
        <w:rFonts w:ascii="Wingdings" w:hAnsi="Wingdings" w:hint="default"/>
        <w:sz w:val="20"/>
      </w:rPr>
    </w:lvl>
    <w:lvl w:ilvl="7" w:tplc="2C4824AA">
      <w:start w:val="1"/>
      <w:numFmt w:val="bullet"/>
      <w:lvlText w:val=""/>
      <w:lvlJc w:val="left"/>
      <w:pPr>
        <w:tabs>
          <w:tab w:val="num" w:pos="5760"/>
        </w:tabs>
        <w:ind w:left="5760" w:hanging="360"/>
      </w:pPr>
      <w:rPr>
        <w:rFonts w:ascii="Wingdings" w:hAnsi="Wingdings" w:hint="default"/>
        <w:sz w:val="20"/>
      </w:rPr>
    </w:lvl>
    <w:lvl w:ilvl="8" w:tplc="1250E38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BD2D5E"/>
    <w:multiLevelType w:val="hybridMultilevel"/>
    <w:tmpl w:val="5D3EA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93F40B2"/>
    <w:multiLevelType w:val="hybridMultilevel"/>
    <w:tmpl w:val="3E6C2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CA648DB"/>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num w:numId="1">
    <w:abstractNumId w:val="52"/>
  </w:num>
  <w:num w:numId="2">
    <w:abstractNumId w:val="11"/>
  </w:num>
  <w:num w:numId="3">
    <w:abstractNumId w:val="37"/>
  </w:num>
  <w:num w:numId="4">
    <w:abstractNumId w:val="9"/>
  </w:num>
  <w:num w:numId="5">
    <w:abstractNumId w:val="47"/>
  </w:num>
  <w:num w:numId="6">
    <w:abstractNumId w:val="44"/>
  </w:num>
  <w:num w:numId="7">
    <w:abstractNumId w:val="19"/>
  </w:num>
  <w:num w:numId="8">
    <w:abstractNumId w:val="23"/>
  </w:num>
  <w:num w:numId="9">
    <w:abstractNumId w:val="5"/>
  </w:num>
  <w:num w:numId="10">
    <w:abstractNumId w:val="10"/>
  </w:num>
  <w:num w:numId="11">
    <w:abstractNumId w:val="4"/>
  </w:num>
  <w:num w:numId="12">
    <w:abstractNumId w:val="16"/>
  </w:num>
  <w:num w:numId="13">
    <w:abstractNumId w:val="2"/>
  </w:num>
  <w:num w:numId="14">
    <w:abstractNumId w:val="49"/>
  </w:num>
  <w:num w:numId="15">
    <w:abstractNumId w:val="13"/>
  </w:num>
  <w:num w:numId="16">
    <w:abstractNumId w:val="20"/>
  </w:num>
  <w:num w:numId="17">
    <w:abstractNumId w:val="27"/>
  </w:num>
  <w:num w:numId="18">
    <w:abstractNumId w:val="21"/>
  </w:num>
  <w:num w:numId="19">
    <w:abstractNumId w:val="40"/>
  </w:num>
  <w:num w:numId="20">
    <w:abstractNumId w:val="1"/>
  </w:num>
  <w:num w:numId="21">
    <w:abstractNumId w:val="8"/>
  </w:num>
  <w:num w:numId="22">
    <w:abstractNumId w:val="26"/>
  </w:num>
  <w:num w:numId="23">
    <w:abstractNumId w:val="39"/>
  </w:num>
  <w:num w:numId="24">
    <w:abstractNumId w:val="15"/>
  </w:num>
  <w:num w:numId="25">
    <w:abstractNumId w:val="46"/>
  </w:num>
  <w:num w:numId="26">
    <w:abstractNumId w:val="24"/>
  </w:num>
  <w:num w:numId="27">
    <w:abstractNumId w:val="6"/>
  </w:num>
  <w:num w:numId="28">
    <w:abstractNumId w:val="3"/>
  </w:num>
  <w:num w:numId="29">
    <w:abstractNumId w:val="35"/>
  </w:num>
  <w:num w:numId="30">
    <w:abstractNumId w:val="7"/>
  </w:num>
  <w:num w:numId="31">
    <w:abstractNumId w:val="17"/>
  </w:num>
  <w:num w:numId="32">
    <w:abstractNumId w:val="45"/>
  </w:num>
  <w:num w:numId="33">
    <w:abstractNumId w:val="32"/>
  </w:num>
  <w:num w:numId="34">
    <w:abstractNumId w:val="33"/>
  </w:num>
  <w:num w:numId="35">
    <w:abstractNumId w:val="14"/>
  </w:num>
  <w:num w:numId="36">
    <w:abstractNumId w:val="0"/>
  </w:num>
  <w:num w:numId="37">
    <w:abstractNumId w:val="31"/>
  </w:num>
  <w:num w:numId="38">
    <w:abstractNumId w:val="25"/>
  </w:num>
  <w:num w:numId="39">
    <w:abstractNumId w:val="18"/>
  </w:num>
  <w:num w:numId="40">
    <w:abstractNumId w:val="51"/>
  </w:num>
  <w:num w:numId="41">
    <w:abstractNumId w:val="50"/>
  </w:num>
  <w:num w:numId="42">
    <w:abstractNumId w:val="43"/>
  </w:num>
  <w:num w:numId="43">
    <w:abstractNumId w:val="30"/>
  </w:num>
  <w:num w:numId="44">
    <w:abstractNumId w:val="36"/>
  </w:num>
  <w:num w:numId="45">
    <w:abstractNumId w:val="29"/>
  </w:num>
  <w:num w:numId="46">
    <w:abstractNumId w:val="41"/>
  </w:num>
  <w:num w:numId="47">
    <w:abstractNumId w:val="34"/>
  </w:num>
  <w:num w:numId="48">
    <w:abstractNumId w:val="22"/>
  </w:num>
  <w:num w:numId="49">
    <w:abstractNumId w:val="12"/>
  </w:num>
  <w:num w:numId="50">
    <w:abstractNumId w:val="28"/>
  </w:num>
  <w:num w:numId="51">
    <w:abstractNumId w:val="38"/>
  </w:num>
  <w:num w:numId="52">
    <w:abstractNumId w:val="48"/>
  </w:num>
  <w:num w:numId="53">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8E"/>
    <w:rsid w:val="000003EB"/>
    <w:rsid w:val="00000503"/>
    <w:rsid w:val="0000090F"/>
    <w:rsid w:val="00000AE8"/>
    <w:rsid w:val="00000F75"/>
    <w:rsid w:val="00000FC8"/>
    <w:rsid w:val="00001066"/>
    <w:rsid w:val="0000131B"/>
    <w:rsid w:val="000014FC"/>
    <w:rsid w:val="000014FE"/>
    <w:rsid w:val="00001B19"/>
    <w:rsid w:val="00001C1A"/>
    <w:rsid w:val="00001D53"/>
    <w:rsid w:val="000020DC"/>
    <w:rsid w:val="00002159"/>
    <w:rsid w:val="00002555"/>
    <w:rsid w:val="00002A2F"/>
    <w:rsid w:val="00002B4D"/>
    <w:rsid w:val="000034E5"/>
    <w:rsid w:val="00003586"/>
    <w:rsid w:val="00003663"/>
    <w:rsid w:val="000036E8"/>
    <w:rsid w:val="00003B18"/>
    <w:rsid w:val="00003C2B"/>
    <w:rsid w:val="00003D36"/>
    <w:rsid w:val="00004196"/>
    <w:rsid w:val="00004593"/>
    <w:rsid w:val="00004835"/>
    <w:rsid w:val="00004E78"/>
    <w:rsid w:val="00004F5E"/>
    <w:rsid w:val="0000509E"/>
    <w:rsid w:val="0000516C"/>
    <w:rsid w:val="000053EA"/>
    <w:rsid w:val="00005443"/>
    <w:rsid w:val="00005619"/>
    <w:rsid w:val="000057A2"/>
    <w:rsid w:val="00005B48"/>
    <w:rsid w:val="00005F68"/>
    <w:rsid w:val="00006069"/>
    <w:rsid w:val="000064A5"/>
    <w:rsid w:val="00006604"/>
    <w:rsid w:val="000067D6"/>
    <w:rsid w:val="00006B54"/>
    <w:rsid w:val="00006DC1"/>
    <w:rsid w:val="00006F60"/>
    <w:rsid w:val="000072D9"/>
    <w:rsid w:val="000075A3"/>
    <w:rsid w:val="00007711"/>
    <w:rsid w:val="00007958"/>
    <w:rsid w:val="00007F3C"/>
    <w:rsid w:val="00007F4A"/>
    <w:rsid w:val="00007F8F"/>
    <w:rsid w:val="000103C2"/>
    <w:rsid w:val="000105D1"/>
    <w:rsid w:val="00010947"/>
    <w:rsid w:val="00010BF8"/>
    <w:rsid w:val="00010FF7"/>
    <w:rsid w:val="000113F2"/>
    <w:rsid w:val="000116A8"/>
    <w:rsid w:val="00011937"/>
    <w:rsid w:val="00011E70"/>
    <w:rsid w:val="00011F3F"/>
    <w:rsid w:val="00012109"/>
    <w:rsid w:val="0001274D"/>
    <w:rsid w:val="0001328B"/>
    <w:rsid w:val="000136AB"/>
    <w:rsid w:val="000138C2"/>
    <w:rsid w:val="000143D2"/>
    <w:rsid w:val="000147EE"/>
    <w:rsid w:val="00014991"/>
    <w:rsid w:val="00014D09"/>
    <w:rsid w:val="00015206"/>
    <w:rsid w:val="00015284"/>
    <w:rsid w:val="00015CFD"/>
    <w:rsid w:val="00016005"/>
    <w:rsid w:val="000160A1"/>
    <w:rsid w:val="0001672C"/>
    <w:rsid w:val="0001696B"/>
    <w:rsid w:val="00016E16"/>
    <w:rsid w:val="0001721D"/>
    <w:rsid w:val="000175B6"/>
    <w:rsid w:val="00017854"/>
    <w:rsid w:val="00017C04"/>
    <w:rsid w:val="00020091"/>
    <w:rsid w:val="00020792"/>
    <w:rsid w:val="00020D86"/>
    <w:rsid w:val="00021052"/>
    <w:rsid w:val="00021227"/>
    <w:rsid w:val="0002125E"/>
    <w:rsid w:val="00021568"/>
    <w:rsid w:val="0002166E"/>
    <w:rsid w:val="00021C88"/>
    <w:rsid w:val="00021F32"/>
    <w:rsid w:val="000220E8"/>
    <w:rsid w:val="0002225D"/>
    <w:rsid w:val="000223EB"/>
    <w:rsid w:val="000227F9"/>
    <w:rsid w:val="00022AE3"/>
    <w:rsid w:val="00022B58"/>
    <w:rsid w:val="00022C77"/>
    <w:rsid w:val="00023246"/>
    <w:rsid w:val="0002341C"/>
    <w:rsid w:val="00023584"/>
    <w:rsid w:val="000238EB"/>
    <w:rsid w:val="00023C40"/>
    <w:rsid w:val="00023FE6"/>
    <w:rsid w:val="0002405E"/>
    <w:rsid w:val="0002424A"/>
    <w:rsid w:val="0002447B"/>
    <w:rsid w:val="00024A8D"/>
    <w:rsid w:val="00024DFB"/>
    <w:rsid w:val="00024F43"/>
    <w:rsid w:val="000251D3"/>
    <w:rsid w:val="000255D9"/>
    <w:rsid w:val="00025802"/>
    <w:rsid w:val="000259B5"/>
    <w:rsid w:val="00025D38"/>
    <w:rsid w:val="00025F91"/>
    <w:rsid w:val="00026658"/>
    <w:rsid w:val="00026B87"/>
    <w:rsid w:val="00026BA2"/>
    <w:rsid w:val="00026C38"/>
    <w:rsid w:val="00026E46"/>
    <w:rsid w:val="00026F63"/>
    <w:rsid w:val="0002736E"/>
    <w:rsid w:val="00027688"/>
    <w:rsid w:val="000276F2"/>
    <w:rsid w:val="00027950"/>
    <w:rsid w:val="00027A9E"/>
    <w:rsid w:val="00027AA9"/>
    <w:rsid w:val="00027AE3"/>
    <w:rsid w:val="00030174"/>
    <w:rsid w:val="00030712"/>
    <w:rsid w:val="00030771"/>
    <w:rsid w:val="00030964"/>
    <w:rsid w:val="0003120F"/>
    <w:rsid w:val="000315CB"/>
    <w:rsid w:val="00031703"/>
    <w:rsid w:val="00031982"/>
    <w:rsid w:val="00031A1D"/>
    <w:rsid w:val="0003253C"/>
    <w:rsid w:val="00032C69"/>
    <w:rsid w:val="00032CA4"/>
    <w:rsid w:val="00032D46"/>
    <w:rsid w:val="00032E38"/>
    <w:rsid w:val="00032F37"/>
    <w:rsid w:val="00033258"/>
    <w:rsid w:val="000336F9"/>
    <w:rsid w:val="000337C9"/>
    <w:rsid w:val="000339C2"/>
    <w:rsid w:val="00033B4A"/>
    <w:rsid w:val="00033DAE"/>
    <w:rsid w:val="00033F88"/>
    <w:rsid w:val="00034191"/>
    <w:rsid w:val="00034A30"/>
    <w:rsid w:val="00034A3A"/>
    <w:rsid w:val="00034F96"/>
    <w:rsid w:val="00034FB8"/>
    <w:rsid w:val="00034FE4"/>
    <w:rsid w:val="00035085"/>
    <w:rsid w:val="0003548C"/>
    <w:rsid w:val="000354B6"/>
    <w:rsid w:val="000355B0"/>
    <w:rsid w:val="0003621D"/>
    <w:rsid w:val="0003622D"/>
    <w:rsid w:val="000365F9"/>
    <w:rsid w:val="00036E8E"/>
    <w:rsid w:val="00036F9A"/>
    <w:rsid w:val="00037190"/>
    <w:rsid w:val="00037241"/>
    <w:rsid w:val="00037308"/>
    <w:rsid w:val="00037370"/>
    <w:rsid w:val="00037587"/>
    <w:rsid w:val="000401CB"/>
    <w:rsid w:val="00040499"/>
    <w:rsid w:val="00040655"/>
    <w:rsid w:val="00040751"/>
    <w:rsid w:val="00040B76"/>
    <w:rsid w:val="00040D17"/>
    <w:rsid w:val="00041042"/>
    <w:rsid w:val="000418CF"/>
    <w:rsid w:val="0004195A"/>
    <w:rsid w:val="00041CF5"/>
    <w:rsid w:val="00042213"/>
    <w:rsid w:val="00042B17"/>
    <w:rsid w:val="00042FB5"/>
    <w:rsid w:val="00043304"/>
    <w:rsid w:val="0004340B"/>
    <w:rsid w:val="0004343B"/>
    <w:rsid w:val="00043529"/>
    <w:rsid w:val="0004375B"/>
    <w:rsid w:val="000438A7"/>
    <w:rsid w:val="00043930"/>
    <w:rsid w:val="00043A7D"/>
    <w:rsid w:val="00043C3B"/>
    <w:rsid w:val="00043C7C"/>
    <w:rsid w:val="00043CF9"/>
    <w:rsid w:val="00043D4E"/>
    <w:rsid w:val="00043E86"/>
    <w:rsid w:val="00043EB4"/>
    <w:rsid w:val="0004433D"/>
    <w:rsid w:val="00044651"/>
    <w:rsid w:val="00044991"/>
    <w:rsid w:val="00044D53"/>
    <w:rsid w:val="00044FDD"/>
    <w:rsid w:val="000457A1"/>
    <w:rsid w:val="00045F59"/>
    <w:rsid w:val="00045FCA"/>
    <w:rsid w:val="000462F3"/>
    <w:rsid w:val="00046412"/>
    <w:rsid w:val="000464C9"/>
    <w:rsid w:val="00046E9B"/>
    <w:rsid w:val="00047622"/>
    <w:rsid w:val="00047817"/>
    <w:rsid w:val="00047FBB"/>
    <w:rsid w:val="00050094"/>
    <w:rsid w:val="000500BE"/>
    <w:rsid w:val="0005039A"/>
    <w:rsid w:val="00050588"/>
    <w:rsid w:val="00050994"/>
    <w:rsid w:val="000512B1"/>
    <w:rsid w:val="0005168A"/>
    <w:rsid w:val="00051725"/>
    <w:rsid w:val="000519CD"/>
    <w:rsid w:val="00051B7A"/>
    <w:rsid w:val="00051D10"/>
    <w:rsid w:val="000520D4"/>
    <w:rsid w:val="000520E2"/>
    <w:rsid w:val="00052E6F"/>
    <w:rsid w:val="0005340C"/>
    <w:rsid w:val="00053457"/>
    <w:rsid w:val="0005358B"/>
    <w:rsid w:val="00053A4E"/>
    <w:rsid w:val="00053AE8"/>
    <w:rsid w:val="00053DFD"/>
    <w:rsid w:val="00053FB1"/>
    <w:rsid w:val="00054082"/>
    <w:rsid w:val="00054364"/>
    <w:rsid w:val="000547B0"/>
    <w:rsid w:val="000548B2"/>
    <w:rsid w:val="00054B97"/>
    <w:rsid w:val="00054CA8"/>
    <w:rsid w:val="00054D8E"/>
    <w:rsid w:val="00055063"/>
    <w:rsid w:val="000551A8"/>
    <w:rsid w:val="00055690"/>
    <w:rsid w:val="00055A74"/>
    <w:rsid w:val="00055B23"/>
    <w:rsid w:val="00055DCB"/>
    <w:rsid w:val="00055FD5"/>
    <w:rsid w:val="0005671D"/>
    <w:rsid w:val="00056C17"/>
    <w:rsid w:val="00056C85"/>
    <w:rsid w:val="00056D4A"/>
    <w:rsid w:val="00057204"/>
    <w:rsid w:val="00057233"/>
    <w:rsid w:val="0005744A"/>
    <w:rsid w:val="00057550"/>
    <w:rsid w:val="000578DD"/>
    <w:rsid w:val="00057C5B"/>
    <w:rsid w:val="00057EB7"/>
    <w:rsid w:val="00057F0C"/>
    <w:rsid w:val="00060021"/>
    <w:rsid w:val="00060963"/>
    <w:rsid w:val="00060AC5"/>
    <w:rsid w:val="00060BBE"/>
    <w:rsid w:val="00060FC4"/>
    <w:rsid w:val="000611CA"/>
    <w:rsid w:val="00061263"/>
    <w:rsid w:val="0006139C"/>
    <w:rsid w:val="000613E6"/>
    <w:rsid w:val="000614CC"/>
    <w:rsid w:val="00061A88"/>
    <w:rsid w:val="0006208F"/>
    <w:rsid w:val="000620B1"/>
    <w:rsid w:val="000629DF"/>
    <w:rsid w:val="000629E9"/>
    <w:rsid w:val="00062B2E"/>
    <w:rsid w:val="00062DAC"/>
    <w:rsid w:val="000633F8"/>
    <w:rsid w:val="000634B8"/>
    <w:rsid w:val="000634FD"/>
    <w:rsid w:val="000638A9"/>
    <w:rsid w:val="00063D97"/>
    <w:rsid w:val="00064541"/>
    <w:rsid w:val="000645D8"/>
    <w:rsid w:val="000645E6"/>
    <w:rsid w:val="00064635"/>
    <w:rsid w:val="00064792"/>
    <w:rsid w:val="00065066"/>
    <w:rsid w:val="000654F8"/>
    <w:rsid w:val="00065FE2"/>
    <w:rsid w:val="0006663E"/>
    <w:rsid w:val="000667B2"/>
    <w:rsid w:val="00066F64"/>
    <w:rsid w:val="00066FC3"/>
    <w:rsid w:val="00067683"/>
    <w:rsid w:val="00067AF7"/>
    <w:rsid w:val="00070241"/>
    <w:rsid w:val="000703F1"/>
    <w:rsid w:val="0007066F"/>
    <w:rsid w:val="0007069E"/>
    <w:rsid w:val="000706A6"/>
    <w:rsid w:val="00070A57"/>
    <w:rsid w:val="00071053"/>
    <w:rsid w:val="000710BD"/>
    <w:rsid w:val="00071311"/>
    <w:rsid w:val="00071391"/>
    <w:rsid w:val="000715BF"/>
    <w:rsid w:val="00071F84"/>
    <w:rsid w:val="0007213E"/>
    <w:rsid w:val="00072905"/>
    <w:rsid w:val="0007291A"/>
    <w:rsid w:val="00072BF2"/>
    <w:rsid w:val="00072E11"/>
    <w:rsid w:val="00072F95"/>
    <w:rsid w:val="00072FA8"/>
    <w:rsid w:val="00073AEF"/>
    <w:rsid w:val="00073CB8"/>
    <w:rsid w:val="00073E91"/>
    <w:rsid w:val="00073F5D"/>
    <w:rsid w:val="00074084"/>
    <w:rsid w:val="00074164"/>
    <w:rsid w:val="00074496"/>
    <w:rsid w:val="00074DF0"/>
    <w:rsid w:val="0007585D"/>
    <w:rsid w:val="00075B66"/>
    <w:rsid w:val="00075C92"/>
    <w:rsid w:val="00075E93"/>
    <w:rsid w:val="00077515"/>
    <w:rsid w:val="00077807"/>
    <w:rsid w:val="00077945"/>
    <w:rsid w:val="00077CA1"/>
    <w:rsid w:val="000804FD"/>
    <w:rsid w:val="00080567"/>
    <w:rsid w:val="0008063C"/>
    <w:rsid w:val="00080EE3"/>
    <w:rsid w:val="00080FD6"/>
    <w:rsid w:val="0008117B"/>
    <w:rsid w:val="000815E6"/>
    <w:rsid w:val="0008181C"/>
    <w:rsid w:val="00081A47"/>
    <w:rsid w:val="00081DDE"/>
    <w:rsid w:val="00081F94"/>
    <w:rsid w:val="000826C5"/>
    <w:rsid w:val="000827DC"/>
    <w:rsid w:val="00082804"/>
    <w:rsid w:val="00082A90"/>
    <w:rsid w:val="00082D41"/>
    <w:rsid w:val="0008342A"/>
    <w:rsid w:val="0008393C"/>
    <w:rsid w:val="00083AFB"/>
    <w:rsid w:val="00083EB2"/>
    <w:rsid w:val="00083F20"/>
    <w:rsid w:val="00083FC6"/>
    <w:rsid w:val="0008438D"/>
    <w:rsid w:val="000846CA"/>
    <w:rsid w:val="00084B7C"/>
    <w:rsid w:val="00084B85"/>
    <w:rsid w:val="0008507C"/>
    <w:rsid w:val="0008517B"/>
    <w:rsid w:val="0008577C"/>
    <w:rsid w:val="00085C4E"/>
    <w:rsid w:val="00085CDA"/>
    <w:rsid w:val="0008643E"/>
    <w:rsid w:val="00086BE6"/>
    <w:rsid w:val="00086C21"/>
    <w:rsid w:val="00086E3D"/>
    <w:rsid w:val="00087D32"/>
    <w:rsid w:val="00087DAD"/>
    <w:rsid w:val="00087E17"/>
    <w:rsid w:val="00087EA9"/>
    <w:rsid w:val="00090260"/>
    <w:rsid w:val="000907BC"/>
    <w:rsid w:val="00090B39"/>
    <w:rsid w:val="00090BC9"/>
    <w:rsid w:val="00090CDF"/>
    <w:rsid w:val="0009109A"/>
    <w:rsid w:val="0009139D"/>
    <w:rsid w:val="000915E9"/>
    <w:rsid w:val="00091E51"/>
    <w:rsid w:val="00092329"/>
    <w:rsid w:val="000923AF"/>
    <w:rsid w:val="000923B0"/>
    <w:rsid w:val="000927A8"/>
    <w:rsid w:val="00092AE8"/>
    <w:rsid w:val="00092D00"/>
    <w:rsid w:val="00093FD6"/>
    <w:rsid w:val="00094092"/>
    <w:rsid w:val="000941D3"/>
    <w:rsid w:val="000941F4"/>
    <w:rsid w:val="000943DC"/>
    <w:rsid w:val="0009469B"/>
    <w:rsid w:val="000954C6"/>
    <w:rsid w:val="00095631"/>
    <w:rsid w:val="0009573E"/>
    <w:rsid w:val="0009579D"/>
    <w:rsid w:val="0009592F"/>
    <w:rsid w:val="00095BE2"/>
    <w:rsid w:val="00095CC9"/>
    <w:rsid w:val="00095F76"/>
    <w:rsid w:val="00096374"/>
    <w:rsid w:val="00096952"/>
    <w:rsid w:val="00096A2C"/>
    <w:rsid w:val="00096A8C"/>
    <w:rsid w:val="00096CDE"/>
    <w:rsid w:val="00096CF4"/>
    <w:rsid w:val="0009703C"/>
    <w:rsid w:val="000970FC"/>
    <w:rsid w:val="0009738C"/>
    <w:rsid w:val="00097F58"/>
    <w:rsid w:val="000A0081"/>
    <w:rsid w:val="000A117F"/>
    <w:rsid w:val="000A155B"/>
    <w:rsid w:val="000A16AB"/>
    <w:rsid w:val="000A1B18"/>
    <w:rsid w:val="000A1EA5"/>
    <w:rsid w:val="000A251C"/>
    <w:rsid w:val="000A2CF2"/>
    <w:rsid w:val="000A2D0D"/>
    <w:rsid w:val="000A2FD7"/>
    <w:rsid w:val="000A3B03"/>
    <w:rsid w:val="000A3F59"/>
    <w:rsid w:val="000A419E"/>
    <w:rsid w:val="000A4215"/>
    <w:rsid w:val="000A4278"/>
    <w:rsid w:val="000A4BF8"/>
    <w:rsid w:val="000A4E49"/>
    <w:rsid w:val="000A5610"/>
    <w:rsid w:val="000A5C74"/>
    <w:rsid w:val="000A5CF5"/>
    <w:rsid w:val="000A5D79"/>
    <w:rsid w:val="000A60DC"/>
    <w:rsid w:val="000A6365"/>
    <w:rsid w:val="000A638F"/>
    <w:rsid w:val="000A65EB"/>
    <w:rsid w:val="000A675C"/>
    <w:rsid w:val="000A74F9"/>
    <w:rsid w:val="000A7EE8"/>
    <w:rsid w:val="000B00F1"/>
    <w:rsid w:val="000B010F"/>
    <w:rsid w:val="000B01F6"/>
    <w:rsid w:val="000B02A1"/>
    <w:rsid w:val="000B0412"/>
    <w:rsid w:val="000B05B0"/>
    <w:rsid w:val="000B05F5"/>
    <w:rsid w:val="000B0C3D"/>
    <w:rsid w:val="000B0F11"/>
    <w:rsid w:val="000B17ED"/>
    <w:rsid w:val="000B1827"/>
    <w:rsid w:val="000B18DD"/>
    <w:rsid w:val="000B1983"/>
    <w:rsid w:val="000B1A3B"/>
    <w:rsid w:val="000B1BC5"/>
    <w:rsid w:val="000B24F2"/>
    <w:rsid w:val="000B24FF"/>
    <w:rsid w:val="000B25DA"/>
    <w:rsid w:val="000B2CFC"/>
    <w:rsid w:val="000B38A5"/>
    <w:rsid w:val="000B3A88"/>
    <w:rsid w:val="000B3AF7"/>
    <w:rsid w:val="000B3BC5"/>
    <w:rsid w:val="000B3C4D"/>
    <w:rsid w:val="000B3FAA"/>
    <w:rsid w:val="000B40D5"/>
    <w:rsid w:val="000B4291"/>
    <w:rsid w:val="000B42AB"/>
    <w:rsid w:val="000B43FB"/>
    <w:rsid w:val="000B4699"/>
    <w:rsid w:val="000B4783"/>
    <w:rsid w:val="000B4B9A"/>
    <w:rsid w:val="000B4CB5"/>
    <w:rsid w:val="000B4CF6"/>
    <w:rsid w:val="000B502E"/>
    <w:rsid w:val="000B5037"/>
    <w:rsid w:val="000B5655"/>
    <w:rsid w:val="000B59B1"/>
    <w:rsid w:val="000B5DB8"/>
    <w:rsid w:val="000B62E6"/>
    <w:rsid w:val="000B6B5F"/>
    <w:rsid w:val="000B730E"/>
    <w:rsid w:val="000B73C4"/>
    <w:rsid w:val="000B757C"/>
    <w:rsid w:val="000B777C"/>
    <w:rsid w:val="000B7BFD"/>
    <w:rsid w:val="000C0058"/>
    <w:rsid w:val="000C099B"/>
    <w:rsid w:val="000C0E80"/>
    <w:rsid w:val="000C0FC7"/>
    <w:rsid w:val="000C1107"/>
    <w:rsid w:val="000C142F"/>
    <w:rsid w:val="000C14C0"/>
    <w:rsid w:val="000C19EC"/>
    <w:rsid w:val="000C2039"/>
    <w:rsid w:val="000C23AC"/>
    <w:rsid w:val="000C2820"/>
    <w:rsid w:val="000C2A57"/>
    <w:rsid w:val="000C2DCC"/>
    <w:rsid w:val="000C2E91"/>
    <w:rsid w:val="000C30C1"/>
    <w:rsid w:val="000C3113"/>
    <w:rsid w:val="000C3214"/>
    <w:rsid w:val="000C3FFA"/>
    <w:rsid w:val="000C41A2"/>
    <w:rsid w:val="000C420C"/>
    <w:rsid w:val="000C42E7"/>
    <w:rsid w:val="000C454C"/>
    <w:rsid w:val="000C46CD"/>
    <w:rsid w:val="000C4A95"/>
    <w:rsid w:val="000C512F"/>
    <w:rsid w:val="000C51B7"/>
    <w:rsid w:val="000C52B4"/>
    <w:rsid w:val="000C5821"/>
    <w:rsid w:val="000C5D04"/>
    <w:rsid w:val="000C6082"/>
    <w:rsid w:val="000C6497"/>
    <w:rsid w:val="000C672D"/>
    <w:rsid w:val="000C6C7A"/>
    <w:rsid w:val="000C6F95"/>
    <w:rsid w:val="000C709B"/>
    <w:rsid w:val="000C7C5B"/>
    <w:rsid w:val="000C7C5E"/>
    <w:rsid w:val="000C7D40"/>
    <w:rsid w:val="000C7EA4"/>
    <w:rsid w:val="000C7F5F"/>
    <w:rsid w:val="000D03F4"/>
    <w:rsid w:val="000D064E"/>
    <w:rsid w:val="000D08B9"/>
    <w:rsid w:val="000D100A"/>
    <w:rsid w:val="000D14C0"/>
    <w:rsid w:val="000D1517"/>
    <w:rsid w:val="000D17C3"/>
    <w:rsid w:val="000D1B0C"/>
    <w:rsid w:val="000D1C23"/>
    <w:rsid w:val="000D1FE5"/>
    <w:rsid w:val="000D2AC7"/>
    <w:rsid w:val="000D2C1E"/>
    <w:rsid w:val="000D2D5F"/>
    <w:rsid w:val="000D2D84"/>
    <w:rsid w:val="000D3173"/>
    <w:rsid w:val="000D32BA"/>
    <w:rsid w:val="000D38C7"/>
    <w:rsid w:val="000D3A5F"/>
    <w:rsid w:val="000D3A69"/>
    <w:rsid w:val="000D40A3"/>
    <w:rsid w:val="000D4257"/>
    <w:rsid w:val="000D4278"/>
    <w:rsid w:val="000D439A"/>
    <w:rsid w:val="000D4B9B"/>
    <w:rsid w:val="000D4FC5"/>
    <w:rsid w:val="000D5229"/>
    <w:rsid w:val="000D5239"/>
    <w:rsid w:val="000D565A"/>
    <w:rsid w:val="000D5707"/>
    <w:rsid w:val="000D570A"/>
    <w:rsid w:val="000D57AF"/>
    <w:rsid w:val="000D5A50"/>
    <w:rsid w:val="000D5BC7"/>
    <w:rsid w:val="000D60C5"/>
    <w:rsid w:val="000D614F"/>
    <w:rsid w:val="000D6383"/>
    <w:rsid w:val="000D653B"/>
    <w:rsid w:val="000D65CE"/>
    <w:rsid w:val="000D67D0"/>
    <w:rsid w:val="000D6BA8"/>
    <w:rsid w:val="000D6C87"/>
    <w:rsid w:val="000D6DA8"/>
    <w:rsid w:val="000D6EB1"/>
    <w:rsid w:val="000D703D"/>
    <w:rsid w:val="000D7843"/>
    <w:rsid w:val="000D7A9D"/>
    <w:rsid w:val="000D7FD1"/>
    <w:rsid w:val="000E0595"/>
    <w:rsid w:val="000E09DE"/>
    <w:rsid w:val="000E09ED"/>
    <w:rsid w:val="000E0A97"/>
    <w:rsid w:val="000E0C9F"/>
    <w:rsid w:val="000E0F7B"/>
    <w:rsid w:val="000E1063"/>
    <w:rsid w:val="000E12EC"/>
    <w:rsid w:val="000E16D7"/>
    <w:rsid w:val="000E18CE"/>
    <w:rsid w:val="000E2104"/>
    <w:rsid w:val="000E2304"/>
    <w:rsid w:val="000E2C87"/>
    <w:rsid w:val="000E32AD"/>
    <w:rsid w:val="000E357A"/>
    <w:rsid w:val="000E442E"/>
    <w:rsid w:val="000E48C2"/>
    <w:rsid w:val="000E4B54"/>
    <w:rsid w:val="000E502D"/>
    <w:rsid w:val="000E5033"/>
    <w:rsid w:val="000E55FC"/>
    <w:rsid w:val="000E5666"/>
    <w:rsid w:val="000E5687"/>
    <w:rsid w:val="000E5AC6"/>
    <w:rsid w:val="000E5F9B"/>
    <w:rsid w:val="000E63C0"/>
    <w:rsid w:val="000E63C9"/>
    <w:rsid w:val="000E6AC1"/>
    <w:rsid w:val="000E6D79"/>
    <w:rsid w:val="000E7057"/>
    <w:rsid w:val="000E70B3"/>
    <w:rsid w:val="000E70DE"/>
    <w:rsid w:val="000E71A7"/>
    <w:rsid w:val="000E798D"/>
    <w:rsid w:val="000E7A0C"/>
    <w:rsid w:val="000E7F0D"/>
    <w:rsid w:val="000F048F"/>
    <w:rsid w:val="000F04B8"/>
    <w:rsid w:val="000F0DBE"/>
    <w:rsid w:val="000F0FD1"/>
    <w:rsid w:val="000F14DD"/>
    <w:rsid w:val="000F196F"/>
    <w:rsid w:val="000F19F4"/>
    <w:rsid w:val="000F24A2"/>
    <w:rsid w:val="000F2577"/>
    <w:rsid w:val="000F2B74"/>
    <w:rsid w:val="000F2EA8"/>
    <w:rsid w:val="000F2F1F"/>
    <w:rsid w:val="000F2F7D"/>
    <w:rsid w:val="000F3308"/>
    <w:rsid w:val="000F3614"/>
    <w:rsid w:val="000F36C7"/>
    <w:rsid w:val="000F3B12"/>
    <w:rsid w:val="000F3CB6"/>
    <w:rsid w:val="000F3D30"/>
    <w:rsid w:val="000F3EF3"/>
    <w:rsid w:val="000F41A4"/>
    <w:rsid w:val="000F4C92"/>
    <w:rsid w:val="000F5448"/>
    <w:rsid w:val="000F58AD"/>
    <w:rsid w:val="000F6260"/>
    <w:rsid w:val="000F6628"/>
    <w:rsid w:val="000F669D"/>
    <w:rsid w:val="000F6CE6"/>
    <w:rsid w:val="000F7141"/>
    <w:rsid w:val="000F72A5"/>
    <w:rsid w:val="000F740E"/>
    <w:rsid w:val="000F770B"/>
    <w:rsid w:val="000F79AA"/>
    <w:rsid w:val="000F7B23"/>
    <w:rsid w:val="000F7BD8"/>
    <w:rsid w:val="001001D8"/>
    <w:rsid w:val="00100332"/>
    <w:rsid w:val="001003FF"/>
    <w:rsid w:val="001004DA"/>
    <w:rsid w:val="00100734"/>
    <w:rsid w:val="001007F3"/>
    <w:rsid w:val="0010084E"/>
    <w:rsid w:val="00100DE8"/>
    <w:rsid w:val="00101901"/>
    <w:rsid w:val="00101AE1"/>
    <w:rsid w:val="00101CCE"/>
    <w:rsid w:val="00101D37"/>
    <w:rsid w:val="00102126"/>
    <w:rsid w:val="001022D3"/>
    <w:rsid w:val="00102312"/>
    <w:rsid w:val="00102A3F"/>
    <w:rsid w:val="00102B0C"/>
    <w:rsid w:val="001032CF"/>
    <w:rsid w:val="00103482"/>
    <w:rsid w:val="001034FC"/>
    <w:rsid w:val="0010354B"/>
    <w:rsid w:val="00103927"/>
    <w:rsid w:val="00103AF2"/>
    <w:rsid w:val="00103B0D"/>
    <w:rsid w:val="00103E26"/>
    <w:rsid w:val="00103E2F"/>
    <w:rsid w:val="001041BC"/>
    <w:rsid w:val="00104231"/>
    <w:rsid w:val="00104716"/>
    <w:rsid w:val="0010471D"/>
    <w:rsid w:val="00104780"/>
    <w:rsid w:val="001049BD"/>
    <w:rsid w:val="00104B08"/>
    <w:rsid w:val="00105113"/>
    <w:rsid w:val="00105312"/>
    <w:rsid w:val="00105678"/>
    <w:rsid w:val="00105796"/>
    <w:rsid w:val="001057B3"/>
    <w:rsid w:val="00106252"/>
    <w:rsid w:val="001066A7"/>
    <w:rsid w:val="001068D7"/>
    <w:rsid w:val="00106B91"/>
    <w:rsid w:val="00106C95"/>
    <w:rsid w:val="00106E3A"/>
    <w:rsid w:val="00106E8D"/>
    <w:rsid w:val="001072FD"/>
    <w:rsid w:val="00107339"/>
    <w:rsid w:val="00107D69"/>
    <w:rsid w:val="0011057D"/>
    <w:rsid w:val="001106D4"/>
    <w:rsid w:val="001109F4"/>
    <w:rsid w:val="00110BB8"/>
    <w:rsid w:val="00110C97"/>
    <w:rsid w:val="00110D85"/>
    <w:rsid w:val="001112F9"/>
    <w:rsid w:val="00111391"/>
    <w:rsid w:val="00111A9E"/>
    <w:rsid w:val="00111D09"/>
    <w:rsid w:val="00111E8F"/>
    <w:rsid w:val="0011255E"/>
    <w:rsid w:val="001126B4"/>
    <w:rsid w:val="0011277B"/>
    <w:rsid w:val="001128F3"/>
    <w:rsid w:val="00112A7A"/>
    <w:rsid w:val="00112FD2"/>
    <w:rsid w:val="0011335F"/>
    <w:rsid w:val="001135D5"/>
    <w:rsid w:val="00113695"/>
    <w:rsid w:val="00114331"/>
    <w:rsid w:val="00115059"/>
    <w:rsid w:val="001150C5"/>
    <w:rsid w:val="001152E1"/>
    <w:rsid w:val="00115304"/>
    <w:rsid w:val="00115392"/>
    <w:rsid w:val="001153DD"/>
    <w:rsid w:val="00115453"/>
    <w:rsid w:val="0011573B"/>
    <w:rsid w:val="00115B6B"/>
    <w:rsid w:val="00115DC1"/>
    <w:rsid w:val="00115EE0"/>
    <w:rsid w:val="00115F68"/>
    <w:rsid w:val="0011634A"/>
    <w:rsid w:val="00116883"/>
    <w:rsid w:val="0011749A"/>
    <w:rsid w:val="00117841"/>
    <w:rsid w:val="001179E8"/>
    <w:rsid w:val="00117ACB"/>
    <w:rsid w:val="00117B0E"/>
    <w:rsid w:val="00117E8A"/>
    <w:rsid w:val="00117F1F"/>
    <w:rsid w:val="00117F8C"/>
    <w:rsid w:val="00120122"/>
    <w:rsid w:val="001216B0"/>
    <w:rsid w:val="001218F2"/>
    <w:rsid w:val="00121B00"/>
    <w:rsid w:val="00122602"/>
    <w:rsid w:val="00122735"/>
    <w:rsid w:val="00122A7B"/>
    <w:rsid w:val="00122AA5"/>
    <w:rsid w:val="0012311A"/>
    <w:rsid w:val="00123463"/>
    <w:rsid w:val="00123704"/>
    <w:rsid w:val="00124175"/>
    <w:rsid w:val="001241CC"/>
    <w:rsid w:val="00124612"/>
    <w:rsid w:val="00124742"/>
    <w:rsid w:val="00124E35"/>
    <w:rsid w:val="0012511E"/>
    <w:rsid w:val="0012518D"/>
    <w:rsid w:val="001251C6"/>
    <w:rsid w:val="0012598C"/>
    <w:rsid w:val="001259CB"/>
    <w:rsid w:val="00125A77"/>
    <w:rsid w:val="00125B67"/>
    <w:rsid w:val="00125DB7"/>
    <w:rsid w:val="00126290"/>
    <w:rsid w:val="001267D5"/>
    <w:rsid w:val="00126CC5"/>
    <w:rsid w:val="00126CFE"/>
    <w:rsid w:val="00126E50"/>
    <w:rsid w:val="001276D4"/>
    <w:rsid w:val="00127724"/>
    <w:rsid w:val="00127907"/>
    <w:rsid w:val="00127B67"/>
    <w:rsid w:val="00127D1B"/>
    <w:rsid w:val="00130209"/>
    <w:rsid w:val="00130275"/>
    <w:rsid w:val="00131562"/>
    <w:rsid w:val="001315D7"/>
    <w:rsid w:val="00131624"/>
    <w:rsid w:val="001316DF"/>
    <w:rsid w:val="00131736"/>
    <w:rsid w:val="001317F7"/>
    <w:rsid w:val="00131802"/>
    <w:rsid w:val="00131E0D"/>
    <w:rsid w:val="00132663"/>
    <w:rsid w:val="00132A8B"/>
    <w:rsid w:val="00132AB9"/>
    <w:rsid w:val="00133014"/>
    <w:rsid w:val="0013335F"/>
    <w:rsid w:val="0013337D"/>
    <w:rsid w:val="001337AC"/>
    <w:rsid w:val="00134487"/>
    <w:rsid w:val="00134606"/>
    <w:rsid w:val="00134B34"/>
    <w:rsid w:val="00134BF6"/>
    <w:rsid w:val="00134DC2"/>
    <w:rsid w:val="00134EA3"/>
    <w:rsid w:val="001355D9"/>
    <w:rsid w:val="00135A2A"/>
    <w:rsid w:val="00136432"/>
    <w:rsid w:val="001367AA"/>
    <w:rsid w:val="00136BDD"/>
    <w:rsid w:val="00136FC0"/>
    <w:rsid w:val="0013700D"/>
    <w:rsid w:val="00137745"/>
    <w:rsid w:val="00137871"/>
    <w:rsid w:val="00137D4B"/>
    <w:rsid w:val="00137D79"/>
    <w:rsid w:val="00140021"/>
    <w:rsid w:val="001400B1"/>
    <w:rsid w:val="0014010E"/>
    <w:rsid w:val="00140170"/>
    <w:rsid w:val="00140238"/>
    <w:rsid w:val="0014024E"/>
    <w:rsid w:val="0014061F"/>
    <w:rsid w:val="001406ED"/>
    <w:rsid w:val="001409DF"/>
    <w:rsid w:val="00140C39"/>
    <w:rsid w:val="0014179F"/>
    <w:rsid w:val="00142384"/>
    <w:rsid w:val="00142FF5"/>
    <w:rsid w:val="0014329A"/>
    <w:rsid w:val="00144177"/>
    <w:rsid w:val="001442B7"/>
    <w:rsid w:val="00144D5A"/>
    <w:rsid w:val="001450CB"/>
    <w:rsid w:val="00145CD4"/>
    <w:rsid w:val="00145D9B"/>
    <w:rsid w:val="00146292"/>
    <w:rsid w:val="001464AA"/>
    <w:rsid w:val="0014661B"/>
    <w:rsid w:val="00146A6B"/>
    <w:rsid w:val="00146D90"/>
    <w:rsid w:val="00146DA8"/>
    <w:rsid w:val="00146E68"/>
    <w:rsid w:val="00146F45"/>
    <w:rsid w:val="00147075"/>
    <w:rsid w:val="00147305"/>
    <w:rsid w:val="001475DC"/>
    <w:rsid w:val="001479BD"/>
    <w:rsid w:val="00147E99"/>
    <w:rsid w:val="00147ECB"/>
    <w:rsid w:val="001504BC"/>
    <w:rsid w:val="00150BBF"/>
    <w:rsid w:val="00150EE4"/>
    <w:rsid w:val="001512F5"/>
    <w:rsid w:val="00151486"/>
    <w:rsid w:val="001514A0"/>
    <w:rsid w:val="00151732"/>
    <w:rsid w:val="00151C2C"/>
    <w:rsid w:val="00151F01"/>
    <w:rsid w:val="001524B6"/>
    <w:rsid w:val="001526F0"/>
    <w:rsid w:val="00152807"/>
    <w:rsid w:val="0015295C"/>
    <w:rsid w:val="00152CCF"/>
    <w:rsid w:val="00152E07"/>
    <w:rsid w:val="00152FA2"/>
    <w:rsid w:val="00153024"/>
    <w:rsid w:val="00153873"/>
    <w:rsid w:val="00153AA7"/>
    <w:rsid w:val="00153C2E"/>
    <w:rsid w:val="00153DDA"/>
    <w:rsid w:val="00154067"/>
    <w:rsid w:val="00154242"/>
    <w:rsid w:val="001547BA"/>
    <w:rsid w:val="0015501D"/>
    <w:rsid w:val="00155184"/>
    <w:rsid w:val="001554A8"/>
    <w:rsid w:val="001557FC"/>
    <w:rsid w:val="00155933"/>
    <w:rsid w:val="00155A4F"/>
    <w:rsid w:val="00155AF5"/>
    <w:rsid w:val="00155B1D"/>
    <w:rsid w:val="00155BB5"/>
    <w:rsid w:val="00155BB9"/>
    <w:rsid w:val="00155D62"/>
    <w:rsid w:val="0015685D"/>
    <w:rsid w:val="00156B4F"/>
    <w:rsid w:val="00157037"/>
    <w:rsid w:val="00157235"/>
    <w:rsid w:val="001572DE"/>
    <w:rsid w:val="001574AE"/>
    <w:rsid w:val="001579D1"/>
    <w:rsid w:val="00157B50"/>
    <w:rsid w:val="00157D56"/>
    <w:rsid w:val="00157EAF"/>
    <w:rsid w:val="00160523"/>
    <w:rsid w:val="00160BC0"/>
    <w:rsid w:val="00160D31"/>
    <w:rsid w:val="00160EAA"/>
    <w:rsid w:val="00160F9D"/>
    <w:rsid w:val="0016171B"/>
    <w:rsid w:val="00161758"/>
    <w:rsid w:val="00162613"/>
    <w:rsid w:val="001627F0"/>
    <w:rsid w:val="00162A09"/>
    <w:rsid w:val="00162BA3"/>
    <w:rsid w:val="00162D6A"/>
    <w:rsid w:val="0016305F"/>
    <w:rsid w:val="001631C0"/>
    <w:rsid w:val="0016369D"/>
    <w:rsid w:val="00163787"/>
    <w:rsid w:val="001637C9"/>
    <w:rsid w:val="001638FB"/>
    <w:rsid w:val="001639E1"/>
    <w:rsid w:val="00163BA3"/>
    <w:rsid w:val="00163CA7"/>
    <w:rsid w:val="00163F9B"/>
    <w:rsid w:val="0016415F"/>
    <w:rsid w:val="00164A44"/>
    <w:rsid w:val="00164D7D"/>
    <w:rsid w:val="00165129"/>
    <w:rsid w:val="001659EA"/>
    <w:rsid w:val="00165AD5"/>
    <w:rsid w:val="00165BD4"/>
    <w:rsid w:val="00166A5F"/>
    <w:rsid w:val="00166DEB"/>
    <w:rsid w:val="00167118"/>
    <w:rsid w:val="0016747A"/>
    <w:rsid w:val="00167E39"/>
    <w:rsid w:val="001705BE"/>
    <w:rsid w:val="0017071C"/>
    <w:rsid w:val="00171486"/>
    <w:rsid w:val="001717F7"/>
    <w:rsid w:val="0017190E"/>
    <w:rsid w:val="00171C01"/>
    <w:rsid w:val="00172189"/>
    <w:rsid w:val="0017254A"/>
    <w:rsid w:val="0017263F"/>
    <w:rsid w:val="0017276A"/>
    <w:rsid w:val="0017281A"/>
    <w:rsid w:val="001728EA"/>
    <w:rsid w:val="001737C3"/>
    <w:rsid w:val="00173FE8"/>
    <w:rsid w:val="00174053"/>
    <w:rsid w:val="001743A1"/>
    <w:rsid w:val="00174509"/>
    <w:rsid w:val="00174A9C"/>
    <w:rsid w:val="00174EF9"/>
    <w:rsid w:val="00175413"/>
    <w:rsid w:val="001754F1"/>
    <w:rsid w:val="00175540"/>
    <w:rsid w:val="001756FD"/>
    <w:rsid w:val="00175801"/>
    <w:rsid w:val="00175818"/>
    <w:rsid w:val="001759AC"/>
    <w:rsid w:val="00175A13"/>
    <w:rsid w:val="00175C21"/>
    <w:rsid w:val="00175EA6"/>
    <w:rsid w:val="00176729"/>
    <w:rsid w:val="001767CF"/>
    <w:rsid w:val="0017689B"/>
    <w:rsid w:val="00176E4C"/>
    <w:rsid w:val="001775A4"/>
    <w:rsid w:val="001776DA"/>
    <w:rsid w:val="001777FF"/>
    <w:rsid w:val="001779A8"/>
    <w:rsid w:val="00177C0B"/>
    <w:rsid w:val="0018066A"/>
    <w:rsid w:val="00180CF9"/>
    <w:rsid w:val="0018137C"/>
    <w:rsid w:val="00181531"/>
    <w:rsid w:val="00181A19"/>
    <w:rsid w:val="00181B64"/>
    <w:rsid w:val="00181FE6"/>
    <w:rsid w:val="0018217D"/>
    <w:rsid w:val="00182314"/>
    <w:rsid w:val="00182328"/>
    <w:rsid w:val="00182A3C"/>
    <w:rsid w:val="001831FB"/>
    <w:rsid w:val="001839C7"/>
    <w:rsid w:val="00183FF1"/>
    <w:rsid w:val="001840DB"/>
    <w:rsid w:val="001847E5"/>
    <w:rsid w:val="00184964"/>
    <w:rsid w:val="00184A73"/>
    <w:rsid w:val="00184A84"/>
    <w:rsid w:val="00184E79"/>
    <w:rsid w:val="00184F4C"/>
    <w:rsid w:val="00184FF4"/>
    <w:rsid w:val="00185127"/>
    <w:rsid w:val="00185267"/>
    <w:rsid w:val="00185C94"/>
    <w:rsid w:val="00185CD4"/>
    <w:rsid w:val="001862CE"/>
    <w:rsid w:val="001866C1"/>
    <w:rsid w:val="001867EA"/>
    <w:rsid w:val="001869AF"/>
    <w:rsid w:val="00186B14"/>
    <w:rsid w:val="00186B30"/>
    <w:rsid w:val="00186C54"/>
    <w:rsid w:val="00186C7B"/>
    <w:rsid w:val="0018722C"/>
    <w:rsid w:val="001876DF"/>
    <w:rsid w:val="001878EB"/>
    <w:rsid w:val="00187921"/>
    <w:rsid w:val="00187F17"/>
    <w:rsid w:val="00190151"/>
    <w:rsid w:val="00190361"/>
    <w:rsid w:val="001906C5"/>
    <w:rsid w:val="001906D0"/>
    <w:rsid w:val="00190714"/>
    <w:rsid w:val="001909BB"/>
    <w:rsid w:val="00190E86"/>
    <w:rsid w:val="00191245"/>
    <w:rsid w:val="001916FE"/>
    <w:rsid w:val="00191863"/>
    <w:rsid w:val="00191BFE"/>
    <w:rsid w:val="00191FD0"/>
    <w:rsid w:val="00192750"/>
    <w:rsid w:val="00192B38"/>
    <w:rsid w:val="00192C1B"/>
    <w:rsid w:val="00192F0C"/>
    <w:rsid w:val="00193152"/>
    <w:rsid w:val="00193B69"/>
    <w:rsid w:val="00193C9E"/>
    <w:rsid w:val="00193CAD"/>
    <w:rsid w:val="00194052"/>
    <w:rsid w:val="00194221"/>
    <w:rsid w:val="00194261"/>
    <w:rsid w:val="0019448C"/>
    <w:rsid w:val="001945F0"/>
    <w:rsid w:val="00195160"/>
    <w:rsid w:val="0019563D"/>
    <w:rsid w:val="0019579B"/>
    <w:rsid w:val="00195838"/>
    <w:rsid w:val="00195C77"/>
    <w:rsid w:val="00196168"/>
    <w:rsid w:val="001962EF"/>
    <w:rsid w:val="0019630A"/>
    <w:rsid w:val="00196571"/>
    <w:rsid w:val="00196720"/>
    <w:rsid w:val="001967E8"/>
    <w:rsid w:val="00196AF4"/>
    <w:rsid w:val="00196F03"/>
    <w:rsid w:val="00197098"/>
    <w:rsid w:val="00197181"/>
    <w:rsid w:val="001971D0"/>
    <w:rsid w:val="001973D6"/>
    <w:rsid w:val="00197617"/>
    <w:rsid w:val="00197857"/>
    <w:rsid w:val="00197B10"/>
    <w:rsid w:val="001A0126"/>
    <w:rsid w:val="001A04D4"/>
    <w:rsid w:val="001A05A2"/>
    <w:rsid w:val="001A08F4"/>
    <w:rsid w:val="001A0AAC"/>
    <w:rsid w:val="001A0BFB"/>
    <w:rsid w:val="001A0E56"/>
    <w:rsid w:val="001A1905"/>
    <w:rsid w:val="001A1943"/>
    <w:rsid w:val="001A1C74"/>
    <w:rsid w:val="001A1D06"/>
    <w:rsid w:val="001A1D63"/>
    <w:rsid w:val="001A1FC6"/>
    <w:rsid w:val="001A22AC"/>
    <w:rsid w:val="001A3359"/>
    <w:rsid w:val="001A36DC"/>
    <w:rsid w:val="001A3AD7"/>
    <w:rsid w:val="001A3F0B"/>
    <w:rsid w:val="001A4165"/>
    <w:rsid w:val="001A5623"/>
    <w:rsid w:val="001A5A1A"/>
    <w:rsid w:val="001A5DE4"/>
    <w:rsid w:val="001A5FE5"/>
    <w:rsid w:val="001A686E"/>
    <w:rsid w:val="001A6C5E"/>
    <w:rsid w:val="001A71AB"/>
    <w:rsid w:val="001A7997"/>
    <w:rsid w:val="001A79FB"/>
    <w:rsid w:val="001A7B19"/>
    <w:rsid w:val="001A7C43"/>
    <w:rsid w:val="001A7D33"/>
    <w:rsid w:val="001A7E18"/>
    <w:rsid w:val="001B007B"/>
    <w:rsid w:val="001B0259"/>
    <w:rsid w:val="001B0568"/>
    <w:rsid w:val="001B094E"/>
    <w:rsid w:val="001B0B53"/>
    <w:rsid w:val="001B0BB7"/>
    <w:rsid w:val="001B0FB8"/>
    <w:rsid w:val="001B1153"/>
    <w:rsid w:val="001B14EA"/>
    <w:rsid w:val="001B1849"/>
    <w:rsid w:val="001B194D"/>
    <w:rsid w:val="001B212C"/>
    <w:rsid w:val="001B2440"/>
    <w:rsid w:val="001B26C7"/>
    <w:rsid w:val="001B273E"/>
    <w:rsid w:val="001B281F"/>
    <w:rsid w:val="001B283D"/>
    <w:rsid w:val="001B286C"/>
    <w:rsid w:val="001B2A2E"/>
    <w:rsid w:val="001B2E0B"/>
    <w:rsid w:val="001B35AE"/>
    <w:rsid w:val="001B3916"/>
    <w:rsid w:val="001B398B"/>
    <w:rsid w:val="001B418E"/>
    <w:rsid w:val="001B4257"/>
    <w:rsid w:val="001B442A"/>
    <w:rsid w:val="001B4503"/>
    <w:rsid w:val="001B46C1"/>
    <w:rsid w:val="001B46C9"/>
    <w:rsid w:val="001B4EC8"/>
    <w:rsid w:val="001B5265"/>
    <w:rsid w:val="001B5286"/>
    <w:rsid w:val="001B532C"/>
    <w:rsid w:val="001B541A"/>
    <w:rsid w:val="001B5565"/>
    <w:rsid w:val="001B56F0"/>
    <w:rsid w:val="001B5D22"/>
    <w:rsid w:val="001B5DF1"/>
    <w:rsid w:val="001B5E57"/>
    <w:rsid w:val="001B607A"/>
    <w:rsid w:val="001B61A8"/>
    <w:rsid w:val="001B6241"/>
    <w:rsid w:val="001B6257"/>
    <w:rsid w:val="001B66D1"/>
    <w:rsid w:val="001B68C9"/>
    <w:rsid w:val="001B6968"/>
    <w:rsid w:val="001B6FC5"/>
    <w:rsid w:val="001B7087"/>
    <w:rsid w:val="001B7316"/>
    <w:rsid w:val="001B7399"/>
    <w:rsid w:val="001B773C"/>
    <w:rsid w:val="001B7795"/>
    <w:rsid w:val="001B79A1"/>
    <w:rsid w:val="001B7D54"/>
    <w:rsid w:val="001B7EDF"/>
    <w:rsid w:val="001C0005"/>
    <w:rsid w:val="001C0298"/>
    <w:rsid w:val="001C040F"/>
    <w:rsid w:val="001C09AA"/>
    <w:rsid w:val="001C09BC"/>
    <w:rsid w:val="001C0D07"/>
    <w:rsid w:val="001C163D"/>
    <w:rsid w:val="001C1786"/>
    <w:rsid w:val="001C1B4D"/>
    <w:rsid w:val="001C1D76"/>
    <w:rsid w:val="001C1E0D"/>
    <w:rsid w:val="001C1F4C"/>
    <w:rsid w:val="001C1F75"/>
    <w:rsid w:val="001C21EE"/>
    <w:rsid w:val="001C21FD"/>
    <w:rsid w:val="001C2D3C"/>
    <w:rsid w:val="001C2F2C"/>
    <w:rsid w:val="001C3496"/>
    <w:rsid w:val="001C38AE"/>
    <w:rsid w:val="001C3BD2"/>
    <w:rsid w:val="001C3BFA"/>
    <w:rsid w:val="001C3E56"/>
    <w:rsid w:val="001C4065"/>
    <w:rsid w:val="001C4429"/>
    <w:rsid w:val="001C4533"/>
    <w:rsid w:val="001C46E4"/>
    <w:rsid w:val="001C4DE6"/>
    <w:rsid w:val="001C5787"/>
    <w:rsid w:val="001C5F94"/>
    <w:rsid w:val="001C6169"/>
    <w:rsid w:val="001C68A8"/>
    <w:rsid w:val="001C68B2"/>
    <w:rsid w:val="001C69C6"/>
    <w:rsid w:val="001C6ABC"/>
    <w:rsid w:val="001C6C91"/>
    <w:rsid w:val="001C721C"/>
    <w:rsid w:val="001C76CA"/>
    <w:rsid w:val="001C7C46"/>
    <w:rsid w:val="001C7C6D"/>
    <w:rsid w:val="001C7D84"/>
    <w:rsid w:val="001C7FB2"/>
    <w:rsid w:val="001D0120"/>
    <w:rsid w:val="001D03C3"/>
    <w:rsid w:val="001D0564"/>
    <w:rsid w:val="001D072F"/>
    <w:rsid w:val="001D0A65"/>
    <w:rsid w:val="001D0C64"/>
    <w:rsid w:val="001D0D07"/>
    <w:rsid w:val="001D0D34"/>
    <w:rsid w:val="001D0D80"/>
    <w:rsid w:val="001D0F31"/>
    <w:rsid w:val="001D0F90"/>
    <w:rsid w:val="001D154E"/>
    <w:rsid w:val="001D1644"/>
    <w:rsid w:val="001D1AA1"/>
    <w:rsid w:val="001D1D7D"/>
    <w:rsid w:val="001D1E39"/>
    <w:rsid w:val="001D2236"/>
    <w:rsid w:val="001D2EFB"/>
    <w:rsid w:val="001D2F9A"/>
    <w:rsid w:val="001D32BC"/>
    <w:rsid w:val="001D36DF"/>
    <w:rsid w:val="001D3900"/>
    <w:rsid w:val="001D3B54"/>
    <w:rsid w:val="001D3D3B"/>
    <w:rsid w:val="001D3ED2"/>
    <w:rsid w:val="001D4915"/>
    <w:rsid w:val="001D4ED1"/>
    <w:rsid w:val="001D5B07"/>
    <w:rsid w:val="001D5E45"/>
    <w:rsid w:val="001D5EF1"/>
    <w:rsid w:val="001D603B"/>
    <w:rsid w:val="001D6114"/>
    <w:rsid w:val="001D622E"/>
    <w:rsid w:val="001D628E"/>
    <w:rsid w:val="001D65F2"/>
    <w:rsid w:val="001D6712"/>
    <w:rsid w:val="001D6C2D"/>
    <w:rsid w:val="001D6C43"/>
    <w:rsid w:val="001D6CCF"/>
    <w:rsid w:val="001D6DA3"/>
    <w:rsid w:val="001D6FDE"/>
    <w:rsid w:val="001D7220"/>
    <w:rsid w:val="001D73A0"/>
    <w:rsid w:val="001D77CD"/>
    <w:rsid w:val="001D78EA"/>
    <w:rsid w:val="001D7D6C"/>
    <w:rsid w:val="001E0059"/>
    <w:rsid w:val="001E020F"/>
    <w:rsid w:val="001E0523"/>
    <w:rsid w:val="001E085B"/>
    <w:rsid w:val="001E0A62"/>
    <w:rsid w:val="001E0A7A"/>
    <w:rsid w:val="001E0C6A"/>
    <w:rsid w:val="001E0DE0"/>
    <w:rsid w:val="001E141A"/>
    <w:rsid w:val="001E17EF"/>
    <w:rsid w:val="001E1F4E"/>
    <w:rsid w:val="001E2102"/>
    <w:rsid w:val="001E241E"/>
    <w:rsid w:val="001E27D0"/>
    <w:rsid w:val="001E2859"/>
    <w:rsid w:val="001E2DD4"/>
    <w:rsid w:val="001E30D0"/>
    <w:rsid w:val="001E3144"/>
    <w:rsid w:val="001E32C0"/>
    <w:rsid w:val="001E3312"/>
    <w:rsid w:val="001E3A92"/>
    <w:rsid w:val="001E3E00"/>
    <w:rsid w:val="001E3F5E"/>
    <w:rsid w:val="001E421E"/>
    <w:rsid w:val="001E44A0"/>
    <w:rsid w:val="001E4642"/>
    <w:rsid w:val="001E4ADB"/>
    <w:rsid w:val="001E4C79"/>
    <w:rsid w:val="001E5710"/>
    <w:rsid w:val="001E5772"/>
    <w:rsid w:val="001E5C92"/>
    <w:rsid w:val="001E604B"/>
    <w:rsid w:val="001E6476"/>
    <w:rsid w:val="001E6867"/>
    <w:rsid w:val="001E6B7E"/>
    <w:rsid w:val="001E6EBB"/>
    <w:rsid w:val="001E6EF2"/>
    <w:rsid w:val="001E7860"/>
    <w:rsid w:val="001E7A16"/>
    <w:rsid w:val="001E7B71"/>
    <w:rsid w:val="001F01DC"/>
    <w:rsid w:val="001F0278"/>
    <w:rsid w:val="001F053B"/>
    <w:rsid w:val="001F0A08"/>
    <w:rsid w:val="001F13BD"/>
    <w:rsid w:val="001F1518"/>
    <w:rsid w:val="001F17A8"/>
    <w:rsid w:val="001F1B60"/>
    <w:rsid w:val="001F1D37"/>
    <w:rsid w:val="001F1DA3"/>
    <w:rsid w:val="001F1E1C"/>
    <w:rsid w:val="001F1ED7"/>
    <w:rsid w:val="001F21D4"/>
    <w:rsid w:val="001F2E38"/>
    <w:rsid w:val="001F2F85"/>
    <w:rsid w:val="001F3DF2"/>
    <w:rsid w:val="001F3E2C"/>
    <w:rsid w:val="001F402D"/>
    <w:rsid w:val="001F40AA"/>
    <w:rsid w:val="001F4124"/>
    <w:rsid w:val="001F4AEC"/>
    <w:rsid w:val="001F5319"/>
    <w:rsid w:val="001F534F"/>
    <w:rsid w:val="001F53D1"/>
    <w:rsid w:val="001F57F8"/>
    <w:rsid w:val="001F57FC"/>
    <w:rsid w:val="001F585C"/>
    <w:rsid w:val="001F5A34"/>
    <w:rsid w:val="001F5DC4"/>
    <w:rsid w:val="001F64D8"/>
    <w:rsid w:val="001F662C"/>
    <w:rsid w:val="001F6692"/>
    <w:rsid w:val="001F7189"/>
    <w:rsid w:val="001F7666"/>
    <w:rsid w:val="001F7C05"/>
    <w:rsid w:val="002002F0"/>
    <w:rsid w:val="00200468"/>
    <w:rsid w:val="0020082D"/>
    <w:rsid w:val="00200C8F"/>
    <w:rsid w:val="00200CCF"/>
    <w:rsid w:val="00200CFC"/>
    <w:rsid w:val="002018E2"/>
    <w:rsid w:val="00202198"/>
    <w:rsid w:val="0020233C"/>
    <w:rsid w:val="00202400"/>
    <w:rsid w:val="002024BD"/>
    <w:rsid w:val="00202659"/>
    <w:rsid w:val="002026C4"/>
    <w:rsid w:val="00202D65"/>
    <w:rsid w:val="00202E42"/>
    <w:rsid w:val="00203299"/>
    <w:rsid w:val="00203479"/>
    <w:rsid w:val="002034A5"/>
    <w:rsid w:val="00203AA7"/>
    <w:rsid w:val="00203D00"/>
    <w:rsid w:val="00203D25"/>
    <w:rsid w:val="00203DBD"/>
    <w:rsid w:val="002041A7"/>
    <w:rsid w:val="00204672"/>
    <w:rsid w:val="002047F9"/>
    <w:rsid w:val="00204916"/>
    <w:rsid w:val="00204EBF"/>
    <w:rsid w:val="00205056"/>
    <w:rsid w:val="0020559B"/>
    <w:rsid w:val="00205A48"/>
    <w:rsid w:val="00205E3A"/>
    <w:rsid w:val="00205F17"/>
    <w:rsid w:val="00205F94"/>
    <w:rsid w:val="002062CF"/>
    <w:rsid w:val="0020634D"/>
    <w:rsid w:val="00206460"/>
    <w:rsid w:val="00206798"/>
    <w:rsid w:val="00206E3E"/>
    <w:rsid w:val="002070C7"/>
    <w:rsid w:val="00207224"/>
    <w:rsid w:val="002072B9"/>
    <w:rsid w:val="00207316"/>
    <w:rsid w:val="00207781"/>
    <w:rsid w:val="002078BF"/>
    <w:rsid w:val="00207961"/>
    <w:rsid w:val="00207F52"/>
    <w:rsid w:val="00210205"/>
    <w:rsid w:val="002103A0"/>
    <w:rsid w:val="002107BD"/>
    <w:rsid w:val="00210864"/>
    <w:rsid w:val="00210AA0"/>
    <w:rsid w:val="00210BA2"/>
    <w:rsid w:val="002115E1"/>
    <w:rsid w:val="00211D5A"/>
    <w:rsid w:val="00211FE8"/>
    <w:rsid w:val="002122C8"/>
    <w:rsid w:val="0021261E"/>
    <w:rsid w:val="002126AC"/>
    <w:rsid w:val="002129FA"/>
    <w:rsid w:val="00212A1F"/>
    <w:rsid w:val="00212B17"/>
    <w:rsid w:val="00212EF3"/>
    <w:rsid w:val="00212F52"/>
    <w:rsid w:val="002131D3"/>
    <w:rsid w:val="002137E7"/>
    <w:rsid w:val="002139E1"/>
    <w:rsid w:val="00213C58"/>
    <w:rsid w:val="002146C3"/>
    <w:rsid w:val="002148D7"/>
    <w:rsid w:val="002149A0"/>
    <w:rsid w:val="00214B57"/>
    <w:rsid w:val="00214BEE"/>
    <w:rsid w:val="0021593A"/>
    <w:rsid w:val="00215BA0"/>
    <w:rsid w:val="00215C11"/>
    <w:rsid w:val="00215FA3"/>
    <w:rsid w:val="002160F1"/>
    <w:rsid w:val="002161E7"/>
    <w:rsid w:val="00216220"/>
    <w:rsid w:val="002165BD"/>
    <w:rsid w:val="00216C1C"/>
    <w:rsid w:val="00217139"/>
    <w:rsid w:val="0021773A"/>
    <w:rsid w:val="00217B38"/>
    <w:rsid w:val="00217CCE"/>
    <w:rsid w:val="002201B3"/>
    <w:rsid w:val="00220271"/>
    <w:rsid w:val="0022079B"/>
    <w:rsid w:val="002208F1"/>
    <w:rsid w:val="00221C08"/>
    <w:rsid w:val="00221CBC"/>
    <w:rsid w:val="00221DC1"/>
    <w:rsid w:val="00221E2C"/>
    <w:rsid w:val="0022203A"/>
    <w:rsid w:val="00222074"/>
    <w:rsid w:val="002223E8"/>
    <w:rsid w:val="00222648"/>
    <w:rsid w:val="002226B1"/>
    <w:rsid w:val="00222E9A"/>
    <w:rsid w:val="002232BE"/>
    <w:rsid w:val="00223313"/>
    <w:rsid w:val="00223596"/>
    <w:rsid w:val="002236E4"/>
    <w:rsid w:val="00223E18"/>
    <w:rsid w:val="0022404F"/>
    <w:rsid w:val="002240F5"/>
    <w:rsid w:val="00224ABE"/>
    <w:rsid w:val="00224CC5"/>
    <w:rsid w:val="0022525D"/>
    <w:rsid w:val="00225768"/>
    <w:rsid w:val="002257A1"/>
    <w:rsid w:val="002257AC"/>
    <w:rsid w:val="0022581D"/>
    <w:rsid w:val="00225F05"/>
    <w:rsid w:val="002262FB"/>
    <w:rsid w:val="002267A2"/>
    <w:rsid w:val="00226F83"/>
    <w:rsid w:val="00226FC3"/>
    <w:rsid w:val="0022722F"/>
    <w:rsid w:val="00227488"/>
    <w:rsid w:val="00227616"/>
    <w:rsid w:val="002277CD"/>
    <w:rsid w:val="00227D54"/>
    <w:rsid w:val="00227D8A"/>
    <w:rsid w:val="0023027B"/>
    <w:rsid w:val="00230662"/>
    <w:rsid w:val="00230AA8"/>
    <w:rsid w:val="00230F46"/>
    <w:rsid w:val="002312CE"/>
    <w:rsid w:val="002312EA"/>
    <w:rsid w:val="0023155A"/>
    <w:rsid w:val="0023169C"/>
    <w:rsid w:val="0023189E"/>
    <w:rsid w:val="002321AA"/>
    <w:rsid w:val="0023244D"/>
    <w:rsid w:val="00232EC9"/>
    <w:rsid w:val="0023304D"/>
    <w:rsid w:val="0023311A"/>
    <w:rsid w:val="002332A7"/>
    <w:rsid w:val="0023333E"/>
    <w:rsid w:val="00233348"/>
    <w:rsid w:val="0023362F"/>
    <w:rsid w:val="00233881"/>
    <w:rsid w:val="00233B84"/>
    <w:rsid w:val="00233C85"/>
    <w:rsid w:val="00234173"/>
    <w:rsid w:val="00234801"/>
    <w:rsid w:val="00234E26"/>
    <w:rsid w:val="00234E29"/>
    <w:rsid w:val="0023504A"/>
    <w:rsid w:val="00235664"/>
    <w:rsid w:val="00235712"/>
    <w:rsid w:val="0023580D"/>
    <w:rsid w:val="00236057"/>
    <w:rsid w:val="002360CC"/>
    <w:rsid w:val="0023683B"/>
    <w:rsid w:val="0023684C"/>
    <w:rsid w:val="00236A4F"/>
    <w:rsid w:val="00236AC4"/>
    <w:rsid w:val="00237027"/>
    <w:rsid w:val="00237100"/>
    <w:rsid w:val="00237357"/>
    <w:rsid w:val="0023742D"/>
    <w:rsid w:val="00237631"/>
    <w:rsid w:val="0023797E"/>
    <w:rsid w:val="00237A30"/>
    <w:rsid w:val="00237BC5"/>
    <w:rsid w:val="00237C61"/>
    <w:rsid w:val="00240085"/>
    <w:rsid w:val="00240106"/>
    <w:rsid w:val="002402A4"/>
    <w:rsid w:val="00240443"/>
    <w:rsid w:val="00240553"/>
    <w:rsid w:val="00240666"/>
    <w:rsid w:val="002407F7"/>
    <w:rsid w:val="002409E6"/>
    <w:rsid w:val="00241516"/>
    <w:rsid w:val="002416DB"/>
    <w:rsid w:val="00241A2F"/>
    <w:rsid w:val="00241B3E"/>
    <w:rsid w:val="0024202B"/>
    <w:rsid w:val="00242159"/>
    <w:rsid w:val="00242423"/>
    <w:rsid w:val="002426A5"/>
    <w:rsid w:val="0024275D"/>
    <w:rsid w:val="002429CC"/>
    <w:rsid w:val="00243065"/>
    <w:rsid w:val="002430BA"/>
    <w:rsid w:val="00243266"/>
    <w:rsid w:val="002436F8"/>
    <w:rsid w:val="00243C0F"/>
    <w:rsid w:val="00243E65"/>
    <w:rsid w:val="00244116"/>
    <w:rsid w:val="002441F6"/>
    <w:rsid w:val="002444AB"/>
    <w:rsid w:val="00244B89"/>
    <w:rsid w:val="00244D4D"/>
    <w:rsid w:val="00244D91"/>
    <w:rsid w:val="00244FCA"/>
    <w:rsid w:val="00245435"/>
    <w:rsid w:val="00245436"/>
    <w:rsid w:val="002455D4"/>
    <w:rsid w:val="0024581B"/>
    <w:rsid w:val="00246347"/>
    <w:rsid w:val="00246D98"/>
    <w:rsid w:val="00247B2B"/>
    <w:rsid w:val="00247D20"/>
    <w:rsid w:val="00247F4E"/>
    <w:rsid w:val="00250101"/>
    <w:rsid w:val="00250113"/>
    <w:rsid w:val="002501E3"/>
    <w:rsid w:val="00250691"/>
    <w:rsid w:val="002506FC"/>
    <w:rsid w:val="002509FA"/>
    <w:rsid w:val="00250C08"/>
    <w:rsid w:val="00250D4B"/>
    <w:rsid w:val="00251235"/>
    <w:rsid w:val="00251578"/>
    <w:rsid w:val="00251857"/>
    <w:rsid w:val="0025185E"/>
    <w:rsid w:val="00251878"/>
    <w:rsid w:val="00251A36"/>
    <w:rsid w:val="00251F0A"/>
    <w:rsid w:val="00252395"/>
    <w:rsid w:val="002526C4"/>
    <w:rsid w:val="00252747"/>
    <w:rsid w:val="00252E8E"/>
    <w:rsid w:val="00253523"/>
    <w:rsid w:val="00253B8C"/>
    <w:rsid w:val="00253DCB"/>
    <w:rsid w:val="00253FB1"/>
    <w:rsid w:val="00254082"/>
    <w:rsid w:val="002541C7"/>
    <w:rsid w:val="002541EC"/>
    <w:rsid w:val="00254B8F"/>
    <w:rsid w:val="00254D6D"/>
    <w:rsid w:val="002552B9"/>
    <w:rsid w:val="00255473"/>
    <w:rsid w:val="0025572E"/>
    <w:rsid w:val="002558EE"/>
    <w:rsid w:val="00255AA6"/>
    <w:rsid w:val="002562B8"/>
    <w:rsid w:val="002562D5"/>
    <w:rsid w:val="00256330"/>
    <w:rsid w:val="00256722"/>
    <w:rsid w:val="00256C44"/>
    <w:rsid w:val="002571F9"/>
    <w:rsid w:val="002576D7"/>
    <w:rsid w:val="00257BC9"/>
    <w:rsid w:val="00257E17"/>
    <w:rsid w:val="0026147F"/>
    <w:rsid w:val="00261A16"/>
    <w:rsid w:val="00261B53"/>
    <w:rsid w:val="00261CFF"/>
    <w:rsid w:val="00261F1C"/>
    <w:rsid w:val="002622EF"/>
    <w:rsid w:val="002625C3"/>
    <w:rsid w:val="0026277A"/>
    <w:rsid w:val="002628E2"/>
    <w:rsid w:val="0026299F"/>
    <w:rsid w:val="00262E9B"/>
    <w:rsid w:val="002630D8"/>
    <w:rsid w:val="00263444"/>
    <w:rsid w:val="002634C6"/>
    <w:rsid w:val="0026382E"/>
    <w:rsid w:val="00263A29"/>
    <w:rsid w:val="0026402F"/>
    <w:rsid w:val="00264198"/>
    <w:rsid w:val="002641AA"/>
    <w:rsid w:val="00264E4A"/>
    <w:rsid w:val="00265258"/>
    <w:rsid w:val="002655B3"/>
    <w:rsid w:val="002655D6"/>
    <w:rsid w:val="00265664"/>
    <w:rsid w:val="002656B7"/>
    <w:rsid w:val="0026570C"/>
    <w:rsid w:val="00265719"/>
    <w:rsid w:val="00265AE1"/>
    <w:rsid w:val="00265C6C"/>
    <w:rsid w:val="00265DDE"/>
    <w:rsid w:val="00265F3D"/>
    <w:rsid w:val="002663C6"/>
    <w:rsid w:val="00266430"/>
    <w:rsid w:val="0026666B"/>
    <w:rsid w:val="00266970"/>
    <w:rsid w:val="00266CFF"/>
    <w:rsid w:val="00266D44"/>
    <w:rsid w:val="00266D7E"/>
    <w:rsid w:val="00266F78"/>
    <w:rsid w:val="00267A44"/>
    <w:rsid w:val="00267BA7"/>
    <w:rsid w:val="00267C9E"/>
    <w:rsid w:val="00267ED3"/>
    <w:rsid w:val="0027009E"/>
    <w:rsid w:val="00270131"/>
    <w:rsid w:val="002703E2"/>
    <w:rsid w:val="00270710"/>
    <w:rsid w:val="00270AFC"/>
    <w:rsid w:val="00270BDE"/>
    <w:rsid w:val="00270D7A"/>
    <w:rsid w:val="00270EC7"/>
    <w:rsid w:val="0027149A"/>
    <w:rsid w:val="002715B1"/>
    <w:rsid w:val="002716AC"/>
    <w:rsid w:val="002716CD"/>
    <w:rsid w:val="002719B5"/>
    <w:rsid w:val="00271B3A"/>
    <w:rsid w:val="00271E7D"/>
    <w:rsid w:val="00272A9B"/>
    <w:rsid w:val="00272C11"/>
    <w:rsid w:val="00272E50"/>
    <w:rsid w:val="00272F9F"/>
    <w:rsid w:val="00273974"/>
    <w:rsid w:val="00273A61"/>
    <w:rsid w:val="00273F8F"/>
    <w:rsid w:val="00274011"/>
    <w:rsid w:val="00274CBF"/>
    <w:rsid w:val="00274E15"/>
    <w:rsid w:val="00274E24"/>
    <w:rsid w:val="00274F6B"/>
    <w:rsid w:val="002754AD"/>
    <w:rsid w:val="00275B38"/>
    <w:rsid w:val="0027611D"/>
    <w:rsid w:val="00276257"/>
    <w:rsid w:val="00276697"/>
    <w:rsid w:val="00276911"/>
    <w:rsid w:val="00276A23"/>
    <w:rsid w:val="00276B69"/>
    <w:rsid w:val="00276C38"/>
    <w:rsid w:val="00276E07"/>
    <w:rsid w:val="002778BE"/>
    <w:rsid w:val="00277BE8"/>
    <w:rsid w:val="00277F2A"/>
    <w:rsid w:val="00277F70"/>
    <w:rsid w:val="0028038F"/>
    <w:rsid w:val="00280A5C"/>
    <w:rsid w:val="00280ABD"/>
    <w:rsid w:val="0028103C"/>
    <w:rsid w:val="0028106C"/>
    <w:rsid w:val="00281337"/>
    <w:rsid w:val="002813BC"/>
    <w:rsid w:val="002813F1"/>
    <w:rsid w:val="00281638"/>
    <w:rsid w:val="002817C6"/>
    <w:rsid w:val="00281E18"/>
    <w:rsid w:val="00282274"/>
    <w:rsid w:val="0028238B"/>
    <w:rsid w:val="002824EF"/>
    <w:rsid w:val="0028272C"/>
    <w:rsid w:val="0028277B"/>
    <w:rsid w:val="00282C06"/>
    <w:rsid w:val="00283810"/>
    <w:rsid w:val="002839D5"/>
    <w:rsid w:val="00283D47"/>
    <w:rsid w:val="002845C0"/>
    <w:rsid w:val="002849DD"/>
    <w:rsid w:val="00284A7D"/>
    <w:rsid w:val="00284BB6"/>
    <w:rsid w:val="00284C49"/>
    <w:rsid w:val="002850FA"/>
    <w:rsid w:val="002851F4"/>
    <w:rsid w:val="0028525E"/>
    <w:rsid w:val="0028538C"/>
    <w:rsid w:val="002859D4"/>
    <w:rsid w:val="00285D06"/>
    <w:rsid w:val="002860E9"/>
    <w:rsid w:val="002865B2"/>
    <w:rsid w:val="00286852"/>
    <w:rsid w:val="002868BF"/>
    <w:rsid w:val="00286BC7"/>
    <w:rsid w:val="00286C6C"/>
    <w:rsid w:val="00286E1F"/>
    <w:rsid w:val="00286EC4"/>
    <w:rsid w:val="00286F91"/>
    <w:rsid w:val="00287C91"/>
    <w:rsid w:val="00287C92"/>
    <w:rsid w:val="00287F83"/>
    <w:rsid w:val="002906D7"/>
    <w:rsid w:val="00290842"/>
    <w:rsid w:val="00290C03"/>
    <w:rsid w:val="00290CA3"/>
    <w:rsid w:val="00290E2D"/>
    <w:rsid w:val="002915CE"/>
    <w:rsid w:val="00291734"/>
    <w:rsid w:val="00291C0D"/>
    <w:rsid w:val="00291D58"/>
    <w:rsid w:val="0029203B"/>
    <w:rsid w:val="002924C1"/>
    <w:rsid w:val="00292608"/>
    <w:rsid w:val="0029266F"/>
    <w:rsid w:val="00292818"/>
    <w:rsid w:val="00292968"/>
    <w:rsid w:val="00292D51"/>
    <w:rsid w:val="0029338D"/>
    <w:rsid w:val="00293780"/>
    <w:rsid w:val="00293781"/>
    <w:rsid w:val="0029382E"/>
    <w:rsid w:val="00293984"/>
    <w:rsid w:val="00293E78"/>
    <w:rsid w:val="00293E9E"/>
    <w:rsid w:val="00293F55"/>
    <w:rsid w:val="00294D61"/>
    <w:rsid w:val="00294D7B"/>
    <w:rsid w:val="0029501E"/>
    <w:rsid w:val="002951E3"/>
    <w:rsid w:val="002953FD"/>
    <w:rsid w:val="00295BE3"/>
    <w:rsid w:val="00295C1C"/>
    <w:rsid w:val="00295D38"/>
    <w:rsid w:val="0029616D"/>
    <w:rsid w:val="00296609"/>
    <w:rsid w:val="002969EA"/>
    <w:rsid w:val="00296C3B"/>
    <w:rsid w:val="00296D6B"/>
    <w:rsid w:val="0029777C"/>
    <w:rsid w:val="00297AA4"/>
    <w:rsid w:val="00297B05"/>
    <w:rsid w:val="002A0238"/>
    <w:rsid w:val="002A042B"/>
    <w:rsid w:val="002A053C"/>
    <w:rsid w:val="002A09A1"/>
    <w:rsid w:val="002A0F08"/>
    <w:rsid w:val="002A10C7"/>
    <w:rsid w:val="002A130C"/>
    <w:rsid w:val="002A16FD"/>
    <w:rsid w:val="002A1F1C"/>
    <w:rsid w:val="002A2016"/>
    <w:rsid w:val="002A212C"/>
    <w:rsid w:val="002A237B"/>
    <w:rsid w:val="002A2C1C"/>
    <w:rsid w:val="002A2F9A"/>
    <w:rsid w:val="002A337E"/>
    <w:rsid w:val="002A350C"/>
    <w:rsid w:val="002A3C0D"/>
    <w:rsid w:val="002A432B"/>
    <w:rsid w:val="002A43CC"/>
    <w:rsid w:val="002A45E2"/>
    <w:rsid w:val="002A48F4"/>
    <w:rsid w:val="002A4C20"/>
    <w:rsid w:val="002A50D7"/>
    <w:rsid w:val="002A5347"/>
    <w:rsid w:val="002A5961"/>
    <w:rsid w:val="002A5A7B"/>
    <w:rsid w:val="002A5DED"/>
    <w:rsid w:val="002A5F2F"/>
    <w:rsid w:val="002A6162"/>
    <w:rsid w:val="002A680A"/>
    <w:rsid w:val="002A6A45"/>
    <w:rsid w:val="002A6DAD"/>
    <w:rsid w:val="002A6DCA"/>
    <w:rsid w:val="002A6DFD"/>
    <w:rsid w:val="002A70D9"/>
    <w:rsid w:val="002A78F6"/>
    <w:rsid w:val="002A7B23"/>
    <w:rsid w:val="002B049C"/>
    <w:rsid w:val="002B05FF"/>
    <w:rsid w:val="002B0697"/>
    <w:rsid w:val="002B08FB"/>
    <w:rsid w:val="002B107F"/>
    <w:rsid w:val="002B11E0"/>
    <w:rsid w:val="002B1252"/>
    <w:rsid w:val="002B132D"/>
    <w:rsid w:val="002B15B4"/>
    <w:rsid w:val="002B1937"/>
    <w:rsid w:val="002B199A"/>
    <w:rsid w:val="002B1A7A"/>
    <w:rsid w:val="002B1C21"/>
    <w:rsid w:val="002B1C97"/>
    <w:rsid w:val="002B2A0A"/>
    <w:rsid w:val="002B2E17"/>
    <w:rsid w:val="002B2F67"/>
    <w:rsid w:val="002B3087"/>
    <w:rsid w:val="002B34C1"/>
    <w:rsid w:val="002B3682"/>
    <w:rsid w:val="002B3959"/>
    <w:rsid w:val="002B3ED1"/>
    <w:rsid w:val="002B42BD"/>
    <w:rsid w:val="002B4B92"/>
    <w:rsid w:val="002B4C86"/>
    <w:rsid w:val="002B4EFF"/>
    <w:rsid w:val="002B56E2"/>
    <w:rsid w:val="002B58A1"/>
    <w:rsid w:val="002B5FB9"/>
    <w:rsid w:val="002B607A"/>
    <w:rsid w:val="002B6081"/>
    <w:rsid w:val="002B62D6"/>
    <w:rsid w:val="002B671B"/>
    <w:rsid w:val="002B6907"/>
    <w:rsid w:val="002B6914"/>
    <w:rsid w:val="002B7413"/>
    <w:rsid w:val="002B79AE"/>
    <w:rsid w:val="002B79EF"/>
    <w:rsid w:val="002B7AB4"/>
    <w:rsid w:val="002C02CB"/>
    <w:rsid w:val="002C035C"/>
    <w:rsid w:val="002C04C6"/>
    <w:rsid w:val="002C083F"/>
    <w:rsid w:val="002C08C5"/>
    <w:rsid w:val="002C12F4"/>
    <w:rsid w:val="002C142B"/>
    <w:rsid w:val="002C145A"/>
    <w:rsid w:val="002C145C"/>
    <w:rsid w:val="002C152B"/>
    <w:rsid w:val="002C15A2"/>
    <w:rsid w:val="002C15CA"/>
    <w:rsid w:val="002C1E90"/>
    <w:rsid w:val="002C1E9D"/>
    <w:rsid w:val="002C1FAB"/>
    <w:rsid w:val="002C270F"/>
    <w:rsid w:val="002C2919"/>
    <w:rsid w:val="002C2CB6"/>
    <w:rsid w:val="002C2CCD"/>
    <w:rsid w:val="002C2F77"/>
    <w:rsid w:val="002C3127"/>
    <w:rsid w:val="002C33E3"/>
    <w:rsid w:val="002C3AD5"/>
    <w:rsid w:val="002C41C5"/>
    <w:rsid w:val="002C429A"/>
    <w:rsid w:val="002C43B1"/>
    <w:rsid w:val="002C45EB"/>
    <w:rsid w:val="002C45F4"/>
    <w:rsid w:val="002C46D2"/>
    <w:rsid w:val="002C4732"/>
    <w:rsid w:val="002C4785"/>
    <w:rsid w:val="002C49EA"/>
    <w:rsid w:val="002C4FEE"/>
    <w:rsid w:val="002C5923"/>
    <w:rsid w:val="002C5A33"/>
    <w:rsid w:val="002C5AFF"/>
    <w:rsid w:val="002C69CA"/>
    <w:rsid w:val="002C6C2D"/>
    <w:rsid w:val="002C6D01"/>
    <w:rsid w:val="002C6E97"/>
    <w:rsid w:val="002C7368"/>
    <w:rsid w:val="002C772D"/>
    <w:rsid w:val="002C78EB"/>
    <w:rsid w:val="002C78FA"/>
    <w:rsid w:val="002C7955"/>
    <w:rsid w:val="002C7C4C"/>
    <w:rsid w:val="002D0271"/>
    <w:rsid w:val="002D030B"/>
    <w:rsid w:val="002D0480"/>
    <w:rsid w:val="002D05CE"/>
    <w:rsid w:val="002D1872"/>
    <w:rsid w:val="002D1B28"/>
    <w:rsid w:val="002D1E23"/>
    <w:rsid w:val="002D1FDF"/>
    <w:rsid w:val="002D28FA"/>
    <w:rsid w:val="002D2B1F"/>
    <w:rsid w:val="002D2F1B"/>
    <w:rsid w:val="002D327E"/>
    <w:rsid w:val="002D3463"/>
    <w:rsid w:val="002D34B8"/>
    <w:rsid w:val="002D3866"/>
    <w:rsid w:val="002D3C38"/>
    <w:rsid w:val="002D3F6D"/>
    <w:rsid w:val="002D4117"/>
    <w:rsid w:val="002D4241"/>
    <w:rsid w:val="002D44F6"/>
    <w:rsid w:val="002D45B8"/>
    <w:rsid w:val="002D4609"/>
    <w:rsid w:val="002D475F"/>
    <w:rsid w:val="002D494C"/>
    <w:rsid w:val="002D4EE7"/>
    <w:rsid w:val="002D5346"/>
    <w:rsid w:val="002D53EB"/>
    <w:rsid w:val="002D5771"/>
    <w:rsid w:val="002D5A87"/>
    <w:rsid w:val="002D5B36"/>
    <w:rsid w:val="002D5C2A"/>
    <w:rsid w:val="002D5EB2"/>
    <w:rsid w:val="002D6054"/>
    <w:rsid w:val="002D60A3"/>
    <w:rsid w:val="002D6429"/>
    <w:rsid w:val="002D646D"/>
    <w:rsid w:val="002D6A04"/>
    <w:rsid w:val="002D6DEA"/>
    <w:rsid w:val="002D7787"/>
    <w:rsid w:val="002D7A2E"/>
    <w:rsid w:val="002D7B26"/>
    <w:rsid w:val="002D7D4F"/>
    <w:rsid w:val="002E0101"/>
    <w:rsid w:val="002E05C2"/>
    <w:rsid w:val="002E06DC"/>
    <w:rsid w:val="002E160A"/>
    <w:rsid w:val="002E18AE"/>
    <w:rsid w:val="002E20B9"/>
    <w:rsid w:val="002E2159"/>
    <w:rsid w:val="002E21D7"/>
    <w:rsid w:val="002E263D"/>
    <w:rsid w:val="002E2789"/>
    <w:rsid w:val="002E283A"/>
    <w:rsid w:val="002E2A3A"/>
    <w:rsid w:val="002E2A7C"/>
    <w:rsid w:val="002E2B30"/>
    <w:rsid w:val="002E2E40"/>
    <w:rsid w:val="002E339E"/>
    <w:rsid w:val="002E33FC"/>
    <w:rsid w:val="002E34B2"/>
    <w:rsid w:val="002E37E4"/>
    <w:rsid w:val="002E383C"/>
    <w:rsid w:val="002E3A90"/>
    <w:rsid w:val="002E3CEE"/>
    <w:rsid w:val="002E3E07"/>
    <w:rsid w:val="002E4584"/>
    <w:rsid w:val="002E4AC3"/>
    <w:rsid w:val="002E4C20"/>
    <w:rsid w:val="002E4C99"/>
    <w:rsid w:val="002E4F01"/>
    <w:rsid w:val="002E50EC"/>
    <w:rsid w:val="002E51D2"/>
    <w:rsid w:val="002E5392"/>
    <w:rsid w:val="002E5494"/>
    <w:rsid w:val="002E555A"/>
    <w:rsid w:val="002E55A3"/>
    <w:rsid w:val="002E55B8"/>
    <w:rsid w:val="002E5B55"/>
    <w:rsid w:val="002E6178"/>
    <w:rsid w:val="002E652A"/>
    <w:rsid w:val="002E674B"/>
    <w:rsid w:val="002E6758"/>
    <w:rsid w:val="002E67D3"/>
    <w:rsid w:val="002E6867"/>
    <w:rsid w:val="002E698A"/>
    <w:rsid w:val="002E6A39"/>
    <w:rsid w:val="002E6B51"/>
    <w:rsid w:val="002E74B3"/>
    <w:rsid w:val="002E788C"/>
    <w:rsid w:val="002E7903"/>
    <w:rsid w:val="002E79ED"/>
    <w:rsid w:val="002E7AF3"/>
    <w:rsid w:val="002E7C3A"/>
    <w:rsid w:val="002F05D1"/>
    <w:rsid w:val="002F0769"/>
    <w:rsid w:val="002F09EB"/>
    <w:rsid w:val="002F11BD"/>
    <w:rsid w:val="002F16E9"/>
    <w:rsid w:val="002F1E43"/>
    <w:rsid w:val="002F1F0E"/>
    <w:rsid w:val="002F273B"/>
    <w:rsid w:val="002F2966"/>
    <w:rsid w:val="002F2E5B"/>
    <w:rsid w:val="002F2ED8"/>
    <w:rsid w:val="002F3245"/>
    <w:rsid w:val="002F3744"/>
    <w:rsid w:val="002F37A4"/>
    <w:rsid w:val="002F3AC5"/>
    <w:rsid w:val="002F4299"/>
    <w:rsid w:val="002F42C0"/>
    <w:rsid w:val="002F4959"/>
    <w:rsid w:val="002F4B64"/>
    <w:rsid w:val="002F504A"/>
    <w:rsid w:val="002F5121"/>
    <w:rsid w:val="002F6011"/>
    <w:rsid w:val="002F675F"/>
    <w:rsid w:val="002F6828"/>
    <w:rsid w:val="002F6870"/>
    <w:rsid w:val="002F6A50"/>
    <w:rsid w:val="002F6AF7"/>
    <w:rsid w:val="002F6C7A"/>
    <w:rsid w:val="002F700F"/>
    <w:rsid w:val="002F70DF"/>
    <w:rsid w:val="002F765D"/>
    <w:rsid w:val="002F7B36"/>
    <w:rsid w:val="002F7D25"/>
    <w:rsid w:val="002F7E2A"/>
    <w:rsid w:val="00300004"/>
    <w:rsid w:val="003002FE"/>
    <w:rsid w:val="003004BD"/>
    <w:rsid w:val="00300719"/>
    <w:rsid w:val="00300C5D"/>
    <w:rsid w:val="00300D0F"/>
    <w:rsid w:val="003016F1"/>
    <w:rsid w:val="0030190A"/>
    <w:rsid w:val="00301B9A"/>
    <w:rsid w:val="003020DD"/>
    <w:rsid w:val="00302159"/>
    <w:rsid w:val="00302392"/>
    <w:rsid w:val="00302904"/>
    <w:rsid w:val="00302905"/>
    <w:rsid w:val="003029D2"/>
    <w:rsid w:val="003030B5"/>
    <w:rsid w:val="003033CB"/>
    <w:rsid w:val="0030397D"/>
    <w:rsid w:val="00303985"/>
    <w:rsid w:val="003039FF"/>
    <w:rsid w:val="00303A4F"/>
    <w:rsid w:val="00303C7B"/>
    <w:rsid w:val="0030423D"/>
    <w:rsid w:val="0030440C"/>
    <w:rsid w:val="00304913"/>
    <w:rsid w:val="003053D0"/>
    <w:rsid w:val="00305530"/>
    <w:rsid w:val="00305F25"/>
    <w:rsid w:val="003065F5"/>
    <w:rsid w:val="00306730"/>
    <w:rsid w:val="003067F6"/>
    <w:rsid w:val="0030696B"/>
    <w:rsid w:val="00306FC3"/>
    <w:rsid w:val="003072B7"/>
    <w:rsid w:val="003078BD"/>
    <w:rsid w:val="00307F24"/>
    <w:rsid w:val="003101F3"/>
    <w:rsid w:val="00310644"/>
    <w:rsid w:val="00310738"/>
    <w:rsid w:val="00310C74"/>
    <w:rsid w:val="00310E6A"/>
    <w:rsid w:val="003112AD"/>
    <w:rsid w:val="00311A6E"/>
    <w:rsid w:val="003128D3"/>
    <w:rsid w:val="0031291F"/>
    <w:rsid w:val="00312921"/>
    <w:rsid w:val="00312E30"/>
    <w:rsid w:val="0031334A"/>
    <w:rsid w:val="003133A5"/>
    <w:rsid w:val="00313771"/>
    <w:rsid w:val="0031413C"/>
    <w:rsid w:val="0031426C"/>
    <w:rsid w:val="003145B7"/>
    <w:rsid w:val="00314B9C"/>
    <w:rsid w:val="00314BAB"/>
    <w:rsid w:val="00314CD4"/>
    <w:rsid w:val="00315204"/>
    <w:rsid w:val="003152BE"/>
    <w:rsid w:val="003153E9"/>
    <w:rsid w:val="0031564E"/>
    <w:rsid w:val="00315A16"/>
    <w:rsid w:val="003163C3"/>
    <w:rsid w:val="00316B93"/>
    <w:rsid w:val="00316BDC"/>
    <w:rsid w:val="00316ED1"/>
    <w:rsid w:val="00317544"/>
    <w:rsid w:val="0031757B"/>
    <w:rsid w:val="00317A9D"/>
    <w:rsid w:val="00317DFF"/>
    <w:rsid w:val="00317F6D"/>
    <w:rsid w:val="00320045"/>
    <w:rsid w:val="003201ED"/>
    <w:rsid w:val="00320787"/>
    <w:rsid w:val="003208FF"/>
    <w:rsid w:val="00320AE6"/>
    <w:rsid w:val="00320B1A"/>
    <w:rsid w:val="003212A1"/>
    <w:rsid w:val="003218FF"/>
    <w:rsid w:val="00321C8B"/>
    <w:rsid w:val="00321D0A"/>
    <w:rsid w:val="00321F4F"/>
    <w:rsid w:val="00322049"/>
    <w:rsid w:val="0032210E"/>
    <w:rsid w:val="00322711"/>
    <w:rsid w:val="003227F3"/>
    <w:rsid w:val="00322D9C"/>
    <w:rsid w:val="003230F6"/>
    <w:rsid w:val="00323E73"/>
    <w:rsid w:val="00324404"/>
    <w:rsid w:val="00324704"/>
    <w:rsid w:val="00324D18"/>
    <w:rsid w:val="0032526B"/>
    <w:rsid w:val="00325AC5"/>
    <w:rsid w:val="00325CDA"/>
    <w:rsid w:val="00326033"/>
    <w:rsid w:val="00326238"/>
    <w:rsid w:val="00326491"/>
    <w:rsid w:val="003264A2"/>
    <w:rsid w:val="003267AB"/>
    <w:rsid w:val="003269E7"/>
    <w:rsid w:val="00326F5B"/>
    <w:rsid w:val="00327453"/>
    <w:rsid w:val="00327BC2"/>
    <w:rsid w:val="00327DB6"/>
    <w:rsid w:val="0033006B"/>
    <w:rsid w:val="0033072E"/>
    <w:rsid w:val="00330B9D"/>
    <w:rsid w:val="00330BDA"/>
    <w:rsid w:val="00330BE9"/>
    <w:rsid w:val="00330CC5"/>
    <w:rsid w:val="00330D7F"/>
    <w:rsid w:val="003318D6"/>
    <w:rsid w:val="003319C8"/>
    <w:rsid w:val="00331B27"/>
    <w:rsid w:val="00331B5B"/>
    <w:rsid w:val="00331BA0"/>
    <w:rsid w:val="00332212"/>
    <w:rsid w:val="00332734"/>
    <w:rsid w:val="00332950"/>
    <w:rsid w:val="00332ADD"/>
    <w:rsid w:val="00332B4E"/>
    <w:rsid w:val="00332B78"/>
    <w:rsid w:val="00332C25"/>
    <w:rsid w:val="00332D06"/>
    <w:rsid w:val="00332D30"/>
    <w:rsid w:val="00333040"/>
    <w:rsid w:val="0033308C"/>
    <w:rsid w:val="00333364"/>
    <w:rsid w:val="00333420"/>
    <w:rsid w:val="00333550"/>
    <w:rsid w:val="00333559"/>
    <w:rsid w:val="0033367F"/>
    <w:rsid w:val="00333D6F"/>
    <w:rsid w:val="0033419C"/>
    <w:rsid w:val="003342E3"/>
    <w:rsid w:val="003347E2"/>
    <w:rsid w:val="00334AAF"/>
    <w:rsid w:val="00334C84"/>
    <w:rsid w:val="0033525C"/>
    <w:rsid w:val="003352AB"/>
    <w:rsid w:val="0033558E"/>
    <w:rsid w:val="00336232"/>
    <w:rsid w:val="0033691D"/>
    <w:rsid w:val="003369E4"/>
    <w:rsid w:val="003369E9"/>
    <w:rsid w:val="00336B75"/>
    <w:rsid w:val="00336D38"/>
    <w:rsid w:val="00336D9F"/>
    <w:rsid w:val="00336F06"/>
    <w:rsid w:val="003375FB"/>
    <w:rsid w:val="00337745"/>
    <w:rsid w:val="00337A9B"/>
    <w:rsid w:val="0034003D"/>
    <w:rsid w:val="0034009C"/>
    <w:rsid w:val="003407CC"/>
    <w:rsid w:val="00340914"/>
    <w:rsid w:val="00340EE1"/>
    <w:rsid w:val="00340F5A"/>
    <w:rsid w:val="00341031"/>
    <w:rsid w:val="0034114C"/>
    <w:rsid w:val="0034191C"/>
    <w:rsid w:val="00341A3C"/>
    <w:rsid w:val="00341B22"/>
    <w:rsid w:val="00341BF2"/>
    <w:rsid w:val="00341E14"/>
    <w:rsid w:val="0034239F"/>
    <w:rsid w:val="003423B9"/>
    <w:rsid w:val="00342457"/>
    <w:rsid w:val="00342507"/>
    <w:rsid w:val="00342838"/>
    <w:rsid w:val="003428D2"/>
    <w:rsid w:val="00342A67"/>
    <w:rsid w:val="00342AD5"/>
    <w:rsid w:val="00342E13"/>
    <w:rsid w:val="00343170"/>
    <w:rsid w:val="00343E28"/>
    <w:rsid w:val="003442C9"/>
    <w:rsid w:val="00344863"/>
    <w:rsid w:val="00344A25"/>
    <w:rsid w:val="00344BAF"/>
    <w:rsid w:val="00344BED"/>
    <w:rsid w:val="00344C8C"/>
    <w:rsid w:val="00344D63"/>
    <w:rsid w:val="00344F92"/>
    <w:rsid w:val="00345173"/>
    <w:rsid w:val="0034577C"/>
    <w:rsid w:val="003459C6"/>
    <w:rsid w:val="00345C21"/>
    <w:rsid w:val="00346B7B"/>
    <w:rsid w:val="00347276"/>
    <w:rsid w:val="00347AE5"/>
    <w:rsid w:val="00347DB3"/>
    <w:rsid w:val="003500DB"/>
    <w:rsid w:val="00350613"/>
    <w:rsid w:val="00350A4A"/>
    <w:rsid w:val="00350A68"/>
    <w:rsid w:val="00350D83"/>
    <w:rsid w:val="00351192"/>
    <w:rsid w:val="0035152A"/>
    <w:rsid w:val="0035170F"/>
    <w:rsid w:val="003518DE"/>
    <w:rsid w:val="00351D22"/>
    <w:rsid w:val="003524DF"/>
    <w:rsid w:val="00352A4E"/>
    <w:rsid w:val="00352B16"/>
    <w:rsid w:val="00352D50"/>
    <w:rsid w:val="003537E4"/>
    <w:rsid w:val="00353979"/>
    <w:rsid w:val="00353C95"/>
    <w:rsid w:val="0035413E"/>
    <w:rsid w:val="00354258"/>
    <w:rsid w:val="00354B31"/>
    <w:rsid w:val="00354B8D"/>
    <w:rsid w:val="00354EC3"/>
    <w:rsid w:val="00355228"/>
    <w:rsid w:val="003552AE"/>
    <w:rsid w:val="00355D8D"/>
    <w:rsid w:val="0035619E"/>
    <w:rsid w:val="0035668A"/>
    <w:rsid w:val="00356710"/>
    <w:rsid w:val="003567A3"/>
    <w:rsid w:val="0035699F"/>
    <w:rsid w:val="00356AA6"/>
    <w:rsid w:val="00356B38"/>
    <w:rsid w:val="00356C84"/>
    <w:rsid w:val="00356F2B"/>
    <w:rsid w:val="003574B2"/>
    <w:rsid w:val="0035770D"/>
    <w:rsid w:val="00357860"/>
    <w:rsid w:val="00357CD6"/>
    <w:rsid w:val="00360363"/>
    <w:rsid w:val="003603C1"/>
    <w:rsid w:val="00360AF6"/>
    <w:rsid w:val="00360B58"/>
    <w:rsid w:val="00360B79"/>
    <w:rsid w:val="00360C28"/>
    <w:rsid w:val="00360EE8"/>
    <w:rsid w:val="0036185E"/>
    <w:rsid w:val="00361E4C"/>
    <w:rsid w:val="00362A24"/>
    <w:rsid w:val="00362D14"/>
    <w:rsid w:val="00362F83"/>
    <w:rsid w:val="003632DC"/>
    <w:rsid w:val="00363440"/>
    <w:rsid w:val="003635FE"/>
    <w:rsid w:val="00363857"/>
    <w:rsid w:val="00363DE4"/>
    <w:rsid w:val="0036419D"/>
    <w:rsid w:val="00364355"/>
    <w:rsid w:val="00364477"/>
    <w:rsid w:val="00364951"/>
    <w:rsid w:val="00364957"/>
    <w:rsid w:val="00364A7B"/>
    <w:rsid w:val="00364BBE"/>
    <w:rsid w:val="00365C3B"/>
    <w:rsid w:val="003664F3"/>
    <w:rsid w:val="00366DEE"/>
    <w:rsid w:val="00366F32"/>
    <w:rsid w:val="00366FE2"/>
    <w:rsid w:val="0036706D"/>
    <w:rsid w:val="00367073"/>
    <w:rsid w:val="00367188"/>
    <w:rsid w:val="0036760B"/>
    <w:rsid w:val="00370234"/>
    <w:rsid w:val="003706B0"/>
    <w:rsid w:val="00370C3F"/>
    <w:rsid w:val="00370E30"/>
    <w:rsid w:val="00371261"/>
    <w:rsid w:val="0037143B"/>
    <w:rsid w:val="003715D7"/>
    <w:rsid w:val="003717C0"/>
    <w:rsid w:val="003718F8"/>
    <w:rsid w:val="00371A3A"/>
    <w:rsid w:val="00371D66"/>
    <w:rsid w:val="003720F6"/>
    <w:rsid w:val="00372421"/>
    <w:rsid w:val="0037279F"/>
    <w:rsid w:val="00372919"/>
    <w:rsid w:val="00372EDC"/>
    <w:rsid w:val="003731D5"/>
    <w:rsid w:val="00373501"/>
    <w:rsid w:val="003739E8"/>
    <w:rsid w:val="00374025"/>
    <w:rsid w:val="003740C7"/>
    <w:rsid w:val="003744D1"/>
    <w:rsid w:val="003745EF"/>
    <w:rsid w:val="003746DC"/>
    <w:rsid w:val="00374853"/>
    <w:rsid w:val="00374EF0"/>
    <w:rsid w:val="003756A4"/>
    <w:rsid w:val="00375EE2"/>
    <w:rsid w:val="003766BF"/>
    <w:rsid w:val="00376775"/>
    <w:rsid w:val="00376891"/>
    <w:rsid w:val="00376A10"/>
    <w:rsid w:val="00376A14"/>
    <w:rsid w:val="00376C55"/>
    <w:rsid w:val="00376E91"/>
    <w:rsid w:val="00376EA1"/>
    <w:rsid w:val="00377148"/>
    <w:rsid w:val="00377252"/>
    <w:rsid w:val="00377A05"/>
    <w:rsid w:val="00377E7B"/>
    <w:rsid w:val="003801F8"/>
    <w:rsid w:val="00380244"/>
    <w:rsid w:val="00380310"/>
    <w:rsid w:val="00380474"/>
    <w:rsid w:val="00380C6E"/>
    <w:rsid w:val="0038113F"/>
    <w:rsid w:val="00381484"/>
    <w:rsid w:val="003815DA"/>
    <w:rsid w:val="0038184F"/>
    <w:rsid w:val="003818FA"/>
    <w:rsid w:val="00381FAF"/>
    <w:rsid w:val="0038210B"/>
    <w:rsid w:val="0038249E"/>
    <w:rsid w:val="00382820"/>
    <w:rsid w:val="00382D67"/>
    <w:rsid w:val="00383028"/>
    <w:rsid w:val="00383B37"/>
    <w:rsid w:val="00384080"/>
    <w:rsid w:val="003840C2"/>
    <w:rsid w:val="00384124"/>
    <w:rsid w:val="003843E7"/>
    <w:rsid w:val="0038481D"/>
    <w:rsid w:val="003849B9"/>
    <w:rsid w:val="00384F40"/>
    <w:rsid w:val="00384F66"/>
    <w:rsid w:val="0038546A"/>
    <w:rsid w:val="00385DD3"/>
    <w:rsid w:val="003861D3"/>
    <w:rsid w:val="003865F7"/>
    <w:rsid w:val="00386A4E"/>
    <w:rsid w:val="00386C9A"/>
    <w:rsid w:val="003870FD"/>
    <w:rsid w:val="00387176"/>
    <w:rsid w:val="00387389"/>
    <w:rsid w:val="0038739D"/>
    <w:rsid w:val="003877EE"/>
    <w:rsid w:val="003878A5"/>
    <w:rsid w:val="00387B8C"/>
    <w:rsid w:val="00387CAB"/>
    <w:rsid w:val="00390214"/>
    <w:rsid w:val="00390256"/>
    <w:rsid w:val="00390262"/>
    <w:rsid w:val="00390269"/>
    <w:rsid w:val="0039106E"/>
    <w:rsid w:val="003911CB"/>
    <w:rsid w:val="003911D8"/>
    <w:rsid w:val="003912B4"/>
    <w:rsid w:val="003912F2"/>
    <w:rsid w:val="00391414"/>
    <w:rsid w:val="003915A6"/>
    <w:rsid w:val="003915FC"/>
    <w:rsid w:val="0039181C"/>
    <w:rsid w:val="00391859"/>
    <w:rsid w:val="00391C29"/>
    <w:rsid w:val="00391CCF"/>
    <w:rsid w:val="003924E2"/>
    <w:rsid w:val="00392894"/>
    <w:rsid w:val="00392E1B"/>
    <w:rsid w:val="00392E2E"/>
    <w:rsid w:val="0039305C"/>
    <w:rsid w:val="003930F2"/>
    <w:rsid w:val="003937A2"/>
    <w:rsid w:val="00394037"/>
    <w:rsid w:val="00394792"/>
    <w:rsid w:val="003951AA"/>
    <w:rsid w:val="00395357"/>
    <w:rsid w:val="00395449"/>
    <w:rsid w:val="003958C4"/>
    <w:rsid w:val="00395903"/>
    <w:rsid w:val="00395C22"/>
    <w:rsid w:val="00395D46"/>
    <w:rsid w:val="0039645E"/>
    <w:rsid w:val="00396609"/>
    <w:rsid w:val="003966E2"/>
    <w:rsid w:val="00396D2D"/>
    <w:rsid w:val="0039703F"/>
    <w:rsid w:val="0039775E"/>
    <w:rsid w:val="003979BE"/>
    <w:rsid w:val="003A02A1"/>
    <w:rsid w:val="003A052D"/>
    <w:rsid w:val="003A08DB"/>
    <w:rsid w:val="003A0AC6"/>
    <w:rsid w:val="003A0B57"/>
    <w:rsid w:val="003A0FDE"/>
    <w:rsid w:val="003A10E2"/>
    <w:rsid w:val="003A150E"/>
    <w:rsid w:val="003A1D8C"/>
    <w:rsid w:val="003A256A"/>
    <w:rsid w:val="003A272C"/>
    <w:rsid w:val="003A2824"/>
    <w:rsid w:val="003A29AC"/>
    <w:rsid w:val="003A2AD2"/>
    <w:rsid w:val="003A2C79"/>
    <w:rsid w:val="003A2E2A"/>
    <w:rsid w:val="003A3386"/>
    <w:rsid w:val="003A35B5"/>
    <w:rsid w:val="003A4519"/>
    <w:rsid w:val="003A48E5"/>
    <w:rsid w:val="003A49EA"/>
    <w:rsid w:val="003A506E"/>
    <w:rsid w:val="003A52CF"/>
    <w:rsid w:val="003A5548"/>
    <w:rsid w:val="003A5DD5"/>
    <w:rsid w:val="003A62CF"/>
    <w:rsid w:val="003A64DB"/>
    <w:rsid w:val="003A6644"/>
    <w:rsid w:val="003A6712"/>
    <w:rsid w:val="003A6CFA"/>
    <w:rsid w:val="003A6D8B"/>
    <w:rsid w:val="003A6F1F"/>
    <w:rsid w:val="003A7317"/>
    <w:rsid w:val="003A75E7"/>
    <w:rsid w:val="003A775A"/>
    <w:rsid w:val="003A7838"/>
    <w:rsid w:val="003A7B05"/>
    <w:rsid w:val="003A7E29"/>
    <w:rsid w:val="003A7EA2"/>
    <w:rsid w:val="003B0007"/>
    <w:rsid w:val="003B01B9"/>
    <w:rsid w:val="003B0497"/>
    <w:rsid w:val="003B0F6F"/>
    <w:rsid w:val="003B0F99"/>
    <w:rsid w:val="003B0FF8"/>
    <w:rsid w:val="003B11BA"/>
    <w:rsid w:val="003B1448"/>
    <w:rsid w:val="003B154B"/>
    <w:rsid w:val="003B1917"/>
    <w:rsid w:val="003B1DEE"/>
    <w:rsid w:val="003B1F95"/>
    <w:rsid w:val="003B2720"/>
    <w:rsid w:val="003B29E5"/>
    <w:rsid w:val="003B2A8E"/>
    <w:rsid w:val="003B2E8E"/>
    <w:rsid w:val="003B3272"/>
    <w:rsid w:val="003B35CC"/>
    <w:rsid w:val="003B35E8"/>
    <w:rsid w:val="003B3A2F"/>
    <w:rsid w:val="003B3AB5"/>
    <w:rsid w:val="003B3BC1"/>
    <w:rsid w:val="003B3E92"/>
    <w:rsid w:val="003B4114"/>
    <w:rsid w:val="003B41AA"/>
    <w:rsid w:val="003B46A9"/>
    <w:rsid w:val="003B48E6"/>
    <w:rsid w:val="003B4BF0"/>
    <w:rsid w:val="003B4C02"/>
    <w:rsid w:val="003B5226"/>
    <w:rsid w:val="003B5282"/>
    <w:rsid w:val="003B585C"/>
    <w:rsid w:val="003B596D"/>
    <w:rsid w:val="003B5B8F"/>
    <w:rsid w:val="003B5D92"/>
    <w:rsid w:val="003B5E32"/>
    <w:rsid w:val="003B5F11"/>
    <w:rsid w:val="003B6A06"/>
    <w:rsid w:val="003B6A40"/>
    <w:rsid w:val="003B6EBF"/>
    <w:rsid w:val="003B7157"/>
    <w:rsid w:val="003B737E"/>
    <w:rsid w:val="003B7405"/>
    <w:rsid w:val="003B781C"/>
    <w:rsid w:val="003B79C2"/>
    <w:rsid w:val="003B7CD0"/>
    <w:rsid w:val="003C002C"/>
    <w:rsid w:val="003C017A"/>
    <w:rsid w:val="003C02EF"/>
    <w:rsid w:val="003C059D"/>
    <w:rsid w:val="003C0815"/>
    <w:rsid w:val="003C08D1"/>
    <w:rsid w:val="003C0F93"/>
    <w:rsid w:val="003C11BC"/>
    <w:rsid w:val="003C1495"/>
    <w:rsid w:val="003C19D6"/>
    <w:rsid w:val="003C2017"/>
    <w:rsid w:val="003C24E6"/>
    <w:rsid w:val="003C2B0B"/>
    <w:rsid w:val="003C2B7B"/>
    <w:rsid w:val="003C2C98"/>
    <w:rsid w:val="003C2FE8"/>
    <w:rsid w:val="003C3091"/>
    <w:rsid w:val="003C30B7"/>
    <w:rsid w:val="003C31CC"/>
    <w:rsid w:val="003C3236"/>
    <w:rsid w:val="003C33F8"/>
    <w:rsid w:val="003C342B"/>
    <w:rsid w:val="003C352C"/>
    <w:rsid w:val="003C3619"/>
    <w:rsid w:val="003C379F"/>
    <w:rsid w:val="003C3965"/>
    <w:rsid w:val="003C39BA"/>
    <w:rsid w:val="003C3AF3"/>
    <w:rsid w:val="003C4899"/>
    <w:rsid w:val="003C4A09"/>
    <w:rsid w:val="003C4A78"/>
    <w:rsid w:val="003C5507"/>
    <w:rsid w:val="003C56BD"/>
    <w:rsid w:val="003C6032"/>
    <w:rsid w:val="003C638A"/>
    <w:rsid w:val="003C645A"/>
    <w:rsid w:val="003C6615"/>
    <w:rsid w:val="003C6867"/>
    <w:rsid w:val="003C6D66"/>
    <w:rsid w:val="003C70C5"/>
    <w:rsid w:val="003C7280"/>
    <w:rsid w:val="003D0C3A"/>
    <w:rsid w:val="003D0EA6"/>
    <w:rsid w:val="003D1213"/>
    <w:rsid w:val="003D1395"/>
    <w:rsid w:val="003D1B8F"/>
    <w:rsid w:val="003D1BDF"/>
    <w:rsid w:val="003D1F47"/>
    <w:rsid w:val="003D2A31"/>
    <w:rsid w:val="003D2B0D"/>
    <w:rsid w:val="003D2EA4"/>
    <w:rsid w:val="003D2ED9"/>
    <w:rsid w:val="003D3420"/>
    <w:rsid w:val="003D3CB3"/>
    <w:rsid w:val="003D40FB"/>
    <w:rsid w:val="003D491B"/>
    <w:rsid w:val="003D4BE4"/>
    <w:rsid w:val="003D5616"/>
    <w:rsid w:val="003D574E"/>
    <w:rsid w:val="003D594E"/>
    <w:rsid w:val="003D5C0E"/>
    <w:rsid w:val="003D5EC5"/>
    <w:rsid w:val="003D6395"/>
    <w:rsid w:val="003D684B"/>
    <w:rsid w:val="003D691E"/>
    <w:rsid w:val="003D6B10"/>
    <w:rsid w:val="003D6BF5"/>
    <w:rsid w:val="003D6E03"/>
    <w:rsid w:val="003D6F5B"/>
    <w:rsid w:val="003D74A5"/>
    <w:rsid w:val="003D7A70"/>
    <w:rsid w:val="003D7A7C"/>
    <w:rsid w:val="003D7B7F"/>
    <w:rsid w:val="003E0610"/>
    <w:rsid w:val="003E0A1B"/>
    <w:rsid w:val="003E0F56"/>
    <w:rsid w:val="003E15A4"/>
    <w:rsid w:val="003E195F"/>
    <w:rsid w:val="003E1D2F"/>
    <w:rsid w:val="003E21D2"/>
    <w:rsid w:val="003E245C"/>
    <w:rsid w:val="003E2494"/>
    <w:rsid w:val="003E27F8"/>
    <w:rsid w:val="003E296F"/>
    <w:rsid w:val="003E2AC3"/>
    <w:rsid w:val="003E369E"/>
    <w:rsid w:val="003E388D"/>
    <w:rsid w:val="003E3CCD"/>
    <w:rsid w:val="003E473C"/>
    <w:rsid w:val="003E4742"/>
    <w:rsid w:val="003E49AA"/>
    <w:rsid w:val="003E4A67"/>
    <w:rsid w:val="003E4BB4"/>
    <w:rsid w:val="003E4F44"/>
    <w:rsid w:val="003E5374"/>
    <w:rsid w:val="003E53C5"/>
    <w:rsid w:val="003E555B"/>
    <w:rsid w:val="003E5A23"/>
    <w:rsid w:val="003E5ABC"/>
    <w:rsid w:val="003E5AD4"/>
    <w:rsid w:val="003E5D40"/>
    <w:rsid w:val="003E5F52"/>
    <w:rsid w:val="003E650E"/>
    <w:rsid w:val="003E6B4F"/>
    <w:rsid w:val="003E6B5A"/>
    <w:rsid w:val="003E6B88"/>
    <w:rsid w:val="003E6D45"/>
    <w:rsid w:val="003E749D"/>
    <w:rsid w:val="003E77D7"/>
    <w:rsid w:val="003E7AA8"/>
    <w:rsid w:val="003E7B8C"/>
    <w:rsid w:val="003E7F09"/>
    <w:rsid w:val="003E7F43"/>
    <w:rsid w:val="003F02D9"/>
    <w:rsid w:val="003F031A"/>
    <w:rsid w:val="003F084A"/>
    <w:rsid w:val="003F0969"/>
    <w:rsid w:val="003F0C19"/>
    <w:rsid w:val="003F0E95"/>
    <w:rsid w:val="003F13F1"/>
    <w:rsid w:val="003F148C"/>
    <w:rsid w:val="003F17A0"/>
    <w:rsid w:val="003F1C9D"/>
    <w:rsid w:val="003F1E9A"/>
    <w:rsid w:val="003F2132"/>
    <w:rsid w:val="003F2554"/>
    <w:rsid w:val="003F256B"/>
    <w:rsid w:val="003F2590"/>
    <w:rsid w:val="003F2755"/>
    <w:rsid w:val="003F27B1"/>
    <w:rsid w:val="003F2952"/>
    <w:rsid w:val="003F2AC2"/>
    <w:rsid w:val="003F2C8B"/>
    <w:rsid w:val="003F2D18"/>
    <w:rsid w:val="003F2FB6"/>
    <w:rsid w:val="003F3027"/>
    <w:rsid w:val="003F3066"/>
    <w:rsid w:val="003F3135"/>
    <w:rsid w:val="003F3585"/>
    <w:rsid w:val="003F36E5"/>
    <w:rsid w:val="003F3712"/>
    <w:rsid w:val="003F3824"/>
    <w:rsid w:val="003F38A3"/>
    <w:rsid w:val="003F420A"/>
    <w:rsid w:val="003F48CA"/>
    <w:rsid w:val="003F4B61"/>
    <w:rsid w:val="003F4C0A"/>
    <w:rsid w:val="003F4EAB"/>
    <w:rsid w:val="003F50B8"/>
    <w:rsid w:val="003F516A"/>
    <w:rsid w:val="003F58D5"/>
    <w:rsid w:val="003F5D1D"/>
    <w:rsid w:val="003F5E0C"/>
    <w:rsid w:val="003F622D"/>
    <w:rsid w:val="003F64CA"/>
    <w:rsid w:val="003F6CFB"/>
    <w:rsid w:val="003F6E76"/>
    <w:rsid w:val="003F7250"/>
    <w:rsid w:val="003F760D"/>
    <w:rsid w:val="003F79D3"/>
    <w:rsid w:val="00400D97"/>
    <w:rsid w:val="004010CB"/>
    <w:rsid w:val="0040174A"/>
    <w:rsid w:val="004019CD"/>
    <w:rsid w:val="00401B8E"/>
    <w:rsid w:val="004025E3"/>
    <w:rsid w:val="004026A4"/>
    <w:rsid w:val="004026A8"/>
    <w:rsid w:val="004028EC"/>
    <w:rsid w:val="00402EB3"/>
    <w:rsid w:val="0040348D"/>
    <w:rsid w:val="00403791"/>
    <w:rsid w:val="00403B24"/>
    <w:rsid w:val="00403BCD"/>
    <w:rsid w:val="00403DD6"/>
    <w:rsid w:val="00403F68"/>
    <w:rsid w:val="0040416A"/>
    <w:rsid w:val="0040426F"/>
    <w:rsid w:val="00404878"/>
    <w:rsid w:val="00404928"/>
    <w:rsid w:val="00404CC0"/>
    <w:rsid w:val="00404CC1"/>
    <w:rsid w:val="00404F41"/>
    <w:rsid w:val="00405430"/>
    <w:rsid w:val="00405A87"/>
    <w:rsid w:val="00405B4D"/>
    <w:rsid w:val="00405D1C"/>
    <w:rsid w:val="00405D2C"/>
    <w:rsid w:val="00405E8D"/>
    <w:rsid w:val="00405ED3"/>
    <w:rsid w:val="00406139"/>
    <w:rsid w:val="004064E3"/>
    <w:rsid w:val="00406532"/>
    <w:rsid w:val="00406587"/>
    <w:rsid w:val="00406773"/>
    <w:rsid w:val="004067C3"/>
    <w:rsid w:val="00406DC0"/>
    <w:rsid w:val="0040720F"/>
    <w:rsid w:val="004074BC"/>
    <w:rsid w:val="004075AF"/>
    <w:rsid w:val="004076DE"/>
    <w:rsid w:val="004077C0"/>
    <w:rsid w:val="004079D2"/>
    <w:rsid w:val="00407FC2"/>
    <w:rsid w:val="0041004F"/>
    <w:rsid w:val="0041015C"/>
    <w:rsid w:val="004102AD"/>
    <w:rsid w:val="00410582"/>
    <w:rsid w:val="004116B5"/>
    <w:rsid w:val="00412283"/>
    <w:rsid w:val="004124BE"/>
    <w:rsid w:val="0041280E"/>
    <w:rsid w:val="00412B1F"/>
    <w:rsid w:val="00412DA9"/>
    <w:rsid w:val="00412DFF"/>
    <w:rsid w:val="00413293"/>
    <w:rsid w:val="0041352A"/>
    <w:rsid w:val="004137DE"/>
    <w:rsid w:val="00413A1C"/>
    <w:rsid w:val="00413C6D"/>
    <w:rsid w:val="0041417D"/>
    <w:rsid w:val="004145A7"/>
    <w:rsid w:val="0041495D"/>
    <w:rsid w:val="00414AB8"/>
    <w:rsid w:val="00415117"/>
    <w:rsid w:val="004152B8"/>
    <w:rsid w:val="0041553C"/>
    <w:rsid w:val="004156CF"/>
    <w:rsid w:val="004159E2"/>
    <w:rsid w:val="00415B6E"/>
    <w:rsid w:val="00416C1D"/>
    <w:rsid w:val="00417319"/>
    <w:rsid w:val="00417375"/>
    <w:rsid w:val="00417438"/>
    <w:rsid w:val="004177A1"/>
    <w:rsid w:val="0041784E"/>
    <w:rsid w:val="00417938"/>
    <w:rsid w:val="004179B6"/>
    <w:rsid w:val="0042003F"/>
    <w:rsid w:val="00420204"/>
    <w:rsid w:val="0042042B"/>
    <w:rsid w:val="00420773"/>
    <w:rsid w:val="00420C60"/>
    <w:rsid w:val="00420EB8"/>
    <w:rsid w:val="00421270"/>
    <w:rsid w:val="00421974"/>
    <w:rsid w:val="004219C0"/>
    <w:rsid w:val="00421D59"/>
    <w:rsid w:val="00422162"/>
    <w:rsid w:val="00422C90"/>
    <w:rsid w:val="0042377C"/>
    <w:rsid w:val="00423806"/>
    <w:rsid w:val="0042388D"/>
    <w:rsid w:val="004238A9"/>
    <w:rsid w:val="00423B20"/>
    <w:rsid w:val="00424177"/>
    <w:rsid w:val="00424427"/>
    <w:rsid w:val="0042459E"/>
    <w:rsid w:val="004248E5"/>
    <w:rsid w:val="00424B29"/>
    <w:rsid w:val="00424BA4"/>
    <w:rsid w:val="00424C15"/>
    <w:rsid w:val="00424C16"/>
    <w:rsid w:val="00424C34"/>
    <w:rsid w:val="00425040"/>
    <w:rsid w:val="0042544F"/>
    <w:rsid w:val="00425887"/>
    <w:rsid w:val="00425A6C"/>
    <w:rsid w:val="00425B1E"/>
    <w:rsid w:val="00425B22"/>
    <w:rsid w:val="00425E76"/>
    <w:rsid w:val="0042611F"/>
    <w:rsid w:val="004267FC"/>
    <w:rsid w:val="00426A20"/>
    <w:rsid w:val="00426C41"/>
    <w:rsid w:val="00426D05"/>
    <w:rsid w:val="00427200"/>
    <w:rsid w:val="00427616"/>
    <w:rsid w:val="0042799A"/>
    <w:rsid w:val="00427A0D"/>
    <w:rsid w:val="00427B94"/>
    <w:rsid w:val="00427E5E"/>
    <w:rsid w:val="00427EDD"/>
    <w:rsid w:val="00427FFC"/>
    <w:rsid w:val="00430276"/>
    <w:rsid w:val="00430BFF"/>
    <w:rsid w:val="00431027"/>
    <w:rsid w:val="00431185"/>
    <w:rsid w:val="004311E8"/>
    <w:rsid w:val="00431720"/>
    <w:rsid w:val="00431779"/>
    <w:rsid w:val="00431917"/>
    <w:rsid w:val="00431A9B"/>
    <w:rsid w:val="00431B5D"/>
    <w:rsid w:val="00431DB4"/>
    <w:rsid w:val="00432213"/>
    <w:rsid w:val="00432839"/>
    <w:rsid w:val="004328FF"/>
    <w:rsid w:val="00433059"/>
    <w:rsid w:val="0043332C"/>
    <w:rsid w:val="004333A3"/>
    <w:rsid w:val="00433C9D"/>
    <w:rsid w:val="00434315"/>
    <w:rsid w:val="00434496"/>
    <w:rsid w:val="004345B0"/>
    <w:rsid w:val="00434644"/>
    <w:rsid w:val="00434981"/>
    <w:rsid w:val="00434DE0"/>
    <w:rsid w:val="00434EFE"/>
    <w:rsid w:val="00435322"/>
    <w:rsid w:val="00435561"/>
    <w:rsid w:val="00435575"/>
    <w:rsid w:val="00435EF9"/>
    <w:rsid w:val="0043650C"/>
    <w:rsid w:val="0043659F"/>
    <w:rsid w:val="004365A4"/>
    <w:rsid w:val="004369DC"/>
    <w:rsid w:val="00436B22"/>
    <w:rsid w:val="00436C5F"/>
    <w:rsid w:val="004374A5"/>
    <w:rsid w:val="004374AB"/>
    <w:rsid w:val="004374ED"/>
    <w:rsid w:val="0043760D"/>
    <w:rsid w:val="004378BE"/>
    <w:rsid w:val="00437E88"/>
    <w:rsid w:val="00437F05"/>
    <w:rsid w:val="00437FCC"/>
    <w:rsid w:val="00440251"/>
    <w:rsid w:val="00440452"/>
    <w:rsid w:val="004405C6"/>
    <w:rsid w:val="00440D66"/>
    <w:rsid w:val="0044157A"/>
    <w:rsid w:val="00441B80"/>
    <w:rsid w:val="00441E0B"/>
    <w:rsid w:val="00441EF6"/>
    <w:rsid w:val="00442334"/>
    <w:rsid w:val="00442827"/>
    <w:rsid w:val="004429DC"/>
    <w:rsid w:val="00442F3C"/>
    <w:rsid w:val="004435C2"/>
    <w:rsid w:val="00443D3E"/>
    <w:rsid w:val="00443D74"/>
    <w:rsid w:val="00443F56"/>
    <w:rsid w:val="004444BE"/>
    <w:rsid w:val="004444EE"/>
    <w:rsid w:val="004447BA"/>
    <w:rsid w:val="00444BA0"/>
    <w:rsid w:val="00444C87"/>
    <w:rsid w:val="00444D83"/>
    <w:rsid w:val="00444E66"/>
    <w:rsid w:val="00444F28"/>
    <w:rsid w:val="004456E0"/>
    <w:rsid w:val="00446B6F"/>
    <w:rsid w:val="00446D23"/>
    <w:rsid w:val="00446F12"/>
    <w:rsid w:val="0044706B"/>
    <w:rsid w:val="00447D14"/>
    <w:rsid w:val="00447DBE"/>
    <w:rsid w:val="004501CB"/>
    <w:rsid w:val="00450334"/>
    <w:rsid w:val="0045039F"/>
    <w:rsid w:val="0045102A"/>
    <w:rsid w:val="00451035"/>
    <w:rsid w:val="004513A7"/>
    <w:rsid w:val="004514DC"/>
    <w:rsid w:val="00451789"/>
    <w:rsid w:val="00451817"/>
    <w:rsid w:val="00451C3C"/>
    <w:rsid w:val="00451D9A"/>
    <w:rsid w:val="00451F2D"/>
    <w:rsid w:val="004520BF"/>
    <w:rsid w:val="0045223A"/>
    <w:rsid w:val="00452495"/>
    <w:rsid w:val="00452504"/>
    <w:rsid w:val="004528F6"/>
    <w:rsid w:val="0045293C"/>
    <w:rsid w:val="00452CB7"/>
    <w:rsid w:val="00452D5D"/>
    <w:rsid w:val="00452F9A"/>
    <w:rsid w:val="0045307F"/>
    <w:rsid w:val="004530AD"/>
    <w:rsid w:val="0045369B"/>
    <w:rsid w:val="004538BB"/>
    <w:rsid w:val="004538F2"/>
    <w:rsid w:val="00453B25"/>
    <w:rsid w:val="00453D2C"/>
    <w:rsid w:val="00453E74"/>
    <w:rsid w:val="00453EAA"/>
    <w:rsid w:val="00453ECB"/>
    <w:rsid w:val="0045418B"/>
    <w:rsid w:val="0045473E"/>
    <w:rsid w:val="00454901"/>
    <w:rsid w:val="00454A87"/>
    <w:rsid w:val="00454B5E"/>
    <w:rsid w:val="00454BDC"/>
    <w:rsid w:val="00454C25"/>
    <w:rsid w:val="0045564A"/>
    <w:rsid w:val="0045571D"/>
    <w:rsid w:val="00456655"/>
    <w:rsid w:val="004575B9"/>
    <w:rsid w:val="004575DD"/>
    <w:rsid w:val="0045765B"/>
    <w:rsid w:val="004578D0"/>
    <w:rsid w:val="00457C2B"/>
    <w:rsid w:val="00457C9D"/>
    <w:rsid w:val="00457CAF"/>
    <w:rsid w:val="00457E19"/>
    <w:rsid w:val="00457FCD"/>
    <w:rsid w:val="00460047"/>
    <w:rsid w:val="004602CC"/>
    <w:rsid w:val="0046076B"/>
    <w:rsid w:val="00460C8C"/>
    <w:rsid w:val="00460CC7"/>
    <w:rsid w:val="004614C4"/>
    <w:rsid w:val="004619A7"/>
    <w:rsid w:val="004619A8"/>
    <w:rsid w:val="00461AF4"/>
    <w:rsid w:val="00461BD3"/>
    <w:rsid w:val="00461FD8"/>
    <w:rsid w:val="0046246D"/>
    <w:rsid w:val="00462713"/>
    <w:rsid w:val="00462A0E"/>
    <w:rsid w:val="00462DF4"/>
    <w:rsid w:val="00462E3F"/>
    <w:rsid w:val="0046336E"/>
    <w:rsid w:val="004634D2"/>
    <w:rsid w:val="00464076"/>
    <w:rsid w:val="00464103"/>
    <w:rsid w:val="004641D0"/>
    <w:rsid w:val="0046460A"/>
    <w:rsid w:val="00464671"/>
    <w:rsid w:val="004647F4"/>
    <w:rsid w:val="00464B71"/>
    <w:rsid w:val="00464D23"/>
    <w:rsid w:val="00465972"/>
    <w:rsid w:val="00465F6B"/>
    <w:rsid w:val="00466DAF"/>
    <w:rsid w:val="00467154"/>
    <w:rsid w:val="00467379"/>
    <w:rsid w:val="0046795F"/>
    <w:rsid w:val="00470007"/>
    <w:rsid w:val="00470161"/>
    <w:rsid w:val="0047141E"/>
    <w:rsid w:val="00471428"/>
    <w:rsid w:val="00471487"/>
    <w:rsid w:val="0047158C"/>
    <w:rsid w:val="0047160B"/>
    <w:rsid w:val="00471620"/>
    <w:rsid w:val="0047196A"/>
    <w:rsid w:val="00471BB3"/>
    <w:rsid w:val="00471DF7"/>
    <w:rsid w:val="00471FA4"/>
    <w:rsid w:val="004720A5"/>
    <w:rsid w:val="0047228E"/>
    <w:rsid w:val="00472672"/>
    <w:rsid w:val="0047288C"/>
    <w:rsid w:val="0047328C"/>
    <w:rsid w:val="00473562"/>
    <w:rsid w:val="00473A23"/>
    <w:rsid w:val="00473B8C"/>
    <w:rsid w:val="00474185"/>
    <w:rsid w:val="00474499"/>
    <w:rsid w:val="00474517"/>
    <w:rsid w:val="0047467B"/>
    <w:rsid w:val="00474958"/>
    <w:rsid w:val="004749DA"/>
    <w:rsid w:val="00474EAE"/>
    <w:rsid w:val="00474EDD"/>
    <w:rsid w:val="00475156"/>
    <w:rsid w:val="004751CB"/>
    <w:rsid w:val="004753F6"/>
    <w:rsid w:val="004756D4"/>
    <w:rsid w:val="004760C3"/>
    <w:rsid w:val="00476522"/>
    <w:rsid w:val="004768C5"/>
    <w:rsid w:val="00476AEC"/>
    <w:rsid w:val="00476E18"/>
    <w:rsid w:val="0047723E"/>
    <w:rsid w:val="00477917"/>
    <w:rsid w:val="00477AC4"/>
    <w:rsid w:val="0048016F"/>
    <w:rsid w:val="00480222"/>
    <w:rsid w:val="004802A2"/>
    <w:rsid w:val="00480402"/>
    <w:rsid w:val="004812CF"/>
    <w:rsid w:val="004812FF"/>
    <w:rsid w:val="004813BD"/>
    <w:rsid w:val="00481794"/>
    <w:rsid w:val="004818C3"/>
    <w:rsid w:val="00481992"/>
    <w:rsid w:val="00481CAE"/>
    <w:rsid w:val="00481F31"/>
    <w:rsid w:val="00482000"/>
    <w:rsid w:val="0048239B"/>
    <w:rsid w:val="00482F56"/>
    <w:rsid w:val="00482F82"/>
    <w:rsid w:val="00482FEA"/>
    <w:rsid w:val="0048321D"/>
    <w:rsid w:val="00483388"/>
    <w:rsid w:val="004833D7"/>
    <w:rsid w:val="004846C6"/>
    <w:rsid w:val="004847ED"/>
    <w:rsid w:val="00484D3F"/>
    <w:rsid w:val="00484D7A"/>
    <w:rsid w:val="004852C4"/>
    <w:rsid w:val="0048582E"/>
    <w:rsid w:val="00485B65"/>
    <w:rsid w:val="00485D60"/>
    <w:rsid w:val="00486151"/>
    <w:rsid w:val="00486212"/>
    <w:rsid w:val="00486696"/>
    <w:rsid w:val="004868BF"/>
    <w:rsid w:val="0048691C"/>
    <w:rsid w:val="00486BA0"/>
    <w:rsid w:val="00486FC8"/>
    <w:rsid w:val="0048716D"/>
    <w:rsid w:val="00487859"/>
    <w:rsid w:val="00487885"/>
    <w:rsid w:val="00487E4E"/>
    <w:rsid w:val="00487EB8"/>
    <w:rsid w:val="00487F0D"/>
    <w:rsid w:val="00490245"/>
    <w:rsid w:val="0049054B"/>
    <w:rsid w:val="00490D44"/>
    <w:rsid w:val="0049116F"/>
    <w:rsid w:val="004913D3"/>
    <w:rsid w:val="004916F0"/>
    <w:rsid w:val="00491865"/>
    <w:rsid w:val="004920BB"/>
    <w:rsid w:val="0049265E"/>
    <w:rsid w:val="00492663"/>
    <w:rsid w:val="004926C7"/>
    <w:rsid w:val="00492B22"/>
    <w:rsid w:val="00492E1E"/>
    <w:rsid w:val="00492EF6"/>
    <w:rsid w:val="00493401"/>
    <w:rsid w:val="004937B1"/>
    <w:rsid w:val="00493AAE"/>
    <w:rsid w:val="00493B20"/>
    <w:rsid w:val="00493E17"/>
    <w:rsid w:val="00494158"/>
    <w:rsid w:val="004944D0"/>
    <w:rsid w:val="00494685"/>
    <w:rsid w:val="00494B94"/>
    <w:rsid w:val="00494C7D"/>
    <w:rsid w:val="00494D8C"/>
    <w:rsid w:val="0049535E"/>
    <w:rsid w:val="004956BC"/>
    <w:rsid w:val="004958EA"/>
    <w:rsid w:val="00495BD2"/>
    <w:rsid w:val="0049609F"/>
    <w:rsid w:val="004960A0"/>
    <w:rsid w:val="004968FD"/>
    <w:rsid w:val="00496A89"/>
    <w:rsid w:val="00496D63"/>
    <w:rsid w:val="00497418"/>
    <w:rsid w:val="0049772C"/>
    <w:rsid w:val="004977F7"/>
    <w:rsid w:val="00497C05"/>
    <w:rsid w:val="004A0144"/>
    <w:rsid w:val="004A01FC"/>
    <w:rsid w:val="004A02A8"/>
    <w:rsid w:val="004A02B0"/>
    <w:rsid w:val="004A0592"/>
    <w:rsid w:val="004A0762"/>
    <w:rsid w:val="004A0944"/>
    <w:rsid w:val="004A0E83"/>
    <w:rsid w:val="004A108C"/>
    <w:rsid w:val="004A11A2"/>
    <w:rsid w:val="004A11BE"/>
    <w:rsid w:val="004A11EE"/>
    <w:rsid w:val="004A1676"/>
    <w:rsid w:val="004A17E1"/>
    <w:rsid w:val="004A21CD"/>
    <w:rsid w:val="004A23CB"/>
    <w:rsid w:val="004A2404"/>
    <w:rsid w:val="004A2E53"/>
    <w:rsid w:val="004A3036"/>
    <w:rsid w:val="004A369A"/>
    <w:rsid w:val="004A3701"/>
    <w:rsid w:val="004A3BF7"/>
    <w:rsid w:val="004A3C1A"/>
    <w:rsid w:val="004A3CB3"/>
    <w:rsid w:val="004A4014"/>
    <w:rsid w:val="004A4242"/>
    <w:rsid w:val="004A4816"/>
    <w:rsid w:val="004A4B2C"/>
    <w:rsid w:val="004A4BD8"/>
    <w:rsid w:val="004A4C7A"/>
    <w:rsid w:val="004A4E90"/>
    <w:rsid w:val="004A51FE"/>
    <w:rsid w:val="004A588C"/>
    <w:rsid w:val="004A647E"/>
    <w:rsid w:val="004A655C"/>
    <w:rsid w:val="004A67A9"/>
    <w:rsid w:val="004A6A1F"/>
    <w:rsid w:val="004A6A46"/>
    <w:rsid w:val="004A6AF3"/>
    <w:rsid w:val="004A6FD0"/>
    <w:rsid w:val="004A715C"/>
    <w:rsid w:val="004A719C"/>
    <w:rsid w:val="004A71B5"/>
    <w:rsid w:val="004A727A"/>
    <w:rsid w:val="004A72FA"/>
    <w:rsid w:val="004A7382"/>
    <w:rsid w:val="004A7775"/>
    <w:rsid w:val="004B006A"/>
    <w:rsid w:val="004B0536"/>
    <w:rsid w:val="004B0ACD"/>
    <w:rsid w:val="004B0D00"/>
    <w:rsid w:val="004B1260"/>
    <w:rsid w:val="004B13D0"/>
    <w:rsid w:val="004B1CC6"/>
    <w:rsid w:val="004B1D72"/>
    <w:rsid w:val="004B1F09"/>
    <w:rsid w:val="004B1F0A"/>
    <w:rsid w:val="004B2079"/>
    <w:rsid w:val="004B2361"/>
    <w:rsid w:val="004B28E0"/>
    <w:rsid w:val="004B30DE"/>
    <w:rsid w:val="004B34FE"/>
    <w:rsid w:val="004B36B6"/>
    <w:rsid w:val="004B36F4"/>
    <w:rsid w:val="004B3715"/>
    <w:rsid w:val="004B3AB2"/>
    <w:rsid w:val="004B3D7A"/>
    <w:rsid w:val="004B3E5A"/>
    <w:rsid w:val="004B4485"/>
    <w:rsid w:val="004B50B1"/>
    <w:rsid w:val="004B5305"/>
    <w:rsid w:val="004B544B"/>
    <w:rsid w:val="004B5642"/>
    <w:rsid w:val="004B5A5A"/>
    <w:rsid w:val="004B5EA0"/>
    <w:rsid w:val="004B5F9F"/>
    <w:rsid w:val="004B6169"/>
    <w:rsid w:val="004B68F2"/>
    <w:rsid w:val="004B6AA4"/>
    <w:rsid w:val="004B6D99"/>
    <w:rsid w:val="004B6D9A"/>
    <w:rsid w:val="004B6F99"/>
    <w:rsid w:val="004B72BA"/>
    <w:rsid w:val="004B7322"/>
    <w:rsid w:val="004B7794"/>
    <w:rsid w:val="004B7A1F"/>
    <w:rsid w:val="004B7A74"/>
    <w:rsid w:val="004C03C9"/>
    <w:rsid w:val="004C0473"/>
    <w:rsid w:val="004C0479"/>
    <w:rsid w:val="004C06E7"/>
    <w:rsid w:val="004C06EB"/>
    <w:rsid w:val="004C0786"/>
    <w:rsid w:val="004C162D"/>
    <w:rsid w:val="004C16F7"/>
    <w:rsid w:val="004C1B40"/>
    <w:rsid w:val="004C1ED6"/>
    <w:rsid w:val="004C1EF7"/>
    <w:rsid w:val="004C2DB8"/>
    <w:rsid w:val="004C3121"/>
    <w:rsid w:val="004C3769"/>
    <w:rsid w:val="004C3E7B"/>
    <w:rsid w:val="004C4127"/>
    <w:rsid w:val="004C4252"/>
    <w:rsid w:val="004C42A9"/>
    <w:rsid w:val="004C42D8"/>
    <w:rsid w:val="004C460B"/>
    <w:rsid w:val="004C4AFB"/>
    <w:rsid w:val="004C53D8"/>
    <w:rsid w:val="004C553B"/>
    <w:rsid w:val="004C5A87"/>
    <w:rsid w:val="004C5AEF"/>
    <w:rsid w:val="004C5C96"/>
    <w:rsid w:val="004C5D92"/>
    <w:rsid w:val="004C5F9C"/>
    <w:rsid w:val="004C5FF8"/>
    <w:rsid w:val="004C616B"/>
    <w:rsid w:val="004C63D6"/>
    <w:rsid w:val="004C64E4"/>
    <w:rsid w:val="004C6D59"/>
    <w:rsid w:val="004C6FBF"/>
    <w:rsid w:val="004C70FE"/>
    <w:rsid w:val="004C7515"/>
    <w:rsid w:val="004D0289"/>
    <w:rsid w:val="004D03AD"/>
    <w:rsid w:val="004D0549"/>
    <w:rsid w:val="004D062F"/>
    <w:rsid w:val="004D0692"/>
    <w:rsid w:val="004D0D6E"/>
    <w:rsid w:val="004D1195"/>
    <w:rsid w:val="004D175C"/>
    <w:rsid w:val="004D1986"/>
    <w:rsid w:val="004D19D3"/>
    <w:rsid w:val="004D1D0D"/>
    <w:rsid w:val="004D2006"/>
    <w:rsid w:val="004D2227"/>
    <w:rsid w:val="004D2258"/>
    <w:rsid w:val="004D2541"/>
    <w:rsid w:val="004D2714"/>
    <w:rsid w:val="004D29B7"/>
    <w:rsid w:val="004D2CB0"/>
    <w:rsid w:val="004D3044"/>
    <w:rsid w:val="004D3194"/>
    <w:rsid w:val="004D350E"/>
    <w:rsid w:val="004D3711"/>
    <w:rsid w:val="004D38F3"/>
    <w:rsid w:val="004D3A1E"/>
    <w:rsid w:val="004D40BF"/>
    <w:rsid w:val="004D41DD"/>
    <w:rsid w:val="004D420B"/>
    <w:rsid w:val="004D4283"/>
    <w:rsid w:val="004D439C"/>
    <w:rsid w:val="004D5528"/>
    <w:rsid w:val="004D5C3C"/>
    <w:rsid w:val="004D6413"/>
    <w:rsid w:val="004D6551"/>
    <w:rsid w:val="004D66D8"/>
    <w:rsid w:val="004D680D"/>
    <w:rsid w:val="004D6D62"/>
    <w:rsid w:val="004D6D7B"/>
    <w:rsid w:val="004D70F4"/>
    <w:rsid w:val="004D7559"/>
    <w:rsid w:val="004D7613"/>
    <w:rsid w:val="004D7AE1"/>
    <w:rsid w:val="004D7C5A"/>
    <w:rsid w:val="004D7CEA"/>
    <w:rsid w:val="004D7DE3"/>
    <w:rsid w:val="004D7E97"/>
    <w:rsid w:val="004E0395"/>
    <w:rsid w:val="004E041A"/>
    <w:rsid w:val="004E064C"/>
    <w:rsid w:val="004E06AA"/>
    <w:rsid w:val="004E082A"/>
    <w:rsid w:val="004E0894"/>
    <w:rsid w:val="004E1056"/>
    <w:rsid w:val="004E1072"/>
    <w:rsid w:val="004E1189"/>
    <w:rsid w:val="004E1231"/>
    <w:rsid w:val="004E1377"/>
    <w:rsid w:val="004E1BBE"/>
    <w:rsid w:val="004E1C1B"/>
    <w:rsid w:val="004E1DAF"/>
    <w:rsid w:val="004E1F41"/>
    <w:rsid w:val="004E1F6C"/>
    <w:rsid w:val="004E25FA"/>
    <w:rsid w:val="004E26D8"/>
    <w:rsid w:val="004E2947"/>
    <w:rsid w:val="004E2E68"/>
    <w:rsid w:val="004E2EE1"/>
    <w:rsid w:val="004E3109"/>
    <w:rsid w:val="004E35E8"/>
    <w:rsid w:val="004E4073"/>
    <w:rsid w:val="004E414A"/>
    <w:rsid w:val="004E417D"/>
    <w:rsid w:val="004E4733"/>
    <w:rsid w:val="004E4829"/>
    <w:rsid w:val="004E5152"/>
    <w:rsid w:val="004E57CD"/>
    <w:rsid w:val="004E5A9D"/>
    <w:rsid w:val="004E5BDB"/>
    <w:rsid w:val="004E5CD9"/>
    <w:rsid w:val="004E5CF2"/>
    <w:rsid w:val="004E5EA4"/>
    <w:rsid w:val="004E6206"/>
    <w:rsid w:val="004E6371"/>
    <w:rsid w:val="004E65AE"/>
    <w:rsid w:val="004E6DA0"/>
    <w:rsid w:val="004E748D"/>
    <w:rsid w:val="004E772D"/>
    <w:rsid w:val="004E7754"/>
    <w:rsid w:val="004E7C88"/>
    <w:rsid w:val="004F0038"/>
    <w:rsid w:val="004F0163"/>
    <w:rsid w:val="004F0327"/>
    <w:rsid w:val="004F03C0"/>
    <w:rsid w:val="004F10F6"/>
    <w:rsid w:val="004F12C9"/>
    <w:rsid w:val="004F1340"/>
    <w:rsid w:val="004F1361"/>
    <w:rsid w:val="004F14BC"/>
    <w:rsid w:val="004F1587"/>
    <w:rsid w:val="004F1740"/>
    <w:rsid w:val="004F1800"/>
    <w:rsid w:val="004F1A10"/>
    <w:rsid w:val="004F1C0C"/>
    <w:rsid w:val="004F1DE3"/>
    <w:rsid w:val="004F2099"/>
    <w:rsid w:val="004F2293"/>
    <w:rsid w:val="004F2571"/>
    <w:rsid w:val="004F3201"/>
    <w:rsid w:val="004F35FF"/>
    <w:rsid w:val="004F388A"/>
    <w:rsid w:val="004F3AFA"/>
    <w:rsid w:val="004F41DE"/>
    <w:rsid w:val="004F4217"/>
    <w:rsid w:val="004F4462"/>
    <w:rsid w:val="004F480E"/>
    <w:rsid w:val="004F4B37"/>
    <w:rsid w:val="004F4BD4"/>
    <w:rsid w:val="004F566D"/>
    <w:rsid w:val="004F56D7"/>
    <w:rsid w:val="004F5A1D"/>
    <w:rsid w:val="004F5C3C"/>
    <w:rsid w:val="004F5C7C"/>
    <w:rsid w:val="004F5CC5"/>
    <w:rsid w:val="004F5E6D"/>
    <w:rsid w:val="004F60D8"/>
    <w:rsid w:val="004F6330"/>
    <w:rsid w:val="004F64F6"/>
    <w:rsid w:val="004F655D"/>
    <w:rsid w:val="004F66C2"/>
    <w:rsid w:val="004F6C06"/>
    <w:rsid w:val="004F6C6C"/>
    <w:rsid w:val="004F704B"/>
    <w:rsid w:val="004F739B"/>
    <w:rsid w:val="004F76DF"/>
    <w:rsid w:val="004F7764"/>
    <w:rsid w:val="004F79A6"/>
    <w:rsid w:val="004F7CC0"/>
    <w:rsid w:val="005000F2"/>
    <w:rsid w:val="00500308"/>
    <w:rsid w:val="005007F0"/>
    <w:rsid w:val="00500D7E"/>
    <w:rsid w:val="00500F10"/>
    <w:rsid w:val="0050122E"/>
    <w:rsid w:val="005016E2"/>
    <w:rsid w:val="005018D0"/>
    <w:rsid w:val="00501B55"/>
    <w:rsid w:val="00501F75"/>
    <w:rsid w:val="00502006"/>
    <w:rsid w:val="005025F2"/>
    <w:rsid w:val="005029BE"/>
    <w:rsid w:val="0050319A"/>
    <w:rsid w:val="0050322E"/>
    <w:rsid w:val="00503400"/>
    <w:rsid w:val="005043F8"/>
    <w:rsid w:val="005049A5"/>
    <w:rsid w:val="00504C06"/>
    <w:rsid w:val="005052D6"/>
    <w:rsid w:val="00505A6C"/>
    <w:rsid w:val="00505AF7"/>
    <w:rsid w:val="005063AF"/>
    <w:rsid w:val="005063C1"/>
    <w:rsid w:val="0050677D"/>
    <w:rsid w:val="00506781"/>
    <w:rsid w:val="00506795"/>
    <w:rsid w:val="00506A5E"/>
    <w:rsid w:val="00506BE1"/>
    <w:rsid w:val="005071B5"/>
    <w:rsid w:val="00507969"/>
    <w:rsid w:val="00507AEA"/>
    <w:rsid w:val="00507B7C"/>
    <w:rsid w:val="00510813"/>
    <w:rsid w:val="005109B8"/>
    <w:rsid w:val="00510EED"/>
    <w:rsid w:val="0051118A"/>
    <w:rsid w:val="005113AE"/>
    <w:rsid w:val="00511981"/>
    <w:rsid w:val="00511C55"/>
    <w:rsid w:val="0051257A"/>
    <w:rsid w:val="00512656"/>
    <w:rsid w:val="005129CF"/>
    <w:rsid w:val="00512AFC"/>
    <w:rsid w:val="00512CD6"/>
    <w:rsid w:val="00512FFB"/>
    <w:rsid w:val="00513872"/>
    <w:rsid w:val="005139D9"/>
    <w:rsid w:val="00513AB4"/>
    <w:rsid w:val="00513E3B"/>
    <w:rsid w:val="005141E2"/>
    <w:rsid w:val="005141FC"/>
    <w:rsid w:val="0051420D"/>
    <w:rsid w:val="00514504"/>
    <w:rsid w:val="0051460B"/>
    <w:rsid w:val="00514613"/>
    <w:rsid w:val="00514CC0"/>
    <w:rsid w:val="00515025"/>
    <w:rsid w:val="00515177"/>
    <w:rsid w:val="005156A8"/>
    <w:rsid w:val="00515BB3"/>
    <w:rsid w:val="00515F07"/>
    <w:rsid w:val="0051603B"/>
    <w:rsid w:val="00516489"/>
    <w:rsid w:val="00516728"/>
    <w:rsid w:val="0051689A"/>
    <w:rsid w:val="00516E39"/>
    <w:rsid w:val="005172F1"/>
    <w:rsid w:val="005178AC"/>
    <w:rsid w:val="00517A08"/>
    <w:rsid w:val="00517D3F"/>
    <w:rsid w:val="00517FDD"/>
    <w:rsid w:val="00520461"/>
    <w:rsid w:val="00520658"/>
    <w:rsid w:val="005209C1"/>
    <w:rsid w:val="005209F0"/>
    <w:rsid w:val="00520A63"/>
    <w:rsid w:val="00520B16"/>
    <w:rsid w:val="00520D01"/>
    <w:rsid w:val="00520F34"/>
    <w:rsid w:val="00521001"/>
    <w:rsid w:val="005215F3"/>
    <w:rsid w:val="00521C4D"/>
    <w:rsid w:val="00521C99"/>
    <w:rsid w:val="00521CEB"/>
    <w:rsid w:val="00521FD8"/>
    <w:rsid w:val="005226AE"/>
    <w:rsid w:val="005228FB"/>
    <w:rsid w:val="005229F8"/>
    <w:rsid w:val="00522CE1"/>
    <w:rsid w:val="00522D34"/>
    <w:rsid w:val="0052311A"/>
    <w:rsid w:val="005232BA"/>
    <w:rsid w:val="005233BD"/>
    <w:rsid w:val="00523481"/>
    <w:rsid w:val="00523650"/>
    <w:rsid w:val="00523AAA"/>
    <w:rsid w:val="005243BA"/>
    <w:rsid w:val="005248AC"/>
    <w:rsid w:val="0052497C"/>
    <w:rsid w:val="00524AC8"/>
    <w:rsid w:val="00524AE0"/>
    <w:rsid w:val="00524DCC"/>
    <w:rsid w:val="0052555F"/>
    <w:rsid w:val="005256AB"/>
    <w:rsid w:val="00525752"/>
    <w:rsid w:val="00525806"/>
    <w:rsid w:val="00525EF6"/>
    <w:rsid w:val="00526210"/>
    <w:rsid w:val="005263A0"/>
    <w:rsid w:val="0052670F"/>
    <w:rsid w:val="00526893"/>
    <w:rsid w:val="00526A0F"/>
    <w:rsid w:val="0052721C"/>
    <w:rsid w:val="00527CF0"/>
    <w:rsid w:val="00527E5F"/>
    <w:rsid w:val="005301F7"/>
    <w:rsid w:val="005308A4"/>
    <w:rsid w:val="005309ED"/>
    <w:rsid w:val="00530CA2"/>
    <w:rsid w:val="00530E9F"/>
    <w:rsid w:val="0053109A"/>
    <w:rsid w:val="00531643"/>
    <w:rsid w:val="00531953"/>
    <w:rsid w:val="00532170"/>
    <w:rsid w:val="005323BB"/>
    <w:rsid w:val="005329FF"/>
    <w:rsid w:val="00533007"/>
    <w:rsid w:val="00533494"/>
    <w:rsid w:val="005336C2"/>
    <w:rsid w:val="00533812"/>
    <w:rsid w:val="00533940"/>
    <w:rsid w:val="00533AD0"/>
    <w:rsid w:val="00533B40"/>
    <w:rsid w:val="005343CE"/>
    <w:rsid w:val="00534554"/>
    <w:rsid w:val="00534ACA"/>
    <w:rsid w:val="00534DB1"/>
    <w:rsid w:val="00534EB1"/>
    <w:rsid w:val="00535769"/>
    <w:rsid w:val="00535989"/>
    <w:rsid w:val="00535B4A"/>
    <w:rsid w:val="00536243"/>
    <w:rsid w:val="005365E2"/>
    <w:rsid w:val="0053663B"/>
    <w:rsid w:val="005366AB"/>
    <w:rsid w:val="00536DD6"/>
    <w:rsid w:val="00536FE3"/>
    <w:rsid w:val="00537129"/>
    <w:rsid w:val="0053714D"/>
    <w:rsid w:val="005374A6"/>
    <w:rsid w:val="005379B2"/>
    <w:rsid w:val="00537B75"/>
    <w:rsid w:val="00537E57"/>
    <w:rsid w:val="00537ECC"/>
    <w:rsid w:val="005406F1"/>
    <w:rsid w:val="00540834"/>
    <w:rsid w:val="00540872"/>
    <w:rsid w:val="00540A45"/>
    <w:rsid w:val="00540C0E"/>
    <w:rsid w:val="00540CD5"/>
    <w:rsid w:val="00541599"/>
    <w:rsid w:val="0054166D"/>
    <w:rsid w:val="005417A9"/>
    <w:rsid w:val="0054187D"/>
    <w:rsid w:val="00541A13"/>
    <w:rsid w:val="00541B34"/>
    <w:rsid w:val="00541C20"/>
    <w:rsid w:val="00541E0E"/>
    <w:rsid w:val="00541E8E"/>
    <w:rsid w:val="005425FC"/>
    <w:rsid w:val="005429A2"/>
    <w:rsid w:val="00542C1F"/>
    <w:rsid w:val="00543AA6"/>
    <w:rsid w:val="00543C1F"/>
    <w:rsid w:val="00543CCB"/>
    <w:rsid w:val="00544236"/>
    <w:rsid w:val="0054465D"/>
    <w:rsid w:val="00544B81"/>
    <w:rsid w:val="00545013"/>
    <w:rsid w:val="00545023"/>
    <w:rsid w:val="0054508C"/>
    <w:rsid w:val="00545162"/>
    <w:rsid w:val="0054575B"/>
    <w:rsid w:val="0054595F"/>
    <w:rsid w:val="00545C26"/>
    <w:rsid w:val="0054693E"/>
    <w:rsid w:val="00546E15"/>
    <w:rsid w:val="00546E41"/>
    <w:rsid w:val="00546F99"/>
    <w:rsid w:val="0054720D"/>
    <w:rsid w:val="00547697"/>
    <w:rsid w:val="005478A5"/>
    <w:rsid w:val="00547B85"/>
    <w:rsid w:val="00547BEA"/>
    <w:rsid w:val="00547F29"/>
    <w:rsid w:val="005502FA"/>
    <w:rsid w:val="005504BC"/>
    <w:rsid w:val="0055054D"/>
    <w:rsid w:val="0055070F"/>
    <w:rsid w:val="00550E21"/>
    <w:rsid w:val="0055151A"/>
    <w:rsid w:val="005515A2"/>
    <w:rsid w:val="005518A2"/>
    <w:rsid w:val="00551A7F"/>
    <w:rsid w:val="00551BD7"/>
    <w:rsid w:val="00551D53"/>
    <w:rsid w:val="005526DC"/>
    <w:rsid w:val="00552CF3"/>
    <w:rsid w:val="00552FC0"/>
    <w:rsid w:val="00553102"/>
    <w:rsid w:val="00553E36"/>
    <w:rsid w:val="00553F54"/>
    <w:rsid w:val="005542AB"/>
    <w:rsid w:val="005548B8"/>
    <w:rsid w:val="0055523D"/>
    <w:rsid w:val="005557DC"/>
    <w:rsid w:val="00556419"/>
    <w:rsid w:val="0055665A"/>
    <w:rsid w:val="0055739A"/>
    <w:rsid w:val="00557686"/>
    <w:rsid w:val="00557A00"/>
    <w:rsid w:val="0056006E"/>
    <w:rsid w:val="0056034B"/>
    <w:rsid w:val="00560532"/>
    <w:rsid w:val="005605D6"/>
    <w:rsid w:val="00560619"/>
    <w:rsid w:val="005606B8"/>
    <w:rsid w:val="00560972"/>
    <w:rsid w:val="00561312"/>
    <w:rsid w:val="00561D27"/>
    <w:rsid w:val="00561F1A"/>
    <w:rsid w:val="0056210E"/>
    <w:rsid w:val="00562234"/>
    <w:rsid w:val="00562633"/>
    <w:rsid w:val="00562C27"/>
    <w:rsid w:val="005630BB"/>
    <w:rsid w:val="005631BA"/>
    <w:rsid w:val="005632DA"/>
    <w:rsid w:val="0056432F"/>
    <w:rsid w:val="005644C0"/>
    <w:rsid w:val="00564996"/>
    <w:rsid w:val="005649F0"/>
    <w:rsid w:val="005651E0"/>
    <w:rsid w:val="00565264"/>
    <w:rsid w:val="00565295"/>
    <w:rsid w:val="005654D2"/>
    <w:rsid w:val="00565911"/>
    <w:rsid w:val="00566076"/>
    <w:rsid w:val="00566176"/>
    <w:rsid w:val="00566395"/>
    <w:rsid w:val="005663A0"/>
    <w:rsid w:val="00566494"/>
    <w:rsid w:val="00566543"/>
    <w:rsid w:val="005665B2"/>
    <w:rsid w:val="00566744"/>
    <w:rsid w:val="00566BB0"/>
    <w:rsid w:val="00566E8C"/>
    <w:rsid w:val="0056724A"/>
    <w:rsid w:val="0056749A"/>
    <w:rsid w:val="00567789"/>
    <w:rsid w:val="00567955"/>
    <w:rsid w:val="00567B6B"/>
    <w:rsid w:val="00567F11"/>
    <w:rsid w:val="005707BA"/>
    <w:rsid w:val="0057082F"/>
    <w:rsid w:val="00570BAA"/>
    <w:rsid w:val="00570F47"/>
    <w:rsid w:val="005715A1"/>
    <w:rsid w:val="005715E2"/>
    <w:rsid w:val="0057176B"/>
    <w:rsid w:val="005718AF"/>
    <w:rsid w:val="0057199A"/>
    <w:rsid w:val="00571A1D"/>
    <w:rsid w:val="00571B1B"/>
    <w:rsid w:val="00571D40"/>
    <w:rsid w:val="00571D77"/>
    <w:rsid w:val="00571FB5"/>
    <w:rsid w:val="0057227E"/>
    <w:rsid w:val="0057233F"/>
    <w:rsid w:val="0057246F"/>
    <w:rsid w:val="005724CE"/>
    <w:rsid w:val="00572618"/>
    <w:rsid w:val="00572CEE"/>
    <w:rsid w:val="0057314E"/>
    <w:rsid w:val="0057359D"/>
    <w:rsid w:val="005735B6"/>
    <w:rsid w:val="0057377D"/>
    <w:rsid w:val="005738EA"/>
    <w:rsid w:val="005739A6"/>
    <w:rsid w:val="005739BF"/>
    <w:rsid w:val="00573AA6"/>
    <w:rsid w:val="00573BC2"/>
    <w:rsid w:val="005743B6"/>
    <w:rsid w:val="00574503"/>
    <w:rsid w:val="00574792"/>
    <w:rsid w:val="0057489F"/>
    <w:rsid w:val="00574A59"/>
    <w:rsid w:val="00574AC8"/>
    <w:rsid w:val="005750F4"/>
    <w:rsid w:val="005753A1"/>
    <w:rsid w:val="00575970"/>
    <w:rsid w:val="00575B8A"/>
    <w:rsid w:val="00575C36"/>
    <w:rsid w:val="00575EB6"/>
    <w:rsid w:val="0057627C"/>
    <w:rsid w:val="00576BD3"/>
    <w:rsid w:val="00576C98"/>
    <w:rsid w:val="0057719F"/>
    <w:rsid w:val="00577259"/>
    <w:rsid w:val="00577419"/>
    <w:rsid w:val="0057745B"/>
    <w:rsid w:val="005774BF"/>
    <w:rsid w:val="005778D7"/>
    <w:rsid w:val="005779B5"/>
    <w:rsid w:val="00577A32"/>
    <w:rsid w:val="00577C00"/>
    <w:rsid w:val="005801C2"/>
    <w:rsid w:val="00580314"/>
    <w:rsid w:val="005804A4"/>
    <w:rsid w:val="00580508"/>
    <w:rsid w:val="00580719"/>
    <w:rsid w:val="0058095B"/>
    <w:rsid w:val="00580D6D"/>
    <w:rsid w:val="00581091"/>
    <w:rsid w:val="00581757"/>
    <w:rsid w:val="00581927"/>
    <w:rsid w:val="00581AB4"/>
    <w:rsid w:val="00581BB9"/>
    <w:rsid w:val="00581E62"/>
    <w:rsid w:val="00581FDC"/>
    <w:rsid w:val="00582786"/>
    <w:rsid w:val="00582D27"/>
    <w:rsid w:val="00582E19"/>
    <w:rsid w:val="005830C8"/>
    <w:rsid w:val="0058324E"/>
    <w:rsid w:val="00583543"/>
    <w:rsid w:val="005836D6"/>
    <w:rsid w:val="005838A7"/>
    <w:rsid w:val="0058399D"/>
    <w:rsid w:val="00583AC8"/>
    <w:rsid w:val="00583C39"/>
    <w:rsid w:val="0058465D"/>
    <w:rsid w:val="00584A43"/>
    <w:rsid w:val="00584C64"/>
    <w:rsid w:val="00584D06"/>
    <w:rsid w:val="005852AB"/>
    <w:rsid w:val="00585521"/>
    <w:rsid w:val="00585844"/>
    <w:rsid w:val="00585D28"/>
    <w:rsid w:val="0058601C"/>
    <w:rsid w:val="00586555"/>
    <w:rsid w:val="00586556"/>
    <w:rsid w:val="00586782"/>
    <w:rsid w:val="00587361"/>
    <w:rsid w:val="00587B1F"/>
    <w:rsid w:val="00587C5F"/>
    <w:rsid w:val="00587F2F"/>
    <w:rsid w:val="0059019A"/>
    <w:rsid w:val="005903C3"/>
    <w:rsid w:val="00590993"/>
    <w:rsid w:val="00590CB0"/>
    <w:rsid w:val="00590CE2"/>
    <w:rsid w:val="00590FEB"/>
    <w:rsid w:val="00591583"/>
    <w:rsid w:val="0059162D"/>
    <w:rsid w:val="00591C9A"/>
    <w:rsid w:val="0059242E"/>
    <w:rsid w:val="00592BA1"/>
    <w:rsid w:val="00592C57"/>
    <w:rsid w:val="00593291"/>
    <w:rsid w:val="0059335F"/>
    <w:rsid w:val="0059383B"/>
    <w:rsid w:val="00593D7A"/>
    <w:rsid w:val="00594640"/>
    <w:rsid w:val="00594880"/>
    <w:rsid w:val="0059494B"/>
    <w:rsid w:val="005949E5"/>
    <w:rsid w:val="00594B8C"/>
    <w:rsid w:val="005954FB"/>
    <w:rsid w:val="00595779"/>
    <w:rsid w:val="00595A7A"/>
    <w:rsid w:val="00595CD5"/>
    <w:rsid w:val="00595FCD"/>
    <w:rsid w:val="0059618F"/>
    <w:rsid w:val="005963CD"/>
    <w:rsid w:val="005969CC"/>
    <w:rsid w:val="00596D20"/>
    <w:rsid w:val="00596D94"/>
    <w:rsid w:val="00596EE5"/>
    <w:rsid w:val="0059709A"/>
    <w:rsid w:val="00597392"/>
    <w:rsid w:val="00597577"/>
    <w:rsid w:val="0059781A"/>
    <w:rsid w:val="00597997"/>
    <w:rsid w:val="00597999"/>
    <w:rsid w:val="00597DE1"/>
    <w:rsid w:val="005A015D"/>
    <w:rsid w:val="005A0273"/>
    <w:rsid w:val="005A02CE"/>
    <w:rsid w:val="005A0DD5"/>
    <w:rsid w:val="005A1056"/>
    <w:rsid w:val="005A15D2"/>
    <w:rsid w:val="005A1C19"/>
    <w:rsid w:val="005A25DE"/>
    <w:rsid w:val="005A2821"/>
    <w:rsid w:val="005A29E6"/>
    <w:rsid w:val="005A2A81"/>
    <w:rsid w:val="005A2CD6"/>
    <w:rsid w:val="005A2D71"/>
    <w:rsid w:val="005A2E48"/>
    <w:rsid w:val="005A32C8"/>
    <w:rsid w:val="005A3761"/>
    <w:rsid w:val="005A3AA5"/>
    <w:rsid w:val="005A3B07"/>
    <w:rsid w:val="005A3DF5"/>
    <w:rsid w:val="005A3F99"/>
    <w:rsid w:val="005A4693"/>
    <w:rsid w:val="005A498C"/>
    <w:rsid w:val="005A4B29"/>
    <w:rsid w:val="005A4BC2"/>
    <w:rsid w:val="005A5214"/>
    <w:rsid w:val="005A522E"/>
    <w:rsid w:val="005A5C68"/>
    <w:rsid w:val="005A609B"/>
    <w:rsid w:val="005A610E"/>
    <w:rsid w:val="005A62AA"/>
    <w:rsid w:val="005A64B2"/>
    <w:rsid w:val="005A6A67"/>
    <w:rsid w:val="005A6D06"/>
    <w:rsid w:val="005A6D1B"/>
    <w:rsid w:val="005A6D52"/>
    <w:rsid w:val="005A6DA8"/>
    <w:rsid w:val="005A72D5"/>
    <w:rsid w:val="005A762E"/>
    <w:rsid w:val="005A79FE"/>
    <w:rsid w:val="005A7A6C"/>
    <w:rsid w:val="005A7B9A"/>
    <w:rsid w:val="005B0002"/>
    <w:rsid w:val="005B002B"/>
    <w:rsid w:val="005B0465"/>
    <w:rsid w:val="005B0484"/>
    <w:rsid w:val="005B08F6"/>
    <w:rsid w:val="005B0976"/>
    <w:rsid w:val="005B09CB"/>
    <w:rsid w:val="005B0AE0"/>
    <w:rsid w:val="005B1123"/>
    <w:rsid w:val="005B1206"/>
    <w:rsid w:val="005B14D3"/>
    <w:rsid w:val="005B1903"/>
    <w:rsid w:val="005B20C0"/>
    <w:rsid w:val="005B220E"/>
    <w:rsid w:val="005B23CD"/>
    <w:rsid w:val="005B2A8D"/>
    <w:rsid w:val="005B2B1F"/>
    <w:rsid w:val="005B2C07"/>
    <w:rsid w:val="005B2C3D"/>
    <w:rsid w:val="005B2E11"/>
    <w:rsid w:val="005B2E13"/>
    <w:rsid w:val="005B3494"/>
    <w:rsid w:val="005B3B64"/>
    <w:rsid w:val="005B3D6A"/>
    <w:rsid w:val="005B3ECB"/>
    <w:rsid w:val="005B43B0"/>
    <w:rsid w:val="005B44CF"/>
    <w:rsid w:val="005B4A4B"/>
    <w:rsid w:val="005B4AD2"/>
    <w:rsid w:val="005B4B2C"/>
    <w:rsid w:val="005B4C05"/>
    <w:rsid w:val="005B51EF"/>
    <w:rsid w:val="005B5BD2"/>
    <w:rsid w:val="005B6990"/>
    <w:rsid w:val="005B6A33"/>
    <w:rsid w:val="005B6AED"/>
    <w:rsid w:val="005B77E9"/>
    <w:rsid w:val="005B7857"/>
    <w:rsid w:val="005B78E3"/>
    <w:rsid w:val="005B7BEC"/>
    <w:rsid w:val="005B7C28"/>
    <w:rsid w:val="005B7E49"/>
    <w:rsid w:val="005C02E3"/>
    <w:rsid w:val="005C05B4"/>
    <w:rsid w:val="005C0DF4"/>
    <w:rsid w:val="005C0F3B"/>
    <w:rsid w:val="005C0F8C"/>
    <w:rsid w:val="005C14B2"/>
    <w:rsid w:val="005C1919"/>
    <w:rsid w:val="005C1937"/>
    <w:rsid w:val="005C19A2"/>
    <w:rsid w:val="005C1D70"/>
    <w:rsid w:val="005C24F3"/>
    <w:rsid w:val="005C2629"/>
    <w:rsid w:val="005C2E5A"/>
    <w:rsid w:val="005C3011"/>
    <w:rsid w:val="005C319B"/>
    <w:rsid w:val="005C34F3"/>
    <w:rsid w:val="005C360F"/>
    <w:rsid w:val="005C3DDF"/>
    <w:rsid w:val="005C436A"/>
    <w:rsid w:val="005C479F"/>
    <w:rsid w:val="005C4B60"/>
    <w:rsid w:val="005C4B9B"/>
    <w:rsid w:val="005C4D44"/>
    <w:rsid w:val="005C5080"/>
    <w:rsid w:val="005C50B4"/>
    <w:rsid w:val="005C5515"/>
    <w:rsid w:val="005C570F"/>
    <w:rsid w:val="005C5DB6"/>
    <w:rsid w:val="005C62E4"/>
    <w:rsid w:val="005C62F1"/>
    <w:rsid w:val="005C692F"/>
    <w:rsid w:val="005C6A58"/>
    <w:rsid w:val="005C711B"/>
    <w:rsid w:val="005C7831"/>
    <w:rsid w:val="005C79C1"/>
    <w:rsid w:val="005C7BAC"/>
    <w:rsid w:val="005C7C8C"/>
    <w:rsid w:val="005C7CB5"/>
    <w:rsid w:val="005D0291"/>
    <w:rsid w:val="005D0ADB"/>
    <w:rsid w:val="005D1039"/>
    <w:rsid w:val="005D12D6"/>
    <w:rsid w:val="005D180F"/>
    <w:rsid w:val="005D28DE"/>
    <w:rsid w:val="005D2B54"/>
    <w:rsid w:val="005D2BDE"/>
    <w:rsid w:val="005D2EFC"/>
    <w:rsid w:val="005D313D"/>
    <w:rsid w:val="005D3661"/>
    <w:rsid w:val="005D390B"/>
    <w:rsid w:val="005D3AF2"/>
    <w:rsid w:val="005D3E86"/>
    <w:rsid w:val="005D4254"/>
    <w:rsid w:val="005D4A1E"/>
    <w:rsid w:val="005D4B84"/>
    <w:rsid w:val="005D556E"/>
    <w:rsid w:val="005D596B"/>
    <w:rsid w:val="005D59F4"/>
    <w:rsid w:val="005D668C"/>
    <w:rsid w:val="005D67CA"/>
    <w:rsid w:val="005D6905"/>
    <w:rsid w:val="005D6C5F"/>
    <w:rsid w:val="005D6EDC"/>
    <w:rsid w:val="005D7184"/>
    <w:rsid w:val="005D7280"/>
    <w:rsid w:val="005D73B2"/>
    <w:rsid w:val="005D75BB"/>
    <w:rsid w:val="005D7853"/>
    <w:rsid w:val="005D7904"/>
    <w:rsid w:val="005D7E80"/>
    <w:rsid w:val="005D7F6A"/>
    <w:rsid w:val="005E004D"/>
    <w:rsid w:val="005E00AA"/>
    <w:rsid w:val="005E010D"/>
    <w:rsid w:val="005E04DB"/>
    <w:rsid w:val="005E0C28"/>
    <w:rsid w:val="005E0E43"/>
    <w:rsid w:val="005E0FB6"/>
    <w:rsid w:val="005E0FB9"/>
    <w:rsid w:val="005E13AF"/>
    <w:rsid w:val="005E13FE"/>
    <w:rsid w:val="005E190D"/>
    <w:rsid w:val="005E1931"/>
    <w:rsid w:val="005E1BB5"/>
    <w:rsid w:val="005E280B"/>
    <w:rsid w:val="005E287D"/>
    <w:rsid w:val="005E2F80"/>
    <w:rsid w:val="005E326F"/>
    <w:rsid w:val="005E33E3"/>
    <w:rsid w:val="005E364B"/>
    <w:rsid w:val="005E3B3D"/>
    <w:rsid w:val="005E3DB8"/>
    <w:rsid w:val="005E455F"/>
    <w:rsid w:val="005E4D6C"/>
    <w:rsid w:val="005E5518"/>
    <w:rsid w:val="005E60D3"/>
    <w:rsid w:val="005E61E3"/>
    <w:rsid w:val="005E6264"/>
    <w:rsid w:val="005E663C"/>
    <w:rsid w:val="005E6A8C"/>
    <w:rsid w:val="005E6BA6"/>
    <w:rsid w:val="005E6FB3"/>
    <w:rsid w:val="005E70A6"/>
    <w:rsid w:val="005E7269"/>
    <w:rsid w:val="005E77CF"/>
    <w:rsid w:val="005E7EF1"/>
    <w:rsid w:val="005F02A3"/>
    <w:rsid w:val="005F02C5"/>
    <w:rsid w:val="005F0413"/>
    <w:rsid w:val="005F0A14"/>
    <w:rsid w:val="005F0BF9"/>
    <w:rsid w:val="005F10B9"/>
    <w:rsid w:val="005F1136"/>
    <w:rsid w:val="005F1146"/>
    <w:rsid w:val="005F11AB"/>
    <w:rsid w:val="005F12A6"/>
    <w:rsid w:val="005F1559"/>
    <w:rsid w:val="005F160B"/>
    <w:rsid w:val="005F1806"/>
    <w:rsid w:val="005F18B8"/>
    <w:rsid w:val="005F19EB"/>
    <w:rsid w:val="005F1DF4"/>
    <w:rsid w:val="005F1E7C"/>
    <w:rsid w:val="005F29C4"/>
    <w:rsid w:val="005F2A21"/>
    <w:rsid w:val="005F2AF1"/>
    <w:rsid w:val="005F2F65"/>
    <w:rsid w:val="005F311C"/>
    <w:rsid w:val="005F3126"/>
    <w:rsid w:val="005F3183"/>
    <w:rsid w:val="005F3364"/>
    <w:rsid w:val="005F38E9"/>
    <w:rsid w:val="005F3AAF"/>
    <w:rsid w:val="005F3CDD"/>
    <w:rsid w:val="005F3E1E"/>
    <w:rsid w:val="005F4028"/>
    <w:rsid w:val="005F40EB"/>
    <w:rsid w:val="005F4161"/>
    <w:rsid w:val="005F4427"/>
    <w:rsid w:val="005F465D"/>
    <w:rsid w:val="005F4673"/>
    <w:rsid w:val="005F4738"/>
    <w:rsid w:val="005F4B45"/>
    <w:rsid w:val="005F4D00"/>
    <w:rsid w:val="005F5237"/>
    <w:rsid w:val="005F6189"/>
    <w:rsid w:val="005F6387"/>
    <w:rsid w:val="005F65CF"/>
    <w:rsid w:val="005F68FD"/>
    <w:rsid w:val="005F6922"/>
    <w:rsid w:val="005F6E22"/>
    <w:rsid w:val="005F704F"/>
    <w:rsid w:val="005F70D1"/>
    <w:rsid w:val="005F734F"/>
    <w:rsid w:val="005F73ED"/>
    <w:rsid w:val="005F73F9"/>
    <w:rsid w:val="005F7402"/>
    <w:rsid w:val="005F75C1"/>
    <w:rsid w:val="005F7E70"/>
    <w:rsid w:val="006001B3"/>
    <w:rsid w:val="006002F1"/>
    <w:rsid w:val="006005E2"/>
    <w:rsid w:val="00600955"/>
    <w:rsid w:val="00600A9D"/>
    <w:rsid w:val="00600B0A"/>
    <w:rsid w:val="00600DF4"/>
    <w:rsid w:val="00600F8C"/>
    <w:rsid w:val="00601629"/>
    <w:rsid w:val="00601F10"/>
    <w:rsid w:val="006026B3"/>
    <w:rsid w:val="00602C5C"/>
    <w:rsid w:val="00602FAF"/>
    <w:rsid w:val="00603034"/>
    <w:rsid w:val="006034E4"/>
    <w:rsid w:val="0060359F"/>
    <w:rsid w:val="006037D1"/>
    <w:rsid w:val="00603957"/>
    <w:rsid w:val="00604CBC"/>
    <w:rsid w:val="0060503B"/>
    <w:rsid w:val="00605911"/>
    <w:rsid w:val="00605916"/>
    <w:rsid w:val="00605C31"/>
    <w:rsid w:val="006060D6"/>
    <w:rsid w:val="0060620E"/>
    <w:rsid w:val="0060636E"/>
    <w:rsid w:val="00606424"/>
    <w:rsid w:val="006065E7"/>
    <w:rsid w:val="0060660C"/>
    <w:rsid w:val="006066BB"/>
    <w:rsid w:val="00606703"/>
    <w:rsid w:val="00607092"/>
    <w:rsid w:val="00607A4C"/>
    <w:rsid w:val="00607B8E"/>
    <w:rsid w:val="00607C2F"/>
    <w:rsid w:val="0061038C"/>
    <w:rsid w:val="00610611"/>
    <w:rsid w:val="00610909"/>
    <w:rsid w:val="0061104E"/>
    <w:rsid w:val="0061128B"/>
    <w:rsid w:val="00611646"/>
    <w:rsid w:val="0061169E"/>
    <w:rsid w:val="00611916"/>
    <w:rsid w:val="00611940"/>
    <w:rsid w:val="00612612"/>
    <w:rsid w:val="00612818"/>
    <w:rsid w:val="00612909"/>
    <w:rsid w:val="00612AA4"/>
    <w:rsid w:val="00612E86"/>
    <w:rsid w:val="006130C5"/>
    <w:rsid w:val="00613109"/>
    <w:rsid w:val="00613197"/>
    <w:rsid w:val="006133FC"/>
    <w:rsid w:val="00614210"/>
    <w:rsid w:val="006148D5"/>
    <w:rsid w:val="006149CE"/>
    <w:rsid w:val="00614EA1"/>
    <w:rsid w:val="00614EE2"/>
    <w:rsid w:val="00614F2E"/>
    <w:rsid w:val="00614F75"/>
    <w:rsid w:val="00615026"/>
    <w:rsid w:val="0061547E"/>
    <w:rsid w:val="006154BA"/>
    <w:rsid w:val="0061569A"/>
    <w:rsid w:val="0061594F"/>
    <w:rsid w:val="00615B07"/>
    <w:rsid w:val="00615F8B"/>
    <w:rsid w:val="00616297"/>
    <w:rsid w:val="006166F5"/>
    <w:rsid w:val="0061688C"/>
    <w:rsid w:val="0061695F"/>
    <w:rsid w:val="00616A36"/>
    <w:rsid w:val="00616E41"/>
    <w:rsid w:val="00616E6F"/>
    <w:rsid w:val="00616EBF"/>
    <w:rsid w:val="00616EED"/>
    <w:rsid w:val="00616F5A"/>
    <w:rsid w:val="006171D3"/>
    <w:rsid w:val="006174B0"/>
    <w:rsid w:val="00617B44"/>
    <w:rsid w:val="00617DF9"/>
    <w:rsid w:val="00620373"/>
    <w:rsid w:val="0062071F"/>
    <w:rsid w:val="0062096B"/>
    <w:rsid w:val="006212C1"/>
    <w:rsid w:val="006214A2"/>
    <w:rsid w:val="00621AF0"/>
    <w:rsid w:val="00621D20"/>
    <w:rsid w:val="00621DB5"/>
    <w:rsid w:val="006221B0"/>
    <w:rsid w:val="00623171"/>
    <w:rsid w:val="00623395"/>
    <w:rsid w:val="00623922"/>
    <w:rsid w:val="00623952"/>
    <w:rsid w:val="00623A17"/>
    <w:rsid w:val="00623F0C"/>
    <w:rsid w:val="00623F4A"/>
    <w:rsid w:val="0062408B"/>
    <w:rsid w:val="006241AB"/>
    <w:rsid w:val="00624579"/>
    <w:rsid w:val="00624A72"/>
    <w:rsid w:val="00624C88"/>
    <w:rsid w:val="00624CCE"/>
    <w:rsid w:val="006250A8"/>
    <w:rsid w:val="0062515A"/>
    <w:rsid w:val="00625461"/>
    <w:rsid w:val="006254E4"/>
    <w:rsid w:val="00625534"/>
    <w:rsid w:val="0062556A"/>
    <w:rsid w:val="0062585D"/>
    <w:rsid w:val="00625B58"/>
    <w:rsid w:val="00625BAA"/>
    <w:rsid w:val="00625C6D"/>
    <w:rsid w:val="00625E13"/>
    <w:rsid w:val="006263EF"/>
    <w:rsid w:val="0062665E"/>
    <w:rsid w:val="00626BDB"/>
    <w:rsid w:val="00626D6E"/>
    <w:rsid w:val="00627E0B"/>
    <w:rsid w:val="00630358"/>
    <w:rsid w:val="0063079C"/>
    <w:rsid w:val="006314B7"/>
    <w:rsid w:val="006315B7"/>
    <w:rsid w:val="0063194D"/>
    <w:rsid w:val="00631C3B"/>
    <w:rsid w:val="00631E9E"/>
    <w:rsid w:val="006322C4"/>
    <w:rsid w:val="006332F0"/>
    <w:rsid w:val="006333B3"/>
    <w:rsid w:val="00633539"/>
    <w:rsid w:val="00633636"/>
    <w:rsid w:val="0063399B"/>
    <w:rsid w:val="00633BA5"/>
    <w:rsid w:val="00633FC4"/>
    <w:rsid w:val="00634020"/>
    <w:rsid w:val="006343E2"/>
    <w:rsid w:val="00634444"/>
    <w:rsid w:val="006346C5"/>
    <w:rsid w:val="00634A13"/>
    <w:rsid w:val="00634A9F"/>
    <w:rsid w:val="00634F35"/>
    <w:rsid w:val="00634F8A"/>
    <w:rsid w:val="00635142"/>
    <w:rsid w:val="006351E4"/>
    <w:rsid w:val="006355F8"/>
    <w:rsid w:val="006359FA"/>
    <w:rsid w:val="00635A00"/>
    <w:rsid w:val="00636000"/>
    <w:rsid w:val="0063604D"/>
    <w:rsid w:val="006360BE"/>
    <w:rsid w:val="0063623E"/>
    <w:rsid w:val="00636743"/>
    <w:rsid w:val="006368F3"/>
    <w:rsid w:val="006371B7"/>
    <w:rsid w:val="006371F8"/>
    <w:rsid w:val="00637653"/>
    <w:rsid w:val="006376FE"/>
    <w:rsid w:val="00637CA4"/>
    <w:rsid w:val="00637DCC"/>
    <w:rsid w:val="006402E2"/>
    <w:rsid w:val="00640599"/>
    <w:rsid w:val="006408A9"/>
    <w:rsid w:val="00640B47"/>
    <w:rsid w:val="00641607"/>
    <w:rsid w:val="00641938"/>
    <w:rsid w:val="00641E2D"/>
    <w:rsid w:val="00641FDB"/>
    <w:rsid w:val="00642366"/>
    <w:rsid w:val="0064267D"/>
    <w:rsid w:val="0064276D"/>
    <w:rsid w:val="00642904"/>
    <w:rsid w:val="006429C3"/>
    <w:rsid w:val="00642D8B"/>
    <w:rsid w:val="00642F0F"/>
    <w:rsid w:val="00642F40"/>
    <w:rsid w:val="00643057"/>
    <w:rsid w:val="0064357D"/>
    <w:rsid w:val="00643F25"/>
    <w:rsid w:val="006442DA"/>
    <w:rsid w:val="0064456D"/>
    <w:rsid w:val="00645B04"/>
    <w:rsid w:val="00645D83"/>
    <w:rsid w:val="00645E4C"/>
    <w:rsid w:val="00645FE5"/>
    <w:rsid w:val="0064601C"/>
    <w:rsid w:val="0064619E"/>
    <w:rsid w:val="00646246"/>
    <w:rsid w:val="0064649C"/>
    <w:rsid w:val="0064669A"/>
    <w:rsid w:val="0064682A"/>
    <w:rsid w:val="006469CA"/>
    <w:rsid w:val="00646CC6"/>
    <w:rsid w:val="00646F19"/>
    <w:rsid w:val="00646FE7"/>
    <w:rsid w:val="006476CC"/>
    <w:rsid w:val="0064794B"/>
    <w:rsid w:val="006502B8"/>
    <w:rsid w:val="00650326"/>
    <w:rsid w:val="00650676"/>
    <w:rsid w:val="00650A98"/>
    <w:rsid w:val="00650B70"/>
    <w:rsid w:val="00651363"/>
    <w:rsid w:val="00651532"/>
    <w:rsid w:val="006516B6"/>
    <w:rsid w:val="00651DD0"/>
    <w:rsid w:val="0065227F"/>
    <w:rsid w:val="00652934"/>
    <w:rsid w:val="006529EC"/>
    <w:rsid w:val="00652A57"/>
    <w:rsid w:val="00652BF4"/>
    <w:rsid w:val="00652D73"/>
    <w:rsid w:val="00652E18"/>
    <w:rsid w:val="00652E3E"/>
    <w:rsid w:val="006532E2"/>
    <w:rsid w:val="006534CF"/>
    <w:rsid w:val="006537BE"/>
    <w:rsid w:val="00653F75"/>
    <w:rsid w:val="00654245"/>
    <w:rsid w:val="0065428A"/>
    <w:rsid w:val="0065447D"/>
    <w:rsid w:val="006546C1"/>
    <w:rsid w:val="00654782"/>
    <w:rsid w:val="00654994"/>
    <w:rsid w:val="00654A0D"/>
    <w:rsid w:val="00654BE1"/>
    <w:rsid w:val="00654F57"/>
    <w:rsid w:val="006554A8"/>
    <w:rsid w:val="00655A39"/>
    <w:rsid w:val="00655EEE"/>
    <w:rsid w:val="0065661A"/>
    <w:rsid w:val="00656765"/>
    <w:rsid w:val="00656925"/>
    <w:rsid w:val="00656A10"/>
    <w:rsid w:val="00656B12"/>
    <w:rsid w:val="00656B6A"/>
    <w:rsid w:val="00656E42"/>
    <w:rsid w:val="00656FD7"/>
    <w:rsid w:val="00657003"/>
    <w:rsid w:val="0065703B"/>
    <w:rsid w:val="006572EA"/>
    <w:rsid w:val="00657F87"/>
    <w:rsid w:val="00660062"/>
    <w:rsid w:val="006602FB"/>
    <w:rsid w:val="006608E4"/>
    <w:rsid w:val="0066099F"/>
    <w:rsid w:val="00660D7F"/>
    <w:rsid w:val="00660E16"/>
    <w:rsid w:val="00661090"/>
    <w:rsid w:val="006610A7"/>
    <w:rsid w:val="006611DE"/>
    <w:rsid w:val="006616FD"/>
    <w:rsid w:val="006617A1"/>
    <w:rsid w:val="00661BA7"/>
    <w:rsid w:val="00661C6B"/>
    <w:rsid w:val="00661FE6"/>
    <w:rsid w:val="0066246D"/>
    <w:rsid w:val="00662C2F"/>
    <w:rsid w:val="00662D42"/>
    <w:rsid w:val="00663032"/>
    <w:rsid w:val="006631B7"/>
    <w:rsid w:val="0066340F"/>
    <w:rsid w:val="00663552"/>
    <w:rsid w:val="00663EAA"/>
    <w:rsid w:val="00663F2E"/>
    <w:rsid w:val="00663FA4"/>
    <w:rsid w:val="00664A3B"/>
    <w:rsid w:val="00664B12"/>
    <w:rsid w:val="00665043"/>
    <w:rsid w:val="0066521F"/>
    <w:rsid w:val="006654E3"/>
    <w:rsid w:val="006656F0"/>
    <w:rsid w:val="00665BAF"/>
    <w:rsid w:val="00665E8C"/>
    <w:rsid w:val="00665EBD"/>
    <w:rsid w:val="006660CE"/>
    <w:rsid w:val="006665E8"/>
    <w:rsid w:val="00666A90"/>
    <w:rsid w:val="00666AAC"/>
    <w:rsid w:val="00666ACF"/>
    <w:rsid w:val="00666C78"/>
    <w:rsid w:val="00667269"/>
    <w:rsid w:val="006672D3"/>
    <w:rsid w:val="00667403"/>
    <w:rsid w:val="006677C6"/>
    <w:rsid w:val="00667B8E"/>
    <w:rsid w:val="00667D18"/>
    <w:rsid w:val="00667DBD"/>
    <w:rsid w:val="00667ED8"/>
    <w:rsid w:val="006701D8"/>
    <w:rsid w:val="0067075A"/>
    <w:rsid w:val="00670850"/>
    <w:rsid w:val="00670BC0"/>
    <w:rsid w:val="00670CE5"/>
    <w:rsid w:val="00670D39"/>
    <w:rsid w:val="00670D5B"/>
    <w:rsid w:val="00670DDE"/>
    <w:rsid w:val="00671186"/>
    <w:rsid w:val="006713B4"/>
    <w:rsid w:val="00671C9A"/>
    <w:rsid w:val="00671E23"/>
    <w:rsid w:val="006720BE"/>
    <w:rsid w:val="0067262C"/>
    <w:rsid w:val="00672648"/>
    <w:rsid w:val="00672890"/>
    <w:rsid w:val="006729BD"/>
    <w:rsid w:val="0067306F"/>
    <w:rsid w:val="00673101"/>
    <w:rsid w:val="0067320D"/>
    <w:rsid w:val="00673343"/>
    <w:rsid w:val="006736A1"/>
    <w:rsid w:val="006738A2"/>
    <w:rsid w:val="00673A8B"/>
    <w:rsid w:val="00673D23"/>
    <w:rsid w:val="00673D86"/>
    <w:rsid w:val="00673F71"/>
    <w:rsid w:val="00674613"/>
    <w:rsid w:val="006748B9"/>
    <w:rsid w:val="00674AE5"/>
    <w:rsid w:val="00675164"/>
    <w:rsid w:val="00675178"/>
    <w:rsid w:val="006753CE"/>
    <w:rsid w:val="0067558F"/>
    <w:rsid w:val="00675C96"/>
    <w:rsid w:val="00675E85"/>
    <w:rsid w:val="0067611C"/>
    <w:rsid w:val="00676531"/>
    <w:rsid w:val="00676F74"/>
    <w:rsid w:val="006771B8"/>
    <w:rsid w:val="006775C8"/>
    <w:rsid w:val="006777B2"/>
    <w:rsid w:val="0067782C"/>
    <w:rsid w:val="0068019C"/>
    <w:rsid w:val="0068085F"/>
    <w:rsid w:val="00680C7B"/>
    <w:rsid w:val="00680EBA"/>
    <w:rsid w:val="00681F77"/>
    <w:rsid w:val="006823D1"/>
    <w:rsid w:val="00682603"/>
    <w:rsid w:val="00682791"/>
    <w:rsid w:val="00682E7C"/>
    <w:rsid w:val="00683109"/>
    <w:rsid w:val="00683219"/>
    <w:rsid w:val="00683703"/>
    <w:rsid w:val="00683C7E"/>
    <w:rsid w:val="00683DBF"/>
    <w:rsid w:val="00684E5D"/>
    <w:rsid w:val="00684EE0"/>
    <w:rsid w:val="0068518D"/>
    <w:rsid w:val="00685331"/>
    <w:rsid w:val="00685342"/>
    <w:rsid w:val="0068534A"/>
    <w:rsid w:val="0068592C"/>
    <w:rsid w:val="00685F59"/>
    <w:rsid w:val="00686441"/>
    <w:rsid w:val="00686DA9"/>
    <w:rsid w:val="00686FE3"/>
    <w:rsid w:val="00687679"/>
    <w:rsid w:val="00687A80"/>
    <w:rsid w:val="00690AE5"/>
    <w:rsid w:val="00690C4E"/>
    <w:rsid w:val="0069119E"/>
    <w:rsid w:val="00691983"/>
    <w:rsid w:val="006919BA"/>
    <w:rsid w:val="00692272"/>
    <w:rsid w:val="006923EB"/>
    <w:rsid w:val="00692DA7"/>
    <w:rsid w:val="00692DB6"/>
    <w:rsid w:val="00692DB7"/>
    <w:rsid w:val="00693529"/>
    <w:rsid w:val="006936F3"/>
    <w:rsid w:val="0069378F"/>
    <w:rsid w:val="006938E9"/>
    <w:rsid w:val="00693998"/>
    <w:rsid w:val="006939DE"/>
    <w:rsid w:val="00693B52"/>
    <w:rsid w:val="00693BD6"/>
    <w:rsid w:val="00693C89"/>
    <w:rsid w:val="00693E00"/>
    <w:rsid w:val="00693F38"/>
    <w:rsid w:val="00693F92"/>
    <w:rsid w:val="00694004"/>
    <w:rsid w:val="00694606"/>
    <w:rsid w:val="00694723"/>
    <w:rsid w:val="006948AA"/>
    <w:rsid w:val="0069496B"/>
    <w:rsid w:val="00694A4A"/>
    <w:rsid w:val="00694B8D"/>
    <w:rsid w:val="006952A1"/>
    <w:rsid w:val="006952EB"/>
    <w:rsid w:val="00695856"/>
    <w:rsid w:val="00695955"/>
    <w:rsid w:val="00695DDB"/>
    <w:rsid w:val="00696244"/>
    <w:rsid w:val="006969B0"/>
    <w:rsid w:val="00696B84"/>
    <w:rsid w:val="00697298"/>
    <w:rsid w:val="00697316"/>
    <w:rsid w:val="00697320"/>
    <w:rsid w:val="00697550"/>
    <w:rsid w:val="006977CF"/>
    <w:rsid w:val="00697FC0"/>
    <w:rsid w:val="006A00EB"/>
    <w:rsid w:val="006A0144"/>
    <w:rsid w:val="006A044C"/>
    <w:rsid w:val="006A0898"/>
    <w:rsid w:val="006A1251"/>
    <w:rsid w:val="006A14C6"/>
    <w:rsid w:val="006A1716"/>
    <w:rsid w:val="006A181B"/>
    <w:rsid w:val="006A18F2"/>
    <w:rsid w:val="006A1A4E"/>
    <w:rsid w:val="006A205E"/>
    <w:rsid w:val="006A24F4"/>
    <w:rsid w:val="006A2932"/>
    <w:rsid w:val="006A33FB"/>
    <w:rsid w:val="006A3A26"/>
    <w:rsid w:val="006A3B97"/>
    <w:rsid w:val="006A3C71"/>
    <w:rsid w:val="006A3C85"/>
    <w:rsid w:val="006A3CE4"/>
    <w:rsid w:val="006A4049"/>
    <w:rsid w:val="006A42A0"/>
    <w:rsid w:val="006A4302"/>
    <w:rsid w:val="006A431B"/>
    <w:rsid w:val="006A4698"/>
    <w:rsid w:val="006A47BA"/>
    <w:rsid w:val="006A4C92"/>
    <w:rsid w:val="006A4CAE"/>
    <w:rsid w:val="006A4EB7"/>
    <w:rsid w:val="006A4EFD"/>
    <w:rsid w:val="006A59A0"/>
    <w:rsid w:val="006A6179"/>
    <w:rsid w:val="006A61E3"/>
    <w:rsid w:val="006A68FF"/>
    <w:rsid w:val="006A6AB3"/>
    <w:rsid w:val="006A6C4D"/>
    <w:rsid w:val="006A6CC0"/>
    <w:rsid w:val="006A6D69"/>
    <w:rsid w:val="006A6F17"/>
    <w:rsid w:val="006A70D1"/>
    <w:rsid w:val="006A716E"/>
    <w:rsid w:val="006A7CAD"/>
    <w:rsid w:val="006B0041"/>
    <w:rsid w:val="006B0211"/>
    <w:rsid w:val="006B0221"/>
    <w:rsid w:val="006B04F5"/>
    <w:rsid w:val="006B059E"/>
    <w:rsid w:val="006B0717"/>
    <w:rsid w:val="006B0C73"/>
    <w:rsid w:val="006B1419"/>
    <w:rsid w:val="006B14FD"/>
    <w:rsid w:val="006B169F"/>
    <w:rsid w:val="006B18BD"/>
    <w:rsid w:val="006B1A77"/>
    <w:rsid w:val="006B1AAA"/>
    <w:rsid w:val="006B2139"/>
    <w:rsid w:val="006B2343"/>
    <w:rsid w:val="006B26E3"/>
    <w:rsid w:val="006B27C6"/>
    <w:rsid w:val="006B287F"/>
    <w:rsid w:val="006B294F"/>
    <w:rsid w:val="006B2D45"/>
    <w:rsid w:val="006B300C"/>
    <w:rsid w:val="006B3097"/>
    <w:rsid w:val="006B33A8"/>
    <w:rsid w:val="006B36C6"/>
    <w:rsid w:val="006B387B"/>
    <w:rsid w:val="006B38B2"/>
    <w:rsid w:val="006B3DC6"/>
    <w:rsid w:val="006B40EB"/>
    <w:rsid w:val="006B428D"/>
    <w:rsid w:val="006B448A"/>
    <w:rsid w:val="006B44AB"/>
    <w:rsid w:val="006B4718"/>
    <w:rsid w:val="006B4B7A"/>
    <w:rsid w:val="006B5753"/>
    <w:rsid w:val="006B5A37"/>
    <w:rsid w:val="006B5DD9"/>
    <w:rsid w:val="006B5DFD"/>
    <w:rsid w:val="006B5FCA"/>
    <w:rsid w:val="006B60DF"/>
    <w:rsid w:val="006B60E5"/>
    <w:rsid w:val="006B60FD"/>
    <w:rsid w:val="006B679C"/>
    <w:rsid w:val="006B6A54"/>
    <w:rsid w:val="006B6B52"/>
    <w:rsid w:val="006B70BF"/>
    <w:rsid w:val="006B7200"/>
    <w:rsid w:val="006B7CBD"/>
    <w:rsid w:val="006B7E1A"/>
    <w:rsid w:val="006C0274"/>
    <w:rsid w:val="006C0CB0"/>
    <w:rsid w:val="006C0FD3"/>
    <w:rsid w:val="006C107D"/>
    <w:rsid w:val="006C10D5"/>
    <w:rsid w:val="006C1424"/>
    <w:rsid w:val="006C1427"/>
    <w:rsid w:val="006C1576"/>
    <w:rsid w:val="006C1D62"/>
    <w:rsid w:val="006C20CF"/>
    <w:rsid w:val="006C216F"/>
    <w:rsid w:val="006C25F8"/>
    <w:rsid w:val="006C29AB"/>
    <w:rsid w:val="006C31CB"/>
    <w:rsid w:val="006C3852"/>
    <w:rsid w:val="006C3AEA"/>
    <w:rsid w:val="006C3B3A"/>
    <w:rsid w:val="006C4066"/>
    <w:rsid w:val="006C4AD7"/>
    <w:rsid w:val="006C4C74"/>
    <w:rsid w:val="006C54E7"/>
    <w:rsid w:val="006C55C4"/>
    <w:rsid w:val="006C565E"/>
    <w:rsid w:val="006C5872"/>
    <w:rsid w:val="006C5961"/>
    <w:rsid w:val="006C5F38"/>
    <w:rsid w:val="006C61B6"/>
    <w:rsid w:val="006C6532"/>
    <w:rsid w:val="006C697B"/>
    <w:rsid w:val="006C6CB4"/>
    <w:rsid w:val="006C6E6D"/>
    <w:rsid w:val="006C71D1"/>
    <w:rsid w:val="006C72DB"/>
    <w:rsid w:val="006C74F1"/>
    <w:rsid w:val="006C75E5"/>
    <w:rsid w:val="006C784C"/>
    <w:rsid w:val="006D0244"/>
    <w:rsid w:val="006D0314"/>
    <w:rsid w:val="006D0AEE"/>
    <w:rsid w:val="006D0B5A"/>
    <w:rsid w:val="006D0CA6"/>
    <w:rsid w:val="006D0ED0"/>
    <w:rsid w:val="006D15F3"/>
    <w:rsid w:val="006D16B5"/>
    <w:rsid w:val="006D1770"/>
    <w:rsid w:val="006D19B2"/>
    <w:rsid w:val="006D1FC8"/>
    <w:rsid w:val="006D2011"/>
    <w:rsid w:val="006D234B"/>
    <w:rsid w:val="006D23D5"/>
    <w:rsid w:val="006D2600"/>
    <w:rsid w:val="006D2867"/>
    <w:rsid w:val="006D2C50"/>
    <w:rsid w:val="006D2D67"/>
    <w:rsid w:val="006D2EA9"/>
    <w:rsid w:val="006D2EE0"/>
    <w:rsid w:val="006D30E5"/>
    <w:rsid w:val="006D330C"/>
    <w:rsid w:val="006D3DA0"/>
    <w:rsid w:val="006D3F09"/>
    <w:rsid w:val="006D4BF2"/>
    <w:rsid w:val="006D4C35"/>
    <w:rsid w:val="006D4D63"/>
    <w:rsid w:val="006D4E3E"/>
    <w:rsid w:val="006D4EF1"/>
    <w:rsid w:val="006D51CD"/>
    <w:rsid w:val="006D5323"/>
    <w:rsid w:val="006D59E8"/>
    <w:rsid w:val="006D5F50"/>
    <w:rsid w:val="006D618C"/>
    <w:rsid w:val="006D621F"/>
    <w:rsid w:val="006D6521"/>
    <w:rsid w:val="006D670C"/>
    <w:rsid w:val="006D69FD"/>
    <w:rsid w:val="006D6A71"/>
    <w:rsid w:val="006D72A1"/>
    <w:rsid w:val="006D776B"/>
    <w:rsid w:val="006D78EB"/>
    <w:rsid w:val="006D7A2B"/>
    <w:rsid w:val="006D7DBE"/>
    <w:rsid w:val="006E01E8"/>
    <w:rsid w:val="006E042A"/>
    <w:rsid w:val="006E0B06"/>
    <w:rsid w:val="006E0C1B"/>
    <w:rsid w:val="006E0E41"/>
    <w:rsid w:val="006E0FE2"/>
    <w:rsid w:val="006E105C"/>
    <w:rsid w:val="006E10F2"/>
    <w:rsid w:val="006E1A9E"/>
    <w:rsid w:val="006E1F0E"/>
    <w:rsid w:val="006E204F"/>
    <w:rsid w:val="006E2A34"/>
    <w:rsid w:val="006E2C98"/>
    <w:rsid w:val="006E2CFA"/>
    <w:rsid w:val="006E3084"/>
    <w:rsid w:val="006E32BD"/>
    <w:rsid w:val="006E3823"/>
    <w:rsid w:val="006E3FF4"/>
    <w:rsid w:val="006E4373"/>
    <w:rsid w:val="006E47E7"/>
    <w:rsid w:val="006E4B5F"/>
    <w:rsid w:val="006E50C3"/>
    <w:rsid w:val="006E5278"/>
    <w:rsid w:val="006E52C7"/>
    <w:rsid w:val="006E55DD"/>
    <w:rsid w:val="006E5CB4"/>
    <w:rsid w:val="006E5E58"/>
    <w:rsid w:val="006E5EC3"/>
    <w:rsid w:val="006E60C7"/>
    <w:rsid w:val="006E654A"/>
    <w:rsid w:val="006E65CC"/>
    <w:rsid w:val="006E66D9"/>
    <w:rsid w:val="006E6821"/>
    <w:rsid w:val="006E6AF7"/>
    <w:rsid w:val="006E6BA0"/>
    <w:rsid w:val="006E6BAD"/>
    <w:rsid w:val="006E6F8D"/>
    <w:rsid w:val="006E740D"/>
    <w:rsid w:val="006E759E"/>
    <w:rsid w:val="006E7ACD"/>
    <w:rsid w:val="006E7B1B"/>
    <w:rsid w:val="006E7D37"/>
    <w:rsid w:val="006E7F7F"/>
    <w:rsid w:val="006E7FBB"/>
    <w:rsid w:val="006E7FE4"/>
    <w:rsid w:val="006F02EB"/>
    <w:rsid w:val="006F047F"/>
    <w:rsid w:val="006F0905"/>
    <w:rsid w:val="006F0B03"/>
    <w:rsid w:val="006F0BA1"/>
    <w:rsid w:val="006F102E"/>
    <w:rsid w:val="006F1366"/>
    <w:rsid w:val="006F17AF"/>
    <w:rsid w:val="006F1953"/>
    <w:rsid w:val="006F1D3C"/>
    <w:rsid w:val="006F1F16"/>
    <w:rsid w:val="006F1FA9"/>
    <w:rsid w:val="006F2192"/>
    <w:rsid w:val="006F2208"/>
    <w:rsid w:val="006F2D64"/>
    <w:rsid w:val="006F2D94"/>
    <w:rsid w:val="006F3234"/>
    <w:rsid w:val="006F35A3"/>
    <w:rsid w:val="006F3707"/>
    <w:rsid w:val="006F388D"/>
    <w:rsid w:val="006F3EE2"/>
    <w:rsid w:val="006F3FDF"/>
    <w:rsid w:val="006F4123"/>
    <w:rsid w:val="006F4346"/>
    <w:rsid w:val="006F43AF"/>
    <w:rsid w:val="006F441F"/>
    <w:rsid w:val="006F4523"/>
    <w:rsid w:val="006F4EF3"/>
    <w:rsid w:val="006F5127"/>
    <w:rsid w:val="006F512E"/>
    <w:rsid w:val="006F5430"/>
    <w:rsid w:val="006F56CB"/>
    <w:rsid w:val="006F5EC9"/>
    <w:rsid w:val="006F64E6"/>
    <w:rsid w:val="006F6726"/>
    <w:rsid w:val="006F67BC"/>
    <w:rsid w:val="006F6CBB"/>
    <w:rsid w:val="006F72D6"/>
    <w:rsid w:val="006F7C8B"/>
    <w:rsid w:val="006F7E5A"/>
    <w:rsid w:val="0070021D"/>
    <w:rsid w:val="0070036C"/>
    <w:rsid w:val="00700547"/>
    <w:rsid w:val="007005FD"/>
    <w:rsid w:val="007007A2"/>
    <w:rsid w:val="00700F94"/>
    <w:rsid w:val="007010F5"/>
    <w:rsid w:val="00701615"/>
    <w:rsid w:val="0070175F"/>
    <w:rsid w:val="0070177D"/>
    <w:rsid w:val="0070195D"/>
    <w:rsid w:val="00701B0D"/>
    <w:rsid w:val="00701BB8"/>
    <w:rsid w:val="00701EF9"/>
    <w:rsid w:val="00701F0C"/>
    <w:rsid w:val="00702122"/>
    <w:rsid w:val="00702442"/>
    <w:rsid w:val="00702E12"/>
    <w:rsid w:val="007039DE"/>
    <w:rsid w:val="00703C47"/>
    <w:rsid w:val="00704298"/>
    <w:rsid w:val="0070438C"/>
    <w:rsid w:val="007043ED"/>
    <w:rsid w:val="007045FA"/>
    <w:rsid w:val="007049F7"/>
    <w:rsid w:val="00704B84"/>
    <w:rsid w:val="00704ED5"/>
    <w:rsid w:val="007054AB"/>
    <w:rsid w:val="007056C1"/>
    <w:rsid w:val="007058D5"/>
    <w:rsid w:val="00705E9C"/>
    <w:rsid w:val="00706073"/>
    <w:rsid w:val="007061F4"/>
    <w:rsid w:val="0070657A"/>
    <w:rsid w:val="00706901"/>
    <w:rsid w:val="00706C97"/>
    <w:rsid w:val="00706FBB"/>
    <w:rsid w:val="007072B6"/>
    <w:rsid w:val="00707398"/>
    <w:rsid w:val="007076CD"/>
    <w:rsid w:val="0070784C"/>
    <w:rsid w:val="00707912"/>
    <w:rsid w:val="007079D8"/>
    <w:rsid w:val="00707A8D"/>
    <w:rsid w:val="00710095"/>
    <w:rsid w:val="007102AD"/>
    <w:rsid w:val="0071085E"/>
    <w:rsid w:val="007109E3"/>
    <w:rsid w:val="00710FE2"/>
    <w:rsid w:val="00711613"/>
    <w:rsid w:val="00711ADB"/>
    <w:rsid w:val="00711B3B"/>
    <w:rsid w:val="00712AE3"/>
    <w:rsid w:val="00712E08"/>
    <w:rsid w:val="007134C8"/>
    <w:rsid w:val="00713AB9"/>
    <w:rsid w:val="00714261"/>
    <w:rsid w:val="00714401"/>
    <w:rsid w:val="00714E55"/>
    <w:rsid w:val="00714E69"/>
    <w:rsid w:val="00715030"/>
    <w:rsid w:val="00715157"/>
    <w:rsid w:val="00715B3C"/>
    <w:rsid w:val="00715CFD"/>
    <w:rsid w:val="007164EB"/>
    <w:rsid w:val="007171A3"/>
    <w:rsid w:val="00717315"/>
    <w:rsid w:val="0071751B"/>
    <w:rsid w:val="0071785B"/>
    <w:rsid w:val="00717DAB"/>
    <w:rsid w:val="0072024A"/>
    <w:rsid w:val="00720869"/>
    <w:rsid w:val="0072092D"/>
    <w:rsid w:val="007209E2"/>
    <w:rsid w:val="00720B52"/>
    <w:rsid w:val="00720B64"/>
    <w:rsid w:val="00720C7E"/>
    <w:rsid w:val="00720D97"/>
    <w:rsid w:val="00720F9F"/>
    <w:rsid w:val="007217F2"/>
    <w:rsid w:val="00721C4F"/>
    <w:rsid w:val="00721C72"/>
    <w:rsid w:val="00721E95"/>
    <w:rsid w:val="00722582"/>
    <w:rsid w:val="00722D5A"/>
    <w:rsid w:val="00723209"/>
    <w:rsid w:val="007234F2"/>
    <w:rsid w:val="0072371C"/>
    <w:rsid w:val="00723D6F"/>
    <w:rsid w:val="00724204"/>
    <w:rsid w:val="0072480F"/>
    <w:rsid w:val="00724AEB"/>
    <w:rsid w:val="00724D0E"/>
    <w:rsid w:val="00724D9E"/>
    <w:rsid w:val="00724E36"/>
    <w:rsid w:val="00725221"/>
    <w:rsid w:val="00725361"/>
    <w:rsid w:val="00725D02"/>
    <w:rsid w:val="007263B8"/>
    <w:rsid w:val="0072655F"/>
    <w:rsid w:val="007265E9"/>
    <w:rsid w:val="00726BF9"/>
    <w:rsid w:val="007271BD"/>
    <w:rsid w:val="007271C4"/>
    <w:rsid w:val="007272E4"/>
    <w:rsid w:val="007275AD"/>
    <w:rsid w:val="00727EA7"/>
    <w:rsid w:val="00727FB1"/>
    <w:rsid w:val="007305EC"/>
    <w:rsid w:val="007306E1"/>
    <w:rsid w:val="00730CBF"/>
    <w:rsid w:val="0073123D"/>
    <w:rsid w:val="0073143A"/>
    <w:rsid w:val="0073203B"/>
    <w:rsid w:val="00732298"/>
    <w:rsid w:val="00732346"/>
    <w:rsid w:val="007324D3"/>
    <w:rsid w:val="00732560"/>
    <w:rsid w:val="007326ED"/>
    <w:rsid w:val="00733066"/>
    <w:rsid w:val="0073323F"/>
    <w:rsid w:val="007333EF"/>
    <w:rsid w:val="007337E4"/>
    <w:rsid w:val="007337F0"/>
    <w:rsid w:val="00733DE1"/>
    <w:rsid w:val="00734348"/>
    <w:rsid w:val="00734B0D"/>
    <w:rsid w:val="00735243"/>
    <w:rsid w:val="00735330"/>
    <w:rsid w:val="007353D1"/>
    <w:rsid w:val="007353F0"/>
    <w:rsid w:val="00735556"/>
    <w:rsid w:val="00735655"/>
    <w:rsid w:val="007357CB"/>
    <w:rsid w:val="007358E3"/>
    <w:rsid w:val="00735BC3"/>
    <w:rsid w:val="00735D97"/>
    <w:rsid w:val="007360EF"/>
    <w:rsid w:val="007365AA"/>
    <w:rsid w:val="00737596"/>
    <w:rsid w:val="0073766D"/>
    <w:rsid w:val="007378B6"/>
    <w:rsid w:val="0073796D"/>
    <w:rsid w:val="00740715"/>
    <w:rsid w:val="0074156A"/>
    <w:rsid w:val="00741864"/>
    <w:rsid w:val="00741A21"/>
    <w:rsid w:val="00741CBB"/>
    <w:rsid w:val="00741D03"/>
    <w:rsid w:val="00741F40"/>
    <w:rsid w:val="0074222E"/>
    <w:rsid w:val="00742270"/>
    <w:rsid w:val="007425DE"/>
    <w:rsid w:val="00742688"/>
    <w:rsid w:val="00742AFA"/>
    <w:rsid w:val="00742E13"/>
    <w:rsid w:val="00742F4C"/>
    <w:rsid w:val="00742F9C"/>
    <w:rsid w:val="007432C5"/>
    <w:rsid w:val="007433A8"/>
    <w:rsid w:val="007435E7"/>
    <w:rsid w:val="007439D0"/>
    <w:rsid w:val="00743C77"/>
    <w:rsid w:val="00744486"/>
    <w:rsid w:val="007444E3"/>
    <w:rsid w:val="007447EC"/>
    <w:rsid w:val="00744831"/>
    <w:rsid w:val="00744BA1"/>
    <w:rsid w:val="00744E42"/>
    <w:rsid w:val="00744E53"/>
    <w:rsid w:val="007451B4"/>
    <w:rsid w:val="007452A0"/>
    <w:rsid w:val="00745357"/>
    <w:rsid w:val="0074571E"/>
    <w:rsid w:val="007457FF"/>
    <w:rsid w:val="00745B29"/>
    <w:rsid w:val="00745B81"/>
    <w:rsid w:val="0074625E"/>
    <w:rsid w:val="007469DD"/>
    <w:rsid w:val="00746F46"/>
    <w:rsid w:val="007471A6"/>
    <w:rsid w:val="00747603"/>
    <w:rsid w:val="007476FA"/>
    <w:rsid w:val="007478FA"/>
    <w:rsid w:val="00747A38"/>
    <w:rsid w:val="00747ABA"/>
    <w:rsid w:val="00750B19"/>
    <w:rsid w:val="00750B89"/>
    <w:rsid w:val="00750E67"/>
    <w:rsid w:val="00750F66"/>
    <w:rsid w:val="00751216"/>
    <w:rsid w:val="0075140A"/>
    <w:rsid w:val="00751F46"/>
    <w:rsid w:val="0075297E"/>
    <w:rsid w:val="00753D70"/>
    <w:rsid w:val="0075403B"/>
    <w:rsid w:val="00754243"/>
    <w:rsid w:val="007542BA"/>
    <w:rsid w:val="0075434F"/>
    <w:rsid w:val="007544DB"/>
    <w:rsid w:val="007547A5"/>
    <w:rsid w:val="00754B46"/>
    <w:rsid w:val="00754FBF"/>
    <w:rsid w:val="00755308"/>
    <w:rsid w:val="00755689"/>
    <w:rsid w:val="007558FE"/>
    <w:rsid w:val="00755DB6"/>
    <w:rsid w:val="00755F2F"/>
    <w:rsid w:val="00756323"/>
    <w:rsid w:val="0075638C"/>
    <w:rsid w:val="0075680C"/>
    <w:rsid w:val="00756DE9"/>
    <w:rsid w:val="00756FF0"/>
    <w:rsid w:val="007573BA"/>
    <w:rsid w:val="0075758A"/>
    <w:rsid w:val="0075786C"/>
    <w:rsid w:val="00757DEC"/>
    <w:rsid w:val="00757E29"/>
    <w:rsid w:val="00757F61"/>
    <w:rsid w:val="00760379"/>
    <w:rsid w:val="007604D7"/>
    <w:rsid w:val="007608BE"/>
    <w:rsid w:val="00760A8E"/>
    <w:rsid w:val="00760C7B"/>
    <w:rsid w:val="00760DB9"/>
    <w:rsid w:val="007612F3"/>
    <w:rsid w:val="007612F7"/>
    <w:rsid w:val="00761354"/>
    <w:rsid w:val="007613E2"/>
    <w:rsid w:val="0076153B"/>
    <w:rsid w:val="007615AD"/>
    <w:rsid w:val="007615B8"/>
    <w:rsid w:val="007615BF"/>
    <w:rsid w:val="00761613"/>
    <w:rsid w:val="0076178B"/>
    <w:rsid w:val="00761B34"/>
    <w:rsid w:val="00762020"/>
    <w:rsid w:val="007622C1"/>
    <w:rsid w:val="007623BC"/>
    <w:rsid w:val="00762570"/>
    <w:rsid w:val="00762939"/>
    <w:rsid w:val="00762B74"/>
    <w:rsid w:val="00762D70"/>
    <w:rsid w:val="00762E84"/>
    <w:rsid w:val="00762EF7"/>
    <w:rsid w:val="007641C1"/>
    <w:rsid w:val="00764C73"/>
    <w:rsid w:val="00764F9C"/>
    <w:rsid w:val="007656EB"/>
    <w:rsid w:val="00765718"/>
    <w:rsid w:val="0076590E"/>
    <w:rsid w:val="007659D3"/>
    <w:rsid w:val="00766316"/>
    <w:rsid w:val="00766768"/>
    <w:rsid w:val="00766DA3"/>
    <w:rsid w:val="00767089"/>
    <w:rsid w:val="00767248"/>
    <w:rsid w:val="007672DA"/>
    <w:rsid w:val="00767365"/>
    <w:rsid w:val="0076745E"/>
    <w:rsid w:val="007677C4"/>
    <w:rsid w:val="007678B6"/>
    <w:rsid w:val="00767B26"/>
    <w:rsid w:val="0077030F"/>
    <w:rsid w:val="007704FC"/>
    <w:rsid w:val="00770F58"/>
    <w:rsid w:val="00770F7E"/>
    <w:rsid w:val="007710DB"/>
    <w:rsid w:val="007710EE"/>
    <w:rsid w:val="007715AE"/>
    <w:rsid w:val="00771719"/>
    <w:rsid w:val="007718DC"/>
    <w:rsid w:val="0077230D"/>
    <w:rsid w:val="007724B5"/>
    <w:rsid w:val="0077256B"/>
    <w:rsid w:val="007725CC"/>
    <w:rsid w:val="0077278C"/>
    <w:rsid w:val="0077287D"/>
    <w:rsid w:val="00772B0C"/>
    <w:rsid w:val="00772D68"/>
    <w:rsid w:val="00773ADD"/>
    <w:rsid w:val="00773CBC"/>
    <w:rsid w:val="00774CB2"/>
    <w:rsid w:val="00774F27"/>
    <w:rsid w:val="007750B9"/>
    <w:rsid w:val="0077539D"/>
    <w:rsid w:val="00775713"/>
    <w:rsid w:val="0077573D"/>
    <w:rsid w:val="007758DE"/>
    <w:rsid w:val="00775941"/>
    <w:rsid w:val="00775950"/>
    <w:rsid w:val="00775EFB"/>
    <w:rsid w:val="00776644"/>
    <w:rsid w:val="00776C51"/>
    <w:rsid w:val="00776ECF"/>
    <w:rsid w:val="00776F91"/>
    <w:rsid w:val="00777243"/>
    <w:rsid w:val="007772D1"/>
    <w:rsid w:val="007778D4"/>
    <w:rsid w:val="00777BEE"/>
    <w:rsid w:val="00777D3F"/>
    <w:rsid w:val="00777DE8"/>
    <w:rsid w:val="00780267"/>
    <w:rsid w:val="007803D2"/>
    <w:rsid w:val="007807DA"/>
    <w:rsid w:val="00780D5B"/>
    <w:rsid w:val="00781150"/>
    <w:rsid w:val="007811EF"/>
    <w:rsid w:val="0078169B"/>
    <w:rsid w:val="007816AC"/>
    <w:rsid w:val="00781759"/>
    <w:rsid w:val="00781D21"/>
    <w:rsid w:val="00781DA6"/>
    <w:rsid w:val="00781DFB"/>
    <w:rsid w:val="00781E76"/>
    <w:rsid w:val="00782130"/>
    <w:rsid w:val="0078221B"/>
    <w:rsid w:val="0078244A"/>
    <w:rsid w:val="0078251F"/>
    <w:rsid w:val="007825DF"/>
    <w:rsid w:val="00782676"/>
    <w:rsid w:val="00782757"/>
    <w:rsid w:val="00782817"/>
    <w:rsid w:val="00782A7C"/>
    <w:rsid w:val="00782E30"/>
    <w:rsid w:val="007832F5"/>
    <w:rsid w:val="007833B0"/>
    <w:rsid w:val="00783511"/>
    <w:rsid w:val="00783846"/>
    <w:rsid w:val="00783928"/>
    <w:rsid w:val="00783B9F"/>
    <w:rsid w:val="00784030"/>
    <w:rsid w:val="00784226"/>
    <w:rsid w:val="0078424D"/>
    <w:rsid w:val="007849AF"/>
    <w:rsid w:val="00784CD9"/>
    <w:rsid w:val="00784DEB"/>
    <w:rsid w:val="00784FC8"/>
    <w:rsid w:val="007851CD"/>
    <w:rsid w:val="00785225"/>
    <w:rsid w:val="00785564"/>
    <w:rsid w:val="00785D1A"/>
    <w:rsid w:val="00785FA0"/>
    <w:rsid w:val="0078602E"/>
    <w:rsid w:val="0078634F"/>
    <w:rsid w:val="007863F2"/>
    <w:rsid w:val="00786599"/>
    <w:rsid w:val="00786ADD"/>
    <w:rsid w:val="00786ED5"/>
    <w:rsid w:val="007871AC"/>
    <w:rsid w:val="0078736A"/>
    <w:rsid w:val="0078793A"/>
    <w:rsid w:val="00790036"/>
    <w:rsid w:val="00790950"/>
    <w:rsid w:val="00790C8F"/>
    <w:rsid w:val="007913CC"/>
    <w:rsid w:val="0079152B"/>
    <w:rsid w:val="00791577"/>
    <w:rsid w:val="0079193C"/>
    <w:rsid w:val="00791EDD"/>
    <w:rsid w:val="00792006"/>
    <w:rsid w:val="0079291D"/>
    <w:rsid w:val="00792A85"/>
    <w:rsid w:val="00792F24"/>
    <w:rsid w:val="00792F77"/>
    <w:rsid w:val="007933EA"/>
    <w:rsid w:val="007934E4"/>
    <w:rsid w:val="00793C92"/>
    <w:rsid w:val="00794271"/>
    <w:rsid w:val="00794BE4"/>
    <w:rsid w:val="00794DD9"/>
    <w:rsid w:val="00794E06"/>
    <w:rsid w:val="00794F68"/>
    <w:rsid w:val="007950A3"/>
    <w:rsid w:val="007951CE"/>
    <w:rsid w:val="007951EF"/>
    <w:rsid w:val="00795394"/>
    <w:rsid w:val="00795B04"/>
    <w:rsid w:val="00795C46"/>
    <w:rsid w:val="00795EEF"/>
    <w:rsid w:val="007962B7"/>
    <w:rsid w:val="0079666D"/>
    <w:rsid w:val="007966D3"/>
    <w:rsid w:val="007967F6"/>
    <w:rsid w:val="00796AB8"/>
    <w:rsid w:val="00796CFD"/>
    <w:rsid w:val="00796E38"/>
    <w:rsid w:val="00796F40"/>
    <w:rsid w:val="00797558"/>
    <w:rsid w:val="007975D8"/>
    <w:rsid w:val="00797702"/>
    <w:rsid w:val="0079794B"/>
    <w:rsid w:val="00797E21"/>
    <w:rsid w:val="00797E67"/>
    <w:rsid w:val="007A017F"/>
    <w:rsid w:val="007A0D03"/>
    <w:rsid w:val="007A0D42"/>
    <w:rsid w:val="007A0E01"/>
    <w:rsid w:val="007A0FFB"/>
    <w:rsid w:val="007A1AB1"/>
    <w:rsid w:val="007A1F50"/>
    <w:rsid w:val="007A2168"/>
    <w:rsid w:val="007A239E"/>
    <w:rsid w:val="007A2AE4"/>
    <w:rsid w:val="007A323A"/>
    <w:rsid w:val="007A39BE"/>
    <w:rsid w:val="007A3B13"/>
    <w:rsid w:val="007A3D5B"/>
    <w:rsid w:val="007A4041"/>
    <w:rsid w:val="007A40F6"/>
    <w:rsid w:val="007A41FB"/>
    <w:rsid w:val="007A431D"/>
    <w:rsid w:val="007A45C2"/>
    <w:rsid w:val="007A4A88"/>
    <w:rsid w:val="007A4BDD"/>
    <w:rsid w:val="007A4C20"/>
    <w:rsid w:val="007A4CC9"/>
    <w:rsid w:val="007A4E3A"/>
    <w:rsid w:val="007A518A"/>
    <w:rsid w:val="007A52A2"/>
    <w:rsid w:val="007A53F9"/>
    <w:rsid w:val="007A5756"/>
    <w:rsid w:val="007A577E"/>
    <w:rsid w:val="007A5869"/>
    <w:rsid w:val="007A5891"/>
    <w:rsid w:val="007A5C1A"/>
    <w:rsid w:val="007A5EFF"/>
    <w:rsid w:val="007A6371"/>
    <w:rsid w:val="007A63F0"/>
    <w:rsid w:val="007A66D6"/>
    <w:rsid w:val="007A69D4"/>
    <w:rsid w:val="007A6E71"/>
    <w:rsid w:val="007A720E"/>
    <w:rsid w:val="007A743A"/>
    <w:rsid w:val="007A75D6"/>
    <w:rsid w:val="007A78EA"/>
    <w:rsid w:val="007A7993"/>
    <w:rsid w:val="007A7F3A"/>
    <w:rsid w:val="007B0399"/>
    <w:rsid w:val="007B051A"/>
    <w:rsid w:val="007B06A3"/>
    <w:rsid w:val="007B0727"/>
    <w:rsid w:val="007B077F"/>
    <w:rsid w:val="007B0907"/>
    <w:rsid w:val="007B0E50"/>
    <w:rsid w:val="007B0F85"/>
    <w:rsid w:val="007B1098"/>
    <w:rsid w:val="007B1219"/>
    <w:rsid w:val="007B1742"/>
    <w:rsid w:val="007B18DD"/>
    <w:rsid w:val="007B1A5F"/>
    <w:rsid w:val="007B23CF"/>
    <w:rsid w:val="007B23E8"/>
    <w:rsid w:val="007B2730"/>
    <w:rsid w:val="007B2840"/>
    <w:rsid w:val="007B2B5E"/>
    <w:rsid w:val="007B2DE2"/>
    <w:rsid w:val="007B2EFE"/>
    <w:rsid w:val="007B34E0"/>
    <w:rsid w:val="007B3667"/>
    <w:rsid w:val="007B38F6"/>
    <w:rsid w:val="007B3B9E"/>
    <w:rsid w:val="007B452F"/>
    <w:rsid w:val="007B4755"/>
    <w:rsid w:val="007B47F1"/>
    <w:rsid w:val="007B487D"/>
    <w:rsid w:val="007B51A4"/>
    <w:rsid w:val="007B5850"/>
    <w:rsid w:val="007B5E0E"/>
    <w:rsid w:val="007B5E2B"/>
    <w:rsid w:val="007B617A"/>
    <w:rsid w:val="007B6675"/>
    <w:rsid w:val="007B6D73"/>
    <w:rsid w:val="007B6F37"/>
    <w:rsid w:val="007B75A5"/>
    <w:rsid w:val="007B7849"/>
    <w:rsid w:val="007C0061"/>
    <w:rsid w:val="007C0082"/>
    <w:rsid w:val="007C0172"/>
    <w:rsid w:val="007C070E"/>
    <w:rsid w:val="007C0971"/>
    <w:rsid w:val="007C0BC4"/>
    <w:rsid w:val="007C0D31"/>
    <w:rsid w:val="007C0E39"/>
    <w:rsid w:val="007C16DA"/>
    <w:rsid w:val="007C1BB0"/>
    <w:rsid w:val="007C1D1F"/>
    <w:rsid w:val="007C1D3C"/>
    <w:rsid w:val="007C217C"/>
    <w:rsid w:val="007C275A"/>
    <w:rsid w:val="007C2B15"/>
    <w:rsid w:val="007C2CA7"/>
    <w:rsid w:val="007C34CF"/>
    <w:rsid w:val="007C35F5"/>
    <w:rsid w:val="007C399C"/>
    <w:rsid w:val="007C3A09"/>
    <w:rsid w:val="007C3E84"/>
    <w:rsid w:val="007C3EFC"/>
    <w:rsid w:val="007C44CC"/>
    <w:rsid w:val="007C4771"/>
    <w:rsid w:val="007C54F0"/>
    <w:rsid w:val="007C5643"/>
    <w:rsid w:val="007C5C99"/>
    <w:rsid w:val="007C6907"/>
    <w:rsid w:val="007C6CBA"/>
    <w:rsid w:val="007C7027"/>
    <w:rsid w:val="007C7236"/>
    <w:rsid w:val="007C7300"/>
    <w:rsid w:val="007C7387"/>
    <w:rsid w:val="007C7596"/>
    <w:rsid w:val="007C780E"/>
    <w:rsid w:val="007C7AA7"/>
    <w:rsid w:val="007C7BD8"/>
    <w:rsid w:val="007C7D87"/>
    <w:rsid w:val="007C7DD4"/>
    <w:rsid w:val="007D01A9"/>
    <w:rsid w:val="007D03EB"/>
    <w:rsid w:val="007D09A8"/>
    <w:rsid w:val="007D0C53"/>
    <w:rsid w:val="007D0DA6"/>
    <w:rsid w:val="007D0FA9"/>
    <w:rsid w:val="007D17FA"/>
    <w:rsid w:val="007D19D6"/>
    <w:rsid w:val="007D238B"/>
    <w:rsid w:val="007D2A4C"/>
    <w:rsid w:val="007D2AC0"/>
    <w:rsid w:val="007D2C2D"/>
    <w:rsid w:val="007D3011"/>
    <w:rsid w:val="007D3EAC"/>
    <w:rsid w:val="007D4292"/>
    <w:rsid w:val="007D4AB9"/>
    <w:rsid w:val="007D4F46"/>
    <w:rsid w:val="007D510A"/>
    <w:rsid w:val="007D5257"/>
    <w:rsid w:val="007D5ACF"/>
    <w:rsid w:val="007D5B7D"/>
    <w:rsid w:val="007D5E3D"/>
    <w:rsid w:val="007D6F4E"/>
    <w:rsid w:val="007D7366"/>
    <w:rsid w:val="007D7A72"/>
    <w:rsid w:val="007D7AE9"/>
    <w:rsid w:val="007D7B31"/>
    <w:rsid w:val="007D7FD4"/>
    <w:rsid w:val="007E03A4"/>
    <w:rsid w:val="007E0580"/>
    <w:rsid w:val="007E0632"/>
    <w:rsid w:val="007E0CF2"/>
    <w:rsid w:val="007E0DA2"/>
    <w:rsid w:val="007E1828"/>
    <w:rsid w:val="007E20D6"/>
    <w:rsid w:val="007E20DF"/>
    <w:rsid w:val="007E280A"/>
    <w:rsid w:val="007E2E68"/>
    <w:rsid w:val="007E3081"/>
    <w:rsid w:val="007E33F6"/>
    <w:rsid w:val="007E37EB"/>
    <w:rsid w:val="007E37F4"/>
    <w:rsid w:val="007E3918"/>
    <w:rsid w:val="007E3D81"/>
    <w:rsid w:val="007E3EAC"/>
    <w:rsid w:val="007E409F"/>
    <w:rsid w:val="007E424C"/>
    <w:rsid w:val="007E43DC"/>
    <w:rsid w:val="007E451D"/>
    <w:rsid w:val="007E4776"/>
    <w:rsid w:val="007E50B7"/>
    <w:rsid w:val="007E520E"/>
    <w:rsid w:val="007E5243"/>
    <w:rsid w:val="007E52C3"/>
    <w:rsid w:val="007E5457"/>
    <w:rsid w:val="007E56A4"/>
    <w:rsid w:val="007E5B37"/>
    <w:rsid w:val="007E60B4"/>
    <w:rsid w:val="007E614F"/>
    <w:rsid w:val="007E61B4"/>
    <w:rsid w:val="007E61D9"/>
    <w:rsid w:val="007E65DB"/>
    <w:rsid w:val="007E65DF"/>
    <w:rsid w:val="007E7C82"/>
    <w:rsid w:val="007E7D2A"/>
    <w:rsid w:val="007F0082"/>
    <w:rsid w:val="007F0087"/>
    <w:rsid w:val="007F03E5"/>
    <w:rsid w:val="007F03FE"/>
    <w:rsid w:val="007F06D8"/>
    <w:rsid w:val="007F0C56"/>
    <w:rsid w:val="007F1161"/>
    <w:rsid w:val="007F12E3"/>
    <w:rsid w:val="007F1891"/>
    <w:rsid w:val="007F1894"/>
    <w:rsid w:val="007F19F8"/>
    <w:rsid w:val="007F1B1A"/>
    <w:rsid w:val="007F1C16"/>
    <w:rsid w:val="007F1C7D"/>
    <w:rsid w:val="007F1F10"/>
    <w:rsid w:val="007F22AB"/>
    <w:rsid w:val="007F2691"/>
    <w:rsid w:val="007F2A03"/>
    <w:rsid w:val="007F2E19"/>
    <w:rsid w:val="007F2F99"/>
    <w:rsid w:val="007F38FB"/>
    <w:rsid w:val="007F3E22"/>
    <w:rsid w:val="007F3F2C"/>
    <w:rsid w:val="007F410B"/>
    <w:rsid w:val="007F4129"/>
    <w:rsid w:val="007F44F9"/>
    <w:rsid w:val="007F466F"/>
    <w:rsid w:val="007F4979"/>
    <w:rsid w:val="007F4C75"/>
    <w:rsid w:val="007F4DEA"/>
    <w:rsid w:val="007F4E15"/>
    <w:rsid w:val="007F524A"/>
    <w:rsid w:val="007F55E0"/>
    <w:rsid w:val="007F5B71"/>
    <w:rsid w:val="007F5C40"/>
    <w:rsid w:val="007F67AD"/>
    <w:rsid w:val="007F6C74"/>
    <w:rsid w:val="007F6E86"/>
    <w:rsid w:val="007F7283"/>
    <w:rsid w:val="007F7597"/>
    <w:rsid w:val="007F768C"/>
    <w:rsid w:val="007F7B7B"/>
    <w:rsid w:val="007F7BAA"/>
    <w:rsid w:val="007F7D54"/>
    <w:rsid w:val="008001B8"/>
    <w:rsid w:val="00800631"/>
    <w:rsid w:val="008006AF"/>
    <w:rsid w:val="00800890"/>
    <w:rsid w:val="0080089C"/>
    <w:rsid w:val="00800CA3"/>
    <w:rsid w:val="00801137"/>
    <w:rsid w:val="00801D60"/>
    <w:rsid w:val="00801E0C"/>
    <w:rsid w:val="00802092"/>
    <w:rsid w:val="00802118"/>
    <w:rsid w:val="008021F5"/>
    <w:rsid w:val="0080252D"/>
    <w:rsid w:val="00802677"/>
    <w:rsid w:val="00802A70"/>
    <w:rsid w:val="00802DA5"/>
    <w:rsid w:val="00802E27"/>
    <w:rsid w:val="00802ED1"/>
    <w:rsid w:val="00803142"/>
    <w:rsid w:val="0080314F"/>
    <w:rsid w:val="0080352E"/>
    <w:rsid w:val="0080368D"/>
    <w:rsid w:val="00803823"/>
    <w:rsid w:val="00803E39"/>
    <w:rsid w:val="008040A2"/>
    <w:rsid w:val="0080494A"/>
    <w:rsid w:val="0080570D"/>
    <w:rsid w:val="00805A26"/>
    <w:rsid w:val="00806AD6"/>
    <w:rsid w:val="00806FAC"/>
    <w:rsid w:val="008071BC"/>
    <w:rsid w:val="00807368"/>
    <w:rsid w:val="008073FB"/>
    <w:rsid w:val="00807449"/>
    <w:rsid w:val="008078E2"/>
    <w:rsid w:val="00807960"/>
    <w:rsid w:val="00807E5F"/>
    <w:rsid w:val="00807E74"/>
    <w:rsid w:val="008101CA"/>
    <w:rsid w:val="00810450"/>
    <w:rsid w:val="00810674"/>
    <w:rsid w:val="008107F9"/>
    <w:rsid w:val="00810878"/>
    <w:rsid w:val="008108FE"/>
    <w:rsid w:val="00810909"/>
    <w:rsid w:val="00810CDB"/>
    <w:rsid w:val="00810EE8"/>
    <w:rsid w:val="00811872"/>
    <w:rsid w:val="00811FC5"/>
    <w:rsid w:val="00811FF8"/>
    <w:rsid w:val="0081258F"/>
    <w:rsid w:val="008129DD"/>
    <w:rsid w:val="0081318C"/>
    <w:rsid w:val="00813C61"/>
    <w:rsid w:val="00813D0C"/>
    <w:rsid w:val="00813FF5"/>
    <w:rsid w:val="008143DF"/>
    <w:rsid w:val="00814616"/>
    <w:rsid w:val="00814F38"/>
    <w:rsid w:val="00814F66"/>
    <w:rsid w:val="008150C5"/>
    <w:rsid w:val="008151DE"/>
    <w:rsid w:val="00815299"/>
    <w:rsid w:val="008152EA"/>
    <w:rsid w:val="008153A4"/>
    <w:rsid w:val="008153EC"/>
    <w:rsid w:val="00815584"/>
    <w:rsid w:val="00815D7E"/>
    <w:rsid w:val="00815EB0"/>
    <w:rsid w:val="00816318"/>
    <w:rsid w:val="00816409"/>
    <w:rsid w:val="008164BC"/>
    <w:rsid w:val="00816EB6"/>
    <w:rsid w:val="00816F21"/>
    <w:rsid w:val="008173B7"/>
    <w:rsid w:val="008205D9"/>
    <w:rsid w:val="00820971"/>
    <w:rsid w:val="00820BDF"/>
    <w:rsid w:val="00820EB6"/>
    <w:rsid w:val="0082136D"/>
    <w:rsid w:val="00821C11"/>
    <w:rsid w:val="00821C16"/>
    <w:rsid w:val="00821FCE"/>
    <w:rsid w:val="00822550"/>
    <w:rsid w:val="0082294C"/>
    <w:rsid w:val="00822ADE"/>
    <w:rsid w:val="00822D3D"/>
    <w:rsid w:val="00823425"/>
    <w:rsid w:val="008235EF"/>
    <w:rsid w:val="00823D97"/>
    <w:rsid w:val="00824258"/>
    <w:rsid w:val="008243A5"/>
    <w:rsid w:val="00824508"/>
    <w:rsid w:val="00824726"/>
    <w:rsid w:val="008248FD"/>
    <w:rsid w:val="00824D99"/>
    <w:rsid w:val="0082500A"/>
    <w:rsid w:val="00825C58"/>
    <w:rsid w:val="008264C3"/>
    <w:rsid w:val="0082656D"/>
    <w:rsid w:val="008268A9"/>
    <w:rsid w:val="00826945"/>
    <w:rsid w:val="008272DA"/>
    <w:rsid w:val="00827A6F"/>
    <w:rsid w:val="00827AC7"/>
    <w:rsid w:val="00827CCE"/>
    <w:rsid w:val="00830071"/>
    <w:rsid w:val="00830430"/>
    <w:rsid w:val="00830560"/>
    <w:rsid w:val="00830C00"/>
    <w:rsid w:val="00830F0C"/>
    <w:rsid w:val="00831295"/>
    <w:rsid w:val="00831616"/>
    <w:rsid w:val="0083173D"/>
    <w:rsid w:val="008318DA"/>
    <w:rsid w:val="008318EF"/>
    <w:rsid w:val="00831A11"/>
    <w:rsid w:val="008320AC"/>
    <w:rsid w:val="0083221D"/>
    <w:rsid w:val="00832388"/>
    <w:rsid w:val="00832917"/>
    <w:rsid w:val="00833174"/>
    <w:rsid w:val="008335E5"/>
    <w:rsid w:val="00833610"/>
    <w:rsid w:val="00833991"/>
    <w:rsid w:val="008339EB"/>
    <w:rsid w:val="00833E84"/>
    <w:rsid w:val="00833F32"/>
    <w:rsid w:val="0083414D"/>
    <w:rsid w:val="008341F4"/>
    <w:rsid w:val="00834384"/>
    <w:rsid w:val="00834401"/>
    <w:rsid w:val="008344F9"/>
    <w:rsid w:val="00835124"/>
    <w:rsid w:val="00835413"/>
    <w:rsid w:val="008356FE"/>
    <w:rsid w:val="00835FE4"/>
    <w:rsid w:val="008360BA"/>
    <w:rsid w:val="0083645F"/>
    <w:rsid w:val="00836544"/>
    <w:rsid w:val="00836659"/>
    <w:rsid w:val="00836A85"/>
    <w:rsid w:val="00836F84"/>
    <w:rsid w:val="008370E1"/>
    <w:rsid w:val="008375CD"/>
    <w:rsid w:val="00837769"/>
    <w:rsid w:val="0083789E"/>
    <w:rsid w:val="008378B4"/>
    <w:rsid w:val="008378D2"/>
    <w:rsid w:val="00837ED7"/>
    <w:rsid w:val="008402BC"/>
    <w:rsid w:val="00840392"/>
    <w:rsid w:val="008404C1"/>
    <w:rsid w:val="008407D2"/>
    <w:rsid w:val="00841220"/>
    <w:rsid w:val="008412F7"/>
    <w:rsid w:val="00841309"/>
    <w:rsid w:val="00841464"/>
    <w:rsid w:val="00841AA3"/>
    <w:rsid w:val="00841B85"/>
    <w:rsid w:val="00841E92"/>
    <w:rsid w:val="00841EA5"/>
    <w:rsid w:val="008420EA"/>
    <w:rsid w:val="00842556"/>
    <w:rsid w:val="00842968"/>
    <w:rsid w:val="00842C5F"/>
    <w:rsid w:val="00842C9F"/>
    <w:rsid w:val="00843548"/>
    <w:rsid w:val="00843678"/>
    <w:rsid w:val="0084377F"/>
    <w:rsid w:val="00843A06"/>
    <w:rsid w:val="00843AC8"/>
    <w:rsid w:val="00843E73"/>
    <w:rsid w:val="00843F57"/>
    <w:rsid w:val="00843FEA"/>
    <w:rsid w:val="008441F9"/>
    <w:rsid w:val="008447AE"/>
    <w:rsid w:val="008447DD"/>
    <w:rsid w:val="00844850"/>
    <w:rsid w:val="0084487D"/>
    <w:rsid w:val="00844884"/>
    <w:rsid w:val="00844AC5"/>
    <w:rsid w:val="00844F94"/>
    <w:rsid w:val="00845087"/>
    <w:rsid w:val="0084508F"/>
    <w:rsid w:val="008451C7"/>
    <w:rsid w:val="0084584B"/>
    <w:rsid w:val="00845C27"/>
    <w:rsid w:val="00845C49"/>
    <w:rsid w:val="00845CC2"/>
    <w:rsid w:val="00846190"/>
    <w:rsid w:val="008465A9"/>
    <w:rsid w:val="008467C0"/>
    <w:rsid w:val="0084693B"/>
    <w:rsid w:val="008469FB"/>
    <w:rsid w:val="00846AE3"/>
    <w:rsid w:val="00846BE2"/>
    <w:rsid w:val="00846FD5"/>
    <w:rsid w:val="00847185"/>
    <w:rsid w:val="008471A5"/>
    <w:rsid w:val="008474CC"/>
    <w:rsid w:val="00847A50"/>
    <w:rsid w:val="00847B12"/>
    <w:rsid w:val="00847BB7"/>
    <w:rsid w:val="00847D25"/>
    <w:rsid w:val="00847DC8"/>
    <w:rsid w:val="00847E5E"/>
    <w:rsid w:val="00847E9C"/>
    <w:rsid w:val="00847F8E"/>
    <w:rsid w:val="008509D5"/>
    <w:rsid w:val="00850A20"/>
    <w:rsid w:val="00850A9B"/>
    <w:rsid w:val="00850B6A"/>
    <w:rsid w:val="00850C5B"/>
    <w:rsid w:val="00850D87"/>
    <w:rsid w:val="00851243"/>
    <w:rsid w:val="008515EC"/>
    <w:rsid w:val="00851B3F"/>
    <w:rsid w:val="00851C51"/>
    <w:rsid w:val="00851D9C"/>
    <w:rsid w:val="00851E44"/>
    <w:rsid w:val="00851F40"/>
    <w:rsid w:val="00852172"/>
    <w:rsid w:val="00852390"/>
    <w:rsid w:val="00852A68"/>
    <w:rsid w:val="00852F8A"/>
    <w:rsid w:val="00852FE7"/>
    <w:rsid w:val="008533CE"/>
    <w:rsid w:val="0085358B"/>
    <w:rsid w:val="008535BA"/>
    <w:rsid w:val="0085384F"/>
    <w:rsid w:val="00853F1C"/>
    <w:rsid w:val="00854F73"/>
    <w:rsid w:val="008550B7"/>
    <w:rsid w:val="00855351"/>
    <w:rsid w:val="00855C47"/>
    <w:rsid w:val="00855DE9"/>
    <w:rsid w:val="008560AB"/>
    <w:rsid w:val="008562B4"/>
    <w:rsid w:val="0085637D"/>
    <w:rsid w:val="00856929"/>
    <w:rsid w:val="00856B80"/>
    <w:rsid w:val="00856C70"/>
    <w:rsid w:val="00856D20"/>
    <w:rsid w:val="008570D9"/>
    <w:rsid w:val="00857393"/>
    <w:rsid w:val="00857683"/>
    <w:rsid w:val="0085EEC6"/>
    <w:rsid w:val="00860153"/>
    <w:rsid w:val="00860965"/>
    <w:rsid w:val="00860ACF"/>
    <w:rsid w:val="0086123F"/>
    <w:rsid w:val="00861254"/>
    <w:rsid w:val="0086142A"/>
    <w:rsid w:val="0086148E"/>
    <w:rsid w:val="008614C3"/>
    <w:rsid w:val="00861708"/>
    <w:rsid w:val="00861B18"/>
    <w:rsid w:val="00861DE7"/>
    <w:rsid w:val="00861E1B"/>
    <w:rsid w:val="00861FEB"/>
    <w:rsid w:val="0086205A"/>
    <w:rsid w:val="00862634"/>
    <w:rsid w:val="0086288A"/>
    <w:rsid w:val="00862982"/>
    <w:rsid w:val="00862B54"/>
    <w:rsid w:val="00862F71"/>
    <w:rsid w:val="0086317A"/>
    <w:rsid w:val="008639B4"/>
    <w:rsid w:val="00863F9C"/>
    <w:rsid w:val="008641A2"/>
    <w:rsid w:val="008644DE"/>
    <w:rsid w:val="00864801"/>
    <w:rsid w:val="00864970"/>
    <w:rsid w:val="00864BDE"/>
    <w:rsid w:val="00864C6A"/>
    <w:rsid w:val="00864CEB"/>
    <w:rsid w:val="008654AE"/>
    <w:rsid w:val="00865DF8"/>
    <w:rsid w:val="00865E14"/>
    <w:rsid w:val="00865E46"/>
    <w:rsid w:val="008664F1"/>
    <w:rsid w:val="008669A8"/>
    <w:rsid w:val="00866A6E"/>
    <w:rsid w:val="00866AEC"/>
    <w:rsid w:val="00866F9D"/>
    <w:rsid w:val="0086733B"/>
    <w:rsid w:val="008675C0"/>
    <w:rsid w:val="00867623"/>
    <w:rsid w:val="00867C26"/>
    <w:rsid w:val="00867CC4"/>
    <w:rsid w:val="0087007F"/>
    <w:rsid w:val="008705D1"/>
    <w:rsid w:val="008709CA"/>
    <w:rsid w:val="00870B35"/>
    <w:rsid w:val="00870B73"/>
    <w:rsid w:val="00870F25"/>
    <w:rsid w:val="0087238C"/>
    <w:rsid w:val="00872B87"/>
    <w:rsid w:val="00872DAF"/>
    <w:rsid w:val="00872F4A"/>
    <w:rsid w:val="00873393"/>
    <w:rsid w:val="008734AC"/>
    <w:rsid w:val="008739F8"/>
    <w:rsid w:val="00873C83"/>
    <w:rsid w:val="008741BB"/>
    <w:rsid w:val="00874AAC"/>
    <w:rsid w:val="008752CE"/>
    <w:rsid w:val="0087554D"/>
    <w:rsid w:val="0087568C"/>
    <w:rsid w:val="008756C5"/>
    <w:rsid w:val="00875950"/>
    <w:rsid w:val="00875D4B"/>
    <w:rsid w:val="00875EBF"/>
    <w:rsid w:val="00875FDA"/>
    <w:rsid w:val="008760E8"/>
    <w:rsid w:val="008761BF"/>
    <w:rsid w:val="008761C8"/>
    <w:rsid w:val="00876338"/>
    <w:rsid w:val="0087657C"/>
    <w:rsid w:val="0087679E"/>
    <w:rsid w:val="0087688B"/>
    <w:rsid w:val="00876B15"/>
    <w:rsid w:val="00877308"/>
    <w:rsid w:val="0087773B"/>
    <w:rsid w:val="0087777A"/>
    <w:rsid w:val="00877907"/>
    <w:rsid w:val="00877A80"/>
    <w:rsid w:val="00877BFB"/>
    <w:rsid w:val="00877D00"/>
    <w:rsid w:val="008803C7"/>
    <w:rsid w:val="00880567"/>
    <w:rsid w:val="00880A20"/>
    <w:rsid w:val="00880E3F"/>
    <w:rsid w:val="008810E2"/>
    <w:rsid w:val="0088149B"/>
    <w:rsid w:val="008814BD"/>
    <w:rsid w:val="00881FE0"/>
    <w:rsid w:val="0088233A"/>
    <w:rsid w:val="00882635"/>
    <w:rsid w:val="0088303E"/>
    <w:rsid w:val="00883181"/>
    <w:rsid w:val="0088336D"/>
    <w:rsid w:val="008836A5"/>
    <w:rsid w:val="00883A1B"/>
    <w:rsid w:val="00883E3B"/>
    <w:rsid w:val="00883F36"/>
    <w:rsid w:val="00884054"/>
    <w:rsid w:val="008841D0"/>
    <w:rsid w:val="0088420C"/>
    <w:rsid w:val="008845DF"/>
    <w:rsid w:val="0088483B"/>
    <w:rsid w:val="008848D5"/>
    <w:rsid w:val="008851A2"/>
    <w:rsid w:val="0088524B"/>
    <w:rsid w:val="00885743"/>
    <w:rsid w:val="00885A5B"/>
    <w:rsid w:val="00885C88"/>
    <w:rsid w:val="00885CFC"/>
    <w:rsid w:val="00885D07"/>
    <w:rsid w:val="00886334"/>
    <w:rsid w:val="0088641B"/>
    <w:rsid w:val="008866A9"/>
    <w:rsid w:val="0088693A"/>
    <w:rsid w:val="00886B4F"/>
    <w:rsid w:val="00886CAB"/>
    <w:rsid w:val="00886E48"/>
    <w:rsid w:val="008870C5"/>
    <w:rsid w:val="0088719F"/>
    <w:rsid w:val="008871E9"/>
    <w:rsid w:val="00887462"/>
    <w:rsid w:val="008876ED"/>
    <w:rsid w:val="0089038A"/>
    <w:rsid w:val="00890B5D"/>
    <w:rsid w:val="00890C76"/>
    <w:rsid w:val="00890E99"/>
    <w:rsid w:val="00891307"/>
    <w:rsid w:val="008914B1"/>
    <w:rsid w:val="008918BC"/>
    <w:rsid w:val="00892838"/>
    <w:rsid w:val="00892F13"/>
    <w:rsid w:val="00893B5F"/>
    <w:rsid w:val="00893C27"/>
    <w:rsid w:val="00893C9D"/>
    <w:rsid w:val="008945C7"/>
    <w:rsid w:val="0089485D"/>
    <w:rsid w:val="00894C9E"/>
    <w:rsid w:val="008952D2"/>
    <w:rsid w:val="00895624"/>
    <w:rsid w:val="00895924"/>
    <w:rsid w:val="00895F21"/>
    <w:rsid w:val="00896A5F"/>
    <w:rsid w:val="00896DCE"/>
    <w:rsid w:val="00896F33"/>
    <w:rsid w:val="00897244"/>
    <w:rsid w:val="008979EF"/>
    <w:rsid w:val="00897C64"/>
    <w:rsid w:val="00897CF5"/>
    <w:rsid w:val="008A00AE"/>
    <w:rsid w:val="008A00CC"/>
    <w:rsid w:val="008A02A7"/>
    <w:rsid w:val="008A02E5"/>
    <w:rsid w:val="008A069C"/>
    <w:rsid w:val="008A1250"/>
    <w:rsid w:val="008A14A5"/>
    <w:rsid w:val="008A1516"/>
    <w:rsid w:val="008A16B3"/>
    <w:rsid w:val="008A1AAF"/>
    <w:rsid w:val="008A1F69"/>
    <w:rsid w:val="008A2226"/>
    <w:rsid w:val="008A22F9"/>
    <w:rsid w:val="008A2335"/>
    <w:rsid w:val="008A2357"/>
    <w:rsid w:val="008A235D"/>
    <w:rsid w:val="008A23D8"/>
    <w:rsid w:val="008A2979"/>
    <w:rsid w:val="008A2CE8"/>
    <w:rsid w:val="008A3341"/>
    <w:rsid w:val="008A34C9"/>
    <w:rsid w:val="008A3E10"/>
    <w:rsid w:val="008A41FF"/>
    <w:rsid w:val="008A44BD"/>
    <w:rsid w:val="008A4984"/>
    <w:rsid w:val="008A4EF0"/>
    <w:rsid w:val="008A5023"/>
    <w:rsid w:val="008A59E9"/>
    <w:rsid w:val="008A5D13"/>
    <w:rsid w:val="008A6119"/>
    <w:rsid w:val="008A61E8"/>
    <w:rsid w:val="008A6453"/>
    <w:rsid w:val="008A6690"/>
    <w:rsid w:val="008A6735"/>
    <w:rsid w:val="008A6842"/>
    <w:rsid w:val="008A68EB"/>
    <w:rsid w:val="008A6D28"/>
    <w:rsid w:val="008A760A"/>
    <w:rsid w:val="008A799C"/>
    <w:rsid w:val="008A7A4D"/>
    <w:rsid w:val="008A7D59"/>
    <w:rsid w:val="008A7E06"/>
    <w:rsid w:val="008A7E5B"/>
    <w:rsid w:val="008B108B"/>
    <w:rsid w:val="008B1427"/>
    <w:rsid w:val="008B143E"/>
    <w:rsid w:val="008B198F"/>
    <w:rsid w:val="008B19A1"/>
    <w:rsid w:val="008B1A88"/>
    <w:rsid w:val="008B1EA3"/>
    <w:rsid w:val="008B2177"/>
    <w:rsid w:val="008B253C"/>
    <w:rsid w:val="008B2B52"/>
    <w:rsid w:val="008B2BA4"/>
    <w:rsid w:val="008B320B"/>
    <w:rsid w:val="008B3E3A"/>
    <w:rsid w:val="008B3E6A"/>
    <w:rsid w:val="008B41A1"/>
    <w:rsid w:val="008B4A62"/>
    <w:rsid w:val="008B4D14"/>
    <w:rsid w:val="008B4E48"/>
    <w:rsid w:val="008B4F1D"/>
    <w:rsid w:val="008B507C"/>
    <w:rsid w:val="008B5858"/>
    <w:rsid w:val="008B5B60"/>
    <w:rsid w:val="008B5BEC"/>
    <w:rsid w:val="008B5CA2"/>
    <w:rsid w:val="008B5DB3"/>
    <w:rsid w:val="008B5EB2"/>
    <w:rsid w:val="008B63CB"/>
    <w:rsid w:val="008B64BB"/>
    <w:rsid w:val="008B6863"/>
    <w:rsid w:val="008B6DDF"/>
    <w:rsid w:val="008B6E4F"/>
    <w:rsid w:val="008B6EE4"/>
    <w:rsid w:val="008B702A"/>
    <w:rsid w:val="008B703C"/>
    <w:rsid w:val="008B735C"/>
    <w:rsid w:val="008B7418"/>
    <w:rsid w:val="008B745F"/>
    <w:rsid w:val="008B79E3"/>
    <w:rsid w:val="008B7EC7"/>
    <w:rsid w:val="008C04EF"/>
    <w:rsid w:val="008C0542"/>
    <w:rsid w:val="008C066F"/>
    <w:rsid w:val="008C1D2A"/>
    <w:rsid w:val="008C1DF7"/>
    <w:rsid w:val="008C1E63"/>
    <w:rsid w:val="008C1E73"/>
    <w:rsid w:val="008C2282"/>
    <w:rsid w:val="008C23BD"/>
    <w:rsid w:val="008C24E1"/>
    <w:rsid w:val="008C2522"/>
    <w:rsid w:val="008C269F"/>
    <w:rsid w:val="008C2718"/>
    <w:rsid w:val="008C2B0C"/>
    <w:rsid w:val="008C2B55"/>
    <w:rsid w:val="008C2B96"/>
    <w:rsid w:val="008C2FD6"/>
    <w:rsid w:val="008C47D7"/>
    <w:rsid w:val="008C47EB"/>
    <w:rsid w:val="008C4D11"/>
    <w:rsid w:val="008C50BD"/>
    <w:rsid w:val="008C511B"/>
    <w:rsid w:val="008C57E8"/>
    <w:rsid w:val="008C5CDC"/>
    <w:rsid w:val="008C5D0D"/>
    <w:rsid w:val="008C5E73"/>
    <w:rsid w:val="008C60A9"/>
    <w:rsid w:val="008C641F"/>
    <w:rsid w:val="008C6561"/>
    <w:rsid w:val="008C6E65"/>
    <w:rsid w:val="008C716A"/>
    <w:rsid w:val="008C71B9"/>
    <w:rsid w:val="008C7247"/>
    <w:rsid w:val="008C725F"/>
    <w:rsid w:val="008C7686"/>
    <w:rsid w:val="008D0588"/>
    <w:rsid w:val="008D096B"/>
    <w:rsid w:val="008D0A7E"/>
    <w:rsid w:val="008D1574"/>
    <w:rsid w:val="008D1B67"/>
    <w:rsid w:val="008D1C8B"/>
    <w:rsid w:val="008D21E1"/>
    <w:rsid w:val="008D24B0"/>
    <w:rsid w:val="008D28E3"/>
    <w:rsid w:val="008D3031"/>
    <w:rsid w:val="008D30F3"/>
    <w:rsid w:val="008D315D"/>
    <w:rsid w:val="008D3691"/>
    <w:rsid w:val="008D3AA5"/>
    <w:rsid w:val="008D3B00"/>
    <w:rsid w:val="008D3C86"/>
    <w:rsid w:val="008D3CAD"/>
    <w:rsid w:val="008D3FD6"/>
    <w:rsid w:val="008D4769"/>
    <w:rsid w:val="008D4B48"/>
    <w:rsid w:val="008D4CEF"/>
    <w:rsid w:val="008D5110"/>
    <w:rsid w:val="008D5111"/>
    <w:rsid w:val="008D51D0"/>
    <w:rsid w:val="008D52FE"/>
    <w:rsid w:val="008D67C0"/>
    <w:rsid w:val="008D6915"/>
    <w:rsid w:val="008D6A83"/>
    <w:rsid w:val="008D6CC9"/>
    <w:rsid w:val="008D6E49"/>
    <w:rsid w:val="008D6F16"/>
    <w:rsid w:val="008D7515"/>
    <w:rsid w:val="008D7A6B"/>
    <w:rsid w:val="008D7AF0"/>
    <w:rsid w:val="008E0090"/>
    <w:rsid w:val="008E01F9"/>
    <w:rsid w:val="008E0242"/>
    <w:rsid w:val="008E037E"/>
    <w:rsid w:val="008E0539"/>
    <w:rsid w:val="008E0A52"/>
    <w:rsid w:val="008E0CCF"/>
    <w:rsid w:val="008E0D95"/>
    <w:rsid w:val="008E0EFC"/>
    <w:rsid w:val="008E14E4"/>
    <w:rsid w:val="008E1702"/>
    <w:rsid w:val="008E1806"/>
    <w:rsid w:val="008E1808"/>
    <w:rsid w:val="008E2205"/>
    <w:rsid w:val="008E26A4"/>
    <w:rsid w:val="008E2D44"/>
    <w:rsid w:val="008E2E9B"/>
    <w:rsid w:val="008E2FE3"/>
    <w:rsid w:val="008E302E"/>
    <w:rsid w:val="008E37B5"/>
    <w:rsid w:val="008E3BEB"/>
    <w:rsid w:val="008E3DE2"/>
    <w:rsid w:val="008E55D7"/>
    <w:rsid w:val="008E58B1"/>
    <w:rsid w:val="008E6023"/>
    <w:rsid w:val="008E60C9"/>
    <w:rsid w:val="008E6188"/>
    <w:rsid w:val="008E631A"/>
    <w:rsid w:val="008E65F2"/>
    <w:rsid w:val="008E66D5"/>
    <w:rsid w:val="008E683C"/>
    <w:rsid w:val="008E6917"/>
    <w:rsid w:val="008E6D0D"/>
    <w:rsid w:val="008E730C"/>
    <w:rsid w:val="008E7595"/>
    <w:rsid w:val="008E7742"/>
    <w:rsid w:val="008E7B12"/>
    <w:rsid w:val="008E7BFF"/>
    <w:rsid w:val="008E7C05"/>
    <w:rsid w:val="008E7F27"/>
    <w:rsid w:val="008F0110"/>
    <w:rsid w:val="008F01D6"/>
    <w:rsid w:val="008F0774"/>
    <w:rsid w:val="008F0A14"/>
    <w:rsid w:val="008F0BC1"/>
    <w:rsid w:val="008F0EC3"/>
    <w:rsid w:val="008F0FC4"/>
    <w:rsid w:val="008F1556"/>
    <w:rsid w:val="008F1CB4"/>
    <w:rsid w:val="008F1EE5"/>
    <w:rsid w:val="008F1EF5"/>
    <w:rsid w:val="008F2449"/>
    <w:rsid w:val="008F248C"/>
    <w:rsid w:val="008F2A63"/>
    <w:rsid w:val="008F2B4F"/>
    <w:rsid w:val="008F3414"/>
    <w:rsid w:val="008F38FD"/>
    <w:rsid w:val="008F4180"/>
    <w:rsid w:val="008F47F5"/>
    <w:rsid w:val="008F4A94"/>
    <w:rsid w:val="008F5A4A"/>
    <w:rsid w:val="008F5DD5"/>
    <w:rsid w:val="008F5E2C"/>
    <w:rsid w:val="008F636D"/>
    <w:rsid w:val="008F6B36"/>
    <w:rsid w:val="008F6D6B"/>
    <w:rsid w:val="008F714B"/>
    <w:rsid w:val="008F71B0"/>
    <w:rsid w:val="008F7498"/>
    <w:rsid w:val="008F766A"/>
    <w:rsid w:val="008F7701"/>
    <w:rsid w:val="008F774D"/>
    <w:rsid w:val="008F7881"/>
    <w:rsid w:val="008F7935"/>
    <w:rsid w:val="00900488"/>
    <w:rsid w:val="009004D5"/>
    <w:rsid w:val="00900E87"/>
    <w:rsid w:val="00900ED6"/>
    <w:rsid w:val="009013E3"/>
    <w:rsid w:val="009019EC"/>
    <w:rsid w:val="00901A6D"/>
    <w:rsid w:val="00901E84"/>
    <w:rsid w:val="00901EC9"/>
    <w:rsid w:val="009023A7"/>
    <w:rsid w:val="0090255B"/>
    <w:rsid w:val="009026A5"/>
    <w:rsid w:val="0090273E"/>
    <w:rsid w:val="0090295C"/>
    <w:rsid w:val="0090302B"/>
    <w:rsid w:val="00903739"/>
    <w:rsid w:val="00903A0D"/>
    <w:rsid w:val="00903D51"/>
    <w:rsid w:val="00903D8F"/>
    <w:rsid w:val="00903E2E"/>
    <w:rsid w:val="0090411A"/>
    <w:rsid w:val="00904274"/>
    <w:rsid w:val="0090455D"/>
    <w:rsid w:val="00904904"/>
    <w:rsid w:val="0090533D"/>
    <w:rsid w:val="009053EA"/>
    <w:rsid w:val="0090561E"/>
    <w:rsid w:val="009058E4"/>
    <w:rsid w:val="0090595A"/>
    <w:rsid w:val="00905AED"/>
    <w:rsid w:val="00905B8D"/>
    <w:rsid w:val="00905D4C"/>
    <w:rsid w:val="00905E08"/>
    <w:rsid w:val="00906020"/>
    <w:rsid w:val="00906556"/>
    <w:rsid w:val="00906AE9"/>
    <w:rsid w:val="00907118"/>
    <w:rsid w:val="00907152"/>
    <w:rsid w:val="00907175"/>
    <w:rsid w:val="009075A8"/>
    <w:rsid w:val="009078A6"/>
    <w:rsid w:val="00907CE0"/>
    <w:rsid w:val="00907F6D"/>
    <w:rsid w:val="00910040"/>
    <w:rsid w:val="009104EB"/>
    <w:rsid w:val="009106EF"/>
    <w:rsid w:val="00910890"/>
    <w:rsid w:val="00910AF0"/>
    <w:rsid w:val="00910CBD"/>
    <w:rsid w:val="0091141E"/>
    <w:rsid w:val="00911E51"/>
    <w:rsid w:val="00911E6B"/>
    <w:rsid w:val="00912162"/>
    <w:rsid w:val="0091227E"/>
    <w:rsid w:val="009123A5"/>
    <w:rsid w:val="009124BB"/>
    <w:rsid w:val="00912848"/>
    <w:rsid w:val="009129ED"/>
    <w:rsid w:val="00912C95"/>
    <w:rsid w:val="00912F49"/>
    <w:rsid w:val="00913024"/>
    <w:rsid w:val="009139AA"/>
    <w:rsid w:val="00913BC5"/>
    <w:rsid w:val="00913BF2"/>
    <w:rsid w:val="009140C4"/>
    <w:rsid w:val="00914556"/>
    <w:rsid w:val="009145AC"/>
    <w:rsid w:val="00914BA3"/>
    <w:rsid w:val="00914CE2"/>
    <w:rsid w:val="00914D1E"/>
    <w:rsid w:val="00914F1D"/>
    <w:rsid w:val="0091525E"/>
    <w:rsid w:val="0091548D"/>
    <w:rsid w:val="0091608B"/>
    <w:rsid w:val="0091637F"/>
    <w:rsid w:val="009169E8"/>
    <w:rsid w:val="00916BF0"/>
    <w:rsid w:val="009171DA"/>
    <w:rsid w:val="00917228"/>
    <w:rsid w:val="00917347"/>
    <w:rsid w:val="009174F5"/>
    <w:rsid w:val="0091762D"/>
    <w:rsid w:val="0091798A"/>
    <w:rsid w:val="00917A1D"/>
    <w:rsid w:val="00917BC1"/>
    <w:rsid w:val="00917C24"/>
    <w:rsid w:val="009200FB"/>
    <w:rsid w:val="00920109"/>
    <w:rsid w:val="0092020D"/>
    <w:rsid w:val="00920466"/>
    <w:rsid w:val="009209EA"/>
    <w:rsid w:val="00920A82"/>
    <w:rsid w:val="00920BB9"/>
    <w:rsid w:val="009214AD"/>
    <w:rsid w:val="009214AF"/>
    <w:rsid w:val="00921C0F"/>
    <w:rsid w:val="00921C76"/>
    <w:rsid w:val="00921C99"/>
    <w:rsid w:val="00921CFC"/>
    <w:rsid w:val="00921F3D"/>
    <w:rsid w:val="00922081"/>
    <w:rsid w:val="0092245F"/>
    <w:rsid w:val="009224E4"/>
    <w:rsid w:val="009226C0"/>
    <w:rsid w:val="009230EA"/>
    <w:rsid w:val="0092310E"/>
    <w:rsid w:val="0092379E"/>
    <w:rsid w:val="00923BCE"/>
    <w:rsid w:val="00924196"/>
    <w:rsid w:val="0092437F"/>
    <w:rsid w:val="00924522"/>
    <w:rsid w:val="009246E6"/>
    <w:rsid w:val="00924C54"/>
    <w:rsid w:val="00924C58"/>
    <w:rsid w:val="00924D8B"/>
    <w:rsid w:val="00925023"/>
    <w:rsid w:val="00925251"/>
    <w:rsid w:val="00925338"/>
    <w:rsid w:val="009255B2"/>
    <w:rsid w:val="00925876"/>
    <w:rsid w:val="00925D7E"/>
    <w:rsid w:val="00925E38"/>
    <w:rsid w:val="00926127"/>
    <w:rsid w:val="00926404"/>
    <w:rsid w:val="00926410"/>
    <w:rsid w:val="0092653D"/>
    <w:rsid w:val="00926775"/>
    <w:rsid w:val="0092693A"/>
    <w:rsid w:val="00927112"/>
    <w:rsid w:val="00927264"/>
    <w:rsid w:val="009276DC"/>
    <w:rsid w:val="00930030"/>
    <w:rsid w:val="0093018D"/>
    <w:rsid w:val="00930574"/>
    <w:rsid w:val="009309B1"/>
    <w:rsid w:val="00930B41"/>
    <w:rsid w:val="00930C30"/>
    <w:rsid w:val="00930C72"/>
    <w:rsid w:val="00930C77"/>
    <w:rsid w:val="00930E4B"/>
    <w:rsid w:val="00930F5B"/>
    <w:rsid w:val="009312AF"/>
    <w:rsid w:val="009319AD"/>
    <w:rsid w:val="00931B15"/>
    <w:rsid w:val="00931DD3"/>
    <w:rsid w:val="009323BB"/>
    <w:rsid w:val="00932E7E"/>
    <w:rsid w:val="00932F0A"/>
    <w:rsid w:val="00933414"/>
    <w:rsid w:val="009339AB"/>
    <w:rsid w:val="00934425"/>
    <w:rsid w:val="00934485"/>
    <w:rsid w:val="0093448D"/>
    <w:rsid w:val="009345A0"/>
    <w:rsid w:val="00934B43"/>
    <w:rsid w:val="00935543"/>
    <w:rsid w:val="0093559C"/>
    <w:rsid w:val="00935908"/>
    <w:rsid w:val="00935E5A"/>
    <w:rsid w:val="00935FC9"/>
    <w:rsid w:val="00936460"/>
    <w:rsid w:val="0093654B"/>
    <w:rsid w:val="00936760"/>
    <w:rsid w:val="009367C1"/>
    <w:rsid w:val="009367CE"/>
    <w:rsid w:val="00936A97"/>
    <w:rsid w:val="00937084"/>
    <w:rsid w:val="009371FC"/>
    <w:rsid w:val="00937395"/>
    <w:rsid w:val="00937623"/>
    <w:rsid w:val="0093770B"/>
    <w:rsid w:val="009377A7"/>
    <w:rsid w:val="009377DA"/>
    <w:rsid w:val="009378A7"/>
    <w:rsid w:val="00937D60"/>
    <w:rsid w:val="00937F58"/>
    <w:rsid w:val="00940227"/>
    <w:rsid w:val="00940338"/>
    <w:rsid w:val="0094076B"/>
    <w:rsid w:val="0094098D"/>
    <w:rsid w:val="00940A55"/>
    <w:rsid w:val="00940EB8"/>
    <w:rsid w:val="00941439"/>
    <w:rsid w:val="0094172A"/>
    <w:rsid w:val="00941882"/>
    <w:rsid w:val="00942A8C"/>
    <w:rsid w:val="00942E61"/>
    <w:rsid w:val="0094326B"/>
    <w:rsid w:val="00943E5B"/>
    <w:rsid w:val="00943E6F"/>
    <w:rsid w:val="00943F78"/>
    <w:rsid w:val="009444DB"/>
    <w:rsid w:val="0094468F"/>
    <w:rsid w:val="00944AEB"/>
    <w:rsid w:val="0094508C"/>
    <w:rsid w:val="009450AB"/>
    <w:rsid w:val="009453D1"/>
    <w:rsid w:val="00945415"/>
    <w:rsid w:val="00945648"/>
    <w:rsid w:val="009457F4"/>
    <w:rsid w:val="009459E4"/>
    <w:rsid w:val="00945C9A"/>
    <w:rsid w:val="009462B8"/>
    <w:rsid w:val="0094658A"/>
    <w:rsid w:val="00946BCE"/>
    <w:rsid w:val="00946CB7"/>
    <w:rsid w:val="00946D62"/>
    <w:rsid w:val="009473DF"/>
    <w:rsid w:val="0094761E"/>
    <w:rsid w:val="00947716"/>
    <w:rsid w:val="00947EAE"/>
    <w:rsid w:val="0095032A"/>
    <w:rsid w:val="00950603"/>
    <w:rsid w:val="00950A1C"/>
    <w:rsid w:val="0095181E"/>
    <w:rsid w:val="00951D0C"/>
    <w:rsid w:val="0095208E"/>
    <w:rsid w:val="00952598"/>
    <w:rsid w:val="0095270C"/>
    <w:rsid w:val="0095298B"/>
    <w:rsid w:val="00952BA6"/>
    <w:rsid w:val="00953D48"/>
    <w:rsid w:val="00954952"/>
    <w:rsid w:val="00954AA9"/>
    <w:rsid w:val="00954C52"/>
    <w:rsid w:val="00954C65"/>
    <w:rsid w:val="00954E1E"/>
    <w:rsid w:val="00954E5E"/>
    <w:rsid w:val="00954EBF"/>
    <w:rsid w:val="00954EFE"/>
    <w:rsid w:val="00954F36"/>
    <w:rsid w:val="00955334"/>
    <w:rsid w:val="00955E5D"/>
    <w:rsid w:val="00956042"/>
    <w:rsid w:val="00956374"/>
    <w:rsid w:val="009567D6"/>
    <w:rsid w:val="009569D3"/>
    <w:rsid w:val="00956CC3"/>
    <w:rsid w:val="0095705E"/>
    <w:rsid w:val="009571E5"/>
    <w:rsid w:val="009575C4"/>
    <w:rsid w:val="00957DEF"/>
    <w:rsid w:val="00960295"/>
    <w:rsid w:val="0096055A"/>
    <w:rsid w:val="00960AF1"/>
    <w:rsid w:val="0096187F"/>
    <w:rsid w:val="00961CDC"/>
    <w:rsid w:val="00961FE4"/>
    <w:rsid w:val="00962033"/>
    <w:rsid w:val="009620E8"/>
    <w:rsid w:val="009621D4"/>
    <w:rsid w:val="00962254"/>
    <w:rsid w:val="009622E7"/>
    <w:rsid w:val="0096257D"/>
    <w:rsid w:val="00962BD2"/>
    <w:rsid w:val="00963653"/>
    <w:rsid w:val="00963654"/>
    <w:rsid w:val="00963A4A"/>
    <w:rsid w:val="00963BB6"/>
    <w:rsid w:val="00963D18"/>
    <w:rsid w:val="00963F88"/>
    <w:rsid w:val="00964142"/>
    <w:rsid w:val="009645AF"/>
    <w:rsid w:val="009649A9"/>
    <w:rsid w:val="009649D6"/>
    <w:rsid w:val="0096507F"/>
    <w:rsid w:val="0096514B"/>
    <w:rsid w:val="009651FC"/>
    <w:rsid w:val="00965315"/>
    <w:rsid w:val="00965B00"/>
    <w:rsid w:val="0096684F"/>
    <w:rsid w:val="00966EBC"/>
    <w:rsid w:val="00967084"/>
    <w:rsid w:val="009677AC"/>
    <w:rsid w:val="009701D5"/>
    <w:rsid w:val="00970224"/>
    <w:rsid w:val="0097092F"/>
    <w:rsid w:val="009709C2"/>
    <w:rsid w:val="00970A60"/>
    <w:rsid w:val="00971B33"/>
    <w:rsid w:val="009720B3"/>
    <w:rsid w:val="0097215E"/>
    <w:rsid w:val="0097217D"/>
    <w:rsid w:val="00972297"/>
    <w:rsid w:val="0097246A"/>
    <w:rsid w:val="0097246C"/>
    <w:rsid w:val="009727C6"/>
    <w:rsid w:val="00972B02"/>
    <w:rsid w:val="00972BCB"/>
    <w:rsid w:val="00972FFE"/>
    <w:rsid w:val="0097328D"/>
    <w:rsid w:val="00973773"/>
    <w:rsid w:val="0097379E"/>
    <w:rsid w:val="009738FF"/>
    <w:rsid w:val="00973B5F"/>
    <w:rsid w:val="00973BC2"/>
    <w:rsid w:val="00973C8C"/>
    <w:rsid w:val="00973CA8"/>
    <w:rsid w:val="00974075"/>
    <w:rsid w:val="009741A7"/>
    <w:rsid w:val="009748AE"/>
    <w:rsid w:val="00974B2B"/>
    <w:rsid w:val="00975A01"/>
    <w:rsid w:val="00975B73"/>
    <w:rsid w:val="00975C43"/>
    <w:rsid w:val="00975EA3"/>
    <w:rsid w:val="00975EA9"/>
    <w:rsid w:val="00976543"/>
    <w:rsid w:val="009767B8"/>
    <w:rsid w:val="00976B45"/>
    <w:rsid w:val="00977087"/>
    <w:rsid w:val="009772C7"/>
    <w:rsid w:val="009775A5"/>
    <w:rsid w:val="00977609"/>
    <w:rsid w:val="00977E34"/>
    <w:rsid w:val="00980229"/>
    <w:rsid w:val="00980305"/>
    <w:rsid w:val="00980580"/>
    <w:rsid w:val="009812A6"/>
    <w:rsid w:val="00982558"/>
    <w:rsid w:val="0098280D"/>
    <w:rsid w:val="00982973"/>
    <w:rsid w:val="00982CBE"/>
    <w:rsid w:val="009830A3"/>
    <w:rsid w:val="009830F8"/>
    <w:rsid w:val="00983274"/>
    <w:rsid w:val="009835B2"/>
    <w:rsid w:val="0098379E"/>
    <w:rsid w:val="00983B66"/>
    <w:rsid w:val="00983CEE"/>
    <w:rsid w:val="009840C6"/>
    <w:rsid w:val="009840CE"/>
    <w:rsid w:val="009845EF"/>
    <w:rsid w:val="00984FF6"/>
    <w:rsid w:val="00985000"/>
    <w:rsid w:val="009854FD"/>
    <w:rsid w:val="00985661"/>
    <w:rsid w:val="00985A76"/>
    <w:rsid w:val="00985BE9"/>
    <w:rsid w:val="00985E58"/>
    <w:rsid w:val="00986662"/>
    <w:rsid w:val="00986B79"/>
    <w:rsid w:val="00987360"/>
    <w:rsid w:val="0098737B"/>
    <w:rsid w:val="009875B8"/>
    <w:rsid w:val="009876AA"/>
    <w:rsid w:val="00987910"/>
    <w:rsid w:val="00987F9E"/>
    <w:rsid w:val="00990201"/>
    <w:rsid w:val="0099022A"/>
    <w:rsid w:val="009906FC"/>
    <w:rsid w:val="009912C6"/>
    <w:rsid w:val="0099188E"/>
    <w:rsid w:val="00991C9A"/>
    <w:rsid w:val="00991E76"/>
    <w:rsid w:val="009922F8"/>
    <w:rsid w:val="00992487"/>
    <w:rsid w:val="00992616"/>
    <w:rsid w:val="0099267E"/>
    <w:rsid w:val="00992948"/>
    <w:rsid w:val="009929AB"/>
    <w:rsid w:val="00992C3F"/>
    <w:rsid w:val="00993133"/>
    <w:rsid w:val="009931D9"/>
    <w:rsid w:val="0099337F"/>
    <w:rsid w:val="009933EE"/>
    <w:rsid w:val="0099342A"/>
    <w:rsid w:val="00993615"/>
    <w:rsid w:val="0099363C"/>
    <w:rsid w:val="009936A5"/>
    <w:rsid w:val="00993814"/>
    <w:rsid w:val="009938E3"/>
    <w:rsid w:val="0099394E"/>
    <w:rsid w:val="00993BE2"/>
    <w:rsid w:val="0099400F"/>
    <w:rsid w:val="0099408C"/>
    <w:rsid w:val="009940BA"/>
    <w:rsid w:val="0099425F"/>
    <w:rsid w:val="00994E9B"/>
    <w:rsid w:val="00994F27"/>
    <w:rsid w:val="00994F36"/>
    <w:rsid w:val="00995008"/>
    <w:rsid w:val="0099552E"/>
    <w:rsid w:val="009956B6"/>
    <w:rsid w:val="009959AA"/>
    <w:rsid w:val="00996375"/>
    <w:rsid w:val="00996714"/>
    <w:rsid w:val="00996FFF"/>
    <w:rsid w:val="0099727E"/>
    <w:rsid w:val="00997515"/>
    <w:rsid w:val="0099753B"/>
    <w:rsid w:val="00997634"/>
    <w:rsid w:val="00997782"/>
    <w:rsid w:val="009978C1"/>
    <w:rsid w:val="00997917"/>
    <w:rsid w:val="00997D99"/>
    <w:rsid w:val="009A00C1"/>
    <w:rsid w:val="009A0101"/>
    <w:rsid w:val="009A037A"/>
    <w:rsid w:val="009A0408"/>
    <w:rsid w:val="009A07E2"/>
    <w:rsid w:val="009A0ADF"/>
    <w:rsid w:val="009A0D11"/>
    <w:rsid w:val="009A12D8"/>
    <w:rsid w:val="009A1A01"/>
    <w:rsid w:val="009A1B05"/>
    <w:rsid w:val="009A1D90"/>
    <w:rsid w:val="009A1E2D"/>
    <w:rsid w:val="009A1E9D"/>
    <w:rsid w:val="009A2123"/>
    <w:rsid w:val="009A2AA5"/>
    <w:rsid w:val="009A2AF5"/>
    <w:rsid w:val="009A2CE0"/>
    <w:rsid w:val="009A2F2D"/>
    <w:rsid w:val="009A2F70"/>
    <w:rsid w:val="009A3239"/>
    <w:rsid w:val="009A3C0B"/>
    <w:rsid w:val="009A3C5F"/>
    <w:rsid w:val="009A3D1F"/>
    <w:rsid w:val="009A4347"/>
    <w:rsid w:val="009A457E"/>
    <w:rsid w:val="009A4C1E"/>
    <w:rsid w:val="009A4D7B"/>
    <w:rsid w:val="009A50A9"/>
    <w:rsid w:val="009A5133"/>
    <w:rsid w:val="009A5136"/>
    <w:rsid w:val="009A51A0"/>
    <w:rsid w:val="009A529C"/>
    <w:rsid w:val="009A5483"/>
    <w:rsid w:val="009A54EF"/>
    <w:rsid w:val="009A5510"/>
    <w:rsid w:val="009A554F"/>
    <w:rsid w:val="009A5573"/>
    <w:rsid w:val="009A5AC3"/>
    <w:rsid w:val="009A5DFB"/>
    <w:rsid w:val="009A5FFC"/>
    <w:rsid w:val="009A6873"/>
    <w:rsid w:val="009A6998"/>
    <w:rsid w:val="009A6D81"/>
    <w:rsid w:val="009A6DEC"/>
    <w:rsid w:val="009A6E9A"/>
    <w:rsid w:val="009A706E"/>
    <w:rsid w:val="009A74FC"/>
    <w:rsid w:val="009A7FC6"/>
    <w:rsid w:val="009B02B1"/>
    <w:rsid w:val="009B085C"/>
    <w:rsid w:val="009B1167"/>
    <w:rsid w:val="009B14D9"/>
    <w:rsid w:val="009B15EF"/>
    <w:rsid w:val="009B1AD3"/>
    <w:rsid w:val="009B217C"/>
    <w:rsid w:val="009B2352"/>
    <w:rsid w:val="009B28A5"/>
    <w:rsid w:val="009B2F54"/>
    <w:rsid w:val="009B30A3"/>
    <w:rsid w:val="009B33B1"/>
    <w:rsid w:val="009B35C9"/>
    <w:rsid w:val="009B39FF"/>
    <w:rsid w:val="009B3B7C"/>
    <w:rsid w:val="009B3CAD"/>
    <w:rsid w:val="009B456B"/>
    <w:rsid w:val="009B4CF7"/>
    <w:rsid w:val="009B4E57"/>
    <w:rsid w:val="009B52D5"/>
    <w:rsid w:val="009B54CC"/>
    <w:rsid w:val="009B5A0F"/>
    <w:rsid w:val="009B5F2D"/>
    <w:rsid w:val="009B60D6"/>
    <w:rsid w:val="009B6136"/>
    <w:rsid w:val="009B6599"/>
    <w:rsid w:val="009B69A0"/>
    <w:rsid w:val="009B6E81"/>
    <w:rsid w:val="009B7287"/>
    <w:rsid w:val="009B733B"/>
    <w:rsid w:val="009B734A"/>
    <w:rsid w:val="009B7378"/>
    <w:rsid w:val="009B76EC"/>
    <w:rsid w:val="009B7748"/>
    <w:rsid w:val="009B7769"/>
    <w:rsid w:val="009B7B95"/>
    <w:rsid w:val="009C0C27"/>
    <w:rsid w:val="009C11E7"/>
    <w:rsid w:val="009C1342"/>
    <w:rsid w:val="009C13E6"/>
    <w:rsid w:val="009C1647"/>
    <w:rsid w:val="009C17EB"/>
    <w:rsid w:val="009C1BCB"/>
    <w:rsid w:val="009C1DA3"/>
    <w:rsid w:val="009C2248"/>
    <w:rsid w:val="009C2484"/>
    <w:rsid w:val="009C250E"/>
    <w:rsid w:val="009C2ABF"/>
    <w:rsid w:val="009C3061"/>
    <w:rsid w:val="009C3188"/>
    <w:rsid w:val="009C40F3"/>
    <w:rsid w:val="009C51AA"/>
    <w:rsid w:val="009C59AC"/>
    <w:rsid w:val="009C6956"/>
    <w:rsid w:val="009C786A"/>
    <w:rsid w:val="009D0062"/>
    <w:rsid w:val="009D00CC"/>
    <w:rsid w:val="009D0103"/>
    <w:rsid w:val="009D064A"/>
    <w:rsid w:val="009D0B10"/>
    <w:rsid w:val="009D0CA7"/>
    <w:rsid w:val="009D1407"/>
    <w:rsid w:val="009D14D1"/>
    <w:rsid w:val="009D1576"/>
    <w:rsid w:val="009D1872"/>
    <w:rsid w:val="009D1A96"/>
    <w:rsid w:val="009D1B5D"/>
    <w:rsid w:val="009D1D9F"/>
    <w:rsid w:val="009D1F21"/>
    <w:rsid w:val="009D20DE"/>
    <w:rsid w:val="009D2507"/>
    <w:rsid w:val="009D3059"/>
    <w:rsid w:val="009D30D4"/>
    <w:rsid w:val="009D3332"/>
    <w:rsid w:val="009D443B"/>
    <w:rsid w:val="009D46B1"/>
    <w:rsid w:val="009D48EE"/>
    <w:rsid w:val="009D48FB"/>
    <w:rsid w:val="009D4CDA"/>
    <w:rsid w:val="009D4F23"/>
    <w:rsid w:val="009D5C66"/>
    <w:rsid w:val="009D5DC9"/>
    <w:rsid w:val="009D6046"/>
    <w:rsid w:val="009D6251"/>
    <w:rsid w:val="009D648F"/>
    <w:rsid w:val="009D6EC7"/>
    <w:rsid w:val="009D79A8"/>
    <w:rsid w:val="009D7B97"/>
    <w:rsid w:val="009D7C13"/>
    <w:rsid w:val="009E00E7"/>
    <w:rsid w:val="009E05CA"/>
    <w:rsid w:val="009E05F0"/>
    <w:rsid w:val="009E0AA2"/>
    <w:rsid w:val="009E0E26"/>
    <w:rsid w:val="009E0E44"/>
    <w:rsid w:val="009E0F41"/>
    <w:rsid w:val="009E1386"/>
    <w:rsid w:val="009E148F"/>
    <w:rsid w:val="009E1B1D"/>
    <w:rsid w:val="009E1C19"/>
    <w:rsid w:val="009E250D"/>
    <w:rsid w:val="009E2569"/>
    <w:rsid w:val="009E2716"/>
    <w:rsid w:val="009E29F4"/>
    <w:rsid w:val="009E306B"/>
    <w:rsid w:val="009E310E"/>
    <w:rsid w:val="009E3290"/>
    <w:rsid w:val="009E335F"/>
    <w:rsid w:val="009E3873"/>
    <w:rsid w:val="009E3C1A"/>
    <w:rsid w:val="009E3F27"/>
    <w:rsid w:val="009E4104"/>
    <w:rsid w:val="009E46C1"/>
    <w:rsid w:val="009E477A"/>
    <w:rsid w:val="009E481B"/>
    <w:rsid w:val="009E4824"/>
    <w:rsid w:val="009E4B08"/>
    <w:rsid w:val="009E4FE8"/>
    <w:rsid w:val="009E543B"/>
    <w:rsid w:val="009E5B53"/>
    <w:rsid w:val="009E5D24"/>
    <w:rsid w:val="009E5D2E"/>
    <w:rsid w:val="009E5D51"/>
    <w:rsid w:val="009E5FA3"/>
    <w:rsid w:val="009E60DD"/>
    <w:rsid w:val="009E6549"/>
    <w:rsid w:val="009E678D"/>
    <w:rsid w:val="009E6E78"/>
    <w:rsid w:val="009E7066"/>
    <w:rsid w:val="009E7611"/>
    <w:rsid w:val="009E77B8"/>
    <w:rsid w:val="009E79DB"/>
    <w:rsid w:val="009E7ADA"/>
    <w:rsid w:val="009F0970"/>
    <w:rsid w:val="009F0A83"/>
    <w:rsid w:val="009F0E3B"/>
    <w:rsid w:val="009F0FDC"/>
    <w:rsid w:val="009F14E0"/>
    <w:rsid w:val="009F16F7"/>
    <w:rsid w:val="009F1736"/>
    <w:rsid w:val="009F2257"/>
    <w:rsid w:val="009F2503"/>
    <w:rsid w:val="009F2511"/>
    <w:rsid w:val="009F253E"/>
    <w:rsid w:val="009F26FA"/>
    <w:rsid w:val="009F275E"/>
    <w:rsid w:val="009F2AF0"/>
    <w:rsid w:val="009F2C97"/>
    <w:rsid w:val="009F2C9E"/>
    <w:rsid w:val="009F2DE9"/>
    <w:rsid w:val="009F345F"/>
    <w:rsid w:val="009F35F4"/>
    <w:rsid w:val="009F3632"/>
    <w:rsid w:val="009F38B5"/>
    <w:rsid w:val="009F3A9C"/>
    <w:rsid w:val="009F3AE5"/>
    <w:rsid w:val="009F40E0"/>
    <w:rsid w:val="009F421C"/>
    <w:rsid w:val="009F43A7"/>
    <w:rsid w:val="009F472C"/>
    <w:rsid w:val="009F47A3"/>
    <w:rsid w:val="009F47BB"/>
    <w:rsid w:val="009F47D1"/>
    <w:rsid w:val="009F4BA3"/>
    <w:rsid w:val="009F4CA3"/>
    <w:rsid w:val="009F5383"/>
    <w:rsid w:val="009F54AD"/>
    <w:rsid w:val="009F551A"/>
    <w:rsid w:val="009F5798"/>
    <w:rsid w:val="009F5AE4"/>
    <w:rsid w:val="009F60E1"/>
    <w:rsid w:val="009F6613"/>
    <w:rsid w:val="009F6841"/>
    <w:rsid w:val="009F6C70"/>
    <w:rsid w:val="009F71F0"/>
    <w:rsid w:val="009F7349"/>
    <w:rsid w:val="009F766F"/>
    <w:rsid w:val="009F7922"/>
    <w:rsid w:val="009F7AA7"/>
    <w:rsid w:val="009F7C86"/>
    <w:rsid w:val="00A0025C"/>
    <w:rsid w:val="00A008E4"/>
    <w:rsid w:val="00A00A85"/>
    <w:rsid w:val="00A0131C"/>
    <w:rsid w:val="00A0136B"/>
    <w:rsid w:val="00A016F1"/>
    <w:rsid w:val="00A0187D"/>
    <w:rsid w:val="00A01BC2"/>
    <w:rsid w:val="00A020AC"/>
    <w:rsid w:val="00A021EE"/>
    <w:rsid w:val="00A02DD7"/>
    <w:rsid w:val="00A02F29"/>
    <w:rsid w:val="00A038B3"/>
    <w:rsid w:val="00A03987"/>
    <w:rsid w:val="00A03BED"/>
    <w:rsid w:val="00A03E24"/>
    <w:rsid w:val="00A040D9"/>
    <w:rsid w:val="00A0424B"/>
    <w:rsid w:val="00A04867"/>
    <w:rsid w:val="00A04977"/>
    <w:rsid w:val="00A04BAA"/>
    <w:rsid w:val="00A0502C"/>
    <w:rsid w:val="00A054CD"/>
    <w:rsid w:val="00A05DAE"/>
    <w:rsid w:val="00A06198"/>
    <w:rsid w:val="00A063FD"/>
    <w:rsid w:val="00A065F4"/>
    <w:rsid w:val="00A068EC"/>
    <w:rsid w:val="00A06C84"/>
    <w:rsid w:val="00A06EA0"/>
    <w:rsid w:val="00A074DE"/>
    <w:rsid w:val="00A07A64"/>
    <w:rsid w:val="00A07DCA"/>
    <w:rsid w:val="00A10074"/>
    <w:rsid w:val="00A10118"/>
    <w:rsid w:val="00A10396"/>
    <w:rsid w:val="00A10403"/>
    <w:rsid w:val="00A105BD"/>
    <w:rsid w:val="00A10747"/>
    <w:rsid w:val="00A108EF"/>
    <w:rsid w:val="00A10B0E"/>
    <w:rsid w:val="00A10B27"/>
    <w:rsid w:val="00A11004"/>
    <w:rsid w:val="00A11145"/>
    <w:rsid w:val="00A11267"/>
    <w:rsid w:val="00A115A6"/>
    <w:rsid w:val="00A11975"/>
    <w:rsid w:val="00A11AA4"/>
    <w:rsid w:val="00A11E35"/>
    <w:rsid w:val="00A121AF"/>
    <w:rsid w:val="00A12A30"/>
    <w:rsid w:val="00A12BEA"/>
    <w:rsid w:val="00A12F1E"/>
    <w:rsid w:val="00A12F6D"/>
    <w:rsid w:val="00A1301F"/>
    <w:rsid w:val="00A132C8"/>
    <w:rsid w:val="00A13620"/>
    <w:rsid w:val="00A1366F"/>
    <w:rsid w:val="00A138AD"/>
    <w:rsid w:val="00A13956"/>
    <w:rsid w:val="00A13ECD"/>
    <w:rsid w:val="00A14208"/>
    <w:rsid w:val="00A14462"/>
    <w:rsid w:val="00A144A3"/>
    <w:rsid w:val="00A147E1"/>
    <w:rsid w:val="00A1487A"/>
    <w:rsid w:val="00A149AC"/>
    <w:rsid w:val="00A15355"/>
    <w:rsid w:val="00A155F8"/>
    <w:rsid w:val="00A156E9"/>
    <w:rsid w:val="00A157E8"/>
    <w:rsid w:val="00A15BCA"/>
    <w:rsid w:val="00A16082"/>
    <w:rsid w:val="00A160DD"/>
    <w:rsid w:val="00A164B9"/>
    <w:rsid w:val="00A16950"/>
    <w:rsid w:val="00A16A39"/>
    <w:rsid w:val="00A16B4E"/>
    <w:rsid w:val="00A1718C"/>
    <w:rsid w:val="00A171B5"/>
    <w:rsid w:val="00A175D4"/>
    <w:rsid w:val="00A17D02"/>
    <w:rsid w:val="00A17E08"/>
    <w:rsid w:val="00A17FA3"/>
    <w:rsid w:val="00A2025C"/>
    <w:rsid w:val="00A20875"/>
    <w:rsid w:val="00A20EFE"/>
    <w:rsid w:val="00A20F08"/>
    <w:rsid w:val="00A211DD"/>
    <w:rsid w:val="00A214D4"/>
    <w:rsid w:val="00A2193C"/>
    <w:rsid w:val="00A21E9F"/>
    <w:rsid w:val="00A21F7D"/>
    <w:rsid w:val="00A22C25"/>
    <w:rsid w:val="00A22E60"/>
    <w:rsid w:val="00A22FC8"/>
    <w:rsid w:val="00A22FD1"/>
    <w:rsid w:val="00A2300C"/>
    <w:rsid w:val="00A2316A"/>
    <w:rsid w:val="00A238AF"/>
    <w:rsid w:val="00A23A3D"/>
    <w:rsid w:val="00A23B7E"/>
    <w:rsid w:val="00A23F7C"/>
    <w:rsid w:val="00A24935"/>
    <w:rsid w:val="00A2509C"/>
    <w:rsid w:val="00A25116"/>
    <w:rsid w:val="00A257EF"/>
    <w:rsid w:val="00A25E19"/>
    <w:rsid w:val="00A26181"/>
    <w:rsid w:val="00A267B7"/>
    <w:rsid w:val="00A26AC6"/>
    <w:rsid w:val="00A26DC0"/>
    <w:rsid w:val="00A271AE"/>
    <w:rsid w:val="00A271D6"/>
    <w:rsid w:val="00A273B1"/>
    <w:rsid w:val="00A2749F"/>
    <w:rsid w:val="00A274D1"/>
    <w:rsid w:val="00A2763C"/>
    <w:rsid w:val="00A2765C"/>
    <w:rsid w:val="00A27828"/>
    <w:rsid w:val="00A27991"/>
    <w:rsid w:val="00A27D4E"/>
    <w:rsid w:val="00A27F8F"/>
    <w:rsid w:val="00A27FA5"/>
    <w:rsid w:val="00A3023B"/>
    <w:rsid w:val="00A30715"/>
    <w:rsid w:val="00A30B02"/>
    <w:rsid w:val="00A31256"/>
    <w:rsid w:val="00A312C1"/>
    <w:rsid w:val="00A316B2"/>
    <w:rsid w:val="00A31B1D"/>
    <w:rsid w:val="00A32542"/>
    <w:rsid w:val="00A3276A"/>
    <w:rsid w:val="00A32B83"/>
    <w:rsid w:val="00A32C1B"/>
    <w:rsid w:val="00A3378A"/>
    <w:rsid w:val="00A33952"/>
    <w:rsid w:val="00A345EA"/>
    <w:rsid w:val="00A35055"/>
    <w:rsid w:val="00A35552"/>
    <w:rsid w:val="00A35583"/>
    <w:rsid w:val="00A35601"/>
    <w:rsid w:val="00A3561C"/>
    <w:rsid w:val="00A35A44"/>
    <w:rsid w:val="00A367B7"/>
    <w:rsid w:val="00A369A0"/>
    <w:rsid w:val="00A36A95"/>
    <w:rsid w:val="00A36B27"/>
    <w:rsid w:val="00A36F13"/>
    <w:rsid w:val="00A376DA"/>
    <w:rsid w:val="00A405FE"/>
    <w:rsid w:val="00A40F07"/>
    <w:rsid w:val="00A411C1"/>
    <w:rsid w:val="00A4146F"/>
    <w:rsid w:val="00A41E27"/>
    <w:rsid w:val="00A41FEC"/>
    <w:rsid w:val="00A4268A"/>
    <w:rsid w:val="00A42F7F"/>
    <w:rsid w:val="00A43328"/>
    <w:rsid w:val="00A437D3"/>
    <w:rsid w:val="00A43862"/>
    <w:rsid w:val="00A43AB9"/>
    <w:rsid w:val="00A4428B"/>
    <w:rsid w:val="00A44599"/>
    <w:rsid w:val="00A454C7"/>
    <w:rsid w:val="00A454DB"/>
    <w:rsid w:val="00A45D46"/>
    <w:rsid w:val="00A46021"/>
    <w:rsid w:val="00A4650A"/>
    <w:rsid w:val="00A465B8"/>
    <w:rsid w:val="00A46AB5"/>
    <w:rsid w:val="00A46EC7"/>
    <w:rsid w:val="00A46F34"/>
    <w:rsid w:val="00A47411"/>
    <w:rsid w:val="00A47436"/>
    <w:rsid w:val="00A475AE"/>
    <w:rsid w:val="00A47E97"/>
    <w:rsid w:val="00A50045"/>
    <w:rsid w:val="00A5055E"/>
    <w:rsid w:val="00A509E0"/>
    <w:rsid w:val="00A5128F"/>
    <w:rsid w:val="00A5132F"/>
    <w:rsid w:val="00A514FB"/>
    <w:rsid w:val="00A5154A"/>
    <w:rsid w:val="00A51A7F"/>
    <w:rsid w:val="00A51CC7"/>
    <w:rsid w:val="00A51E13"/>
    <w:rsid w:val="00A51E58"/>
    <w:rsid w:val="00A51F65"/>
    <w:rsid w:val="00A5205F"/>
    <w:rsid w:val="00A52156"/>
    <w:rsid w:val="00A522DE"/>
    <w:rsid w:val="00A5268C"/>
    <w:rsid w:val="00A52C14"/>
    <w:rsid w:val="00A52CEF"/>
    <w:rsid w:val="00A52EA4"/>
    <w:rsid w:val="00A52F2F"/>
    <w:rsid w:val="00A531F5"/>
    <w:rsid w:val="00A53D15"/>
    <w:rsid w:val="00A53FC1"/>
    <w:rsid w:val="00A54317"/>
    <w:rsid w:val="00A544F5"/>
    <w:rsid w:val="00A545B6"/>
    <w:rsid w:val="00A54B1F"/>
    <w:rsid w:val="00A553EB"/>
    <w:rsid w:val="00A554F5"/>
    <w:rsid w:val="00A55BC1"/>
    <w:rsid w:val="00A56205"/>
    <w:rsid w:val="00A562B0"/>
    <w:rsid w:val="00A565A5"/>
    <w:rsid w:val="00A56922"/>
    <w:rsid w:val="00A56BA8"/>
    <w:rsid w:val="00A56BF7"/>
    <w:rsid w:val="00A56EE0"/>
    <w:rsid w:val="00A56F2D"/>
    <w:rsid w:val="00A57ABF"/>
    <w:rsid w:val="00A57E83"/>
    <w:rsid w:val="00A60420"/>
    <w:rsid w:val="00A60E05"/>
    <w:rsid w:val="00A611F3"/>
    <w:rsid w:val="00A61212"/>
    <w:rsid w:val="00A61346"/>
    <w:rsid w:val="00A61577"/>
    <w:rsid w:val="00A6187E"/>
    <w:rsid w:val="00A619FB"/>
    <w:rsid w:val="00A61B5C"/>
    <w:rsid w:val="00A61B8E"/>
    <w:rsid w:val="00A61BAB"/>
    <w:rsid w:val="00A61EC9"/>
    <w:rsid w:val="00A6270B"/>
    <w:rsid w:val="00A62BA7"/>
    <w:rsid w:val="00A62CD1"/>
    <w:rsid w:val="00A62E0D"/>
    <w:rsid w:val="00A62ED0"/>
    <w:rsid w:val="00A63131"/>
    <w:rsid w:val="00A63578"/>
    <w:rsid w:val="00A6359D"/>
    <w:rsid w:val="00A636A4"/>
    <w:rsid w:val="00A63C5F"/>
    <w:rsid w:val="00A644F2"/>
    <w:rsid w:val="00A647A0"/>
    <w:rsid w:val="00A648F5"/>
    <w:rsid w:val="00A64926"/>
    <w:rsid w:val="00A649E4"/>
    <w:rsid w:val="00A64CCA"/>
    <w:rsid w:val="00A65409"/>
    <w:rsid w:val="00A656BE"/>
    <w:rsid w:val="00A65B0C"/>
    <w:rsid w:val="00A65BC6"/>
    <w:rsid w:val="00A65D34"/>
    <w:rsid w:val="00A65DDB"/>
    <w:rsid w:val="00A65EAA"/>
    <w:rsid w:val="00A664AE"/>
    <w:rsid w:val="00A66661"/>
    <w:rsid w:val="00A666A0"/>
    <w:rsid w:val="00A666AC"/>
    <w:rsid w:val="00A66713"/>
    <w:rsid w:val="00A667A3"/>
    <w:rsid w:val="00A667BA"/>
    <w:rsid w:val="00A669DA"/>
    <w:rsid w:val="00A66B61"/>
    <w:rsid w:val="00A67230"/>
    <w:rsid w:val="00A67937"/>
    <w:rsid w:val="00A67AA1"/>
    <w:rsid w:val="00A7020D"/>
    <w:rsid w:val="00A70324"/>
    <w:rsid w:val="00A70369"/>
    <w:rsid w:val="00A705C7"/>
    <w:rsid w:val="00A70930"/>
    <w:rsid w:val="00A70A22"/>
    <w:rsid w:val="00A71196"/>
    <w:rsid w:val="00A71723"/>
    <w:rsid w:val="00A718A7"/>
    <w:rsid w:val="00A719D2"/>
    <w:rsid w:val="00A71C7F"/>
    <w:rsid w:val="00A720F8"/>
    <w:rsid w:val="00A72479"/>
    <w:rsid w:val="00A7280D"/>
    <w:rsid w:val="00A72938"/>
    <w:rsid w:val="00A72945"/>
    <w:rsid w:val="00A7336D"/>
    <w:rsid w:val="00A737DA"/>
    <w:rsid w:val="00A739B2"/>
    <w:rsid w:val="00A73B63"/>
    <w:rsid w:val="00A73C1F"/>
    <w:rsid w:val="00A75361"/>
    <w:rsid w:val="00A757FF"/>
    <w:rsid w:val="00A759E2"/>
    <w:rsid w:val="00A75E06"/>
    <w:rsid w:val="00A76621"/>
    <w:rsid w:val="00A7689E"/>
    <w:rsid w:val="00A7694B"/>
    <w:rsid w:val="00A76955"/>
    <w:rsid w:val="00A76DED"/>
    <w:rsid w:val="00A77568"/>
    <w:rsid w:val="00A77C53"/>
    <w:rsid w:val="00A77FAE"/>
    <w:rsid w:val="00A801AF"/>
    <w:rsid w:val="00A806C8"/>
    <w:rsid w:val="00A80A70"/>
    <w:rsid w:val="00A812DE"/>
    <w:rsid w:val="00A81539"/>
    <w:rsid w:val="00A81784"/>
    <w:rsid w:val="00A8178C"/>
    <w:rsid w:val="00A81793"/>
    <w:rsid w:val="00A817FB"/>
    <w:rsid w:val="00A81A8B"/>
    <w:rsid w:val="00A81DE2"/>
    <w:rsid w:val="00A821BD"/>
    <w:rsid w:val="00A8231A"/>
    <w:rsid w:val="00A82698"/>
    <w:rsid w:val="00A82C30"/>
    <w:rsid w:val="00A82FED"/>
    <w:rsid w:val="00A830D3"/>
    <w:rsid w:val="00A834E2"/>
    <w:rsid w:val="00A83719"/>
    <w:rsid w:val="00A8394D"/>
    <w:rsid w:val="00A83B07"/>
    <w:rsid w:val="00A8433E"/>
    <w:rsid w:val="00A84713"/>
    <w:rsid w:val="00A8471E"/>
    <w:rsid w:val="00A85832"/>
    <w:rsid w:val="00A861DE"/>
    <w:rsid w:val="00A863B8"/>
    <w:rsid w:val="00A8647E"/>
    <w:rsid w:val="00A867AF"/>
    <w:rsid w:val="00A86BAD"/>
    <w:rsid w:val="00A86D44"/>
    <w:rsid w:val="00A87048"/>
    <w:rsid w:val="00A873BE"/>
    <w:rsid w:val="00A87571"/>
    <w:rsid w:val="00A87D23"/>
    <w:rsid w:val="00A87DA9"/>
    <w:rsid w:val="00A903D9"/>
    <w:rsid w:val="00A9065E"/>
    <w:rsid w:val="00A90963"/>
    <w:rsid w:val="00A90FC6"/>
    <w:rsid w:val="00A91079"/>
    <w:rsid w:val="00A91124"/>
    <w:rsid w:val="00A9123C"/>
    <w:rsid w:val="00A91595"/>
    <w:rsid w:val="00A915AB"/>
    <w:rsid w:val="00A91840"/>
    <w:rsid w:val="00A91930"/>
    <w:rsid w:val="00A91AC0"/>
    <w:rsid w:val="00A91AE0"/>
    <w:rsid w:val="00A91E92"/>
    <w:rsid w:val="00A91FBC"/>
    <w:rsid w:val="00A92704"/>
    <w:rsid w:val="00A92BAC"/>
    <w:rsid w:val="00A92E67"/>
    <w:rsid w:val="00A9321C"/>
    <w:rsid w:val="00A93262"/>
    <w:rsid w:val="00A93419"/>
    <w:rsid w:val="00A93592"/>
    <w:rsid w:val="00A938FB"/>
    <w:rsid w:val="00A93C9A"/>
    <w:rsid w:val="00A940B3"/>
    <w:rsid w:val="00A946FB"/>
    <w:rsid w:val="00A94746"/>
    <w:rsid w:val="00A947DD"/>
    <w:rsid w:val="00A94A61"/>
    <w:rsid w:val="00A94E86"/>
    <w:rsid w:val="00A9531B"/>
    <w:rsid w:val="00A953A6"/>
    <w:rsid w:val="00A956F3"/>
    <w:rsid w:val="00A959CA"/>
    <w:rsid w:val="00A95E7D"/>
    <w:rsid w:val="00A964E6"/>
    <w:rsid w:val="00A96536"/>
    <w:rsid w:val="00A966D5"/>
    <w:rsid w:val="00A967A9"/>
    <w:rsid w:val="00A96A58"/>
    <w:rsid w:val="00A96E63"/>
    <w:rsid w:val="00A96EE4"/>
    <w:rsid w:val="00A96FA4"/>
    <w:rsid w:val="00A96FBF"/>
    <w:rsid w:val="00A973CE"/>
    <w:rsid w:val="00A9741C"/>
    <w:rsid w:val="00A975B3"/>
    <w:rsid w:val="00A97B63"/>
    <w:rsid w:val="00A97CE5"/>
    <w:rsid w:val="00AA0919"/>
    <w:rsid w:val="00AA09B2"/>
    <w:rsid w:val="00AA0A56"/>
    <w:rsid w:val="00AA0B25"/>
    <w:rsid w:val="00AA0C32"/>
    <w:rsid w:val="00AA1B16"/>
    <w:rsid w:val="00AA1BAF"/>
    <w:rsid w:val="00AA22E7"/>
    <w:rsid w:val="00AA2368"/>
    <w:rsid w:val="00AA2622"/>
    <w:rsid w:val="00AA2BDF"/>
    <w:rsid w:val="00AA2CD7"/>
    <w:rsid w:val="00AA3503"/>
    <w:rsid w:val="00AA3530"/>
    <w:rsid w:val="00AA372B"/>
    <w:rsid w:val="00AA3931"/>
    <w:rsid w:val="00AA3C34"/>
    <w:rsid w:val="00AA4585"/>
    <w:rsid w:val="00AA45E8"/>
    <w:rsid w:val="00AA478F"/>
    <w:rsid w:val="00AA4DFC"/>
    <w:rsid w:val="00AA4E51"/>
    <w:rsid w:val="00AA5017"/>
    <w:rsid w:val="00AA54B6"/>
    <w:rsid w:val="00AA5772"/>
    <w:rsid w:val="00AA578D"/>
    <w:rsid w:val="00AA5844"/>
    <w:rsid w:val="00AA5911"/>
    <w:rsid w:val="00AA5939"/>
    <w:rsid w:val="00AA5ABC"/>
    <w:rsid w:val="00AA5B37"/>
    <w:rsid w:val="00AA5EA6"/>
    <w:rsid w:val="00AA6005"/>
    <w:rsid w:val="00AA682E"/>
    <w:rsid w:val="00AA7261"/>
    <w:rsid w:val="00AA72B8"/>
    <w:rsid w:val="00AA7420"/>
    <w:rsid w:val="00AA7490"/>
    <w:rsid w:val="00AA759A"/>
    <w:rsid w:val="00AA77DA"/>
    <w:rsid w:val="00AB01EB"/>
    <w:rsid w:val="00AB051B"/>
    <w:rsid w:val="00AB0F70"/>
    <w:rsid w:val="00AB15BC"/>
    <w:rsid w:val="00AB17C0"/>
    <w:rsid w:val="00AB1DBA"/>
    <w:rsid w:val="00AB1EA5"/>
    <w:rsid w:val="00AB1EF6"/>
    <w:rsid w:val="00AB2765"/>
    <w:rsid w:val="00AB2A14"/>
    <w:rsid w:val="00AB2EEA"/>
    <w:rsid w:val="00AB2F4B"/>
    <w:rsid w:val="00AB2FBC"/>
    <w:rsid w:val="00AB3115"/>
    <w:rsid w:val="00AB31A6"/>
    <w:rsid w:val="00AB3AA1"/>
    <w:rsid w:val="00AB3C10"/>
    <w:rsid w:val="00AB3F92"/>
    <w:rsid w:val="00AB439D"/>
    <w:rsid w:val="00AB4409"/>
    <w:rsid w:val="00AB49D4"/>
    <w:rsid w:val="00AB4A24"/>
    <w:rsid w:val="00AB4E91"/>
    <w:rsid w:val="00AB57EA"/>
    <w:rsid w:val="00AB59EE"/>
    <w:rsid w:val="00AB5A4A"/>
    <w:rsid w:val="00AB642E"/>
    <w:rsid w:val="00AB643F"/>
    <w:rsid w:val="00AB66F4"/>
    <w:rsid w:val="00AB67DF"/>
    <w:rsid w:val="00AB6EF6"/>
    <w:rsid w:val="00AB7069"/>
    <w:rsid w:val="00AB70AD"/>
    <w:rsid w:val="00AB72D0"/>
    <w:rsid w:val="00AB7430"/>
    <w:rsid w:val="00AB7587"/>
    <w:rsid w:val="00AB7807"/>
    <w:rsid w:val="00AB79E9"/>
    <w:rsid w:val="00AB7A11"/>
    <w:rsid w:val="00AB7C9C"/>
    <w:rsid w:val="00AB7FA3"/>
    <w:rsid w:val="00AC067B"/>
    <w:rsid w:val="00AC0B4E"/>
    <w:rsid w:val="00AC0C87"/>
    <w:rsid w:val="00AC1665"/>
    <w:rsid w:val="00AC191B"/>
    <w:rsid w:val="00AC1A36"/>
    <w:rsid w:val="00AC1BFA"/>
    <w:rsid w:val="00AC1D69"/>
    <w:rsid w:val="00AC2432"/>
    <w:rsid w:val="00AC29C2"/>
    <w:rsid w:val="00AC2C3C"/>
    <w:rsid w:val="00AC310F"/>
    <w:rsid w:val="00AC3327"/>
    <w:rsid w:val="00AC33DC"/>
    <w:rsid w:val="00AC3616"/>
    <w:rsid w:val="00AC3C54"/>
    <w:rsid w:val="00AC3CDC"/>
    <w:rsid w:val="00AC4130"/>
    <w:rsid w:val="00AC4188"/>
    <w:rsid w:val="00AC4345"/>
    <w:rsid w:val="00AC4471"/>
    <w:rsid w:val="00AC49D6"/>
    <w:rsid w:val="00AC4E8B"/>
    <w:rsid w:val="00AC51F6"/>
    <w:rsid w:val="00AC51FD"/>
    <w:rsid w:val="00AC5273"/>
    <w:rsid w:val="00AC5817"/>
    <w:rsid w:val="00AC5945"/>
    <w:rsid w:val="00AC5CC4"/>
    <w:rsid w:val="00AC5EB7"/>
    <w:rsid w:val="00AC63B2"/>
    <w:rsid w:val="00AC6DEC"/>
    <w:rsid w:val="00AC708D"/>
    <w:rsid w:val="00AC7249"/>
    <w:rsid w:val="00AC76A4"/>
    <w:rsid w:val="00AC780A"/>
    <w:rsid w:val="00AC7C99"/>
    <w:rsid w:val="00AD04E1"/>
    <w:rsid w:val="00AD04FE"/>
    <w:rsid w:val="00AD0645"/>
    <w:rsid w:val="00AD0807"/>
    <w:rsid w:val="00AD081C"/>
    <w:rsid w:val="00AD0C34"/>
    <w:rsid w:val="00AD0CAC"/>
    <w:rsid w:val="00AD0DB1"/>
    <w:rsid w:val="00AD108E"/>
    <w:rsid w:val="00AD11D1"/>
    <w:rsid w:val="00AD131D"/>
    <w:rsid w:val="00AD1979"/>
    <w:rsid w:val="00AD222F"/>
    <w:rsid w:val="00AD266D"/>
    <w:rsid w:val="00AD2934"/>
    <w:rsid w:val="00AD35D3"/>
    <w:rsid w:val="00AD3894"/>
    <w:rsid w:val="00AD39F3"/>
    <w:rsid w:val="00AD4014"/>
    <w:rsid w:val="00AD44C3"/>
    <w:rsid w:val="00AD4733"/>
    <w:rsid w:val="00AD4EA5"/>
    <w:rsid w:val="00AD5298"/>
    <w:rsid w:val="00AD542F"/>
    <w:rsid w:val="00AD55A2"/>
    <w:rsid w:val="00AD5627"/>
    <w:rsid w:val="00AD5673"/>
    <w:rsid w:val="00AD5732"/>
    <w:rsid w:val="00AD592A"/>
    <w:rsid w:val="00AD5AB4"/>
    <w:rsid w:val="00AD5C34"/>
    <w:rsid w:val="00AD5E8F"/>
    <w:rsid w:val="00AD5EDC"/>
    <w:rsid w:val="00AD677F"/>
    <w:rsid w:val="00AD6B64"/>
    <w:rsid w:val="00AD6D29"/>
    <w:rsid w:val="00AD6EEB"/>
    <w:rsid w:val="00AD7004"/>
    <w:rsid w:val="00AD78B1"/>
    <w:rsid w:val="00AD791C"/>
    <w:rsid w:val="00AD7B24"/>
    <w:rsid w:val="00AD7C2B"/>
    <w:rsid w:val="00AD7F15"/>
    <w:rsid w:val="00AE02DE"/>
    <w:rsid w:val="00AE092C"/>
    <w:rsid w:val="00AE0C42"/>
    <w:rsid w:val="00AE0CA0"/>
    <w:rsid w:val="00AE0E03"/>
    <w:rsid w:val="00AE117F"/>
    <w:rsid w:val="00AE120D"/>
    <w:rsid w:val="00AE1812"/>
    <w:rsid w:val="00AE1BED"/>
    <w:rsid w:val="00AE1CE8"/>
    <w:rsid w:val="00AE211E"/>
    <w:rsid w:val="00AE2D89"/>
    <w:rsid w:val="00AE2E03"/>
    <w:rsid w:val="00AE2EEE"/>
    <w:rsid w:val="00AE35E5"/>
    <w:rsid w:val="00AE3B62"/>
    <w:rsid w:val="00AE3DC8"/>
    <w:rsid w:val="00AE40DE"/>
    <w:rsid w:val="00AE43A0"/>
    <w:rsid w:val="00AE47C1"/>
    <w:rsid w:val="00AE49CE"/>
    <w:rsid w:val="00AE4B83"/>
    <w:rsid w:val="00AE4D12"/>
    <w:rsid w:val="00AE4D13"/>
    <w:rsid w:val="00AE4D8D"/>
    <w:rsid w:val="00AE58FF"/>
    <w:rsid w:val="00AE5AD1"/>
    <w:rsid w:val="00AE5C31"/>
    <w:rsid w:val="00AE5F07"/>
    <w:rsid w:val="00AE5F0F"/>
    <w:rsid w:val="00AE6078"/>
    <w:rsid w:val="00AE6090"/>
    <w:rsid w:val="00AE6325"/>
    <w:rsid w:val="00AE665B"/>
    <w:rsid w:val="00AE66DA"/>
    <w:rsid w:val="00AE6D41"/>
    <w:rsid w:val="00AE74C4"/>
    <w:rsid w:val="00AE7612"/>
    <w:rsid w:val="00AE7894"/>
    <w:rsid w:val="00AE78D3"/>
    <w:rsid w:val="00AE7CAA"/>
    <w:rsid w:val="00AE7F08"/>
    <w:rsid w:val="00AE7FC0"/>
    <w:rsid w:val="00AF00A8"/>
    <w:rsid w:val="00AF03D3"/>
    <w:rsid w:val="00AF056D"/>
    <w:rsid w:val="00AF07E6"/>
    <w:rsid w:val="00AF0816"/>
    <w:rsid w:val="00AF0A51"/>
    <w:rsid w:val="00AF0B0C"/>
    <w:rsid w:val="00AF0D27"/>
    <w:rsid w:val="00AF100B"/>
    <w:rsid w:val="00AF10C8"/>
    <w:rsid w:val="00AF1895"/>
    <w:rsid w:val="00AF1B20"/>
    <w:rsid w:val="00AF1C6A"/>
    <w:rsid w:val="00AF1CAC"/>
    <w:rsid w:val="00AF2275"/>
    <w:rsid w:val="00AF22E0"/>
    <w:rsid w:val="00AF2ABD"/>
    <w:rsid w:val="00AF2CEF"/>
    <w:rsid w:val="00AF2D5D"/>
    <w:rsid w:val="00AF32A4"/>
    <w:rsid w:val="00AF33B8"/>
    <w:rsid w:val="00AF3446"/>
    <w:rsid w:val="00AF392C"/>
    <w:rsid w:val="00AF3B27"/>
    <w:rsid w:val="00AF3BD0"/>
    <w:rsid w:val="00AF3C8C"/>
    <w:rsid w:val="00AF406C"/>
    <w:rsid w:val="00AF4A1D"/>
    <w:rsid w:val="00AF4ED2"/>
    <w:rsid w:val="00AF55D8"/>
    <w:rsid w:val="00AF59CD"/>
    <w:rsid w:val="00AF59DF"/>
    <w:rsid w:val="00AF5ADB"/>
    <w:rsid w:val="00AF5C70"/>
    <w:rsid w:val="00AF65B9"/>
    <w:rsid w:val="00AF65FE"/>
    <w:rsid w:val="00AF6797"/>
    <w:rsid w:val="00AF6B37"/>
    <w:rsid w:val="00AF6C5D"/>
    <w:rsid w:val="00AF6CC6"/>
    <w:rsid w:val="00AF73AA"/>
    <w:rsid w:val="00AF7419"/>
    <w:rsid w:val="00AF76D5"/>
    <w:rsid w:val="00AF771E"/>
    <w:rsid w:val="00AF7B47"/>
    <w:rsid w:val="00AF7EF3"/>
    <w:rsid w:val="00B00C7F"/>
    <w:rsid w:val="00B00F89"/>
    <w:rsid w:val="00B00FDC"/>
    <w:rsid w:val="00B0123F"/>
    <w:rsid w:val="00B01566"/>
    <w:rsid w:val="00B018EC"/>
    <w:rsid w:val="00B01CA3"/>
    <w:rsid w:val="00B0206F"/>
    <w:rsid w:val="00B029FB"/>
    <w:rsid w:val="00B02ACC"/>
    <w:rsid w:val="00B02BB0"/>
    <w:rsid w:val="00B02E43"/>
    <w:rsid w:val="00B03131"/>
    <w:rsid w:val="00B03244"/>
    <w:rsid w:val="00B03565"/>
    <w:rsid w:val="00B045F0"/>
    <w:rsid w:val="00B04A3C"/>
    <w:rsid w:val="00B04EFD"/>
    <w:rsid w:val="00B0502C"/>
    <w:rsid w:val="00B05458"/>
    <w:rsid w:val="00B054D7"/>
    <w:rsid w:val="00B05861"/>
    <w:rsid w:val="00B05C32"/>
    <w:rsid w:val="00B05E70"/>
    <w:rsid w:val="00B0600E"/>
    <w:rsid w:val="00B061D7"/>
    <w:rsid w:val="00B066C9"/>
    <w:rsid w:val="00B068CF"/>
    <w:rsid w:val="00B06A9E"/>
    <w:rsid w:val="00B06B6E"/>
    <w:rsid w:val="00B06C0F"/>
    <w:rsid w:val="00B06C63"/>
    <w:rsid w:val="00B071A3"/>
    <w:rsid w:val="00B073D4"/>
    <w:rsid w:val="00B074FF"/>
    <w:rsid w:val="00B075A4"/>
    <w:rsid w:val="00B076A7"/>
    <w:rsid w:val="00B077B1"/>
    <w:rsid w:val="00B079FC"/>
    <w:rsid w:val="00B07A51"/>
    <w:rsid w:val="00B07C3E"/>
    <w:rsid w:val="00B1002E"/>
    <w:rsid w:val="00B1041A"/>
    <w:rsid w:val="00B10429"/>
    <w:rsid w:val="00B107D8"/>
    <w:rsid w:val="00B10C72"/>
    <w:rsid w:val="00B10E60"/>
    <w:rsid w:val="00B11176"/>
    <w:rsid w:val="00B113E3"/>
    <w:rsid w:val="00B117F6"/>
    <w:rsid w:val="00B11963"/>
    <w:rsid w:val="00B11A29"/>
    <w:rsid w:val="00B11DE1"/>
    <w:rsid w:val="00B11EC6"/>
    <w:rsid w:val="00B121A5"/>
    <w:rsid w:val="00B12596"/>
    <w:rsid w:val="00B125C4"/>
    <w:rsid w:val="00B125D8"/>
    <w:rsid w:val="00B1265B"/>
    <w:rsid w:val="00B12729"/>
    <w:rsid w:val="00B12C42"/>
    <w:rsid w:val="00B133E5"/>
    <w:rsid w:val="00B1341F"/>
    <w:rsid w:val="00B13639"/>
    <w:rsid w:val="00B13949"/>
    <w:rsid w:val="00B13DB4"/>
    <w:rsid w:val="00B1408A"/>
    <w:rsid w:val="00B1409D"/>
    <w:rsid w:val="00B142E8"/>
    <w:rsid w:val="00B1450B"/>
    <w:rsid w:val="00B14890"/>
    <w:rsid w:val="00B149D6"/>
    <w:rsid w:val="00B14AC6"/>
    <w:rsid w:val="00B14B12"/>
    <w:rsid w:val="00B14CF4"/>
    <w:rsid w:val="00B154CB"/>
    <w:rsid w:val="00B15533"/>
    <w:rsid w:val="00B158FF"/>
    <w:rsid w:val="00B15958"/>
    <w:rsid w:val="00B15BB4"/>
    <w:rsid w:val="00B15BD9"/>
    <w:rsid w:val="00B15E43"/>
    <w:rsid w:val="00B164B5"/>
    <w:rsid w:val="00B1666B"/>
    <w:rsid w:val="00B1668E"/>
    <w:rsid w:val="00B16B3C"/>
    <w:rsid w:val="00B16D7E"/>
    <w:rsid w:val="00B16FA4"/>
    <w:rsid w:val="00B1736C"/>
    <w:rsid w:val="00B175B5"/>
    <w:rsid w:val="00B17F81"/>
    <w:rsid w:val="00B200A3"/>
    <w:rsid w:val="00B206F4"/>
    <w:rsid w:val="00B20767"/>
    <w:rsid w:val="00B20F63"/>
    <w:rsid w:val="00B21004"/>
    <w:rsid w:val="00B21A80"/>
    <w:rsid w:val="00B21C68"/>
    <w:rsid w:val="00B21E46"/>
    <w:rsid w:val="00B220DD"/>
    <w:rsid w:val="00B23011"/>
    <w:rsid w:val="00B2312A"/>
    <w:rsid w:val="00B23A98"/>
    <w:rsid w:val="00B23B73"/>
    <w:rsid w:val="00B24055"/>
    <w:rsid w:val="00B242C0"/>
    <w:rsid w:val="00B243E3"/>
    <w:rsid w:val="00B243E5"/>
    <w:rsid w:val="00B24589"/>
    <w:rsid w:val="00B2459A"/>
    <w:rsid w:val="00B24A47"/>
    <w:rsid w:val="00B24B22"/>
    <w:rsid w:val="00B24B2B"/>
    <w:rsid w:val="00B2554B"/>
    <w:rsid w:val="00B2584C"/>
    <w:rsid w:val="00B25CC3"/>
    <w:rsid w:val="00B26384"/>
    <w:rsid w:val="00B26A80"/>
    <w:rsid w:val="00B26CEC"/>
    <w:rsid w:val="00B277A1"/>
    <w:rsid w:val="00B27E56"/>
    <w:rsid w:val="00B27EF3"/>
    <w:rsid w:val="00B30265"/>
    <w:rsid w:val="00B30E8D"/>
    <w:rsid w:val="00B3108E"/>
    <w:rsid w:val="00B31CE3"/>
    <w:rsid w:val="00B3219C"/>
    <w:rsid w:val="00B3247F"/>
    <w:rsid w:val="00B3289F"/>
    <w:rsid w:val="00B32E85"/>
    <w:rsid w:val="00B3316B"/>
    <w:rsid w:val="00B3326B"/>
    <w:rsid w:val="00B333AA"/>
    <w:rsid w:val="00B334A7"/>
    <w:rsid w:val="00B33562"/>
    <w:rsid w:val="00B336DB"/>
    <w:rsid w:val="00B33713"/>
    <w:rsid w:val="00B33A35"/>
    <w:rsid w:val="00B33DF3"/>
    <w:rsid w:val="00B34269"/>
    <w:rsid w:val="00B342D0"/>
    <w:rsid w:val="00B3455D"/>
    <w:rsid w:val="00B34CF8"/>
    <w:rsid w:val="00B3507B"/>
    <w:rsid w:val="00B351B8"/>
    <w:rsid w:val="00B35467"/>
    <w:rsid w:val="00B35506"/>
    <w:rsid w:val="00B35BEA"/>
    <w:rsid w:val="00B35D54"/>
    <w:rsid w:val="00B367FB"/>
    <w:rsid w:val="00B36A19"/>
    <w:rsid w:val="00B36A2E"/>
    <w:rsid w:val="00B36B02"/>
    <w:rsid w:val="00B36BD9"/>
    <w:rsid w:val="00B37063"/>
    <w:rsid w:val="00B3776E"/>
    <w:rsid w:val="00B37CC5"/>
    <w:rsid w:val="00B37DF1"/>
    <w:rsid w:val="00B37EC0"/>
    <w:rsid w:val="00B401CD"/>
    <w:rsid w:val="00B408D0"/>
    <w:rsid w:val="00B40A05"/>
    <w:rsid w:val="00B40C1C"/>
    <w:rsid w:val="00B40CE0"/>
    <w:rsid w:val="00B416EF"/>
    <w:rsid w:val="00B41742"/>
    <w:rsid w:val="00B41765"/>
    <w:rsid w:val="00B41836"/>
    <w:rsid w:val="00B4186B"/>
    <w:rsid w:val="00B41AEC"/>
    <w:rsid w:val="00B423AA"/>
    <w:rsid w:val="00B42561"/>
    <w:rsid w:val="00B427CF"/>
    <w:rsid w:val="00B427F2"/>
    <w:rsid w:val="00B4284B"/>
    <w:rsid w:val="00B42A40"/>
    <w:rsid w:val="00B42A99"/>
    <w:rsid w:val="00B42C64"/>
    <w:rsid w:val="00B43335"/>
    <w:rsid w:val="00B4352A"/>
    <w:rsid w:val="00B4375F"/>
    <w:rsid w:val="00B43908"/>
    <w:rsid w:val="00B43B66"/>
    <w:rsid w:val="00B440C7"/>
    <w:rsid w:val="00B44215"/>
    <w:rsid w:val="00B443EF"/>
    <w:rsid w:val="00B44A8C"/>
    <w:rsid w:val="00B44E05"/>
    <w:rsid w:val="00B44E1D"/>
    <w:rsid w:val="00B44F24"/>
    <w:rsid w:val="00B44F33"/>
    <w:rsid w:val="00B4574E"/>
    <w:rsid w:val="00B457F6"/>
    <w:rsid w:val="00B45FF2"/>
    <w:rsid w:val="00B46040"/>
    <w:rsid w:val="00B46090"/>
    <w:rsid w:val="00B460A2"/>
    <w:rsid w:val="00B466D8"/>
    <w:rsid w:val="00B46806"/>
    <w:rsid w:val="00B47034"/>
    <w:rsid w:val="00B470D0"/>
    <w:rsid w:val="00B4719E"/>
    <w:rsid w:val="00B47259"/>
    <w:rsid w:val="00B472DF"/>
    <w:rsid w:val="00B477A5"/>
    <w:rsid w:val="00B47997"/>
    <w:rsid w:val="00B47A7E"/>
    <w:rsid w:val="00B47BE2"/>
    <w:rsid w:val="00B47C5C"/>
    <w:rsid w:val="00B47C7B"/>
    <w:rsid w:val="00B47D95"/>
    <w:rsid w:val="00B50042"/>
    <w:rsid w:val="00B504A4"/>
    <w:rsid w:val="00B5058E"/>
    <w:rsid w:val="00B50EF8"/>
    <w:rsid w:val="00B51217"/>
    <w:rsid w:val="00B513CB"/>
    <w:rsid w:val="00B51426"/>
    <w:rsid w:val="00B51DD4"/>
    <w:rsid w:val="00B51E41"/>
    <w:rsid w:val="00B51FAE"/>
    <w:rsid w:val="00B52643"/>
    <w:rsid w:val="00B527D4"/>
    <w:rsid w:val="00B531AC"/>
    <w:rsid w:val="00B532CD"/>
    <w:rsid w:val="00B5406F"/>
    <w:rsid w:val="00B54144"/>
    <w:rsid w:val="00B542E0"/>
    <w:rsid w:val="00B543CD"/>
    <w:rsid w:val="00B54739"/>
    <w:rsid w:val="00B54949"/>
    <w:rsid w:val="00B54B30"/>
    <w:rsid w:val="00B55005"/>
    <w:rsid w:val="00B557F3"/>
    <w:rsid w:val="00B55912"/>
    <w:rsid w:val="00B55BD7"/>
    <w:rsid w:val="00B56232"/>
    <w:rsid w:val="00B56286"/>
    <w:rsid w:val="00B5659E"/>
    <w:rsid w:val="00B56984"/>
    <w:rsid w:val="00B56B2A"/>
    <w:rsid w:val="00B56B6B"/>
    <w:rsid w:val="00B57106"/>
    <w:rsid w:val="00B57862"/>
    <w:rsid w:val="00B5795A"/>
    <w:rsid w:val="00B57F95"/>
    <w:rsid w:val="00B60479"/>
    <w:rsid w:val="00B60A7E"/>
    <w:rsid w:val="00B60D62"/>
    <w:rsid w:val="00B616AC"/>
    <w:rsid w:val="00B61AAE"/>
    <w:rsid w:val="00B61EE6"/>
    <w:rsid w:val="00B62368"/>
    <w:rsid w:val="00B623FE"/>
    <w:rsid w:val="00B627E3"/>
    <w:rsid w:val="00B62BC6"/>
    <w:rsid w:val="00B62D26"/>
    <w:rsid w:val="00B62DFB"/>
    <w:rsid w:val="00B62EFC"/>
    <w:rsid w:val="00B62F6B"/>
    <w:rsid w:val="00B62FD9"/>
    <w:rsid w:val="00B63136"/>
    <w:rsid w:val="00B6365E"/>
    <w:rsid w:val="00B63695"/>
    <w:rsid w:val="00B63948"/>
    <w:rsid w:val="00B63F82"/>
    <w:rsid w:val="00B6409B"/>
    <w:rsid w:val="00B64549"/>
    <w:rsid w:val="00B645F3"/>
    <w:rsid w:val="00B64D29"/>
    <w:rsid w:val="00B64FD2"/>
    <w:rsid w:val="00B65774"/>
    <w:rsid w:val="00B6596F"/>
    <w:rsid w:val="00B65D7A"/>
    <w:rsid w:val="00B660CC"/>
    <w:rsid w:val="00B66344"/>
    <w:rsid w:val="00B6642E"/>
    <w:rsid w:val="00B6645E"/>
    <w:rsid w:val="00B6655F"/>
    <w:rsid w:val="00B6693C"/>
    <w:rsid w:val="00B66AE3"/>
    <w:rsid w:val="00B66C03"/>
    <w:rsid w:val="00B66C9A"/>
    <w:rsid w:val="00B6701F"/>
    <w:rsid w:val="00B67334"/>
    <w:rsid w:val="00B6778F"/>
    <w:rsid w:val="00B67799"/>
    <w:rsid w:val="00B6787B"/>
    <w:rsid w:val="00B678D9"/>
    <w:rsid w:val="00B67CEE"/>
    <w:rsid w:val="00B67FFE"/>
    <w:rsid w:val="00B705DE"/>
    <w:rsid w:val="00B708C6"/>
    <w:rsid w:val="00B71070"/>
    <w:rsid w:val="00B71156"/>
    <w:rsid w:val="00B716F8"/>
    <w:rsid w:val="00B7184C"/>
    <w:rsid w:val="00B71909"/>
    <w:rsid w:val="00B71D87"/>
    <w:rsid w:val="00B71FA3"/>
    <w:rsid w:val="00B72612"/>
    <w:rsid w:val="00B72789"/>
    <w:rsid w:val="00B72BAA"/>
    <w:rsid w:val="00B72C63"/>
    <w:rsid w:val="00B72D5E"/>
    <w:rsid w:val="00B7362A"/>
    <w:rsid w:val="00B73865"/>
    <w:rsid w:val="00B738F0"/>
    <w:rsid w:val="00B73C81"/>
    <w:rsid w:val="00B73C8D"/>
    <w:rsid w:val="00B73DE8"/>
    <w:rsid w:val="00B73E2D"/>
    <w:rsid w:val="00B74310"/>
    <w:rsid w:val="00B74A2C"/>
    <w:rsid w:val="00B74C32"/>
    <w:rsid w:val="00B74DDE"/>
    <w:rsid w:val="00B751FF"/>
    <w:rsid w:val="00B75282"/>
    <w:rsid w:val="00B752C5"/>
    <w:rsid w:val="00B7543B"/>
    <w:rsid w:val="00B754CE"/>
    <w:rsid w:val="00B759FC"/>
    <w:rsid w:val="00B75CED"/>
    <w:rsid w:val="00B75F61"/>
    <w:rsid w:val="00B75F63"/>
    <w:rsid w:val="00B770A5"/>
    <w:rsid w:val="00B7717A"/>
    <w:rsid w:val="00B771D1"/>
    <w:rsid w:val="00B77623"/>
    <w:rsid w:val="00B7765E"/>
    <w:rsid w:val="00B777FB"/>
    <w:rsid w:val="00B779F2"/>
    <w:rsid w:val="00B77A58"/>
    <w:rsid w:val="00B77AC2"/>
    <w:rsid w:val="00B77BCA"/>
    <w:rsid w:val="00B8069F"/>
    <w:rsid w:val="00B807BC"/>
    <w:rsid w:val="00B8085C"/>
    <w:rsid w:val="00B80A33"/>
    <w:rsid w:val="00B81307"/>
    <w:rsid w:val="00B8156E"/>
    <w:rsid w:val="00B81DB8"/>
    <w:rsid w:val="00B81E40"/>
    <w:rsid w:val="00B81EE7"/>
    <w:rsid w:val="00B821E9"/>
    <w:rsid w:val="00B825C8"/>
    <w:rsid w:val="00B828ED"/>
    <w:rsid w:val="00B8349C"/>
    <w:rsid w:val="00B83533"/>
    <w:rsid w:val="00B83537"/>
    <w:rsid w:val="00B83B7E"/>
    <w:rsid w:val="00B83C57"/>
    <w:rsid w:val="00B83C7E"/>
    <w:rsid w:val="00B83EB1"/>
    <w:rsid w:val="00B8408B"/>
    <w:rsid w:val="00B840E8"/>
    <w:rsid w:val="00B8417C"/>
    <w:rsid w:val="00B84412"/>
    <w:rsid w:val="00B84999"/>
    <w:rsid w:val="00B84C3B"/>
    <w:rsid w:val="00B84C6B"/>
    <w:rsid w:val="00B8516A"/>
    <w:rsid w:val="00B8535F"/>
    <w:rsid w:val="00B85367"/>
    <w:rsid w:val="00B85443"/>
    <w:rsid w:val="00B8572D"/>
    <w:rsid w:val="00B858CE"/>
    <w:rsid w:val="00B85A2A"/>
    <w:rsid w:val="00B85B70"/>
    <w:rsid w:val="00B862D1"/>
    <w:rsid w:val="00B864BC"/>
    <w:rsid w:val="00B86822"/>
    <w:rsid w:val="00B86856"/>
    <w:rsid w:val="00B86A38"/>
    <w:rsid w:val="00B86CF4"/>
    <w:rsid w:val="00B86D8F"/>
    <w:rsid w:val="00B86DA7"/>
    <w:rsid w:val="00B874A9"/>
    <w:rsid w:val="00B8767F"/>
    <w:rsid w:val="00B87EC8"/>
    <w:rsid w:val="00B90013"/>
    <w:rsid w:val="00B901BF"/>
    <w:rsid w:val="00B9075A"/>
    <w:rsid w:val="00B90848"/>
    <w:rsid w:val="00B908D1"/>
    <w:rsid w:val="00B909A8"/>
    <w:rsid w:val="00B90F83"/>
    <w:rsid w:val="00B90FAF"/>
    <w:rsid w:val="00B91315"/>
    <w:rsid w:val="00B91372"/>
    <w:rsid w:val="00B91546"/>
    <w:rsid w:val="00B916FB"/>
    <w:rsid w:val="00B91936"/>
    <w:rsid w:val="00B91C4B"/>
    <w:rsid w:val="00B91D9D"/>
    <w:rsid w:val="00B9217D"/>
    <w:rsid w:val="00B9318C"/>
    <w:rsid w:val="00B936E7"/>
    <w:rsid w:val="00B93E59"/>
    <w:rsid w:val="00B944B4"/>
    <w:rsid w:val="00B944F7"/>
    <w:rsid w:val="00B94505"/>
    <w:rsid w:val="00B94839"/>
    <w:rsid w:val="00B948C5"/>
    <w:rsid w:val="00B949FA"/>
    <w:rsid w:val="00B94FFA"/>
    <w:rsid w:val="00B95002"/>
    <w:rsid w:val="00B953C6"/>
    <w:rsid w:val="00B9580A"/>
    <w:rsid w:val="00B95B7D"/>
    <w:rsid w:val="00B95C0E"/>
    <w:rsid w:val="00B95D49"/>
    <w:rsid w:val="00B95DD8"/>
    <w:rsid w:val="00B96428"/>
    <w:rsid w:val="00B9692F"/>
    <w:rsid w:val="00B96E74"/>
    <w:rsid w:val="00B97565"/>
    <w:rsid w:val="00B9783C"/>
    <w:rsid w:val="00BA03BE"/>
    <w:rsid w:val="00BA0559"/>
    <w:rsid w:val="00BA07F0"/>
    <w:rsid w:val="00BA09BB"/>
    <w:rsid w:val="00BA0AB3"/>
    <w:rsid w:val="00BA0DB8"/>
    <w:rsid w:val="00BA100C"/>
    <w:rsid w:val="00BA1380"/>
    <w:rsid w:val="00BA144B"/>
    <w:rsid w:val="00BA15FD"/>
    <w:rsid w:val="00BA1B2E"/>
    <w:rsid w:val="00BA1F4F"/>
    <w:rsid w:val="00BA1F62"/>
    <w:rsid w:val="00BA20A8"/>
    <w:rsid w:val="00BA2228"/>
    <w:rsid w:val="00BA2396"/>
    <w:rsid w:val="00BA251F"/>
    <w:rsid w:val="00BA2652"/>
    <w:rsid w:val="00BA2B62"/>
    <w:rsid w:val="00BA2CE3"/>
    <w:rsid w:val="00BA2D23"/>
    <w:rsid w:val="00BA2EF4"/>
    <w:rsid w:val="00BA30C7"/>
    <w:rsid w:val="00BA375F"/>
    <w:rsid w:val="00BA3D32"/>
    <w:rsid w:val="00BA4C06"/>
    <w:rsid w:val="00BA4D28"/>
    <w:rsid w:val="00BA513E"/>
    <w:rsid w:val="00BA5422"/>
    <w:rsid w:val="00BA5505"/>
    <w:rsid w:val="00BA58E5"/>
    <w:rsid w:val="00BA5E92"/>
    <w:rsid w:val="00BA662E"/>
    <w:rsid w:val="00BA66D4"/>
    <w:rsid w:val="00BA6B25"/>
    <w:rsid w:val="00BA764C"/>
    <w:rsid w:val="00BA77CA"/>
    <w:rsid w:val="00BB0103"/>
    <w:rsid w:val="00BB0202"/>
    <w:rsid w:val="00BB03FF"/>
    <w:rsid w:val="00BB0503"/>
    <w:rsid w:val="00BB0D01"/>
    <w:rsid w:val="00BB0F20"/>
    <w:rsid w:val="00BB130B"/>
    <w:rsid w:val="00BB1523"/>
    <w:rsid w:val="00BB16E0"/>
    <w:rsid w:val="00BB17D5"/>
    <w:rsid w:val="00BB1B50"/>
    <w:rsid w:val="00BB1CBA"/>
    <w:rsid w:val="00BB2A5B"/>
    <w:rsid w:val="00BB2E33"/>
    <w:rsid w:val="00BB2F95"/>
    <w:rsid w:val="00BB374C"/>
    <w:rsid w:val="00BB39DB"/>
    <w:rsid w:val="00BB3EB4"/>
    <w:rsid w:val="00BB4242"/>
    <w:rsid w:val="00BB43F0"/>
    <w:rsid w:val="00BB4495"/>
    <w:rsid w:val="00BB4911"/>
    <w:rsid w:val="00BB49C4"/>
    <w:rsid w:val="00BB4DF0"/>
    <w:rsid w:val="00BB52E2"/>
    <w:rsid w:val="00BB59FF"/>
    <w:rsid w:val="00BB6538"/>
    <w:rsid w:val="00BB65D6"/>
    <w:rsid w:val="00BB66E4"/>
    <w:rsid w:val="00BB682F"/>
    <w:rsid w:val="00BB6A7E"/>
    <w:rsid w:val="00BB75DB"/>
    <w:rsid w:val="00BB7950"/>
    <w:rsid w:val="00BB7B9D"/>
    <w:rsid w:val="00BB7C61"/>
    <w:rsid w:val="00BC0080"/>
    <w:rsid w:val="00BC0B13"/>
    <w:rsid w:val="00BC0B71"/>
    <w:rsid w:val="00BC1062"/>
    <w:rsid w:val="00BC1127"/>
    <w:rsid w:val="00BC126B"/>
    <w:rsid w:val="00BC18EC"/>
    <w:rsid w:val="00BC1A0C"/>
    <w:rsid w:val="00BC1AEC"/>
    <w:rsid w:val="00BC20F5"/>
    <w:rsid w:val="00BC23D3"/>
    <w:rsid w:val="00BC2ABD"/>
    <w:rsid w:val="00BC3222"/>
    <w:rsid w:val="00BC3504"/>
    <w:rsid w:val="00BC3BEE"/>
    <w:rsid w:val="00BC3E71"/>
    <w:rsid w:val="00BC41EE"/>
    <w:rsid w:val="00BC4447"/>
    <w:rsid w:val="00BC4520"/>
    <w:rsid w:val="00BC4585"/>
    <w:rsid w:val="00BC4F37"/>
    <w:rsid w:val="00BC53EC"/>
    <w:rsid w:val="00BC59B3"/>
    <w:rsid w:val="00BC5D95"/>
    <w:rsid w:val="00BC5E76"/>
    <w:rsid w:val="00BC6509"/>
    <w:rsid w:val="00BC67E6"/>
    <w:rsid w:val="00BC6A5C"/>
    <w:rsid w:val="00BC6A67"/>
    <w:rsid w:val="00BC74A5"/>
    <w:rsid w:val="00BC75BB"/>
    <w:rsid w:val="00BC770E"/>
    <w:rsid w:val="00BC7A16"/>
    <w:rsid w:val="00BC7D57"/>
    <w:rsid w:val="00BD001E"/>
    <w:rsid w:val="00BD01AC"/>
    <w:rsid w:val="00BD099B"/>
    <w:rsid w:val="00BD0BE7"/>
    <w:rsid w:val="00BD105A"/>
    <w:rsid w:val="00BD1438"/>
    <w:rsid w:val="00BD15D3"/>
    <w:rsid w:val="00BD191D"/>
    <w:rsid w:val="00BD1AFE"/>
    <w:rsid w:val="00BD2EF2"/>
    <w:rsid w:val="00BD2F6C"/>
    <w:rsid w:val="00BD323A"/>
    <w:rsid w:val="00BD34CF"/>
    <w:rsid w:val="00BD3D5C"/>
    <w:rsid w:val="00BD3EBD"/>
    <w:rsid w:val="00BD3F45"/>
    <w:rsid w:val="00BD43E6"/>
    <w:rsid w:val="00BD4D2D"/>
    <w:rsid w:val="00BD4D38"/>
    <w:rsid w:val="00BD5113"/>
    <w:rsid w:val="00BD5123"/>
    <w:rsid w:val="00BD5237"/>
    <w:rsid w:val="00BD5942"/>
    <w:rsid w:val="00BD59F0"/>
    <w:rsid w:val="00BD6370"/>
    <w:rsid w:val="00BD63C9"/>
    <w:rsid w:val="00BD65F1"/>
    <w:rsid w:val="00BD67E7"/>
    <w:rsid w:val="00BD6832"/>
    <w:rsid w:val="00BD7974"/>
    <w:rsid w:val="00BE00CA"/>
    <w:rsid w:val="00BE0B78"/>
    <w:rsid w:val="00BE1386"/>
    <w:rsid w:val="00BE138F"/>
    <w:rsid w:val="00BE1419"/>
    <w:rsid w:val="00BE18BD"/>
    <w:rsid w:val="00BE1D7A"/>
    <w:rsid w:val="00BE1F1A"/>
    <w:rsid w:val="00BE218A"/>
    <w:rsid w:val="00BE24AB"/>
    <w:rsid w:val="00BE2774"/>
    <w:rsid w:val="00BE2DEE"/>
    <w:rsid w:val="00BE35F3"/>
    <w:rsid w:val="00BE3A08"/>
    <w:rsid w:val="00BE428D"/>
    <w:rsid w:val="00BE44C3"/>
    <w:rsid w:val="00BE4726"/>
    <w:rsid w:val="00BE483E"/>
    <w:rsid w:val="00BE55C0"/>
    <w:rsid w:val="00BE5D04"/>
    <w:rsid w:val="00BE5F4B"/>
    <w:rsid w:val="00BE676E"/>
    <w:rsid w:val="00BE68EF"/>
    <w:rsid w:val="00BE6911"/>
    <w:rsid w:val="00BE6A96"/>
    <w:rsid w:val="00BE6B78"/>
    <w:rsid w:val="00BE76E8"/>
    <w:rsid w:val="00BE78EC"/>
    <w:rsid w:val="00BE7954"/>
    <w:rsid w:val="00BE7F8E"/>
    <w:rsid w:val="00BF004E"/>
    <w:rsid w:val="00BF0131"/>
    <w:rsid w:val="00BF02C0"/>
    <w:rsid w:val="00BF0659"/>
    <w:rsid w:val="00BF0908"/>
    <w:rsid w:val="00BF0AFF"/>
    <w:rsid w:val="00BF10E3"/>
    <w:rsid w:val="00BF12CC"/>
    <w:rsid w:val="00BF1422"/>
    <w:rsid w:val="00BF1D02"/>
    <w:rsid w:val="00BF20A8"/>
    <w:rsid w:val="00BF231C"/>
    <w:rsid w:val="00BF2383"/>
    <w:rsid w:val="00BF28D7"/>
    <w:rsid w:val="00BF2B62"/>
    <w:rsid w:val="00BF2CB4"/>
    <w:rsid w:val="00BF2CC5"/>
    <w:rsid w:val="00BF2DA3"/>
    <w:rsid w:val="00BF3883"/>
    <w:rsid w:val="00BF38EE"/>
    <w:rsid w:val="00BF3E28"/>
    <w:rsid w:val="00BF4137"/>
    <w:rsid w:val="00BF49DD"/>
    <w:rsid w:val="00BF5459"/>
    <w:rsid w:val="00BF549F"/>
    <w:rsid w:val="00BF571E"/>
    <w:rsid w:val="00BF5795"/>
    <w:rsid w:val="00BF5C2B"/>
    <w:rsid w:val="00BF5C8D"/>
    <w:rsid w:val="00BF60BF"/>
    <w:rsid w:val="00BF663B"/>
    <w:rsid w:val="00BF669B"/>
    <w:rsid w:val="00BF6B3D"/>
    <w:rsid w:val="00BF6BF0"/>
    <w:rsid w:val="00BF71FF"/>
    <w:rsid w:val="00BF72C0"/>
    <w:rsid w:val="00BF7507"/>
    <w:rsid w:val="00BF787A"/>
    <w:rsid w:val="00BF7DB4"/>
    <w:rsid w:val="00BF7DF8"/>
    <w:rsid w:val="00C001AC"/>
    <w:rsid w:val="00C0061B"/>
    <w:rsid w:val="00C00717"/>
    <w:rsid w:val="00C008AB"/>
    <w:rsid w:val="00C0152A"/>
    <w:rsid w:val="00C016D5"/>
    <w:rsid w:val="00C01A5A"/>
    <w:rsid w:val="00C01AF8"/>
    <w:rsid w:val="00C01E31"/>
    <w:rsid w:val="00C01E4A"/>
    <w:rsid w:val="00C02A17"/>
    <w:rsid w:val="00C02A4A"/>
    <w:rsid w:val="00C0336B"/>
    <w:rsid w:val="00C033AF"/>
    <w:rsid w:val="00C0350E"/>
    <w:rsid w:val="00C036D3"/>
    <w:rsid w:val="00C037B9"/>
    <w:rsid w:val="00C039C7"/>
    <w:rsid w:val="00C03C74"/>
    <w:rsid w:val="00C03D66"/>
    <w:rsid w:val="00C03F58"/>
    <w:rsid w:val="00C04152"/>
    <w:rsid w:val="00C047BE"/>
    <w:rsid w:val="00C049A3"/>
    <w:rsid w:val="00C049C8"/>
    <w:rsid w:val="00C04C88"/>
    <w:rsid w:val="00C04CEB"/>
    <w:rsid w:val="00C05BCC"/>
    <w:rsid w:val="00C05D41"/>
    <w:rsid w:val="00C064D9"/>
    <w:rsid w:val="00C06582"/>
    <w:rsid w:val="00C06596"/>
    <w:rsid w:val="00C06982"/>
    <w:rsid w:val="00C06B2C"/>
    <w:rsid w:val="00C06D34"/>
    <w:rsid w:val="00C07289"/>
    <w:rsid w:val="00C07495"/>
    <w:rsid w:val="00C0796B"/>
    <w:rsid w:val="00C07AE7"/>
    <w:rsid w:val="00C07D7F"/>
    <w:rsid w:val="00C1057E"/>
    <w:rsid w:val="00C10EB2"/>
    <w:rsid w:val="00C111AE"/>
    <w:rsid w:val="00C113E3"/>
    <w:rsid w:val="00C11465"/>
    <w:rsid w:val="00C1151A"/>
    <w:rsid w:val="00C11567"/>
    <w:rsid w:val="00C118C5"/>
    <w:rsid w:val="00C118D6"/>
    <w:rsid w:val="00C11B15"/>
    <w:rsid w:val="00C1244E"/>
    <w:rsid w:val="00C124BF"/>
    <w:rsid w:val="00C127B8"/>
    <w:rsid w:val="00C1281C"/>
    <w:rsid w:val="00C12C74"/>
    <w:rsid w:val="00C13106"/>
    <w:rsid w:val="00C1319B"/>
    <w:rsid w:val="00C13461"/>
    <w:rsid w:val="00C136A3"/>
    <w:rsid w:val="00C13959"/>
    <w:rsid w:val="00C1420E"/>
    <w:rsid w:val="00C142C7"/>
    <w:rsid w:val="00C14585"/>
    <w:rsid w:val="00C14614"/>
    <w:rsid w:val="00C14946"/>
    <w:rsid w:val="00C14AFA"/>
    <w:rsid w:val="00C14BBC"/>
    <w:rsid w:val="00C14FBF"/>
    <w:rsid w:val="00C15193"/>
    <w:rsid w:val="00C15274"/>
    <w:rsid w:val="00C1539E"/>
    <w:rsid w:val="00C15663"/>
    <w:rsid w:val="00C156C5"/>
    <w:rsid w:val="00C15DEE"/>
    <w:rsid w:val="00C1607F"/>
    <w:rsid w:val="00C1611C"/>
    <w:rsid w:val="00C16697"/>
    <w:rsid w:val="00C167DA"/>
    <w:rsid w:val="00C16A86"/>
    <w:rsid w:val="00C16B04"/>
    <w:rsid w:val="00C16DB3"/>
    <w:rsid w:val="00C16F36"/>
    <w:rsid w:val="00C1748F"/>
    <w:rsid w:val="00C17538"/>
    <w:rsid w:val="00C17DFD"/>
    <w:rsid w:val="00C20240"/>
    <w:rsid w:val="00C202DE"/>
    <w:rsid w:val="00C20377"/>
    <w:rsid w:val="00C2046C"/>
    <w:rsid w:val="00C20819"/>
    <w:rsid w:val="00C21991"/>
    <w:rsid w:val="00C21ED3"/>
    <w:rsid w:val="00C22763"/>
    <w:rsid w:val="00C22891"/>
    <w:rsid w:val="00C22CEB"/>
    <w:rsid w:val="00C2327C"/>
    <w:rsid w:val="00C23D02"/>
    <w:rsid w:val="00C23DB0"/>
    <w:rsid w:val="00C23DFB"/>
    <w:rsid w:val="00C240A9"/>
    <w:rsid w:val="00C24290"/>
    <w:rsid w:val="00C249D4"/>
    <w:rsid w:val="00C24C0F"/>
    <w:rsid w:val="00C24DA2"/>
    <w:rsid w:val="00C24F41"/>
    <w:rsid w:val="00C25006"/>
    <w:rsid w:val="00C25257"/>
    <w:rsid w:val="00C2564F"/>
    <w:rsid w:val="00C25A86"/>
    <w:rsid w:val="00C25FA1"/>
    <w:rsid w:val="00C2646E"/>
    <w:rsid w:val="00C26D48"/>
    <w:rsid w:val="00C274FB"/>
    <w:rsid w:val="00C27BF8"/>
    <w:rsid w:val="00C303CD"/>
    <w:rsid w:val="00C30540"/>
    <w:rsid w:val="00C308D1"/>
    <w:rsid w:val="00C30BB4"/>
    <w:rsid w:val="00C30C31"/>
    <w:rsid w:val="00C30EAE"/>
    <w:rsid w:val="00C31496"/>
    <w:rsid w:val="00C31F6A"/>
    <w:rsid w:val="00C31FE7"/>
    <w:rsid w:val="00C326CA"/>
    <w:rsid w:val="00C3277B"/>
    <w:rsid w:val="00C32853"/>
    <w:rsid w:val="00C32903"/>
    <w:rsid w:val="00C32B17"/>
    <w:rsid w:val="00C32C69"/>
    <w:rsid w:val="00C32E9E"/>
    <w:rsid w:val="00C32F6D"/>
    <w:rsid w:val="00C330AB"/>
    <w:rsid w:val="00C330AF"/>
    <w:rsid w:val="00C330F9"/>
    <w:rsid w:val="00C33344"/>
    <w:rsid w:val="00C33411"/>
    <w:rsid w:val="00C3375E"/>
    <w:rsid w:val="00C337D7"/>
    <w:rsid w:val="00C33896"/>
    <w:rsid w:val="00C33B0D"/>
    <w:rsid w:val="00C3587E"/>
    <w:rsid w:val="00C35D5F"/>
    <w:rsid w:val="00C35E44"/>
    <w:rsid w:val="00C36306"/>
    <w:rsid w:val="00C36D7D"/>
    <w:rsid w:val="00C36EC6"/>
    <w:rsid w:val="00C370B2"/>
    <w:rsid w:val="00C3723C"/>
    <w:rsid w:val="00C3747C"/>
    <w:rsid w:val="00C37619"/>
    <w:rsid w:val="00C37824"/>
    <w:rsid w:val="00C37B3A"/>
    <w:rsid w:val="00C37C44"/>
    <w:rsid w:val="00C37D9E"/>
    <w:rsid w:val="00C37E69"/>
    <w:rsid w:val="00C40335"/>
    <w:rsid w:val="00C4099F"/>
    <w:rsid w:val="00C40E38"/>
    <w:rsid w:val="00C410C4"/>
    <w:rsid w:val="00C412F2"/>
    <w:rsid w:val="00C41BFD"/>
    <w:rsid w:val="00C41FE0"/>
    <w:rsid w:val="00C421E9"/>
    <w:rsid w:val="00C4220C"/>
    <w:rsid w:val="00C429E8"/>
    <w:rsid w:val="00C42B74"/>
    <w:rsid w:val="00C42D3B"/>
    <w:rsid w:val="00C43005"/>
    <w:rsid w:val="00C43328"/>
    <w:rsid w:val="00C435B1"/>
    <w:rsid w:val="00C436CF"/>
    <w:rsid w:val="00C437A4"/>
    <w:rsid w:val="00C43AD6"/>
    <w:rsid w:val="00C43BEA"/>
    <w:rsid w:val="00C43F05"/>
    <w:rsid w:val="00C444BD"/>
    <w:rsid w:val="00C44740"/>
    <w:rsid w:val="00C44914"/>
    <w:rsid w:val="00C44CF3"/>
    <w:rsid w:val="00C44E88"/>
    <w:rsid w:val="00C450DA"/>
    <w:rsid w:val="00C455F4"/>
    <w:rsid w:val="00C46174"/>
    <w:rsid w:val="00C462DC"/>
    <w:rsid w:val="00C46731"/>
    <w:rsid w:val="00C469A3"/>
    <w:rsid w:val="00C47348"/>
    <w:rsid w:val="00C4739D"/>
    <w:rsid w:val="00C47B41"/>
    <w:rsid w:val="00C47C25"/>
    <w:rsid w:val="00C47EAE"/>
    <w:rsid w:val="00C47F24"/>
    <w:rsid w:val="00C47F42"/>
    <w:rsid w:val="00C50224"/>
    <w:rsid w:val="00C509D0"/>
    <w:rsid w:val="00C51433"/>
    <w:rsid w:val="00C515FD"/>
    <w:rsid w:val="00C51885"/>
    <w:rsid w:val="00C5197E"/>
    <w:rsid w:val="00C51A12"/>
    <w:rsid w:val="00C51BD9"/>
    <w:rsid w:val="00C51DAB"/>
    <w:rsid w:val="00C5224C"/>
    <w:rsid w:val="00C524AB"/>
    <w:rsid w:val="00C5271E"/>
    <w:rsid w:val="00C5274F"/>
    <w:rsid w:val="00C52B41"/>
    <w:rsid w:val="00C52B80"/>
    <w:rsid w:val="00C52C6A"/>
    <w:rsid w:val="00C52E1B"/>
    <w:rsid w:val="00C52F7B"/>
    <w:rsid w:val="00C5315B"/>
    <w:rsid w:val="00C533B5"/>
    <w:rsid w:val="00C53853"/>
    <w:rsid w:val="00C54069"/>
    <w:rsid w:val="00C541A8"/>
    <w:rsid w:val="00C54428"/>
    <w:rsid w:val="00C5445A"/>
    <w:rsid w:val="00C545CC"/>
    <w:rsid w:val="00C5460F"/>
    <w:rsid w:val="00C54C1B"/>
    <w:rsid w:val="00C54D30"/>
    <w:rsid w:val="00C55114"/>
    <w:rsid w:val="00C5541B"/>
    <w:rsid w:val="00C55830"/>
    <w:rsid w:val="00C55DA0"/>
    <w:rsid w:val="00C565E2"/>
    <w:rsid w:val="00C567C4"/>
    <w:rsid w:val="00C56B80"/>
    <w:rsid w:val="00C5706C"/>
    <w:rsid w:val="00C5763A"/>
    <w:rsid w:val="00C57A4D"/>
    <w:rsid w:val="00C57BCD"/>
    <w:rsid w:val="00C57C7A"/>
    <w:rsid w:val="00C600E5"/>
    <w:rsid w:val="00C60122"/>
    <w:rsid w:val="00C602BB"/>
    <w:rsid w:val="00C603D4"/>
    <w:rsid w:val="00C605F4"/>
    <w:rsid w:val="00C60615"/>
    <w:rsid w:val="00C60994"/>
    <w:rsid w:val="00C609E1"/>
    <w:rsid w:val="00C60B5F"/>
    <w:rsid w:val="00C60B62"/>
    <w:rsid w:val="00C60CAC"/>
    <w:rsid w:val="00C611F1"/>
    <w:rsid w:val="00C61D70"/>
    <w:rsid w:val="00C61FCF"/>
    <w:rsid w:val="00C62BDA"/>
    <w:rsid w:val="00C62F6E"/>
    <w:rsid w:val="00C6315D"/>
    <w:rsid w:val="00C638C6"/>
    <w:rsid w:val="00C63AAB"/>
    <w:rsid w:val="00C63B55"/>
    <w:rsid w:val="00C63C64"/>
    <w:rsid w:val="00C63CB5"/>
    <w:rsid w:val="00C648B5"/>
    <w:rsid w:val="00C650E5"/>
    <w:rsid w:val="00C65476"/>
    <w:rsid w:val="00C65691"/>
    <w:rsid w:val="00C658D5"/>
    <w:rsid w:val="00C65ACB"/>
    <w:rsid w:val="00C65DD1"/>
    <w:rsid w:val="00C66965"/>
    <w:rsid w:val="00C66A0F"/>
    <w:rsid w:val="00C66AED"/>
    <w:rsid w:val="00C67018"/>
    <w:rsid w:val="00C70144"/>
    <w:rsid w:val="00C702AB"/>
    <w:rsid w:val="00C7043B"/>
    <w:rsid w:val="00C708BD"/>
    <w:rsid w:val="00C71932"/>
    <w:rsid w:val="00C7243A"/>
    <w:rsid w:val="00C72780"/>
    <w:rsid w:val="00C727E8"/>
    <w:rsid w:val="00C729F6"/>
    <w:rsid w:val="00C72BB9"/>
    <w:rsid w:val="00C72DF5"/>
    <w:rsid w:val="00C72E26"/>
    <w:rsid w:val="00C7302C"/>
    <w:rsid w:val="00C732E1"/>
    <w:rsid w:val="00C7353D"/>
    <w:rsid w:val="00C73562"/>
    <w:rsid w:val="00C7357F"/>
    <w:rsid w:val="00C7362A"/>
    <w:rsid w:val="00C7372D"/>
    <w:rsid w:val="00C7388F"/>
    <w:rsid w:val="00C739AC"/>
    <w:rsid w:val="00C73C48"/>
    <w:rsid w:val="00C7407B"/>
    <w:rsid w:val="00C741C0"/>
    <w:rsid w:val="00C74784"/>
    <w:rsid w:val="00C749BE"/>
    <w:rsid w:val="00C74E87"/>
    <w:rsid w:val="00C75622"/>
    <w:rsid w:val="00C75B52"/>
    <w:rsid w:val="00C76566"/>
    <w:rsid w:val="00C76703"/>
    <w:rsid w:val="00C7691A"/>
    <w:rsid w:val="00C76D4F"/>
    <w:rsid w:val="00C770FD"/>
    <w:rsid w:val="00C77539"/>
    <w:rsid w:val="00C775DA"/>
    <w:rsid w:val="00C77614"/>
    <w:rsid w:val="00C77767"/>
    <w:rsid w:val="00C779F2"/>
    <w:rsid w:val="00C77A23"/>
    <w:rsid w:val="00C77EA7"/>
    <w:rsid w:val="00C80275"/>
    <w:rsid w:val="00C80305"/>
    <w:rsid w:val="00C80374"/>
    <w:rsid w:val="00C80603"/>
    <w:rsid w:val="00C80ED8"/>
    <w:rsid w:val="00C814D0"/>
    <w:rsid w:val="00C82252"/>
    <w:rsid w:val="00C82522"/>
    <w:rsid w:val="00C82599"/>
    <w:rsid w:val="00C82823"/>
    <w:rsid w:val="00C82FAE"/>
    <w:rsid w:val="00C8331F"/>
    <w:rsid w:val="00C83923"/>
    <w:rsid w:val="00C83BC8"/>
    <w:rsid w:val="00C83D89"/>
    <w:rsid w:val="00C83E7E"/>
    <w:rsid w:val="00C83FA5"/>
    <w:rsid w:val="00C84103"/>
    <w:rsid w:val="00C84167"/>
    <w:rsid w:val="00C84252"/>
    <w:rsid w:val="00C84627"/>
    <w:rsid w:val="00C8494B"/>
    <w:rsid w:val="00C84C35"/>
    <w:rsid w:val="00C84EA4"/>
    <w:rsid w:val="00C854CE"/>
    <w:rsid w:val="00C85693"/>
    <w:rsid w:val="00C8582C"/>
    <w:rsid w:val="00C8589D"/>
    <w:rsid w:val="00C85E96"/>
    <w:rsid w:val="00C85FFA"/>
    <w:rsid w:val="00C860E0"/>
    <w:rsid w:val="00C86414"/>
    <w:rsid w:val="00C86688"/>
    <w:rsid w:val="00C867C3"/>
    <w:rsid w:val="00C868FB"/>
    <w:rsid w:val="00C86BA4"/>
    <w:rsid w:val="00C86F75"/>
    <w:rsid w:val="00C8707B"/>
    <w:rsid w:val="00C8755A"/>
    <w:rsid w:val="00C875DF"/>
    <w:rsid w:val="00C87A02"/>
    <w:rsid w:val="00C87DC9"/>
    <w:rsid w:val="00C87DE5"/>
    <w:rsid w:val="00C87E12"/>
    <w:rsid w:val="00C87F13"/>
    <w:rsid w:val="00C87F81"/>
    <w:rsid w:val="00C901E4"/>
    <w:rsid w:val="00C906FA"/>
    <w:rsid w:val="00C90C63"/>
    <w:rsid w:val="00C90F1B"/>
    <w:rsid w:val="00C91225"/>
    <w:rsid w:val="00C9131B"/>
    <w:rsid w:val="00C91AC0"/>
    <w:rsid w:val="00C91C30"/>
    <w:rsid w:val="00C91C6E"/>
    <w:rsid w:val="00C92417"/>
    <w:rsid w:val="00C92682"/>
    <w:rsid w:val="00C92823"/>
    <w:rsid w:val="00C92889"/>
    <w:rsid w:val="00C928BE"/>
    <w:rsid w:val="00C92999"/>
    <w:rsid w:val="00C92B0C"/>
    <w:rsid w:val="00C92E8E"/>
    <w:rsid w:val="00C93090"/>
    <w:rsid w:val="00C93312"/>
    <w:rsid w:val="00C93426"/>
    <w:rsid w:val="00C9382F"/>
    <w:rsid w:val="00C93E37"/>
    <w:rsid w:val="00C93F26"/>
    <w:rsid w:val="00C9411F"/>
    <w:rsid w:val="00C942A8"/>
    <w:rsid w:val="00C94382"/>
    <w:rsid w:val="00C94394"/>
    <w:rsid w:val="00C94408"/>
    <w:rsid w:val="00C9447A"/>
    <w:rsid w:val="00C944E2"/>
    <w:rsid w:val="00C946C3"/>
    <w:rsid w:val="00C94CD5"/>
    <w:rsid w:val="00C94ECC"/>
    <w:rsid w:val="00C9514D"/>
    <w:rsid w:val="00C9536D"/>
    <w:rsid w:val="00C95646"/>
    <w:rsid w:val="00C9588F"/>
    <w:rsid w:val="00C95CAD"/>
    <w:rsid w:val="00C963B9"/>
    <w:rsid w:val="00C965F8"/>
    <w:rsid w:val="00C9668F"/>
    <w:rsid w:val="00C96EFA"/>
    <w:rsid w:val="00C970B8"/>
    <w:rsid w:val="00C972DE"/>
    <w:rsid w:val="00C97606"/>
    <w:rsid w:val="00C97966"/>
    <w:rsid w:val="00C97AF7"/>
    <w:rsid w:val="00C97E1A"/>
    <w:rsid w:val="00C97E9F"/>
    <w:rsid w:val="00CA0505"/>
    <w:rsid w:val="00CA076E"/>
    <w:rsid w:val="00CA0C51"/>
    <w:rsid w:val="00CA1476"/>
    <w:rsid w:val="00CA19AD"/>
    <w:rsid w:val="00CA1CB7"/>
    <w:rsid w:val="00CA25BA"/>
    <w:rsid w:val="00CA2AF8"/>
    <w:rsid w:val="00CA2D14"/>
    <w:rsid w:val="00CA2D9E"/>
    <w:rsid w:val="00CA35A7"/>
    <w:rsid w:val="00CA3C3B"/>
    <w:rsid w:val="00CA4002"/>
    <w:rsid w:val="00CA4230"/>
    <w:rsid w:val="00CA425E"/>
    <w:rsid w:val="00CA4BEF"/>
    <w:rsid w:val="00CA4FB8"/>
    <w:rsid w:val="00CA5026"/>
    <w:rsid w:val="00CA59EF"/>
    <w:rsid w:val="00CA5A6F"/>
    <w:rsid w:val="00CA6026"/>
    <w:rsid w:val="00CA62BF"/>
    <w:rsid w:val="00CA7270"/>
    <w:rsid w:val="00CA729F"/>
    <w:rsid w:val="00CA7335"/>
    <w:rsid w:val="00CA74C2"/>
    <w:rsid w:val="00CA7AE0"/>
    <w:rsid w:val="00CA7D27"/>
    <w:rsid w:val="00CB0354"/>
    <w:rsid w:val="00CB07FE"/>
    <w:rsid w:val="00CB0A7F"/>
    <w:rsid w:val="00CB0A81"/>
    <w:rsid w:val="00CB0B84"/>
    <w:rsid w:val="00CB0C6E"/>
    <w:rsid w:val="00CB0FE5"/>
    <w:rsid w:val="00CB1800"/>
    <w:rsid w:val="00CB18AF"/>
    <w:rsid w:val="00CB1CAD"/>
    <w:rsid w:val="00CB1CFE"/>
    <w:rsid w:val="00CB1E7A"/>
    <w:rsid w:val="00CB1F9D"/>
    <w:rsid w:val="00CB2673"/>
    <w:rsid w:val="00CB286A"/>
    <w:rsid w:val="00CB29F7"/>
    <w:rsid w:val="00CB2E96"/>
    <w:rsid w:val="00CB307D"/>
    <w:rsid w:val="00CB3594"/>
    <w:rsid w:val="00CB36DA"/>
    <w:rsid w:val="00CB3865"/>
    <w:rsid w:val="00CB3DCB"/>
    <w:rsid w:val="00CB40B8"/>
    <w:rsid w:val="00CB41B7"/>
    <w:rsid w:val="00CB4385"/>
    <w:rsid w:val="00CB4657"/>
    <w:rsid w:val="00CB4832"/>
    <w:rsid w:val="00CB4EC1"/>
    <w:rsid w:val="00CB5239"/>
    <w:rsid w:val="00CB5897"/>
    <w:rsid w:val="00CB62E9"/>
    <w:rsid w:val="00CB6C10"/>
    <w:rsid w:val="00CB6EAC"/>
    <w:rsid w:val="00CB6EFE"/>
    <w:rsid w:val="00CB6F4D"/>
    <w:rsid w:val="00CB735D"/>
    <w:rsid w:val="00CB76E8"/>
    <w:rsid w:val="00CB7DFC"/>
    <w:rsid w:val="00CC00E3"/>
    <w:rsid w:val="00CC0343"/>
    <w:rsid w:val="00CC0369"/>
    <w:rsid w:val="00CC04DF"/>
    <w:rsid w:val="00CC0BFA"/>
    <w:rsid w:val="00CC0E5B"/>
    <w:rsid w:val="00CC0EEB"/>
    <w:rsid w:val="00CC1035"/>
    <w:rsid w:val="00CC112F"/>
    <w:rsid w:val="00CC1ED0"/>
    <w:rsid w:val="00CC264D"/>
    <w:rsid w:val="00CC2777"/>
    <w:rsid w:val="00CC2910"/>
    <w:rsid w:val="00CC294B"/>
    <w:rsid w:val="00CC2E1D"/>
    <w:rsid w:val="00CC3614"/>
    <w:rsid w:val="00CC3979"/>
    <w:rsid w:val="00CC43D7"/>
    <w:rsid w:val="00CC43D8"/>
    <w:rsid w:val="00CC44DA"/>
    <w:rsid w:val="00CC45D6"/>
    <w:rsid w:val="00CC47B5"/>
    <w:rsid w:val="00CC4A0D"/>
    <w:rsid w:val="00CC4A5A"/>
    <w:rsid w:val="00CC550A"/>
    <w:rsid w:val="00CC5BD8"/>
    <w:rsid w:val="00CC5C76"/>
    <w:rsid w:val="00CC5F4A"/>
    <w:rsid w:val="00CC64B9"/>
    <w:rsid w:val="00CC6653"/>
    <w:rsid w:val="00CC6712"/>
    <w:rsid w:val="00CC68EE"/>
    <w:rsid w:val="00CC6B06"/>
    <w:rsid w:val="00CC6C76"/>
    <w:rsid w:val="00CC6DF9"/>
    <w:rsid w:val="00CC6F00"/>
    <w:rsid w:val="00CC7907"/>
    <w:rsid w:val="00CC7CBE"/>
    <w:rsid w:val="00CD08CC"/>
    <w:rsid w:val="00CD091D"/>
    <w:rsid w:val="00CD0944"/>
    <w:rsid w:val="00CD0B68"/>
    <w:rsid w:val="00CD0BC5"/>
    <w:rsid w:val="00CD1306"/>
    <w:rsid w:val="00CD1B65"/>
    <w:rsid w:val="00CD1C40"/>
    <w:rsid w:val="00CD1EBD"/>
    <w:rsid w:val="00CD2523"/>
    <w:rsid w:val="00CD29E6"/>
    <w:rsid w:val="00CD2DFE"/>
    <w:rsid w:val="00CD31B9"/>
    <w:rsid w:val="00CD3246"/>
    <w:rsid w:val="00CD3288"/>
    <w:rsid w:val="00CD3529"/>
    <w:rsid w:val="00CD38F0"/>
    <w:rsid w:val="00CD3C42"/>
    <w:rsid w:val="00CD469D"/>
    <w:rsid w:val="00CD4AA1"/>
    <w:rsid w:val="00CD4DFA"/>
    <w:rsid w:val="00CD518E"/>
    <w:rsid w:val="00CD51F4"/>
    <w:rsid w:val="00CD52CB"/>
    <w:rsid w:val="00CD57A4"/>
    <w:rsid w:val="00CD5ACF"/>
    <w:rsid w:val="00CD618E"/>
    <w:rsid w:val="00CD6229"/>
    <w:rsid w:val="00CD6890"/>
    <w:rsid w:val="00CD69ED"/>
    <w:rsid w:val="00CD6A52"/>
    <w:rsid w:val="00CD6A57"/>
    <w:rsid w:val="00CD6CF6"/>
    <w:rsid w:val="00CD73E2"/>
    <w:rsid w:val="00CD7767"/>
    <w:rsid w:val="00CD7829"/>
    <w:rsid w:val="00CD7B88"/>
    <w:rsid w:val="00CD7E57"/>
    <w:rsid w:val="00CE0492"/>
    <w:rsid w:val="00CE04BB"/>
    <w:rsid w:val="00CE05E6"/>
    <w:rsid w:val="00CE0AA1"/>
    <w:rsid w:val="00CE0D2C"/>
    <w:rsid w:val="00CE1057"/>
    <w:rsid w:val="00CE1332"/>
    <w:rsid w:val="00CE1405"/>
    <w:rsid w:val="00CE14ED"/>
    <w:rsid w:val="00CE1889"/>
    <w:rsid w:val="00CE1B86"/>
    <w:rsid w:val="00CE1BBC"/>
    <w:rsid w:val="00CE20BA"/>
    <w:rsid w:val="00CE2C66"/>
    <w:rsid w:val="00CE2DDB"/>
    <w:rsid w:val="00CE2E9A"/>
    <w:rsid w:val="00CE32CB"/>
    <w:rsid w:val="00CE3657"/>
    <w:rsid w:val="00CE3E29"/>
    <w:rsid w:val="00CE4073"/>
    <w:rsid w:val="00CE4687"/>
    <w:rsid w:val="00CE4779"/>
    <w:rsid w:val="00CE485E"/>
    <w:rsid w:val="00CE4B27"/>
    <w:rsid w:val="00CE52B7"/>
    <w:rsid w:val="00CE5D39"/>
    <w:rsid w:val="00CE6587"/>
    <w:rsid w:val="00CE6E78"/>
    <w:rsid w:val="00CE7214"/>
    <w:rsid w:val="00CE7545"/>
    <w:rsid w:val="00CE7DDB"/>
    <w:rsid w:val="00CF0135"/>
    <w:rsid w:val="00CF02BE"/>
    <w:rsid w:val="00CF06B0"/>
    <w:rsid w:val="00CF095F"/>
    <w:rsid w:val="00CF0B6B"/>
    <w:rsid w:val="00CF0D8E"/>
    <w:rsid w:val="00CF0E97"/>
    <w:rsid w:val="00CF1C1B"/>
    <w:rsid w:val="00CF1C61"/>
    <w:rsid w:val="00CF1DD3"/>
    <w:rsid w:val="00CF1FDF"/>
    <w:rsid w:val="00CF278F"/>
    <w:rsid w:val="00CF318B"/>
    <w:rsid w:val="00CF31D9"/>
    <w:rsid w:val="00CF3AB5"/>
    <w:rsid w:val="00CF3E19"/>
    <w:rsid w:val="00CF3FEE"/>
    <w:rsid w:val="00CF4552"/>
    <w:rsid w:val="00CF45BB"/>
    <w:rsid w:val="00CF49CC"/>
    <w:rsid w:val="00CF4AEB"/>
    <w:rsid w:val="00CF4B96"/>
    <w:rsid w:val="00CF5A19"/>
    <w:rsid w:val="00CF60CD"/>
    <w:rsid w:val="00CF60DA"/>
    <w:rsid w:val="00CF6318"/>
    <w:rsid w:val="00CF63AD"/>
    <w:rsid w:val="00CF694C"/>
    <w:rsid w:val="00CF6B1A"/>
    <w:rsid w:val="00CF6B51"/>
    <w:rsid w:val="00CF6D04"/>
    <w:rsid w:val="00CF6D70"/>
    <w:rsid w:val="00CF75E6"/>
    <w:rsid w:val="00CF7718"/>
    <w:rsid w:val="00CF7A38"/>
    <w:rsid w:val="00CF7A46"/>
    <w:rsid w:val="00CF7A4C"/>
    <w:rsid w:val="00CF7B15"/>
    <w:rsid w:val="00D00123"/>
    <w:rsid w:val="00D00202"/>
    <w:rsid w:val="00D005C2"/>
    <w:rsid w:val="00D0060C"/>
    <w:rsid w:val="00D010CD"/>
    <w:rsid w:val="00D014F5"/>
    <w:rsid w:val="00D014FF"/>
    <w:rsid w:val="00D01546"/>
    <w:rsid w:val="00D01567"/>
    <w:rsid w:val="00D015F3"/>
    <w:rsid w:val="00D01B0C"/>
    <w:rsid w:val="00D0261C"/>
    <w:rsid w:val="00D02661"/>
    <w:rsid w:val="00D02B24"/>
    <w:rsid w:val="00D03326"/>
    <w:rsid w:val="00D03424"/>
    <w:rsid w:val="00D03427"/>
    <w:rsid w:val="00D03B2D"/>
    <w:rsid w:val="00D03C2F"/>
    <w:rsid w:val="00D04241"/>
    <w:rsid w:val="00D0436B"/>
    <w:rsid w:val="00D043BE"/>
    <w:rsid w:val="00D04910"/>
    <w:rsid w:val="00D04D22"/>
    <w:rsid w:val="00D050E2"/>
    <w:rsid w:val="00D055D3"/>
    <w:rsid w:val="00D0577D"/>
    <w:rsid w:val="00D05F06"/>
    <w:rsid w:val="00D05F0F"/>
    <w:rsid w:val="00D06103"/>
    <w:rsid w:val="00D0649E"/>
    <w:rsid w:val="00D0662D"/>
    <w:rsid w:val="00D06729"/>
    <w:rsid w:val="00D06A48"/>
    <w:rsid w:val="00D06CE9"/>
    <w:rsid w:val="00D06E64"/>
    <w:rsid w:val="00D070AA"/>
    <w:rsid w:val="00D07296"/>
    <w:rsid w:val="00D07CFA"/>
    <w:rsid w:val="00D1038A"/>
    <w:rsid w:val="00D1054B"/>
    <w:rsid w:val="00D11018"/>
    <w:rsid w:val="00D111BE"/>
    <w:rsid w:val="00D117A2"/>
    <w:rsid w:val="00D12216"/>
    <w:rsid w:val="00D12294"/>
    <w:rsid w:val="00D12539"/>
    <w:rsid w:val="00D125D7"/>
    <w:rsid w:val="00D12A26"/>
    <w:rsid w:val="00D12BAA"/>
    <w:rsid w:val="00D12D39"/>
    <w:rsid w:val="00D12EA2"/>
    <w:rsid w:val="00D12FAF"/>
    <w:rsid w:val="00D1336F"/>
    <w:rsid w:val="00D138FC"/>
    <w:rsid w:val="00D13ACF"/>
    <w:rsid w:val="00D13B2A"/>
    <w:rsid w:val="00D13BE2"/>
    <w:rsid w:val="00D13C6D"/>
    <w:rsid w:val="00D13EB3"/>
    <w:rsid w:val="00D14168"/>
    <w:rsid w:val="00D14236"/>
    <w:rsid w:val="00D147D1"/>
    <w:rsid w:val="00D149BF"/>
    <w:rsid w:val="00D14C6E"/>
    <w:rsid w:val="00D152CD"/>
    <w:rsid w:val="00D1590C"/>
    <w:rsid w:val="00D1591E"/>
    <w:rsid w:val="00D15942"/>
    <w:rsid w:val="00D15DB3"/>
    <w:rsid w:val="00D15E7D"/>
    <w:rsid w:val="00D16616"/>
    <w:rsid w:val="00D16956"/>
    <w:rsid w:val="00D172F4"/>
    <w:rsid w:val="00D1739B"/>
    <w:rsid w:val="00D1753D"/>
    <w:rsid w:val="00D1768E"/>
    <w:rsid w:val="00D17B58"/>
    <w:rsid w:val="00D17C54"/>
    <w:rsid w:val="00D2029D"/>
    <w:rsid w:val="00D202F5"/>
    <w:rsid w:val="00D2056D"/>
    <w:rsid w:val="00D20997"/>
    <w:rsid w:val="00D20A6E"/>
    <w:rsid w:val="00D210BC"/>
    <w:rsid w:val="00D213D7"/>
    <w:rsid w:val="00D21606"/>
    <w:rsid w:val="00D21639"/>
    <w:rsid w:val="00D21809"/>
    <w:rsid w:val="00D21C8E"/>
    <w:rsid w:val="00D21CE6"/>
    <w:rsid w:val="00D21F93"/>
    <w:rsid w:val="00D2259C"/>
    <w:rsid w:val="00D22745"/>
    <w:rsid w:val="00D22779"/>
    <w:rsid w:val="00D22AC8"/>
    <w:rsid w:val="00D22CBA"/>
    <w:rsid w:val="00D22D99"/>
    <w:rsid w:val="00D22E65"/>
    <w:rsid w:val="00D22F04"/>
    <w:rsid w:val="00D230ED"/>
    <w:rsid w:val="00D2343D"/>
    <w:rsid w:val="00D241F6"/>
    <w:rsid w:val="00D246EE"/>
    <w:rsid w:val="00D2491D"/>
    <w:rsid w:val="00D24A0D"/>
    <w:rsid w:val="00D24E22"/>
    <w:rsid w:val="00D251E3"/>
    <w:rsid w:val="00D25281"/>
    <w:rsid w:val="00D255C8"/>
    <w:rsid w:val="00D257A7"/>
    <w:rsid w:val="00D26062"/>
    <w:rsid w:val="00D265AB"/>
    <w:rsid w:val="00D26918"/>
    <w:rsid w:val="00D27103"/>
    <w:rsid w:val="00D27154"/>
    <w:rsid w:val="00D2723D"/>
    <w:rsid w:val="00D27346"/>
    <w:rsid w:val="00D27841"/>
    <w:rsid w:val="00D278ED"/>
    <w:rsid w:val="00D279CE"/>
    <w:rsid w:val="00D27FD7"/>
    <w:rsid w:val="00D30271"/>
    <w:rsid w:val="00D30872"/>
    <w:rsid w:val="00D308D5"/>
    <w:rsid w:val="00D30D95"/>
    <w:rsid w:val="00D30F64"/>
    <w:rsid w:val="00D3131B"/>
    <w:rsid w:val="00D31954"/>
    <w:rsid w:val="00D31B27"/>
    <w:rsid w:val="00D3255C"/>
    <w:rsid w:val="00D326FD"/>
    <w:rsid w:val="00D3278B"/>
    <w:rsid w:val="00D327E9"/>
    <w:rsid w:val="00D32A3C"/>
    <w:rsid w:val="00D32F78"/>
    <w:rsid w:val="00D335C4"/>
    <w:rsid w:val="00D33CA4"/>
    <w:rsid w:val="00D33F43"/>
    <w:rsid w:val="00D3406E"/>
    <w:rsid w:val="00D34553"/>
    <w:rsid w:val="00D34BE6"/>
    <w:rsid w:val="00D34F0A"/>
    <w:rsid w:val="00D35168"/>
    <w:rsid w:val="00D356BB"/>
    <w:rsid w:val="00D35AC8"/>
    <w:rsid w:val="00D35C35"/>
    <w:rsid w:val="00D365B0"/>
    <w:rsid w:val="00D3663D"/>
    <w:rsid w:val="00D366F4"/>
    <w:rsid w:val="00D36C8F"/>
    <w:rsid w:val="00D36D2E"/>
    <w:rsid w:val="00D36F0E"/>
    <w:rsid w:val="00D37633"/>
    <w:rsid w:val="00D3778A"/>
    <w:rsid w:val="00D37AA1"/>
    <w:rsid w:val="00D37CEA"/>
    <w:rsid w:val="00D40038"/>
    <w:rsid w:val="00D4062C"/>
    <w:rsid w:val="00D40B4E"/>
    <w:rsid w:val="00D41866"/>
    <w:rsid w:val="00D41C14"/>
    <w:rsid w:val="00D41D50"/>
    <w:rsid w:val="00D41FFA"/>
    <w:rsid w:val="00D42083"/>
    <w:rsid w:val="00D42681"/>
    <w:rsid w:val="00D43020"/>
    <w:rsid w:val="00D433DB"/>
    <w:rsid w:val="00D43B49"/>
    <w:rsid w:val="00D43EF2"/>
    <w:rsid w:val="00D43F2E"/>
    <w:rsid w:val="00D4403D"/>
    <w:rsid w:val="00D44344"/>
    <w:rsid w:val="00D44457"/>
    <w:rsid w:val="00D4467E"/>
    <w:rsid w:val="00D446F4"/>
    <w:rsid w:val="00D450DB"/>
    <w:rsid w:val="00D4553F"/>
    <w:rsid w:val="00D459E3"/>
    <w:rsid w:val="00D45A0F"/>
    <w:rsid w:val="00D45CAB"/>
    <w:rsid w:val="00D45D24"/>
    <w:rsid w:val="00D461CF"/>
    <w:rsid w:val="00D465BF"/>
    <w:rsid w:val="00D468A7"/>
    <w:rsid w:val="00D46B66"/>
    <w:rsid w:val="00D470C0"/>
    <w:rsid w:val="00D477D8"/>
    <w:rsid w:val="00D477E5"/>
    <w:rsid w:val="00D478B9"/>
    <w:rsid w:val="00D5009F"/>
    <w:rsid w:val="00D501FD"/>
    <w:rsid w:val="00D50DD3"/>
    <w:rsid w:val="00D50E1D"/>
    <w:rsid w:val="00D50FE1"/>
    <w:rsid w:val="00D51158"/>
    <w:rsid w:val="00D5145D"/>
    <w:rsid w:val="00D51BDB"/>
    <w:rsid w:val="00D524C5"/>
    <w:rsid w:val="00D5274B"/>
    <w:rsid w:val="00D531F7"/>
    <w:rsid w:val="00D535A6"/>
    <w:rsid w:val="00D53685"/>
    <w:rsid w:val="00D5402B"/>
    <w:rsid w:val="00D5403A"/>
    <w:rsid w:val="00D54304"/>
    <w:rsid w:val="00D54510"/>
    <w:rsid w:val="00D54794"/>
    <w:rsid w:val="00D5485B"/>
    <w:rsid w:val="00D54BB7"/>
    <w:rsid w:val="00D54CED"/>
    <w:rsid w:val="00D5542F"/>
    <w:rsid w:val="00D555BB"/>
    <w:rsid w:val="00D559EE"/>
    <w:rsid w:val="00D55AE5"/>
    <w:rsid w:val="00D55FC8"/>
    <w:rsid w:val="00D56874"/>
    <w:rsid w:val="00D5707D"/>
    <w:rsid w:val="00D57169"/>
    <w:rsid w:val="00D576AB"/>
    <w:rsid w:val="00D57735"/>
    <w:rsid w:val="00D57CCA"/>
    <w:rsid w:val="00D57DA4"/>
    <w:rsid w:val="00D57F21"/>
    <w:rsid w:val="00D60172"/>
    <w:rsid w:val="00D60590"/>
    <w:rsid w:val="00D6062C"/>
    <w:rsid w:val="00D608A4"/>
    <w:rsid w:val="00D61270"/>
    <w:rsid w:val="00D6127E"/>
    <w:rsid w:val="00D61520"/>
    <w:rsid w:val="00D61D20"/>
    <w:rsid w:val="00D61DF6"/>
    <w:rsid w:val="00D61DFE"/>
    <w:rsid w:val="00D61F96"/>
    <w:rsid w:val="00D62363"/>
    <w:rsid w:val="00D62682"/>
    <w:rsid w:val="00D627FB"/>
    <w:rsid w:val="00D629EA"/>
    <w:rsid w:val="00D637B1"/>
    <w:rsid w:val="00D637CF"/>
    <w:rsid w:val="00D63F02"/>
    <w:rsid w:val="00D63F55"/>
    <w:rsid w:val="00D644AF"/>
    <w:rsid w:val="00D645F6"/>
    <w:rsid w:val="00D64FD8"/>
    <w:rsid w:val="00D657AC"/>
    <w:rsid w:val="00D65BEC"/>
    <w:rsid w:val="00D65C76"/>
    <w:rsid w:val="00D65D3B"/>
    <w:rsid w:val="00D66209"/>
    <w:rsid w:val="00D66504"/>
    <w:rsid w:val="00D66748"/>
    <w:rsid w:val="00D66855"/>
    <w:rsid w:val="00D66A54"/>
    <w:rsid w:val="00D66E20"/>
    <w:rsid w:val="00D66ECE"/>
    <w:rsid w:val="00D677A9"/>
    <w:rsid w:val="00D677FA"/>
    <w:rsid w:val="00D67929"/>
    <w:rsid w:val="00D67967"/>
    <w:rsid w:val="00D67B38"/>
    <w:rsid w:val="00D67B3D"/>
    <w:rsid w:val="00D67DC2"/>
    <w:rsid w:val="00D67ECB"/>
    <w:rsid w:val="00D7065E"/>
    <w:rsid w:val="00D7075F"/>
    <w:rsid w:val="00D70A7A"/>
    <w:rsid w:val="00D70D43"/>
    <w:rsid w:val="00D70E38"/>
    <w:rsid w:val="00D71037"/>
    <w:rsid w:val="00D71197"/>
    <w:rsid w:val="00D712A3"/>
    <w:rsid w:val="00D7138E"/>
    <w:rsid w:val="00D714A6"/>
    <w:rsid w:val="00D718F8"/>
    <w:rsid w:val="00D7193E"/>
    <w:rsid w:val="00D71B7B"/>
    <w:rsid w:val="00D71F0B"/>
    <w:rsid w:val="00D720DF"/>
    <w:rsid w:val="00D72291"/>
    <w:rsid w:val="00D72471"/>
    <w:rsid w:val="00D726EC"/>
    <w:rsid w:val="00D72854"/>
    <w:rsid w:val="00D72C56"/>
    <w:rsid w:val="00D72CED"/>
    <w:rsid w:val="00D732D4"/>
    <w:rsid w:val="00D7349A"/>
    <w:rsid w:val="00D7392A"/>
    <w:rsid w:val="00D7396F"/>
    <w:rsid w:val="00D73EBE"/>
    <w:rsid w:val="00D73FD3"/>
    <w:rsid w:val="00D74092"/>
    <w:rsid w:val="00D7424A"/>
    <w:rsid w:val="00D74505"/>
    <w:rsid w:val="00D74810"/>
    <w:rsid w:val="00D74F57"/>
    <w:rsid w:val="00D75187"/>
    <w:rsid w:val="00D75543"/>
    <w:rsid w:val="00D7588B"/>
    <w:rsid w:val="00D75C6E"/>
    <w:rsid w:val="00D75C8C"/>
    <w:rsid w:val="00D75D06"/>
    <w:rsid w:val="00D75D83"/>
    <w:rsid w:val="00D75F54"/>
    <w:rsid w:val="00D76035"/>
    <w:rsid w:val="00D761C3"/>
    <w:rsid w:val="00D761F2"/>
    <w:rsid w:val="00D763EE"/>
    <w:rsid w:val="00D76A0B"/>
    <w:rsid w:val="00D77688"/>
    <w:rsid w:val="00D77757"/>
    <w:rsid w:val="00D77E1F"/>
    <w:rsid w:val="00D77FCD"/>
    <w:rsid w:val="00D80212"/>
    <w:rsid w:val="00D803C5"/>
    <w:rsid w:val="00D80554"/>
    <w:rsid w:val="00D8079F"/>
    <w:rsid w:val="00D80A46"/>
    <w:rsid w:val="00D80F86"/>
    <w:rsid w:val="00D8112C"/>
    <w:rsid w:val="00D812E6"/>
    <w:rsid w:val="00D8161B"/>
    <w:rsid w:val="00D819AD"/>
    <w:rsid w:val="00D81B61"/>
    <w:rsid w:val="00D81D9C"/>
    <w:rsid w:val="00D822AC"/>
    <w:rsid w:val="00D827B4"/>
    <w:rsid w:val="00D82816"/>
    <w:rsid w:val="00D82952"/>
    <w:rsid w:val="00D83727"/>
    <w:rsid w:val="00D8389C"/>
    <w:rsid w:val="00D83FA2"/>
    <w:rsid w:val="00D840AB"/>
    <w:rsid w:val="00D84358"/>
    <w:rsid w:val="00D8492C"/>
    <w:rsid w:val="00D84A60"/>
    <w:rsid w:val="00D853AE"/>
    <w:rsid w:val="00D8550A"/>
    <w:rsid w:val="00D85802"/>
    <w:rsid w:val="00D858CB"/>
    <w:rsid w:val="00D85A04"/>
    <w:rsid w:val="00D85BEA"/>
    <w:rsid w:val="00D86907"/>
    <w:rsid w:val="00D869CE"/>
    <w:rsid w:val="00D86AB1"/>
    <w:rsid w:val="00D86B1C"/>
    <w:rsid w:val="00D86C76"/>
    <w:rsid w:val="00D86D5C"/>
    <w:rsid w:val="00D86EB0"/>
    <w:rsid w:val="00D87091"/>
    <w:rsid w:val="00D87291"/>
    <w:rsid w:val="00D8730A"/>
    <w:rsid w:val="00D8736B"/>
    <w:rsid w:val="00D8755F"/>
    <w:rsid w:val="00D87686"/>
    <w:rsid w:val="00D87860"/>
    <w:rsid w:val="00D8786E"/>
    <w:rsid w:val="00D87B1A"/>
    <w:rsid w:val="00D904DF"/>
    <w:rsid w:val="00D904F4"/>
    <w:rsid w:val="00D90928"/>
    <w:rsid w:val="00D90B42"/>
    <w:rsid w:val="00D9119C"/>
    <w:rsid w:val="00D9151E"/>
    <w:rsid w:val="00D919E1"/>
    <w:rsid w:val="00D91BC3"/>
    <w:rsid w:val="00D920F4"/>
    <w:rsid w:val="00D92124"/>
    <w:rsid w:val="00D92290"/>
    <w:rsid w:val="00D9240F"/>
    <w:rsid w:val="00D92534"/>
    <w:rsid w:val="00D9266D"/>
    <w:rsid w:val="00D92D12"/>
    <w:rsid w:val="00D93361"/>
    <w:rsid w:val="00D93E45"/>
    <w:rsid w:val="00D94528"/>
    <w:rsid w:val="00D9463A"/>
    <w:rsid w:val="00D947D6"/>
    <w:rsid w:val="00D9483B"/>
    <w:rsid w:val="00D94A5A"/>
    <w:rsid w:val="00D95316"/>
    <w:rsid w:val="00D95652"/>
    <w:rsid w:val="00D95AA6"/>
    <w:rsid w:val="00D95AB3"/>
    <w:rsid w:val="00D95C08"/>
    <w:rsid w:val="00D95D6B"/>
    <w:rsid w:val="00D95E12"/>
    <w:rsid w:val="00D963DE"/>
    <w:rsid w:val="00D9693D"/>
    <w:rsid w:val="00D96989"/>
    <w:rsid w:val="00D96BBB"/>
    <w:rsid w:val="00D96BF5"/>
    <w:rsid w:val="00D96DFA"/>
    <w:rsid w:val="00D96F0A"/>
    <w:rsid w:val="00D97106"/>
    <w:rsid w:val="00D97308"/>
    <w:rsid w:val="00D974A8"/>
    <w:rsid w:val="00D97536"/>
    <w:rsid w:val="00D975F8"/>
    <w:rsid w:val="00D9771F"/>
    <w:rsid w:val="00D9784B"/>
    <w:rsid w:val="00D97994"/>
    <w:rsid w:val="00D97B05"/>
    <w:rsid w:val="00DA0869"/>
    <w:rsid w:val="00DA0C52"/>
    <w:rsid w:val="00DA15C0"/>
    <w:rsid w:val="00DA1C0D"/>
    <w:rsid w:val="00DA2978"/>
    <w:rsid w:val="00DA2D13"/>
    <w:rsid w:val="00DA2D2F"/>
    <w:rsid w:val="00DA2F0D"/>
    <w:rsid w:val="00DA2F51"/>
    <w:rsid w:val="00DA31C7"/>
    <w:rsid w:val="00DA33ED"/>
    <w:rsid w:val="00DA3433"/>
    <w:rsid w:val="00DA374A"/>
    <w:rsid w:val="00DA3DA8"/>
    <w:rsid w:val="00DA3FBF"/>
    <w:rsid w:val="00DA400A"/>
    <w:rsid w:val="00DA430E"/>
    <w:rsid w:val="00DA4355"/>
    <w:rsid w:val="00DA48DB"/>
    <w:rsid w:val="00DA56FB"/>
    <w:rsid w:val="00DA599F"/>
    <w:rsid w:val="00DA5A10"/>
    <w:rsid w:val="00DA5D42"/>
    <w:rsid w:val="00DA5D8C"/>
    <w:rsid w:val="00DA6175"/>
    <w:rsid w:val="00DA62B9"/>
    <w:rsid w:val="00DA6335"/>
    <w:rsid w:val="00DA63D0"/>
    <w:rsid w:val="00DA6445"/>
    <w:rsid w:val="00DA65AF"/>
    <w:rsid w:val="00DA6699"/>
    <w:rsid w:val="00DA66E7"/>
    <w:rsid w:val="00DA6701"/>
    <w:rsid w:val="00DA6BD6"/>
    <w:rsid w:val="00DA6E3E"/>
    <w:rsid w:val="00DA707D"/>
    <w:rsid w:val="00DA7432"/>
    <w:rsid w:val="00DA75AA"/>
    <w:rsid w:val="00DA7706"/>
    <w:rsid w:val="00DA7B55"/>
    <w:rsid w:val="00DA7CA6"/>
    <w:rsid w:val="00DB010C"/>
    <w:rsid w:val="00DB0157"/>
    <w:rsid w:val="00DB0276"/>
    <w:rsid w:val="00DB03DE"/>
    <w:rsid w:val="00DB0CE1"/>
    <w:rsid w:val="00DB0E86"/>
    <w:rsid w:val="00DB12B9"/>
    <w:rsid w:val="00DB15E5"/>
    <w:rsid w:val="00DB1600"/>
    <w:rsid w:val="00DB17C3"/>
    <w:rsid w:val="00DB1AF7"/>
    <w:rsid w:val="00DB1B0E"/>
    <w:rsid w:val="00DB1B51"/>
    <w:rsid w:val="00DB1D6A"/>
    <w:rsid w:val="00DB26E1"/>
    <w:rsid w:val="00DB2C95"/>
    <w:rsid w:val="00DB2D15"/>
    <w:rsid w:val="00DB2E65"/>
    <w:rsid w:val="00DB31A7"/>
    <w:rsid w:val="00DB3318"/>
    <w:rsid w:val="00DB33AC"/>
    <w:rsid w:val="00DB34FB"/>
    <w:rsid w:val="00DB398E"/>
    <w:rsid w:val="00DB3D23"/>
    <w:rsid w:val="00DB4224"/>
    <w:rsid w:val="00DB445C"/>
    <w:rsid w:val="00DB4585"/>
    <w:rsid w:val="00DB46F4"/>
    <w:rsid w:val="00DB4CAC"/>
    <w:rsid w:val="00DB4FBA"/>
    <w:rsid w:val="00DB4FE5"/>
    <w:rsid w:val="00DB5284"/>
    <w:rsid w:val="00DB5A97"/>
    <w:rsid w:val="00DB5D58"/>
    <w:rsid w:val="00DB5DB4"/>
    <w:rsid w:val="00DB5DCB"/>
    <w:rsid w:val="00DB6EE7"/>
    <w:rsid w:val="00DB7278"/>
    <w:rsid w:val="00DB728A"/>
    <w:rsid w:val="00DB73D5"/>
    <w:rsid w:val="00DB7493"/>
    <w:rsid w:val="00DB756B"/>
    <w:rsid w:val="00DC0427"/>
    <w:rsid w:val="00DC04B4"/>
    <w:rsid w:val="00DC052F"/>
    <w:rsid w:val="00DC0563"/>
    <w:rsid w:val="00DC0E0B"/>
    <w:rsid w:val="00DC1622"/>
    <w:rsid w:val="00DC1677"/>
    <w:rsid w:val="00DC188E"/>
    <w:rsid w:val="00DC1BC9"/>
    <w:rsid w:val="00DC291B"/>
    <w:rsid w:val="00DC2A2D"/>
    <w:rsid w:val="00DC2B22"/>
    <w:rsid w:val="00DC2B2E"/>
    <w:rsid w:val="00DC2D84"/>
    <w:rsid w:val="00DC2DAC"/>
    <w:rsid w:val="00DC31EE"/>
    <w:rsid w:val="00DC33E9"/>
    <w:rsid w:val="00DC35A6"/>
    <w:rsid w:val="00DC376A"/>
    <w:rsid w:val="00DC3A8E"/>
    <w:rsid w:val="00DC3B3F"/>
    <w:rsid w:val="00DC3BAE"/>
    <w:rsid w:val="00DC43F0"/>
    <w:rsid w:val="00DC4C38"/>
    <w:rsid w:val="00DC4D15"/>
    <w:rsid w:val="00DC4E39"/>
    <w:rsid w:val="00DC4E84"/>
    <w:rsid w:val="00DC4F0A"/>
    <w:rsid w:val="00DC57D0"/>
    <w:rsid w:val="00DC5A3D"/>
    <w:rsid w:val="00DC5DA0"/>
    <w:rsid w:val="00DC61F4"/>
    <w:rsid w:val="00DC6747"/>
    <w:rsid w:val="00DC6757"/>
    <w:rsid w:val="00DC6772"/>
    <w:rsid w:val="00DC67F9"/>
    <w:rsid w:val="00DC6E7E"/>
    <w:rsid w:val="00DC6F1F"/>
    <w:rsid w:val="00DC797E"/>
    <w:rsid w:val="00DC7DA2"/>
    <w:rsid w:val="00DC7DC7"/>
    <w:rsid w:val="00DC7FC8"/>
    <w:rsid w:val="00DD04F7"/>
    <w:rsid w:val="00DD082F"/>
    <w:rsid w:val="00DD0A14"/>
    <w:rsid w:val="00DD0B22"/>
    <w:rsid w:val="00DD0C0C"/>
    <w:rsid w:val="00DD1061"/>
    <w:rsid w:val="00DD137F"/>
    <w:rsid w:val="00DD1C05"/>
    <w:rsid w:val="00DD1CA2"/>
    <w:rsid w:val="00DD2069"/>
    <w:rsid w:val="00DD27F3"/>
    <w:rsid w:val="00DD2860"/>
    <w:rsid w:val="00DD28B2"/>
    <w:rsid w:val="00DD2ABC"/>
    <w:rsid w:val="00DD2D35"/>
    <w:rsid w:val="00DD2D37"/>
    <w:rsid w:val="00DD2E97"/>
    <w:rsid w:val="00DD2FC9"/>
    <w:rsid w:val="00DD2FCB"/>
    <w:rsid w:val="00DD3479"/>
    <w:rsid w:val="00DD36E9"/>
    <w:rsid w:val="00DD3D37"/>
    <w:rsid w:val="00DD4337"/>
    <w:rsid w:val="00DD4DF2"/>
    <w:rsid w:val="00DD5311"/>
    <w:rsid w:val="00DD573D"/>
    <w:rsid w:val="00DD59F7"/>
    <w:rsid w:val="00DD5D0D"/>
    <w:rsid w:val="00DD5EDC"/>
    <w:rsid w:val="00DD5EDD"/>
    <w:rsid w:val="00DD5F53"/>
    <w:rsid w:val="00DD60CE"/>
    <w:rsid w:val="00DD616A"/>
    <w:rsid w:val="00DD6293"/>
    <w:rsid w:val="00DD68CC"/>
    <w:rsid w:val="00DD691D"/>
    <w:rsid w:val="00DD6E62"/>
    <w:rsid w:val="00DD6F46"/>
    <w:rsid w:val="00DD728C"/>
    <w:rsid w:val="00DD7B32"/>
    <w:rsid w:val="00DD7D2A"/>
    <w:rsid w:val="00DD7D6D"/>
    <w:rsid w:val="00DD7F3F"/>
    <w:rsid w:val="00DE0013"/>
    <w:rsid w:val="00DE0AE3"/>
    <w:rsid w:val="00DE0BB4"/>
    <w:rsid w:val="00DE0C70"/>
    <w:rsid w:val="00DE0E77"/>
    <w:rsid w:val="00DE10DB"/>
    <w:rsid w:val="00DE132C"/>
    <w:rsid w:val="00DE16F7"/>
    <w:rsid w:val="00DE2026"/>
    <w:rsid w:val="00DE21CF"/>
    <w:rsid w:val="00DE2455"/>
    <w:rsid w:val="00DE2770"/>
    <w:rsid w:val="00DE2831"/>
    <w:rsid w:val="00DE28B2"/>
    <w:rsid w:val="00DE297B"/>
    <w:rsid w:val="00DE2A34"/>
    <w:rsid w:val="00DE2E53"/>
    <w:rsid w:val="00DE35B4"/>
    <w:rsid w:val="00DE375E"/>
    <w:rsid w:val="00DE4031"/>
    <w:rsid w:val="00DE41B9"/>
    <w:rsid w:val="00DE46B8"/>
    <w:rsid w:val="00DE46FF"/>
    <w:rsid w:val="00DE4700"/>
    <w:rsid w:val="00DE47DA"/>
    <w:rsid w:val="00DE4DF8"/>
    <w:rsid w:val="00DE508E"/>
    <w:rsid w:val="00DE51D2"/>
    <w:rsid w:val="00DE5396"/>
    <w:rsid w:val="00DE5904"/>
    <w:rsid w:val="00DE5C9F"/>
    <w:rsid w:val="00DE5ED9"/>
    <w:rsid w:val="00DE6515"/>
    <w:rsid w:val="00DE6AA3"/>
    <w:rsid w:val="00DE6B76"/>
    <w:rsid w:val="00DE6E57"/>
    <w:rsid w:val="00DE7016"/>
    <w:rsid w:val="00DE709F"/>
    <w:rsid w:val="00DE7170"/>
    <w:rsid w:val="00DE73F2"/>
    <w:rsid w:val="00DE7A32"/>
    <w:rsid w:val="00DE7D22"/>
    <w:rsid w:val="00DE7D5C"/>
    <w:rsid w:val="00DF02C6"/>
    <w:rsid w:val="00DF08B6"/>
    <w:rsid w:val="00DF0C9D"/>
    <w:rsid w:val="00DF0FBA"/>
    <w:rsid w:val="00DF12A9"/>
    <w:rsid w:val="00DF1466"/>
    <w:rsid w:val="00DF16DE"/>
    <w:rsid w:val="00DF16EC"/>
    <w:rsid w:val="00DF1ADD"/>
    <w:rsid w:val="00DF1DE7"/>
    <w:rsid w:val="00DF1E07"/>
    <w:rsid w:val="00DF2176"/>
    <w:rsid w:val="00DF21D7"/>
    <w:rsid w:val="00DF22B8"/>
    <w:rsid w:val="00DF3B42"/>
    <w:rsid w:val="00DF3D3E"/>
    <w:rsid w:val="00DF3F48"/>
    <w:rsid w:val="00DF3FC9"/>
    <w:rsid w:val="00DF4224"/>
    <w:rsid w:val="00DF4276"/>
    <w:rsid w:val="00DF4BD0"/>
    <w:rsid w:val="00DF4C0F"/>
    <w:rsid w:val="00DF50DF"/>
    <w:rsid w:val="00DF51E3"/>
    <w:rsid w:val="00DF54DD"/>
    <w:rsid w:val="00DF5544"/>
    <w:rsid w:val="00DF58BA"/>
    <w:rsid w:val="00DF5A42"/>
    <w:rsid w:val="00DF60CF"/>
    <w:rsid w:val="00DF61BC"/>
    <w:rsid w:val="00DF6906"/>
    <w:rsid w:val="00DF6B41"/>
    <w:rsid w:val="00DF76AC"/>
    <w:rsid w:val="00DF7888"/>
    <w:rsid w:val="00DF7FCD"/>
    <w:rsid w:val="00E0007C"/>
    <w:rsid w:val="00E00129"/>
    <w:rsid w:val="00E00230"/>
    <w:rsid w:val="00E0078E"/>
    <w:rsid w:val="00E00B9B"/>
    <w:rsid w:val="00E00BBE"/>
    <w:rsid w:val="00E00DBE"/>
    <w:rsid w:val="00E012D2"/>
    <w:rsid w:val="00E012D7"/>
    <w:rsid w:val="00E012F6"/>
    <w:rsid w:val="00E013BD"/>
    <w:rsid w:val="00E01D1B"/>
    <w:rsid w:val="00E0252B"/>
    <w:rsid w:val="00E025AA"/>
    <w:rsid w:val="00E0265D"/>
    <w:rsid w:val="00E02675"/>
    <w:rsid w:val="00E027E9"/>
    <w:rsid w:val="00E02B20"/>
    <w:rsid w:val="00E02C1D"/>
    <w:rsid w:val="00E02F31"/>
    <w:rsid w:val="00E030DD"/>
    <w:rsid w:val="00E03162"/>
    <w:rsid w:val="00E03259"/>
    <w:rsid w:val="00E03AA2"/>
    <w:rsid w:val="00E03AE0"/>
    <w:rsid w:val="00E03D03"/>
    <w:rsid w:val="00E03DBD"/>
    <w:rsid w:val="00E040C4"/>
    <w:rsid w:val="00E041D3"/>
    <w:rsid w:val="00E04271"/>
    <w:rsid w:val="00E04333"/>
    <w:rsid w:val="00E046FF"/>
    <w:rsid w:val="00E04A42"/>
    <w:rsid w:val="00E04D80"/>
    <w:rsid w:val="00E04E2A"/>
    <w:rsid w:val="00E051DB"/>
    <w:rsid w:val="00E0546B"/>
    <w:rsid w:val="00E05470"/>
    <w:rsid w:val="00E05559"/>
    <w:rsid w:val="00E056FE"/>
    <w:rsid w:val="00E05782"/>
    <w:rsid w:val="00E057DF"/>
    <w:rsid w:val="00E059E4"/>
    <w:rsid w:val="00E0653B"/>
    <w:rsid w:val="00E066F6"/>
    <w:rsid w:val="00E0711D"/>
    <w:rsid w:val="00E07175"/>
    <w:rsid w:val="00E07560"/>
    <w:rsid w:val="00E07566"/>
    <w:rsid w:val="00E07588"/>
    <w:rsid w:val="00E07836"/>
    <w:rsid w:val="00E07AF5"/>
    <w:rsid w:val="00E07DD4"/>
    <w:rsid w:val="00E07EB2"/>
    <w:rsid w:val="00E1019C"/>
    <w:rsid w:val="00E10299"/>
    <w:rsid w:val="00E103B1"/>
    <w:rsid w:val="00E10669"/>
    <w:rsid w:val="00E11041"/>
    <w:rsid w:val="00E1128B"/>
    <w:rsid w:val="00E114B5"/>
    <w:rsid w:val="00E11B68"/>
    <w:rsid w:val="00E11FCE"/>
    <w:rsid w:val="00E11FDB"/>
    <w:rsid w:val="00E123B1"/>
    <w:rsid w:val="00E125F2"/>
    <w:rsid w:val="00E12AFE"/>
    <w:rsid w:val="00E12B20"/>
    <w:rsid w:val="00E12F79"/>
    <w:rsid w:val="00E13258"/>
    <w:rsid w:val="00E1344F"/>
    <w:rsid w:val="00E13576"/>
    <w:rsid w:val="00E137A2"/>
    <w:rsid w:val="00E13AE9"/>
    <w:rsid w:val="00E13BF0"/>
    <w:rsid w:val="00E13C23"/>
    <w:rsid w:val="00E14235"/>
    <w:rsid w:val="00E1426C"/>
    <w:rsid w:val="00E1475E"/>
    <w:rsid w:val="00E14997"/>
    <w:rsid w:val="00E14BC2"/>
    <w:rsid w:val="00E14DDB"/>
    <w:rsid w:val="00E150EB"/>
    <w:rsid w:val="00E15386"/>
    <w:rsid w:val="00E153F5"/>
    <w:rsid w:val="00E1569E"/>
    <w:rsid w:val="00E156D7"/>
    <w:rsid w:val="00E15955"/>
    <w:rsid w:val="00E15A3B"/>
    <w:rsid w:val="00E15A87"/>
    <w:rsid w:val="00E15F6D"/>
    <w:rsid w:val="00E1605D"/>
    <w:rsid w:val="00E16433"/>
    <w:rsid w:val="00E165DA"/>
    <w:rsid w:val="00E166F8"/>
    <w:rsid w:val="00E167BE"/>
    <w:rsid w:val="00E16A6B"/>
    <w:rsid w:val="00E16BF1"/>
    <w:rsid w:val="00E16D9C"/>
    <w:rsid w:val="00E17040"/>
    <w:rsid w:val="00E17479"/>
    <w:rsid w:val="00E17AB4"/>
    <w:rsid w:val="00E17DB1"/>
    <w:rsid w:val="00E17DDA"/>
    <w:rsid w:val="00E17ECD"/>
    <w:rsid w:val="00E17F2F"/>
    <w:rsid w:val="00E201A6"/>
    <w:rsid w:val="00E209C5"/>
    <w:rsid w:val="00E20A20"/>
    <w:rsid w:val="00E20C73"/>
    <w:rsid w:val="00E20FBA"/>
    <w:rsid w:val="00E20FCE"/>
    <w:rsid w:val="00E213AF"/>
    <w:rsid w:val="00E21A96"/>
    <w:rsid w:val="00E21B38"/>
    <w:rsid w:val="00E21EB7"/>
    <w:rsid w:val="00E2215C"/>
    <w:rsid w:val="00E22404"/>
    <w:rsid w:val="00E226F5"/>
    <w:rsid w:val="00E22824"/>
    <w:rsid w:val="00E2378E"/>
    <w:rsid w:val="00E2389D"/>
    <w:rsid w:val="00E23DAC"/>
    <w:rsid w:val="00E23EEA"/>
    <w:rsid w:val="00E2493C"/>
    <w:rsid w:val="00E24A0B"/>
    <w:rsid w:val="00E24C6A"/>
    <w:rsid w:val="00E24F31"/>
    <w:rsid w:val="00E25A27"/>
    <w:rsid w:val="00E25C81"/>
    <w:rsid w:val="00E25EAC"/>
    <w:rsid w:val="00E2608B"/>
    <w:rsid w:val="00E26664"/>
    <w:rsid w:val="00E26AE7"/>
    <w:rsid w:val="00E26B72"/>
    <w:rsid w:val="00E271F0"/>
    <w:rsid w:val="00E2722F"/>
    <w:rsid w:val="00E27EAC"/>
    <w:rsid w:val="00E3000E"/>
    <w:rsid w:val="00E30086"/>
    <w:rsid w:val="00E30222"/>
    <w:rsid w:val="00E30710"/>
    <w:rsid w:val="00E3074B"/>
    <w:rsid w:val="00E30840"/>
    <w:rsid w:val="00E3086E"/>
    <w:rsid w:val="00E30A38"/>
    <w:rsid w:val="00E30A78"/>
    <w:rsid w:val="00E30D01"/>
    <w:rsid w:val="00E30F02"/>
    <w:rsid w:val="00E31439"/>
    <w:rsid w:val="00E3162A"/>
    <w:rsid w:val="00E31780"/>
    <w:rsid w:val="00E31A65"/>
    <w:rsid w:val="00E31E43"/>
    <w:rsid w:val="00E31F84"/>
    <w:rsid w:val="00E32142"/>
    <w:rsid w:val="00E322B5"/>
    <w:rsid w:val="00E328F1"/>
    <w:rsid w:val="00E32A85"/>
    <w:rsid w:val="00E32EC8"/>
    <w:rsid w:val="00E33128"/>
    <w:rsid w:val="00E33747"/>
    <w:rsid w:val="00E33BF3"/>
    <w:rsid w:val="00E33C9F"/>
    <w:rsid w:val="00E33CC8"/>
    <w:rsid w:val="00E344A8"/>
    <w:rsid w:val="00E348BF"/>
    <w:rsid w:val="00E34AE4"/>
    <w:rsid w:val="00E355FC"/>
    <w:rsid w:val="00E357E5"/>
    <w:rsid w:val="00E35D82"/>
    <w:rsid w:val="00E35EE0"/>
    <w:rsid w:val="00E361A3"/>
    <w:rsid w:val="00E3633C"/>
    <w:rsid w:val="00E364BD"/>
    <w:rsid w:val="00E36A1D"/>
    <w:rsid w:val="00E36A60"/>
    <w:rsid w:val="00E36CBC"/>
    <w:rsid w:val="00E371BE"/>
    <w:rsid w:val="00E3727D"/>
    <w:rsid w:val="00E37DBB"/>
    <w:rsid w:val="00E37FD7"/>
    <w:rsid w:val="00E4015F"/>
    <w:rsid w:val="00E402EF"/>
    <w:rsid w:val="00E40C2E"/>
    <w:rsid w:val="00E40EE7"/>
    <w:rsid w:val="00E41016"/>
    <w:rsid w:val="00E411B1"/>
    <w:rsid w:val="00E41A2E"/>
    <w:rsid w:val="00E41D32"/>
    <w:rsid w:val="00E42680"/>
    <w:rsid w:val="00E427C2"/>
    <w:rsid w:val="00E428EE"/>
    <w:rsid w:val="00E42A11"/>
    <w:rsid w:val="00E43017"/>
    <w:rsid w:val="00E43157"/>
    <w:rsid w:val="00E43178"/>
    <w:rsid w:val="00E4318B"/>
    <w:rsid w:val="00E437E6"/>
    <w:rsid w:val="00E438D6"/>
    <w:rsid w:val="00E43A74"/>
    <w:rsid w:val="00E43AE7"/>
    <w:rsid w:val="00E43BAB"/>
    <w:rsid w:val="00E43E91"/>
    <w:rsid w:val="00E43E98"/>
    <w:rsid w:val="00E44AE9"/>
    <w:rsid w:val="00E44E94"/>
    <w:rsid w:val="00E45009"/>
    <w:rsid w:val="00E45343"/>
    <w:rsid w:val="00E45851"/>
    <w:rsid w:val="00E45E42"/>
    <w:rsid w:val="00E465C6"/>
    <w:rsid w:val="00E468B0"/>
    <w:rsid w:val="00E469BA"/>
    <w:rsid w:val="00E46D6B"/>
    <w:rsid w:val="00E46E78"/>
    <w:rsid w:val="00E479C8"/>
    <w:rsid w:val="00E47DD5"/>
    <w:rsid w:val="00E47FEF"/>
    <w:rsid w:val="00E504D3"/>
    <w:rsid w:val="00E506AC"/>
    <w:rsid w:val="00E50B0D"/>
    <w:rsid w:val="00E50FD5"/>
    <w:rsid w:val="00E5141A"/>
    <w:rsid w:val="00E515ED"/>
    <w:rsid w:val="00E51898"/>
    <w:rsid w:val="00E51F72"/>
    <w:rsid w:val="00E52396"/>
    <w:rsid w:val="00E5319A"/>
    <w:rsid w:val="00E53474"/>
    <w:rsid w:val="00E535B6"/>
    <w:rsid w:val="00E53633"/>
    <w:rsid w:val="00E53712"/>
    <w:rsid w:val="00E539E3"/>
    <w:rsid w:val="00E53A19"/>
    <w:rsid w:val="00E53F28"/>
    <w:rsid w:val="00E53FF9"/>
    <w:rsid w:val="00E54606"/>
    <w:rsid w:val="00E54610"/>
    <w:rsid w:val="00E547AA"/>
    <w:rsid w:val="00E5546F"/>
    <w:rsid w:val="00E55569"/>
    <w:rsid w:val="00E55ED2"/>
    <w:rsid w:val="00E563F6"/>
    <w:rsid w:val="00E568CA"/>
    <w:rsid w:val="00E56C14"/>
    <w:rsid w:val="00E56C89"/>
    <w:rsid w:val="00E56EAD"/>
    <w:rsid w:val="00E571EC"/>
    <w:rsid w:val="00E572E8"/>
    <w:rsid w:val="00E5744B"/>
    <w:rsid w:val="00E5747E"/>
    <w:rsid w:val="00E57728"/>
    <w:rsid w:val="00E57A69"/>
    <w:rsid w:val="00E57BC6"/>
    <w:rsid w:val="00E57FCC"/>
    <w:rsid w:val="00E60202"/>
    <w:rsid w:val="00E6157E"/>
    <w:rsid w:val="00E615D1"/>
    <w:rsid w:val="00E616D9"/>
    <w:rsid w:val="00E617F8"/>
    <w:rsid w:val="00E61802"/>
    <w:rsid w:val="00E61962"/>
    <w:rsid w:val="00E61A35"/>
    <w:rsid w:val="00E61B90"/>
    <w:rsid w:val="00E620B5"/>
    <w:rsid w:val="00E625AD"/>
    <w:rsid w:val="00E625DA"/>
    <w:rsid w:val="00E62637"/>
    <w:rsid w:val="00E62853"/>
    <w:rsid w:val="00E62E5C"/>
    <w:rsid w:val="00E62E70"/>
    <w:rsid w:val="00E631C9"/>
    <w:rsid w:val="00E63227"/>
    <w:rsid w:val="00E63317"/>
    <w:rsid w:val="00E6414B"/>
    <w:rsid w:val="00E64186"/>
    <w:rsid w:val="00E64560"/>
    <w:rsid w:val="00E64870"/>
    <w:rsid w:val="00E64C42"/>
    <w:rsid w:val="00E654D3"/>
    <w:rsid w:val="00E6570B"/>
    <w:rsid w:val="00E65752"/>
    <w:rsid w:val="00E65847"/>
    <w:rsid w:val="00E65965"/>
    <w:rsid w:val="00E66CFA"/>
    <w:rsid w:val="00E66E20"/>
    <w:rsid w:val="00E672C8"/>
    <w:rsid w:val="00E67A3D"/>
    <w:rsid w:val="00E67A81"/>
    <w:rsid w:val="00E67DF8"/>
    <w:rsid w:val="00E70252"/>
    <w:rsid w:val="00E703A6"/>
    <w:rsid w:val="00E7066A"/>
    <w:rsid w:val="00E706B7"/>
    <w:rsid w:val="00E709F0"/>
    <w:rsid w:val="00E70F45"/>
    <w:rsid w:val="00E7130A"/>
    <w:rsid w:val="00E713B6"/>
    <w:rsid w:val="00E715AD"/>
    <w:rsid w:val="00E717D5"/>
    <w:rsid w:val="00E71902"/>
    <w:rsid w:val="00E71D24"/>
    <w:rsid w:val="00E71D2D"/>
    <w:rsid w:val="00E724F1"/>
    <w:rsid w:val="00E725E0"/>
    <w:rsid w:val="00E731E6"/>
    <w:rsid w:val="00E733FC"/>
    <w:rsid w:val="00E73616"/>
    <w:rsid w:val="00E73724"/>
    <w:rsid w:val="00E73A95"/>
    <w:rsid w:val="00E73F74"/>
    <w:rsid w:val="00E73FD3"/>
    <w:rsid w:val="00E7406A"/>
    <w:rsid w:val="00E740EB"/>
    <w:rsid w:val="00E7496C"/>
    <w:rsid w:val="00E74F4A"/>
    <w:rsid w:val="00E74FD5"/>
    <w:rsid w:val="00E74FD9"/>
    <w:rsid w:val="00E75060"/>
    <w:rsid w:val="00E75277"/>
    <w:rsid w:val="00E7528A"/>
    <w:rsid w:val="00E7573C"/>
    <w:rsid w:val="00E7578E"/>
    <w:rsid w:val="00E757D3"/>
    <w:rsid w:val="00E7664B"/>
    <w:rsid w:val="00E776B3"/>
    <w:rsid w:val="00E8014C"/>
    <w:rsid w:val="00E80388"/>
    <w:rsid w:val="00E8038D"/>
    <w:rsid w:val="00E8044F"/>
    <w:rsid w:val="00E80960"/>
    <w:rsid w:val="00E80FCA"/>
    <w:rsid w:val="00E816F4"/>
    <w:rsid w:val="00E8172F"/>
    <w:rsid w:val="00E8196F"/>
    <w:rsid w:val="00E81D8B"/>
    <w:rsid w:val="00E81EB9"/>
    <w:rsid w:val="00E82178"/>
    <w:rsid w:val="00E82183"/>
    <w:rsid w:val="00E827CF"/>
    <w:rsid w:val="00E8289C"/>
    <w:rsid w:val="00E82BBD"/>
    <w:rsid w:val="00E82BDE"/>
    <w:rsid w:val="00E83128"/>
    <w:rsid w:val="00E831EF"/>
    <w:rsid w:val="00E833AA"/>
    <w:rsid w:val="00E83CB6"/>
    <w:rsid w:val="00E83EDE"/>
    <w:rsid w:val="00E8400B"/>
    <w:rsid w:val="00E84012"/>
    <w:rsid w:val="00E84191"/>
    <w:rsid w:val="00E8471A"/>
    <w:rsid w:val="00E84806"/>
    <w:rsid w:val="00E8484C"/>
    <w:rsid w:val="00E84C4E"/>
    <w:rsid w:val="00E84E9E"/>
    <w:rsid w:val="00E8510C"/>
    <w:rsid w:val="00E852AA"/>
    <w:rsid w:val="00E853C6"/>
    <w:rsid w:val="00E853D5"/>
    <w:rsid w:val="00E854BB"/>
    <w:rsid w:val="00E8568B"/>
    <w:rsid w:val="00E8573F"/>
    <w:rsid w:val="00E8582D"/>
    <w:rsid w:val="00E8588D"/>
    <w:rsid w:val="00E85BBC"/>
    <w:rsid w:val="00E85D0B"/>
    <w:rsid w:val="00E85F25"/>
    <w:rsid w:val="00E8654C"/>
    <w:rsid w:val="00E86AD7"/>
    <w:rsid w:val="00E86D7E"/>
    <w:rsid w:val="00E87004"/>
    <w:rsid w:val="00E870C1"/>
    <w:rsid w:val="00E902E9"/>
    <w:rsid w:val="00E904D5"/>
    <w:rsid w:val="00E904F8"/>
    <w:rsid w:val="00E90529"/>
    <w:rsid w:val="00E90BA3"/>
    <w:rsid w:val="00E90F27"/>
    <w:rsid w:val="00E90F53"/>
    <w:rsid w:val="00E915B3"/>
    <w:rsid w:val="00E917C7"/>
    <w:rsid w:val="00E9196B"/>
    <w:rsid w:val="00E91C9D"/>
    <w:rsid w:val="00E91F15"/>
    <w:rsid w:val="00E92793"/>
    <w:rsid w:val="00E92B1E"/>
    <w:rsid w:val="00E92BD2"/>
    <w:rsid w:val="00E92FAD"/>
    <w:rsid w:val="00E932ED"/>
    <w:rsid w:val="00E9354C"/>
    <w:rsid w:val="00E93E05"/>
    <w:rsid w:val="00E955C2"/>
    <w:rsid w:val="00E95F26"/>
    <w:rsid w:val="00E96158"/>
    <w:rsid w:val="00E96504"/>
    <w:rsid w:val="00E965A1"/>
    <w:rsid w:val="00E965AA"/>
    <w:rsid w:val="00E969A0"/>
    <w:rsid w:val="00E96A55"/>
    <w:rsid w:val="00E96BF2"/>
    <w:rsid w:val="00E96E50"/>
    <w:rsid w:val="00E97227"/>
    <w:rsid w:val="00E97AD5"/>
    <w:rsid w:val="00E97B90"/>
    <w:rsid w:val="00E97CC8"/>
    <w:rsid w:val="00E97FF5"/>
    <w:rsid w:val="00EA0490"/>
    <w:rsid w:val="00EA0910"/>
    <w:rsid w:val="00EA0F34"/>
    <w:rsid w:val="00EA1556"/>
    <w:rsid w:val="00EA167C"/>
    <w:rsid w:val="00EA178E"/>
    <w:rsid w:val="00EA19B6"/>
    <w:rsid w:val="00EA1E61"/>
    <w:rsid w:val="00EA1FFD"/>
    <w:rsid w:val="00EA2030"/>
    <w:rsid w:val="00EA2274"/>
    <w:rsid w:val="00EA2323"/>
    <w:rsid w:val="00EA28B5"/>
    <w:rsid w:val="00EA347E"/>
    <w:rsid w:val="00EA34AD"/>
    <w:rsid w:val="00EA3AC2"/>
    <w:rsid w:val="00EA3B3E"/>
    <w:rsid w:val="00EA3CB8"/>
    <w:rsid w:val="00EA424F"/>
    <w:rsid w:val="00EA42C1"/>
    <w:rsid w:val="00EA4597"/>
    <w:rsid w:val="00EA4CF4"/>
    <w:rsid w:val="00EA4E06"/>
    <w:rsid w:val="00EA50E3"/>
    <w:rsid w:val="00EA5165"/>
    <w:rsid w:val="00EA51F9"/>
    <w:rsid w:val="00EA5214"/>
    <w:rsid w:val="00EA5248"/>
    <w:rsid w:val="00EA55AD"/>
    <w:rsid w:val="00EA5A83"/>
    <w:rsid w:val="00EA5CCB"/>
    <w:rsid w:val="00EA6207"/>
    <w:rsid w:val="00EA66F1"/>
    <w:rsid w:val="00EA6A3D"/>
    <w:rsid w:val="00EA6BD1"/>
    <w:rsid w:val="00EA72DA"/>
    <w:rsid w:val="00EA7552"/>
    <w:rsid w:val="00EA7987"/>
    <w:rsid w:val="00EA7B41"/>
    <w:rsid w:val="00EA7CE6"/>
    <w:rsid w:val="00EB00D9"/>
    <w:rsid w:val="00EB018B"/>
    <w:rsid w:val="00EB0250"/>
    <w:rsid w:val="00EB0852"/>
    <w:rsid w:val="00EB0902"/>
    <w:rsid w:val="00EB0BDF"/>
    <w:rsid w:val="00EB1599"/>
    <w:rsid w:val="00EB1D1D"/>
    <w:rsid w:val="00EB2088"/>
    <w:rsid w:val="00EB22CE"/>
    <w:rsid w:val="00EB25B1"/>
    <w:rsid w:val="00EB26AE"/>
    <w:rsid w:val="00EB296D"/>
    <w:rsid w:val="00EB2A4A"/>
    <w:rsid w:val="00EB2B74"/>
    <w:rsid w:val="00EB2BA8"/>
    <w:rsid w:val="00EB2D81"/>
    <w:rsid w:val="00EB3049"/>
    <w:rsid w:val="00EB3859"/>
    <w:rsid w:val="00EB3B22"/>
    <w:rsid w:val="00EB3CC2"/>
    <w:rsid w:val="00EB3F07"/>
    <w:rsid w:val="00EB4134"/>
    <w:rsid w:val="00EB4505"/>
    <w:rsid w:val="00EB454E"/>
    <w:rsid w:val="00EB4D28"/>
    <w:rsid w:val="00EB4D2F"/>
    <w:rsid w:val="00EB4E84"/>
    <w:rsid w:val="00EB5243"/>
    <w:rsid w:val="00EB5356"/>
    <w:rsid w:val="00EB53BE"/>
    <w:rsid w:val="00EB5628"/>
    <w:rsid w:val="00EB5700"/>
    <w:rsid w:val="00EB6431"/>
    <w:rsid w:val="00EB682B"/>
    <w:rsid w:val="00EB6B9B"/>
    <w:rsid w:val="00EB6F9D"/>
    <w:rsid w:val="00EB707F"/>
    <w:rsid w:val="00EB70A7"/>
    <w:rsid w:val="00EB73A7"/>
    <w:rsid w:val="00EB78B8"/>
    <w:rsid w:val="00EB7B3B"/>
    <w:rsid w:val="00EB7BFF"/>
    <w:rsid w:val="00EB7E27"/>
    <w:rsid w:val="00EB7F53"/>
    <w:rsid w:val="00EC0028"/>
    <w:rsid w:val="00EC0034"/>
    <w:rsid w:val="00EC0066"/>
    <w:rsid w:val="00EC04E4"/>
    <w:rsid w:val="00EC0696"/>
    <w:rsid w:val="00EC0BDE"/>
    <w:rsid w:val="00EC0D01"/>
    <w:rsid w:val="00EC0EA0"/>
    <w:rsid w:val="00EC10AE"/>
    <w:rsid w:val="00EC1388"/>
    <w:rsid w:val="00EC1658"/>
    <w:rsid w:val="00EC17A7"/>
    <w:rsid w:val="00EC1AB4"/>
    <w:rsid w:val="00EC1C2C"/>
    <w:rsid w:val="00EC1ED4"/>
    <w:rsid w:val="00EC2012"/>
    <w:rsid w:val="00EC250D"/>
    <w:rsid w:val="00EC2ACF"/>
    <w:rsid w:val="00EC2D86"/>
    <w:rsid w:val="00EC355E"/>
    <w:rsid w:val="00EC3A4D"/>
    <w:rsid w:val="00EC3BA5"/>
    <w:rsid w:val="00EC3ED4"/>
    <w:rsid w:val="00EC4078"/>
    <w:rsid w:val="00EC4312"/>
    <w:rsid w:val="00EC452D"/>
    <w:rsid w:val="00EC4916"/>
    <w:rsid w:val="00EC4ABB"/>
    <w:rsid w:val="00EC4B0D"/>
    <w:rsid w:val="00EC4C23"/>
    <w:rsid w:val="00EC4FBF"/>
    <w:rsid w:val="00EC5054"/>
    <w:rsid w:val="00EC526B"/>
    <w:rsid w:val="00EC5278"/>
    <w:rsid w:val="00EC5624"/>
    <w:rsid w:val="00EC56D5"/>
    <w:rsid w:val="00EC57A9"/>
    <w:rsid w:val="00EC5CC4"/>
    <w:rsid w:val="00EC5E59"/>
    <w:rsid w:val="00EC5FA7"/>
    <w:rsid w:val="00EC614A"/>
    <w:rsid w:val="00EC727D"/>
    <w:rsid w:val="00EC7343"/>
    <w:rsid w:val="00EC74E8"/>
    <w:rsid w:val="00EC7757"/>
    <w:rsid w:val="00EC7A8C"/>
    <w:rsid w:val="00EC7BE8"/>
    <w:rsid w:val="00EC7DC7"/>
    <w:rsid w:val="00ED01CA"/>
    <w:rsid w:val="00ED0251"/>
    <w:rsid w:val="00ED04EE"/>
    <w:rsid w:val="00ED067D"/>
    <w:rsid w:val="00ED0950"/>
    <w:rsid w:val="00ED112A"/>
    <w:rsid w:val="00ED1AE9"/>
    <w:rsid w:val="00ED1D4B"/>
    <w:rsid w:val="00ED1DCC"/>
    <w:rsid w:val="00ED249C"/>
    <w:rsid w:val="00ED2EAC"/>
    <w:rsid w:val="00ED2FE5"/>
    <w:rsid w:val="00ED31E2"/>
    <w:rsid w:val="00ED38CB"/>
    <w:rsid w:val="00ED3BA2"/>
    <w:rsid w:val="00ED3E0A"/>
    <w:rsid w:val="00ED3EC0"/>
    <w:rsid w:val="00ED4002"/>
    <w:rsid w:val="00ED42B2"/>
    <w:rsid w:val="00ED4435"/>
    <w:rsid w:val="00ED55FB"/>
    <w:rsid w:val="00ED677E"/>
    <w:rsid w:val="00ED686F"/>
    <w:rsid w:val="00ED68C6"/>
    <w:rsid w:val="00ED70C1"/>
    <w:rsid w:val="00ED72E3"/>
    <w:rsid w:val="00ED7E8C"/>
    <w:rsid w:val="00ED7FF1"/>
    <w:rsid w:val="00EE0190"/>
    <w:rsid w:val="00EE02F8"/>
    <w:rsid w:val="00EE0BEA"/>
    <w:rsid w:val="00EE0F87"/>
    <w:rsid w:val="00EE134B"/>
    <w:rsid w:val="00EE171C"/>
    <w:rsid w:val="00EE179D"/>
    <w:rsid w:val="00EE18FB"/>
    <w:rsid w:val="00EE1AB5"/>
    <w:rsid w:val="00EE1D2E"/>
    <w:rsid w:val="00EE1E71"/>
    <w:rsid w:val="00EE21BF"/>
    <w:rsid w:val="00EE2725"/>
    <w:rsid w:val="00EE282B"/>
    <w:rsid w:val="00EE2F82"/>
    <w:rsid w:val="00EE31B3"/>
    <w:rsid w:val="00EE3549"/>
    <w:rsid w:val="00EE3591"/>
    <w:rsid w:val="00EE39F8"/>
    <w:rsid w:val="00EE3E14"/>
    <w:rsid w:val="00EE4181"/>
    <w:rsid w:val="00EE4429"/>
    <w:rsid w:val="00EE463C"/>
    <w:rsid w:val="00EE4A09"/>
    <w:rsid w:val="00EE4A8A"/>
    <w:rsid w:val="00EE4E06"/>
    <w:rsid w:val="00EE5092"/>
    <w:rsid w:val="00EE5398"/>
    <w:rsid w:val="00EE5AC8"/>
    <w:rsid w:val="00EE5AD1"/>
    <w:rsid w:val="00EE5D70"/>
    <w:rsid w:val="00EE5F3E"/>
    <w:rsid w:val="00EE5FB3"/>
    <w:rsid w:val="00EE60BE"/>
    <w:rsid w:val="00EE6471"/>
    <w:rsid w:val="00EE6720"/>
    <w:rsid w:val="00EE6A61"/>
    <w:rsid w:val="00EE6DD1"/>
    <w:rsid w:val="00EE6E62"/>
    <w:rsid w:val="00EE6EBA"/>
    <w:rsid w:val="00EE6F55"/>
    <w:rsid w:val="00EE73A1"/>
    <w:rsid w:val="00EE742A"/>
    <w:rsid w:val="00EE74F1"/>
    <w:rsid w:val="00EE7507"/>
    <w:rsid w:val="00EE7B8F"/>
    <w:rsid w:val="00EE7D11"/>
    <w:rsid w:val="00EF016E"/>
    <w:rsid w:val="00EF01B4"/>
    <w:rsid w:val="00EF07B1"/>
    <w:rsid w:val="00EF0C13"/>
    <w:rsid w:val="00EF0E01"/>
    <w:rsid w:val="00EF1413"/>
    <w:rsid w:val="00EF143F"/>
    <w:rsid w:val="00EF1687"/>
    <w:rsid w:val="00EF180B"/>
    <w:rsid w:val="00EF182D"/>
    <w:rsid w:val="00EF196A"/>
    <w:rsid w:val="00EF19DD"/>
    <w:rsid w:val="00EF1A92"/>
    <w:rsid w:val="00EF1C5D"/>
    <w:rsid w:val="00EF1F6F"/>
    <w:rsid w:val="00EF20AF"/>
    <w:rsid w:val="00EF22E2"/>
    <w:rsid w:val="00EF2573"/>
    <w:rsid w:val="00EF259D"/>
    <w:rsid w:val="00EF2777"/>
    <w:rsid w:val="00EF2D0A"/>
    <w:rsid w:val="00EF2D10"/>
    <w:rsid w:val="00EF339D"/>
    <w:rsid w:val="00EF394F"/>
    <w:rsid w:val="00EF39B3"/>
    <w:rsid w:val="00EF3BEE"/>
    <w:rsid w:val="00EF41DF"/>
    <w:rsid w:val="00EF49CB"/>
    <w:rsid w:val="00EF4D02"/>
    <w:rsid w:val="00EF51FC"/>
    <w:rsid w:val="00EF5596"/>
    <w:rsid w:val="00EF562C"/>
    <w:rsid w:val="00EF5632"/>
    <w:rsid w:val="00EF567B"/>
    <w:rsid w:val="00EF5907"/>
    <w:rsid w:val="00EF5B25"/>
    <w:rsid w:val="00EF5CD2"/>
    <w:rsid w:val="00EF5E7D"/>
    <w:rsid w:val="00EF5F01"/>
    <w:rsid w:val="00EF668A"/>
    <w:rsid w:val="00EF67A8"/>
    <w:rsid w:val="00EF6C4F"/>
    <w:rsid w:val="00EF6E2A"/>
    <w:rsid w:val="00EF75FA"/>
    <w:rsid w:val="00F0042C"/>
    <w:rsid w:val="00F004F8"/>
    <w:rsid w:val="00F00B6C"/>
    <w:rsid w:val="00F00EB7"/>
    <w:rsid w:val="00F00F57"/>
    <w:rsid w:val="00F01390"/>
    <w:rsid w:val="00F0157F"/>
    <w:rsid w:val="00F016FD"/>
    <w:rsid w:val="00F01790"/>
    <w:rsid w:val="00F01A0B"/>
    <w:rsid w:val="00F01A93"/>
    <w:rsid w:val="00F01C7F"/>
    <w:rsid w:val="00F01DE3"/>
    <w:rsid w:val="00F0208C"/>
    <w:rsid w:val="00F025A8"/>
    <w:rsid w:val="00F02B3B"/>
    <w:rsid w:val="00F031C9"/>
    <w:rsid w:val="00F03309"/>
    <w:rsid w:val="00F03362"/>
    <w:rsid w:val="00F03D6D"/>
    <w:rsid w:val="00F03EDE"/>
    <w:rsid w:val="00F041D5"/>
    <w:rsid w:val="00F041D7"/>
    <w:rsid w:val="00F04927"/>
    <w:rsid w:val="00F05129"/>
    <w:rsid w:val="00F052C7"/>
    <w:rsid w:val="00F054C5"/>
    <w:rsid w:val="00F05B11"/>
    <w:rsid w:val="00F062E2"/>
    <w:rsid w:val="00F065E7"/>
    <w:rsid w:val="00F0684F"/>
    <w:rsid w:val="00F06BAB"/>
    <w:rsid w:val="00F06C2D"/>
    <w:rsid w:val="00F06E46"/>
    <w:rsid w:val="00F07288"/>
    <w:rsid w:val="00F074B5"/>
    <w:rsid w:val="00F076D9"/>
    <w:rsid w:val="00F0788D"/>
    <w:rsid w:val="00F078C3"/>
    <w:rsid w:val="00F07BBC"/>
    <w:rsid w:val="00F1031A"/>
    <w:rsid w:val="00F10778"/>
    <w:rsid w:val="00F10A8C"/>
    <w:rsid w:val="00F10A8F"/>
    <w:rsid w:val="00F10C3C"/>
    <w:rsid w:val="00F10F19"/>
    <w:rsid w:val="00F11401"/>
    <w:rsid w:val="00F116C7"/>
    <w:rsid w:val="00F1181C"/>
    <w:rsid w:val="00F119CC"/>
    <w:rsid w:val="00F11B81"/>
    <w:rsid w:val="00F11BF0"/>
    <w:rsid w:val="00F11C16"/>
    <w:rsid w:val="00F11C8F"/>
    <w:rsid w:val="00F1252F"/>
    <w:rsid w:val="00F12660"/>
    <w:rsid w:val="00F127C2"/>
    <w:rsid w:val="00F12831"/>
    <w:rsid w:val="00F129C7"/>
    <w:rsid w:val="00F12D59"/>
    <w:rsid w:val="00F1326D"/>
    <w:rsid w:val="00F13D02"/>
    <w:rsid w:val="00F13D57"/>
    <w:rsid w:val="00F141D1"/>
    <w:rsid w:val="00F144A5"/>
    <w:rsid w:val="00F14A7D"/>
    <w:rsid w:val="00F15326"/>
    <w:rsid w:val="00F15531"/>
    <w:rsid w:val="00F155EB"/>
    <w:rsid w:val="00F15BAF"/>
    <w:rsid w:val="00F15C83"/>
    <w:rsid w:val="00F161A8"/>
    <w:rsid w:val="00F16309"/>
    <w:rsid w:val="00F1633E"/>
    <w:rsid w:val="00F16DE4"/>
    <w:rsid w:val="00F16E5D"/>
    <w:rsid w:val="00F16F9F"/>
    <w:rsid w:val="00F17021"/>
    <w:rsid w:val="00F170D2"/>
    <w:rsid w:val="00F17134"/>
    <w:rsid w:val="00F17150"/>
    <w:rsid w:val="00F178F8"/>
    <w:rsid w:val="00F17AAB"/>
    <w:rsid w:val="00F17EE7"/>
    <w:rsid w:val="00F206E0"/>
    <w:rsid w:val="00F20808"/>
    <w:rsid w:val="00F20AC2"/>
    <w:rsid w:val="00F20FF1"/>
    <w:rsid w:val="00F21167"/>
    <w:rsid w:val="00F212B2"/>
    <w:rsid w:val="00F21316"/>
    <w:rsid w:val="00F21865"/>
    <w:rsid w:val="00F21E98"/>
    <w:rsid w:val="00F21EDA"/>
    <w:rsid w:val="00F224D4"/>
    <w:rsid w:val="00F2255E"/>
    <w:rsid w:val="00F22687"/>
    <w:rsid w:val="00F22846"/>
    <w:rsid w:val="00F22B41"/>
    <w:rsid w:val="00F22C38"/>
    <w:rsid w:val="00F238C4"/>
    <w:rsid w:val="00F23CCF"/>
    <w:rsid w:val="00F23EDB"/>
    <w:rsid w:val="00F240F6"/>
    <w:rsid w:val="00F247DB"/>
    <w:rsid w:val="00F24F45"/>
    <w:rsid w:val="00F24FEF"/>
    <w:rsid w:val="00F251B5"/>
    <w:rsid w:val="00F25674"/>
    <w:rsid w:val="00F25B0E"/>
    <w:rsid w:val="00F25BCF"/>
    <w:rsid w:val="00F25C7D"/>
    <w:rsid w:val="00F263A0"/>
    <w:rsid w:val="00F268E8"/>
    <w:rsid w:val="00F26B0B"/>
    <w:rsid w:val="00F26CD3"/>
    <w:rsid w:val="00F2739B"/>
    <w:rsid w:val="00F276F4"/>
    <w:rsid w:val="00F27FA5"/>
    <w:rsid w:val="00F3001F"/>
    <w:rsid w:val="00F30107"/>
    <w:rsid w:val="00F3010A"/>
    <w:rsid w:val="00F30520"/>
    <w:rsid w:val="00F30AB1"/>
    <w:rsid w:val="00F30C88"/>
    <w:rsid w:val="00F30D60"/>
    <w:rsid w:val="00F31974"/>
    <w:rsid w:val="00F32251"/>
    <w:rsid w:val="00F322B1"/>
    <w:rsid w:val="00F325EE"/>
    <w:rsid w:val="00F3279E"/>
    <w:rsid w:val="00F32E3D"/>
    <w:rsid w:val="00F332C3"/>
    <w:rsid w:val="00F33B9D"/>
    <w:rsid w:val="00F33CF4"/>
    <w:rsid w:val="00F33D19"/>
    <w:rsid w:val="00F33E1C"/>
    <w:rsid w:val="00F33E5D"/>
    <w:rsid w:val="00F33F79"/>
    <w:rsid w:val="00F342A8"/>
    <w:rsid w:val="00F3491D"/>
    <w:rsid w:val="00F349C3"/>
    <w:rsid w:val="00F34C90"/>
    <w:rsid w:val="00F34F78"/>
    <w:rsid w:val="00F35128"/>
    <w:rsid w:val="00F35332"/>
    <w:rsid w:val="00F35367"/>
    <w:rsid w:val="00F35652"/>
    <w:rsid w:val="00F3610D"/>
    <w:rsid w:val="00F364FE"/>
    <w:rsid w:val="00F36725"/>
    <w:rsid w:val="00F367E4"/>
    <w:rsid w:val="00F36831"/>
    <w:rsid w:val="00F36938"/>
    <w:rsid w:val="00F370B2"/>
    <w:rsid w:val="00F371DF"/>
    <w:rsid w:val="00F37204"/>
    <w:rsid w:val="00F37A42"/>
    <w:rsid w:val="00F37ABC"/>
    <w:rsid w:val="00F40726"/>
    <w:rsid w:val="00F4089B"/>
    <w:rsid w:val="00F40A22"/>
    <w:rsid w:val="00F40E17"/>
    <w:rsid w:val="00F40E45"/>
    <w:rsid w:val="00F40FA3"/>
    <w:rsid w:val="00F41CA3"/>
    <w:rsid w:val="00F420FF"/>
    <w:rsid w:val="00F4223D"/>
    <w:rsid w:val="00F42371"/>
    <w:rsid w:val="00F42CCF"/>
    <w:rsid w:val="00F42F7F"/>
    <w:rsid w:val="00F43417"/>
    <w:rsid w:val="00F43766"/>
    <w:rsid w:val="00F4381B"/>
    <w:rsid w:val="00F43A36"/>
    <w:rsid w:val="00F43DCC"/>
    <w:rsid w:val="00F43E09"/>
    <w:rsid w:val="00F43E0C"/>
    <w:rsid w:val="00F43EFA"/>
    <w:rsid w:val="00F4569A"/>
    <w:rsid w:val="00F458AE"/>
    <w:rsid w:val="00F45DCC"/>
    <w:rsid w:val="00F460E9"/>
    <w:rsid w:val="00F462F0"/>
    <w:rsid w:val="00F46460"/>
    <w:rsid w:val="00F46ED1"/>
    <w:rsid w:val="00F47116"/>
    <w:rsid w:val="00F4721E"/>
    <w:rsid w:val="00F47842"/>
    <w:rsid w:val="00F47993"/>
    <w:rsid w:val="00F47BD6"/>
    <w:rsid w:val="00F47F4D"/>
    <w:rsid w:val="00F5030A"/>
    <w:rsid w:val="00F5111B"/>
    <w:rsid w:val="00F51243"/>
    <w:rsid w:val="00F512B5"/>
    <w:rsid w:val="00F515CE"/>
    <w:rsid w:val="00F51742"/>
    <w:rsid w:val="00F5293C"/>
    <w:rsid w:val="00F5298B"/>
    <w:rsid w:val="00F52B6E"/>
    <w:rsid w:val="00F53898"/>
    <w:rsid w:val="00F53A9B"/>
    <w:rsid w:val="00F53BBC"/>
    <w:rsid w:val="00F54033"/>
    <w:rsid w:val="00F54959"/>
    <w:rsid w:val="00F549A7"/>
    <w:rsid w:val="00F54C1C"/>
    <w:rsid w:val="00F54FC0"/>
    <w:rsid w:val="00F55676"/>
    <w:rsid w:val="00F563EF"/>
    <w:rsid w:val="00F569C6"/>
    <w:rsid w:val="00F56BBD"/>
    <w:rsid w:val="00F56F19"/>
    <w:rsid w:val="00F571EB"/>
    <w:rsid w:val="00F5734C"/>
    <w:rsid w:val="00F575C8"/>
    <w:rsid w:val="00F57A6B"/>
    <w:rsid w:val="00F57F6D"/>
    <w:rsid w:val="00F600DF"/>
    <w:rsid w:val="00F604A9"/>
    <w:rsid w:val="00F609A5"/>
    <w:rsid w:val="00F60C4E"/>
    <w:rsid w:val="00F60CEA"/>
    <w:rsid w:val="00F60FB3"/>
    <w:rsid w:val="00F6209B"/>
    <w:rsid w:val="00F621FA"/>
    <w:rsid w:val="00F6261E"/>
    <w:rsid w:val="00F62A59"/>
    <w:rsid w:val="00F62B89"/>
    <w:rsid w:val="00F62E96"/>
    <w:rsid w:val="00F63662"/>
    <w:rsid w:val="00F6367A"/>
    <w:rsid w:val="00F638D4"/>
    <w:rsid w:val="00F63969"/>
    <w:rsid w:val="00F642F3"/>
    <w:rsid w:val="00F6432B"/>
    <w:rsid w:val="00F64A1D"/>
    <w:rsid w:val="00F64D8E"/>
    <w:rsid w:val="00F64D94"/>
    <w:rsid w:val="00F65788"/>
    <w:rsid w:val="00F65B1D"/>
    <w:rsid w:val="00F66259"/>
    <w:rsid w:val="00F66A77"/>
    <w:rsid w:val="00F66B52"/>
    <w:rsid w:val="00F66C24"/>
    <w:rsid w:val="00F6716A"/>
    <w:rsid w:val="00F67409"/>
    <w:rsid w:val="00F67718"/>
    <w:rsid w:val="00F67AAF"/>
    <w:rsid w:val="00F67B46"/>
    <w:rsid w:val="00F70569"/>
    <w:rsid w:val="00F7072D"/>
    <w:rsid w:val="00F708EC"/>
    <w:rsid w:val="00F70907"/>
    <w:rsid w:val="00F70E28"/>
    <w:rsid w:val="00F712F9"/>
    <w:rsid w:val="00F7132A"/>
    <w:rsid w:val="00F71CCC"/>
    <w:rsid w:val="00F724ED"/>
    <w:rsid w:val="00F72BB3"/>
    <w:rsid w:val="00F72C55"/>
    <w:rsid w:val="00F735A8"/>
    <w:rsid w:val="00F7392C"/>
    <w:rsid w:val="00F73D76"/>
    <w:rsid w:val="00F73DA7"/>
    <w:rsid w:val="00F73E31"/>
    <w:rsid w:val="00F74654"/>
    <w:rsid w:val="00F7485C"/>
    <w:rsid w:val="00F74F61"/>
    <w:rsid w:val="00F750AC"/>
    <w:rsid w:val="00F7527C"/>
    <w:rsid w:val="00F75292"/>
    <w:rsid w:val="00F7565A"/>
    <w:rsid w:val="00F75F46"/>
    <w:rsid w:val="00F762E3"/>
    <w:rsid w:val="00F76339"/>
    <w:rsid w:val="00F764FA"/>
    <w:rsid w:val="00F76DBD"/>
    <w:rsid w:val="00F76ED2"/>
    <w:rsid w:val="00F76EFF"/>
    <w:rsid w:val="00F772F3"/>
    <w:rsid w:val="00F7765E"/>
    <w:rsid w:val="00F779AF"/>
    <w:rsid w:val="00F77A33"/>
    <w:rsid w:val="00F77E52"/>
    <w:rsid w:val="00F80137"/>
    <w:rsid w:val="00F80393"/>
    <w:rsid w:val="00F8064D"/>
    <w:rsid w:val="00F8080B"/>
    <w:rsid w:val="00F808D2"/>
    <w:rsid w:val="00F809BE"/>
    <w:rsid w:val="00F80BFB"/>
    <w:rsid w:val="00F80DBF"/>
    <w:rsid w:val="00F814FD"/>
    <w:rsid w:val="00F82060"/>
    <w:rsid w:val="00F82498"/>
    <w:rsid w:val="00F8254E"/>
    <w:rsid w:val="00F829E4"/>
    <w:rsid w:val="00F82CA4"/>
    <w:rsid w:val="00F82DA4"/>
    <w:rsid w:val="00F82FB4"/>
    <w:rsid w:val="00F8308A"/>
    <w:rsid w:val="00F8308F"/>
    <w:rsid w:val="00F83580"/>
    <w:rsid w:val="00F839D3"/>
    <w:rsid w:val="00F83AC5"/>
    <w:rsid w:val="00F840AA"/>
    <w:rsid w:val="00F84216"/>
    <w:rsid w:val="00F8460F"/>
    <w:rsid w:val="00F84C2C"/>
    <w:rsid w:val="00F84D04"/>
    <w:rsid w:val="00F84E40"/>
    <w:rsid w:val="00F84F6C"/>
    <w:rsid w:val="00F85528"/>
    <w:rsid w:val="00F85A8B"/>
    <w:rsid w:val="00F85BFA"/>
    <w:rsid w:val="00F85CE9"/>
    <w:rsid w:val="00F85F2A"/>
    <w:rsid w:val="00F86068"/>
    <w:rsid w:val="00F86217"/>
    <w:rsid w:val="00F86888"/>
    <w:rsid w:val="00F868C1"/>
    <w:rsid w:val="00F86976"/>
    <w:rsid w:val="00F86A80"/>
    <w:rsid w:val="00F86E1E"/>
    <w:rsid w:val="00F86EB6"/>
    <w:rsid w:val="00F87182"/>
    <w:rsid w:val="00F87732"/>
    <w:rsid w:val="00F87C11"/>
    <w:rsid w:val="00F90044"/>
    <w:rsid w:val="00F900AF"/>
    <w:rsid w:val="00F905F6"/>
    <w:rsid w:val="00F90630"/>
    <w:rsid w:val="00F906CF"/>
    <w:rsid w:val="00F90DCD"/>
    <w:rsid w:val="00F90FF0"/>
    <w:rsid w:val="00F9105C"/>
    <w:rsid w:val="00F9122F"/>
    <w:rsid w:val="00F91376"/>
    <w:rsid w:val="00F91391"/>
    <w:rsid w:val="00F913F3"/>
    <w:rsid w:val="00F916C8"/>
    <w:rsid w:val="00F9199E"/>
    <w:rsid w:val="00F92059"/>
    <w:rsid w:val="00F920B0"/>
    <w:rsid w:val="00F92368"/>
    <w:rsid w:val="00F92CB6"/>
    <w:rsid w:val="00F934EF"/>
    <w:rsid w:val="00F93585"/>
    <w:rsid w:val="00F93646"/>
    <w:rsid w:val="00F939FC"/>
    <w:rsid w:val="00F93BB5"/>
    <w:rsid w:val="00F93C6C"/>
    <w:rsid w:val="00F93CDE"/>
    <w:rsid w:val="00F93D61"/>
    <w:rsid w:val="00F9415D"/>
    <w:rsid w:val="00F942F1"/>
    <w:rsid w:val="00F944C0"/>
    <w:rsid w:val="00F94F1E"/>
    <w:rsid w:val="00F94FB9"/>
    <w:rsid w:val="00F95714"/>
    <w:rsid w:val="00F957BD"/>
    <w:rsid w:val="00F96077"/>
    <w:rsid w:val="00F96314"/>
    <w:rsid w:val="00F9638A"/>
    <w:rsid w:val="00F96483"/>
    <w:rsid w:val="00F9666D"/>
    <w:rsid w:val="00F96B62"/>
    <w:rsid w:val="00F96B8E"/>
    <w:rsid w:val="00F96D85"/>
    <w:rsid w:val="00F96E67"/>
    <w:rsid w:val="00F9795E"/>
    <w:rsid w:val="00F97E20"/>
    <w:rsid w:val="00FA01F5"/>
    <w:rsid w:val="00FA025F"/>
    <w:rsid w:val="00FA05A6"/>
    <w:rsid w:val="00FA0A65"/>
    <w:rsid w:val="00FA0DA7"/>
    <w:rsid w:val="00FA1237"/>
    <w:rsid w:val="00FA131E"/>
    <w:rsid w:val="00FA1D03"/>
    <w:rsid w:val="00FA1E30"/>
    <w:rsid w:val="00FA2894"/>
    <w:rsid w:val="00FA2C19"/>
    <w:rsid w:val="00FA32EF"/>
    <w:rsid w:val="00FA33A0"/>
    <w:rsid w:val="00FA348B"/>
    <w:rsid w:val="00FA3570"/>
    <w:rsid w:val="00FA382F"/>
    <w:rsid w:val="00FA4356"/>
    <w:rsid w:val="00FA43C8"/>
    <w:rsid w:val="00FA43D9"/>
    <w:rsid w:val="00FA4AA8"/>
    <w:rsid w:val="00FA503E"/>
    <w:rsid w:val="00FA50F9"/>
    <w:rsid w:val="00FA519E"/>
    <w:rsid w:val="00FA54B7"/>
    <w:rsid w:val="00FA54C5"/>
    <w:rsid w:val="00FA5794"/>
    <w:rsid w:val="00FA610A"/>
    <w:rsid w:val="00FA62A2"/>
    <w:rsid w:val="00FA6418"/>
    <w:rsid w:val="00FA648E"/>
    <w:rsid w:val="00FA6755"/>
    <w:rsid w:val="00FA67AB"/>
    <w:rsid w:val="00FA754E"/>
    <w:rsid w:val="00FA7B72"/>
    <w:rsid w:val="00FA7BD0"/>
    <w:rsid w:val="00FA7C8A"/>
    <w:rsid w:val="00FA7DAE"/>
    <w:rsid w:val="00FA7E1B"/>
    <w:rsid w:val="00FB0003"/>
    <w:rsid w:val="00FB01D2"/>
    <w:rsid w:val="00FB02B7"/>
    <w:rsid w:val="00FB0426"/>
    <w:rsid w:val="00FB04C0"/>
    <w:rsid w:val="00FB09DF"/>
    <w:rsid w:val="00FB0B25"/>
    <w:rsid w:val="00FB0DAE"/>
    <w:rsid w:val="00FB1168"/>
    <w:rsid w:val="00FB14AA"/>
    <w:rsid w:val="00FB16D9"/>
    <w:rsid w:val="00FB1744"/>
    <w:rsid w:val="00FB1B06"/>
    <w:rsid w:val="00FB2139"/>
    <w:rsid w:val="00FB2148"/>
    <w:rsid w:val="00FB2199"/>
    <w:rsid w:val="00FB2231"/>
    <w:rsid w:val="00FB2660"/>
    <w:rsid w:val="00FB2B26"/>
    <w:rsid w:val="00FB2C82"/>
    <w:rsid w:val="00FB2DC6"/>
    <w:rsid w:val="00FB2F2C"/>
    <w:rsid w:val="00FB3186"/>
    <w:rsid w:val="00FB3372"/>
    <w:rsid w:val="00FB37C1"/>
    <w:rsid w:val="00FB3A3E"/>
    <w:rsid w:val="00FB3B89"/>
    <w:rsid w:val="00FB3FFD"/>
    <w:rsid w:val="00FB406D"/>
    <w:rsid w:val="00FB4116"/>
    <w:rsid w:val="00FB43E5"/>
    <w:rsid w:val="00FB451C"/>
    <w:rsid w:val="00FB4591"/>
    <w:rsid w:val="00FB4727"/>
    <w:rsid w:val="00FB4A31"/>
    <w:rsid w:val="00FB4F78"/>
    <w:rsid w:val="00FB50A4"/>
    <w:rsid w:val="00FB5512"/>
    <w:rsid w:val="00FB5C4D"/>
    <w:rsid w:val="00FB5DBD"/>
    <w:rsid w:val="00FB5EDE"/>
    <w:rsid w:val="00FB60AA"/>
    <w:rsid w:val="00FB65FA"/>
    <w:rsid w:val="00FB68AE"/>
    <w:rsid w:val="00FB6B4E"/>
    <w:rsid w:val="00FB6F2A"/>
    <w:rsid w:val="00FB6FDB"/>
    <w:rsid w:val="00FB7645"/>
    <w:rsid w:val="00FB7CA4"/>
    <w:rsid w:val="00FB7F2A"/>
    <w:rsid w:val="00FB7FAD"/>
    <w:rsid w:val="00FC0078"/>
    <w:rsid w:val="00FC0261"/>
    <w:rsid w:val="00FC04AD"/>
    <w:rsid w:val="00FC0B74"/>
    <w:rsid w:val="00FC0C2A"/>
    <w:rsid w:val="00FC11F1"/>
    <w:rsid w:val="00FC15B2"/>
    <w:rsid w:val="00FC184C"/>
    <w:rsid w:val="00FC18BE"/>
    <w:rsid w:val="00FC1B77"/>
    <w:rsid w:val="00FC1CCC"/>
    <w:rsid w:val="00FC26E4"/>
    <w:rsid w:val="00FC2848"/>
    <w:rsid w:val="00FC30C3"/>
    <w:rsid w:val="00FC3122"/>
    <w:rsid w:val="00FC3F61"/>
    <w:rsid w:val="00FC41A2"/>
    <w:rsid w:val="00FC434A"/>
    <w:rsid w:val="00FC4471"/>
    <w:rsid w:val="00FC486B"/>
    <w:rsid w:val="00FC4C15"/>
    <w:rsid w:val="00FC5216"/>
    <w:rsid w:val="00FC5F97"/>
    <w:rsid w:val="00FC6578"/>
    <w:rsid w:val="00FC6A57"/>
    <w:rsid w:val="00FC6C93"/>
    <w:rsid w:val="00FC6EFD"/>
    <w:rsid w:val="00FC71F4"/>
    <w:rsid w:val="00FC7280"/>
    <w:rsid w:val="00FC75C4"/>
    <w:rsid w:val="00FC77B2"/>
    <w:rsid w:val="00FC7A5D"/>
    <w:rsid w:val="00FC7F7D"/>
    <w:rsid w:val="00FD044F"/>
    <w:rsid w:val="00FD0723"/>
    <w:rsid w:val="00FD0D54"/>
    <w:rsid w:val="00FD1251"/>
    <w:rsid w:val="00FD1254"/>
    <w:rsid w:val="00FD193C"/>
    <w:rsid w:val="00FD1DDC"/>
    <w:rsid w:val="00FD24A1"/>
    <w:rsid w:val="00FD25A4"/>
    <w:rsid w:val="00FD270A"/>
    <w:rsid w:val="00FD2993"/>
    <w:rsid w:val="00FD2A28"/>
    <w:rsid w:val="00FD3063"/>
    <w:rsid w:val="00FD3101"/>
    <w:rsid w:val="00FD320B"/>
    <w:rsid w:val="00FD3399"/>
    <w:rsid w:val="00FD34ED"/>
    <w:rsid w:val="00FD3750"/>
    <w:rsid w:val="00FD38B3"/>
    <w:rsid w:val="00FD3E36"/>
    <w:rsid w:val="00FD3EB6"/>
    <w:rsid w:val="00FD3F51"/>
    <w:rsid w:val="00FD4027"/>
    <w:rsid w:val="00FD4213"/>
    <w:rsid w:val="00FD432F"/>
    <w:rsid w:val="00FD467F"/>
    <w:rsid w:val="00FD500B"/>
    <w:rsid w:val="00FD56FF"/>
    <w:rsid w:val="00FD5C5A"/>
    <w:rsid w:val="00FD5CDD"/>
    <w:rsid w:val="00FD5D22"/>
    <w:rsid w:val="00FD63BE"/>
    <w:rsid w:val="00FD6675"/>
    <w:rsid w:val="00FD66B7"/>
    <w:rsid w:val="00FD67FE"/>
    <w:rsid w:val="00FD6918"/>
    <w:rsid w:val="00FD6A0C"/>
    <w:rsid w:val="00FD6B20"/>
    <w:rsid w:val="00FD76FB"/>
    <w:rsid w:val="00FD7D57"/>
    <w:rsid w:val="00FE0006"/>
    <w:rsid w:val="00FE099B"/>
    <w:rsid w:val="00FE0B66"/>
    <w:rsid w:val="00FE0DF7"/>
    <w:rsid w:val="00FE0FD7"/>
    <w:rsid w:val="00FE138A"/>
    <w:rsid w:val="00FE150C"/>
    <w:rsid w:val="00FE19B2"/>
    <w:rsid w:val="00FE1B3B"/>
    <w:rsid w:val="00FE1BCA"/>
    <w:rsid w:val="00FE1C72"/>
    <w:rsid w:val="00FE1DC2"/>
    <w:rsid w:val="00FE1E05"/>
    <w:rsid w:val="00FE20F5"/>
    <w:rsid w:val="00FE2182"/>
    <w:rsid w:val="00FE21AF"/>
    <w:rsid w:val="00FE2559"/>
    <w:rsid w:val="00FE3299"/>
    <w:rsid w:val="00FE3550"/>
    <w:rsid w:val="00FE389E"/>
    <w:rsid w:val="00FE38A5"/>
    <w:rsid w:val="00FE398D"/>
    <w:rsid w:val="00FE3D2C"/>
    <w:rsid w:val="00FE3E9E"/>
    <w:rsid w:val="00FE40B7"/>
    <w:rsid w:val="00FE44EF"/>
    <w:rsid w:val="00FE4C09"/>
    <w:rsid w:val="00FE4DD8"/>
    <w:rsid w:val="00FE4E05"/>
    <w:rsid w:val="00FE50A9"/>
    <w:rsid w:val="00FE5158"/>
    <w:rsid w:val="00FE5389"/>
    <w:rsid w:val="00FE5422"/>
    <w:rsid w:val="00FE5A22"/>
    <w:rsid w:val="00FE5F1A"/>
    <w:rsid w:val="00FE5FCE"/>
    <w:rsid w:val="00FE6037"/>
    <w:rsid w:val="00FE6045"/>
    <w:rsid w:val="00FE6454"/>
    <w:rsid w:val="00FE694C"/>
    <w:rsid w:val="00FE71CF"/>
    <w:rsid w:val="00FE727C"/>
    <w:rsid w:val="00FE73B6"/>
    <w:rsid w:val="00FE77BF"/>
    <w:rsid w:val="00FE7813"/>
    <w:rsid w:val="00FE7E85"/>
    <w:rsid w:val="00FF0285"/>
    <w:rsid w:val="00FF03A6"/>
    <w:rsid w:val="00FF0631"/>
    <w:rsid w:val="00FF07CC"/>
    <w:rsid w:val="00FF080A"/>
    <w:rsid w:val="00FF08A7"/>
    <w:rsid w:val="00FF09B2"/>
    <w:rsid w:val="00FF0C12"/>
    <w:rsid w:val="00FF0E67"/>
    <w:rsid w:val="00FF15D3"/>
    <w:rsid w:val="00FF1619"/>
    <w:rsid w:val="00FF162D"/>
    <w:rsid w:val="00FF1D11"/>
    <w:rsid w:val="00FF23E8"/>
    <w:rsid w:val="00FF29C0"/>
    <w:rsid w:val="00FF3107"/>
    <w:rsid w:val="00FF343B"/>
    <w:rsid w:val="00FF3906"/>
    <w:rsid w:val="00FF391B"/>
    <w:rsid w:val="00FF3BB9"/>
    <w:rsid w:val="00FF3CB1"/>
    <w:rsid w:val="00FF3E7B"/>
    <w:rsid w:val="00FF4322"/>
    <w:rsid w:val="00FF4352"/>
    <w:rsid w:val="00FF4ED1"/>
    <w:rsid w:val="00FF6485"/>
    <w:rsid w:val="00FF6525"/>
    <w:rsid w:val="00FF6531"/>
    <w:rsid w:val="00FF6548"/>
    <w:rsid w:val="00FF67B2"/>
    <w:rsid w:val="00FF6E4D"/>
    <w:rsid w:val="00FF6FDC"/>
    <w:rsid w:val="00FF7991"/>
    <w:rsid w:val="03B83AC6"/>
    <w:rsid w:val="04B14420"/>
    <w:rsid w:val="04FFA160"/>
    <w:rsid w:val="069B6E3A"/>
    <w:rsid w:val="06D49AD9"/>
    <w:rsid w:val="07BF3E7D"/>
    <w:rsid w:val="081AE752"/>
    <w:rsid w:val="0867ABDF"/>
    <w:rsid w:val="08D6FBAF"/>
    <w:rsid w:val="0A2D899C"/>
    <w:rsid w:val="0A3C5FC6"/>
    <w:rsid w:val="0ADCD4E0"/>
    <w:rsid w:val="0AFE61F9"/>
    <w:rsid w:val="0B6C839E"/>
    <w:rsid w:val="0B75D177"/>
    <w:rsid w:val="0CAEA58B"/>
    <w:rsid w:val="0D467F21"/>
    <w:rsid w:val="0D558E63"/>
    <w:rsid w:val="0EDC7BA7"/>
    <w:rsid w:val="0EE82452"/>
    <w:rsid w:val="0F78464B"/>
    <w:rsid w:val="0FB578BE"/>
    <w:rsid w:val="120BE4F2"/>
    <w:rsid w:val="123AA5AB"/>
    <w:rsid w:val="1277D830"/>
    <w:rsid w:val="12E895E4"/>
    <w:rsid w:val="15CC9E77"/>
    <w:rsid w:val="15CDBA0F"/>
    <w:rsid w:val="160A9EF2"/>
    <w:rsid w:val="16D89263"/>
    <w:rsid w:val="17E79671"/>
    <w:rsid w:val="18C42ADF"/>
    <w:rsid w:val="1A9E1D40"/>
    <w:rsid w:val="1AF74D8D"/>
    <w:rsid w:val="1CEEA7EC"/>
    <w:rsid w:val="1D14592F"/>
    <w:rsid w:val="1D2A9BCA"/>
    <w:rsid w:val="1D4BF610"/>
    <w:rsid w:val="1DF539B5"/>
    <w:rsid w:val="1F1C3FFE"/>
    <w:rsid w:val="1FC54AD3"/>
    <w:rsid w:val="219FF97C"/>
    <w:rsid w:val="21E93825"/>
    <w:rsid w:val="23ABA47C"/>
    <w:rsid w:val="2428B219"/>
    <w:rsid w:val="246127E5"/>
    <w:rsid w:val="24F55360"/>
    <w:rsid w:val="253571D2"/>
    <w:rsid w:val="2573067A"/>
    <w:rsid w:val="25F1ECE7"/>
    <w:rsid w:val="2712A97C"/>
    <w:rsid w:val="27D4DB4A"/>
    <w:rsid w:val="28C921CF"/>
    <w:rsid w:val="296AA8D0"/>
    <w:rsid w:val="29FB7D40"/>
    <w:rsid w:val="2A3971A4"/>
    <w:rsid w:val="2A723A9F"/>
    <w:rsid w:val="2A932824"/>
    <w:rsid w:val="2AB6E67F"/>
    <w:rsid w:val="2B660706"/>
    <w:rsid w:val="2DC0F9B3"/>
    <w:rsid w:val="2F0E0D23"/>
    <w:rsid w:val="2F67BBD1"/>
    <w:rsid w:val="2FA66A55"/>
    <w:rsid w:val="3035F704"/>
    <w:rsid w:val="32FA21D9"/>
    <w:rsid w:val="34DD3A03"/>
    <w:rsid w:val="34DE3F51"/>
    <w:rsid w:val="35BEDCED"/>
    <w:rsid w:val="35D5C3EE"/>
    <w:rsid w:val="35DD64CE"/>
    <w:rsid w:val="396CFC05"/>
    <w:rsid w:val="3A4E9E3E"/>
    <w:rsid w:val="3A785C92"/>
    <w:rsid w:val="3C4E52A1"/>
    <w:rsid w:val="3D5692C4"/>
    <w:rsid w:val="3D6FCD36"/>
    <w:rsid w:val="3D9A65BA"/>
    <w:rsid w:val="3E01010A"/>
    <w:rsid w:val="3EDDEE58"/>
    <w:rsid w:val="3F0DA0C2"/>
    <w:rsid w:val="3F8834E1"/>
    <w:rsid w:val="4066C929"/>
    <w:rsid w:val="40DD5FAB"/>
    <w:rsid w:val="41E4D3A1"/>
    <w:rsid w:val="42AFF1DA"/>
    <w:rsid w:val="42C2CE42"/>
    <w:rsid w:val="4379F418"/>
    <w:rsid w:val="442175DE"/>
    <w:rsid w:val="4520ACD8"/>
    <w:rsid w:val="47A1501D"/>
    <w:rsid w:val="47F17AB4"/>
    <w:rsid w:val="4AA9A4CD"/>
    <w:rsid w:val="4BD1F745"/>
    <w:rsid w:val="4CD5A78B"/>
    <w:rsid w:val="4D2A3326"/>
    <w:rsid w:val="4DB2DAD1"/>
    <w:rsid w:val="4DFD3B28"/>
    <w:rsid w:val="4E4F4BBF"/>
    <w:rsid w:val="4EDCA49D"/>
    <w:rsid w:val="4F990B89"/>
    <w:rsid w:val="50D997AB"/>
    <w:rsid w:val="517C6D27"/>
    <w:rsid w:val="51863AB2"/>
    <w:rsid w:val="52855B07"/>
    <w:rsid w:val="53093F13"/>
    <w:rsid w:val="535A42A4"/>
    <w:rsid w:val="5385F461"/>
    <w:rsid w:val="546D7482"/>
    <w:rsid w:val="55310E31"/>
    <w:rsid w:val="5543658F"/>
    <w:rsid w:val="56B67D13"/>
    <w:rsid w:val="56C191E5"/>
    <w:rsid w:val="57518579"/>
    <w:rsid w:val="585EB4C0"/>
    <w:rsid w:val="5909F8BB"/>
    <w:rsid w:val="5A934588"/>
    <w:rsid w:val="5AFD1949"/>
    <w:rsid w:val="5BBB2367"/>
    <w:rsid w:val="5C7AF204"/>
    <w:rsid w:val="5C8A5208"/>
    <w:rsid w:val="5C8D747A"/>
    <w:rsid w:val="5D5822F9"/>
    <w:rsid w:val="5E6661C8"/>
    <w:rsid w:val="60B6E12A"/>
    <w:rsid w:val="60CA2941"/>
    <w:rsid w:val="6232AD3C"/>
    <w:rsid w:val="63474CB9"/>
    <w:rsid w:val="6444A2C8"/>
    <w:rsid w:val="64C91557"/>
    <w:rsid w:val="64F2580A"/>
    <w:rsid w:val="652F9B1B"/>
    <w:rsid w:val="653B7E76"/>
    <w:rsid w:val="65863740"/>
    <w:rsid w:val="65B54BF7"/>
    <w:rsid w:val="65EDE0D2"/>
    <w:rsid w:val="6686DBD5"/>
    <w:rsid w:val="686347B4"/>
    <w:rsid w:val="698EC1CB"/>
    <w:rsid w:val="699EBD9D"/>
    <w:rsid w:val="6A0A7E5D"/>
    <w:rsid w:val="6AE4367A"/>
    <w:rsid w:val="6B21B03F"/>
    <w:rsid w:val="6B443698"/>
    <w:rsid w:val="6CC4013F"/>
    <w:rsid w:val="6CE5C8D2"/>
    <w:rsid w:val="6E209333"/>
    <w:rsid w:val="6F864124"/>
    <w:rsid w:val="6FEA65D0"/>
    <w:rsid w:val="6FFBA983"/>
    <w:rsid w:val="708484B8"/>
    <w:rsid w:val="709750D2"/>
    <w:rsid w:val="7103830D"/>
    <w:rsid w:val="717B4081"/>
    <w:rsid w:val="7221CBD8"/>
    <w:rsid w:val="72EFE9FF"/>
    <w:rsid w:val="74277B46"/>
    <w:rsid w:val="760E5177"/>
    <w:rsid w:val="760FDB12"/>
    <w:rsid w:val="767F50EF"/>
    <w:rsid w:val="76C4F373"/>
    <w:rsid w:val="78452633"/>
    <w:rsid w:val="786DC35E"/>
    <w:rsid w:val="789DA488"/>
    <w:rsid w:val="7AD7C9AB"/>
    <w:rsid w:val="7B5844C4"/>
    <w:rsid w:val="7B5C768C"/>
    <w:rsid w:val="7BB66DAD"/>
    <w:rsid w:val="7C78A185"/>
    <w:rsid w:val="7DF6C0ED"/>
    <w:rsid w:val="7FB865C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A13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uiPriority="99"/>
    <w:lsdException w:name="table of authorities" w:semiHidden="1" w:unhideWhenUsed="1"/>
    <w:lsdException w:name="macro"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77F"/>
    <w:pPr>
      <w:spacing w:before="240"/>
    </w:pPr>
    <w:rPr>
      <w:rFonts w:ascii="Arial" w:hAnsi="Arial" w:cs="Arial"/>
      <w:sz w:val="24"/>
      <w:szCs w:val="24"/>
    </w:rPr>
  </w:style>
  <w:style w:type="paragraph" w:styleId="Heading1">
    <w:name w:val="heading 1"/>
    <w:basedOn w:val="Normal"/>
    <w:next w:val="Normal"/>
    <w:link w:val="Heading1Char"/>
    <w:uiPriority w:val="9"/>
    <w:qFormat/>
    <w:rsid w:val="0084377F"/>
    <w:pPr>
      <w:keepNext/>
      <w:keepLines/>
      <w:outlineLvl w:val="0"/>
    </w:pPr>
    <w:rPr>
      <w:b/>
      <w:iCs/>
      <w:u w:val="single"/>
      <w:lang w:val="en-US" w:eastAsia="en-US"/>
    </w:rPr>
  </w:style>
  <w:style w:type="paragraph" w:styleId="Heading2">
    <w:name w:val="heading 2"/>
    <w:basedOn w:val="Normal"/>
    <w:next w:val="Normal"/>
    <w:link w:val="Heading2Char"/>
    <w:uiPriority w:val="9"/>
    <w:qFormat/>
    <w:rsid w:val="0084377F"/>
    <w:pPr>
      <w:keepNext/>
      <w:keepLines/>
      <w:outlineLvl w:val="1"/>
    </w:pPr>
    <w:rPr>
      <w:b/>
      <w:color w:val="000000"/>
      <w:u w:val="single"/>
    </w:rPr>
  </w:style>
  <w:style w:type="paragraph" w:styleId="Heading3">
    <w:name w:val="heading 3"/>
    <w:basedOn w:val="Normal"/>
    <w:next w:val="Normal"/>
    <w:link w:val="Heading3Char"/>
    <w:uiPriority w:val="9"/>
    <w:qFormat/>
    <w:rsid w:val="0084377F"/>
    <w:pPr>
      <w:keepNext/>
      <w:keepLines/>
      <w:outlineLvl w:val="2"/>
    </w:pPr>
    <w:rPr>
      <w:b/>
      <w:bCs/>
      <w:i/>
      <w:iCs/>
      <w:color w:val="000000"/>
    </w:rPr>
  </w:style>
  <w:style w:type="paragraph" w:styleId="Heading4">
    <w:name w:val="heading 4"/>
    <w:basedOn w:val="Normal"/>
    <w:next w:val="Normal"/>
    <w:link w:val="Heading4Char"/>
    <w:uiPriority w:val="9"/>
    <w:qFormat/>
    <w:rsid w:val="0084377F"/>
    <w:pPr>
      <w:keepNext/>
      <w:keepLines/>
      <w:spacing w:after="60"/>
      <w:outlineLvl w:val="3"/>
    </w:pPr>
    <w:rPr>
      <w:rFonts w:ascii="Arial Bold" w:hAnsi="Arial Bold"/>
      <w:b/>
      <w:bCs/>
      <w:szCs w:val="28"/>
      <w:lang w:eastAsia="en-US"/>
    </w:rPr>
  </w:style>
  <w:style w:type="paragraph" w:styleId="Heading5">
    <w:name w:val="heading 5"/>
    <w:basedOn w:val="Normal"/>
    <w:next w:val="Normal"/>
    <w:link w:val="Heading5Char"/>
    <w:uiPriority w:val="9"/>
    <w:qFormat/>
    <w:rsid w:val="0084377F"/>
    <w:pPr>
      <w:numPr>
        <w:ilvl w:val="4"/>
        <w:numId w:val="1"/>
      </w:numPr>
      <w:spacing w:after="60"/>
      <w:outlineLvl w:val="4"/>
    </w:pPr>
    <w:rPr>
      <w:b/>
      <w:bCs/>
      <w:i/>
      <w:iCs/>
      <w:sz w:val="26"/>
      <w:szCs w:val="26"/>
      <w:lang w:eastAsia="en-US"/>
    </w:rPr>
  </w:style>
  <w:style w:type="paragraph" w:styleId="Heading6">
    <w:name w:val="heading 6"/>
    <w:basedOn w:val="Normal"/>
    <w:next w:val="Normal"/>
    <w:link w:val="Heading6Char"/>
    <w:uiPriority w:val="99"/>
    <w:qFormat/>
    <w:rsid w:val="006611DE"/>
    <w:pPr>
      <w:numPr>
        <w:ilvl w:val="5"/>
        <w:numId w:val="1"/>
      </w:numPr>
      <w:spacing w:after="60"/>
      <w:outlineLvl w:val="5"/>
    </w:pPr>
    <w:rPr>
      <w:b/>
      <w:bCs/>
      <w:sz w:val="22"/>
      <w:szCs w:val="22"/>
      <w:lang w:eastAsia="en-US"/>
    </w:rPr>
  </w:style>
  <w:style w:type="paragraph" w:styleId="Heading7">
    <w:name w:val="heading 7"/>
    <w:basedOn w:val="Normal"/>
    <w:next w:val="Normal"/>
    <w:link w:val="Heading7Char"/>
    <w:uiPriority w:val="99"/>
    <w:qFormat/>
    <w:rsid w:val="006611DE"/>
    <w:pPr>
      <w:numPr>
        <w:ilvl w:val="6"/>
        <w:numId w:val="1"/>
      </w:numPr>
      <w:spacing w:after="60"/>
      <w:outlineLvl w:val="6"/>
    </w:pPr>
    <w:rPr>
      <w:lang w:eastAsia="en-US"/>
    </w:rPr>
  </w:style>
  <w:style w:type="paragraph" w:styleId="Heading8">
    <w:name w:val="heading 8"/>
    <w:basedOn w:val="Normal"/>
    <w:next w:val="Normal"/>
    <w:link w:val="Heading8Char"/>
    <w:uiPriority w:val="99"/>
    <w:qFormat/>
    <w:rsid w:val="006611DE"/>
    <w:pPr>
      <w:numPr>
        <w:ilvl w:val="7"/>
        <w:numId w:val="1"/>
      </w:numPr>
      <w:spacing w:after="60"/>
      <w:outlineLvl w:val="7"/>
    </w:pPr>
    <w:rPr>
      <w:i/>
      <w:iCs/>
      <w:lang w:eastAsia="en-US"/>
    </w:rPr>
  </w:style>
  <w:style w:type="paragraph" w:styleId="Heading9">
    <w:name w:val="heading 9"/>
    <w:basedOn w:val="Normal"/>
    <w:next w:val="Normal"/>
    <w:link w:val="Heading9Char"/>
    <w:uiPriority w:val="99"/>
    <w:qFormat/>
    <w:rsid w:val="006611DE"/>
    <w:pPr>
      <w:numPr>
        <w:ilvl w:val="8"/>
        <w:numId w:val="1"/>
      </w:numPr>
      <w:spacing w:after="60"/>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7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next w:val="BlockText"/>
    <w:rsid w:val="00EE2F82"/>
    <w:pPr>
      <w:spacing w:after="160" w:line="240" w:lineRule="exact"/>
    </w:pPr>
    <w:rPr>
      <w:rFonts w:ascii="Verdana" w:hAnsi="Verdana"/>
      <w:sz w:val="20"/>
      <w:lang w:val="en-US" w:eastAsia="en-US"/>
    </w:rPr>
  </w:style>
  <w:style w:type="paragraph" w:styleId="BlockText">
    <w:name w:val="Block Text"/>
    <w:basedOn w:val="Normal"/>
    <w:rsid w:val="00EE2F82"/>
    <w:pPr>
      <w:spacing w:after="120"/>
      <w:ind w:left="1440" w:right="1440"/>
    </w:pPr>
  </w:style>
  <w:style w:type="paragraph" w:styleId="BalloonText">
    <w:name w:val="Balloon Text"/>
    <w:basedOn w:val="Normal"/>
    <w:link w:val="BalloonTextChar"/>
    <w:uiPriority w:val="99"/>
    <w:semiHidden/>
    <w:rsid w:val="0084377F"/>
    <w:rPr>
      <w:rFonts w:ascii="Tahoma" w:hAnsi="Tahoma" w:cs="Tahoma"/>
      <w:sz w:val="16"/>
      <w:szCs w:val="16"/>
    </w:rPr>
  </w:style>
  <w:style w:type="paragraph" w:styleId="Header">
    <w:name w:val="header"/>
    <w:basedOn w:val="Normal"/>
    <w:link w:val="HeaderChar"/>
    <w:uiPriority w:val="99"/>
    <w:rsid w:val="0084377F"/>
    <w:pPr>
      <w:tabs>
        <w:tab w:val="center" w:pos="4153"/>
        <w:tab w:val="right" w:pos="8306"/>
      </w:tabs>
    </w:pPr>
  </w:style>
  <w:style w:type="paragraph" w:styleId="Footer">
    <w:name w:val="footer"/>
    <w:basedOn w:val="Normal"/>
    <w:link w:val="FooterChar"/>
    <w:uiPriority w:val="99"/>
    <w:rsid w:val="0084377F"/>
    <w:pPr>
      <w:tabs>
        <w:tab w:val="center" w:pos="4153"/>
        <w:tab w:val="right" w:pos="8306"/>
      </w:tabs>
    </w:pPr>
  </w:style>
  <w:style w:type="character" w:styleId="PageNumber">
    <w:name w:val="page number"/>
    <w:basedOn w:val="DefaultParagraphFont"/>
    <w:rsid w:val="00F10778"/>
  </w:style>
  <w:style w:type="character" w:styleId="CommentReference">
    <w:name w:val="annotation reference"/>
    <w:uiPriority w:val="99"/>
    <w:rsid w:val="0084377F"/>
    <w:rPr>
      <w:sz w:val="16"/>
      <w:szCs w:val="16"/>
    </w:rPr>
  </w:style>
  <w:style w:type="paragraph" w:styleId="CommentText">
    <w:name w:val="annotation text"/>
    <w:basedOn w:val="Normal"/>
    <w:link w:val="CommentTextChar"/>
    <w:uiPriority w:val="99"/>
    <w:rsid w:val="0084377F"/>
    <w:rPr>
      <w:sz w:val="20"/>
      <w:szCs w:val="20"/>
    </w:rPr>
  </w:style>
  <w:style w:type="paragraph" w:styleId="CommentSubject">
    <w:name w:val="annotation subject"/>
    <w:basedOn w:val="CommentText"/>
    <w:next w:val="CommentText"/>
    <w:link w:val="CommentSubjectChar"/>
    <w:uiPriority w:val="99"/>
    <w:semiHidden/>
    <w:rsid w:val="0084377F"/>
    <w:rPr>
      <w:b/>
      <w:bCs/>
    </w:rPr>
  </w:style>
  <w:style w:type="paragraph" w:customStyle="1" w:styleId="Default">
    <w:name w:val="Default"/>
    <w:rsid w:val="0084377F"/>
    <w:pPr>
      <w:autoSpaceDE w:val="0"/>
      <w:autoSpaceDN w:val="0"/>
      <w:adjustRightInd w:val="0"/>
    </w:pPr>
    <w:rPr>
      <w:color w:val="000000"/>
      <w:sz w:val="24"/>
      <w:szCs w:val="24"/>
    </w:rPr>
  </w:style>
  <w:style w:type="paragraph" w:customStyle="1" w:styleId="CM18">
    <w:name w:val="CM18"/>
    <w:basedOn w:val="Default"/>
    <w:next w:val="Default"/>
    <w:rsid w:val="005E0FB9"/>
    <w:rPr>
      <w:color w:val="auto"/>
    </w:rPr>
  </w:style>
  <w:style w:type="paragraph" w:styleId="ListParagraph">
    <w:name w:val="List Paragraph"/>
    <w:basedOn w:val="Normal"/>
    <w:uiPriority w:val="34"/>
    <w:qFormat/>
    <w:rsid w:val="0084377F"/>
    <w:pPr>
      <w:ind w:left="720"/>
    </w:pPr>
  </w:style>
  <w:style w:type="paragraph" w:customStyle="1" w:styleId="ESStyle-StandardParagraphofText">
    <w:name w:val="ES Style - Standard Paragraph of Text"/>
    <w:basedOn w:val="Normal"/>
    <w:qFormat/>
    <w:rsid w:val="0084377F"/>
    <w:rPr>
      <w:color w:val="000000"/>
      <w:sz w:val="22"/>
      <w:szCs w:val="22"/>
    </w:rPr>
  </w:style>
  <w:style w:type="character" w:customStyle="1" w:styleId="Heading1Char">
    <w:name w:val="Heading 1 Char"/>
    <w:basedOn w:val="DefaultParagraphFont"/>
    <w:link w:val="Heading1"/>
    <w:uiPriority w:val="9"/>
    <w:rsid w:val="00870B35"/>
    <w:rPr>
      <w:rFonts w:ascii="Arial" w:hAnsi="Arial" w:cs="Arial"/>
      <w:b/>
      <w:iCs/>
      <w:sz w:val="24"/>
      <w:szCs w:val="24"/>
      <w:u w:val="single"/>
      <w:lang w:val="en-US" w:eastAsia="en-US"/>
    </w:rPr>
  </w:style>
  <w:style w:type="character" w:customStyle="1" w:styleId="Heading2Char">
    <w:name w:val="Heading 2 Char"/>
    <w:basedOn w:val="DefaultParagraphFont"/>
    <w:link w:val="Heading2"/>
    <w:uiPriority w:val="9"/>
    <w:rsid w:val="00CD6A52"/>
    <w:rPr>
      <w:rFonts w:ascii="Arial" w:hAnsi="Arial" w:cs="Arial"/>
      <w:b/>
      <w:color w:val="000000"/>
      <w:sz w:val="24"/>
      <w:szCs w:val="24"/>
      <w:u w:val="single"/>
    </w:rPr>
  </w:style>
  <w:style w:type="character" w:customStyle="1" w:styleId="Heading3Char">
    <w:name w:val="Heading 3 Char"/>
    <w:basedOn w:val="DefaultParagraphFont"/>
    <w:link w:val="Heading3"/>
    <w:uiPriority w:val="9"/>
    <w:rsid w:val="00870B35"/>
    <w:rPr>
      <w:rFonts w:ascii="Arial" w:hAnsi="Arial" w:cs="Arial"/>
      <w:b/>
      <w:bCs/>
      <w:i/>
      <w:iCs/>
      <w:color w:val="000000"/>
      <w:sz w:val="24"/>
      <w:szCs w:val="24"/>
    </w:rPr>
  </w:style>
  <w:style w:type="character" w:customStyle="1" w:styleId="Heading4Char">
    <w:name w:val="Heading 4 Char"/>
    <w:basedOn w:val="DefaultParagraphFont"/>
    <w:link w:val="Heading4"/>
    <w:uiPriority w:val="9"/>
    <w:rsid w:val="00870B35"/>
    <w:rPr>
      <w:rFonts w:ascii="Arial Bold" w:hAnsi="Arial Bold" w:cs="Arial"/>
      <w:b/>
      <w:bCs/>
      <w:sz w:val="24"/>
      <w:szCs w:val="28"/>
      <w:lang w:eastAsia="en-US"/>
    </w:rPr>
  </w:style>
  <w:style w:type="character" w:customStyle="1" w:styleId="Heading5Char">
    <w:name w:val="Heading 5 Char"/>
    <w:basedOn w:val="DefaultParagraphFont"/>
    <w:link w:val="Heading5"/>
    <w:uiPriority w:val="9"/>
    <w:rsid w:val="006611DE"/>
    <w:rPr>
      <w:rFonts w:ascii="Arial" w:hAnsi="Arial" w:cs="Arial"/>
      <w:b/>
      <w:bCs/>
      <w:i/>
      <w:iCs/>
      <w:sz w:val="26"/>
      <w:szCs w:val="26"/>
      <w:lang w:eastAsia="en-US"/>
    </w:rPr>
  </w:style>
  <w:style w:type="character" w:customStyle="1" w:styleId="Heading6Char">
    <w:name w:val="Heading 6 Char"/>
    <w:basedOn w:val="DefaultParagraphFont"/>
    <w:link w:val="Heading6"/>
    <w:uiPriority w:val="99"/>
    <w:rsid w:val="006611DE"/>
    <w:rPr>
      <w:b/>
      <w:bCs/>
      <w:sz w:val="22"/>
      <w:szCs w:val="22"/>
      <w:lang w:eastAsia="en-US"/>
    </w:rPr>
  </w:style>
  <w:style w:type="character" w:customStyle="1" w:styleId="Heading7Char">
    <w:name w:val="Heading 7 Char"/>
    <w:basedOn w:val="DefaultParagraphFont"/>
    <w:link w:val="Heading7"/>
    <w:uiPriority w:val="99"/>
    <w:rsid w:val="006611DE"/>
    <w:rPr>
      <w:sz w:val="24"/>
      <w:szCs w:val="24"/>
      <w:lang w:eastAsia="en-US"/>
    </w:rPr>
  </w:style>
  <w:style w:type="character" w:customStyle="1" w:styleId="Heading8Char">
    <w:name w:val="Heading 8 Char"/>
    <w:basedOn w:val="DefaultParagraphFont"/>
    <w:link w:val="Heading8"/>
    <w:uiPriority w:val="99"/>
    <w:rsid w:val="006611DE"/>
    <w:rPr>
      <w:i/>
      <w:iCs/>
      <w:sz w:val="24"/>
      <w:szCs w:val="24"/>
      <w:lang w:eastAsia="en-US"/>
    </w:rPr>
  </w:style>
  <w:style w:type="character" w:customStyle="1" w:styleId="Heading9Char">
    <w:name w:val="Heading 9 Char"/>
    <w:basedOn w:val="DefaultParagraphFont"/>
    <w:link w:val="Heading9"/>
    <w:uiPriority w:val="99"/>
    <w:rsid w:val="006611DE"/>
    <w:rPr>
      <w:rFonts w:ascii="Arial" w:hAnsi="Arial" w:cs="Arial"/>
      <w:sz w:val="22"/>
      <w:szCs w:val="22"/>
      <w:lang w:eastAsia="en-US"/>
    </w:rPr>
  </w:style>
  <w:style w:type="paragraph" w:customStyle="1" w:styleId="Pa4">
    <w:name w:val="Pa4"/>
    <w:basedOn w:val="Normal"/>
    <w:next w:val="Normal"/>
    <w:uiPriority w:val="99"/>
    <w:rsid w:val="006611DE"/>
    <w:pPr>
      <w:widowControl w:val="0"/>
      <w:autoSpaceDE w:val="0"/>
      <w:autoSpaceDN w:val="0"/>
      <w:adjustRightInd w:val="0"/>
      <w:spacing w:after="160" w:line="201" w:lineRule="atLeast"/>
    </w:pPr>
    <w:rPr>
      <w:rFonts w:ascii="Univers" w:eastAsia="SimSun" w:hAnsi="Univers" w:cs="Univers"/>
      <w:lang w:val="en-US" w:eastAsia="en-US"/>
    </w:rPr>
  </w:style>
  <w:style w:type="paragraph" w:customStyle="1" w:styleId="Pa12">
    <w:name w:val="Pa12"/>
    <w:basedOn w:val="Normal"/>
    <w:next w:val="Normal"/>
    <w:rsid w:val="006611DE"/>
    <w:pPr>
      <w:widowControl w:val="0"/>
      <w:autoSpaceDE w:val="0"/>
      <w:autoSpaceDN w:val="0"/>
      <w:adjustRightInd w:val="0"/>
      <w:spacing w:after="160" w:line="241" w:lineRule="atLeast"/>
    </w:pPr>
    <w:rPr>
      <w:rFonts w:ascii="Univers" w:eastAsia="SimSun" w:hAnsi="Univers" w:cs="Univers"/>
      <w:lang w:val="en-US" w:eastAsia="en-US"/>
    </w:rPr>
  </w:style>
  <w:style w:type="paragraph" w:styleId="BodyText">
    <w:name w:val="Body Text"/>
    <w:basedOn w:val="Normal"/>
    <w:link w:val="BodyTextChar"/>
    <w:uiPriority w:val="99"/>
    <w:rsid w:val="006611DE"/>
    <w:rPr>
      <w:i/>
      <w:iCs/>
      <w:color w:val="999999"/>
      <w:lang w:eastAsia="en-US"/>
    </w:rPr>
  </w:style>
  <w:style w:type="character" w:customStyle="1" w:styleId="BodyTextChar">
    <w:name w:val="Body Text Char"/>
    <w:basedOn w:val="DefaultParagraphFont"/>
    <w:link w:val="BodyText"/>
    <w:uiPriority w:val="99"/>
    <w:rsid w:val="006611DE"/>
    <w:rPr>
      <w:i/>
      <w:iCs/>
      <w:color w:val="999999"/>
      <w:sz w:val="24"/>
      <w:szCs w:val="24"/>
      <w:lang w:eastAsia="en-US"/>
    </w:rPr>
  </w:style>
  <w:style w:type="character" w:styleId="Hyperlink">
    <w:name w:val="Hyperlink"/>
    <w:basedOn w:val="DefaultParagraphFont"/>
    <w:uiPriority w:val="99"/>
    <w:rsid w:val="0084377F"/>
    <w:rPr>
      <w:rFonts w:cs="Times New Roman"/>
      <w:color w:val="000000"/>
      <w:u w:val="none"/>
    </w:rPr>
  </w:style>
  <w:style w:type="paragraph" w:styleId="FootnoteText">
    <w:name w:val="footnote text"/>
    <w:aliases w:val="Footnote ak"/>
    <w:basedOn w:val="Normal"/>
    <w:link w:val="FootnoteTextChar"/>
    <w:uiPriority w:val="99"/>
    <w:unhideWhenUsed/>
    <w:qFormat/>
    <w:rsid w:val="0084377F"/>
    <w:rPr>
      <w:color w:val="000000" w:themeColor="text1"/>
      <w:sz w:val="20"/>
      <w:szCs w:val="20"/>
      <w:lang w:eastAsia="en-US"/>
    </w:rPr>
  </w:style>
  <w:style w:type="character" w:customStyle="1" w:styleId="FootnoteTextChar">
    <w:name w:val="Footnote Text Char"/>
    <w:aliases w:val="Footnote ak Char"/>
    <w:basedOn w:val="DefaultParagraphFont"/>
    <w:link w:val="FootnoteText"/>
    <w:uiPriority w:val="99"/>
    <w:rsid w:val="00DF16DE"/>
    <w:rPr>
      <w:rFonts w:ascii="Arial" w:hAnsi="Arial" w:cs="Arial"/>
      <w:color w:val="000000" w:themeColor="text1"/>
      <w:lang w:eastAsia="en-US"/>
    </w:rPr>
  </w:style>
  <w:style w:type="character" w:styleId="FootnoteReference">
    <w:name w:val="footnote reference"/>
    <w:uiPriority w:val="99"/>
    <w:unhideWhenUsed/>
    <w:rsid w:val="0084377F"/>
    <w:rPr>
      <w:rFonts w:ascii="Arial" w:hAnsi="Arial"/>
      <w:color w:val="000000" w:themeColor="text1"/>
      <w:vertAlign w:val="superscript"/>
      <w:lang w:eastAsia="en-AU"/>
    </w:rPr>
  </w:style>
  <w:style w:type="character" w:customStyle="1" w:styleId="HeaderChar">
    <w:name w:val="Header Char"/>
    <w:basedOn w:val="DefaultParagraphFont"/>
    <w:link w:val="Header"/>
    <w:uiPriority w:val="99"/>
    <w:rsid w:val="006611DE"/>
    <w:rPr>
      <w:rFonts w:ascii="Arial" w:hAnsi="Arial" w:cs="Arial"/>
      <w:sz w:val="24"/>
      <w:szCs w:val="24"/>
    </w:rPr>
  </w:style>
  <w:style w:type="character" w:customStyle="1" w:styleId="FooterChar">
    <w:name w:val="Footer Char"/>
    <w:basedOn w:val="DefaultParagraphFont"/>
    <w:link w:val="Footer"/>
    <w:uiPriority w:val="99"/>
    <w:rsid w:val="006611DE"/>
    <w:rPr>
      <w:rFonts w:ascii="Arial" w:hAnsi="Arial" w:cs="Arial"/>
      <w:sz w:val="24"/>
      <w:szCs w:val="24"/>
    </w:rPr>
  </w:style>
  <w:style w:type="character" w:customStyle="1" w:styleId="BalloonTextChar">
    <w:name w:val="Balloon Text Char"/>
    <w:basedOn w:val="DefaultParagraphFont"/>
    <w:link w:val="BalloonText"/>
    <w:uiPriority w:val="99"/>
    <w:semiHidden/>
    <w:rsid w:val="006611DE"/>
    <w:rPr>
      <w:rFonts w:ascii="Tahoma" w:hAnsi="Tahoma" w:cs="Tahoma"/>
      <w:sz w:val="16"/>
      <w:szCs w:val="16"/>
    </w:rPr>
  </w:style>
  <w:style w:type="paragraph" w:styleId="EndnoteText">
    <w:name w:val="endnote text"/>
    <w:basedOn w:val="Normal"/>
    <w:link w:val="EndnoteTextChar"/>
    <w:uiPriority w:val="99"/>
    <w:unhideWhenUsed/>
    <w:rsid w:val="0084377F"/>
    <w:rPr>
      <w:sz w:val="20"/>
      <w:szCs w:val="20"/>
      <w:lang w:eastAsia="en-US"/>
    </w:rPr>
  </w:style>
  <w:style w:type="character" w:customStyle="1" w:styleId="EndnoteTextChar">
    <w:name w:val="Endnote Text Char"/>
    <w:basedOn w:val="DefaultParagraphFont"/>
    <w:link w:val="EndnoteText"/>
    <w:uiPriority w:val="99"/>
    <w:rsid w:val="006611DE"/>
    <w:rPr>
      <w:rFonts w:ascii="Arial" w:hAnsi="Arial" w:cs="Arial"/>
      <w:lang w:eastAsia="en-US"/>
    </w:rPr>
  </w:style>
  <w:style w:type="character" w:customStyle="1" w:styleId="CommentTextChar">
    <w:name w:val="Comment Text Char"/>
    <w:basedOn w:val="DefaultParagraphFont"/>
    <w:link w:val="CommentText"/>
    <w:uiPriority w:val="99"/>
    <w:rsid w:val="006611DE"/>
    <w:rPr>
      <w:rFonts w:ascii="Arial" w:hAnsi="Arial" w:cs="Arial"/>
    </w:rPr>
  </w:style>
  <w:style w:type="character" w:customStyle="1" w:styleId="CommentSubjectChar">
    <w:name w:val="Comment Subject Char"/>
    <w:basedOn w:val="CommentTextChar"/>
    <w:link w:val="CommentSubject"/>
    <w:uiPriority w:val="99"/>
    <w:semiHidden/>
    <w:rsid w:val="006611DE"/>
    <w:rPr>
      <w:rFonts w:ascii="Arial" w:hAnsi="Arial" w:cs="Arial"/>
      <w:b/>
      <w:bCs/>
    </w:rPr>
  </w:style>
  <w:style w:type="paragraph" w:styleId="Revision">
    <w:name w:val="Revision"/>
    <w:hidden/>
    <w:uiPriority w:val="99"/>
    <w:semiHidden/>
    <w:rsid w:val="0084377F"/>
    <w:rPr>
      <w:sz w:val="24"/>
      <w:szCs w:val="24"/>
      <w:lang w:eastAsia="en-US"/>
    </w:rPr>
  </w:style>
  <w:style w:type="paragraph" w:styleId="PlainText">
    <w:name w:val="Plain Text"/>
    <w:basedOn w:val="Normal"/>
    <w:link w:val="PlainTextChar"/>
    <w:uiPriority w:val="99"/>
    <w:semiHidden/>
    <w:unhideWhenUsed/>
    <w:rsid w:val="006611DE"/>
    <w:rPr>
      <w:rFonts w:ascii="Consolas" w:hAnsi="Consolas" w:cs="Consolas"/>
      <w:sz w:val="21"/>
      <w:szCs w:val="21"/>
      <w:lang w:eastAsia="en-US"/>
    </w:rPr>
  </w:style>
  <w:style w:type="character" w:customStyle="1" w:styleId="PlainTextChar">
    <w:name w:val="Plain Text Char"/>
    <w:basedOn w:val="DefaultParagraphFont"/>
    <w:link w:val="PlainText"/>
    <w:uiPriority w:val="99"/>
    <w:semiHidden/>
    <w:rsid w:val="006611DE"/>
    <w:rPr>
      <w:rFonts w:ascii="Consolas" w:hAnsi="Consolas" w:cs="Consolas"/>
      <w:sz w:val="21"/>
      <w:szCs w:val="21"/>
      <w:lang w:eastAsia="en-US"/>
    </w:rPr>
  </w:style>
  <w:style w:type="character" w:customStyle="1" w:styleId="normaltextrun">
    <w:name w:val="normaltextrun"/>
    <w:basedOn w:val="DefaultParagraphFont"/>
    <w:rsid w:val="00295C1C"/>
  </w:style>
  <w:style w:type="character" w:customStyle="1" w:styleId="eop">
    <w:name w:val="eop"/>
    <w:basedOn w:val="DefaultParagraphFont"/>
    <w:rsid w:val="00295C1C"/>
  </w:style>
  <w:style w:type="character" w:customStyle="1" w:styleId="UnresolvedMention1">
    <w:name w:val="Unresolved Mention1"/>
    <w:basedOn w:val="DefaultParagraphFont"/>
    <w:uiPriority w:val="99"/>
    <w:unhideWhenUsed/>
    <w:rsid w:val="0084377F"/>
    <w:rPr>
      <w:color w:val="605E5C"/>
      <w:shd w:val="clear" w:color="auto" w:fill="E1DFDD"/>
    </w:rPr>
  </w:style>
  <w:style w:type="character" w:customStyle="1" w:styleId="Mention1">
    <w:name w:val="Mention1"/>
    <w:basedOn w:val="DefaultParagraphFont"/>
    <w:uiPriority w:val="99"/>
    <w:unhideWhenUsed/>
    <w:rsid w:val="00AE3B62"/>
    <w:rPr>
      <w:color w:val="2B579A"/>
      <w:shd w:val="clear" w:color="auto" w:fill="E1DFDD"/>
    </w:rPr>
  </w:style>
  <w:style w:type="paragraph" w:customStyle="1" w:styleId="Definition">
    <w:name w:val="Definition"/>
    <w:aliases w:val="dd"/>
    <w:basedOn w:val="Normal"/>
    <w:rsid w:val="00A22E60"/>
    <w:pPr>
      <w:spacing w:before="180"/>
      <w:ind w:left="1134"/>
    </w:pPr>
    <w:rPr>
      <w:sz w:val="22"/>
      <w:szCs w:val="20"/>
    </w:rPr>
  </w:style>
  <w:style w:type="character" w:styleId="UnresolvedMention">
    <w:name w:val="Unresolved Mention"/>
    <w:basedOn w:val="DefaultParagraphFont"/>
    <w:uiPriority w:val="99"/>
    <w:semiHidden/>
    <w:unhideWhenUsed/>
    <w:rsid w:val="006A4EFD"/>
    <w:rPr>
      <w:color w:val="605E5C"/>
      <w:shd w:val="clear" w:color="auto" w:fill="E1DFDD"/>
    </w:rPr>
  </w:style>
  <w:style w:type="paragraph" w:customStyle="1" w:styleId="Sectionheading">
    <w:name w:val="Section heading"/>
    <w:basedOn w:val="Normal"/>
    <w:qFormat/>
    <w:rsid w:val="0084377F"/>
    <w:rPr>
      <w:u w:val="single"/>
    </w:rPr>
  </w:style>
  <w:style w:type="paragraph" w:styleId="ListBullet">
    <w:name w:val="List Bullet"/>
    <w:basedOn w:val="Normal"/>
    <w:uiPriority w:val="99"/>
    <w:unhideWhenUsed/>
    <w:rsid w:val="001F7C05"/>
    <w:pPr>
      <w:numPr>
        <w:numId w:val="36"/>
      </w:numPr>
      <w:spacing w:before="120" w:after="120"/>
      <w:contextualSpacing/>
    </w:pPr>
    <w:rPr>
      <w:rFonts w:ascii="Calibri" w:hAnsi="Calibri" w:cs="Times New Roman"/>
      <w:sz w:val="22"/>
      <w:szCs w:val="20"/>
    </w:rPr>
  </w:style>
  <w:style w:type="character" w:customStyle="1" w:styleId="CharAmSchText">
    <w:name w:val="CharAmSchText"/>
    <w:basedOn w:val="DefaultParagraphFont"/>
    <w:qFormat/>
    <w:rsid w:val="001F7C05"/>
  </w:style>
  <w:style w:type="paragraph" w:customStyle="1" w:styleId="Regref">
    <w:name w:val="Regref"/>
    <w:basedOn w:val="Normal"/>
    <w:qFormat/>
    <w:rsid w:val="0084377F"/>
    <w:pPr>
      <w:keepNext/>
      <w:keepLines/>
    </w:pPr>
  </w:style>
  <w:style w:type="paragraph" w:customStyle="1" w:styleId="LongT">
    <w:name w:val="LongT"/>
    <w:rsid w:val="0084377F"/>
    <w:rPr>
      <w:b/>
      <w:sz w:val="32"/>
      <w:szCs w:val="24"/>
    </w:rPr>
  </w:style>
  <w:style w:type="numbering" w:customStyle="1" w:styleId="NoList1">
    <w:name w:val="No List1"/>
    <w:next w:val="NoList"/>
    <w:uiPriority w:val="99"/>
    <w:semiHidden/>
    <w:unhideWhenUsed/>
    <w:rsid w:val="0084377F"/>
  </w:style>
  <w:style w:type="character" w:customStyle="1" w:styleId="Hyperlink1">
    <w:name w:val="Hyperlink1"/>
    <w:basedOn w:val="DefaultParagraphFont"/>
    <w:uiPriority w:val="99"/>
    <w:unhideWhenUsed/>
    <w:rsid w:val="0084377F"/>
    <w:rPr>
      <w:color w:val="0000FF"/>
      <w:u w:val="single"/>
    </w:rPr>
  </w:style>
  <w:style w:type="character" w:customStyle="1" w:styleId="FollowedHyperlink1">
    <w:name w:val="FollowedHyperlink1"/>
    <w:basedOn w:val="DefaultParagraphFont"/>
    <w:uiPriority w:val="99"/>
    <w:semiHidden/>
    <w:unhideWhenUsed/>
    <w:rsid w:val="0084377F"/>
    <w:rPr>
      <w:color w:val="800080"/>
      <w:u w:val="single"/>
    </w:rPr>
  </w:style>
  <w:style w:type="character" w:styleId="EndnoteReference">
    <w:name w:val="endnote reference"/>
    <w:basedOn w:val="DefaultParagraphFont"/>
    <w:uiPriority w:val="99"/>
    <w:semiHidden/>
    <w:unhideWhenUsed/>
    <w:rsid w:val="0084377F"/>
    <w:rPr>
      <w:vertAlign w:val="superscript"/>
    </w:rPr>
  </w:style>
  <w:style w:type="character" w:customStyle="1" w:styleId="FootnoteTextChar1">
    <w:name w:val="Footnote Text Char1"/>
    <w:basedOn w:val="DefaultParagraphFont"/>
    <w:uiPriority w:val="99"/>
    <w:semiHidden/>
    <w:rsid w:val="0084377F"/>
    <w:rPr>
      <w:rFonts w:ascii="Times New Roman" w:hAnsi="Times New Roman"/>
      <w:sz w:val="20"/>
      <w:szCs w:val="20"/>
    </w:rPr>
  </w:style>
  <w:style w:type="character" w:styleId="FollowedHyperlink">
    <w:name w:val="FollowedHyperlink"/>
    <w:basedOn w:val="DefaultParagraphFont"/>
    <w:uiPriority w:val="99"/>
    <w:semiHidden/>
    <w:unhideWhenUsed/>
    <w:rsid w:val="008437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970">
      <w:bodyDiv w:val="1"/>
      <w:marLeft w:val="0"/>
      <w:marRight w:val="0"/>
      <w:marTop w:val="0"/>
      <w:marBottom w:val="0"/>
      <w:divBdr>
        <w:top w:val="none" w:sz="0" w:space="0" w:color="auto"/>
        <w:left w:val="none" w:sz="0" w:space="0" w:color="auto"/>
        <w:bottom w:val="none" w:sz="0" w:space="0" w:color="auto"/>
        <w:right w:val="none" w:sz="0" w:space="0" w:color="auto"/>
      </w:divBdr>
    </w:div>
    <w:div w:id="88933233">
      <w:bodyDiv w:val="1"/>
      <w:marLeft w:val="0"/>
      <w:marRight w:val="0"/>
      <w:marTop w:val="0"/>
      <w:marBottom w:val="0"/>
      <w:divBdr>
        <w:top w:val="none" w:sz="0" w:space="0" w:color="auto"/>
        <w:left w:val="none" w:sz="0" w:space="0" w:color="auto"/>
        <w:bottom w:val="none" w:sz="0" w:space="0" w:color="auto"/>
        <w:right w:val="none" w:sz="0" w:space="0" w:color="auto"/>
      </w:divBdr>
    </w:div>
    <w:div w:id="91829031">
      <w:bodyDiv w:val="1"/>
      <w:marLeft w:val="0"/>
      <w:marRight w:val="0"/>
      <w:marTop w:val="0"/>
      <w:marBottom w:val="0"/>
      <w:divBdr>
        <w:top w:val="none" w:sz="0" w:space="0" w:color="auto"/>
        <w:left w:val="none" w:sz="0" w:space="0" w:color="auto"/>
        <w:bottom w:val="none" w:sz="0" w:space="0" w:color="auto"/>
        <w:right w:val="none" w:sz="0" w:space="0" w:color="auto"/>
      </w:divBdr>
    </w:div>
    <w:div w:id="107046196">
      <w:bodyDiv w:val="1"/>
      <w:marLeft w:val="0"/>
      <w:marRight w:val="0"/>
      <w:marTop w:val="0"/>
      <w:marBottom w:val="0"/>
      <w:divBdr>
        <w:top w:val="none" w:sz="0" w:space="0" w:color="auto"/>
        <w:left w:val="none" w:sz="0" w:space="0" w:color="auto"/>
        <w:bottom w:val="none" w:sz="0" w:space="0" w:color="auto"/>
        <w:right w:val="none" w:sz="0" w:space="0" w:color="auto"/>
      </w:divBdr>
    </w:div>
    <w:div w:id="275450317">
      <w:bodyDiv w:val="1"/>
      <w:marLeft w:val="0"/>
      <w:marRight w:val="0"/>
      <w:marTop w:val="0"/>
      <w:marBottom w:val="0"/>
      <w:divBdr>
        <w:top w:val="none" w:sz="0" w:space="0" w:color="auto"/>
        <w:left w:val="none" w:sz="0" w:space="0" w:color="auto"/>
        <w:bottom w:val="none" w:sz="0" w:space="0" w:color="auto"/>
        <w:right w:val="none" w:sz="0" w:space="0" w:color="auto"/>
      </w:divBdr>
    </w:div>
    <w:div w:id="877545955">
      <w:bodyDiv w:val="1"/>
      <w:marLeft w:val="0"/>
      <w:marRight w:val="0"/>
      <w:marTop w:val="0"/>
      <w:marBottom w:val="0"/>
      <w:divBdr>
        <w:top w:val="none" w:sz="0" w:space="0" w:color="auto"/>
        <w:left w:val="none" w:sz="0" w:space="0" w:color="auto"/>
        <w:bottom w:val="none" w:sz="0" w:space="0" w:color="auto"/>
        <w:right w:val="none" w:sz="0" w:space="0" w:color="auto"/>
      </w:divBdr>
    </w:div>
    <w:div w:id="882136479">
      <w:bodyDiv w:val="1"/>
      <w:marLeft w:val="0"/>
      <w:marRight w:val="0"/>
      <w:marTop w:val="0"/>
      <w:marBottom w:val="0"/>
      <w:divBdr>
        <w:top w:val="none" w:sz="0" w:space="0" w:color="auto"/>
        <w:left w:val="none" w:sz="0" w:space="0" w:color="auto"/>
        <w:bottom w:val="none" w:sz="0" w:space="0" w:color="auto"/>
        <w:right w:val="none" w:sz="0" w:space="0" w:color="auto"/>
      </w:divBdr>
    </w:div>
    <w:div w:id="922570581">
      <w:bodyDiv w:val="1"/>
      <w:marLeft w:val="0"/>
      <w:marRight w:val="0"/>
      <w:marTop w:val="0"/>
      <w:marBottom w:val="0"/>
      <w:divBdr>
        <w:top w:val="none" w:sz="0" w:space="0" w:color="auto"/>
        <w:left w:val="none" w:sz="0" w:space="0" w:color="auto"/>
        <w:bottom w:val="none" w:sz="0" w:space="0" w:color="auto"/>
        <w:right w:val="none" w:sz="0" w:space="0" w:color="auto"/>
      </w:divBdr>
    </w:div>
    <w:div w:id="922687695">
      <w:bodyDiv w:val="1"/>
      <w:marLeft w:val="0"/>
      <w:marRight w:val="0"/>
      <w:marTop w:val="0"/>
      <w:marBottom w:val="0"/>
      <w:divBdr>
        <w:top w:val="none" w:sz="0" w:space="0" w:color="auto"/>
        <w:left w:val="none" w:sz="0" w:space="0" w:color="auto"/>
        <w:bottom w:val="none" w:sz="0" w:space="0" w:color="auto"/>
        <w:right w:val="none" w:sz="0" w:space="0" w:color="auto"/>
      </w:divBdr>
    </w:div>
    <w:div w:id="948850876">
      <w:bodyDiv w:val="1"/>
      <w:marLeft w:val="0"/>
      <w:marRight w:val="0"/>
      <w:marTop w:val="0"/>
      <w:marBottom w:val="0"/>
      <w:divBdr>
        <w:top w:val="none" w:sz="0" w:space="0" w:color="auto"/>
        <w:left w:val="none" w:sz="0" w:space="0" w:color="auto"/>
        <w:bottom w:val="none" w:sz="0" w:space="0" w:color="auto"/>
        <w:right w:val="none" w:sz="0" w:space="0" w:color="auto"/>
      </w:divBdr>
    </w:div>
    <w:div w:id="1090200773">
      <w:bodyDiv w:val="1"/>
      <w:marLeft w:val="0"/>
      <w:marRight w:val="0"/>
      <w:marTop w:val="0"/>
      <w:marBottom w:val="0"/>
      <w:divBdr>
        <w:top w:val="none" w:sz="0" w:space="0" w:color="auto"/>
        <w:left w:val="none" w:sz="0" w:space="0" w:color="auto"/>
        <w:bottom w:val="none" w:sz="0" w:space="0" w:color="auto"/>
        <w:right w:val="none" w:sz="0" w:space="0" w:color="auto"/>
      </w:divBdr>
    </w:div>
    <w:div w:id="1118136060">
      <w:bodyDiv w:val="1"/>
      <w:marLeft w:val="0"/>
      <w:marRight w:val="0"/>
      <w:marTop w:val="0"/>
      <w:marBottom w:val="0"/>
      <w:divBdr>
        <w:top w:val="none" w:sz="0" w:space="0" w:color="auto"/>
        <w:left w:val="none" w:sz="0" w:space="0" w:color="auto"/>
        <w:bottom w:val="none" w:sz="0" w:space="0" w:color="auto"/>
        <w:right w:val="none" w:sz="0" w:space="0" w:color="auto"/>
      </w:divBdr>
    </w:div>
    <w:div w:id="1284263849">
      <w:bodyDiv w:val="1"/>
      <w:marLeft w:val="0"/>
      <w:marRight w:val="0"/>
      <w:marTop w:val="0"/>
      <w:marBottom w:val="0"/>
      <w:divBdr>
        <w:top w:val="none" w:sz="0" w:space="0" w:color="auto"/>
        <w:left w:val="none" w:sz="0" w:space="0" w:color="auto"/>
        <w:bottom w:val="none" w:sz="0" w:space="0" w:color="auto"/>
        <w:right w:val="none" w:sz="0" w:space="0" w:color="auto"/>
      </w:divBdr>
    </w:div>
    <w:div w:id="1317807451">
      <w:bodyDiv w:val="1"/>
      <w:marLeft w:val="0"/>
      <w:marRight w:val="0"/>
      <w:marTop w:val="0"/>
      <w:marBottom w:val="0"/>
      <w:divBdr>
        <w:top w:val="none" w:sz="0" w:space="0" w:color="auto"/>
        <w:left w:val="none" w:sz="0" w:space="0" w:color="auto"/>
        <w:bottom w:val="none" w:sz="0" w:space="0" w:color="auto"/>
        <w:right w:val="none" w:sz="0" w:space="0" w:color="auto"/>
      </w:divBdr>
    </w:div>
    <w:div w:id="1318917076">
      <w:bodyDiv w:val="1"/>
      <w:marLeft w:val="0"/>
      <w:marRight w:val="0"/>
      <w:marTop w:val="0"/>
      <w:marBottom w:val="0"/>
      <w:divBdr>
        <w:top w:val="none" w:sz="0" w:space="0" w:color="auto"/>
        <w:left w:val="none" w:sz="0" w:space="0" w:color="auto"/>
        <w:bottom w:val="none" w:sz="0" w:space="0" w:color="auto"/>
        <w:right w:val="none" w:sz="0" w:space="0" w:color="auto"/>
      </w:divBdr>
    </w:div>
    <w:div w:id="1488787868">
      <w:bodyDiv w:val="1"/>
      <w:marLeft w:val="0"/>
      <w:marRight w:val="0"/>
      <w:marTop w:val="0"/>
      <w:marBottom w:val="0"/>
      <w:divBdr>
        <w:top w:val="none" w:sz="0" w:space="0" w:color="auto"/>
        <w:left w:val="none" w:sz="0" w:space="0" w:color="auto"/>
        <w:bottom w:val="none" w:sz="0" w:space="0" w:color="auto"/>
        <w:right w:val="none" w:sz="0" w:space="0" w:color="auto"/>
      </w:divBdr>
    </w:div>
    <w:div w:id="1592198746">
      <w:bodyDiv w:val="1"/>
      <w:marLeft w:val="0"/>
      <w:marRight w:val="0"/>
      <w:marTop w:val="0"/>
      <w:marBottom w:val="0"/>
      <w:divBdr>
        <w:top w:val="none" w:sz="0" w:space="0" w:color="auto"/>
        <w:left w:val="none" w:sz="0" w:space="0" w:color="auto"/>
        <w:bottom w:val="none" w:sz="0" w:space="0" w:color="auto"/>
        <w:right w:val="none" w:sz="0" w:space="0" w:color="auto"/>
      </w:divBdr>
    </w:div>
    <w:div w:id="1675767465">
      <w:bodyDiv w:val="1"/>
      <w:marLeft w:val="0"/>
      <w:marRight w:val="0"/>
      <w:marTop w:val="0"/>
      <w:marBottom w:val="0"/>
      <w:divBdr>
        <w:top w:val="none" w:sz="0" w:space="0" w:color="auto"/>
        <w:left w:val="none" w:sz="0" w:space="0" w:color="auto"/>
        <w:bottom w:val="none" w:sz="0" w:space="0" w:color="auto"/>
        <w:right w:val="none" w:sz="0" w:space="0" w:color="auto"/>
      </w:divBdr>
    </w:div>
    <w:div w:id="1887521765">
      <w:bodyDiv w:val="1"/>
      <w:marLeft w:val="0"/>
      <w:marRight w:val="0"/>
      <w:marTop w:val="0"/>
      <w:marBottom w:val="0"/>
      <w:divBdr>
        <w:top w:val="none" w:sz="0" w:space="0" w:color="auto"/>
        <w:left w:val="none" w:sz="0" w:space="0" w:color="auto"/>
        <w:bottom w:val="none" w:sz="0" w:space="0" w:color="auto"/>
        <w:right w:val="none" w:sz="0" w:space="0" w:color="auto"/>
      </w:divBdr>
    </w:div>
    <w:div w:id="1942182377">
      <w:bodyDiv w:val="1"/>
      <w:marLeft w:val="0"/>
      <w:marRight w:val="0"/>
      <w:marTop w:val="0"/>
      <w:marBottom w:val="0"/>
      <w:divBdr>
        <w:top w:val="none" w:sz="0" w:space="0" w:color="auto"/>
        <w:left w:val="none" w:sz="0" w:space="0" w:color="auto"/>
        <w:bottom w:val="none" w:sz="0" w:space="0" w:color="auto"/>
        <w:right w:val="none" w:sz="0" w:space="0" w:color="auto"/>
      </w:divBdr>
    </w:div>
    <w:div w:id="1965497104">
      <w:bodyDiv w:val="1"/>
      <w:marLeft w:val="0"/>
      <w:marRight w:val="0"/>
      <w:marTop w:val="0"/>
      <w:marBottom w:val="0"/>
      <w:divBdr>
        <w:top w:val="none" w:sz="0" w:space="0" w:color="auto"/>
        <w:left w:val="none" w:sz="0" w:space="0" w:color="auto"/>
        <w:bottom w:val="none" w:sz="0" w:space="0" w:color="auto"/>
        <w:right w:val="none" w:sz="0" w:space="0" w:color="auto"/>
      </w:divBdr>
    </w:div>
    <w:div w:id="2038577153">
      <w:bodyDiv w:val="1"/>
      <w:marLeft w:val="0"/>
      <w:marRight w:val="0"/>
      <w:marTop w:val="0"/>
      <w:marBottom w:val="0"/>
      <w:divBdr>
        <w:top w:val="none" w:sz="0" w:space="0" w:color="auto"/>
        <w:left w:val="none" w:sz="0" w:space="0" w:color="auto"/>
        <w:bottom w:val="none" w:sz="0" w:space="0" w:color="auto"/>
        <w:right w:val="none" w:sz="0" w:space="0" w:color="auto"/>
      </w:divBdr>
    </w:div>
    <w:div w:id="2048405636">
      <w:bodyDiv w:val="1"/>
      <w:marLeft w:val="0"/>
      <w:marRight w:val="0"/>
      <w:marTop w:val="0"/>
      <w:marBottom w:val="0"/>
      <w:divBdr>
        <w:top w:val="none" w:sz="0" w:space="0" w:color="auto"/>
        <w:left w:val="none" w:sz="0" w:space="0" w:color="auto"/>
        <w:bottom w:val="none" w:sz="0" w:space="0" w:color="auto"/>
        <w:right w:val="none" w:sz="0" w:space="0" w:color="auto"/>
      </w:divBdr>
    </w:div>
    <w:div w:id="209801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paustralia.gov.au/about-us/legislation/ip-legislation" TargetMode="External"/><Relationship Id="rId2" Type="http://schemas.openxmlformats.org/officeDocument/2006/relationships/hyperlink" Target="https://www.ipaustralia.gov.au/sites/default/files/government_response_-_acip_designs_review_-_final_pdf.pdf." TargetMode="External"/><Relationship Id="rId1" Type="http://schemas.openxmlformats.org/officeDocument/2006/relationships/hyperlink" Target="https://www.ipaustralia.gov.au/about-us/public-consultations/archive-ip-reviews/ip-reviews/Review-of-the-Designs-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9314D-EAAD-48C2-88C5-383E6379C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4836</Words>
  <Characters>26242</Characters>
  <Application>Microsoft Office Word</Application>
  <DocSecurity>0</DocSecurity>
  <Lines>218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31016</CharactersWithSpaces>
  <SharedDoc>false</SharedDoc>
  <HLinks>
    <vt:vector size="12" baseType="variant">
      <vt:variant>
        <vt:i4>7405628</vt:i4>
      </vt:variant>
      <vt:variant>
        <vt:i4>3</vt:i4>
      </vt:variant>
      <vt:variant>
        <vt:i4>0</vt:i4>
      </vt:variant>
      <vt:variant>
        <vt:i4>5</vt:i4>
      </vt:variant>
      <vt:variant>
        <vt:lpwstr>https://www.ipaustralia.gov.au/sites/default/files/government_response_-_acip_designs_review_-_final_pdf.pdf.</vt:lpwstr>
      </vt:variant>
      <vt:variant>
        <vt:lpwstr/>
      </vt:variant>
      <vt:variant>
        <vt:i4>3407920</vt:i4>
      </vt:variant>
      <vt:variant>
        <vt:i4>0</vt:i4>
      </vt:variant>
      <vt:variant>
        <vt:i4>0</vt:i4>
      </vt:variant>
      <vt:variant>
        <vt:i4>5</vt:i4>
      </vt:variant>
      <vt:variant>
        <vt:lpwstr>https://www.ipaustralia.gov.au/about-us/public-consultations/archive-ip-reviews/ip-reviews/Review-of-the-Designs-System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2021-11-03T05:32:00Z</dcterms:created>
  <dcterms:modified xsi:type="dcterms:W3CDTF">2021-11-03T05:48:00Z</dcterms:modified>
</cp:coreProperties>
</file>