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12D11F" w14:textId="77777777" w:rsidR="00FA6784" w:rsidRPr="00E90B66" w:rsidRDefault="00FA6784" w:rsidP="00FA6784">
      <w:pPr>
        <w:pStyle w:val="H3"/>
        <w:jc w:val="center"/>
        <w:rPr>
          <w:sz w:val="24"/>
          <w:szCs w:val="24"/>
        </w:rPr>
      </w:pPr>
      <w:r w:rsidRPr="00E90B66">
        <w:rPr>
          <w:sz w:val="24"/>
          <w:szCs w:val="24"/>
        </w:rPr>
        <w:t>EXPLANATORY STATEMENT</w:t>
      </w:r>
    </w:p>
    <w:p w14:paraId="2412D120" w14:textId="77777777" w:rsidR="00FA6784" w:rsidRPr="00E90B66" w:rsidRDefault="00FA6784" w:rsidP="00FA6784">
      <w:pPr>
        <w:jc w:val="center"/>
        <w:rPr>
          <w:sz w:val="22"/>
          <w:szCs w:val="22"/>
        </w:rPr>
      </w:pPr>
    </w:p>
    <w:p w14:paraId="2412D123" w14:textId="77777777" w:rsidR="00FA6784" w:rsidRPr="00E90B66" w:rsidRDefault="00FA6784" w:rsidP="00FA6784">
      <w:pPr>
        <w:jc w:val="center"/>
        <w:rPr>
          <w:i/>
          <w:iCs/>
        </w:rPr>
      </w:pPr>
      <w:r w:rsidRPr="00E90B66">
        <w:rPr>
          <w:i/>
          <w:iCs/>
        </w:rPr>
        <w:t>Health Insurance Act 1973</w:t>
      </w:r>
    </w:p>
    <w:p w14:paraId="2412D124" w14:textId="77777777" w:rsidR="00A1739A" w:rsidRPr="00E90B66" w:rsidRDefault="00A1739A" w:rsidP="00A1739A">
      <w:pPr>
        <w:rPr>
          <w:szCs w:val="24"/>
          <w:u w:val="single"/>
        </w:rPr>
      </w:pPr>
    </w:p>
    <w:p w14:paraId="2838A7B4" w14:textId="634A798F" w:rsidR="00FD602D" w:rsidRPr="00E90B66" w:rsidRDefault="00A30AA9" w:rsidP="00961795">
      <w:pPr>
        <w:ind w:right="84"/>
        <w:jc w:val="center"/>
        <w:rPr>
          <w:i/>
          <w:iCs/>
          <w:szCs w:val="24"/>
        </w:rPr>
      </w:pPr>
      <w:bookmarkStart w:id="0" w:name="_Hlk85374240"/>
      <w:r w:rsidRPr="00E90B66">
        <w:rPr>
          <w:i/>
          <w:iCs/>
          <w:szCs w:val="24"/>
        </w:rPr>
        <w:t>Health Insurance (Pathologist-determinable Services) Amendment Determination 2021</w:t>
      </w:r>
    </w:p>
    <w:bookmarkEnd w:id="0"/>
    <w:p w14:paraId="052E97C1" w14:textId="77777777" w:rsidR="00164A69" w:rsidRPr="00E90B66" w:rsidRDefault="00164A69" w:rsidP="004C6AE7">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000000"/>
          <w:shd w:val="clear" w:color="auto" w:fill="FFFFFF"/>
        </w:rPr>
      </w:pPr>
    </w:p>
    <w:p w14:paraId="4BEC1645" w14:textId="2B3C9DDC" w:rsidR="00A30AA9" w:rsidRPr="00E90B66" w:rsidRDefault="00A30AA9" w:rsidP="00A30AA9">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000000"/>
          <w:shd w:val="clear" w:color="auto" w:fill="FFFFFF"/>
        </w:rPr>
      </w:pPr>
      <w:r w:rsidRPr="00E90B66">
        <w:rPr>
          <w:color w:val="000000"/>
          <w:shd w:val="clear" w:color="auto" w:fill="FFFFFF"/>
        </w:rPr>
        <w:t>Section 16A of the </w:t>
      </w:r>
      <w:r w:rsidRPr="00E90B66">
        <w:rPr>
          <w:i/>
          <w:iCs/>
          <w:color w:val="000000"/>
          <w:shd w:val="clear" w:color="auto" w:fill="FFFFFF"/>
        </w:rPr>
        <w:t>Health Insurance Act 1973</w:t>
      </w:r>
      <w:r w:rsidRPr="00E90B66">
        <w:rPr>
          <w:color w:val="000000"/>
          <w:shd w:val="clear" w:color="auto" w:fill="FFFFFF"/>
        </w:rPr>
        <w:t> (the Act) specifies that certain requirements have to be met for the payment of Medicare benefits in relation to pathology services, including the requirement for a pathology service to be requested (subsection 16A(3)).  Pathologist-determinable services allow Medicare benefits to be paid for pathology services which are requested and performed by an approved pathology practitioner for their own patients, or for certain tests which are not requested, but are performed on the basis of information learned from an originally requested service.</w:t>
      </w:r>
    </w:p>
    <w:p w14:paraId="1B0BC028" w14:textId="77777777" w:rsidR="00A30AA9" w:rsidRPr="00E90B66" w:rsidRDefault="00A30AA9" w:rsidP="00A30AA9">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000000"/>
          <w:shd w:val="clear" w:color="auto" w:fill="FFFFFF"/>
        </w:rPr>
      </w:pPr>
    </w:p>
    <w:p w14:paraId="3B1F24B7" w14:textId="77777777" w:rsidR="00A30AA9" w:rsidRPr="00E90B66" w:rsidRDefault="00A30AA9" w:rsidP="00A30AA9">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000000"/>
          <w:shd w:val="clear" w:color="auto" w:fill="FFFFFF"/>
        </w:rPr>
      </w:pPr>
      <w:r w:rsidRPr="00E90B66">
        <w:rPr>
          <w:color w:val="000000"/>
          <w:shd w:val="clear" w:color="auto" w:fill="FFFFFF"/>
        </w:rPr>
        <w:t>Section 4BA of the Act provides that the Minister for Health may determine by legislative instrument, that a particular pathology service, or pathology services included in a class of pathology services, are pathologist-determinable services after consultation with Royal College of Pathologists of Australasia.</w:t>
      </w:r>
    </w:p>
    <w:p w14:paraId="2E6FE463" w14:textId="77777777" w:rsidR="00050623" w:rsidRPr="00E90B66" w:rsidRDefault="00050623" w:rsidP="0005062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p>
    <w:p w14:paraId="15997618" w14:textId="77777777" w:rsidR="00050623" w:rsidRPr="00E90B66" w:rsidRDefault="00050623" w:rsidP="0005062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r w:rsidRPr="00E90B66">
        <w:t xml:space="preserve">This instrument relies on subsection 33(3) of the </w:t>
      </w:r>
      <w:r w:rsidRPr="00E90B66">
        <w:rPr>
          <w:i/>
        </w:rPr>
        <w:t>Acts Interpretation Act 1901</w:t>
      </w:r>
      <w:r w:rsidRPr="00E90B66">
        <w:t xml:space="preserve"> (AIA).  Subsection 33(3) of the AIA</w:t>
      </w:r>
      <w:r w:rsidRPr="00E90B66">
        <w:rPr>
          <w:i/>
        </w:rPr>
        <w:t xml:space="preserve"> </w:t>
      </w:r>
      <w:r w:rsidRPr="00E90B66">
        <w:t>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2412D129" w14:textId="2D4AC742" w:rsidR="008C5F1C" w:rsidRPr="00E90B66" w:rsidRDefault="008C5F1C" w:rsidP="00D33180">
      <w:pPr>
        <w:autoSpaceDE w:val="0"/>
        <w:autoSpaceDN w:val="0"/>
        <w:adjustRightInd w:val="0"/>
        <w:ind w:right="-483"/>
        <w:rPr>
          <w:szCs w:val="24"/>
        </w:rPr>
      </w:pPr>
    </w:p>
    <w:p w14:paraId="2412D12A" w14:textId="77777777" w:rsidR="00BB00BA" w:rsidRPr="00E90B66" w:rsidRDefault="00A1739A" w:rsidP="00BB00BA">
      <w:pPr>
        <w:rPr>
          <w:b/>
          <w:szCs w:val="24"/>
          <w:lang w:val="en-US" w:eastAsia="en-US"/>
        </w:rPr>
      </w:pPr>
      <w:r w:rsidRPr="00E90B66">
        <w:rPr>
          <w:b/>
          <w:szCs w:val="24"/>
          <w:lang w:val="en-US" w:eastAsia="en-US"/>
        </w:rPr>
        <w:t>Purpose</w:t>
      </w:r>
    </w:p>
    <w:p w14:paraId="3F92FAFC" w14:textId="59612351" w:rsidR="00A30AA9" w:rsidRPr="00E90B66" w:rsidRDefault="00A30AA9" w:rsidP="00A30AA9">
      <w:pPr>
        <w:ind w:right="-483"/>
        <w:rPr>
          <w:szCs w:val="24"/>
        </w:rPr>
      </w:pPr>
      <w:r w:rsidRPr="00E90B66">
        <w:rPr>
          <w:szCs w:val="24"/>
        </w:rPr>
        <w:t xml:space="preserve">The purpose of the </w:t>
      </w:r>
      <w:r w:rsidRPr="00E90B66">
        <w:rPr>
          <w:i/>
          <w:iCs/>
          <w:szCs w:val="24"/>
        </w:rPr>
        <w:t>Health Insurance (Pathologist-determinable Services) Amendment Determination 2021</w:t>
      </w:r>
      <w:r w:rsidRPr="00E90B66">
        <w:rPr>
          <w:szCs w:val="24"/>
        </w:rPr>
        <w:t xml:space="preserve"> (the Amendment Determination) is to amend the </w:t>
      </w:r>
      <w:r w:rsidRPr="00E90B66">
        <w:rPr>
          <w:i/>
          <w:iCs/>
          <w:szCs w:val="24"/>
        </w:rPr>
        <w:t>Health Insurance (Pathologist-determinable Services) Determination 2015 </w:t>
      </w:r>
      <w:r w:rsidRPr="00E90B66">
        <w:rPr>
          <w:szCs w:val="24"/>
        </w:rPr>
        <w:t xml:space="preserve">(Principal Determination) to include a reference to item 73389 and amend how item 72860 </w:t>
      </w:r>
      <w:r w:rsidR="00901F49" w:rsidRPr="00E90B66">
        <w:rPr>
          <w:szCs w:val="24"/>
        </w:rPr>
        <w:t xml:space="preserve">may be rendered as a pathologist determinable service </w:t>
      </w:r>
      <w:r w:rsidRPr="00E90B66">
        <w:rPr>
          <w:szCs w:val="24"/>
        </w:rPr>
        <w:t xml:space="preserve">to better reflect clinical practice. </w:t>
      </w:r>
    </w:p>
    <w:p w14:paraId="67083048" w14:textId="403124A1" w:rsidR="00A30AA9" w:rsidRPr="00E90B66" w:rsidRDefault="00A30AA9" w:rsidP="00A30AA9">
      <w:pPr>
        <w:ind w:right="-483"/>
        <w:rPr>
          <w:szCs w:val="24"/>
        </w:rPr>
      </w:pPr>
    </w:p>
    <w:p w14:paraId="2E995A87" w14:textId="7E94B982" w:rsidR="00BD2F62" w:rsidRPr="00E90B66" w:rsidRDefault="00E12CDD" w:rsidP="00C42033">
      <w:r w:rsidRPr="00E90B66">
        <w:rPr>
          <w:szCs w:val="24"/>
        </w:rPr>
        <w:t xml:space="preserve">Item 73389 is for the analysis of products of conception from a patient with suspected hydatidiform mole for the characterisation of ploidy status and </w:t>
      </w:r>
      <w:r w:rsidR="00901F49" w:rsidRPr="00E90B66">
        <w:rPr>
          <w:szCs w:val="24"/>
        </w:rPr>
        <w:t>was</w:t>
      </w:r>
      <w:r w:rsidRPr="00E90B66">
        <w:rPr>
          <w:szCs w:val="24"/>
        </w:rPr>
        <w:t xml:space="preserve"> introduced by the </w:t>
      </w:r>
      <w:r w:rsidRPr="00E90B66">
        <w:rPr>
          <w:i/>
          <w:iCs/>
          <w:szCs w:val="24"/>
        </w:rPr>
        <w:t>Health Insurance Legislation Amendment (2021 Measures No. 2) Regulations 2021</w:t>
      </w:r>
      <w:r w:rsidRPr="00E90B66">
        <w:t xml:space="preserve"> on 1 November 2021. </w:t>
      </w:r>
      <w:r w:rsidR="00817B01" w:rsidRPr="00E90B66">
        <w:t xml:space="preserve"> </w:t>
      </w:r>
      <w:r w:rsidR="00C42033" w:rsidRPr="00E90B66">
        <w:t>A hydatidiform mole is a benign or malignant growth that can occur during pregnancy, and often results in miscarriage. Genetic testing on a piece of tissue from a hydatidiform mole can help doctors provide women with targeted treatment and advice.</w:t>
      </w:r>
    </w:p>
    <w:p w14:paraId="0B2ECB8B" w14:textId="77777777" w:rsidR="00C42033" w:rsidRPr="00E90B66" w:rsidRDefault="00C42033" w:rsidP="00C42033"/>
    <w:p w14:paraId="44CDA52A" w14:textId="2A9D9D53" w:rsidR="00E12CDD" w:rsidRPr="00E90B66" w:rsidRDefault="00D5497E" w:rsidP="00C42033">
      <w:pPr>
        <w:rPr>
          <w:szCs w:val="24"/>
        </w:rPr>
      </w:pPr>
      <w:r w:rsidRPr="00E90B66">
        <w:rPr>
          <w:szCs w:val="24"/>
        </w:rPr>
        <w:t>By including</w:t>
      </w:r>
      <w:r w:rsidR="00E12CDD" w:rsidRPr="00E90B66">
        <w:rPr>
          <w:szCs w:val="24"/>
        </w:rPr>
        <w:t xml:space="preserve"> item 73389 in the Principal Determination</w:t>
      </w:r>
      <w:r w:rsidRPr="00E90B66">
        <w:rPr>
          <w:szCs w:val="24"/>
        </w:rPr>
        <w:t xml:space="preserve">, a service under item 73389 can </w:t>
      </w:r>
      <w:r w:rsidR="00E12CDD" w:rsidRPr="00E90B66">
        <w:rPr>
          <w:szCs w:val="24"/>
        </w:rPr>
        <w:t xml:space="preserve">be rendered by a pathologist, without a request, </w:t>
      </w:r>
      <w:proofErr w:type="gramStart"/>
      <w:r w:rsidR="00E12CDD" w:rsidRPr="00E90B66">
        <w:rPr>
          <w:szCs w:val="24"/>
        </w:rPr>
        <w:t>on the basis of</w:t>
      </w:r>
      <w:proofErr w:type="gramEnd"/>
      <w:r w:rsidR="00E12CDD" w:rsidRPr="00E90B66">
        <w:rPr>
          <w:szCs w:val="24"/>
        </w:rPr>
        <w:t xml:space="preserve"> information learned </w:t>
      </w:r>
      <w:r w:rsidR="00D21B0F" w:rsidRPr="00E90B66">
        <w:rPr>
          <w:szCs w:val="24"/>
        </w:rPr>
        <w:t>from</w:t>
      </w:r>
      <w:r w:rsidR="00E12CDD" w:rsidRPr="00E90B66">
        <w:rPr>
          <w:szCs w:val="24"/>
        </w:rPr>
        <w:t xml:space="preserve"> </w:t>
      </w:r>
      <w:r w:rsidR="00AB49E1" w:rsidRPr="00E90B66">
        <w:rPr>
          <w:szCs w:val="24"/>
        </w:rPr>
        <w:t>the</w:t>
      </w:r>
      <w:r w:rsidR="00E12CDD" w:rsidRPr="00E90B66">
        <w:rPr>
          <w:szCs w:val="24"/>
        </w:rPr>
        <w:t xml:space="preserve"> original requested service.</w:t>
      </w:r>
    </w:p>
    <w:p w14:paraId="100A5E88" w14:textId="78D951A8" w:rsidR="00BD2F62" w:rsidRPr="00E90B66" w:rsidRDefault="00BD2F62" w:rsidP="00C42033">
      <w:pPr>
        <w:rPr>
          <w:szCs w:val="24"/>
        </w:rPr>
      </w:pPr>
    </w:p>
    <w:p w14:paraId="441E9A75" w14:textId="215DC00C" w:rsidR="00BD2F62" w:rsidRPr="00E90B66" w:rsidRDefault="00BD2F62" w:rsidP="00C42033">
      <w:r w:rsidRPr="00E90B66">
        <w:rPr>
          <w:szCs w:val="24"/>
        </w:rPr>
        <w:t xml:space="preserve">Item 73389 was announced in the 2021-22 Budget under the </w:t>
      </w:r>
      <w:r w:rsidRPr="00E90B66">
        <w:rPr>
          <w:i/>
          <w:iCs/>
          <w:szCs w:val="24"/>
        </w:rPr>
        <w:t>Guaranteeing Medicare – changes to the Medicare Benefits Schedule</w:t>
      </w:r>
      <w:r w:rsidRPr="00E90B66">
        <w:rPr>
          <w:szCs w:val="24"/>
        </w:rPr>
        <w:t xml:space="preserve"> measure. </w:t>
      </w:r>
    </w:p>
    <w:p w14:paraId="38571299" w14:textId="2A448F10" w:rsidR="00A30AA9" w:rsidRPr="00E90B66" w:rsidRDefault="00A30AA9" w:rsidP="00A30AA9">
      <w:pPr>
        <w:ind w:right="-483"/>
        <w:rPr>
          <w:szCs w:val="24"/>
        </w:rPr>
      </w:pPr>
    </w:p>
    <w:p w14:paraId="24C9524F" w14:textId="28E55D63" w:rsidR="00D5497E" w:rsidRPr="00E90B66" w:rsidRDefault="00D5497E" w:rsidP="00A30AA9">
      <w:pPr>
        <w:ind w:right="-483"/>
        <w:rPr>
          <w:szCs w:val="24"/>
        </w:rPr>
      </w:pPr>
      <w:r w:rsidRPr="00E90B66">
        <w:rPr>
          <w:szCs w:val="24"/>
        </w:rPr>
        <w:lastRenderedPageBreak/>
        <w:t>The Amendment Determination also makes changes to sub</w:t>
      </w:r>
      <w:r w:rsidR="00BA0DE6" w:rsidRPr="00E90B66">
        <w:rPr>
          <w:szCs w:val="24"/>
        </w:rPr>
        <w:t>paragraph</w:t>
      </w:r>
      <w:r w:rsidRPr="00E90B66">
        <w:rPr>
          <w:szCs w:val="24"/>
        </w:rPr>
        <w:t xml:space="preserve"> 5(d)(iii) of the Principal Determination to better reflect how item 72860 is rendered by a pathologist in clinical practice. </w:t>
      </w:r>
      <w:r w:rsidR="00BA0DE6" w:rsidRPr="00E90B66">
        <w:rPr>
          <w:szCs w:val="24"/>
        </w:rPr>
        <w:t xml:space="preserve">Subparagraph </w:t>
      </w:r>
      <w:r w:rsidRPr="00E90B66">
        <w:rPr>
          <w:szCs w:val="24"/>
        </w:rPr>
        <w:t>5(d)(iii) prescribes that if a pathologist determines they are unable to perform the service under the original request</w:t>
      </w:r>
      <w:r w:rsidR="00AB49E1" w:rsidRPr="00E90B66">
        <w:rPr>
          <w:szCs w:val="24"/>
        </w:rPr>
        <w:t>ed service</w:t>
      </w:r>
      <w:r w:rsidRPr="00E90B66">
        <w:rPr>
          <w:szCs w:val="24"/>
        </w:rPr>
        <w:t xml:space="preserve"> located in P7 they may perform a service under 72860 </w:t>
      </w:r>
      <w:r w:rsidR="00AB49E1" w:rsidRPr="00E90B66">
        <w:rPr>
          <w:szCs w:val="24"/>
        </w:rPr>
        <w:t>where</w:t>
      </w:r>
      <w:r w:rsidRPr="00E90B66">
        <w:rPr>
          <w:szCs w:val="24"/>
        </w:rPr>
        <w:t xml:space="preserve"> clinically appropriate. </w:t>
      </w:r>
    </w:p>
    <w:p w14:paraId="4A3766F5" w14:textId="77777777" w:rsidR="00D5497E" w:rsidRPr="00E90B66" w:rsidRDefault="00D5497E" w:rsidP="00A30AA9">
      <w:pPr>
        <w:ind w:right="-483"/>
        <w:rPr>
          <w:szCs w:val="24"/>
        </w:rPr>
      </w:pPr>
    </w:p>
    <w:p w14:paraId="7423AADB" w14:textId="3C9528F9" w:rsidR="00A30AA9" w:rsidRPr="00E90B66" w:rsidRDefault="00D5497E" w:rsidP="00A30AA9">
      <w:pPr>
        <w:ind w:right="-483"/>
        <w:rPr>
          <w:szCs w:val="24"/>
        </w:rPr>
      </w:pPr>
      <w:r w:rsidRPr="00E90B66">
        <w:rPr>
          <w:szCs w:val="24"/>
        </w:rPr>
        <w:t xml:space="preserve">This provision </w:t>
      </w:r>
      <w:r w:rsidR="00901F49" w:rsidRPr="00E90B66">
        <w:rPr>
          <w:szCs w:val="24"/>
        </w:rPr>
        <w:t>is</w:t>
      </w:r>
      <w:r w:rsidRPr="00E90B66">
        <w:rPr>
          <w:szCs w:val="24"/>
        </w:rPr>
        <w:t xml:space="preserve"> amended </w:t>
      </w:r>
      <w:bookmarkStart w:id="1" w:name="_Hlk85376134"/>
      <w:r w:rsidRPr="00E90B66">
        <w:rPr>
          <w:szCs w:val="24"/>
        </w:rPr>
        <w:t xml:space="preserve">to expand the </w:t>
      </w:r>
      <w:r w:rsidR="00487A50" w:rsidRPr="00E90B66">
        <w:rPr>
          <w:szCs w:val="24"/>
        </w:rPr>
        <w:t xml:space="preserve">eligible </w:t>
      </w:r>
      <w:r w:rsidRPr="00E90B66">
        <w:rPr>
          <w:szCs w:val="24"/>
        </w:rPr>
        <w:t xml:space="preserve">provider group identified </w:t>
      </w:r>
      <w:r w:rsidR="00487A50" w:rsidRPr="00E90B66">
        <w:rPr>
          <w:szCs w:val="24"/>
        </w:rPr>
        <w:t xml:space="preserve">in the </w:t>
      </w:r>
      <w:r w:rsidR="00901F49" w:rsidRPr="00E90B66">
        <w:rPr>
          <w:szCs w:val="24"/>
        </w:rPr>
        <w:t xml:space="preserve">subparagraph </w:t>
      </w:r>
      <w:r w:rsidRPr="00E90B66">
        <w:rPr>
          <w:szCs w:val="24"/>
        </w:rPr>
        <w:t xml:space="preserve">to include an approved pathology practitioner at the accredited pathology laboratory, where the initial service was rendered. </w:t>
      </w:r>
      <w:bookmarkEnd w:id="1"/>
      <w:r w:rsidR="00AB49E1" w:rsidRPr="00E90B66">
        <w:rPr>
          <w:szCs w:val="24"/>
        </w:rPr>
        <w:t>The change better reflect</w:t>
      </w:r>
      <w:r w:rsidR="00901F49" w:rsidRPr="00E90B66">
        <w:rPr>
          <w:szCs w:val="24"/>
        </w:rPr>
        <w:t>s</w:t>
      </w:r>
      <w:r w:rsidR="00AB49E1" w:rsidRPr="00E90B66">
        <w:rPr>
          <w:szCs w:val="24"/>
        </w:rPr>
        <w:t xml:space="preserve"> clinical practice as it is unlikely that the pathologist who rendered the initial service will determine that archival tissue retrieval is necessary as the tissue sample is likely to be years old.</w:t>
      </w:r>
    </w:p>
    <w:p w14:paraId="2412D131" w14:textId="27EF2D7D" w:rsidR="001865F8" w:rsidRPr="00E90B66" w:rsidRDefault="00A1739A" w:rsidP="00D46EB9">
      <w:pPr>
        <w:shd w:val="clear" w:color="auto" w:fill="FFFFFF"/>
        <w:spacing w:before="100" w:beforeAutospacing="1"/>
        <w:rPr>
          <w:rFonts w:ascii="Helvetica Neue" w:hAnsi="Helvetica Neue"/>
          <w:szCs w:val="24"/>
          <w:lang w:val="en-US"/>
        </w:rPr>
      </w:pPr>
      <w:r w:rsidRPr="00E90B66">
        <w:rPr>
          <w:b/>
        </w:rPr>
        <w:t>Consultation</w:t>
      </w:r>
    </w:p>
    <w:p w14:paraId="02264A85" w14:textId="41519D77" w:rsidR="007708B3" w:rsidRPr="00E90B66" w:rsidRDefault="00E65DD2" w:rsidP="00E65DD2">
      <w:pPr>
        <w:shd w:val="clear" w:color="auto" w:fill="FFFFFF"/>
        <w:rPr>
          <w:szCs w:val="24"/>
        </w:rPr>
      </w:pPr>
      <w:r w:rsidRPr="00E90B66">
        <w:rPr>
          <w:szCs w:val="24"/>
        </w:rPr>
        <w:t xml:space="preserve">Section 4BA of the Act requires that the Royal College of Pathologists of Australasia (RCPA) is consulted on pathology services being made pathologist-determinable services. </w:t>
      </w:r>
      <w:r w:rsidR="00D21B0F" w:rsidRPr="00E90B66">
        <w:rPr>
          <w:szCs w:val="24"/>
        </w:rPr>
        <w:t xml:space="preserve">The </w:t>
      </w:r>
      <w:r w:rsidRPr="00E90B66">
        <w:rPr>
          <w:szCs w:val="24"/>
        </w:rPr>
        <w:t xml:space="preserve">RCPA was consulted on the inclusion of item 73389 and the amendment to </w:t>
      </w:r>
      <w:r w:rsidR="00BA0DE6" w:rsidRPr="00E90B66">
        <w:rPr>
          <w:szCs w:val="24"/>
        </w:rPr>
        <w:t xml:space="preserve">subparagraph </w:t>
      </w:r>
      <w:r w:rsidRPr="00E90B66">
        <w:rPr>
          <w:szCs w:val="24"/>
        </w:rPr>
        <w:t>5(d)(iii) in the Amendment Determination</w:t>
      </w:r>
      <w:r w:rsidR="00D21B0F" w:rsidRPr="00E90B66">
        <w:rPr>
          <w:szCs w:val="24"/>
        </w:rPr>
        <w:t xml:space="preserve"> and</w:t>
      </w:r>
      <w:r w:rsidRPr="00E90B66">
        <w:rPr>
          <w:szCs w:val="24"/>
        </w:rPr>
        <w:t xml:space="preserve"> supported the changes. </w:t>
      </w:r>
    </w:p>
    <w:p w14:paraId="4876F9B3" w14:textId="77777777" w:rsidR="00E65DD2" w:rsidRPr="00E90B66" w:rsidRDefault="00E65DD2" w:rsidP="00E65DD2">
      <w:pPr>
        <w:shd w:val="clear" w:color="auto" w:fill="FFFFFF"/>
        <w:rPr>
          <w:color w:val="000000"/>
          <w:szCs w:val="24"/>
        </w:rPr>
      </w:pPr>
    </w:p>
    <w:p w14:paraId="2412D134" w14:textId="77777777" w:rsidR="00967E51" w:rsidRPr="00E90B66" w:rsidRDefault="00A1739A" w:rsidP="000337CB">
      <w:pPr>
        <w:rPr>
          <w:szCs w:val="24"/>
        </w:rPr>
      </w:pPr>
      <w:r w:rsidRPr="00E90B66">
        <w:rPr>
          <w:szCs w:val="24"/>
        </w:rPr>
        <w:t xml:space="preserve">Details of the </w:t>
      </w:r>
      <w:r w:rsidR="00574E71" w:rsidRPr="00E90B66">
        <w:rPr>
          <w:szCs w:val="24"/>
        </w:rPr>
        <w:t>Determination</w:t>
      </w:r>
      <w:r w:rsidRPr="00E90B66">
        <w:rPr>
          <w:szCs w:val="24"/>
        </w:rPr>
        <w:t xml:space="preserve"> are set out in the </w:t>
      </w:r>
      <w:r w:rsidRPr="00E90B66">
        <w:rPr>
          <w:szCs w:val="24"/>
          <w:u w:val="single"/>
        </w:rPr>
        <w:t>Attachment</w:t>
      </w:r>
      <w:r w:rsidRPr="00E90B66">
        <w:rPr>
          <w:szCs w:val="24"/>
        </w:rPr>
        <w:t>.</w:t>
      </w:r>
    </w:p>
    <w:p w14:paraId="2412D135" w14:textId="46538811" w:rsidR="006C138D" w:rsidRPr="00E90B66" w:rsidRDefault="00297AD0" w:rsidP="006C138D">
      <w:pPr>
        <w:tabs>
          <w:tab w:val="left" w:pos="567"/>
        </w:tabs>
        <w:spacing w:before="240"/>
        <w:rPr>
          <w:szCs w:val="24"/>
        </w:rPr>
      </w:pPr>
      <w:r w:rsidRPr="00E90B66">
        <w:rPr>
          <w:szCs w:val="24"/>
        </w:rPr>
        <w:t xml:space="preserve">The </w:t>
      </w:r>
      <w:r w:rsidR="00967E51" w:rsidRPr="00E90B66">
        <w:rPr>
          <w:szCs w:val="24"/>
        </w:rPr>
        <w:t>Determination</w:t>
      </w:r>
      <w:r w:rsidRPr="00E90B66">
        <w:rPr>
          <w:szCs w:val="24"/>
        </w:rPr>
        <w:t xml:space="preserve"> </w:t>
      </w:r>
      <w:r w:rsidR="007524B0" w:rsidRPr="00E90B66">
        <w:rPr>
          <w:szCs w:val="24"/>
        </w:rPr>
        <w:t xml:space="preserve">commences </w:t>
      </w:r>
      <w:r w:rsidR="00C63FDC" w:rsidRPr="00E90B66">
        <w:rPr>
          <w:szCs w:val="24"/>
        </w:rPr>
        <w:t xml:space="preserve">on </w:t>
      </w:r>
      <w:r w:rsidR="00E65DD2" w:rsidRPr="00E90B66">
        <w:rPr>
          <w:szCs w:val="24"/>
        </w:rPr>
        <w:t>1 November 2021.</w:t>
      </w:r>
    </w:p>
    <w:p w14:paraId="2412D136" w14:textId="77777777" w:rsidR="00236DF2" w:rsidRPr="00E90B66" w:rsidRDefault="00236DF2" w:rsidP="00574E71">
      <w:pPr>
        <w:rPr>
          <w:szCs w:val="24"/>
        </w:rPr>
      </w:pPr>
    </w:p>
    <w:p w14:paraId="2412D138" w14:textId="65B73875" w:rsidR="00574E71" w:rsidRPr="00E90B66" w:rsidRDefault="0002728B" w:rsidP="00DE07E4">
      <w:pPr>
        <w:spacing w:after="200" w:line="276" w:lineRule="auto"/>
        <w:rPr>
          <w:szCs w:val="24"/>
        </w:rPr>
      </w:pPr>
      <w:r w:rsidRPr="00E90B66">
        <w:rPr>
          <w:szCs w:val="24"/>
        </w:rPr>
        <w:t>T</w:t>
      </w:r>
      <w:r w:rsidR="00574E71" w:rsidRPr="00E90B66">
        <w:rPr>
          <w:szCs w:val="24"/>
        </w:rPr>
        <w:t xml:space="preserve">he Determination is </w:t>
      </w:r>
      <w:r w:rsidR="004417A2" w:rsidRPr="00E90B66">
        <w:rPr>
          <w:szCs w:val="24"/>
        </w:rPr>
        <w:t xml:space="preserve">a </w:t>
      </w:r>
      <w:r w:rsidR="00574E71" w:rsidRPr="00E90B66">
        <w:rPr>
          <w:szCs w:val="24"/>
        </w:rPr>
        <w:t xml:space="preserve">legislative instrument for the purposes of the </w:t>
      </w:r>
      <w:r w:rsidR="00574E71" w:rsidRPr="00E90B66">
        <w:rPr>
          <w:i/>
        </w:rPr>
        <w:t>Legislation Act 2003</w:t>
      </w:r>
      <w:r w:rsidR="00574E71" w:rsidRPr="00E90B66">
        <w:rPr>
          <w:szCs w:val="24"/>
        </w:rPr>
        <w:t>.</w:t>
      </w:r>
    </w:p>
    <w:p w14:paraId="2412D139" w14:textId="77777777" w:rsidR="00A1739A" w:rsidRPr="00E90B66" w:rsidRDefault="00A1739A" w:rsidP="000337CB">
      <w:pPr>
        <w:ind w:left="6663" w:hanging="3119"/>
        <w:rPr>
          <w:szCs w:val="24"/>
        </w:rPr>
      </w:pPr>
      <w:r w:rsidRPr="00E90B66">
        <w:rPr>
          <w:szCs w:val="24"/>
        </w:rPr>
        <w:t xml:space="preserve">           </w:t>
      </w:r>
    </w:p>
    <w:p w14:paraId="2412D13A" w14:textId="635125A4" w:rsidR="00A1739A" w:rsidRPr="00E90B66" w:rsidRDefault="00A1739A" w:rsidP="000337CB">
      <w:pPr>
        <w:ind w:left="6663" w:hanging="3119"/>
        <w:rPr>
          <w:szCs w:val="24"/>
        </w:rPr>
      </w:pPr>
      <w:r w:rsidRPr="00E90B66">
        <w:rPr>
          <w:szCs w:val="24"/>
          <w:u w:val="single"/>
        </w:rPr>
        <w:t>Authority</w:t>
      </w:r>
      <w:r w:rsidR="00967E51" w:rsidRPr="00E90B66">
        <w:rPr>
          <w:szCs w:val="24"/>
        </w:rPr>
        <w:t xml:space="preserve">:     </w:t>
      </w:r>
      <w:r w:rsidR="00B71CAE" w:rsidRPr="00E90B66">
        <w:rPr>
          <w:szCs w:val="24"/>
        </w:rPr>
        <w:t>S</w:t>
      </w:r>
      <w:r w:rsidR="00967E51" w:rsidRPr="00E90B66">
        <w:rPr>
          <w:szCs w:val="24"/>
        </w:rPr>
        <w:t xml:space="preserve">ection </w:t>
      </w:r>
      <w:r w:rsidR="00B71CAE" w:rsidRPr="00E90B66">
        <w:rPr>
          <w:szCs w:val="24"/>
        </w:rPr>
        <w:t>4BA</w:t>
      </w:r>
      <w:r w:rsidRPr="00E90B66">
        <w:rPr>
          <w:szCs w:val="24"/>
        </w:rPr>
        <w:t xml:space="preserve"> of the </w:t>
      </w:r>
    </w:p>
    <w:p w14:paraId="2412D13B" w14:textId="0596CD30" w:rsidR="00A1739A" w:rsidRPr="00E90B66" w:rsidRDefault="00A1739A" w:rsidP="000337CB">
      <w:pPr>
        <w:tabs>
          <w:tab w:val="left" w:pos="4820"/>
        </w:tabs>
        <w:rPr>
          <w:szCs w:val="24"/>
        </w:rPr>
        <w:sectPr w:rsidR="00A1739A" w:rsidRPr="00E90B66" w:rsidSect="00235B6C">
          <w:headerReference w:type="default" r:id="rId11"/>
          <w:pgSz w:w="11906" w:h="16838"/>
          <w:pgMar w:top="1440" w:right="1800" w:bottom="1135" w:left="1800" w:header="708" w:footer="708" w:gutter="0"/>
          <w:pgNumType w:start="1"/>
          <w:cols w:space="708"/>
          <w:docGrid w:linePitch="360"/>
        </w:sectPr>
      </w:pPr>
      <w:r w:rsidRPr="00E90B66">
        <w:rPr>
          <w:i/>
          <w:szCs w:val="24"/>
        </w:rPr>
        <w:tab/>
        <w:t>Health Insurance Act 1973</w:t>
      </w:r>
    </w:p>
    <w:p w14:paraId="2412D13D" w14:textId="77777777" w:rsidR="006D5816" w:rsidRPr="00E90B66" w:rsidRDefault="006D5816" w:rsidP="000337CB">
      <w:pPr>
        <w:pStyle w:val="BodyText"/>
        <w:jc w:val="right"/>
        <w:rPr>
          <w:szCs w:val="24"/>
        </w:rPr>
      </w:pPr>
      <w:r w:rsidRPr="00E90B66">
        <w:rPr>
          <w:szCs w:val="24"/>
        </w:rPr>
        <w:lastRenderedPageBreak/>
        <w:t>ATTACHMENT</w:t>
      </w:r>
    </w:p>
    <w:p w14:paraId="2412D13E" w14:textId="77777777" w:rsidR="006D5816" w:rsidRPr="00E90B66" w:rsidRDefault="006D5816" w:rsidP="000337CB">
      <w:pPr>
        <w:pStyle w:val="BodyText"/>
        <w:rPr>
          <w:szCs w:val="24"/>
          <w:u w:val="single"/>
        </w:rPr>
      </w:pPr>
    </w:p>
    <w:p w14:paraId="5DB5E026" w14:textId="77777777" w:rsidR="008C25DD" w:rsidRPr="00E90B66" w:rsidRDefault="00A41364" w:rsidP="008C25DD">
      <w:pPr>
        <w:pStyle w:val="BodyText"/>
        <w:rPr>
          <w:i/>
          <w:iCs/>
        </w:rPr>
      </w:pPr>
      <w:r w:rsidRPr="00E90B66">
        <w:rPr>
          <w:szCs w:val="24"/>
        </w:rPr>
        <w:t xml:space="preserve">Details of the </w:t>
      </w:r>
      <w:r w:rsidR="008C25DD" w:rsidRPr="00E90B66">
        <w:rPr>
          <w:i/>
          <w:iCs/>
        </w:rPr>
        <w:t>Health Insurance (Pathologist-determinable Services) Amendment Determination 2021</w:t>
      </w:r>
    </w:p>
    <w:p w14:paraId="7BBEB147" w14:textId="720F9678" w:rsidR="00E70355" w:rsidRPr="00E90B66" w:rsidRDefault="00E70355" w:rsidP="000337CB">
      <w:pPr>
        <w:pStyle w:val="BodyText"/>
        <w:rPr>
          <w:b w:val="0"/>
          <w:i/>
          <w:szCs w:val="24"/>
        </w:rPr>
      </w:pPr>
    </w:p>
    <w:p w14:paraId="2412D141" w14:textId="7C34D5F4" w:rsidR="00FE02C2" w:rsidRPr="00E90B66" w:rsidRDefault="001B0111" w:rsidP="000337CB">
      <w:pPr>
        <w:pStyle w:val="BodyText"/>
        <w:rPr>
          <w:b w:val="0"/>
          <w:szCs w:val="24"/>
          <w:u w:val="single"/>
        </w:rPr>
      </w:pPr>
      <w:r w:rsidRPr="00E90B66">
        <w:rPr>
          <w:b w:val="0"/>
          <w:szCs w:val="24"/>
          <w:u w:val="single"/>
        </w:rPr>
        <w:t>Section 1 – Name</w:t>
      </w:r>
    </w:p>
    <w:p w14:paraId="2412D142" w14:textId="77777777" w:rsidR="00FE02C2" w:rsidRPr="00E90B66" w:rsidRDefault="00FE02C2" w:rsidP="000337CB">
      <w:pPr>
        <w:pStyle w:val="BodyText"/>
        <w:rPr>
          <w:b w:val="0"/>
          <w:szCs w:val="24"/>
          <w:u w:val="single"/>
        </w:rPr>
      </w:pPr>
    </w:p>
    <w:p w14:paraId="2412D144" w14:textId="171F1838" w:rsidR="00F83B6F" w:rsidRPr="00E90B66" w:rsidRDefault="00BC7397" w:rsidP="00C67BC7">
      <w:pPr>
        <w:pStyle w:val="BodyText"/>
        <w:rPr>
          <w:i/>
          <w:iCs/>
          <w:color w:val="FF0000"/>
          <w:szCs w:val="24"/>
        </w:rPr>
      </w:pPr>
      <w:r w:rsidRPr="00E90B66">
        <w:rPr>
          <w:b w:val="0"/>
          <w:szCs w:val="24"/>
        </w:rPr>
        <w:t>S</w:t>
      </w:r>
      <w:r w:rsidR="00FE02C2" w:rsidRPr="00E90B66">
        <w:rPr>
          <w:b w:val="0"/>
          <w:szCs w:val="24"/>
        </w:rPr>
        <w:t xml:space="preserve">ection </w:t>
      </w:r>
      <w:r w:rsidRPr="00E90B66">
        <w:rPr>
          <w:b w:val="0"/>
          <w:szCs w:val="24"/>
        </w:rPr>
        <w:t xml:space="preserve">1 </w:t>
      </w:r>
      <w:r w:rsidR="00FE02C2" w:rsidRPr="00E90B66">
        <w:rPr>
          <w:b w:val="0"/>
          <w:szCs w:val="24"/>
        </w:rPr>
        <w:t>provides</w:t>
      </w:r>
      <w:r w:rsidR="008B683E" w:rsidRPr="00E90B66">
        <w:rPr>
          <w:b w:val="0"/>
          <w:szCs w:val="24"/>
        </w:rPr>
        <w:t xml:space="preserve"> for the </w:t>
      </w:r>
      <w:r w:rsidR="008B2094" w:rsidRPr="00E90B66">
        <w:rPr>
          <w:b w:val="0"/>
          <w:szCs w:val="24"/>
        </w:rPr>
        <w:t>Determination</w:t>
      </w:r>
      <w:r w:rsidR="00FE02C2" w:rsidRPr="00E90B66">
        <w:rPr>
          <w:b w:val="0"/>
          <w:szCs w:val="24"/>
        </w:rPr>
        <w:t xml:space="preserve"> to be referred to as the </w:t>
      </w:r>
      <w:r w:rsidR="008C25DD" w:rsidRPr="00E90B66">
        <w:rPr>
          <w:b w:val="0"/>
          <w:i/>
          <w:iCs/>
          <w:szCs w:val="24"/>
        </w:rPr>
        <w:t>Health Insurance (Pathologist-determinable Services) Amendment Determination 2021.</w:t>
      </w:r>
    </w:p>
    <w:p w14:paraId="68DAA207" w14:textId="77777777" w:rsidR="00FD602D" w:rsidRPr="00E90B66" w:rsidRDefault="00FD602D" w:rsidP="00FD602D"/>
    <w:p w14:paraId="49D1E050" w14:textId="77777777" w:rsidR="007A4089" w:rsidRPr="00E90B66" w:rsidRDefault="00FE02C2" w:rsidP="000337CB">
      <w:pPr>
        <w:pStyle w:val="BodyText"/>
        <w:rPr>
          <w:b w:val="0"/>
          <w:szCs w:val="24"/>
          <w:u w:val="single"/>
        </w:rPr>
      </w:pPr>
      <w:r w:rsidRPr="00E90B66">
        <w:rPr>
          <w:b w:val="0"/>
          <w:szCs w:val="24"/>
          <w:u w:val="single"/>
        </w:rPr>
        <w:t xml:space="preserve">Section 2 – Commencement </w:t>
      </w:r>
    </w:p>
    <w:p w14:paraId="2DCE2ED0" w14:textId="77777777" w:rsidR="007A4089" w:rsidRPr="00E90B66" w:rsidRDefault="007A4089" w:rsidP="000337CB">
      <w:pPr>
        <w:pStyle w:val="BodyText"/>
        <w:rPr>
          <w:b w:val="0"/>
          <w:szCs w:val="24"/>
          <w:u w:val="single"/>
        </w:rPr>
      </w:pPr>
    </w:p>
    <w:p w14:paraId="2412D148" w14:textId="254E6AAB" w:rsidR="00510A4F" w:rsidRPr="00E90B66" w:rsidRDefault="00510A4F" w:rsidP="000337CB">
      <w:pPr>
        <w:pStyle w:val="BodyText"/>
        <w:rPr>
          <w:b w:val="0"/>
          <w:color w:val="FF0000"/>
          <w:szCs w:val="24"/>
        </w:rPr>
      </w:pPr>
      <w:r w:rsidRPr="00E90B66">
        <w:rPr>
          <w:b w:val="0"/>
          <w:szCs w:val="24"/>
        </w:rPr>
        <w:t xml:space="preserve">Section 2 </w:t>
      </w:r>
      <w:r w:rsidR="00404F11" w:rsidRPr="00E90B66">
        <w:rPr>
          <w:b w:val="0"/>
          <w:szCs w:val="24"/>
        </w:rPr>
        <w:t xml:space="preserve">provides that the </w:t>
      </w:r>
      <w:r w:rsidR="008B2094" w:rsidRPr="00E90B66">
        <w:rPr>
          <w:b w:val="0"/>
          <w:szCs w:val="24"/>
        </w:rPr>
        <w:t xml:space="preserve">Determination </w:t>
      </w:r>
      <w:r w:rsidR="00404F11" w:rsidRPr="00E90B66">
        <w:rPr>
          <w:b w:val="0"/>
          <w:szCs w:val="24"/>
        </w:rPr>
        <w:t xml:space="preserve">commences </w:t>
      </w:r>
      <w:r w:rsidR="00C63FDC" w:rsidRPr="00E90B66">
        <w:rPr>
          <w:b w:val="0"/>
          <w:szCs w:val="24"/>
        </w:rPr>
        <w:t xml:space="preserve">on </w:t>
      </w:r>
      <w:r w:rsidR="008C25DD" w:rsidRPr="00E90B66">
        <w:rPr>
          <w:b w:val="0"/>
          <w:szCs w:val="24"/>
        </w:rPr>
        <w:t>1 November 2021</w:t>
      </w:r>
      <w:r w:rsidR="00C63FDC" w:rsidRPr="00E90B66">
        <w:rPr>
          <w:b w:val="0"/>
          <w:szCs w:val="24"/>
        </w:rPr>
        <w:t xml:space="preserve">. </w:t>
      </w:r>
    </w:p>
    <w:p w14:paraId="16C03200" w14:textId="77777777" w:rsidR="007E0017" w:rsidRPr="00E90B66" w:rsidRDefault="007E0017" w:rsidP="000337CB">
      <w:pPr>
        <w:pStyle w:val="BodyText"/>
        <w:rPr>
          <w:b w:val="0"/>
          <w:szCs w:val="24"/>
        </w:rPr>
      </w:pPr>
    </w:p>
    <w:p w14:paraId="005D5660" w14:textId="77777777" w:rsidR="007A4089" w:rsidRPr="00E90B66" w:rsidRDefault="00FE02C2" w:rsidP="000337CB">
      <w:pPr>
        <w:pStyle w:val="BodyText"/>
        <w:rPr>
          <w:b w:val="0"/>
          <w:szCs w:val="24"/>
          <w:u w:val="single"/>
        </w:rPr>
      </w:pPr>
      <w:r w:rsidRPr="00E90B66">
        <w:rPr>
          <w:b w:val="0"/>
          <w:szCs w:val="24"/>
          <w:u w:val="single"/>
        </w:rPr>
        <w:t xml:space="preserve">Section 3 – </w:t>
      </w:r>
      <w:r w:rsidR="00E5798A" w:rsidRPr="00E90B66">
        <w:rPr>
          <w:b w:val="0"/>
          <w:szCs w:val="24"/>
          <w:u w:val="single"/>
        </w:rPr>
        <w:t>Authority</w:t>
      </w:r>
    </w:p>
    <w:p w14:paraId="53BFA098" w14:textId="77777777" w:rsidR="007A4089" w:rsidRPr="00E90B66" w:rsidRDefault="007A4089" w:rsidP="000337CB">
      <w:pPr>
        <w:pStyle w:val="BodyText"/>
        <w:rPr>
          <w:b w:val="0"/>
          <w:szCs w:val="24"/>
          <w:u w:val="single"/>
        </w:rPr>
      </w:pPr>
    </w:p>
    <w:p w14:paraId="2412D14B" w14:textId="3C6C42F2" w:rsidR="00FE02C2" w:rsidRPr="00E90B66" w:rsidRDefault="00F83B6F" w:rsidP="000337CB">
      <w:pPr>
        <w:pStyle w:val="BodyText"/>
        <w:rPr>
          <w:b w:val="0"/>
        </w:rPr>
      </w:pPr>
      <w:r w:rsidRPr="00E90B66">
        <w:rPr>
          <w:b w:val="0"/>
        </w:rPr>
        <w:t xml:space="preserve">Section 3 provides that the </w:t>
      </w:r>
      <w:r w:rsidR="008B2094" w:rsidRPr="00E90B66">
        <w:rPr>
          <w:b w:val="0"/>
          <w:szCs w:val="24"/>
        </w:rPr>
        <w:t xml:space="preserve">Determination </w:t>
      </w:r>
      <w:r w:rsidR="00E5798A" w:rsidRPr="00E90B66">
        <w:rPr>
          <w:b w:val="0"/>
        </w:rPr>
        <w:t xml:space="preserve">is made under </w:t>
      </w:r>
      <w:r w:rsidR="00367440" w:rsidRPr="00E90B66">
        <w:rPr>
          <w:b w:val="0"/>
        </w:rPr>
        <w:t xml:space="preserve">subsection </w:t>
      </w:r>
      <w:r w:rsidR="00901F49" w:rsidRPr="00E90B66">
        <w:rPr>
          <w:b w:val="0"/>
        </w:rPr>
        <w:t>4BA of the </w:t>
      </w:r>
      <w:r w:rsidR="00901F49" w:rsidRPr="00E90B66">
        <w:rPr>
          <w:b w:val="0"/>
          <w:i/>
          <w:iCs/>
        </w:rPr>
        <w:t>Health Insurance Act 1973</w:t>
      </w:r>
      <w:r w:rsidR="00901F49" w:rsidRPr="00E90B66">
        <w:rPr>
          <w:b w:val="0"/>
        </w:rPr>
        <w:t>.</w:t>
      </w:r>
    </w:p>
    <w:p w14:paraId="0DBF1241" w14:textId="77777777" w:rsidR="00E70355" w:rsidRPr="00E90B66" w:rsidRDefault="00E70355" w:rsidP="000337CB">
      <w:pPr>
        <w:pStyle w:val="BodyText"/>
        <w:rPr>
          <w:b w:val="0"/>
        </w:rPr>
      </w:pPr>
    </w:p>
    <w:p w14:paraId="20CBF84A" w14:textId="77777777" w:rsidR="00C63FDC" w:rsidRPr="00E90B66" w:rsidRDefault="00C63FDC" w:rsidP="00C63FDC">
      <w:pPr>
        <w:pStyle w:val="BodyText"/>
        <w:rPr>
          <w:b w:val="0"/>
          <w:szCs w:val="24"/>
          <w:u w:val="single"/>
        </w:rPr>
      </w:pPr>
      <w:r w:rsidRPr="00E90B66">
        <w:rPr>
          <w:b w:val="0"/>
          <w:szCs w:val="24"/>
          <w:u w:val="single"/>
        </w:rPr>
        <w:t>Section 4 – Schedules</w:t>
      </w:r>
    </w:p>
    <w:p w14:paraId="4C010161" w14:textId="77777777" w:rsidR="00C63FDC" w:rsidRPr="00E90B66" w:rsidRDefault="00C63FDC" w:rsidP="00C63FDC">
      <w:pPr>
        <w:pStyle w:val="BodyText"/>
        <w:rPr>
          <w:b w:val="0"/>
          <w:szCs w:val="24"/>
          <w:u w:val="single"/>
        </w:rPr>
      </w:pPr>
    </w:p>
    <w:p w14:paraId="5D9EBF8D" w14:textId="77777777" w:rsidR="00C63FDC" w:rsidRPr="00E90B66" w:rsidRDefault="00C63FDC" w:rsidP="00C63FDC">
      <w:pPr>
        <w:pStyle w:val="BodyText"/>
        <w:rPr>
          <w:b w:val="0"/>
          <w:szCs w:val="24"/>
        </w:rPr>
      </w:pPr>
      <w:r w:rsidRPr="00E90B66">
        <w:rPr>
          <w:b w:val="0"/>
          <w:szCs w:val="24"/>
        </w:rPr>
        <w:t>Section 4 provides that each instrument that is specified in a Schedule to this Determination is amended or repealed as set out in the applicable items in the Schedule concerned, and any other item in a Schedule to this Determination has effect according to its terms.</w:t>
      </w:r>
    </w:p>
    <w:p w14:paraId="17D2CF69" w14:textId="77777777" w:rsidR="007E0017" w:rsidRPr="00E90B66" w:rsidRDefault="007E0017" w:rsidP="00404F11">
      <w:pPr>
        <w:pStyle w:val="BodyText"/>
        <w:rPr>
          <w:b w:val="0"/>
          <w:szCs w:val="24"/>
        </w:rPr>
      </w:pPr>
    </w:p>
    <w:p w14:paraId="768D340E" w14:textId="77777777" w:rsidR="00C63FDC" w:rsidRPr="00E90B66" w:rsidRDefault="00C63FDC" w:rsidP="00C63FDC">
      <w:pPr>
        <w:pStyle w:val="Header"/>
        <w:tabs>
          <w:tab w:val="num" w:pos="1080"/>
        </w:tabs>
        <w:rPr>
          <w:szCs w:val="24"/>
          <w:u w:val="single"/>
        </w:rPr>
      </w:pPr>
      <w:r w:rsidRPr="00E90B66">
        <w:rPr>
          <w:szCs w:val="24"/>
          <w:u w:val="single"/>
        </w:rPr>
        <w:t>Schedule 1 – Amendments</w:t>
      </w:r>
    </w:p>
    <w:p w14:paraId="2212E577" w14:textId="77777777" w:rsidR="00C63FDC" w:rsidRPr="00E90B66" w:rsidRDefault="00C63FDC" w:rsidP="00C63FDC">
      <w:pPr>
        <w:pStyle w:val="Header"/>
        <w:tabs>
          <w:tab w:val="num" w:pos="1080"/>
        </w:tabs>
        <w:rPr>
          <w:szCs w:val="24"/>
          <w:u w:val="single"/>
        </w:rPr>
      </w:pPr>
    </w:p>
    <w:p w14:paraId="0C7E649E" w14:textId="671CC6B2" w:rsidR="00C63FDC" w:rsidRPr="00E90B66" w:rsidRDefault="008C25DD" w:rsidP="00C63FDC">
      <w:pPr>
        <w:pStyle w:val="Header"/>
        <w:tabs>
          <w:tab w:val="num" w:pos="1080"/>
        </w:tabs>
        <w:rPr>
          <w:i/>
          <w:iCs/>
        </w:rPr>
      </w:pPr>
      <w:r w:rsidRPr="00E90B66">
        <w:rPr>
          <w:i/>
          <w:iCs/>
        </w:rPr>
        <w:t>Health Insurance (Pathologist-determinable Services) Determination 2015</w:t>
      </w:r>
    </w:p>
    <w:p w14:paraId="55FF8DD4" w14:textId="77777777" w:rsidR="008C25DD" w:rsidRPr="00E90B66" w:rsidRDefault="008C25DD" w:rsidP="00C63FDC">
      <w:pPr>
        <w:pStyle w:val="Header"/>
        <w:tabs>
          <w:tab w:val="num" w:pos="1080"/>
        </w:tabs>
        <w:rPr>
          <w:i/>
          <w:szCs w:val="24"/>
        </w:rPr>
      </w:pPr>
    </w:p>
    <w:p w14:paraId="5A36C027" w14:textId="205102ED" w:rsidR="007708B3" w:rsidRPr="00E90B66" w:rsidRDefault="008C25DD" w:rsidP="00C63FDC">
      <w:pPr>
        <w:pStyle w:val="Header"/>
        <w:tabs>
          <w:tab w:val="num" w:pos="1080"/>
        </w:tabs>
        <w:rPr>
          <w:szCs w:val="24"/>
        </w:rPr>
      </w:pPr>
      <w:r w:rsidRPr="00E90B66">
        <w:rPr>
          <w:b/>
          <w:bCs/>
          <w:szCs w:val="24"/>
        </w:rPr>
        <w:t xml:space="preserve">Item 1 </w:t>
      </w:r>
      <w:r w:rsidR="00487A50" w:rsidRPr="00E90B66">
        <w:rPr>
          <w:szCs w:val="24"/>
        </w:rPr>
        <w:t xml:space="preserve">amends the table under </w:t>
      </w:r>
      <w:r w:rsidR="00CB3D3D" w:rsidRPr="00E90B66">
        <w:rPr>
          <w:szCs w:val="24"/>
        </w:rPr>
        <w:t xml:space="preserve">subparagraph </w:t>
      </w:r>
      <w:r w:rsidR="00487A50" w:rsidRPr="00E90B66">
        <w:rPr>
          <w:szCs w:val="24"/>
        </w:rPr>
        <w:t xml:space="preserve">5(b)(iii) to insert item 73389, which is for the analysis of products of conception from a patient with suspected hydatidiform mole for the characterisation of ploidy status, in column 1 of row 1 of the table. </w:t>
      </w:r>
    </w:p>
    <w:p w14:paraId="5F840E75" w14:textId="682B92A4" w:rsidR="00487A50" w:rsidRPr="00E90B66" w:rsidRDefault="00487A50" w:rsidP="00C63FDC">
      <w:pPr>
        <w:pStyle w:val="Header"/>
        <w:tabs>
          <w:tab w:val="num" w:pos="1080"/>
        </w:tabs>
        <w:rPr>
          <w:szCs w:val="24"/>
        </w:rPr>
      </w:pPr>
    </w:p>
    <w:p w14:paraId="6AA58C3F" w14:textId="45F0AED4" w:rsidR="00487A50" w:rsidRPr="00E90B66" w:rsidRDefault="00487A50" w:rsidP="00C63FDC">
      <w:pPr>
        <w:pStyle w:val="Header"/>
        <w:tabs>
          <w:tab w:val="num" w:pos="1080"/>
        </w:tabs>
        <w:rPr>
          <w:szCs w:val="24"/>
        </w:rPr>
      </w:pPr>
      <w:r w:rsidRPr="00E90B66">
        <w:rPr>
          <w:b/>
          <w:bCs/>
          <w:szCs w:val="24"/>
        </w:rPr>
        <w:t>Item 2</w:t>
      </w:r>
      <w:r w:rsidRPr="00E90B66">
        <w:rPr>
          <w:szCs w:val="24"/>
        </w:rPr>
        <w:t xml:space="preserve"> </w:t>
      </w:r>
      <w:r w:rsidR="00901F49" w:rsidRPr="00E90B66">
        <w:rPr>
          <w:szCs w:val="24"/>
        </w:rPr>
        <w:t xml:space="preserve">repeals and replaces </w:t>
      </w:r>
      <w:r w:rsidR="00CB3D3D" w:rsidRPr="00E90B66">
        <w:rPr>
          <w:szCs w:val="24"/>
        </w:rPr>
        <w:t xml:space="preserve">subparagraph </w:t>
      </w:r>
      <w:r w:rsidRPr="00E90B66">
        <w:rPr>
          <w:szCs w:val="24"/>
        </w:rPr>
        <w:t>5(</w:t>
      </w:r>
      <w:r w:rsidR="00CB3D3D" w:rsidRPr="00E90B66">
        <w:rPr>
          <w:szCs w:val="24"/>
        </w:rPr>
        <w:t>d</w:t>
      </w:r>
      <w:r w:rsidRPr="00E90B66">
        <w:rPr>
          <w:szCs w:val="24"/>
        </w:rPr>
        <w:t>)(iii) to expand the eligible provider group identified in the subsection to include an approved pathology practitioner at the accredited pathology laboratory, where the initial service was rendered.</w:t>
      </w:r>
      <w:r w:rsidR="00FC45A0" w:rsidRPr="00E90B66">
        <w:rPr>
          <w:szCs w:val="24"/>
        </w:rPr>
        <w:t xml:space="preserve"> This change will update the subsection to better reflect clinical practice. </w:t>
      </w:r>
    </w:p>
    <w:p w14:paraId="371F01D6" w14:textId="77777777" w:rsidR="007708B3" w:rsidRPr="00E90B66" w:rsidRDefault="007708B3" w:rsidP="00C63FDC">
      <w:pPr>
        <w:pStyle w:val="Header"/>
        <w:tabs>
          <w:tab w:val="num" w:pos="1080"/>
        </w:tabs>
        <w:rPr>
          <w:b/>
          <w:szCs w:val="24"/>
        </w:rPr>
      </w:pPr>
    </w:p>
    <w:p w14:paraId="21DF9DDC" w14:textId="1767E1F1" w:rsidR="00331752" w:rsidRPr="00E90B66" w:rsidRDefault="00331752">
      <w:pPr>
        <w:spacing w:after="200" w:line="276" w:lineRule="auto"/>
        <w:rPr>
          <w:szCs w:val="24"/>
          <w:u w:val="single"/>
        </w:rPr>
      </w:pPr>
      <w:r w:rsidRPr="00E90B66">
        <w:rPr>
          <w:szCs w:val="24"/>
          <w:u w:val="single"/>
        </w:rPr>
        <w:br w:type="page"/>
      </w:r>
    </w:p>
    <w:p w14:paraId="2412D14E" w14:textId="632B4BE9" w:rsidR="00A17F2C" w:rsidRPr="00E90B66" w:rsidRDefault="00A17F2C" w:rsidP="008D136F">
      <w:pPr>
        <w:pStyle w:val="Header"/>
        <w:tabs>
          <w:tab w:val="num" w:pos="1080"/>
        </w:tabs>
        <w:jc w:val="center"/>
        <w:rPr>
          <w:b/>
          <w:sz w:val="28"/>
          <w:szCs w:val="28"/>
        </w:rPr>
      </w:pPr>
      <w:r w:rsidRPr="00E90B66">
        <w:rPr>
          <w:b/>
          <w:sz w:val="28"/>
          <w:szCs w:val="28"/>
        </w:rPr>
        <w:lastRenderedPageBreak/>
        <w:t>Statement of Compatibility with Human Rights</w:t>
      </w:r>
    </w:p>
    <w:p w14:paraId="2412D14F" w14:textId="77777777" w:rsidR="00A17F2C" w:rsidRPr="00E90B66" w:rsidRDefault="00A17F2C" w:rsidP="000337CB">
      <w:pPr>
        <w:spacing w:before="120" w:after="120"/>
        <w:jc w:val="center"/>
        <w:rPr>
          <w:szCs w:val="24"/>
        </w:rPr>
      </w:pPr>
      <w:r w:rsidRPr="00E90B66">
        <w:rPr>
          <w:i/>
          <w:szCs w:val="24"/>
        </w:rPr>
        <w:t>Prepared in accordance with Part 3 of the Human Rights (Parliamentary Scrutiny) Act 2011</w:t>
      </w:r>
    </w:p>
    <w:p w14:paraId="751DE726" w14:textId="77777777" w:rsidR="002A6C77" w:rsidRPr="00E90B66" w:rsidRDefault="002A6C77" w:rsidP="000337CB">
      <w:pPr>
        <w:tabs>
          <w:tab w:val="left" w:pos="1418"/>
        </w:tabs>
        <w:ind w:left="851"/>
        <w:jc w:val="center"/>
        <w:rPr>
          <w:b/>
          <w:i/>
          <w:iCs/>
        </w:rPr>
      </w:pPr>
    </w:p>
    <w:p w14:paraId="3A52A4B2" w14:textId="3BB9EBC9" w:rsidR="00C6094D" w:rsidRPr="00E90B66" w:rsidRDefault="00CD60A7" w:rsidP="007708B3">
      <w:pPr>
        <w:tabs>
          <w:tab w:val="left" w:pos="1418"/>
        </w:tabs>
        <w:jc w:val="center"/>
        <w:rPr>
          <w:bCs/>
          <w:iCs/>
          <w:color w:val="FF0000"/>
        </w:rPr>
      </w:pPr>
      <w:r w:rsidRPr="00E90B66">
        <w:rPr>
          <w:bCs/>
          <w:i/>
          <w:iCs/>
          <w:szCs w:val="24"/>
        </w:rPr>
        <w:t>Health Insurance (Pathologist-determinable Services) Amendment Determination 2021</w:t>
      </w:r>
    </w:p>
    <w:p w14:paraId="1BF56C38" w14:textId="77777777" w:rsidR="007708B3" w:rsidRPr="00E90B66" w:rsidRDefault="007708B3" w:rsidP="000337CB">
      <w:pPr>
        <w:tabs>
          <w:tab w:val="left" w:pos="1418"/>
        </w:tabs>
        <w:ind w:left="851"/>
        <w:jc w:val="center"/>
        <w:rPr>
          <w:b/>
          <w:i/>
          <w:szCs w:val="24"/>
        </w:rPr>
      </w:pPr>
    </w:p>
    <w:p w14:paraId="2412D153" w14:textId="7AFD921D" w:rsidR="00A17F2C" w:rsidRPr="00E90B66" w:rsidRDefault="00A17F2C" w:rsidP="000337CB">
      <w:pPr>
        <w:jc w:val="center"/>
        <w:rPr>
          <w:szCs w:val="24"/>
        </w:rPr>
      </w:pPr>
      <w:r w:rsidRPr="00E90B66">
        <w:rPr>
          <w:szCs w:val="24"/>
        </w:rPr>
        <w:t xml:space="preserve">This </w:t>
      </w:r>
      <w:r w:rsidR="0046022A" w:rsidRPr="00E90B66">
        <w:rPr>
          <w:szCs w:val="24"/>
        </w:rPr>
        <w:t>instrument</w:t>
      </w:r>
      <w:r w:rsidRPr="00E90B66">
        <w:rPr>
          <w:szCs w:val="24"/>
        </w:rPr>
        <w:t xml:space="preserve"> is compatible with the human rights and freedoms recognised or declared in the international instruments listed in section 3 of the </w:t>
      </w:r>
      <w:r w:rsidRPr="00E90B66">
        <w:rPr>
          <w:i/>
          <w:szCs w:val="24"/>
        </w:rPr>
        <w:t>Human Rights (Parliamentary Scrutiny) Act 2011</w:t>
      </w:r>
      <w:r w:rsidRPr="00E90B66">
        <w:rPr>
          <w:szCs w:val="24"/>
        </w:rPr>
        <w:t>.</w:t>
      </w:r>
    </w:p>
    <w:p w14:paraId="7EDA9098" w14:textId="306A78E1" w:rsidR="006E6BBF" w:rsidRPr="00E90B66" w:rsidRDefault="006E6BBF" w:rsidP="008734F5">
      <w:pPr>
        <w:spacing w:before="120" w:after="120"/>
        <w:rPr>
          <w:b/>
          <w:szCs w:val="24"/>
        </w:rPr>
      </w:pPr>
      <w:r w:rsidRPr="00E90B66">
        <w:rPr>
          <w:b/>
          <w:szCs w:val="24"/>
        </w:rPr>
        <w:t xml:space="preserve">Overview of the </w:t>
      </w:r>
      <w:r w:rsidR="00B86A9F" w:rsidRPr="00E90B66">
        <w:rPr>
          <w:b/>
          <w:szCs w:val="24"/>
        </w:rPr>
        <w:t>Determination</w:t>
      </w:r>
    </w:p>
    <w:p w14:paraId="31FC3ED9" w14:textId="77777777" w:rsidR="00E9147F" w:rsidRPr="00E90B66" w:rsidRDefault="00E9147F" w:rsidP="00E9147F">
      <w:pPr>
        <w:ind w:right="-483"/>
        <w:rPr>
          <w:szCs w:val="24"/>
        </w:rPr>
      </w:pPr>
      <w:r w:rsidRPr="00E90B66">
        <w:rPr>
          <w:szCs w:val="24"/>
        </w:rPr>
        <w:t xml:space="preserve">The purpose of the </w:t>
      </w:r>
      <w:r w:rsidRPr="00E90B66">
        <w:rPr>
          <w:i/>
          <w:iCs/>
          <w:szCs w:val="24"/>
        </w:rPr>
        <w:t>Health Insurance (Pathologist-determinable Services) Amendment Determination 2021</w:t>
      </w:r>
      <w:r w:rsidRPr="00E90B66">
        <w:rPr>
          <w:szCs w:val="24"/>
        </w:rPr>
        <w:t xml:space="preserve"> (the Amendment Determination) is to amend the </w:t>
      </w:r>
      <w:r w:rsidRPr="00E90B66">
        <w:rPr>
          <w:i/>
          <w:iCs/>
          <w:szCs w:val="24"/>
        </w:rPr>
        <w:t>Health Insurance (Pathologist-determinable Services) Determination 2015 </w:t>
      </w:r>
      <w:r w:rsidRPr="00E90B66">
        <w:rPr>
          <w:szCs w:val="24"/>
        </w:rPr>
        <w:t xml:space="preserve">(Principal Determination) to include a reference to item 73389 and amend how item 72860 may be rendered as a pathologist determinable service to better reflect clinical practice. </w:t>
      </w:r>
    </w:p>
    <w:p w14:paraId="3503DEFA" w14:textId="77777777" w:rsidR="00E9147F" w:rsidRPr="00E90B66" w:rsidRDefault="00E9147F" w:rsidP="00E9147F">
      <w:pPr>
        <w:ind w:right="-483"/>
        <w:rPr>
          <w:szCs w:val="24"/>
        </w:rPr>
      </w:pPr>
    </w:p>
    <w:p w14:paraId="708DF5FB" w14:textId="77777777" w:rsidR="00E9147F" w:rsidRPr="00E90B66" w:rsidRDefault="00E9147F" w:rsidP="00E9147F">
      <w:pPr>
        <w:ind w:right="-483"/>
        <w:rPr>
          <w:szCs w:val="24"/>
        </w:rPr>
      </w:pPr>
      <w:r w:rsidRPr="00E90B66">
        <w:rPr>
          <w:szCs w:val="24"/>
        </w:rPr>
        <w:t xml:space="preserve">Item 73389 is for the analysis of products of conception from a patient with suspected hydatidiform mole for the characterisation of ploidy status and was introduced by the </w:t>
      </w:r>
      <w:r w:rsidRPr="00E90B66">
        <w:rPr>
          <w:i/>
          <w:iCs/>
          <w:szCs w:val="24"/>
        </w:rPr>
        <w:t>Health Insurance Legislation Amendment (2021 Measures No. 2) Regulations 2021</w:t>
      </w:r>
      <w:r w:rsidRPr="00E90B66">
        <w:rPr>
          <w:szCs w:val="24"/>
        </w:rPr>
        <w:t xml:space="preserve"> on 1 November 2021.  A hydatidiform mole is a benign or malignant growth that can occur during pregnancy, and often results in miscarriage. Genetic testing on a piece of tissue from a hydatidiform mole can help doctors provide women with targeted treatment and advice.</w:t>
      </w:r>
    </w:p>
    <w:p w14:paraId="1122A43C" w14:textId="77777777" w:rsidR="00E9147F" w:rsidRPr="00E90B66" w:rsidRDefault="00E9147F" w:rsidP="00E9147F">
      <w:pPr>
        <w:ind w:right="-483"/>
        <w:rPr>
          <w:szCs w:val="24"/>
        </w:rPr>
      </w:pPr>
    </w:p>
    <w:p w14:paraId="7903439F" w14:textId="77777777" w:rsidR="00E9147F" w:rsidRPr="00E90B66" w:rsidRDefault="00E9147F" w:rsidP="00E9147F">
      <w:pPr>
        <w:ind w:right="-483"/>
        <w:rPr>
          <w:szCs w:val="24"/>
        </w:rPr>
      </w:pPr>
      <w:r w:rsidRPr="00E90B66">
        <w:rPr>
          <w:szCs w:val="24"/>
        </w:rPr>
        <w:t xml:space="preserve">By including item 73389 in the Principal Determination, a service under item 73389 can be rendered by a pathologist, without a request, </w:t>
      </w:r>
      <w:proofErr w:type="gramStart"/>
      <w:r w:rsidRPr="00E90B66">
        <w:rPr>
          <w:szCs w:val="24"/>
        </w:rPr>
        <w:t>on the basis of</w:t>
      </w:r>
      <w:proofErr w:type="gramEnd"/>
      <w:r w:rsidRPr="00E90B66">
        <w:rPr>
          <w:szCs w:val="24"/>
        </w:rPr>
        <w:t xml:space="preserve"> information learned from the original requested service.</w:t>
      </w:r>
    </w:p>
    <w:p w14:paraId="0D4622F3" w14:textId="77777777" w:rsidR="00E9147F" w:rsidRPr="00E90B66" w:rsidRDefault="00E9147F" w:rsidP="00E9147F">
      <w:pPr>
        <w:ind w:right="-483"/>
        <w:rPr>
          <w:szCs w:val="24"/>
        </w:rPr>
      </w:pPr>
    </w:p>
    <w:p w14:paraId="56B7853D" w14:textId="77777777" w:rsidR="00E9147F" w:rsidRPr="00E90B66" w:rsidRDefault="00E9147F" w:rsidP="00E9147F">
      <w:pPr>
        <w:ind w:right="-483"/>
        <w:rPr>
          <w:szCs w:val="24"/>
        </w:rPr>
      </w:pPr>
      <w:r w:rsidRPr="00E90B66">
        <w:rPr>
          <w:szCs w:val="24"/>
        </w:rPr>
        <w:t xml:space="preserve">Item 73389 was announced in the 2021-22 Budget under the </w:t>
      </w:r>
      <w:r w:rsidRPr="00E90B66">
        <w:rPr>
          <w:i/>
          <w:iCs/>
          <w:szCs w:val="24"/>
        </w:rPr>
        <w:t>Guaranteeing Medicare – changes to the Medicare Benefits Schedule</w:t>
      </w:r>
      <w:r w:rsidRPr="00E90B66">
        <w:rPr>
          <w:szCs w:val="24"/>
        </w:rPr>
        <w:t xml:space="preserve"> measure. </w:t>
      </w:r>
    </w:p>
    <w:p w14:paraId="597F6181" w14:textId="77777777" w:rsidR="00E9147F" w:rsidRPr="00E90B66" w:rsidRDefault="00E9147F" w:rsidP="00E9147F">
      <w:pPr>
        <w:ind w:right="-483"/>
        <w:rPr>
          <w:szCs w:val="24"/>
        </w:rPr>
      </w:pPr>
    </w:p>
    <w:p w14:paraId="06CC84BB" w14:textId="77777777" w:rsidR="00E9147F" w:rsidRPr="00E90B66" w:rsidRDefault="00E9147F" w:rsidP="00E9147F">
      <w:pPr>
        <w:ind w:right="-483"/>
        <w:rPr>
          <w:szCs w:val="24"/>
        </w:rPr>
      </w:pPr>
      <w:r w:rsidRPr="00E90B66">
        <w:rPr>
          <w:szCs w:val="24"/>
        </w:rPr>
        <w:t xml:space="preserve">The Amendment Determination also makes changes to subparagraph 5(d)(iii) of the Principal Determination to better reflect how item 72860 is rendered by a pathologist in clinical practice. Subparagraph 5(d)(iii) prescribes that if a pathologist determines they are unable to perform the service under the original requested service located in P7 they may perform a service under 72860 where clinically appropriate. </w:t>
      </w:r>
    </w:p>
    <w:p w14:paraId="6F0CBEDD" w14:textId="77777777" w:rsidR="00E9147F" w:rsidRPr="00E90B66" w:rsidRDefault="00E9147F" w:rsidP="00E9147F">
      <w:pPr>
        <w:ind w:right="-483"/>
        <w:rPr>
          <w:szCs w:val="24"/>
        </w:rPr>
      </w:pPr>
    </w:p>
    <w:p w14:paraId="570328AF" w14:textId="77777777" w:rsidR="00E9147F" w:rsidRPr="00E90B66" w:rsidRDefault="00E9147F" w:rsidP="00E9147F">
      <w:pPr>
        <w:ind w:right="-483"/>
        <w:rPr>
          <w:szCs w:val="24"/>
        </w:rPr>
      </w:pPr>
      <w:r w:rsidRPr="00E90B66">
        <w:rPr>
          <w:szCs w:val="24"/>
        </w:rPr>
        <w:t>This provision is amended to expand the eligible provider group identified in the subparagraph to include an approved pathology practitioner at the accredited pathology laboratory, where the initial service was rendered. The change better reflects clinical practice as it is unlikely that the pathologist who rendered the initial service will determine that archival tissue retrieval is necessary as the tissue sample is likely to be years old.</w:t>
      </w:r>
    </w:p>
    <w:p w14:paraId="31515278" w14:textId="28FBF7FC" w:rsidR="007708B3" w:rsidRPr="00E90B66" w:rsidRDefault="007708B3" w:rsidP="002A6C77">
      <w:pPr>
        <w:ind w:right="-482"/>
        <w:rPr>
          <w:iCs/>
        </w:rPr>
      </w:pPr>
    </w:p>
    <w:p w14:paraId="2412D15C" w14:textId="50D38E8B" w:rsidR="00A17F2C" w:rsidRPr="00E90B66" w:rsidRDefault="00A17F2C" w:rsidP="002A6C77">
      <w:pPr>
        <w:ind w:right="-482"/>
        <w:rPr>
          <w:b/>
          <w:szCs w:val="24"/>
        </w:rPr>
      </w:pPr>
      <w:r w:rsidRPr="00E90B66">
        <w:rPr>
          <w:b/>
          <w:szCs w:val="24"/>
        </w:rPr>
        <w:t>Human rights implications</w:t>
      </w:r>
    </w:p>
    <w:p w14:paraId="449665F0" w14:textId="2ED3F54B" w:rsidR="00806020" w:rsidRPr="00E90B66" w:rsidRDefault="00806020" w:rsidP="00806020">
      <w:pPr>
        <w:spacing w:before="120" w:after="120"/>
        <w:rPr>
          <w:szCs w:val="24"/>
        </w:rPr>
      </w:pPr>
      <w:r w:rsidRPr="00E90B66">
        <w:rPr>
          <w:szCs w:val="24"/>
        </w:rPr>
        <w:t xml:space="preserve">This instrument engages Articles 9 and 12 of the International Covenant on Economic Social and Cultural Rights (ICESCR), specifically the rights to health and social security. </w:t>
      </w:r>
    </w:p>
    <w:p w14:paraId="2412D15E" w14:textId="1567A7A0" w:rsidR="00A17F2C" w:rsidRPr="00E90B66" w:rsidRDefault="00A17F2C" w:rsidP="00806020">
      <w:pPr>
        <w:spacing w:before="120" w:after="120"/>
        <w:rPr>
          <w:i/>
          <w:szCs w:val="24"/>
        </w:rPr>
      </w:pPr>
      <w:r w:rsidRPr="00E90B66">
        <w:rPr>
          <w:i/>
          <w:szCs w:val="24"/>
        </w:rPr>
        <w:t>The Right to Health</w:t>
      </w:r>
    </w:p>
    <w:p w14:paraId="2412D15F" w14:textId="77777777" w:rsidR="00A17F2C" w:rsidRPr="00E90B66" w:rsidRDefault="00A17F2C" w:rsidP="000337CB">
      <w:pPr>
        <w:spacing w:before="120" w:after="120"/>
        <w:rPr>
          <w:szCs w:val="24"/>
        </w:rPr>
      </w:pPr>
      <w:r w:rsidRPr="00E90B66">
        <w:rPr>
          <w:szCs w:val="24"/>
        </w:rPr>
        <w:t xml:space="preserve">The right to the enjoyment of the highest attainable standard of physical and mental health is contained in Article 12(1) of the ICESCR. The UN Committee on Economic Social and Cultural </w:t>
      </w:r>
      <w:r w:rsidRPr="00E90B66">
        <w:rPr>
          <w:szCs w:val="24"/>
        </w:rPr>
        <w:lastRenderedPageBreak/>
        <w:t xml:space="preserve">Rights (the Committee) has stated that the right to health is not a right for each individual to be healthy, but is a right to a system of health protection which provides equality of opportunity for people to enjoy the highest attainable level of health. </w:t>
      </w:r>
    </w:p>
    <w:p w14:paraId="2412D160" w14:textId="77777777" w:rsidR="00A17F2C" w:rsidRPr="00E90B66" w:rsidRDefault="00A17F2C" w:rsidP="000337CB">
      <w:pPr>
        <w:spacing w:before="120" w:after="120"/>
        <w:rPr>
          <w:szCs w:val="24"/>
        </w:rPr>
      </w:pPr>
      <w:r w:rsidRPr="00E90B66">
        <w:rPr>
          <w:szCs w:val="24"/>
        </w:rPr>
        <w:t xml:space="preserve">The Committee reports that the </w:t>
      </w:r>
      <w:r w:rsidRPr="00E90B66">
        <w:rPr>
          <w:i/>
          <w:szCs w:val="24"/>
        </w:rPr>
        <w:t>‘highest attainable standard of health’</w:t>
      </w:r>
      <w:r w:rsidRPr="00E90B66">
        <w:rPr>
          <w:szCs w:val="24"/>
        </w:rPr>
        <w:t xml:space="preserve"> </w:t>
      </w:r>
      <w:proofErr w:type="gramStart"/>
      <w:r w:rsidRPr="00E90B66">
        <w:rPr>
          <w:szCs w:val="24"/>
        </w:rPr>
        <w:t>takes into account</w:t>
      </w:r>
      <w:proofErr w:type="gramEnd"/>
      <w:r w:rsidRPr="00E90B66">
        <w:rPr>
          <w:szCs w:val="24"/>
        </w:rPr>
        <w:t xml:space="preserve"> the country’s available resources. This right may be understood as a right of access to a variety of public health and health care facilities, goods, services, programs, and conditions necessary for the realisation of the highest attainable standard of health. </w:t>
      </w:r>
    </w:p>
    <w:p w14:paraId="2412D161" w14:textId="0585490B" w:rsidR="00A17F2C" w:rsidRPr="00E90B66" w:rsidRDefault="00A17F2C" w:rsidP="000337CB">
      <w:pPr>
        <w:spacing w:before="120" w:after="120"/>
        <w:rPr>
          <w:i/>
          <w:szCs w:val="24"/>
        </w:rPr>
      </w:pPr>
      <w:r w:rsidRPr="00E90B66">
        <w:rPr>
          <w:i/>
          <w:szCs w:val="24"/>
        </w:rPr>
        <w:t xml:space="preserve">The Right to Social Security </w:t>
      </w:r>
    </w:p>
    <w:p w14:paraId="2412D162" w14:textId="77777777" w:rsidR="00A17F2C" w:rsidRPr="00E90B66" w:rsidRDefault="00A17F2C" w:rsidP="000337CB">
      <w:pPr>
        <w:spacing w:before="120" w:after="120"/>
        <w:rPr>
          <w:szCs w:val="24"/>
        </w:rPr>
      </w:pPr>
      <w:r w:rsidRPr="00E90B66">
        <w:rPr>
          <w:szCs w:val="24"/>
        </w:rPr>
        <w:t>The right to social security is contained in Article 9 of the ICESCR. It requires that a country must, within its maximum available resources, ensure access to a social security scheme that</w:t>
      </w:r>
      <w:r w:rsidR="00BA69CB" w:rsidRPr="00E90B66">
        <w:rPr>
          <w:szCs w:val="24"/>
        </w:rPr>
        <w:t xml:space="preserve"> </w:t>
      </w:r>
      <w:r w:rsidRPr="00E90B66">
        <w:rPr>
          <w:szCs w:val="24"/>
        </w:rPr>
        <w:t xml:space="preserve">provides a minimum essential level of benefits to all individuals and families that will enable them to acquire at least essential health care. Countries are obliged to demonstrate that every effort has been made to use all resources that are at their disposal </w:t>
      </w:r>
      <w:proofErr w:type="gramStart"/>
      <w:r w:rsidRPr="00E90B66">
        <w:rPr>
          <w:szCs w:val="24"/>
        </w:rPr>
        <w:t>in an effort to</w:t>
      </w:r>
      <w:proofErr w:type="gramEnd"/>
      <w:r w:rsidRPr="00E90B66">
        <w:rPr>
          <w:szCs w:val="24"/>
        </w:rPr>
        <w:t xml:space="preserve"> satisfy, as a matter of priority, this minimum obligation.</w:t>
      </w:r>
    </w:p>
    <w:p w14:paraId="0345FFEA" w14:textId="4E97B3BE" w:rsidR="00A46B56" w:rsidRPr="00E90B66" w:rsidRDefault="00A17F2C" w:rsidP="000337CB">
      <w:pPr>
        <w:spacing w:before="120" w:after="120"/>
        <w:rPr>
          <w:szCs w:val="24"/>
        </w:rPr>
      </w:pPr>
      <w:r w:rsidRPr="00E90B66">
        <w:rPr>
          <w:szCs w:val="24"/>
        </w:rPr>
        <w:t>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Government to re-direct its limited resources in ways that it considers to be more effective at meeting the general health needs of all society, particularly the needs of the more disadvantaged members of society.</w:t>
      </w:r>
    </w:p>
    <w:p w14:paraId="5F1D683F" w14:textId="77777777" w:rsidR="00E905A9" w:rsidRPr="00E90B66" w:rsidRDefault="00E905A9" w:rsidP="00E905A9">
      <w:pPr>
        <w:spacing w:before="120" w:after="120"/>
        <w:rPr>
          <w:szCs w:val="24"/>
        </w:rPr>
      </w:pPr>
      <w:r w:rsidRPr="00E90B66">
        <w:rPr>
          <w:i/>
          <w:iCs/>
          <w:szCs w:val="24"/>
        </w:rPr>
        <w:t>The right of equality and non-discrimination</w:t>
      </w:r>
    </w:p>
    <w:p w14:paraId="06351820" w14:textId="77777777" w:rsidR="00E905A9" w:rsidRPr="00E90B66" w:rsidRDefault="00E905A9" w:rsidP="00E905A9">
      <w:pPr>
        <w:spacing w:before="120" w:after="120"/>
        <w:rPr>
          <w:szCs w:val="24"/>
        </w:rPr>
      </w:pPr>
      <w:r w:rsidRPr="00E90B66">
        <w:rPr>
          <w:szCs w:val="24"/>
        </w:rPr>
        <w:t>The rights of equality and non-discrimination are contained in articles 2, 16 and 26 of the International Covenant on Civil and Political Rights (ICCPR).  Article 26 of the ICCPR requires that all persons are equal before the law, are entitled without any discrimination to the equal protection of the law and in this respect, the law shall prohibit any discrimination and guarantee to all persons equal and effective protection against discrimination on any ground such as race, colour, sex, language, religion, political or other opinion, national or social origin, property, birth or other status.</w:t>
      </w:r>
    </w:p>
    <w:p w14:paraId="2412D164" w14:textId="1BF78036" w:rsidR="00A17F2C" w:rsidRPr="00E90B66" w:rsidRDefault="00A17F2C" w:rsidP="000337CB">
      <w:pPr>
        <w:spacing w:before="120" w:after="120"/>
        <w:rPr>
          <w:szCs w:val="24"/>
          <w:u w:val="single"/>
        </w:rPr>
      </w:pPr>
      <w:r w:rsidRPr="00E90B66">
        <w:rPr>
          <w:szCs w:val="24"/>
          <w:u w:val="single"/>
        </w:rPr>
        <w:t xml:space="preserve">Analysis </w:t>
      </w:r>
    </w:p>
    <w:p w14:paraId="45F68867" w14:textId="7AA6D664" w:rsidR="007708B3" w:rsidRPr="00E90B66" w:rsidRDefault="00CD60A7" w:rsidP="00302F5C">
      <w:pPr>
        <w:rPr>
          <w:szCs w:val="24"/>
        </w:rPr>
      </w:pPr>
      <w:r w:rsidRPr="00E90B66">
        <w:rPr>
          <w:color w:val="000000"/>
          <w:shd w:val="clear" w:color="auto" w:fill="FFFFFF"/>
        </w:rPr>
        <w:t xml:space="preserve">This instrument maintains the right to health and the right to social security by ensuring access to publicly subsidised health services which are clinically effective, </w:t>
      </w:r>
      <w:proofErr w:type="gramStart"/>
      <w:r w:rsidRPr="00E90B66">
        <w:rPr>
          <w:color w:val="000000"/>
          <w:shd w:val="clear" w:color="auto" w:fill="FFFFFF"/>
        </w:rPr>
        <w:t>safe</w:t>
      </w:r>
      <w:proofErr w:type="gramEnd"/>
      <w:r w:rsidRPr="00E90B66">
        <w:rPr>
          <w:color w:val="000000"/>
          <w:shd w:val="clear" w:color="auto" w:fill="FFFFFF"/>
        </w:rPr>
        <w:t xml:space="preserve"> and cost-effective.</w:t>
      </w:r>
      <w:r w:rsidRPr="00E90B66">
        <w:rPr>
          <w:color w:val="FF0000"/>
          <w:szCs w:val="24"/>
        </w:rPr>
        <w:t xml:space="preserve"> </w:t>
      </w:r>
    </w:p>
    <w:p w14:paraId="2412D166" w14:textId="1973400E" w:rsidR="00A17F2C" w:rsidRPr="00E90B66" w:rsidRDefault="00A17F2C" w:rsidP="004B7CB9">
      <w:pPr>
        <w:spacing w:before="120" w:after="120" w:line="276" w:lineRule="auto"/>
        <w:rPr>
          <w:rFonts w:eastAsia="Calibri"/>
          <w:b/>
          <w:szCs w:val="24"/>
          <w:lang w:eastAsia="en-US"/>
        </w:rPr>
      </w:pPr>
      <w:r w:rsidRPr="00E90B66">
        <w:rPr>
          <w:rFonts w:eastAsia="Calibri"/>
          <w:b/>
          <w:szCs w:val="24"/>
          <w:lang w:eastAsia="en-US"/>
        </w:rPr>
        <w:t xml:space="preserve">Conclusion </w:t>
      </w:r>
    </w:p>
    <w:p w14:paraId="2412D167" w14:textId="6D7BAC4B" w:rsidR="00A17F2C" w:rsidRPr="00E90B66" w:rsidRDefault="006E6BBF" w:rsidP="000337CB">
      <w:pPr>
        <w:rPr>
          <w:color w:val="FF0000"/>
          <w:szCs w:val="24"/>
        </w:rPr>
      </w:pPr>
      <w:r w:rsidRPr="00E90B66">
        <w:rPr>
          <w:szCs w:val="24"/>
        </w:rPr>
        <w:t xml:space="preserve">This </w:t>
      </w:r>
      <w:r w:rsidR="0046022A" w:rsidRPr="00E90B66">
        <w:rPr>
          <w:szCs w:val="24"/>
        </w:rPr>
        <w:t>instrument</w:t>
      </w:r>
      <w:r w:rsidRPr="00E90B66">
        <w:rPr>
          <w:szCs w:val="24"/>
        </w:rPr>
        <w:t xml:space="preserve"> </w:t>
      </w:r>
      <w:r w:rsidR="00F15284" w:rsidRPr="00E90B66">
        <w:rPr>
          <w:szCs w:val="24"/>
        </w:rPr>
        <w:t xml:space="preserve">is compatible with human rights as it </w:t>
      </w:r>
      <w:r w:rsidR="007C7403" w:rsidRPr="00E90B66">
        <w:rPr>
          <w:szCs w:val="24"/>
        </w:rPr>
        <w:t xml:space="preserve">maintains the </w:t>
      </w:r>
      <w:r w:rsidR="00910EF6" w:rsidRPr="00E90B66">
        <w:rPr>
          <w:szCs w:val="24"/>
        </w:rPr>
        <w:t xml:space="preserve">right to health and the right to social security. </w:t>
      </w:r>
    </w:p>
    <w:p w14:paraId="2412D168" w14:textId="77777777" w:rsidR="00F15284" w:rsidRPr="00E90B66" w:rsidRDefault="00F15284" w:rsidP="000337CB">
      <w:pPr>
        <w:rPr>
          <w:rFonts w:eastAsia="Calibri"/>
          <w:szCs w:val="24"/>
          <w:lang w:eastAsia="en-US"/>
        </w:rPr>
      </w:pPr>
    </w:p>
    <w:p w14:paraId="75A46380" w14:textId="77777777" w:rsidR="00C67BC7" w:rsidRPr="00E90B66" w:rsidRDefault="00C67BC7" w:rsidP="000F2948">
      <w:pPr>
        <w:jc w:val="center"/>
        <w:rPr>
          <w:b/>
          <w:bCs/>
        </w:rPr>
      </w:pPr>
    </w:p>
    <w:p w14:paraId="2933B159" w14:textId="77777777" w:rsidR="00CD60A7" w:rsidRPr="00E90B66" w:rsidRDefault="00CD60A7" w:rsidP="00CD60A7">
      <w:pPr>
        <w:jc w:val="center"/>
        <w:rPr>
          <w:b/>
          <w:szCs w:val="22"/>
        </w:rPr>
      </w:pPr>
      <w:r w:rsidRPr="00E90B66">
        <w:rPr>
          <w:b/>
          <w:szCs w:val="22"/>
        </w:rPr>
        <w:t>Travis Haslam</w:t>
      </w:r>
    </w:p>
    <w:p w14:paraId="3F277215" w14:textId="77777777" w:rsidR="00CD60A7" w:rsidRPr="00E90B66" w:rsidRDefault="00CD60A7" w:rsidP="00CD60A7">
      <w:pPr>
        <w:jc w:val="center"/>
        <w:rPr>
          <w:b/>
          <w:szCs w:val="22"/>
        </w:rPr>
      </w:pPr>
      <w:r w:rsidRPr="00E90B66">
        <w:rPr>
          <w:b/>
          <w:szCs w:val="22"/>
        </w:rPr>
        <w:t>Acting First Assistant Secretary</w:t>
      </w:r>
    </w:p>
    <w:p w14:paraId="675065CB" w14:textId="77777777" w:rsidR="00CD60A7" w:rsidRPr="00E90B66" w:rsidRDefault="00CD60A7" w:rsidP="00CD60A7">
      <w:pPr>
        <w:jc w:val="center"/>
        <w:rPr>
          <w:b/>
          <w:szCs w:val="22"/>
        </w:rPr>
      </w:pPr>
      <w:r w:rsidRPr="00E90B66">
        <w:rPr>
          <w:b/>
          <w:szCs w:val="22"/>
        </w:rPr>
        <w:t>Medical Benefits Division</w:t>
      </w:r>
    </w:p>
    <w:p w14:paraId="125E189B" w14:textId="77777777" w:rsidR="00CD60A7" w:rsidRPr="00E90B66" w:rsidRDefault="00CD60A7" w:rsidP="00CD60A7">
      <w:pPr>
        <w:jc w:val="center"/>
        <w:rPr>
          <w:b/>
          <w:szCs w:val="22"/>
        </w:rPr>
      </w:pPr>
      <w:r w:rsidRPr="00E90B66">
        <w:rPr>
          <w:b/>
          <w:szCs w:val="22"/>
        </w:rPr>
        <w:t>Health Resourcing Group</w:t>
      </w:r>
    </w:p>
    <w:p w14:paraId="2412D16E" w14:textId="1D75709D" w:rsidR="00636C51" w:rsidRPr="00582D82" w:rsidRDefault="000F2948" w:rsidP="001B6095">
      <w:pPr>
        <w:jc w:val="center"/>
        <w:rPr>
          <w:rFonts w:eastAsia="Calibri"/>
          <w:b/>
          <w:szCs w:val="24"/>
          <w:lang w:eastAsia="en-US"/>
        </w:rPr>
      </w:pPr>
      <w:r w:rsidRPr="00E90B66">
        <w:rPr>
          <w:b/>
        </w:rPr>
        <w:t>Department of Health</w:t>
      </w:r>
    </w:p>
    <w:sectPr w:rsidR="00636C51" w:rsidRPr="00582D82" w:rsidSect="00B15781">
      <w:headerReference w:type="even" r:id="rId12"/>
      <w:headerReference w:type="default" r:id="rId13"/>
      <w:headerReference w:type="first" r:id="rId14"/>
      <w:pgSz w:w="11906" w:h="16838"/>
      <w:pgMar w:top="1440" w:right="1133" w:bottom="1440" w:left="1440"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A8A79D" w14:textId="77777777" w:rsidR="00FF4052" w:rsidRDefault="00FF4052">
      <w:r>
        <w:separator/>
      </w:r>
    </w:p>
  </w:endnote>
  <w:endnote w:type="continuationSeparator" w:id="0">
    <w:p w14:paraId="617645F1" w14:textId="77777777" w:rsidR="00FF4052" w:rsidRDefault="00FF4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Neue">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58DADF" w14:textId="77777777" w:rsidR="00FF4052" w:rsidRDefault="00FF4052">
      <w:r>
        <w:separator/>
      </w:r>
    </w:p>
  </w:footnote>
  <w:footnote w:type="continuationSeparator" w:id="0">
    <w:p w14:paraId="42366A71" w14:textId="77777777" w:rsidR="00FF4052" w:rsidRDefault="00FF40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2D176" w14:textId="45DBF4EF" w:rsidR="00A1739A" w:rsidRDefault="00A1739A" w:rsidP="00BD6F5F">
    <w:pPr>
      <w:pStyle w:val="Header"/>
      <w:jc w:val="center"/>
    </w:pPr>
    <w:r>
      <w:fldChar w:fldCharType="begin"/>
    </w:r>
    <w:r>
      <w:instrText xml:space="preserve"> PAGE  \* Arabic  \* MERGEFORMAT </w:instrText>
    </w:r>
    <w:r>
      <w:fldChar w:fldCharType="separate"/>
    </w:r>
    <w:r w:rsidR="00476510">
      <w:rPr>
        <w:noProof/>
      </w:rPr>
      <w:t>1</w:t>
    </w:r>
    <w:r>
      <w:fldChar w:fldCharType="end"/>
    </w:r>
  </w:p>
  <w:p w14:paraId="2412D177" w14:textId="77777777" w:rsidR="00A1739A" w:rsidRDefault="00A173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2D178" w14:textId="77777777" w:rsidR="001C35BC" w:rsidRDefault="001C35BC" w:rsidP="009D377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412D179" w14:textId="77777777" w:rsidR="001C35BC" w:rsidRDefault="001C35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1527589"/>
      <w:docPartObj>
        <w:docPartGallery w:val="Page Numbers (Top of Page)"/>
        <w:docPartUnique/>
      </w:docPartObj>
    </w:sdtPr>
    <w:sdtEndPr>
      <w:rPr>
        <w:noProof/>
      </w:rPr>
    </w:sdtEndPr>
    <w:sdtContent>
      <w:p w14:paraId="2412D17A" w14:textId="52942954" w:rsidR="00E23B6B" w:rsidRDefault="00E23B6B">
        <w:pPr>
          <w:pStyle w:val="Header"/>
          <w:jc w:val="center"/>
        </w:pPr>
        <w:r>
          <w:fldChar w:fldCharType="begin"/>
        </w:r>
        <w:r>
          <w:instrText xml:space="preserve"> PAGE   \* MERGEFORMAT </w:instrText>
        </w:r>
        <w:r>
          <w:fldChar w:fldCharType="separate"/>
        </w:r>
        <w:r w:rsidR="00476510">
          <w:rPr>
            <w:noProof/>
          </w:rPr>
          <w:t>4</w:t>
        </w:r>
        <w:r>
          <w:rPr>
            <w:noProof/>
          </w:rPr>
          <w:fldChar w:fldCharType="end"/>
        </w:r>
      </w:p>
    </w:sdtContent>
  </w:sdt>
  <w:p w14:paraId="2412D17B" w14:textId="77777777" w:rsidR="001C35BC" w:rsidRDefault="001C35BC" w:rsidP="00E23B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12389212"/>
      <w:docPartObj>
        <w:docPartGallery w:val="Page Numbers (Top of Page)"/>
        <w:docPartUnique/>
      </w:docPartObj>
    </w:sdtPr>
    <w:sdtEndPr>
      <w:rPr>
        <w:noProof/>
      </w:rPr>
    </w:sdtEndPr>
    <w:sdtContent>
      <w:p w14:paraId="2412D17C" w14:textId="3EF9A7C2" w:rsidR="00E23B6B" w:rsidRDefault="00E23B6B">
        <w:pPr>
          <w:pStyle w:val="Header"/>
          <w:jc w:val="center"/>
        </w:pPr>
        <w:r>
          <w:fldChar w:fldCharType="begin"/>
        </w:r>
        <w:r>
          <w:instrText xml:space="preserve"> PAGE   \* MERGEFORMAT </w:instrText>
        </w:r>
        <w:r>
          <w:fldChar w:fldCharType="separate"/>
        </w:r>
        <w:r w:rsidR="00476510">
          <w:rPr>
            <w:noProof/>
          </w:rPr>
          <w:t>3</w:t>
        </w:r>
        <w:r>
          <w:rPr>
            <w:noProof/>
          </w:rPr>
          <w:fldChar w:fldCharType="end"/>
        </w:r>
      </w:p>
    </w:sdtContent>
  </w:sdt>
  <w:p w14:paraId="2412D17D" w14:textId="77777777" w:rsidR="00BA67DC" w:rsidRDefault="00BA6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23F34"/>
    <w:multiLevelType w:val="hybridMultilevel"/>
    <w:tmpl w:val="C76C1D78"/>
    <w:lvl w:ilvl="0" w:tplc="0CCC3EE2">
      <w:start w:val="1"/>
      <w:numFmt w:val="lowerRoman"/>
      <w:lvlText w:val="(%1)"/>
      <w:lvlJc w:val="left"/>
      <w:pPr>
        <w:ind w:left="1974" w:hanging="720"/>
      </w:pPr>
    </w:lvl>
    <w:lvl w:ilvl="1" w:tplc="0C090019">
      <w:start w:val="1"/>
      <w:numFmt w:val="lowerLetter"/>
      <w:lvlText w:val="%2."/>
      <w:lvlJc w:val="left"/>
      <w:pPr>
        <w:ind w:left="2334" w:hanging="360"/>
      </w:pPr>
    </w:lvl>
    <w:lvl w:ilvl="2" w:tplc="0C09001B">
      <w:start w:val="1"/>
      <w:numFmt w:val="lowerRoman"/>
      <w:lvlText w:val="%3."/>
      <w:lvlJc w:val="right"/>
      <w:pPr>
        <w:ind w:left="3054" w:hanging="180"/>
      </w:pPr>
    </w:lvl>
    <w:lvl w:ilvl="3" w:tplc="0C09000F">
      <w:start w:val="1"/>
      <w:numFmt w:val="decimal"/>
      <w:lvlText w:val="%4."/>
      <w:lvlJc w:val="left"/>
      <w:pPr>
        <w:ind w:left="3774" w:hanging="360"/>
      </w:pPr>
    </w:lvl>
    <w:lvl w:ilvl="4" w:tplc="0C090019">
      <w:start w:val="1"/>
      <w:numFmt w:val="lowerLetter"/>
      <w:lvlText w:val="%5."/>
      <w:lvlJc w:val="left"/>
      <w:pPr>
        <w:ind w:left="4494" w:hanging="360"/>
      </w:pPr>
    </w:lvl>
    <w:lvl w:ilvl="5" w:tplc="0C09001B">
      <w:start w:val="1"/>
      <w:numFmt w:val="lowerRoman"/>
      <w:lvlText w:val="%6."/>
      <w:lvlJc w:val="right"/>
      <w:pPr>
        <w:ind w:left="5214" w:hanging="180"/>
      </w:pPr>
    </w:lvl>
    <w:lvl w:ilvl="6" w:tplc="0C09000F">
      <w:start w:val="1"/>
      <w:numFmt w:val="decimal"/>
      <w:lvlText w:val="%7."/>
      <w:lvlJc w:val="left"/>
      <w:pPr>
        <w:ind w:left="5934" w:hanging="360"/>
      </w:pPr>
    </w:lvl>
    <w:lvl w:ilvl="7" w:tplc="0C090019">
      <w:start w:val="1"/>
      <w:numFmt w:val="lowerLetter"/>
      <w:lvlText w:val="%8."/>
      <w:lvlJc w:val="left"/>
      <w:pPr>
        <w:ind w:left="6654" w:hanging="360"/>
      </w:pPr>
    </w:lvl>
    <w:lvl w:ilvl="8" w:tplc="0C09001B">
      <w:start w:val="1"/>
      <w:numFmt w:val="lowerRoman"/>
      <w:lvlText w:val="%9."/>
      <w:lvlJc w:val="right"/>
      <w:pPr>
        <w:ind w:left="7374" w:hanging="180"/>
      </w:pPr>
    </w:lvl>
  </w:abstractNum>
  <w:abstractNum w:abstractNumId="1" w15:restartNumberingAfterBreak="0">
    <w:nsid w:val="03312BE0"/>
    <w:multiLevelType w:val="hybridMultilevel"/>
    <w:tmpl w:val="A2EA9C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E13706"/>
    <w:multiLevelType w:val="hybridMultilevel"/>
    <w:tmpl w:val="E49A9306"/>
    <w:lvl w:ilvl="0" w:tplc="03E6116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556406F"/>
    <w:multiLevelType w:val="hybridMultilevel"/>
    <w:tmpl w:val="33245BB8"/>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99E067B"/>
    <w:multiLevelType w:val="hybridMultilevel"/>
    <w:tmpl w:val="93908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E447B6"/>
    <w:multiLevelType w:val="hybridMultilevel"/>
    <w:tmpl w:val="CD724C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20F76946"/>
    <w:multiLevelType w:val="hybridMultilevel"/>
    <w:tmpl w:val="CAF23526"/>
    <w:lvl w:ilvl="0" w:tplc="B8F404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6547D8"/>
    <w:multiLevelType w:val="hybridMultilevel"/>
    <w:tmpl w:val="970889D8"/>
    <w:lvl w:ilvl="0" w:tplc="E248A25E">
      <w:start w:val="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934A34"/>
    <w:multiLevelType w:val="hybridMultilevel"/>
    <w:tmpl w:val="CD6E7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C0B5175"/>
    <w:multiLevelType w:val="hybridMultilevel"/>
    <w:tmpl w:val="7CD0B86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F423F78"/>
    <w:multiLevelType w:val="hybridMultilevel"/>
    <w:tmpl w:val="65F83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3653CE"/>
    <w:multiLevelType w:val="hybridMultilevel"/>
    <w:tmpl w:val="9E825B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C136E61"/>
    <w:multiLevelType w:val="hybridMultilevel"/>
    <w:tmpl w:val="05C2201A"/>
    <w:lvl w:ilvl="0" w:tplc="40E4B4B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C42605F"/>
    <w:multiLevelType w:val="hybridMultilevel"/>
    <w:tmpl w:val="C0389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23709A8"/>
    <w:multiLevelType w:val="hybridMultilevel"/>
    <w:tmpl w:val="6B92533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2EB7FCD"/>
    <w:multiLevelType w:val="hybridMultilevel"/>
    <w:tmpl w:val="6B52B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97B3599"/>
    <w:multiLevelType w:val="hybridMultilevel"/>
    <w:tmpl w:val="F35EF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F0C46A6"/>
    <w:multiLevelType w:val="hybridMultilevel"/>
    <w:tmpl w:val="3B2C5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F7871D1"/>
    <w:multiLevelType w:val="hybridMultilevel"/>
    <w:tmpl w:val="6E588790"/>
    <w:lvl w:ilvl="0" w:tplc="9CFE6CFC">
      <w:start w:val="1"/>
      <w:numFmt w:val="lowerLetter"/>
      <w:lvlText w:val="(%1)"/>
      <w:lvlJc w:val="left"/>
      <w:pPr>
        <w:ind w:left="1495" w:hanging="360"/>
      </w:pPr>
      <w:rPr>
        <w:rFonts w:ascii="Times New Roman" w:hAnsi="Times New Roman" w:cs="Times New Roman" w:hint="default"/>
        <w:color w:val="000000"/>
        <w:sz w:val="22"/>
      </w:rPr>
    </w:lvl>
    <w:lvl w:ilvl="1" w:tplc="0C090019">
      <w:start w:val="1"/>
      <w:numFmt w:val="lowerLetter"/>
      <w:lvlText w:val="%2."/>
      <w:lvlJc w:val="left"/>
      <w:pPr>
        <w:ind w:left="2215" w:hanging="360"/>
      </w:pPr>
    </w:lvl>
    <w:lvl w:ilvl="2" w:tplc="0C09001B">
      <w:start w:val="1"/>
      <w:numFmt w:val="lowerRoman"/>
      <w:lvlText w:val="%3."/>
      <w:lvlJc w:val="right"/>
      <w:pPr>
        <w:ind w:left="2935" w:hanging="180"/>
      </w:pPr>
    </w:lvl>
    <w:lvl w:ilvl="3" w:tplc="0C09000F">
      <w:start w:val="1"/>
      <w:numFmt w:val="decimal"/>
      <w:lvlText w:val="%4."/>
      <w:lvlJc w:val="left"/>
      <w:pPr>
        <w:ind w:left="3655" w:hanging="360"/>
      </w:pPr>
    </w:lvl>
    <w:lvl w:ilvl="4" w:tplc="0C090019">
      <w:start w:val="1"/>
      <w:numFmt w:val="lowerLetter"/>
      <w:lvlText w:val="%5."/>
      <w:lvlJc w:val="left"/>
      <w:pPr>
        <w:ind w:left="4375" w:hanging="360"/>
      </w:pPr>
    </w:lvl>
    <w:lvl w:ilvl="5" w:tplc="0C09001B">
      <w:start w:val="1"/>
      <w:numFmt w:val="lowerRoman"/>
      <w:lvlText w:val="%6."/>
      <w:lvlJc w:val="right"/>
      <w:pPr>
        <w:ind w:left="5095" w:hanging="180"/>
      </w:pPr>
    </w:lvl>
    <w:lvl w:ilvl="6" w:tplc="0C09000F">
      <w:start w:val="1"/>
      <w:numFmt w:val="decimal"/>
      <w:lvlText w:val="%7."/>
      <w:lvlJc w:val="left"/>
      <w:pPr>
        <w:ind w:left="5815" w:hanging="360"/>
      </w:pPr>
    </w:lvl>
    <w:lvl w:ilvl="7" w:tplc="0C090019">
      <w:start w:val="1"/>
      <w:numFmt w:val="lowerLetter"/>
      <w:lvlText w:val="%8."/>
      <w:lvlJc w:val="left"/>
      <w:pPr>
        <w:ind w:left="6535" w:hanging="360"/>
      </w:pPr>
    </w:lvl>
    <w:lvl w:ilvl="8" w:tplc="0C09001B">
      <w:start w:val="1"/>
      <w:numFmt w:val="lowerRoman"/>
      <w:lvlText w:val="%9."/>
      <w:lvlJc w:val="right"/>
      <w:pPr>
        <w:ind w:left="7255" w:hanging="180"/>
      </w:pPr>
    </w:lvl>
  </w:abstractNum>
  <w:abstractNum w:abstractNumId="19" w15:restartNumberingAfterBreak="0">
    <w:nsid w:val="52B11796"/>
    <w:multiLevelType w:val="hybridMultilevel"/>
    <w:tmpl w:val="0D3E48DC"/>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2D2117F"/>
    <w:multiLevelType w:val="hybridMultilevel"/>
    <w:tmpl w:val="D19CE4E0"/>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2F842BB"/>
    <w:multiLevelType w:val="hybridMultilevel"/>
    <w:tmpl w:val="79A8A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580D81"/>
    <w:multiLevelType w:val="hybridMultilevel"/>
    <w:tmpl w:val="77A0CA76"/>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CF564F9"/>
    <w:multiLevelType w:val="hybridMultilevel"/>
    <w:tmpl w:val="EFA2D54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4" w15:restartNumberingAfterBreak="0">
    <w:nsid w:val="62FE71A6"/>
    <w:multiLevelType w:val="hybridMultilevel"/>
    <w:tmpl w:val="DEEC801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680F4A58"/>
    <w:multiLevelType w:val="hybridMultilevel"/>
    <w:tmpl w:val="1C36CA60"/>
    <w:lvl w:ilvl="0" w:tplc="ECC29448">
      <w:start w:val="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99D779E"/>
    <w:multiLevelType w:val="hybridMultilevel"/>
    <w:tmpl w:val="F0A456B8"/>
    <w:lvl w:ilvl="0" w:tplc="6B3C780C">
      <w:start w:val="1"/>
      <w:numFmt w:val="lowerLetter"/>
      <w:lvlText w:val="(%1)"/>
      <w:lvlJc w:val="left"/>
      <w:pPr>
        <w:ind w:left="1330" w:hanging="360"/>
      </w:pPr>
      <w:rPr>
        <w:rFonts w:hint="default"/>
      </w:rPr>
    </w:lvl>
    <w:lvl w:ilvl="1" w:tplc="0C090019" w:tentative="1">
      <w:start w:val="1"/>
      <w:numFmt w:val="lowerLetter"/>
      <w:lvlText w:val="%2."/>
      <w:lvlJc w:val="left"/>
      <w:pPr>
        <w:ind w:left="2050" w:hanging="360"/>
      </w:pPr>
    </w:lvl>
    <w:lvl w:ilvl="2" w:tplc="0C09001B" w:tentative="1">
      <w:start w:val="1"/>
      <w:numFmt w:val="lowerRoman"/>
      <w:lvlText w:val="%3."/>
      <w:lvlJc w:val="right"/>
      <w:pPr>
        <w:ind w:left="2770" w:hanging="180"/>
      </w:pPr>
    </w:lvl>
    <w:lvl w:ilvl="3" w:tplc="0C09000F" w:tentative="1">
      <w:start w:val="1"/>
      <w:numFmt w:val="decimal"/>
      <w:lvlText w:val="%4."/>
      <w:lvlJc w:val="left"/>
      <w:pPr>
        <w:ind w:left="3490" w:hanging="360"/>
      </w:pPr>
    </w:lvl>
    <w:lvl w:ilvl="4" w:tplc="0C090019" w:tentative="1">
      <w:start w:val="1"/>
      <w:numFmt w:val="lowerLetter"/>
      <w:lvlText w:val="%5."/>
      <w:lvlJc w:val="left"/>
      <w:pPr>
        <w:ind w:left="4210" w:hanging="360"/>
      </w:pPr>
    </w:lvl>
    <w:lvl w:ilvl="5" w:tplc="0C09001B" w:tentative="1">
      <w:start w:val="1"/>
      <w:numFmt w:val="lowerRoman"/>
      <w:lvlText w:val="%6."/>
      <w:lvlJc w:val="right"/>
      <w:pPr>
        <w:ind w:left="4930" w:hanging="180"/>
      </w:pPr>
    </w:lvl>
    <w:lvl w:ilvl="6" w:tplc="0C09000F" w:tentative="1">
      <w:start w:val="1"/>
      <w:numFmt w:val="decimal"/>
      <w:lvlText w:val="%7."/>
      <w:lvlJc w:val="left"/>
      <w:pPr>
        <w:ind w:left="5650" w:hanging="360"/>
      </w:pPr>
    </w:lvl>
    <w:lvl w:ilvl="7" w:tplc="0C090019" w:tentative="1">
      <w:start w:val="1"/>
      <w:numFmt w:val="lowerLetter"/>
      <w:lvlText w:val="%8."/>
      <w:lvlJc w:val="left"/>
      <w:pPr>
        <w:ind w:left="6370" w:hanging="360"/>
      </w:pPr>
    </w:lvl>
    <w:lvl w:ilvl="8" w:tplc="0C09001B" w:tentative="1">
      <w:start w:val="1"/>
      <w:numFmt w:val="lowerRoman"/>
      <w:lvlText w:val="%9."/>
      <w:lvlJc w:val="right"/>
      <w:pPr>
        <w:ind w:left="7090" w:hanging="180"/>
      </w:pPr>
    </w:lvl>
  </w:abstractNum>
  <w:abstractNum w:abstractNumId="27" w15:restartNumberingAfterBreak="0">
    <w:nsid w:val="6A144E79"/>
    <w:multiLevelType w:val="hybridMultilevel"/>
    <w:tmpl w:val="76E8F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EE05509"/>
    <w:multiLevelType w:val="hybridMultilevel"/>
    <w:tmpl w:val="FFEA3C84"/>
    <w:lvl w:ilvl="0" w:tplc="6FA0B2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AF4D0B"/>
    <w:multiLevelType w:val="hybridMultilevel"/>
    <w:tmpl w:val="DC7C1D3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8010E6E"/>
    <w:multiLevelType w:val="hybridMultilevel"/>
    <w:tmpl w:val="90663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AF00AC0"/>
    <w:multiLevelType w:val="hybridMultilevel"/>
    <w:tmpl w:val="98767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4"/>
  </w:num>
  <w:num w:numId="2">
    <w:abstractNumId w:val="1"/>
  </w:num>
  <w:num w:numId="3">
    <w:abstractNumId w:val="2"/>
  </w:num>
  <w:num w:numId="4">
    <w:abstractNumId w:val="11"/>
  </w:num>
  <w:num w:numId="5">
    <w:abstractNumId w:val="17"/>
  </w:num>
  <w:num w:numId="6">
    <w:abstractNumId w:val="9"/>
  </w:num>
  <w:num w:numId="7">
    <w:abstractNumId w:val="29"/>
  </w:num>
  <w:num w:numId="8">
    <w:abstractNumId w:val="6"/>
  </w:num>
  <w:num w:numId="9">
    <w:abstractNumId w:val="5"/>
  </w:num>
  <w:num w:numId="10">
    <w:abstractNumId w:val="31"/>
  </w:num>
  <w:num w:numId="11">
    <w:abstractNumId w:val="28"/>
  </w:num>
  <w:num w:numId="12">
    <w:abstractNumId w:val="12"/>
  </w:num>
  <w:num w:numId="13">
    <w:abstractNumId w:val="14"/>
  </w:num>
  <w:num w:numId="14">
    <w:abstractNumId w:val="26"/>
  </w:num>
  <w:num w:numId="15">
    <w:abstractNumId w:val="7"/>
  </w:num>
  <w:num w:numId="16">
    <w:abstractNumId w:val="19"/>
  </w:num>
  <w:num w:numId="17">
    <w:abstractNumId w:val="22"/>
  </w:num>
  <w:num w:numId="18">
    <w:abstractNumId w:val="20"/>
  </w:num>
  <w:num w:numId="19">
    <w:abstractNumId w:val="3"/>
  </w:num>
  <w:num w:numId="20">
    <w:abstractNumId w:val="10"/>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1"/>
  </w:num>
  <w:num w:numId="25">
    <w:abstractNumId w:val="8"/>
  </w:num>
  <w:num w:numId="26">
    <w:abstractNumId w:val="4"/>
  </w:num>
  <w:num w:numId="27">
    <w:abstractNumId w:val="15"/>
  </w:num>
  <w:num w:numId="28">
    <w:abstractNumId w:val="30"/>
  </w:num>
  <w:num w:numId="29">
    <w:abstractNumId w:val="16"/>
  </w:num>
  <w:num w:numId="30">
    <w:abstractNumId w:val="27"/>
  </w:num>
  <w:num w:numId="31">
    <w:abstractNumId w:val="13"/>
  </w:num>
  <w:num w:numId="32">
    <w:abstractNumId w:val="25"/>
  </w:num>
  <w:num w:numId="33">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251"/>
    <w:rsid w:val="0000029E"/>
    <w:rsid w:val="00000DEE"/>
    <w:rsid w:val="00001CCE"/>
    <w:rsid w:val="00003D66"/>
    <w:rsid w:val="0000441D"/>
    <w:rsid w:val="00004E17"/>
    <w:rsid w:val="00005906"/>
    <w:rsid w:val="00007B65"/>
    <w:rsid w:val="00010199"/>
    <w:rsid w:val="00012B9E"/>
    <w:rsid w:val="00014639"/>
    <w:rsid w:val="00014B38"/>
    <w:rsid w:val="00014E40"/>
    <w:rsid w:val="00016774"/>
    <w:rsid w:val="000203B4"/>
    <w:rsid w:val="00021EFA"/>
    <w:rsid w:val="00024158"/>
    <w:rsid w:val="00024A1D"/>
    <w:rsid w:val="00025F64"/>
    <w:rsid w:val="0002704E"/>
    <w:rsid w:val="0002728B"/>
    <w:rsid w:val="00027830"/>
    <w:rsid w:val="000319EF"/>
    <w:rsid w:val="00033034"/>
    <w:rsid w:val="000337CB"/>
    <w:rsid w:val="0003591F"/>
    <w:rsid w:val="00041849"/>
    <w:rsid w:val="0004426E"/>
    <w:rsid w:val="00044A2A"/>
    <w:rsid w:val="00050623"/>
    <w:rsid w:val="000509BA"/>
    <w:rsid w:val="0005224B"/>
    <w:rsid w:val="00054F46"/>
    <w:rsid w:val="0005533C"/>
    <w:rsid w:val="00063242"/>
    <w:rsid w:val="000640CF"/>
    <w:rsid w:val="00064BA4"/>
    <w:rsid w:val="00067F59"/>
    <w:rsid w:val="000710DD"/>
    <w:rsid w:val="0007187A"/>
    <w:rsid w:val="0007236F"/>
    <w:rsid w:val="000727E0"/>
    <w:rsid w:val="00073983"/>
    <w:rsid w:val="00073BC9"/>
    <w:rsid w:val="00076C34"/>
    <w:rsid w:val="00076FE3"/>
    <w:rsid w:val="00080116"/>
    <w:rsid w:val="00081188"/>
    <w:rsid w:val="00081C37"/>
    <w:rsid w:val="00082D12"/>
    <w:rsid w:val="0009514A"/>
    <w:rsid w:val="000969EF"/>
    <w:rsid w:val="000A199B"/>
    <w:rsid w:val="000A31F2"/>
    <w:rsid w:val="000A45BE"/>
    <w:rsid w:val="000A467F"/>
    <w:rsid w:val="000A6FB3"/>
    <w:rsid w:val="000A7B9B"/>
    <w:rsid w:val="000B208E"/>
    <w:rsid w:val="000B3452"/>
    <w:rsid w:val="000C1226"/>
    <w:rsid w:val="000C12EE"/>
    <w:rsid w:val="000C3BA7"/>
    <w:rsid w:val="000C3D8A"/>
    <w:rsid w:val="000C46E6"/>
    <w:rsid w:val="000C4B3D"/>
    <w:rsid w:val="000C5BA2"/>
    <w:rsid w:val="000C6797"/>
    <w:rsid w:val="000C6FF8"/>
    <w:rsid w:val="000C7FE1"/>
    <w:rsid w:val="000D1325"/>
    <w:rsid w:val="000D1A87"/>
    <w:rsid w:val="000D2300"/>
    <w:rsid w:val="000D3B79"/>
    <w:rsid w:val="000D7803"/>
    <w:rsid w:val="000E0C87"/>
    <w:rsid w:val="000E1ACD"/>
    <w:rsid w:val="000E1EB3"/>
    <w:rsid w:val="000E3444"/>
    <w:rsid w:val="000E4AFA"/>
    <w:rsid w:val="000E534F"/>
    <w:rsid w:val="000E66FA"/>
    <w:rsid w:val="000E7163"/>
    <w:rsid w:val="000F14A0"/>
    <w:rsid w:val="000F1575"/>
    <w:rsid w:val="000F162A"/>
    <w:rsid w:val="000F1714"/>
    <w:rsid w:val="000F249E"/>
    <w:rsid w:val="000F2948"/>
    <w:rsid w:val="000F2AFC"/>
    <w:rsid w:val="000F37A0"/>
    <w:rsid w:val="000F548E"/>
    <w:rsid w:val="000F5E76"/>
    <w:rsid w:val="000F6853"/>
    <w:rsid w:val="001000CE"/>
    <w:rsid w:val="00104751"/>
    <w:rsid w:val="0010617D"/>
    <w:rsid w:val="00106763"/>
    <w:rsid w:val="00107F36"/>
    <w:rsid w:val="0011066E"/>
    <w:rsid w:val="00110D12"/>
    <w:rsid w:val="00113B2E"/>
    <w:rsid w:val="0012053F"/>
    <w:rsid w:val="00120766"/>
    <w:rsid w:val="00121189"/>
    <w:rsid w:val="00121A66"/>
    <w:rsid w:val="00132087"/>
    <w:rsid w:val="00134B27"/>
    <w:rsid w:val="00135D0D"/>
    <w:rsid w:val="001400C4"/>
    <w:rsid w:val="00141323"/>
    <w:rsid w:val="00141E8C"/>
    <w:rsid w:val="00143685"/>
    <w:rsid w:val="00143943"/>
    <w:rsid w:val="001448F2"/>
    <w:rsid w:val="00145918"/>
    <w:rsid w:val="00145D25"/>
    <w:rsid w:val="00145DED"/>
    <w:rsid w:val="001519E4"/>
    <w:rsid w:val="00154FC4"/>
    <w:rsid w:val="001551FE"/>
    <w:rsid w:val="0015521F"/>
    <w:rsid w:val="001603DB"/>
    <w:rsid w:val="001641C0"/>
    <w:rsid w:val="00164A69"/>
    <w:rsid w:val="0016646C"/>
    <w:rsid w:val="00167DA1"/>
    <w:rsid w:val="0017187F"/>
    <w:rsid w:val="00174E96"/>
    <w:rsid w:val="001770D9"/>
    <w:rsid w:val="0017759F"/>
    <w:rsid w:val="0018012F"/>
    <w:rsid w:val="00180206"/>
    <w:rsid w:val="00180742"/>
    <w:rsid w:val="00181B3E"/>
    <w:rsid w:val="00181F74"/>
    <w:rsid w:val="00183C10"/>
    <w:rsid w:val="0018451D"/>
    <w:rsid w:val="001865F8"/>
    <w:rsid w:val="00186752"/>
    <w:rsid w:val="001867EA"/>
    <w:rsid w:val="00187EE5"/>
    <w:rsid w:val="00190FC9"/>
    <w:rsid w:val="0019289B"/>
    <w:rsid w:val="001929C3"/>
    <w:rsid w:val="0019464A"/>
    <w:rsid w:val="00195A6A"/>
    <w:rsid w:val="001965DA"/>
    <w:rsid w:val="0019711F"/>
    <w:rsid w:val="001978CE"/>
    <w:rsid w:val="001A43A5"/>
    <w:rsid w:val="001A4BE2"/>
    <w:rsid w:val="001A5BC0"/>
    <w:rsid w:val="001A7249"/>
    <w:rsid w:val="001A7EF8"/>
    <w:rsid w:val="001B0111"/>
    <w:rsid w:val="001B3714"/>
    <w:rsid w:val="001B5ED9"/>
    <w:rsid w:val="001B6095"/>
    <w:rsid w:val="001B66AF"/>
    <w:rsid w:val="001B7092"/>
    <w:rsid w:val="001C1B86"/>
    <w:rsid w:val="001C35BC"/>
    <w:rsid w:val="001C51D8"/>
    <w:rsid w:val="001C5FC1"/>
    <w:rsid w:val="001C6713"/>
    <w:rsid w:val="001D0C04"/>
    <w:rsid w:val="001D6B46"/>
    <w:rsid w:val="001D778A"/>
    <w:rsid w:val="001D7D62"/>
    <w:rsid w:val="001E014D"/>
    <w:rsid w:val="001E2219"/>
    <w:rsid w:val="001E2D6D"/>
    <w:rsid w:val="001E3B02"/>
    <w:rsid w:val="001E5391"/>
    <w:rsid w:val="001E5787"/>
    <w:rsid w:val="001E57BC"/>
    <w:rsid w:val="001E5DE7"/>
    <w:rsid w:val="001E63F3"/>
    <w:rsid w:val="001E7C25"/>
    <w:rsid w:val="001F004A"/>
    <w:rsid w:val="001F0923"/>
    <w:rsid w:val="001F1F27"/>
    <w:rsid w:val="00200145"/>
    <w:rsid w:val="002003CA"/>
    <w:rsid w:val="002003F7"/>
    <w:rsid w:val="00200971"/>
    <w:rsid w:val="0020245D"/>
    <w:rsid w:val="00203952"/>
    <w:rsid w:val="00203F23"/>
    <w:rsid w:val="00204413"/>
    <w:rsid w:val="00210EE7"/>
    <w:rsid w:val="00213177"/>
    <w:rsid w:val="00215191"/>
    <w:rsid w:val="00216C44"/>
    <w:rsid w:val="00217EBF"/>
    <w:rsid w:val="00220EE3"/>
    <w:rsid w:val="00221C4B"/>
    <w:rsid w:val="002227DF"/>
    <w:rsid w:val="0022342C"/>
    <w:rsid w:val="0022384B"/>
    <w:rsid w:val="00225B50"/>
    <w:rsid w:val="00225D8E"/>
    <w:rsid w:val="002264F4"/>
    <w:rsid w:val="002322A8"/>
    <w:rsid w:val="0023311C"/>
    <w:rsid w:val="00233BEB"/>
    <w:rsid w:val="00235B6C"/>
    <w:rsid w:val="00236DF2"/>
    <w:rsid w:val="0024152E"/>
    <w:rsid w:val="002427DC"/>
    <w:rsid w:val="00242974"/>
    <w:rsid w:val="00244D84"/>
    <w:rsid w:val="00250061"/>
    <w:rsid w:val="00250642"/>
    <w:rsid w:val="00251E4A"/>
    <w:rsid w:val="00251F50"/>
    <w:rsid w:val="002538F6"/>
    <w:rsid w:val="00253E30"/>
    <w:rsid w:val="0025493F"/>
    <w:rsid w:val="00257459"/>
    <w:rsid w:val="00257E4D"/>
    <w:rsid w:val="00262865"/>
    <w:rsid w:val="00263279"/>
    <w:rsid w:val="002643FC"/>
    <w:rsid w:val="00274073"/>
    <w:rsid w:val="0027545F"/>
    <w:rsid w:val="0027610D"/>
    <w:rsid w:val="002806A1"/>
    <w:rsid w:val="00281918"/>
    <w:rsid w:val="00284483"/>
    <w:rsid w:val="00284749"/>
    <w:rsid w:val="00285256"/>
    <w:rsid w:val="00287AEF"/>
    <w:rsid w:val="00287B08"/>
    <w:rsid w:val="00290B98"/>
    <w:rsid w:val="002944D4"/>
    <w:rsid w:val="00296763"/>
    <w:rsid w:val="0029737E"/>
    <w:rsid w:val="00297AD0"/>
    <w:rsid w:val="002A0CC8"/>
    <w:rsid w:val="002A1E2C"/>
    <w:rsid w:val="002A3243"/>
    <w:rsid w:val="002A5CDF"/>
    <w:rsid w:val="002A68B3"/>
    <w:rsid w:val="002A6C77"/>
    <w:rsid w:val="002B2AC5"/>
    <w:rsid w:val="002B2E78"/>
    <w:rsid w:val="002B49DE"/>
    <w:rsid w:val="002B4E4D"/>
    <w:rsid w:val="002B53D3"/>
    <w:rsid w:val="002B7177"/>
    <w:rsid w:val="002C1BFE"/>
    <w:rsid w:val="002C4F5B"/>
    <w:rsid w:val="002C54A1"/>
    <w:rsid w:val="002C5DCD"/>
    <w:rsid w:val="002D03AB"/>
    <w:rsid w:val="002D2A4E"/>
    <w:rsid w:val="002D5294"/>
    <w:rsid w:val="002D59E0"/>
    <w:rsid w:val="002D5DFC"/>
    <w:rsid w:val="002D5E92"/>
    <w:rsid w:val="002D6269"/>
    <w:rsid w:val="002D629A"/>
    <w:rsid w:val="002E12C3"/>
    <w:rsid w:val="002E3493"/>
    <w:rsid w:val="002E35BF"/>
    <w:rsid w:val="002E5708"/>
    <w:rsid w:val="002E5F5C"/>
    <w:rsid w:val="002E6FD5"/>
    <w:rsid w:val="002E7D88"/>
    <w:rsid w:val="002F0434"/>
    <w:rsid w:val="002F1707"/>
    <w:rsid w:val="002F2F33"/>
    <w:rsid w:val="002F3A26"/>
    <w:rsid w:val="002F449C"/>
    <w:rsid w:val="002F4CD2"/>
    <w:rsid w:val="002F6069"/>
    <w:rsid w:val="002F70B1"/>
    <w:rsid w:val="002F7549"/>
    <w:rsid w:val="00301D49"/>
    <w:rsid w:val="003025C7"/>
    <w:rsid w:val="00302F5C"/>
    <w:rsid w:val="00304080"/>
    <w:rsid w:val="0031124D"/>
    <w:rsid w:val="00312ED1"/>
    <w:rsid w:val="00313554"/>
    <w:rsid w:val="00317B55"/>
    <w:rsid w:val="0032155B"/>
    <w:rsid w:val="003239D0"/>
    <w:rsid w:val="00324908"/>
    <w:rsid w:val="00331752"/>
    <w:rsid w:val="00332AF9"/>
    <w:rsid w:val="003332C9"/>
    <w:rsid w:val="0033493D"/>
    <w:rsid w:val="00337DE1"/>
    <w:rsid w:val="00340BDB"/>
    <w:rsid w:val="00340E39"/>
    <w:rsid w:val="00341145"/>
    <w:rsid w:val="003412CB"/>
    <w:rsid w:val="0035214B"/>
    <w:rsid w:val="003527D6"/>
    <w:rsid w:val="00353351"/>
    <w:rsid w:val="00353622"/>
    <w:rsid w:val="0035389C"/>
    <w:rsid w:val="00357CD8"/>
    <w:rsid w:val="0036001E"/>
    <w:rsid w:val="0036105C"/>
    <w:rsid w:val="00361ADE"/>
    <w:rsid w:val="00363306"/>
    <w:rsid w:val="0036495A"/>
    <w:rsid w:val="00366990"/>
    <w:rsid w:val="00366C2C"/>
    <w:rsid w:val="00367440"/>
    <w:rsid w:val="00370BE6"/>
    <w:rsid w:val="00371F67"/>
    <w:rsid w:val="00375E39"/>
    <w:rsid w:val="00376051"/>
    <w:rsid w:val="003760ED"/>
    <w:rsid w:val="003764AE"/>
    <w:rsid w:val="003775D7"/>
    <w:rsid w:val="00380CBA"/>
    <w:rsid w:val="00381278"/>
    <w:rsid w:val="0038127E"/>
    <w:rsid w:val="00384080"/>
    <w:rsid w:val="00386C22"/>
    <w:rsid w:val="003876E6"/>
    <w:rsid w:val="0039170C"/>
    <w:rsid w:val="00391AFA"/>
    <w:rsid w:val="003937EF"/>
    <w:rsid w:val="00393E9B"/>
    <w:rsid w:val="00397A97"/>
    <w:rsid w:val="003A280D"/>
    <w:rsid w:val="003A5A70"/>
    <w:rsid w:val="003A6230"/>
    <w:rsid w:val="003A6299"/>
    <w:rsid w:val="003B1976"/>
    <w:rsid w:val="003B1D46"/>
    <w:rsid w:val="003B27BA"/>
    <w:rsid w:val="003B366C"/>
    <w:rsid w:val="003B38C1"/>
    <w:rsid w:val="003B59A9"/>
    <w:rsid w:val="003B6B63"/>
    <w:rsid w:val="003B7C31"/>
    <w:rsid w:val="003C02D4"/>
    <w:rsid w:val="003C37E3"/>
    <w:rsid w:val="003C4CBD"/>
    <w:rsid w:val="003C546B"/>
    <w:rsid w:val="003C69BE"/>
    <w:rsid w:val="003C7719"/>
    <w:rsid w:val="003D0FBD"/>
    <w:rsid w:val="003D2A6D"/>
    <w:rsid w:val="003E005B"/>
    <w:rsid w:val="003E04DA"/>
    <w:rsid w:val="003E1249"/>
    <w:rsid w:val="003E3544"/>
    <w:rsid w:val="003E35A8"/>
    <w:rsid w:val="003E4F2D"/>
    <w:rsid w:val="003E57BE"/>
    <w:rsid w:val="003E77CB"/>
    <w:rsid w:val="003F47FD"/>
    <w:rsid w:val="003F4B52"/>
    <w:rsid w:val="003F73BA"/>
    <w:rsid w:val="003F73F0"/>
    <w:rsid w:val="00401423"/>
    <w:rsid w:val="00403105"/>
    <w:rsid w:val="00404F11"/>
    <w:rsid w:val="00405890"/>
    <w:rsid w:val="00405EF4"/>
    <w:rsid w:val="00406D7A"/>
    <w:rsid w:val="00411365"/>
    <w:rsid w:val="0041237F"/>
    <w:rsid w:val="00412B6C"/>
    <w:rsid w:val="00414613"/>
    <w:rsid w:val="00415B19"/>
    <w:rsid w:val="0041767B"/>
    <w:rsid w:val="00420205"/>
    <w:rsid w:val="00421D5F"/>
    <w:rsid w:val="004225D8"/>
    <w:rsid w:val="00422831"/>
    <w:rsid w:val="00424197"/>
    <w:rsid w:val="00425F40"/>
    <w:rsid w:val="004265AA"/>
    <w:rsid w:val="00426A8D"/>
    <w:rsid w:val="00430861"/>
    <w:rsid w:val="00432D4D"/>
    <w:rsid w:val="00433DCE"/>
    <w:rsid w:val="00437B1B"/>
    <w:rsid w:val="004405B8"/>
    <w:rsid w:val="004417A2"/>
    <w:rsid w:val="00442F9D"/>
    <w:rsid w:val="00444782"/>
    <w:rsid w:val="00444EDF"/>
    <w:rsid w:val="004456A4"/>
    <w:rsid w:val="00445A6D"/>
    <w:rsid w:val="00446A6B"/>
    <w:rsid w:val="0045189C"/>
    <w:rsid w:val="00451A88"/>
    <w:rsid w:val="004524A0"/>
    <w:rsid w:val="00456B1D"/>
    <w:rsid w:val="0046022A"/>
    <w:rsid w:val="004636B4"/>
    <w:rsid w:val="004641DC"/>
    <w:rsid w:val="00464AC7"/>
    <w:rsid w:val="004669A4"/>
    <w:rsid w:val="00466A5B"/>
    <w:rsid w:val="0046799A"/>
    <w:rsid w:val="0047494B"/>
    <w:rsid w:val="00475A85"/>
    <w:rsid w:val="00476510"/>
    <w:rsid w:val="00476F13"/>
    <w:rsid w:val="00477C74"/>
    <w:rsid w:val="00480561"/>
    <w:rsid w:val="004806B3"/>
    <w:rsid w:val="00481E5E"/>
    <w:rsid w:val="004828A9"/>
    <w:rsid w:val="004849DE"/>
    <w:rsid w:val="00484A65"/>
    <w:rsid w:val="00484E4F"/>
    <w:rsid w:val="004876DF"/>
    <w:rsid w:val="00487A50"/>
    <w:rsid w:val="00492341"/>
    <w:rsid w:val="00492DBE"/>
    <w:rsid w:val="004962CC"/>
    <w:rsid w:val="00497EC1"/>
    <w:rsid w:val="004A0313"/>
    <w:rsid w:val="004A0A89"/>
    <w:rsid w:val="004A0BE6"/>
    <w:rsid w:val="004A2249"/>
    <w:rsid w:val="004A26E0"/>
    <w:rsid w:val="004A524A"/>
    <w:rsid w:val="004A56D3"/>
    <w:rsid w:val="004A6B0F"/>
    <w:rsid w:val="004B1ECE"/>
    <w:rsid w:val="004B38C8"/>
    <w:rsid w:val="004B5C2E"/>
    <w:rsid w:val="004B7CB9"/>
    <w:rsid w:val="004C10BA"/>
    <w:rsid w:val="004C27EB"/>
    <w:rsid w:val="004C33D9"/>
    <w:rsid w:val="004C357A"/>
    <w:rsid w:val="004C405B"/>
    <w:rsid w:val="004C5B35"/>
    <w:rsid w:val="004C68D1"/>
    <w:rsid w:val="004C6AE7"/>
    <w:rsid w:val="004C72E8"/>
    <w:rsid w:val="004D04DF"/>
    <w:rsid w:val="004D1BF4"/>
    <w:rsid w:val="004D480B"/>
    <w:rsid w:val="004D7821"/>
    <w:rsid w:val="004E10C5"/>
    <w:rsid w:val="004E22A7"/>
    <w:rsid w:val="004E39E6"/>
    <w:rsid w:val="004E71DC"/>
    <w:rsid w:val="004E7F97"/>
    <w:rsid w:val="004F1563"/>
    <w:rsid w:val="004F20B0"/>
    <w:rsid w:val="004F4BAD"/>
    <w:rsid w:val="004F7682"/>
    <w:rsid w:val="005012BC"/>
    <w:rsid w:val="00502156"/>
    <w:rsid w:val="00502277"/>
    <w:rsid w:val="005042B5"/>
    <w:rsid w:val="00505C67"/>
    <w:rsid w:val="00505F9A"/>
    <w:rsid w:val="00510A4F"/>
    <w:rsid w:val="005119E9"/>
    <w:rsid w:val="00512A65"/>
    <w:rsid w:val="005130BE"/>
    <w:rsid w:val="005140F2"/>
    <w:rsid w:val="0051709B"/>
    <w:rsid w:val="0052165A"/>
    <w:rsid w:val="00521802"/>
    <w:rsid w:val="0052430B"/>
    <w:rsid w:val="00525D51"/>
    <w:rsid w:val="00532CD3"/>
    <w:rsid w:val="005345A9"/>
    <w:rsid w:val="00534D8A"/>
    <w:rsid w:val="005378EB"/>
    <w:rsid w:val="0054004F"/>
    <w:rsid w:val="00540C67"/>
    <w:rsid w:val="00542913"/>
    <w:rsid w:val="005440E4"/>
    <w:rsid w:val="005452CD"/>
    <w:rsid w:val="0054588E"/>
    <w:rsid w:val="00546DB4"/>
    <w:rsid w:val="005474A5"/>
    <w:rsid w:val="00547D82"/>
    <w:rsid w:val="005504B4"/>
    <w:rsid w:val="00550A9B"/>
    <w:rsid w:val="00550DAB"/>
    <w:rsid w:val="00552105"/>
    <w:rsid w:val="0055354D"/>
    <w:rsid w:val="00554543"/>
    <w:rsid w:val="005555B8"/>
    <w:rsid w:val="005567CF"/>
    <w:rsid w:val="005642D9"/>
    <w:rsid w:val="00564C2B"/>
    <w:rsid w:val="00564C37"/>
    <w:rsid w:val="00564D84"/>
    <w:rsid w:val="00570F2B"/>
    <w:rsid w:val="0057258C"/>
    <w:rsid w:val="00573651"/>
    <w:rsid w:val="00574E71"/>
    <w:rsid w:val="005811D8"/>
    <w:rsid w:val="00581904"/>
    <w:rsid w:val="00582B3F"/>
    <w:rsid w:val="00582D82"/>
    <w:rsid w:val="00583643"/>
    <w:rsid w:val="00585309"/>
    <w:rsid w:val="005857E8"/>
    <w:rsid w:val="005858CB"/>
    <w:rsid w:val="0058699E"/>
    <w:rsid w:val="00586CE9"/>
    <w:rsid w:val="00590B04"/>
    <w:rsid w:val="00592F78"/>
    <w:rsid w:val="00594EB6"/>
    <w:rsid w:val="0059798F"/>
    <w:rsid w:val="00597EC9"/>
    <w:rsid w:val="005A0300"/>
    <w:rsid w:val="005A163F"/>
    <w:rsid w:val="005A22BE"/>
    <w:rsid w:val="005A3D73"/>
    <w:rsid w:val="005A3D8D"/>
    <w:rsid w:val="005A445D"/>
    <w:rsid w:val="005B0EA3"/>
    <w:rsid w:val="005B1B0A"/>
    <w:rsid w:val="005B5062"/>
    <w:rsid w:val="005B6234"/>
    <w:rsid w:val="005B7596"/>
    <w:rsid w:val="005C4A91"/>
    <w:rsid w:val="005C5824"/>
    <w:rsid w:val="005C6118"/>
    <w:rsid w:val="005D3575"/>
    <w:rsid w:val="005D3CED"/>
    <w:rsid w:val="005D538F"/>
    <w:rsid w:val="005D63D9"/>
    <w:rsid w:val="005D68D1"/>
    <w:rsid w:val="005E293A"/>
    <w:rsid w:val="005E44A6"/>
    <w:rsid w:val="005E49E7"/>
    <w:rsid w:val="005E56FE"/>
    <w:rsid w:val="005E62D6"/>
    <w:rsid w:val="005E6A82"/>
    <w:rsid w:val="005E7398"/>
    <w:rsid w:val="005F04DC"/>
    <w:rsid w:val="005F0F6C"/>
    <w:rsid w:val="005F1A7F"/>
    <w:rsid w:val="00601165"/>
    <w:rsid w:val="00607971"/>
    <w:rsid w:val="00611A4E"/>
    <w:rsid w:val="006122C0"/>
    <w:rsid w:val="0061281D"/>
    <w:rsid w:val="00613C46"/>
    <w:rsid w:val="00614085"/>
    <w:rsid w:val="00616889"/>
    <w:rsid w:val="00617F77"/>
    <w:rsid w:val="00623004"/>
    <w:rsid w:val="006237CC"/>
    <w:rsid w:val="00627C91"/>
    <w:rsid w:val="00635031"/>
    <w:rsid w:val="006369D4"/>
    <w:rsid w:val="00636C51"/>
    <w:rsid w:val="006407FA"/>
    <w:rsid w:val="00642537"/>
    <w:rsid w:val="006427B2"/>
    <w:rsid w:val="00642BEB"/>
    <w:rsid w:val="00647426"/>
    <w:rsid w:val="00647590"/>
    <w:rsid w:val="006526F5"/>
    <w:rsid w:val="00656275"/>
    <w:rsid w:val="00657702"/>
    <w:rsid w:val="006619F5"/>
    <w:rsid w:val="006629F9"/>
    <w:rsid w:val="006639F0"/>
    <w:rsid w:val="0066562D"/>
    <w:rsid w:val="0066727B"/>
    <w:rsid w:val="00670998"/>
    <w:rsid w:val="00672050"/>
    <w:rsid w:val="00673872"/>
    <w:rsid w:val="00674A34"/>
    <w:rsid w:val="00685515"/>
    <w:rsid w:val="0068642A"/>
    <w:rsid w:val="006873C2"/>
    <w:rsid w:val="00694C76"/>
    <w:rsid w:val="00694F4A"/>
    <w:rsid w:val="006A029B"/>
    <w:rsid w:val="006A17A1"/>
    <w:rsid w:val="006A61C5"/>
    <w:rsid w:val="006B0F31"/>
    <w:rsid w:val="006B13BC"/>
    <w:rsid w:val="006B32FE"/>
    <w:rsid w:val="006B3959"/>
    <w:rsid w:val="006B4B58"/>
    <w:rsid w:val="006B6925"/>
    <w:rsid w:val="006C026A"/>
    <w:rsid w:val="006C138D"/>
    <w:rsid w:val="006C3807"/>
    <w:rsid w:val="006C6821"/>
    <w:rsid w:val="006C7491"/>
    <w:rsid w:val="006C761B"/>
    <w:rsid w:val="006C76B5"/>
    <w:rsid w:val="006D03ED"/>
    <w:rsid w:val="006D2B37"/>
    <w:rsid w:val="006D3D81"/>
    <w:rsid w:val="006D46A1"/>
    <w:rsid w:val="006D4AA4"/>
    <w:rsid w:val="006D54FB"/>
    <w:rsid w:val="006D5816"/>
    <w:rsid w:val="006D627E"/>
    <w:rsid w:val="006D62D4"/>
    <w:rsid w:val="006E1A62"/>
    <w:rsid w:val="006E320C"/>
    <w:rsid w:val="006E3D84"/>
    <w:rsid w:val="006E527B"/>
    <w:rsid w:val="006E5C6B"/>
    <w:rsid w:val="006E6377"/>
    <w:rsid w:val="006E6640"/>
    <w:rsid w:val="006E6BBF"/>
    <w:rsid w:val="006E7529"/>
    <w:rsid w:val="006F2E4F"/>
    <w:rsid w:val="006F5CDC"/>
    <w:rsid w:val="006F6EC2"/>
    <w:rsid w:val="0070058D"/>
    <w:rsid w:val="00702854"/>
    <w:rsid w:val="00704585"/>
    <w:rsid w:val="00704A1A"/>
    <w:rsid w:val="00705833"/>
    <w:rsid w:val="00705924"/>
    <w:rsid w:val="00707B77"/>
    <w:rsid w:val="00707CE9"/>
    <w:rsid w:val="00710055"/>
    <w:rsid w:val="007103BC"/>
    <w:rsid w:val="0071184F"/>
    <w:rsid w:val="00712189"/>
    <w:rsid w:val="007134A2"/>
    <w:rsid w:val="00713FB2"/>
    <w:rsid w:val="00717B45"/>
    <w:rsid w:val="007202C4"/>
    <w:rsid w:val="0072331C"/>
    <w:rsid w:val="00726CFA"/>
    <w:rsid w:val="0072758A"/>
    <w:rsid w:val="007304D5"/>
    <w:rsid w:val="00730965"/>
    <w:rsid w:val="00733599"/>
    <w:rsid w:val="00733F09"/>
    <w:rsid w:val="00735753"/>
    <w:rsid w:val="00735CCC"/>
    <w:rsid w:val="007368DC"/>
    <w:rsid w:val="00736AC9"/>
    <w:rsid w:val="00741A4E"/>
    <w:rsid w:val="00742E97"/>
    <w:rsid w:val="007452E0"/>
    <w:rsid w:val="00745BD4"/>
    <w:rsid w:val="00750378"/>
    <w:rsid w:val="007505FB"/>
    <w:rsid w:val="007524B0"/>
    <w:rsid w:val="00752997"/>
    <w:rsid w:val="007533EC"/>
    <w:rsid w:val="00756FEA"/>
    <w:rsid w:val="00757618"/>
    <w:rsid w:val="007614DB"/>
    <w:rsid w:val="00762606"/>
    <w:rsid w:val="00762B45"/>
    <w:rsid w:val="0076544A"/>
    <w:rsid w:val="00767402"/>
    <w:rsid w:val="0077044D"/>
    <w:rsid w:val="007708B3"/>
    <w:rsid w:val="007710A8"/>
    <w:rsid w:val="007721B6"/>
    <w:rsid w:val="00774454"/>
    <w:rsid w:val="00774ABF"/>
    <w:rsid w:val="00776E17"/>
    <w:rsid w:val="00782D07"/>
    <w:rsid w:val="007859F8"/>
    <w:rsid w:val="00791384"/>
    <w:rsid w:val="0079191B"/>
    <w:rsid w:val="00791C27"/>
    <w:rsid w:val="0079239C"/>
    <w:rsid w:val="007934F3"/>
    <w:rsid w:val="00795A80"/>
    <w:rsid w:val="00796464"/>
    <w:rsid w:val="00796F15"/>
    <w:rsid w:val="007A0403"/>
    <w:rsid w:val="007A12F5"/>
    <w:rsid w:val="007A4089"/>
    <w:rsid w:val="007A5936"/>
    <w:rsid w:val="007A5B55"/>
    <w:rsid w:val="007A5F41"/>
    <w:rsid w:val="007A5FEC"/>
    <w:rsid w:val="007B08D1"/>
    <w:rsid w:val="007B161A"/>
    <w:rsid w:val="007B29C6"/>
    <w:rsid w:val="007B37E0"/>
    <w:rsid w:val="007B4EAA"/>
    <w:rsid w:val="007B790F"/>
    <w:rsid w:val="007C20FA"/>
    <w:rsid w:val="007C27D3"/>
    <w:rsid w:val="007C2C95"/>
    <w:rsid w:val="007C6927"/>
    <w:rsid w:val="007C7403"/>
    <w:rsid w:val="007C767F"/>
    <w:rsid w:val="007C79FB"/>
    <w:rsid w:val="007D3891"/>
    <w:rsid w:val="007D4584"/>
    <w:rsid w:val="007D4A14"/>
    <w:rsid w:val="007E0017"/>
    <w:rsid w:val="007E0D9D"/>
    <w:rsid w:val="007E2FDC"/>
    <w:rsid w:val="007E4B14"/>
    <w:rsid w:val="007E4B4C"/>
    <w:rsid w:val="007E7ABF"/>
    <w:rsid w:val="007F0907"/>
    <w:rsid w:val="007F0D24"/>
    <w:rsid w:val="007F10B5"/>
    <w:rsid w:val="007F1C81"/>
    <w:rsid w:val="007F6ABA"/>
    <w:rsid w:val="0080144C"/>
    <w:rsid w:val="00801B90"/>
    <w:rsid w:val="00804A3C"/>
    <w:rsid w:val="00804A98"/>
    <w:rsid w:val="00805C3A"/>
    <w:rsid w:val="00806020"/>
    <w:rsid w:val="008061B8"/>
    <w:rsid w:val="008100CF"/>
    <w:rsid w:val="008129B1"/>
    <w:rsid w:val="00817A12"/>
    <w:rsid w:val="00817B01"/>
    <w:rsid w:val="0082437E"/>
    <w:rsid w:val="008259FD"/>
    <w:rsid w:val="00825B2C"/>
    <w:rsid w:val="00825D67"/>
    <w:rsid w:val="00826C1C"/>
    <w:rsid w:val="00832E86"/>
    <w:rsid w:val="00833BAB"/>
    <w:rsid w:val="00833FCC"/>
    <w:rsid w:val="008356E6"/>
    <w:rsid w:val="008360AA"/>
    <w:rsid w:val="00837412"/>
    <w:rsid w:val="00840877"/>
    <w:rsid w:val="0084180A"/>
    <w:rsid w:val="0084197A"/>
    <w:rsid w:val="00841EDA"/>
    <w:rsid w:val="00843425"/>
    <w:rsid w:val="00845708"/>
    <w:rsid w:val="00846239"/>
    <w:rsid w:val="00846484"/>
    <w:rsid w:val="008478EE"/>
    <w:rsid w:val="00852FB1"/>
    <w:rsid w:val="0085475F"/>
    <w:rsid w:val="00855C39"/>
    <w:rsid w:val="00856225"/>
    <w:rsid w:val="0085681C"/>
    <w:rsid w:val="008604B1"/>
    <w:rsid w:val="008609B1"/>
    <w:rsid w:val="008645C4"/>
    <w:rsid w:val="00867884"/>
    <w:rsid w:val="008734F5"/>
    <w:rsid w:val="00874DE6"/>
    <w:rsid w:val="00875104"/>
    <w:rsid w:val="008774D2"/>
    <w:rsid w:val="00880E40"/>
    <w:rsid w:val="00883771"/>
    <w:rsid w:val="00883C9D"/>
    <w:rsid w:val="00883EFE"/>
    <w:rsid w:val="008869CA"/>
    <w:rsid w:val="008870CD"/>
    <w:rsid w:val="008905BA"/>
    <w:rsid w:val="0089375C"/>
    <w:rsid w:val="0089513F"/>
    <w:rsid w:val="00895699"/>
    <w:rsid w:val="008A0C16"/>
    <w:rsid w:val="008A153F"/>
    <w:rsid w:val="008A54A9"/>
    <w:rsid w:val="008A6188"/>
    <w:rsid w:val="008A79C6"/>
    <w:rsid w:val="008B2094"/>
    <w:rsid w:val="008B28F2"/>
    <w:rsid w:val="008B444F"/>
    <w:rsid w:val="008B683E"/>
    <w:rsid w:val="008C0EF7"/>
    <w:rsid w:val="008C11A2"/>
    <w:rsid w:val="008C20F7"/>
    <w:rsid w:val="008C25DD"/>
    <w:rsid w:val="008C5F1C"/>
    <w:rsid w:val="008D06D8"/>
    <w:rsid w:val="008D136F"/>
    <w:rsid w:val="008D1B01"/>
    <w:rsid w:val="008D25D7"/>
    <w:rsid w:val="008D2A83"/>
    <w:rsid w:val="008D2D7B"/>
    <w:rsid w:val="008D2D98"/>
    <w:rsid w:val="008D44EB"/>
    <w:rsid w:val="008D6051"/>
    <w:rsid w:val="008E3E1A"/>
    <w:rsid w:val="008E4039"/>
    <w:rsid w:val="008F1AA9"/>
    <w:rsid w:val="008F7C5B"/>
    <w:rsid w:val="00901C4E"/>
    <w:rsid w:val="00901F49"/>
    <w:rsid w:val="00904502"/>
    <w:rsid w:val="009049C0"/>
    <w:rsid w:val="00906257"/>
    <w:rsid w:val="009069D6"/>
    <w:rsid w:val="00910EF6"/>
    <w:rsid w:val="00912380"/>
    <w:rsid w:val="009124F6"/>
    <w:rsid w:val="00912BC1"/>
    <w:rsid w:val="00913B67"/>
    <w:rsid w:val="0091520D"/>
    <w:rsid w:val="00915B08"/>
    <w:rsid w:val="00921DD1"/>
    <w:rsid w:val="009225FE"/>
    <w:rsid w:val="00923D31"/>
    <w:rsid w:val="00923F94"/>
    <w:rsid w:val="00926DD3"/>
    <w:rsid w:val="00935308"/>
    <w:rsid w:val="009361FD"/>
    <w:rsid w:val="009406D2"/>
    <w:rsid w:val="00940F17"/>
    <w:rsid w:val="009414C5"/>
    <w:rsid w:val="009427F2"/>
    <w:rsid w:val="00944F64"/>
    <w:rsid w:val="00945CE1"/>
    <w:rsid w:val="009467A8"/>
    <w:rsid w:val="00951A0B"/>
    <w:rsid w:val="00953383"/>
    <w:rsid w:val="009574A8"/>
    <w:rsid w:val="009574C6"/>
    <w:rsid w:val="00961795"/>
    <w:rsid w:val="009632FC"/>
    <w:rsid w:val="009648F3"/>
    <w:rsid w:val="00964D68"/>
    <w:rsid w:val="00965025"/>
    <w:rsid w:val="009654C8"/>
    <w:rsid w:val="00967E51"/>
    <w:rsid w:val="00971039"/>
    <w:rsid w:val="00971B7B"/>
    <w:rsid w:val="00971D3B"/>
    <w:rsid w:val="00972D48"/>
    <w:rsid w:val="00975E68"/>
    <w:rsid w:val="00977A95"/>
    <w:rsid w:val="00981313"/>
    <w:rsid w:val="00982585"/>
    <w:rsid w:val="00983FD9"/>
    <w:rsid w:val="00985DC9"/>
    <w:rsid w:val="00985FA9"/>
    <w:rsid w:val="00987A99"/>
    <w:rsid w:val="009902F7"/>
    <w:rsid w:val="0099448D"/>
    <w:rsid w:val="00995A06"/>
    <w:rsid w:val="00996BF2"/>
    <w:rsid w:val="009A222A"/>
    <w:rsid w:val="009A26CA"/>
    <w:rsid w:val="009A6FE7"/>
    <w:rsid w:val="009B0F38"/>
    <w:rsid w:val="009B1BCA"/>
    <w:rsid w:val="009B1FD2"/>
    <w:rsid w:val="009B3AEB"/>
    <w:rsid w:val="009B7AE2"/>
    <w:rsid w:val="009C3EB5"/>
    <w:rsid w:val="009C42BD"/>
    <w:rsid w:val="009C444B"/>
    <w:rsid w:val="009D3773"/>
    <w:rsid w:val="009D499D"/>
    <w:rsid w:val="009D72AA"/>
    <w:rsid w:val="009D7484"/>
    <w:rsid w:val="009E0078"/>
    <w:rsid w:val="009E14BA"/>
    <w:rsid w:val="009E2AEA"/>
    <w:rsid w:val="009E3183"/>
    <w:rsid w:val="009E36E1"/>
    <w:rsid w:val="009E3783"/>
    <w:rsid w:val="009E3EA3"/>
    <w:rsid w:val="009E3ED4"/>
    <w:rsid w:val="009F0715"/>
    <w:rsid w:val="009F1615"/>
    <w:rsid w:val="009F4352"/>
    <w:rsid w:val="009F45FE"/>
    <w:rsid w:val="009F4E4E"/>
    <w:rsid w:val="009F6717"/>
    <w:rsid w:val="00A01F6A"/>
    <w:rsid w:val="00A0321B"/>
    <w:rsid w:val="00A045CA"/>
    <w:rsid w:val="00A04DC3"/>
    <w:rsid w:val="00A0597B"/>
    <w:rsid w:val="00A05DAD"/>
    <w:rsid w:val="00A06FB4"/>
    <w:rsid w:val="00A14878"/>
    <w:rsid w:val="00A1707B"/>
    <w:rsid w:val="00A1739A"/>
    <w:rsid w:val="00A17694"/>
    <w:rsid w:val="00A17F2C"/>
    <w:rsid w:val="00A2318C"/>
    <w:rsid w:val="00A232B9"/>
    <w:rsid w:val="00A24F4B"/>
    <w:rsid w:val="00A30AA9"/>
    <w:rsid w:val="00A3185E"/>
    <w:rsid w:val="00A33893"/>
    <w:rsid w:val="00A34C9A"/>
    <w:rsid w:val="00A34D89"/>
    <w:rsid w:val="00A3611E"/>
    <w:rsid w:val="00A41364"/>
    <w:rsid w:val="00A41F72"/>
    <w:rsid w:val="00A4278E"/>
    <w:rsid w:val="00A4292D"/>
    <w:rsid w:val="00A44A25"/>
    <w:rsid w:val="00A46B56"/>
    <w:rsid w:val="00A54891"/>
    <w:rsid w:val="00A54CA1"/>
    <w:rsid w:val="00A56516"/>
    <w:rsid w:val="00A62031"/>
    <w:rsid w:val="00A65D80"/>
    <w:rsid w:val="00A66849"/>
    <w:rsid w:val="00A672A7"/>
    <w:rsid w:val="00A714DD"/>
    <w:rsid w:val="00A73044"/>
    <w:rsid w:val="00A7379C"/>
    <w:rsid w:val="00A73CF1"/>
    <w:rsid w:val="00A75C9A"/>
    <w:rsid w:val="00A77EB0"/>
    <w:rsid w:val="00A835D4"/>
    <w:rsid w:val="00A853D1"/>
    <w:rsid w:val="00A85AA3"/>
    <w:rsid w:val="00A86302"/>
    <w:rsid w:val="00A86D69"/>
    <w:rsid w:val="00A90EE0"/>
    <w:rsid w:val="00A9123D"/>
    <w:rsid w:val="00A918D2"/>
    <w:rsid w:val="00A91DC0"/>
    <w:rsid w:val="00A91EEC"/>
    <w:rsid w:val="00A92534"/>
    <w:rsid w:val="00A927C4"/>
    <w:rsid w:val="00A92BCA"/>
    <w:rsid w:val="00A93B9E"/>
    <w:rsid w:val="00AA0F9E"/>
    <w:rsid w:val="00AA2734"/>
    <w:rsid w:val="00AA3015"/>
    <w:rsid w:val="00AA3E46"/>
    <w:rsid w:val="00AA4399"/>
    <w:rsid w:val="00AA4D97"/>
    <w:rsid w:val="00AA59AF"/>
    <w:rsid w:val="00AA74B7"/>
    <w:rsid w:val="00AB05D5"/>
    <w:rsid w:val="00AB1416"/>
    <w:rsid w:val="00AB2611"/>
    <w:rsid w:val="00AB35DC"/>
    <w:rsid w:val="00AB419D"/>
    <w:rsid w:val="00AB49E1"/>
    <w:rsid w:val="00AB52D0"/>
    <w:rsid w:val="00AC046B"/>
    <w:rsid w:val="00AC1E16"/>
    <w:rsid w:val="00AC1EDB"/>
    <w:rsid w:val="00AC3A0C"/>
    <w:rsid w:val="00AC3EEC"/>
    <w:rsid w:val="00AC50EE"/>
    <w:rsid w:val="00AC54F8"/>
    <w:rsid w:val="00AC57A5"/>
    <w:rsid w:val="00AC681D"/>
    <w:rsid w:val="00AC6FF1"/>
    <w:rsid w:val="00AD0F67"/>
    <w:rsid w:val="00AD1A30"/>
    <w:rsid w:val="00AD7E8E"/>
    <w:rsid w:val="00AE0487"/>
    <w:rsid w:val="00AE0F81"/>
    <w:rsid w:val="00AE330D"/>
    <w:rsid w:val="00AE7A51"/>
    <w:rsid w:val="00AF134A"/>
    <w:rsid w:val="00AF3563"/>
    <w:rsid w:val="00AF3BCE"/>
    <w:rsid w:val="00AF421C"/>
    <w:rsid w:val="00AF5C05"/>
    <w:rsid w:val="00AF7622"/>
    <w:rsid w:val="00B00238"/>
    <w:rsid w:val="00B019A9"/>
    <w:rsid w:val="00B03218"/>
    <w:rsid w:val="00B03273"/>
    <w:rsid w:val="00B039EC"/>
    <w:rsid w:val="00B07EFF"/>
    <w:rsid w:val="00B10984"/>
    <w:rsid w:val="00B109B2"/>
    <w:rsid w:val="00B10D67"/>
    <w:rsid w:val="00B110B5"/>
    <w:rsid w:val="00B14C3A"/>
    <w:rsid w:val="00B15781"/>
    <w:rsid w:val="00B167A2"/>
    <w:rsid w:val="00B174E3"/>
    <w:rsid w:val="00B20415"/>
    <w:rsid w:val="00B2772E"/>
    <w:rsid w:val="00B27A5B"/>
    <w:rsid w:val="00B316E7"/>
    <w:rsid w:val="00B3398C"/>
    <w:rsid w:val="00B34BDE"/>
    <w:rsid w:val="00B34EF9"/>
    <w:rsid w:val="00B3578F"/>
    <w:rsid w:val="00B35DAD"/>
    <w:rsid w:val="00B36EB3"/>
    <w:rsid w:val="00B378E5"/>
    <w:rsid w:val="00B40E17"/>
    <w:rsid w:val="00B41AE8"/>
    <w:rsid w:val="00B445D0"/>
    <w:rsid w:val="00B45C4D"/>
    <w:rsid w:val="00B50E59"/>
    <w:rsid w:val="00B53FF2"/>
    <w:rsid w:val="00B54620"/>
    <w:rsid w:val="00B54B7C"/>
    <w:rsid w:val="00B55CDD"/>
    <w:rsid w:val="00B56E4F"/>
    <w:rsid w:val="00B63345"/>
    <w:rsid w:val="00B63A7A"/>
    <w:rsid w:val="00B652B0"/>
    <w:rsid w:val="00B70D13"/>
    <w:rsid w:val="00B7119B"/>
    <w:rsid w:val="00B71CAE"/>
    <w:rsid w:val="00B71CF1"/>
    <w:rsid w:val="00B72847"/>
    <w:rsid w:val="00B73A3D"/>
    <w:rsid w:val="00B74168"/>
    <w:rsid w:val="00B746F1"/>
    <w:rsid w:val="00B7481E"/>
    <w:rsid w:val="00B748AE"/>
    <w:rsid w:val="00B75DB2"/>
    <w:rsid w:val="00B7681E"/>
    <w:rsid w:val="00B81EB1"/>
    <w:rsid w:val="00B832A3"/>
    <w:rsid w:val="00B83AFF"/>
    <w:rsid w:val="00B84886"/>
    <w:rsid w:val="00B84958"/>
    <w:rsid w:val="00B86A9F"/>
    <w:rsid w:val="00B90E4C"/>
    <w:rsid w:val="00B910E8"/>
    <w:rsid w:val="00B93137"/>
    <w:rsid w:val="00B9328C"/>
    <w:rsid w:val="00B94CD8"/>
    <w:rsid w:val="00B96F16"/>
    <w:rsid w:val="00B97A54"/>
    <w:rsid w:val="00BA0974"/>
    <w:rsid w:val="00BA0DE6"/>
    <w:rsid w:val="00BA1526"/>
    <w:rsid w:val="00BA3D73"/>
    <w:rsid w:val="00BA5640"/>
    <w:rsid w:val="00BA58AC"/>
    <w:rsid w:val="00BA67DC"/>
    <w:rsid w:val="00BA69CB"/>
    <w:rsid w:val="00BA7C49"/>
    <w:rsid w:val="00BB00BA"/>
    <w:rsid w:val="00BB112B"/>
    <w:rsid w:val="00BB1B81"/>
    <w:rsid w:val="00BB1CDA"/>
    <w:rsid w:val="00BB25B1"/>
    <w:rsid w:val="00BB2CD8"/>
    <w:rsid w:val="00BB4114"/>
    <w:rsid w:val="00BB49CB"/>
    <w:rsid w:val="00BB6375"/>
    <w:rsid w:val="00BC2D71"/>
    <w:rsid w:val="00BC459E"/>
    <w:rsid w:val="00BC4AAE"/>
    <w:rsid w:val="00BC5DCD"/>
    <w:rsid w:val="00BC626B"/>
    <w:rsid w:val="00BC7397"/>
    <w:rsid w:val="00BD0628"/>
    <w:rsid w:val="00BD2F62"/>
    <w:rsid w:val="00BD304A"/>
    <w:rsid w:val="00BD7FD9"/>
    <w:rsid w:val="00BE1022"/>
    <w:rsid w:val="00BE283F"/>
    <w:rsid w:val="00BE2ECA"/>
    <w:rsid w:val="00BE2EFA"/>
    <w:rsid w:val="00BE597C"/>
    <w:rsid w:val="00BE6870"/>
    <w:rsid w:val="00BE71FD"/>
    <w:rsid w:val="00BE7B19"/>
    <w:rsid w:val="00BF23A6"/>
    <w:rsid w:val="00BF3B3D"/>
    <w:rsid w:val="00BF564D"/>
    <w:rsid w:val="00BF591D"/>
    <w:rsid w:val="00BF5A87"/>
    <w:rsid w:val="00BF6341"/>
    <w:rsid w:val="00C0045E"/>
    <w:rsid w:val="00C00FC7"/>
    <w:rsid w:val="00C00FD8"/>
    <w:rsid w:val="00C05E84"/>
    <w:rsid w:val="00C073E4"/>
    <w:rsid w:val="00C07C34"/>
    <w:rsid w:val="00C13962"/>
    <w:rsid w:val="00C154E6"/>
    <w:rsid w:val="00C158B5"/>
    <w:rsid w:val="00C16E23"/>
    <w:rsid w:val="00C17ED8"/>
    <w:rsid w:val="00C2082B"/>
    <w:rsid w:val="00C20DBA"/>
    <w:rsid w:val="00C23920"/>
    <w:rsid w:val="00C33771"/>
    <w:rsid w:val="00C3411B"/>
    <w:rsid w:val="00C34230"/>
    <w:rsid w:val="00C3661B"/>
    <w:rsid w:val="00C42033"/>
    <w:rsid w:val="00C42112"/>
    <w:rsid w:val="00C435EB"/>
    <w:rsid w:val="00C45768"/>
    <w:rsid w:val="00C4692B"/>
    <w:rsid w:val="00C46A0C"/>
    <w:rsid w:val="00C473F7"/>
    <w:rsid w:val="00C501E5"/>
    <w:rsid w:val="00C5100A"/>
    <w:rsid w:val="00C51884"/>
    <w:rsid w:val="00C549BC"/>
    <w:rsid w:val="00C54F71"/>
    <w:rsid w:val="00C56251"/>
    <w:rsid w:val="00C5667B"/>
    <w:rsid w:val="00C56A65"/>
    <w:rsid w:val="00C56FE0"/>
    <w:rsid w:val="00C6072B"/>
    <w:rsid w:val="00C6094D"/>
    <w:rsid w:val="00C62733"/>
    <w:rsid w:val="00C62FDC"/>
    <w:rsid w:val="00C63FDC"/>
    <w:rsid w:val="00C67BC7"/>
    <w:rsid w:val="00C724F5"/>
    <w:rsid w:val="00C73066"/>
    <w:rsid w:val="00C743D2"/>
    <w:rsid w:val="00C77A1F"/>
    <w:rsid w:val="00C80647"/>
    <w:rsid w:val="00C80836"/>
    <w:rsid w:val="00C84DDE"/>
    <w:rsid w:val="00C85162"/>
    <w:rsid w:val="00C87864"/>
    <w:rsid w:val="00C90EAC"/>
    <w:rsid w:val="00C917FD"/>
    <w:rsid w:val="00C93D01"/>
    <w:rsid w:val="00C958FA"/>
    <w:rsid w:val="00C96958"/>
    <w:rsid w:val="00C96A6B"/>
    <w:rsid w:val="00CA62C0"/>
    <w:rsid w:val="00CA73CB"/>
    <w:rsid w:val="00CA79BB"/>
    <w:rsid w:val="00CB3D3D"/>
    <w:rsid w:val="00CB4161"/>
    <w:rsid w:val="00CB43A2"/>
    <w:rsid w:val="00CB6DE1"/>
    <w:rsid w:val="00CB7730"/>
    <w:rsid w:val="00CC12A0"/>
    <w:rsid w:val="00CC26A8"/>
    <w:rsid w:val="00CC4CED"/>
    <w:rsid w:val="00CC6EBB"/>
    <w:rsid w:val="00CD4A21"/>
    <w:rsid w:val="00CD60A7"/>
    <w:rsid w:val="00CE3A6F"/>
    <w:rsid w:val="00CE63F9"/>
    <w:rsid w:val="00CF0A31"/>
    <w:rsid w:val="00CF1E87"/>
    <w:rsid w:val="00CF240F"/>
    <w:rsid w:val="00CF34FA"/>
    <w:rsid w:val="00CF4B5F"/>
    <w:rsid w:val="00CF4FAD"/>
    <w:rsid w:val="00CF5C15"/>
    <w:rsid w:val="00CF6201"/>
    <w:rsid w:val="00CF6B2F"/>
    <w:rsid w:val="00D01D5A"/>
    <w:rsid w:val="00D054A5"/>
    <w:rsid w:val="00D05CAA"/>
    <w:rsid w:val="00D05DD5"/>
    <w:rsid w:val="00D06129"/>
    <w:rsid w:val="00D114E6"/>
    <w:rsid w:val="00D1198D"/>
    <w:rsid w:val="00D15F17"/>
    <w:rsid w:val="00D161BE"/>
    <w:rsid w:val="00D162D9"/>
    <w:rsid w:val="00D17BDD"/>
    <w:rsid w:val="00D21B0F"/>
    <w:rsid w:val="00D24F7B"/>
    <w:rsid w:val="00D30F03"/>
    <w:rsid w:val="00D33180"/>
    <w:rsid w:val="00D34E5E"/>
    <w:rsid w:val="00D37CF1"/>
    <w:rsid w:val="00D4044B"/>
    <w:rsid w:val="00D4046C"/>
    <w:rsid w:val="00D41D2D"/>
    <w:rsid w:val="00D42638"/>
    <w:rsid w:val="00D44316"/>
    <w:rsid w:val="00D448E6"/>
    <w:rsid w:val="00D46EB9"/>
    <w:rsid w:val="00D4743F"/>
    <w:rsid w:val="00D5065B"/>
    <w:rsid w:val="00D51CBC"/>
    <w:rsid w:val="00D546BC"/>
    <w:rsid w:val="00D548E4"/>
    <w:rsid w:val="00D5497E"/>
    <w:rsid w:val="00D56338"/>
    <w:rsid w:val="00D565F8"/>
    <w:rsid w:val="00D56ABB"/>
    <w:rsid w:val="00D571B1"/>
    <w:rsid w:val="00D57944"/>
    <w:rsid w:val="00D57EFC"/>
    <w:rsid w:val="00D602E0"/>
    <w:rsid w:val="00D63EFF"/>
    <w:rsid w:val="00D64096"/>
    <w:rsid w:val="00D644BD"/>
    <w:rsid w:val="00D65500"/>
    <w:rsid w:val="00D65F8F"/>
    <w:rsid w:val="00D664A9"/>
    <w:rsid w:val="00D66520"/>
    <w:rsid w:val="00D66C5B"/>
    <w:rsid w:val="00D671E2"/>
    <w:rsid w:val="00D67E0A"/>
    <w:rsid w:val="00D712E9"/>
    <w:rsid w:val="00D7566A"/>
    <w:rsid w:val="00D85008"/>
    <w:rsid w:val="00D87426"/>
    <w:rsid w:val="00D8754D"/>
    <w:rsid w:val="00D92717"/>
    <w:rsid w:val="00D93E05"/>
    <w:rsid w:val="00D9515D"/>
    <w:rsid w:val="00DA3A08"/>
    <w:rsid w:val="00DA429B"/>
    <w:rsid w:val="00DA4715"/>
    <w:rsid w:val="00DA62DF"/>
    <w:rsid w:val="00DA7439"/>
    <w:rsid w:val="00DB0DA9"/>
    <w:rsid w:val="00DB108A"/>
    <w:rsid w:val="00DC1776"/>
    <w:rsid w:val="00DC33A5"/>
    <w:rsid w:val="00DC4340"/>
    <w:rsid w:val="00DC7898"/>
    <w:rsid w:val="00DD19F8"/>
    <w:rsid w:val="00DD1C70"/>
    <w:rsid w:val="00DD3239"/>
    <w:rsid w:val="00DE07E4"/>
    <w:rsid w:val="00DE0877"/>
    <w:rsid w:val="00DE0FF8"/>
    <w:rsid w:val="00DE3EBF"/>
    <w:rsid w:val="00DE6D39"/>
    <w:rsid w:val="00DE7345"/>
    <w:rsid w:val="00DE76EB"/>
    <w:rsid w:val="00DF51CA"/>
    <w:rsid w:val="00DF5581"/>
    <w:rsid w:val="00DF7501"/>
    <w:rsid w:val="00DF7936"/>
    <w:rsid w:val="00E004EF"/>
    <w:rsid w:val="00E01699"/>
    <w:rsid w:val="00E04B6F"/>
    <w:rsid w:val="00E12CDD"/>
    <w:rsid w:val="00E13833"/>
    <w:rsid w:val="00E17001"/>
    <w:rsid w:val="00E17406"/>
    <w:rsid w:val="00E20AE5"/>
    <w:rsid w:val="00E20F00"/>
    <w:rsid w:val="00E21297"/>
    <w:rsid w:val="00E23A38"/>
    <w:rsid w:val="00E23B6B"/>
    <w:rsid w:val="00E24721"/>
    <w:rsid w:val="00E25139"/>
    <w:rsid w:val="00E265A0"/>
    <w:rsid w:val="00E266DE"/>
    <w:rsid w:val="00E311F5"/>
    <w:rsid w:val="00E34BF8"/>
    <w:rsid w:val="00E35B1E"/>
    <w:rsid w:val="00E4250F"/>
    <w:rsid w:val="00E44A7E"/>
    <w:rsid w:val="00E46A7E"/>
    <w:rsid w:val="00E46B68"/>
    <w:rsid w:val="00E46CE8"/>
    <w:rsid w:val="00E51559"/>
    <w:rsid w:val="00E548DB"/>
    <w:rsid w:val="00E552BD"/>
    <w:rsid w:val="00E55649"/>
    <w:rsid w:val="00E56A50"/>
    <w:rsid w:val="00E5798A"/>
    <w:rsid w:val="00E57A3E"/>
    <w:rsid w:val="00E628D9"/>
    <w:rsid w:val="00E63ADA"/>
    <w:rsid w:val="00E640E0"/>
    <w:rsid w:val="00E645F6"/>
    <w:rsid w:val="00E64C5F"/>
    <w:rsid w:val="00E65DD2"/>
    <w:rsid w:val="00E664F4"/>
    <w:rsid w:val="00E70355"/>
    <w:rsid w:val="00E72855"/>
    <w:rsid w:val="00E72E5D"/>
    <w:rsid w:val="00E7377F"/>
    <w:rsid w:val="00E74710"/>
    <w:rsid w:val="00E74C1D"/>
    <w:rsid w:val="00E75ACC"/>
    <w:rsid w:val="00E81B2F"/>
    <w:rsid w:val="00E844ED"/>
    <w:rsid w:val="00E85810"/>
    <w:rsid w:val="00E85B0A"/>
    <w:rsid w:val="00E90558"/>
    <w:rsid w:val="00E905A9"/>
    <w:rsid w:val="00E909CD"/>
    <w:rsid w:val="00E90B66"/>
    <w:rsid w:val="00E9147F"/>
    <w:rsid w:val="00E92248"/>
    <w:rsid w:val="00E92BD1"/>
    <w:rsid w:val="00E935A1"/>
    <w:rsid w:val="00E93FB6"/>
    <w:rsid w:val="00E94BB6"/>
    <w:rsid w:val="00EA1715"/>
    <w:rsid w:val="00EA2EE8"/>
    <w:rsid w:val="00EA31FD"/>
    <w:rsid w:val="00EA4349"/>
    <w:rsid w:val="00EA4EE4"/>
    <w:rsid w:val="00EA5A32"/>
    <w:rsid w:val="00EB2F51"/>
    <w:rsid w:val="00EB3BF0"/>
    <w:rsid w:val="00EB4DA6"/>
    <w:rsid w:val="00EB601D"/>
    <w:rsid w:val="00EB6CCD"/>
    <w:rsid w:val="00EC0273"/>
    <w:rsid w:val="00EC25BA"/>
    <w:rsid w:val="00ED0AD5"/>
    <w:rsid w:val="00ED1DE2"/>
    <w:rsid w:val="00ED1F31"/>
    <w:rsid w:val="00ED3630"/>
    <w:rsid w:val="00ED7140"/>
    <w:rsid w:val="00ED77E5"/>
    <w:rsid w:val="00EE026E"/>
    <w:rsid w:val="00EE3C59"/>
    <w:rsid w:val="00EE5B70"/>
    <w:rsid w:val="00EE66B6"/>
    <w:rsid w:val="00EE7B48"/>
    <w:rsid w:val="00EF0AFA"/>
    <w:rsid w:val="00EF38E5"/>
    <w:rsid w:val="00EF5C33"/>
    <w:rsid w:val="00EF629C"/>
    <w:rsid w:val="00EF6508"/>
    <w:rsid w:val="00EF6AB8"/>
    <w:rsid w:val="00EF7C6E"/>
    <w:rsid w:val="00F012F4"/>
    <w:rsid w:val="00F01632"/>
    <w:rsid w:val="00F0546E"/>
    <w:rsid w:val="00F0625D"/>
    <w:rsid w:val="00F0672D"/>
    <w:rsid w:val="00F072E1"/>
    <w:rsid w:val="00F11185"/>
    <w:rsid w:val="00F11DDA"/>
    <w:rsid w:val="00F12E98"/>
    <w:rsid w:val="00F1446A"/>
    <w:rsid w:val="00F14DDA"/>
    <w:rsid w:val="00F15284"/>
    <w:rsid w:val="00F169CB"/>
    <w:rsid w:val="00F207AB"/>
    <w:rsid w:val="00F2161A"/>
    <w:rsid w:val="00F21724"/>
    <w:rsid w:val="00F2198A"/>
    <w:rsid w:val="00F21A81"/>
    <w:rsid w:val="00F21CC1"/>
    <w:rsid w:val="00F22D61"/>
    <w:rsid w:val="00F2324D"/>
    <w:rsid w:val="00F2428F"/>
    <w:rsid w:val="00F25075"/>
    <w:rsid w:val="00F27444"/>
    <w:rsid w:val="00F317CA"/>
    <w:rsid w:val="00F319F3"/>
    <w:rsid w:val="00F31BFB"/>
    <w:rsid w:val="00F323E7"/>
    <w:rsid w:val="00F324D2"/>
    <w:rsid w:val="00F32A56"/>
    <w:rsid w:val="00F335E4"/>
    <w:rsid w:val="00F35509"/>
    <w:rsid w:val="00F358C3"/>
    <w:rsid w:val="00F413D8"/>
    <w:rsid w:val="00F42100"/>
    <w:rsid w:val="00F42A9B"/>
    <w:rsid w:val="00F45470"/>
    <w:rsid w:val="00F464FE"/>
    <w:rsid w:val="00F465F9"/>
    <w:rsid w:val="00F47621"/>
    <w:rsid w:val="00F570AB"/>
    <w:rsid w:val="00F571A5"/>
    <w:rsid w:val="00F57A71"/>
    <w:rsid w:val="00F61C28"/>
    <w:rsid w:val="00F61E69"/>
    <w:rsid w:val="00F633B7"/>
    <w:rsid w:val="00F645F1"/>
    <w:rsid w:val="00F6591A"/>
    <w:rsid w:val="00F70D35"/>
    <w:rsid w:val="00F7546C"/>
    <w:rsid w:val="00F77B00"/>
    <w:rsid w:val="00F83B6F"/>
    <w:rsid w:val="00F84470"/>
    <w:rsid w:val="00F857BC"/>
    <w:rsid w:val="00F90273"/>
    <w:rsid w:val="00F90BD0"/>
    <w:rsid w:val="00F91A5F"/>
    <w:rsid w:val="00F93ACB"/>
    <w:rsid w:val="00F93C4F"/>
    <w:rsid w:val="00F95994"/>
    <w:rsid w:val="00FA2611"/>
    <w:rsid w:val="00FA29C9"/>
    <w:rsid w:val="00FA2D81"/>
    <w:rsid w:val="00FA3F17"/>
    <w:rsid w:val="00FA49C5"/>
    <w:rsid w:val="00FA5BD2"/>
    <w:rsid w:val="00FA6175"/>
    <w:rsid w:val="00FA6784"/>
    <w:rsid w:val="00FA7E00"/>
    <w:rsid w:val="00FB1780"/>
    <w:rsid w:val="00FB35C6"/>
    <w:rsid w:val="00FB4C5A"/>
    <w:rsid w:val="00FB5BFA"/>
    <w:rsid w:val="00FB6F79"/>
    <w:rsid w:val="00FC10F6"/>
    <w:rsid w:val="00FC33A2"/>
    <w:rsid w:val="00FC45A0"/>
    <w:rsid w:val="00FC7C25"/>
    <w:rsid w:val="00FD1C2E"/>
    <w:rsid w:val="00FD3574"/>
    <w:rsid w:val="00FD602D"/>
    <w:rsid w:val="00FD60D2"/>
    <w:rsid w:val="00FD6A7D"/>
    <w:rsid w:val="00FD6FC9"/>
    <w:rsid w:val="00FE02C2"/>
    <w:rsid w:val="00FE2D34"/>
    <w:rsid w:val="00FF26F6"/>
    <w:rsid w:val="00FF35E2"/>
    <w:rsid w:val="00FF4052"/>
    <w:rsid w:val="00FF784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12D11F"/>
  <w15:docId w15:val="{E574E81B-4A76-4110-B683-FA3D0CF8E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5DD"/>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C56251"/>
    <w:pPr>
      <w:keepNext/>
      <w:jc w:val="center"/>
      <w:outlineLvl w:val="0"/>
    </w:pPr>
    <w:rPr>
      <w:b/>
      <w:u w:val="single"/>
    </w:rPr>
  </w:style>
  <w:style w:type="paragraph" w:styleId="Heading2">
    <w:name w:val="heading 2"/>
    <w:basedOn w:val="Normal"/>
    <w:next w:val="Normal"/>
    <w:link w:val="Heading2Char"/>
    <w:uiPriority w:val="9"/>
    <w:semiHidden/>
    <w:unhideWhenUsed/>
    <w:qFormat/>
    <w:rsid w:val="00C20DB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6251"/>
    <w:rPr>
      <w:rFonts w:ascii="Times New Roman" w:eastAsia="Times New Roman" w:hAnsi="Times New Roman" w:cs="Times New Roman"/>
      <w:b/>
      <w:sz w:val="24"/>
      <w:szCs w:val="20"/>
      <w:u w:val="single"/>
      <w:lang w:eastAsia="en-AU"/>
    </w:rPr>
  </w:style>
  <w:style w:type="paragraph" w:styleId="Subtitle">
    <w:name w:val="Subtitle"/>
    <w:basedOn w:val="Normal"/>
    <w:link w:val="SubtitleChar"/>
    <w:qFormat/>
    <w:rsid w:val="00C56251"/>
    <w:rPr>
      <w:u w:val="single"/>
    </w:rPr>
  </w:style>
  <w:style w:type="character" w:customStyle="1" w:styleId="SubtitleChar">
    <w:name w:val="Subtitle Char"/>
    <w:basedOn w:val="DefaultParagraphFont"/>
    <w:link w:val="Subtitle"/>
    <w:rsid w:val="00C56251"/>
    <w:rPr>
      <w:rFonts w:ascii="Times New Roman" w:eastAsia="Times New Roman" w:hAnsi="Times New Roman" w:cs="Times New Roman"/>
      <w:sz w:val="24"/>
      <w:szCs w:val="20"/>
      <w:u w:val="single"/>
      <w:lang w:eastAsia="en-AU"/>
    </w:rPr>
  </w:style>
  <w:style w:type="paragraph" w:styleId="BodyText">
    <w:name w:val="Body Text"/>
    <w:basedOn w:val="Normal"/>
    <w:link w:val="BodyTextChar"/>
    <w:rsid w:val="00C56251"/>
    <w:rPr>
      <w:b/>
    </w:rPr>
  </w:style>
  <w:style w:type="character" w:customStyle="1" w:styleId="BodyTextChar">
    <w:name w:val="Body Text Char"/>
    <w:basedOn w:val="DefaultParagraphFont"/>
    <w:link w:val="BodyText"/>
    <w:rsid w:val="00C56251"/>
    <w:rPr>
      <w:rFonts w:ascii="Times New Roman" w:eastAsia="Times New Roman" w:hAnsi="Times New Roman" w:cs="Times New Roman"/>
      <w:b/>
      <w:sz w:val="24"/>
      <w:szCs w:val="20"/>
      <w:lang w:eastAsia="en-AU"/>
    </w:rPr>
  </w:style>
  <w:style w:type="paragraph" w:styleId="Header">
    <w:name w:val="header"/>
    <w:basedOn w:val="Normal"/>
    <w:link w:val="HeaderChar"/>
    <w:uiPriority w:val="99"/>
    <w:rsid w:val="00C56251"/>
    <w:pPr>
      <w:tabs>
        <w:tab w:val="center" w:pos="4153"/>
        <w:tab w:val="right" w:pos="8306"/>
      </w:tabs>
    </w:pPr>
  </w:style>
  <w:style w:type="character" w:customStyle="1" w:styleId="HeaderChar">
    <w:name w:val="Header Char"/>
    <w:basedOn w:val="DefaultParagraphFont"/>
    <w:link w:val="Header"/>
    <w:uiPriority w:val="99"/>
    <w:rsid w:val="00C56251"/>
    <w:rPr>
      <w:rFonts w:ascii="Times New Roman" w:eastAsia="Times New Roman" w:hAnsi="Times New Roman" w:cs="Times New Roman"/>
      <w:sz w:val="24"/>
      <w:szCs w:val="20"/>
      <w:lang w:eastAsia="en-AU"/>
    </w:rPr>
  </w:style>
  <w:style w:type="character" w:styleId="PageNumber">
    <w:name w:val="page number"/>
    <w:basedOn w:val="DefaultParagraphFont"/>
    <w:rsid w:val="00C56251"/>
  </w:style>
  <w:style w:type="paragraph" w:customStyle="1" w:styleId="CharCharChar">
    <w:name w:val="Char Char Char"/>
    <w:basedOn w:val="Normal"/>
    <w:rsid w:val="00C56251"/>
    <w:rPr>
      <w:rFonts w:ascii="Arial" w:hAnsi="Arial" w:cs="Arial"/>
      <w:sz w:val="22"/>
      <w:szCs w:val="22"/>
      <w:lang w:eastAsia="en-US"/>
    </w:rPr>
  </w:style>
  <w:style w:type="paragraph" w:styleId="ListParagraph">
    <w:name w:val="List Paragraph"/>
    <w:aliases w:val="List Paragraph1,Recommendation,List Paragraph11,dot point 1,Body text"/>
    <w:basedOn w:val="Normal"/>
    <w:link w:val="ListParagraphChar"/>
    <w:uiPriority w:val="34"/>
    <w:qFormat/>
    <w:rsid w:val="00AC681D"/>
    <w:pPr>
      <w:ind w:left="720"/>
      <w:contextualSpacing/>
    </w:pPr>
  </w:style>
  <w:style w:type="character" w:styleId="Hyperlink">
    <w:name w:val="Hyperlink"/>
    <w:basedOn w:val="DefaultParagraphFont"/>
    <w:uiPriority w:val="99"/>
    <w:unhideWhenUsed/>
    <w:rsid w:val="000710DD"/>
    <w:rPr>
      <w:color w:val="0000FF" w:themeColor="hyperlink"/>
      <w:u w:val="single"/>
    </w:rPr>
  </w:style>
  <w:style w:type="paragraph" w:customStyle="1" w:styleId="Default">
    <w:name w:val="Default"/>
    <w:rsid w:val="000710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B08D1"/>
    <w:rPr>
      <w:rFonts w:ascii="Tahoma" w:hAnsi="Tahoma" w:cs="Tahoma"/>
      <w:sz w:val="16"/>
      <w:szCs w:val="16"/>
    </w:rPr>
  </w:style>
  <w:style w:type="character" w:customStyle="1" w:styleId="BalloonTextChar">
    <w:name w:val="Balloon Text Char"/>
    <w:basedOn w:val="DefaultParagraphFont"/>
    <w:link w:val="BalloonText"/>
    <w:uiPriority w:val="99"/>
    <w:semiHidden/>
    <w:rsid w:val="007B08D1"/>
    <w:rPr>
      <w:rFonts w:ascii="Tahoma" w:eastAsia="Times New Roman" w:hAnsi="Tahoma" w:cs="Tahoma"/>
      <w:sz w:val="16"/>
      <w:szCs w:val="16"/>
      <w:lang w:eastAsia="en-AU"/>
    </w:rPr>
  </w:style>
  <w:style w:type="character" w:styleId="CommentReference">
    <w:name w:val="annotation reference"/>
    <w:basedOn w:val="DefaultParagraphFont"/>
    <w:unhideWhenUsed/>
    <w:rsid w:val="003E35A8"/>
    <w:rPr>
      <w:sz w:val="16"/>
      <w:szCs w:val="16"/>
    </w:rPr>
  </w:style>
  <w:style w:type="paragraph" w:styleId="CommentText">
    <w:name w:val="annotation text"/>
    <w:basedOn w:val="Normal"/>
    <w:link w:val="CommentTextChar"/>
    <w:unhideWhenUsed/>
    <w:rsid w:val="003E35A8"/>
    <w:rPr>
      <w:sz w:val="20"/>
    </w:rPr>
  </w:style>
  <w:style w:type="character" w:customStyle="1" w:styleId="CommentTextChar">
    <w:name w:val="Comment Text Char"/>
    <w:basedOn w:val="DefaultParagraphFont"/>
    <w:link w:val="CommentText"/>
    <w:rsid w:val="003E35A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E35A8"/>
    <w:rPr>
      <w:b/>
      <w:bCs/>
    </w:rPr>
  </w:style>
  <w:style w:type="character" w:customStyle="1" w:styleId="CommentSubjectChar">
    <w:name w:val="Comment Subject Char"/>
    <w:basedOn w:val="CommentTextChar"/>
    <w:link w:val="CommentSubject"/>
    <w:uiPriority w:val="99"/>
    <w:semiHidden/>
    <w:rsid w:val="003E35A8"/>
    <w:rPr>
      <w:rFonts w:ascii="Times New Roman" w:eastAsia="Times New Roman" w:hAnsi="Times New Roman" w:cs="Times New Roman"/>
      <w:b/>
      <w:bCs/>
      <w:sz w:val="20"/>
      <w:szCs w:val="20"/>
      <w:lang w:eastAsia="en-AU"/>
    </w:rPr>
  </w:style>
  <w:style w:type="paragraph" w:styleId="Revision">
    <w:name w:val="Revision"/>
    <w:hidden/>
    <w:uiPriority w:val="99"/>
    <w:semiHidden/>
    <w:rsid w:val="007D4A14"/>
    <w:pPr>
      <w:spacing w:after="0" w:line="240" w:lineRule="auto"/>
    </w:pPr>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F90273"/>
    <w:pPr>
      <w:tabs>
        <w:tab w:val="center" w:pos="4513"/>
        <w:tab w:val="right" w:pos="9026"/>
      </w:tabs>
    </w:pPr>
  </w:style>
  <w:style w:type="character" w:customStyle="1" w:styleId="FooterChar">
    <w:name w:val="Footer Char"/>
    <w:basedOn w:val="DefaultParagraphFont"/>
    <w:link w:val="Footer"/>
    <w:uiPriority w:val="99"/>
    <w:rsid w:val="00F90273"/>
    <w:rPr>
      <w:rFonts w:ascii="Times New Roman" w:eastAsia="Times New Roman" w:hAnsi="Times New Roman" w:cs="Times New Roman"/>
      <w:sz w:val="24"/>
      <w:szCs w:val="20"/>
      <w:lang w:eastAsia="en-AU"/>
    </w:rPr>
  </w:style>
  <w:style w:type="character" w:styleId="IntenseReference">
    <w:name w:val="Intense Reference"/>
    <w:basedOn w:val="DefaultParagraphFont"/>
    <w:uiPriority w:val="32"/>
    <w:qFormat/>
    <w:rsid w:val="003A6230"/>
    <w:rPr>
      <w:b/>
      <w:bCs/>
      <w:i/>
      <w:smallCaps/>
      <w:color w:val="C0504D" w:themeColor="accent2"/>
      <w:spacing w:val="5"/>
      <w:u w:val="none"/>
    </w:rPr>
  </w:style>
  <w:style w:type="paragraph" w:customStyle="1" w:styleId="ActHead9">
    <w:name w:val="ActHead 9"/>
    <w:aliases w:val="aat"/>
    <w:basedOn w:val="Normal"/>
    <w:next w:val="Normal"/>
    <w:qFormat/>
    <w:rsid w:val="006D5816"/>
    <w:pPr>
      <w:keepNext/>
      <w:keepLines/>
      <w:spacing w:before="280"/>
      <w:ind w:left="1134" w:hanging="1134"/>
      <w:outlineLvl w:val="8"/>
    </w:pPr>
    <w:rPr>
      <w:b/>
      <w:i/>
      <w:kern w:val="28"/>
      <w:sz w:val="28"/>
    </w:rPr>
  </w:style>
  <w:style w:type="paragraph" w:styleId="NoSpacing">
    <w:name w:val="No Spacing"/>
    <w:uiPriority w:val="1"/>
    <w:qFormat/>
    <w:rsid w:val="00A1739A"/>
    <w:pPr>
      <w:spacing w:after="0" w:line="240" w:lineRule="auto"/>
    </w:pPr>
    <w:rPr>
      <w:rFonts w:ascii="Times New Roman" w:eastAsia="Times New Roman" w:hAnsi="Times New Roman" w:cs="Times New Roman"/>
      <w:sz w:val="24"/>
      <w:szCs w:val="24"/>
    </w:rPr>
  </w:style>
  <w:style w:type="paragraph" w:customStyle="1" w:styleId="ItemHead">
    <w:name w:val="ItemHead"/>
    <w:aliases w:val="ih"/>
    <w:basedOn w:val="Normal"/>
    <w:next w:val="Normal"/>
    <w:rsid w:val="00A1739A"/>
    <w:pPr>
      <w:keepNext/>
      <w:keepLines/>
      <w:spacing w:before="220"/>
      <w:ind w:left="709" w:hanging="709"/>
    </w:pPr>
    <w:rPr>
      <w:rFonts w:ascii="Arial" w:hAnsi="Arial"/>
      <w:b/>
      <w:kern w:val="28"/>
    </w:rPr>
  </w:style>
  <w:style w:type="paragraph" w:customStyle="1" w:styleId="Tablea">
    <w:name w:val="Table(a)"/>
    <w:aliases w:val="ta"/>
    <w:basedOn w:val="Normal"/>
    <w:rsid w:val="00A1739A"/>
    <w:pPr>
      <w:spacing w:before="60"/>
      <w:ind w:left="284" w:hanging="284"/>
    </w:pPr>
    <w:rPr>
      <w:sz w:val="20"/>
    </w:rPr>
  </w:style>
  <w:style w:type="paragraph" w:customStyle="1" w:styleId="Tabletext">
    <w:name w:val="Tabletext"/>
    <w:aliases w:val="tt"/>
    <w:basedOn w:val="Normal"/>
    <w:rsid w:val="00F90BD0"/>
    <w:pPr>
      <w:spacing w:before="60" w:line="240" w:lineRule="atLeast"/>
    </w:pPr>
    <w:rPr>
      <w:sz w:val="20"/>
    </w:rPr>
  </w:style>
  <w:style w:type="paragraph" w:customStyle="1" w:styleId="Item">
    <w:name w:val="Item"/>
    <w:aliases w:val="i"/>
    <w:basedOn w:val="Normal"/>
    <w:next w:val="ItemHead"/>
    <w:rsid w:val="00A41364"/>
    <w:pPr>
      <w:keepLines/>
      <w:spacing w:before="80"/>
      <w:ind w:left="709"/>
    </w:pPr>
    <w:rPr>
      <w:sz w:val="22"/>
    </w:rPr>
  </w:style>
  <w:style w:type="paragraph" w:styleId="PlainText">
    <w:name w:val="Plain Text"/>
    <w:basedOn w:val="Normal"/>
    <w:link w:val="PlainTextChar"/>
    <w:uiPriority w:val="99"/>
    <w:unhideWhenUsed/>
    <w:rsid w:val="001E5787"/>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1E5787"/>
    <w:rPr>
      <w:rFonts w:ascii="Calibri" w:hAnsi="Calibri" w:cs="Times New Roman"/>
    </w:rPr>
  </w:style>
  <w:style w:type="paragraph" w:customStyle="1" w:styleId="H3">
    <w:name w:val="H3"/>
    <w:basedOn w:val="Normal"/>
    <w:next w:val="Normal"/>
    <w:rsid w:val="00FA6784"/>
    <w:pPr>
      <w:keepNext/>
      <w:spacing w:before="100" w:after="100"/>
      <w:outlineLvl w:val="3"/>
    </w:pPr>
    <w:rPr>
      <w:b/>
      <w:bCs/>
      <w:sz w:val="28"/>
      <w:szCs w:val="28"/>
      <w:lang w:eastAsia="en-US"/>
    </w:rPr>
  </w:style>
  <w:style w:type="paragraph" w:customStyle="1" w:styleId="pfparanumlevel10">
    <w:name w:val="pfparanumlevel10"/>
    <w:basedOn w:val="Normal"/>
    <w:rsid w:val="00DE0FF8"/>
    <w:pPr>
      <w:spacing w:before="100" w:beforeAutospacing="1" w:after="100" w:afterAutospacing="1"/>
    </w:pPr>
    <w:rPr>
      <w:szCs w:val="24"/>
    </w:rPr>
  </w:style>
  <w:style w:type="character" w:customStyle="1" w:styleId="apple-converted-space">
    <w:name w:val="apple-converted-space"/>
    <w:basedOn w:val="DefaultParagraphFont"/>
    <w:rsid w:val="00393E9B"/>
  </w:style>
  <w:style w:type="character" w:customStyle="1" w:styleId="ListParagraphChar">
    <w:name w:val="List Paragraph Char"/>
    <w:aliases w:val="List Paragraph1 Char,Recommendation Char,List Paragraph11 Char,dot point 1 Char,Body text Char"/>
    <w:link w:val="ListParagraph"/>
    <w:uiPriority w:val="34"/>
    <w:locked/>
    <w:rsid w:val="00E92248"/>
    <w:rPr>
      <w:rFonts w:ascii="Times New Roman" w:eastAsia="Times New Roman" w:hAnsi="Times New Roman" w:cs="Times New Roman"/>
      <w:sz w:val="24"/>
      <w:szCs w:val="20"/>
      <w:lang w:eastAsia="en-AU"/>
    </w:rPr>
  </w:style>
  <w:style w:type="paragraph" w:customStyle="1" w:styleId="r1">
    <w:name w:val="r1"/>
    <w:basedOn w:val="Normal"/>
    <w:rsid w:val="002E7D88"/>
    <w:pPr>
      <w:spacing w:before="100" w:beforeAutospacing="1" w:after="100" w:afterAutospacing="1"/>
    </w:pPr>
    <w:rPr>
      <w:szCs w:val="24"/>
    </w:rPr>
  </w:style>
  <w:style w:type="paragraph" w:customStyle="1" w:styleId="p1">
    <w:name w:val="p1"/>
    <w:basedOn w:val="Normal"/>
    <w:rsid w:val="002E7D88"/>
    <w:pPr>
      <w:spacing w:before="100" w:beforeAutospacing="1" w:after="100" w:afterAutospacing="1"/>
    </w:pPr>
    <w:rPr>
      <w:szCs w:val="24"/>
    </w:rPr>
  </w:style>
  <w:style w:type="paragraph" w:customStyle="1" w:styleId="p2">
    <w:name w:val="p2"/>
    <w:basedOn w:val="Normal"/>
    <w:rsid w:val="002E7D88"/>
    <w:pPr>
      <w:spacing w:before="100" w:beforeAutospacing="1" w:after="100" w:afterAutospacing="1"/>
    </w:pPr>
    <w:rPr>
      <w:szCs w:val="24"/>
    </w:rPr>
  </w:style>
  <w:style w:type="character" w:customStyle="1" w:styleId="Heading2Char">
    <w:name w:val="Heading 2 Char"/>
    <w:basedOn w:val="DefaultParagraphFont"/>
    <w:link w:val="Heading2"/>
    <w:uiPriority w:val="9"/>
    <w:semiHidden/>
    <w:rsid w:val="00C20DBA"/>
    <w:rPr>
      <w:rFonts w:asciiTheme="majorHAnsi" w:eastAsiaTheme="majorEastAsia" w:hAnsiTheme="majorHAnsi" w:cstheme="majorBidi"/>
      <w:b/>
      <w:bCs/>
      <w:color w:val="4F81BD" w:themeColor="accent1"/>
      <w:sz w:val="26"/>
      <w:szCs w:val="26"/>
      <w:lang w:eastAsia="en-AU"/>
    </w:rPr>
  </w:style>
  <w:style w:type="paragraph" w:customStyle="1" w:styleId="Tabletext0">
    <w:name w:val="Table text"/>
    <w:basedOn w:val="Normal"/>
    <w:link w:val="TabletextChar"/>
    <w:qFormat/>
    <w:rsid w:val="00E72E5D"/>
    <w:pPr>
      <w:keepLines/>
      <w:spacing w:before="40" w:after="40"/>
    </w:pPr>
    <w:rPr>
      <w:rFonts w:ascii="Arial Narrow" w:hAnsi="Arial Narrow" w:cs="Tahoma"/>
      <w:sz w:val="20"/>
      <w:lang w:val="en-GB" w:eastAsia="en-US"/>
    </w:rPr>
  </w:style>
  <w:style w:type="character" w:customStyle="1" w:styleId="TabletextChar">
    <w:name w:val="Table text Char"/>
    <w:link w:val="Tabletext0"/>
    <w:rsid w:val="00E72E5D"/>
    <w:rPr>
      <w:rFonts w:ascii="Arial Narrow" w:eastAsia="Times New Roman" w:hAnsi="Arial Narrow" w:cs="Tahoma"/>
      <w:sz w:val="20"/>
      <w:szCs w:val="20"/>
      <w:lang w:val="en-GB"/>
    </w:rPr>
  </w:style>
  <w:style w:type="paragraph" w:customStyle="1" w:styleId="paragraphsub">
    <w:name w:val="paragraphsub"/>
    <w:basedOn w:val="Normal"/>
    <w:rsid w:val="002427DC"/>
    <w:pPr>
      <w:spacing w:before="100" w:beforeAutospacing="1" w:after="100" w:afterAutospacing="1"/>
    </w:pPr>
    <w:rPr>
      <w:szCs w:val="24"/>
    </w:rPr>
  </w:style>
  <w:style w:type="paragraph" w:customStyle="1" w:styleId="paragraph">
    <w:name w:val="paragraph"/>
    <w:basedOn w:val="Normal"/>
    <w:rsid w:val="002427DC"/>
    <w:pPr>
      <w:spacing w:before="100" w:beforeAutospacing="1" w:after="100" w:afterAutospacing="1"/>
    </w:pPr>
    <w:rPr>
      <w:szCs w:val="24"/>
    </w:rPr>
  </w:style>
  <w:style w:type="paragraph" w:customStyle="1" w:styleId="Char1">
    <w:name w:val="Char1"/>
    <w:basedOn w:val="Normal"/>
    <w:rsid w:val="002806A1"/>
    <w:rPr>
      <w:rFonts w:ascii="Arial" w:hAnsi="Arial" w:cs="Arial"/>
      <w:sz w:val="22"/>
      <w:szCs w:val="22"/>
      <w:lang w:eastAsia="en-US"/>
    </w:rPr>
  </w:style>
  <w:style w:type="character" w:styleId="Emphasis">
    <w:name w:val="Emphasis"/>
    <w:basedOn w:val="DefaultParagraphFont"/>
    <w:uiPriority w:val="20"/>
    <w:qFormat/>
    <w:rsid w:val="00B157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142790">
      <w:bodyDiv w:val="1"/>
      <w:marLeft w:val="0"/>
      <w:marRight w:val="0"/>
      <w:marTop w:val="0"/>
      <w:marBottom w:val="0"/>
      <w:divBdr>
        <w:top w:val="none" w:sz="0" w:space="0" w:color="auto"/>
        <w:left w:val="none" w:sz="0" w:space="0" w:color="auto"/>
        <w:bottom w:val="none" w:sz="0" w:space="0" w:color="auto"/>
        <w:right w:val="none" w:sz="0" w:space="0" w:color="auto"/>
      </w:divBdr>
    </w:div>
    <w:div w:id="236207998">
      <w:bodyDiv w:val="1"/>
      <w:marLeft w:val="0"/>
      <w:marRight w:val="0"/>
      <w:marTop w:val="0"/>
      <w:marBottom w:val="0"/>
      <w:divBdr>
        <w:top w:val="none" w:sz="0" w:space="0" w:color="auto"/>
        <w:left w:val="none" w:sz="0" w:space="0" w:color="auto"/>
        <w:bottom w:val="none" w:sz="0" w:space="0" w:color="auto"/>
        <w:right w:val="none" w:sz="0" w:space="0" w:color="auto"/>
      </w:divBdr>
    </w:div>
    <w:div w:id="321276056">
      <w:bodyDiv w:val="1"/>
      <w:marLeft w:val="0"/>
      <w:marRight w:val="0"/>
      <w:marTop w:val="0"/>
      <w:marBottom w:val="0"/>
      <w:divBdr>
        <w:top w:val="none" w:sz="0" w:space="0" w:color="auto"/>
        <w:left w:val="none" w:sz="0" w:space="0" w:color="auto"/>
        <w:bottom w:val="none" w:sz="0" w:space="0" w:color="auto"/>
        <w:right w:val="none" w:sz="0" w:space="0" w:color="auto"/>
      </w:divBdr>
    </w:div>
    <w:div w:id="336883452">
      <w:bodyDiv w:val="1"/>
      <w:marLeft w:val="0"/>
      <w:marRight w:val="0"/>
      <w:marTop w:val="0"/>
      <w:marBottom w:val="0"/>
      <w:divBdr>
        <w:top w:val="none" w:sz="0" w:space="0" w:color="auto"/>
        <w:left w:val="none" w:sz="0" w:space="0" w:color="auto"/>
        <w:bottom w:val="none" w:sz="0" w:space="0" w:color="auto"/>
        <w:right w:val="none" w:sz="0" w:space="0" w:color="auto"/>
      </w:divBdr>
    </w:div>
    <w:div w:id="427039913">
      <w:bodyDiv w:val="1"/>
      <w:marLeft w:val="0"/>
      <w:marRight w:val="0"/>
      <w:marTop w:val="0"/>
      <w:marBottom w:val="0"/>
      <w:divBdr>
        <w:top w:val="none" w:sz="0" w:space="0" w:color="auto"/>
        <w:left w:val="none" w:sz="0" w:space="0" w:color="auto"/>
        <w:bottom w:val="none" w:sz="0" w:space="0" w:color="auto"/>
        <w:right w:val="none" w:sz="0" w:space="0" w:color="auto"/>
      </w:divBdr>
    </w:div>
    <w:div w:id="491877123">
      <w:bodyDiv w:val="1"/>
      <w:marLeft w:val="0"/>
      <w:marRight w:val="0"/>
      <w:marTop w:val="0"/>
      <w:marBottom w:val="0"/>
      <w:divBdr>
        <w:top w:val="none" w:sz="0" w:space="0" w:color="auto"/>
        <w:left w:val="none" w:sz="0" w:space="0" w:color="auto"/>
        <w:bottom w:val="none" w:sz="0" w:space="0" w:color="auto"/>
        <w:right w:val="none" w:sz="0" w:space="0" w:color="auto"/>
      </w:divBdr>
    </w:div>
    <w:div w:id="535854373">
      <w:bodyDiv w:val="1"/>
      <w:marLeft w:val="0"/>
      <w:marRight w:val="0"/>
      <w:marTop w:val="0"/>
      <w:marBottom w:val="0"/>
      <w:divBdr>
        <w:top w:val="none" w:sz="0" w:space="0" w:color="auto"/>
        <w:left w:val="none" w:sz="0" w:space="0" w:color="auto"/>
        <w:bottom w:val="none" w:sz="0" w:space="0" w:color="auto"/>
        <w:right w:val="none" w:sz="0" w:space="0" w:color="auto"/>
      </w:divBdr>
    </w:div>
    <w:div w:id="589580372">
      <w:bodyDiv w:val="1"/>
      <w:marLeft w:val="0"/>
      <w:marRight w:val="0"/>
      <w:marTop w:val="0"/>
      <w:marBottom w:val="0"/>
      <w:divBdr>
        <w:top w:val="none" w:sz="0" w:space="0" w:color="auto"/>
        <w:left w:val="none" w:sz="0" w:space="0" w:color="auto"/>
        <w:bottom w:val="none" w:sz="0" w:space="0" w:color="auto"/>
        <w:right w:val="none" w:sz="0" w:space="0" w:color="auto"/>
      </w:divBdr>
    </w:div>
    <w:div w:id="631834190">
      <w:bodyDiv w:val="1"/>
      <w:marLeft w:val="0"/>
      <w:marRight w:val="0"/>
      <w:marTop w:val="0"/>
      <w:marBottom w:val="0"/>
      <w:divBdr>
        <w:top w:val="none" w:sz="0" w:space="0" w:color="auto"/>
        <w:left w:val="none" w:sz="0" w:space="0" w:color="auto"/>
        <w:bottom w:val="none" w:sz="0" w:space="0" w:color="auto"/>
        <w:right w:val="none" w:sz="0" w:space="0" w:color="auto"/>
      </w:divBdr>
    </w:div>
    <w:div w:id="638460004">
      <w:bodyDiv w:val="1"/>
      <w:marLeft w:val="0"/>
      <w:marRight w:val="0"/>
      <w:marTop w:val="0"/>
      <w:marBottom w:val="0"/>
      <w:divBdr>
        <w:top w:val="none" w:sz="0" w:space="0" w:color="auto"/>
        <w:left w:val="none" w:sz="0" w:space="0" w:color="auto"/>
        <w:bottom w:val="none" w:sz="0" w:space="0" w:color="auto"/>
        <w:right w:val="none" w:sz="0" w:space="0" w:color="auto"/>
      </w:divBdr>
    </w:div>
    <w:div w:id="801313901">
      <w:bodyDiv w:val="1"/>
      <w:marLeft w:val="0"/>
      <w:marRight w:val="0"/>
      <w:marTop w:val="0"/>
      <w:marBottom w:val="0"/>
      <w:divBdr>
        <w:top w:val="none" w:sz="0" w:space="0" w:color="auto"/>
        <w:left w:val="none" w:sz="0" w:space="0" w:color="auto"/>
        <w:bottom w:val="none" w:sz="0" w:space="0" w:color="auto"/>
        <w:right w:val="none" w:sz="0" w:space="0" w:color="auto"/>
      </w:divBdr>
      <w:divsChild>
        <w:div w:id="273826955">
          <w:marLeft w:val="0"/>
          <w:marRight w:val="0"/>
          <w:marTop w:val="0"/>
          <w:marBottom w:val="0"/>
          <w:divBdr>
            <w:top w:val="none" w:sz="0" w:space="0" w:color="auto"/>
            <w:left w:val="none" w:sz="0" w:space="0" w:color="auto"/>
            <w:bottom w:val="none" w:sz="0" w:space="0" w:color="auto"/>
            <w:right w:val="none" w:sz="0" w:space="0" w:color="auto"/>
          </w:divBdr>
          <w:divsChild>
            <w:div w:id="1544754915">
              <w:marLeft w:val="0"/>
              <w:marRight w:val="0"/>
              <w:marTop w:val="0"/>
              <w:marBottom w:val="0"/>
              <w:divBdr>
                <w:top w:val="none" w:sz="0" w:space="0" w:color="auto"/>
                <w:left w:val="none" w:sz="0" w:space="0" w:color="auto"/>
                <w:bottom w:val="none" w:sz="0" w:space="0" w:color="auto"/>
                <w:right w:val="none" w:sz="0" w:space="0" w:color="auto"/>
              </w:divBdr>
              <w:divsChild>
                <w:div w:id="274022750">
                  <w:marLeft w:val="0"/>
                  <w:marRight w:val="0"/>
                  <w:marTop w:val="0"/>
                  <w:marBottom w:val="0"/>
                  <w:divBdr>
                    <w:top w:val="none" w:sz="0" w:space="0" w:color="auto"/>
                    <w:left w:val="none" w:sz="0" w:space="0" w:color="auto"/>
                    <w:bottom w:val="none" w:sz="0" w:space="0" w:color="auto"/>
                    <w:right w:val="none" w:sz="0" w:space="0" w:color="auto"/>
                  </w:divBdr>
                  <w:divsChild>
                    <w:div w:id="1905868625">
                      <w:marLeft w:val="0"/>
                      <w:marRight w:val="0"/>
                      <w:marTop w:val="0"/>
                      <w:marBottom w:val="0"/>
                      <w:divBdr>
                        <w:top w:val="none" w:sz="0" w:space="0" w:color="auto"/>
                        <w:left w:val="none" w:sz="0" w:space="0" w:color="auto"/>
                        <w:bottom w:val="none" w:sz="0" w:space="0" w:color="auto"/>
                        <w:right w:val="none" w:sz="0" w:space="0" w:color="auto"/>
                      </w:divBdr>
                      <w:divsChild>
                        <w:div w:id="1726488885">
                          <w:marLeft w:val="0"/>
                          <w:marRight w:val="0"/>
                          <w:marTop w:val="0"/>
                          <w:marBottom w:val="0"/>
                          <w:divBdr>
                            <w:top w:val="none" w:sz="0" w:space="0" w:color="auto"/>
                            <w:left w:val="none" w:sz="0" w:space="0" w:color="auto"/>
                            <w:bottom w:val="none" w:sz="0" w:space="0" w:color="auto"/>
                            <w:right w:val="none" w:sz="0" w:space="0" w:color="auto"/>
                          </w:divBdr>
                          <w:divsChild>
                            <w:div w:id="967977015">
                              <w:marLeft w:val="0"/>
                              <w:marRight w:val="0"/>
                              <w:marTop w:val="0"/>
                              <w:marBottom w:val="0"/>
                              <w:divBdr>
                                <w:top w:val="none" w:sz="0" w:space="0" w:color="auto"/>
                                <w:left w:val="none" w:sz="0" w:space="0" w:color="auto"/>
                                <w:bottom w:val="none" w:sz="0" w:space="0" w:color="auto"/>
                                <w:right w:val="none" w:sz="0" w:space="0" w:color="auto"/>
                              </w:divBdr>
                              <w:divsChild>
                                <w:div w:id="19476708">
                                  <w:marLeft w:val="0"/>
                                  <w:marRight w:val="0"/>
                                  <w:marTop w:val="0"/>
                                  <w:marBottom w:val="0"/>
                                  <w:divBdr>
                                    <w:top w:val="none" w:sz="0" w:space="0" w:color="auto"/>
                                    <w:left w:val="none" w:sz="0" w:space="0" w:color="auto"/>
                                    <w:bottom w:val="none" w:sz="0" w:space="0" w:color="auto"/>
                                    <w:right w:val="none" w:sz="0" w:space="0" w:color="auto"/>
                                  </w:divBdr>
                                  <w:divsChild>
                                    <w:div w:id="402527790">
                                      <w:marLeft w:val="0"/>
                                      <w:marRight w:val="0"/>
                                      <w:marTop w:val="0"/>
                                      <w:marBottom w:val="0"/>
                                      <w:divBdr>
                                        <w:top w:val="none" w:sz="0" w:space="0" w:color="auto"/>
                                        <w:left w:val="none" w:sz="0" w:space="0" w:color="auto"/>
                                        <w:bottom w:val="none" w:sz="0" w:space="0" w:color="auto"/>
                                        <w:right w:val="none" w:sz="0" w:space="0" w:color="auto"/>
                                      </w:divBdr>
                                      <w:divsChild>
                                        <w:div w:id="332806679">
                                          <w:marLeft w:val="0"/>
                                          <w:marRight w:val="0"/>
                                          <w:marTop w:val="0"/>
                                          <w:marBottom w:val="0"/>
                                          <w:divBdr>
                                            <w:top w:val="none" w:sz="0" w:space="0" w:color="auto"/>
                                            <w:left w:val="none" w:sz="0" w:space="0" w:color="auto"/>
                                            <w:bottom w:val="none" w:sz="0" w:space="0" w:color="auto"/>
                                            <w:right w:val="none" w:sz="0" w:space="0" w:color="auto"/>
                                          </w:divBdr>
                                          <w:divsChild>
                                            <w:div w:id="1982274262">
                                              <w:marLeft w:val="0"/>
                                              <w:marRight w:val="0"/>
                                              <w:marTop w:val="0"/>
                                              <w:marBottom w:val="0"/>
                                              <w:divBdr>
                                                <w:top w:val="none" w:sz="0" w:space="0" w:color="auto"/>
                                                <w:left w:val="none" w:sz="0" w:space="0" w:color="auto"/>
                                                <w:bottom w:val="none" w:sz="0" w:space="0" w:color="auto"/>
                                                <w:right w:val="none" w:sz="0" w:space="0" w:color="auto"/>
                                              </w:divBdr>
                                              <w:divsChild>
                                                <w:div w:id="1525749501">
                                                  <w:marLeft w:val="0"/>
                                                  <w:marRight w:val="0"/>
                                                  <w:marTop w:val="0"/>
                                                  <w:marBottom w:val="0"/>
                                                  <w:divBdr>
                                                    <w:top w:val="none" w:sz="0" w:space="0" w:color="auto"/>
                                                    <w:left w:val="none" w:sz="0" w:space="0" w:color="auto"/>
                                                    <w:bottom w:val="none" w:sz="0" w:space="0" w:color="auto"/>
                                                    <w:right w:val="none" w:sz="0" w:space="0" w:color="auto"/>
                                                  </w:divBdr>
                                                  <w:divsChild>
                                                    <w:div w:id="293798688">
                                                      <w:marLeft w:val="0"/>
                                                      <w:marRight w:val="0"/>
                                                      <w:marTop w:val="0"/>
                                                      <w:marBottom w:val="0"/>
                                                      <w:divBdr>
                                                        <w:top w:val="none" w:sz="0" w:space="0" w:color="auto"/>
                                                        <w:left w:val="none" w:sz="0" w:space="0" w:color="auto"/>
                                                        <w:bottom w:val="none" w:sz="0" w:space="0" w:color="auto"/>
                                                        <w:right w:val="none" w:sz="0" w:space="0" w:color="auto"/>
                                                      </w:divBdr>
                                                      <w:divsChild>
                                                        <w:div w:id="181980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8234931">
      <w:bodyDiv w:val="1"/>
      <w:marLeft w:val="0"/>
      <w:marRight w:val="0"/>
      <w:marTop w:val="0"/>
      <w:marBottom w:val="0"/>
      <w:divBdr>
        <w:top w:val="none" w:sz="0" w:space="0" w:color="auto"/>
        <w:left w:val="none" w:sz="0" w:space="0" w:color="auto"/>
        <w:bottom w:val="none" w:sz="0" w:space="0" w:color="auto"/>
        <w:right w:val="none" w:sz="0" w:space="0" w:color="auto"/>
      </w:divBdr>
      <w:divsChild>
        <w:div w:id="103158440">
          <w:marLeft w:val="0"/>
          <w:marRight w:val="0"/>
          <w:marTop w:val="0"/>
          <w:marBottom w:val="0"/>
          <w:divBdr>
            <w:top w:val="none" w:sz="0" w:space="0" w:color="auto"/>
            <w:left w:val="none" w:sz="0" w:space="0" w:color="auto"/>
            <w:bottom w:val="none" w:sz="0" w:space="0" w:color="auto"/>
            <w:right w:val="none" w:sz="0" w:space="0" w:color="auto"/>
          </w:divBdr>
          <w:divsChild>
            <w:div w:id="1975720635">
              <w:marLeft w:val="0"/>
              <w:marRight w:val="0"/>
              <w:marTop w:val="0"/>
              <w:marBottom w:val="0"/>
              <w:divBdr>
                <w:top w:val="none" w:sz="0" w:space="0" w:color="auto"/>
                <w:left w:val="none" w:sz="0" w:space="0" w:color="auto"/>
                <w:bottom w:val="none" w:sz="0" w:space="0" w:color="auto"/>
                <w:right w:val="none" w:sz="0" w:space="0" w:color="auto"/>
              </w:divBdr>
              <w:divsChild>
                <w:div w:id="1285844245">
                  <w:marLeft w:val="0"/>
                  <w:marRight w:val="0"/>
                  <w:marTop w:val="0"/>
                  <w:marBottom w:val="0"/>
                  <w:divBdr>
                    <w:top w:val="none" w:sz="0" w:space="0" w:color="auto"/>
                    <w:left w:val="none" w:sz="0" w:space="0" w:color="auto"/>
                    <w:bottom w:val="none" w:sz="0" w:space="0" w:color="auto"/>
                    <w:right w:val="none" w:sz="0" w:space="0" w:color="auto"/>
                  </w:divBdr>
                  <w:divsChild>
                    <w:div w:id="1009257078">
                      <w:marLeft w:val="0"/>
                      <w:marRight w:val="0"/>
                      <w:marTop w:val="0"/>
                      <w:marBottom w:val="0"/>
                      <w:divBdr>
                        <w:top w:val="none" w:sz="0" w:space="0" w:color="auto"/>
                        <w:left w:val="none" w:sz="0" w:space="0" w:color="auto"/>
                        <w:bottom w:val="none" w:sz="0" w:space="0" w:color="auto"/>
                        <w:right w:val="none" w:sz="0" w:space="0" w:color="auto"/>
                      </w:divBdr>
                      <w:divsChild>
                        <w:div w:id="637418678">
                          <w:marLeft w:val="0"/>
                          <w:marRight w:val="0"/>
                          <w:marTop w:val="0"/>
                          <w:marBottom w:val="0"/>
                          <w:divBdr>
                            <w:top w:val="none" w:sz="0" w:space="0" w:color="auto"/>
                            <w:left w:val="none" w:sz="0" w:space="0" w:color="auto"/>
                            <w:bottom w:val="none" w:sz="0" w:space="0" w:color="auto"/>
                            <w:right w:val="none" w:sz="0" w:space="0" w:color="auto"/>
                          </w:divBdr>
                          <w:divsChild>
                            <w:div w:id="1215654006">
                              <w:marLeft w:val="0"/>
                              <w:marRight w:val="0"/>
                              <w:marTop w:val="0"/>
                              <w:marBottom w:val="0"/>
                              <w:divBdr>
                                <w:top w:val="none" w:sz="0" w:space="0" w:color="auto"/>
                                <w:left w:val="none" w:sz="0" w:space="0" w:color="auto"/>
                                <w:bottom w:val="none" w:sz="0" w:space="0" w:color="auto"/>
                                <w:right w:val="none" w:sz="0" w:space="0" w:color="auto"/>
                              </w:divBdr>
                              <w:divsChild>
                                <w:div w:id="1042360788">
                                  <w:marLeft w:val="0"/>
                                  <w:marRight w:val="0"/>
                                  <w:marTop w:val="0"/>
                                  <w:marBottom w:val="0"/>
                                  <w:divBdr>
                                    <w:top w:val="none" w:sz="0" w:space="0" w:color="auto"/>
                                    <w:left w:val="none" w:sz="0" w:space="0" w:color="auto"/>
                                    <w:bottom w:val="none" w:sz="0" w:space="0" w:color="auto"/>
                                    <w:right w:val="none" w:sz="0" w:space="0" w:color="auto"/>
                                  </w:divBdr>
                                  <w:divsChild>
                                    <w:div w:id="447772035">
                                      <w:marLeft w:val="0"/>
                                      <w:marRight w:val="0"/>
                                      <w:marTop w:val="0"/>
                                      <w:marBottom w:val="0"/>
                                      <w:divBdr>
                                        <w:top w:val="none" w:sz="0" w:space="0" w:color="auto"/>
                                        <w:left w:val="none" w:sz="0" w:space="0" w:color="auto"/>
                                        <w:bottom w:val="none" w:sz="0" w:space="0" w:color="auto"/>
                                        <w:right w:val="none" w:sz="0" w:space="0" w:color="auto"/>
                                      </w:divBdr>
                                      <w:divsChild>
                                        <w:div w:id="1059523645">
                                          <w:marLeft w:val="0"/>
                                          <w:marRight w:val="0"/>
                                          <w:marTop w:val="0"/>
                                          <w:marBottom w:val="0"/>
                                          <w:divBdr>
                                            <w:top w:val="none" w:sz="0" w:space="0" w:color="auto"/>
                                            <w:left w:val="none" w:sz="0" w:space="0" w:color="auto"/>
                                            <w:bottom w:val="none" w:sz="0" w:space="0" w:color="auto"/>
                                            <w:right w:val="none" w:sz="0" w:space="0" w:color="auto"/>
                                          </w:divBdr>
                                          <w:divsChild>
                                            <w:div w:id="910503621">
                                              <w:marLeft w:val="0"/>
                                              <w:marRight w:val="0"/>
                                              <w:marTop w:val="0"/>
                                              <w:marBottom w:val="0"/>
                                              <w:divBdr>
                                                <w:top w:val="none" w:sz="0" w:space="0" w:color="auto"/>
                                                <w:left w:val="none" w:sz="0" w:space="0" w:color="auto"/>
                                                <w:bottom w:val="none" w:sz="0" w:space="0" w:color="auto"/>
                                                <w:right w:val="none" w:sz="0" w:space="0" w:color="auto"/>
                                              </w:divBdr>
                                              <w:divsChild>
                                                <w:div w:id="1458521124">
                                                  <w:marLeft w:val="0"/>
                                                  <w:marRight w:val="0"/>
                                                  <w:marTop w:val="0"/>
                                                  <w:marBottom w:val="0"/>
                                                  <w:divBdr>
                                                    <w:top w:val="none" w:sz="0" w:space="0" w:color="auto"/>
                                                    <w:left w:val="none" w:sz="0" w:space="0" w:color="auto"/>
                                                    <w:bottom w:val="none" w:sz="0" w:space="0" w:color="auto"/>
                                                    <w:right w:val="none" w:sz="0" w:space="0" w:color="auto"/>
                                                  </w:divBdr>
                                                  <w:divsChild>
                                                    <w:div w:id="1765228687">
                                                      <w:marLeft w:val="0"/>
                                                      <w:marRight w:val="0"/>
                                                      <w:marTop w:val="0"/>
                                                      <w:marBottom w:val="0"/>
                                                      <w:divBdr>
                                                        <w:top w:val="none" w:sz="0" w:space="0" w:color="auto"/>
                                                        <w:left w:val="none" w:sz="0" w:space="0" w:color="auto"/>
                                                        <w:bottom w:val="none" w:sz="0" w:space="0" w:color="auto"/>
                                                        <w:right w:val="none" w:sz="0" w:space="0" w:color="auto"/>
                                                      </w:divBdr>
                                                      <w:divsChild>
                                                        <w:div w:id="4083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46296868">
      <w:bodyDiv w:val="1"/>
      <w:marLeft w:val="0"/>
      <w:marRight w:val="0"/>
      <w:marTop w:val="0"/>
      <w:marBottom w:val="0"/>
      <w:divBdr>
        <w:top w:val="none" w:sz="0" w:space="0" w:color="auto"/>
        <w:left w:val="none" w:sz="0" w:space="0" w:color="auto"/>
        <w:bottom w:val="none" w:sz="0" w:space="0" w:color="auto"/>
        <w:right w:val="none" w:sz="0" w:space="0" w:color="auto"/>
      </w:divBdr>
    </w:div>
    <w:div w:id="1118335264">
      <w:bodyDiv w:val="1"/>
      <w:marLeft w:val="0"/>
      <w:marRight w:val="0"/>
      <w:marTop w:val="0"/>
      <w:marBottom w:val="0"/>
      <w:divBdr>
        <w:top w:val="none" w:sz="0" w:space="0" w:color="auto"/>
        <w:left w:val="none" w:sz="0" w:space="0" w:color="auto"/>
        <w:bottom w:val="none" w:sz="0" w:space="0" w:color="auto"/>
        <w:right w:val="none" w:sz="0" w:space="0" w:color="auto"/>
      </w:divBdr>
    </w:div>
    <w:div w:id="1239828909">
      <w:bodyDiv w:val="1"/>
      <w:marLeft w:val="0"/>
      <w:marRight w:val="0"/>
      <w:marTop w:val="0"/>
      <w:marBottom w:val="0"/>
      <w:divBdr>
        <w:top w:val="none" w:sz="0" w:space="0" w:color="auto"/>
        <w:left w:val="none" w:sz="0" w:space="0" w:color="auto"/>
        <w:bottom w:val="none" w:sz="0" w:space="0" w:color="auto"/>
        <w:right w:val="none" w:sz="0" w:space="0" w:color="auto"/>
      </w:divBdr>
      <w:divsChild>
        <w:div w:id="1176580735">
          <w:marLeft w:val="0"/>
          <w:marRight w:val="0"/>
          <w:marTop w:val="0"/>
          <w:marBottom w:val="0"/>
          <w:divBdr>
            <w:top w:val="none" w:sz="0" w:space="0" w:color="auto"/>
            <w:left w:val="none" w:sz="0" w:space="0" w:color="auto"/>
            <w:bottom w:val="none" w:sz="0" w:space="0" w:color="auto"/>
            <w:right w:val="none" w:sz="0" w:space="0" w:color="auto"/>
          </w:divBdr>
          <w:divsChild>
            <w:div w:id="766459630">
              <w:marLeft w:val="0"/>
              <w:marRight w:val="0"/>
              <w:marTop w:val="0"/>
              <w:marBottom w:val="0"/>
              <w:divBdr>
                <w:top w:val="none" w:sz="0" w:space="0" w:color="auto"/>
                <w:left w:val="none" w:sz="0" w:space="0" w:color="auto"/>
                <w:bottom w:val="none" w:sz="0" w:space="0" w:color="auto"/>
                <w:right w:val="none" w:sz="0" w:space="0" w:color="auto"/>
              </w:divBdr>
              <w:divsChild>
                <w:div w:id="625813468">
                  <w:marLeft w:val="0"/>
                  <w:marRight w:val="0"/>
                  <w:marTop w:val="0"/>
                  <w:marBottom w:val="0"/>
                  <w:divBdr>
                    <w:top w:val="none" w:sz="0" w:space="0" w:color="auto"/>
                    <w:left w:val="none" w:sz="0" w:space="0" w:color="auto"/>
                    <w:bottom w:val="none" w:sz="0" w:space="0" w:color="auto"/>
                    <w:right w:val="none" w:sz="0" w:space="0" w:color="auto"/>
                  </w:divBdr>
                  <w:divsChild>
                    <w:div w:id="1139759348">
                      <w:marLeft w:val="0"/>
                      <w:marRight w:val="0"/>
                      <w:marTop w:val="0"/>
                      <w:marBottom w:val="0"/>
                      <w:divBdr>
                        <w:top w:val="none" w:sz="0" w:space="0" w:color="auto"/>
                        <w:left w:val="none" w:sz="0" w:space="0" w:color="auto"/>
                        <w:bottom w:val="none" w:sz="0" w:space="0" w:color="auto"/>
                        <w:right w:val="none" w:sz="0" w:space="0" w:color="auto"/>
                      </w:divBdr>
                      <w:divsChild>
                        <w:div w:id="1328052494">
                          <w:marLeft w:val="0"/>
                          <w:marRight w:val="0"/>
                          <w:marTop w:val="0"/>
                          <w:marBottom w:val="0"/>
                          <w:divBdr>
                            <w:top w:val="none" w:sz="0" w:space="0" w:color="auto"/>
                            <w:left w:val="none" w:sz="0" w:space="0" w:color="auto"/>
                            <w:bottom w:val="none" w:sz="0" w:space="0" w:color="auto"/>
                            <w:right w:val="none" w:sz="0" w:space="0" w:color="auto"/>
                          </w:divBdr>
                          <w:divsChild>
                            <w:div w:id="2044673811">
                              <w:marLeft w:val="0"/>
                              <w:marRight w:val="0"/>
                              <w:marTop w:val="0"/>
                              <w:marBottom w:val="0"/>
                              <w:divBdr>
                                <w:top w:val="none" w:sz="0" w:space="0" w:color="auto"/>
                                <w:left w:val="none" w:sz="0" w:space="0" w:color="auto"/>
                                <w:bottom w:val="none" w:sz="0" w:space="0" w:color="auto"/>
                                <w:right w:val="none" w:sz="0" w:space="0" w:color="auto"/>
                              </w:divBdr>
                              <w:divsChild>
                                <w:div w:id="297885232">
                                  <w:marLeft w:val="0"/>
                                  <w:marRight w:val="0"/>
                                  <w:marTop w:val="0"/>
                                  <w:marBottom w:val="0"/>
                                  <w:divBdr>
                                    <w:top w:val="none" w:sz="0" w:space="0" w:color="auto"/>
                                    <w:left w:val="none" w:sz="0" w:space="0" w:color="auto"/>
                                    <w:bottom w:val="none" w:sz="0" w:space="0" w:color="auto"/>
                                    <w:right w:val="none" w:sz="0" w:space="0" w:color="auto"/>
                                  </w:divBdr>
                                  <w:divsChild>
                                    <w:div w:id="1257447096">
                                      <w:marLeft w:val="0"/>
                                      <w:marRight w:val="0"/>
                                      <w:marTop w:val="0"/>
                                      <w:marBottom w:val="0"/>
                                      <w:divBdr>
                                        <w:top w:val="none" w:sz="0" w:space="0" w:color="auto"/>
                                        <w:left w:val="none" w:sz="0" w:space="0" w:color="auto"/>
                                        <w:bottom w:val="none" w:sz="0" w:space="0" w:color="auto"/>
                                        <w:right w:val="none" w:sz="0" w:space="0" w:color="auto"/>
                                      </w:divBdr>
                                      <w:divsChild>
                                        <w:div w:id="2065593274">
                                          <w:marLeft w:val="0"/>
                                          <w:marRight w:val="0"/>
                                          <w:marTop w:val="0"/>
                                          <w:marBottom w:val="0"/>
                                          <w:divBdr>
                                            <w:top w:val="none" w:sz="0" w:space="0" w:color="auto"/>
                                            <w:left w:val="none" w:sz="0" w:space="0" w:color="auto"/>
                                            <w:bottom w:val="none" w:sz="0" w:space="0" w:color="auto"/>
                                            <w:right w:val="none" w:sz="0" w:space="0" w:color="auto"/>
                                          </w:divBdr>
                                          <w:divsChild>
                                            <w:div w:id="443311344">
                                              <w:marLeft w:val="0"/>
                                              <w:marRight w:val="0"/>
                                              <w:marTop w:val="0"/>
                                              <w:marBottom w:val="0"/>
                                              <w:divBdr>
                                                <w:top w:val="none" w:sz="0" w:space="0" w:color="auto"/>
                                                <w:left w:val="none" w:sz="0" w:space="0" w:color="auto"/>
                                                <w:bottom w:val="none" w:sz="0" w:space="0" w:color="auto"/>
                                                <w:right w:val="none" w:sz="0" w:space="0" w:color="auto"/>
                                              </w:divBdr>
                                              <w:divsChild>
                                                <w:div w:id="1393580753">
                                                  <w:marLeft w:val="0"/>
                                                  <w:marRight w:val="0"/>
                                                  <w:marTop w:val="0"/>
                                                  <w:marBottom w:val="0"/>
                                                  <w:divBdr>
                                                    <w:top w:val="none" w:sz="0" w:space="0" w:color="auto"/>
                                                    <w:left w:val="none" w:sz="0" w:space="0" w:color="auto"/>
                                                    <w:bottom w:val="none" w:sz="0" w:space="0" w:color="auto"/>
                                                    <w:right w:val="none" w:sz="0" w:space="0" w:color="auto"/>
                                                  </w:divBdr>
                                                  <w:divsChild>
                                                    <w:div w:id="2140027089">
                                                      <w:marLeft w:val="0"/>
                                                      <w:marRight w:val="0"/>
                                                      <w:marTop w:val="0"/>
                                                      <w:marBottom w:val="0"/>
                                                      <w:divBdr>
                                                        <w:top w:val="none" w:sz="0" w:space="0" w:color="auto"/>
                                                        <w:left w:val="none" w:sz="0" w:space="0" w:color="auto"/>
                                                        <w:bottom w:val="none" w:sz="0" w:space="0" w:color="auto"/>
                                                        <w:right w:val="none" w:sz="0" w:space="0" w:color="auto"/>
                                                      </w:divBdr>
                                                      <w:divsChild>
                                                        <w:div w:id="129237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0910966">
      <w:bodyDiv w:val="1"/>
      <w:marLeft w:val="0"/>
      <w:marRight w:val="0"/>
      <w:marTop w:val="0"/>
      <w:marBottom w:val="0"/>
      <w:divBdr>
        <w:top w:val="none" w:sz="0" w:space="0" w:color="auto"/>
        <w:left w:val="none" w:sz="0" w:space="0" w:color="auto"/>
        <w:bottom w:val="none" w:sz="0" w:space="0" w:color="auto"/>
        <w:right w:val="none" w:sz="0" w:space="0" w:color="auto"/>
      </w:divBdr>
      <w:divsChild>
        <w:div w:id="1771970544">
          <w:marLeft w:val="0"/>
          <w:marRight w:val="0"/>
          <w:marTop w:val="0"/>
          <w:marBottom w:val="0"/>
          <w:divBdr>
            <w:top w:val="none" w:sz="0" w:space="0" w:color="auto"/>
            <w:left w:val="none" w:sz="0" w:space="0" w:color="auto"/>
            <w:bottom w:val="none" w:sz="0" w:space="0" w:color="auto"/>
            <w:right w:val="none" w:sz="0" w:space="0" w:color="auto"/>
          </w:divBdr>
          <w:divsChild>
            <w:div w:id="1670595938">
              <w:marLeft w:val="0"/>
              <w:marRight w:val="0"/>
              <w:marTop w:val="0"/>
              <w:marBottom w:val="0"/>
              <w:divBdr>
                <w:top w:val="none" w:sz="0" w:space="0" w:color="auto"/>
                <w:left w:val="none" w:sz="0" w:space="0" w:color="auto"/>
                <w:bottom w:val="none" w:sz="0" w:space="0" w:color="auto"/>
                <w:right w:val="none" w:sz="0" w:space="0" w:color="auto"/>
              </w:divBdr>
              <w:divsChild>
                <w:div w:id="1869220343">
                  <w:marLeft w:val="0"/>
                  <w:marRight w:val="0"/>
                  <w:marTop w:val="0"/>
                  <w:marBottom w:val="0"/>
                  <w:divBdr>
                    <w:top w:val="none" w:sz="0" w:space="0" w:color="auto"/>
                    <w:left w:val="none" w:sz="0" w:space="0" w:color="auto"/>
                    <w:bottom w:val="none" w:sz="0" w:space="0" w:color="auto"/>
                    <w:right w:val="none" w:sz="0" w:space="0" w:color="auto"/>
                  </w:divBdr>
                  <w:divsChild>
                    <w:div w:id="1181161797">
                      <w:marLeft w:val="0"/>
                      <w:marRight w:val="0"/>
                      <w:marTop w:val="0"/>
                      <w:marBottom w:val="0"/>
                      <w:divBdr>
                        <w:top w:val="none" w:sz="0" w:space="0" w:color="auto"/>
                        <w:left w:val="none" w:sz="0" w:space="0" w:color="auto"/>
                        <w:bottom w:val="none" w:sz="0" w:space="0" w:color="auto"/>
                        <w:right w:val="none" w:sz="0" w:space="0" w:color="auto"/>
                      </w:divBdr>
                      <w:divsChild>
                        <w:div w:id="627928534">
                          <w:marLeft w:val="0"/>
                          <w:marRight w:val="0"/>
                          <w:marTop w:val="0"/>
                          <w:marBottom w:val="0"/>
                          <w:divBdr>
                            <w:top w:val="none" w:sz="0" w:space="0" w:color="auto"/>
                            <w:left w:val="none" w:sz="0" w:space="0" w:color="auto"/>
                            <w:bottom w:val="none" w:sz="0" w:space="0" w:color="auto"/>
                            <w:right w:val="none" w:sz="0" w:space="0" w:color="auto"/>
                          </w:divBdr>
                          <w:divsChild>
                            <w:div w:id="1983921637">
                              <w:marLeft w:val="0"/>
                              <w:marRight w:val="0"/>
                              <w:marTop w:val="0"/>
                              <w:marBottom w:val="0"/>
                              <w:divBdr>
                                <w:top w:val="none" w:sz="0" w:space="0" w:color="auto"/>
                                <w:left w:val="none" w:sz="0" w:space="0" w:color="auto"/>
                                <w:bottom w:val="none" w:sz="0" w:space="0" w:color="auto"/>
                                <w:right w:val="none" w:sz="0" w:space="0" w:color="auto"/>
                              </w:divBdr>
                              <w:divsChild>
                                <w:div w:id="385226643">
                                  <w:marLeft w:val="0"/>
                                  <w:marRight w:val="0"/>
                                  <w:marTop w:val="0"/>
                                  <w:marBottom w:val="0"/>
                                  <w:divBdr>
                                    <w:top w:val="none" w:sz="0" w:space="0" w:color="auto"/>
                                    <w:left w:val="none" w:sz="0" w:space="0" w:color="auto"/>
                                    <w:bottom w:val="none" w:sz="0" w:space="0" w:color="auto"/>
                                    <w:right w:val="none" w:sz="0" w:space="0" w:color="auto"/>
                                  </w:divBdr>
                                  <w:divsChild>
                                    <w:div w:id="3824493">
                                      <w:marLeft w:val="0"/>
                                      <w:marRight w:val="0"/>
                                      <w:marTop w:val="0"/>
                                      <w:marBottom w:val="0"/>
                                      <w:divBdr>
                                        <w:top w:val="none" w:sz="0" w:space="0" w:color="auto"/>
                                        <w:left w:val="none" w:sz="0" w:space="0" w:color="auto"/>
                                        <w:bottom w:val="none" w:sz="0" w:space="0" w:color="auto"/>
                                        <w:right w:val="none" w:sz="0" w:space="0" w:color="auto"/>
                                      </w:divBdr>
                                      <w:divsChild>
                                        <w:div w:id="1818262810">
                                          <w:marLeft w:val="0"/>
                                          <w:marRight w:val="0"/>
                                          <w:marTop w:val="0"/>
                                          <w:marBottom w:val="0"/>
                                          <w:divBdr>
                                            <w:top w:val="none" w:sz="0" w:space="0" w:color="auto"/>
                                            <w:left w:val="none" w:sz="0" w:space="0" w:color="auto"/>
                                            <w:bottom w:val="none" w:sz="0" w:space="0" w:color="auto"/>
                                            <w:right w:val="none" w:sz="0" w:space="0" w:color="auto"/>
                                          </w:divBdr>
                                          <w:divsChild>
                                            <w:div w:id="16993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3574671">
      <w:bodyDiv w:val="1"/>
      <w:marLeft w:val="0"/>
      <w:marRight w:val="0"/>
      <w:marTop w:val="0"/>
      <w:marBottom w:val="0"/>
      <w:divBdr>
        <w:top w:val="none" w:sz="0" w:space="0" w:color="auto"/>
        <w:left w:val="none" w:sz="0" w:space="0" w:color="auto"/>
        <w:bottom w:val="none" w:sz="0" w:space="0" w:color="auto"/>
        <w:right w:val="none" w:sz="0" w:space="0" w:color="auto"/>
      </w:divBdr>
      <w:divsChild>
        <w:div w:id="1430807174">
          <w:marLeft w:val="0"/>
          <w:marRight w:val="0"/>
          <w:marTop w:val="0"/>
          <w:marBottom w:val="0"/>
          <w:divBdr>
            <w:top w:val="none" w:sz="0" w:space="0" w:color="auto"/>
            <w:left w:val="none" w:sz="0" w:space="0" w:color="auto"/>
            <w:bottom w:val="none" w:sz="0" w:space="0" w:color="auto"/>
            <w:right w:val="none" w:sz="0" w:space="0" w:color="auto"/>
          </w:divBdr>
          <w:divsChild>
            <w:div w:id="243532155">
              <w:marLeft w:val="0"/>
              <w:marRight w:val="0"/>
              <w:marTop w:val="0"/>
              <w:marBottom w:val="0"/>
              <w:divBdr>
                <w:top w:val="none" w:sz="0" w:space="0" w:color="auto"/>
                <w:left w:val="none" w:sz="0" w:space="0" w:color="auto"/>
                <w:bottom w:val="none" w:sz="0" w:space="0" w:color="auto"/>
                <w:right w:val="none" w:sz="0" w:space="0" w:color="auto"/>
              </w:divBdr>
              <w:divsChild>
                <w:div w:id="1096439898">
                  <w:marLeft w:val="0"/>
                  <w:marRight w:val="0"/>
                  <w:marTop w:val="0"/>
                  <w:marBottom w:val="0"/>
                  <w:divBdr>
                    <w:top w:val="none" w:sz="0" w:space="0" w:color="auto"/>
                    <w:left w:val="none" w:sz="0" w:space="0" w:color="auto"/>
                    <w:bottom w:val="none" w:sz="0" w:space="0" w:color="auto"/>
                    <w:right w:val="none" w:sz="0" w:space="0" w:color="auto"/>
                  </w:divBdr>
                  <w:divsChild>
                    <w:div w:id="1393698627">
                      <w:marLeft w:val="0"/>
                      <w:marRight w:val="0"/>
                      <w:marTop w:val="0"/>
                      <w:marBottom w:val="0"/>
                      <w:divBdr>
                        <w:top w:val="none" w:sz="0" w:space="0" w:color="auto"/>
                        <w:left w:val="none" w:sz="0" w:space="0" w:color="auto"/>
                        <w:bottom w:val="none" w:sz="0" w:space="0" w:color="auto"/>
                        <w:right w:val="none" w:sz="0" w:space="0" w:color="auto"/>
                      </w:divBdr>
                      <w:divsChild>
                        <w:div w:id="1387797174">
                          <w:marLeft w:val="0"/>
                          <w:marRight w:val="0"/>
                          <w:marTop w:val="0"/>
                          <w:marBottom w:val="0"/>
                          <w:divBdr>
                            <w:top w:val="none" w:sz="0" w:space="0" w:color="auto"/>
                            <w:left w:val="none" w:sz="0" w:space="0" w:color="auto"/>
                            <w:bottom w:val="none" w:sz="0" w:space="0" w:color="auto"/>
                            <w:right w:val="none" w:sz="0" w:space="0" w:color="auto"/>
                          </w:divBdr>
                          <w:divsChild>
                            <w:div w:id="385106741">
                              <w:marLeft w:val="0"/>
                              <w:marRight w:val="0"/>
                              <w:marTop w:val="0"/>
                              <w:marBottom w:val="0"/>
                              <w:divBdr>
                                <w:top w:val="none" w:sz="0" w:space="0" w:color="auto"/>
                                <w:left w:val="none" w:sz="0" w:space="0" w:color="auto"/>
                                <w:bottom w:val="none" w:sz="0" w:space="0" w:color="auto"/>
                                <w:right w:val="none" w:sz="0" w:space="0" w:color="auto"/>
                              </w:divBdr>
                              <w:divsChild>
                                <w:div w:id="477966340">
                                  <w:marLeft w:val="0"/>
                                  <w:marRight w:val="0"/>
                                  <w:marTop w:val="0"/>
                                  <w:marBottom w:val="0"/>
                                  <w:divBdr>
                                    <w:top w:val="none" w:sz="0" w:space="0" w:color="auto"/>
                                    <w:left w:val="none" w:sz="0" w:space="0" w:color="auto"/>
                                    <w:bottom w:val="none" w:sz="0" w:space="0" w:color="auto"/>
                                    <w:right w:val="none" w:sz="0" w:space="0" w:color="auto"/>
                                  </w:divBdr>
                                  <w:divsChild>
                                    <w:div w:id="1847360628">
                                      <w:marLeft w:val="0"/>
                                      <w:marRight w:val="0"/>
                                      <w:marTop w:val="0"/>
                                      <w:marBottom w:val="0"/>
                                      <w:divBdr>
                                        <w:top w:val="none" w:sz="0" w:space="0" w:color="auto"/>
                                        <w:left w:val="none" w:sz="0" w:space="0" w:color="auto"/>
                                        <w:bottom w:val="none" w:sz="0" w:space="0" w:color="auto"/>
                                        <w:right w:val="none" w:sz="0" w:space="0" w:color="auto"/>
                                      </w:divBdr>
                                      <w:divsChild>
                                        <w:div w:id="1733041517">
                                          <w:marLeft w:val="0"/>
                                          <w:marRight w:val="0"/>
                                          <w:marTop w:val="0"/>
                                          <w:marBottom w:val="0"/>
                                          <w:divBdr>
                                            <w:top w:val="none" w:sz="0" w:space="0" w:color="auto"/>
                                            <w:left w:val="none" w:sz="0" w:space="0" w:color="auto"/>
                                            <w:bottom w:val="none" w:sz="0" w:space="0" w:color="auto"/>
                                            <w:right w:val="none" w:sz="0" w:space="0" w:color="auto"/>
                                          </w:divBdr>
                                          <w:divsChild>
                                            <w:div w:id="103044471">
                                              <w:marLeft w:val="0"/>
                                              <w:marRight w:val="0"/>
                                              <w:marTop w:val="0"/>
                                              <w:marBottom w:val="0"/>
                                              <w:divBdr>
                                                <w:top w:val="none" w:sz="0" w:space="0" w:color="auto"/>
                                                <w:left w:val="none" w:sz="0" w:space="0" w:color="auto"/>
                                                <w:bottom w:val="none" w:sz="0" w:space="0" w:color="auto"/>
                                                <w:right w:val="none" w:sz="0" w:space="0" w:color="auto"/>
                                              </w:divBdr>
                                              <w:divsChild>
                                                <w:div w:id="1163274133">
                                                  <w:marLeft w:val="0"/>
                                                  <w:marRight w:val="0"/>
                                                  <w:marTop w:val="0"/>
                                                  <w:marBottom w:val="0"/>
                                                  <w:divBdr>
                                                    <w:top w:val="none" w:sz="0" w:space="0" w:color="auto"/>
                                                    <w:left w:val="none" w:sz="0" w:space="0" w:color="auto"/>
                                                    <w:bottom w:val="none" w:sz="0" w:space="0" w:color="auto"/>
                                                    <w:right w:val="none" w:sz="0" w:space="0" w:color="auto"/>
                                                  </w:divBdr>
                                                  <w:divsChild>
                                                    <w:div w:id="1087457730">
                                                      <w:marLeft w:val="0"/>
                                                      <w:marRight w:val="0"/>
                                                      <w:marTop w:val="0"/>
                                                      <w:marBottom w:val="0"/>
                                                      <w:divBdr>
                                                        <w:top w:val="none" w:sz="0" w:space="0" w:color="auto"/>
                                                        <w:left w:val="none" w:sz="0" w:space="0" w:color="auto"/>
                                                        <w:bottom w:val="none" w:sz="0" w:space="0" w:color="auto"/>
                                                        <w:right w:val="none" w:sz="0" w:space="0" w:color="auto"/>
                                                      </w:divBdr>
                                                      <w:divsChild>
                                                        <w:div w:id="136440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5188248">
      <w:bodyDiv w:val="1"/>
      <w:marLeft w:val="0"/>
      <w:marRight w:val="0"/>
      <w:marTop w:val="0"/>
      <w:marBottom w:val="0"/>
      <w:divBdr>
        <w:top w:val="none" w:sz="0" w:space="0" w:color="auto"/>
        <w:left w:val="none" w:sz="0" w:space="0" w:color="auto"/>
        <w:bottom w:val="none" w:sz="0" w:space="0" w:color="auto"/>
        <w:right w:val="none" w:sz="0" w:space="0" w:color="auto"/>
      </w:divBdr>
      <w:divsChild>
        <w:div w:id="984120464">
          <w:marLeft w:val="0"/>
          <w:marRight w:val="0"/>
          <w:marTop w:val="0"/>
          <w:marBottom w:val="0"/>
          <w:divBdr>
            <w:top w:val="none" w:sz="0" w:space="0" w:color="auto"/>
            <w:left w:val="none" w:sz="0" w:space="0" w:color="auto"/>
            <w:bottom w:val="none" w:sz="0" w:space="0" w:color="auto"/>
            <w:right w:val="none" w:sz="0" w:space="0" w:color="auto"/>
          </w:divBdr>
          <w:divsChild>
            <w:div w:id="897321369">
              <w:marLeft w:val="0"/>
              <w:marRight w:val="0"/>
              <w:marTop w:val="0"/>
              <w:marBottom w:val="0"/>
              <w:divBdr>
                <w:top w:val="none" w:sz="0" w:space="0" w:color="auto"/>
                <w:left w:val="none" w:sz="0" w:space="0" w:color="auto"/>
                <w:bottom w:val="none" w:sz="0" w:space="0" w:color="auto"/>
                <w:right w:val="none" w:sz="0" w:space="0" w:color="auto"/>
              </w:divBdr>
              <w:divsChild>
                <w:div w:id="436607783">
                  <w:marLeft w:val="0"/>
                  <w:marRight w:val="0"/>
                  <w:marTop w:val="0"/>
                  <w:marBottom w:val="0"/>
                  <w:divBdr>
                    <w:top w:val="none" w:sz="0" w:space="0" w:color="auto"/>
                    <w:left w:val="none" w:sz="0" w:space="0" w:color="auto"/>
                    <w:bottom w:val="none" w:sz="0" w:space="0" w:color="auto"/>
                    <w:right w:val="none" w:sz="0" w:space="0" w:color="auto"/>
                  </w:divBdr>
                  <w:divsChild>
                    <w:div w:id="1948459361">
                      <w:marLeft w:val="0"/>
                      <w:marRight w:val="0"/>
                      <w:marTop w:val="0"/>
                      <w:marBottom w:val="0"/>
                      <w:divBdr>
                        <w:top w:val="none" w:sz="0" w:space="0" w:color="auto"/>
                        <w:left w:val="none" w:sz="0" w:space="0" w:color="auto"/>
                        <w:bottom w:val="none" w:sz="0" w:space="0" w:color="auto"/>
                        <w:right w:val="none" w:sz="0" w:space="0" w:color="auto"/>
                      </w:divBdr>
                      <w:divsChild>
                        <w:div w:id="1160123933">
                          <w:marLeft w:val="0"/>
                          <w:marRight w:val="0"/>
                          <w:marTop w:val="0"/>
                          <w:marBottom w:val="0"/>
                          <w:divBdr>
                            <w:top w:val="none" w:sz="0" w:space="0" w:color="auto"/>
                            <w:left w:val="none" w:sz="0" w:space="0" w:color="auto"/>
                            <w:bottom w:val="none" w:sz="0" w:space="0" w:color="auto"/>
                            <w:right w:val="none" w:sz="0" w:space="0" w:color="auto"/>
                          </w:divBdr>
                          <w:divsChild>
                            <w:div w:id="404030146">
                              <w:marLeft w:val="0"/>
                              <w:marRight w:val="0"/>
                              <w:marTop w:val="0"/>
                              <w:marBottom w:val="0"/>
                              <w:divBdr>
                                <w:top w:val="none" w:sz="0" w:space="0" w:color="auto"/>
                                <w:left w:val="none" w:sz="0" w:space="0" w:color="auto"/>
                                <w:bottom w:val="none" w:sz="0" w:space="0" w:color="auto"/>
                                <w:right w:val="none" w:sz="0" w:space="0" w:color="auto"/>
                              </w:divBdr>
                              <w:divsChild>
                                <w:div w:id="1450973420">
                                  <w:marLeft w:val="0"/>
                                  <w:marRight w:val="0"/>
                                  <w:marTop w:val="0"/>
                                  <w:marBottom w:val="0"/>
                                  <w:divBdr>
                                    <w:top w:val="none" w:sz="0" w:space="0" w:color="auto"/>
                                    <w:left w:val="none" w:sz="0" w:space="0" w:color="auto"/>
                                    <w:bottom w:val="none" w:sz="0" w:space="0" w:color="auto"/>
                                    <w:right w:val="none" w:sz="0" w:space="0" w:color="auto"/>
                                  </w:divBdr>
                                  <w:divsChild>
                                    <w:div w:id="2073311308">
                                      <w:marLeft w:val="0"/>
                                      <w:marRight w:val="0"/>
                                      <w:marTop w:val="0"/>
                                      <w:marBottom w:val="0"/>
                                      <w:divBdr>
                                        <w:top w:val="none" w:sz="0" w:space="0" w:color="auto"/>
                                        <w:left w:val="none" w:sz="0" w:space="0" w:color="auto"/>
                                        <w:bottom w:val="none" w:sz="0" w:space="0" w:color="auto"/>
                                        <w:right w:val="none" w:sz="0" w:space="0" w:color="auto"/>
                                      </w:divBdr>
                                      <w:divsChild>
                                        <w:div w:id="1128163872">
                                          <w:marLeft w:val="0"/>
                                          <w:marRight w:val="0"/>
                                          <w:marTop w:val="0"/>
                                          <w:marBottom w:val="0"/>
                                          <w:divBdr>
                                            <w:top w:val="none" w:sz="0" w:space="0" w:color="auto"/>
                                            <w:left w:val="none" w:sz="0" w:space="0" w:color="auto"/>
                                            <w:bottom w:val="none" w:sz="0" w:space="0" w:color="auto"/>
                                            <w:right w:val="none" w:sz="0" w:space="0" w:color="auto"/>
                                          </w:divBdr>
                                          <w:divsChild>
                                            <w:div w:id="1247154983">
                                              <w:marLeft w:val="0"/>
                                              <w:marRight w:val="0"/>
                                              <w:marTop w:val="0"/>
                                              <w:marBottom w:val="0"/>
                                              <w:divBdr>
                                                <w:top w:val="none" w:sz="0" w:space="0" w:color="auto"/>
                                                <w:left w:val="none" w:sz="0" w:space="0" w:color="auto"/>
                                                <w:bottom w:val="none" w:sz="0" w:space="0" w:color="auto"/>
                                                <w:right w:val="none" w:sz="0" w:space="0" w:color="auto"/>
                                              </w:divBdr>
                                              <w:divsChild>
                                                <w:div w:id="1570849028">
                                                  <w:marLeft w:val="0"/>
                                                  <w:marRight w:val="0"/>
                                                  <w:marTop w:val="0"/>
                                                  <w:marBottom w:val="0"/>
                                                  <w:divBdr>
                                                    <w:top w:val="none" w:sz="0" w:space="0" w:color="auto"/>
                                                    <w:left w:val="none" w:sz="0" w:space="0" w:color="auto"/>
                                                    <w:bottom w:val="none" w:sz="0" w:space="0" w:color="auto"/>
                                                    <w:right w:val="none" w:sz="0" w:space="0" w:color="auto"/>
                                                  </w:divBdr>
                                                  <w:divsChild>
                                                    <w:div w:id="386341188">
                                                      <w:marLeft w:val="0"/>
                                                      <w:marRight w:val="0"/>
                                                      <w:marTop w:val="0"/>
                                                      <w:marBottom w:val="0"/>
                                                      <w:divBdr>
                                                        <w:top w:val="none" w:sz="0" w:space="0" w:color="auto"/>
                                                        <w:left w:val="none" w:sz="0" w:space="0" w:color="auto"/>
                                                        <w:bottom w:val="none" w:sz="0" w:space="0" w:color="auto"/>
                                                        <w:right w:val="none" w:sz="0" w:space="0" w:color="auto"/>
                                                      </w:divBdr>
                                                      <w:divsChild>
                                                        <w:div w:id="4545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0549008">
      <w:bodyDiv w:val="1"/>
      <w:marLeft w:val="0"/>
      <w:marRight w:val="0"/>
      <w:marTop w:val="0"/>
      <w:marBottom w:val="0"/>
      <w:divBdr>
        <w:top w:val="none" w:sz="0" w:space="0" w:color="auto"/>
        <w:left w:val="none" w:sz="0" w:space="0" w:color="auto"/>
        <w:bottom w:val="none" w:sz="0" w:space="0" w:color="auto"/>
        <w:right w:val="none" w:sz="0" w:space="0" w:color="auto"/>
      </w:divBdr>
      <w:divsChild>
        <w:div w:id="1390496052">
          <w:marLeft w:val="0"/>
          <w:marRight w:val="0"/>
          <w:marTop w:val="0"/>
          <w:marBottom w:val="0"/>
          <w:divBdr>
            <w:top w:val="none" w:sz="0" w:space="0" w:color="auto"/>
            <w:left w:val="none" w:sz="0" w:space="0" w:color="auto"/>
            <w:bottom w:val="none" w:sz="0" w:space="0" w:color="auto"/>
            <w:right w:val="none" w:sz="0" w:space="0" w:color="auto"/>
          </w:divBdr>
          <w:divsChild>
            <w:div w:id="886139543">
              <w:marLeft w:val="0"/>
              <w:marRight w:val="0"/>
              <w:marTop w:val="0"/>
              <w:marBottom w:val="0"/>
              <w:divBdr>
                <w:top w:val="none" w:sz="0" w:space="0" w:color="auto"/>
                <w:left w:val="none" w:sz="0" w:space="0" w:color="auto"/>
                <w:bottom w:val="none" w:sz="0" w:space="0" w:color="auto"/>
                <w:right w:val="none" w:sz="0" w:space="0" w:color="auto"/>
              </w:divBdr>
              <w:divsChild>
                <w:div w:id="179438413">
                  <w:marLeft w:val="0"/>
                  <w:marRight w:val="0"/>
                  <w:marTop w:val="0"/>
                  <w:marBottom w:val="0"/>
                  <w:divBdr>
                    <w:top w:val="none" w:sz="0" w:space="0" w:color="auto"/>
                    <w:left w:val="none" w:sz="0" w:space="0" w:color="auto"/>
                    <w:bottom w:val="none" w:sz="0" w:space="0" w:color="auto"/>
                    <w:right w:val="none" w:sz="0" w:space="0" w:color="auto"/>
                  </w:divBdr>
                  <w:divsChild>
                    <w:div w:id="1630434823">
                      <w:marLeft w:val="0"/>
                      <w:marRight w:val="0"/>
                      <w:marTop w:val="0"/>
                      <w:marBottom w:val="0"/>
                      <w:divBdr>
                        <w:top w:val="none" w:sz="0" w:space="0" w:color="auto"/>
                        <w:left w:val="none" w:sz="0" w:space="0" w:color="auto"/>
                        <w:bottom w:val="none" w:sz="0" w:space="0" w:color="auto"/>
                        <w:right w:val="none" w:sz="0" w:space="0" w:color="auto"/>
                      </w:divBdr>
                      <w:divsChild>
                        <w:div w:id="1692028225">
                          <w:marLeft w:val="0"/>
                          <w:marRight w:val="0"/>
                          <w:marTop w:val="0"/>
                          <w:marBottom w:val="0"/>
                          <w:divBdr>
                            <w:top w:val="none" w:sz="0" w:space="0" w:color="auto"/>
                            <w:left w:val="none" w:sz="0" w:space="0" w:color="auto"/>
                            <w:bottom w:val="none" w:sz="0" w:space="0" w:color="auto"/>
                            <w:right w:val="none" w:sz="0" w:space="0" w:color="auto"/>
                          </w:divBdr>
                          <w:divsChild>
                            <w:div w:id="2044092035">
                              <w:marLeft w:val="0"/>
                              <w:marRight w:val="0"/>
                              <w:marTop w:val="0"/>
                              <w:marBottom w:val="0"/>
                              <w:divBdr>
                                <w:top w:val="none" w:sz="0" w:space="0" w:color="auto"/>
                                <w:left w:val="none" w:sz="0" w:space="0" w:color="auto"/>
                                <w:bottom w:val="none" w:sz="0" w:space="0" w:color="auto"/>
                                <w:right w:val="none" w:sz="0" w:space="0" w:color="auto"/>
                              </w:divBdr>
                              <w:divsChild>
                                <w:div w:id="13112888">
                                  <w:marLeft w:val="0"/>
                                  <w:marRight w:val="0"/>
                                  <w:marTop w:val="0"/>
                                  <w:marBottom w:val="0"/>
                                  <w:divBdr>
                                    <w:top w:val="none" w:sz="0" w:space="0" w:color="auto"/>
                                    <w:left w:val="none" w:sz="0" w:space="0" w:color="auto"/>
                                    <w:bottom w:val="none" w:sz="0" w:space="0" w:color="auto"/>
                                    <w:right w:val="none" w:sz="0" w:space="0" w:color="auto"/>
                                  </w:divBdr>
                                  <w:divsChild>
                                    <w:div w:id="237832743">
                                      <w:marLeft w:val="0"/>
                                      <w:marRight w:val="0"/>
                                      <w:marTop w:val="0"/>
                                      <w:marBottom w:val="0"/>
                                      <w:divBdr>
                                        <w:top w:val="none" w:sz="0" w:space="0" w:color="auto"/>
                                        <w:left w:val="none" w:sz="0" w:space="0" w:color="auto"/>
                                        <w:bottom w:val="none" w:sz="0" w:space="0" w:color="auto"/>
                                        <w:right w:val="none" w:sz="0" w:space="0" w:color="auto"/>
                                      </w:divBdr>
                                      <w:divsChild>
                                        <w:div w:id="2081907773">
                                          <w:marLeft w:val="0"/>
                                          <w:marRight w:val="0"/>
                                          <w:marTop w:val="0"/>
                                          <w:marBottom w:val="0"/>
                                          <w:divBdr>
                                            <w:top w:val="none" w:sz="0" w:space="0" w:color="auto"/>
                                            <w:left w:val="none" w:sz="0" w:space="0" w:color="auto"/>
                                            <w:bottom w:val="none" w:sz="0" w:space="0" w:color="auto"/>
                                            <w:right w:val="none" w:sz="0" w:space="0" w:color="auto"/>
                                          </w:divBdr>
                                          <w:divsChild>
                                            <w:div w:id="674964602">
                                              <w:marLeft w:val="0"/>
                                              <w:marRight w:val="0"/>
                                              <w:marTop w:val="0"/>
                                              <w:marBottom w:val="0"/>
                                              <w:divBdr>
                                                <w:top w:val="none" w:sz="0" w:space="0" w:color="auto"/>
                                                <w:left w:val="none" w:sz="0" w:space="0" w:color="auto"/>
                                                <w:bottom w:val="none" w:sz="0" w:space="0" w:color="auto"/>
                                                <w:right w:val="none" w:sz="0" w:space="0" w:color="auto"/>
                                              </w:divBdr>
                                              <w:divsChild>
                                                <w:div w:id="1363507356">
                                                  <w:marLeft w:val="0"/>
                                                  <w:marRight w:val="0"/>
                                                  <w:marTop w:val="0"/>
                                                  <w:marBottom w:val="0"/>
                                                  <w:divBdr>
                                                    <w:top w:val="none" w:sz="0" w:space="0" w:color="auto"/>
                                                    <w:left w:val="none" w:sz="0" w:space="0" w:color="auto"/>
                                                    <w:bottom w:val="none" w:sz="0" w:space="0" w:color="auto"/>
                                                    <w:right w:val="none" w:sz="0" w:space="0" w:color="auto"/>
                                                  </w:divBdr>
                                                  <w:divsChild>
                                                    <w:div w:id="430204740">
                                                      <w:marLeft w:val="0"/>
                                                      <w:marRight w:val="0"/>
                                                      <w:marTop w:val="0"/>
                                                      <w:marBottom w:val="0"/>
                                                      <w:divBdr>
                                                        <w:top w:val="none" w:sz="0" w:space="0" w:color="auto"/>
                                                        <w:left w:val="none" w:sz="0" w:space="0" w:color="auto"/>
                                                        <w:bottom w:val="none" w:sz="0" w:space="0" w:color="auto"/>
                                                        <w:right w:val="none" w:sz="0" w:space="0" w:color="auto"/>
                                                      </w:divBdr>
                                                      <w:divsChild>
                                                        <w:div w:id="74071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2266222">
      <w:bodyDiv w:val="1"/>
      <w:marLeft w:val="0"/>
      <w:marRight w:val="0"/>
      <w:marTop w:val="0"/>
      <w:marBottom w:val="0"/>
      <w:divBdr>
        <w:top w:val="none" w:sz="0" w:space="0" w:color="auto"/>
        <w:left w:val="none" w:sz="0" w:space="0" w:color="auto"/>
        <w:bottom w:val="none" w:sz="0" w:space="0" w:color="auto"/>
        <w:right w:val="none" w:sz="0" w:space="0" w:color="auto"/>
      </w:divBdr>
    </w:div>
    <w:div w:id="1753771209">
      <w:bodyDiv w:val="1"/>
      <w:marLeft w:val="0"/>
      <w:marRight w:val="0"/>
      <w:marTop w:val="0"/>
      <w:marBottom w:val="0"/>
      <w:divBdr>
        <w:top w:val="none" w:sz="0" w:space="0" w:color="auto"/>
        <w:left w:val="none" w:sz="0" w:space="0" w:color="auto"/>
        <w:bottom w:val="none" w:sz="0" w:space="0" w:color="auto"/>
        <w:right w:val="none" w:sz="0" w:space="0" w:color="auto"/>
      </w:divBdr>
    </w:div>
    <w:div w:id="1779527508">
      <w:bodyDiv w:val="1"/>
      <w:marLeft w:val="0"/>
      <w:marRight w:val="0"/>
      <w:marTop w:val="0"/>
      <w:marBottom w:val="0"/>
      <w:divBdr>
        <w:top w:val="none" w:sz="0" w:space="0" w:color="auto"/>
        <w:left w:val="none" w:sz="0" w:space="0" w:color="auto"/>
        <w:bottom w:val="none" w:sz="0" w:space="0" w:color="auto"/>
        <w:right w:val="none" w:sz="0" w:space="0" w:color="auto"/>
      </w:divBdr>
      <w:divsChild>
        <w:div w:id="503862300">
          <w:marLeft w:val="0"/>
          <w:marRight w:val="0"/>
          <w:marTop w:val="0"/>
          <w:marBottom w:val="0"/>
          <w:divBdr>
            <w:top w:val="none" w:sz="0" w:space="0" w:color="auto"/>
            <w:left w:val="none" w:sz="0" w:space="0" w:color="auto"/>
            <w:bottom w:val="none" w:sz="0" w:space="0" w:color="auto"/>
            <w:right w:val="none" w:sz="0" w:space="0" w:color="auto"/>
          </w:divBdr>
          <w:divsChild>
            <w:div w:id="475269338">
              <w:marLeft w:val="0"/>
              <w:marRight w:val="0"/>
              <w:marTop w:val="0"/>
              <w:marBottom w:val="0"/>
              <w:divBdr>
                <w:top w:val="none" w:sz="0" w:space="0" w:color="auto"/>
                <w:left w:val="none" w:sz="0" w:space="0" w:color="auto"/>
                <w:bottom w:val="none" w:sz="0" w:space="0" w:color="auto"/>
                <w:right w:val="none" w:sz="0" w:space="0" w:color="auto"/>
              </w:divBdr>
              <w:divsChild>
                <w:div w:id="1530218358">
                  <w:marLeft w:val="0"/>
                  <w:marRight w:val="0"/>
                  <w:marTop w:val="0"/>
                  <w:marBottom w:val="0"/>
                  <w:divBdr>
                    <w:top w:val="none" w:sz="0" w:space="0" w:color="auto"/>
                    <w:left w:val="none" w:sz="0" w:space="0" w:color="auto"/>
                    <w:bottom w:val="none" w:sz="0" w:space="0" w:color="auto"/>
                    <w:right w:val="none" w:sz="0" w:space="0" w:color="auto"/>
                  </w:divBdr>
                  <w:divsChild>
                    <w:div w:id="130052536">
                      <w:marLeft w:val="0"/>
                      <w:marRight w:val="0"/>
                      <w:marTop w:val="0"/>
                      <w:marBottom w:val="0"/>
                      <w:divBdr>
                        <w:top w:val="none" w:sz="0" w:space="0" w:color="auto"/>
                        <w:left w:val="none" w:sz="0" w:space="0" w:color="auto"/>
                        <w:bottom w:val="none" w:sz="0" w:space="0" w:color="auto"/>
                        <w:right w:val="none" w:sz="0" w:space="0" w:color="auto"/>
                      </w:divBdr>
                      <w:divsChild>
                        <w:div w:id="1829900626">
                          <w:marLeft w:val="0"/>
                          <w:marRight w:val="0"/>
                          <w:marTop w:val="0"/>
                          <w:marBottom w:val="0"/>
                          <w:divBdr>
                            <w:top w:val="none" w:sz="0" w:space="0" w:color="auto"/>
                            <w:left w:val="none" w:sz="0" w:space="0" w:color="auto"/>
                            <w:bottom w:val="none" w:sz="0" w:space="0" w:color="auto"/>
                            <w:right w:val="none" w:sz="0" w:space="0" w:color="auto"/>
                          </w:divBdr>
                          <w:divsChild>
                            <w:div w:id="644506637">
                              <w:marLeft w:val="0"/>
                              <w:marRight w:val="0"/>
                              <w:marTop w:val="0"/>
                              <w:marBottom w:val="0"/>
                              <w:divBdr>
                                <w:top w:val="none" w:sz="0" w:space="0" w:color="auto"/>
                                <w:left w:val="none" w:sz="0" w:space="0" w:color="auto"/>
                                <w:bottom w:val="none" w:sz="0" w:space="0" w:color="auto"/>
                                <w:right w:val="none" w:sz="0" w:space="0" w:color="auto"/>
                              </w:divBdr>
                              <w:divsChild>
                                <w:div w:id="39401690">
                                  <w:marLeft w:val="0"/>
                                  <w:marRight w:val="0"/>
                                  <w:marTop w:val="0"/>
                                  <w:marBottom w:val="0"/>
                                  <w:divBdr>
                                    <w:top w:val="none" w:sz="0" w:space="0" w:color="auto"/>
                                    <w:left w:val="none" w:sz="0" w:space="0" w:color="auto"/>
                                    <w:bottom w:val="none" w:sz="0" w:space="0" w:color="auto"/>
                                    <w:right w:val="none" w:sz="0" w:space="0" w:color="auto"/>
                                  </w:divBdr>
                                  <w:divsChild>
                                    <w:div w:id="2081437236">
                                      <w:marLeft w:val="0"/>
                                      <w:marRight w:val="0"/>
                                      <w:marTop w:val="0"/>
                                      <w:marBottom w:val="0"/>
                                      <w:divBdr>
                                        <w:top w:val="none" w:sz="0" w:space="0" w:color="auto"/>
                                        <w:left w:val="none" w:sz="0" w:space="0" w:color="auto"/>
                                        <w:bottom w:val="none" w:sz="0" w:space="0" w:color="auto"/>
                                        <w:right w:val="none" w:sz="0" w:space="0" w:color="auto"/>
                                      </w:divBdr>
                                      <w:divsChild>
                                        <w:div w:id="1334064365">
                                          <w:marLeft w:val="0"/>
                                          <w:marRight w:val="0"/>
                                          <w:marTop w:val="0"/>
                                          <w:marBottom w:val="0"/>
                                          <w:divBdr>
                                            <w:top w:val="none" w:sz="0" w:space="0" w:color="auto"/>
                                            <w:left w:val="none" w:sz="0" w:space="0" w:color="auto"/>
                                            <w:bottom w:val="none" w:sz="0" w:space="0" w:color="auto"/>
                                            <w:right w:val="none" w:sz="0" w:space="0" w:color="auto"/>
                                          </w:divBdr>
                                          <w:divsChild>
                                            <w:div w:id="217471535">
                                              <w:marLeft w:val="0"/>
                                              <w:marRight w:val="0"/>
                                              <w:marTop w:val="0"/>
                                              <w:marBottom w:val="0"/>
                                              <w:divBdr>
                                                <w:top w:val="none" w:sz="0" w:space="0" w:color="auto"/>
                                                <w:left w:val="none" w:sz="0" w:space="0" w:color="auto"/>
                                                <w:bottom w:val="none" w:sz="0" w:space="0" w:color="auto"/>
                                                <w:right w:val="none" w:sz="0" w:space="0" w:color="auto"/>
                                              </w:divBdr>
                                              <w:divsChild>
                                                <w:div w:id="1016224928">
                                                  <w:marLeft w:val="0"/>
                                                  <w:marRight w:val="0"/>
                                                  <w:marTop w:val="0"/>
                                                  <w:marBottom w:val="0"/>
                                                  <w:divBdr>
                                                    <w:top w:val="none" w:sz="0" w:space="0" w:color="auto"/>
                                                    <w:left w:val="none" w:sz="0" w:space="0" w:color="auto"/>
                                                    <w:bottom w:val="none" w:sz="0" w:space="0" w:color="auto"/>
                                                    <w:right w:val="none" w:sz="0" w:space="0" w:color="auto"/>
                                                  </w:divBdr>
                                                  <w:divsChild>
                                                    <w:div w:id="2094550326">
                                                      <w:marLeft w:val="0"/>
                                                      <w:marRight w:val="0"/>
                                                      <w:marTop w:val="0"/>
                                                      <w:marBottom w:val="0"/>
                                                      <w:divBdr>
                                                        <w:top w:val="none" w:sz="0" w:space="0" w:color="auto"/>
                                                        <w:left w:val="none" w:sz="0" w:space="0" w:color="auto"/>
                                                        <w:bottom w:val="none" w:sz="0" w:space="0" w:color="auto"/>
                                                        <w:right w:val="none" w:sz="0" w:space="0" w:color="auto"/>
                                                      </w:divBdr>
                                                      <w:divsChild>
                                                        <w:div w:id="23529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5463814">
      <w:bodyDiv w:val="1"/>
      <w:marLeft w:val="0"/>
      <w:marRight w:val="0"/>
      <w:marTop w:val="0"/>
      <w:marBottom w:val="0"/>
      <w:divBdr>
        <w:top w:val="none" w:sz="0" w:space="0" w:color="auto"/>
        <w:left w:val="none" w:sz="0" w:space="0" w:color="auto"/>
        <w:bottom w:val="none" w:sz="0" w:space="0" w:color="auto"/>
        <w:right w:val="none" w:sz="0" w:space="0" w:color="auto"/>
      </w:divBdr>
    </w:div>
    <w:div w:id="213983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4509C3D779E74F86554752994C3202" ma:contentTypeVersion="1" ma:contentTypeDescription="Create a new document." ma:contentTypeScope="" ma:versionID="cc38fab6ee7250a1ec76ade8891a3b1a">
  <xsd:schema xmlns:xsd="http://www.w3.org/2001/XMLSchema" xmlns:xs="http://www.w3.org/2001/XMLSchema" xmlns:p="http://schemas.microsoft.com/office/2006/metadata/properties" xmlns:ns2="8bd9498f-fa43-4ae2-8bb2-4c55a71680ad" targetNamespace="http://schemas.microsoft.com/office/2006/metadata/properties" ma:root="true" ma:fieldsID="242b35c5b343e57f5b0319ba383165ed" ns2:_="">
    <xsd:import namespace="8bd9498f-fa43-4ae2-8bb2-4c55a71680ad"/>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9498f-fa43-4ae2-8bb2-4c55a71680ad" elementFormDefault="qualified">
    <xsd:import namespace="http://schemas.microsoft.com/office/2006/documentManagement/types"/>
    <xsd:import namespace="http://schemas.microsoft.com/office/infopath/2007/PartnerControls"/>
    <xsd:element name="Category" ma:index="8" nillable="true" ma:displayName="Category" ma:description="brief description of document type"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Category xmlns="8bd9498f-fa43-4ae2-8bb2-4c55a71680ad" xsi:nil="true"/>
  </documentManagement>
</p:properties>
</file>

<file path=customXml/itemProps1.xml><?xml version="1.0" encoding="utf-8"?>
<ds:datastoreItem xmlns:ds="http://schemas.openxmlformats.org/officeDocument/2006/customXml" ds:itemID="{159BCE3D-4D7E-4F2D-BAFC-F3760C023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9498f-fa43-4ae2-8bb2-4c55a7168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302654-7AE2-4618-95A8-D8C9C03930B2}">
  <ds:schemaRefs>
    <ds:schemaRef ds:uri="http://schemas.microsoft.com/sharepoint/v3/contenttype/forms"/>
  </ds:schemaRefs>
</ds:datastoreItem>
</file>

<file path=customXml/itemProps3.xml><?xml version="1.0" encoding="utf-8"?>
<ds:datastoreItem xmlns:ds="http://schemas.openxmlformats.org/officeDocument/2006/customXml" ds:itemID="{5C3244E2-8503-4AE0-8C25-B2A32E5088FD}">
  <ds:schemaRefs>
    <ds:schemaRef ds:uri="http://schemas.openxmlformats.org/officeDocument/2006/bibliography"/>
  </ds:schemaRefs>
</ds:datastoreItem>
</file>

<file path=customXml/itemProps4.xml><?xml version="1.0" encoding="utf-8"?>
<ds:datastoreItem xmlns:ds="http://schemas.openxmlformats.org/officeDocument/2006/customXml" ds:itemID="{2B13C29E-D991-4DB9-A13E-7C1AA632889D}">
  <ds:schemaRefs>
    <ds:schemaRef ds:uri="http://schemas.microsoft.com/office/2006/metadata/properties"/>
    <ds:schemaRef ds:uri="http://schemas.microsoft.com/office/infopath/2007/PartnerControls"/>
    <ds:schemaRef ds:uri="8bd9498f-fa43-4ae2-8bb2-4c55a71680a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1737</Words>
  <Characters>9907</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Nicoli Carol</dc:creator>
  <cp:lastModifiedBy>ROCHE, Casey</cp:lastModifiedBy>
  <cp:revision>2</cp:revision>
  <cp:lastPrinted>2019-09-23T06:46:00Z</cp:lastPrinted>
  <dcterms:created xsi:type="dcterms:W3CDTF">2021-10-29T00:30:00Z</dcterms:created>
  <dcterms:modified xsi:type="dcterms:W3CDTF">2021-10-29T00:30:00Z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0x010100DD4509C3D779E74F86554752994C3202</vt:lpwstr>
  </property>
</Properties>
</file>