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6FBD" w14:textId="39303F25" w:rsidR="003F08BE" w:rsidRPr="00B275EF" w:rsidRDefault="003F08BE" w:rsidP="002C77B6">
      <w:pPr>
        <w:pStyle w:val="LDTitle"/>
        <w:spacing w:before="1080"/>
        <w:outlineLvl w:val="0"/>
      </w:pPr>
      <w:r w:rsidRPr="00B275EF">
        <w:t>Instrument number CASA</w:t>
      </w:r>
      <w:r w:rsidR="00FC115C" w:rsidRPr="00B275EF">
        <w:t xml:space="preserve"> </w:t>
      </w:r>
      <w:r w:rsidR="006E3802" w:rsidRPr="00B275EF">
        <w:t>EX</w:t>
      </w:r>
      <w:r w:rsidR="005E0B79" w:rsidRPr="00B275EF">
        <w:t>83</w:t>
      </w:r>
      <w:r w:rsidR="00326426" w:rsidRPr="00B275EF">
        <w:t>/</w:t>
      </w:r>
      <w:r w:rsidR="00291C2A" w:rsidRPr="00B275EF">
        <w:t>2</w:t>
      </w:r>
      <w:r w:rsidR="00B51491" w:rsidRPr="00B275EF">
        <w:t>1</w:t>
      </w:r>
    </w:p>
    <w:p w14:paraId="62FC071B" w14:textId="29E10594" w:rsidR="0030657C" w:rsidRDefault="0071745D" w:rsidP="00EC7347">
      <w:pPr>
        <w:pStyle w:val="LDBodytext"/>
        <w:ind w:right="646"/>
      </w:pPr>
      <w:bookmarkStart w:id="0" w:name="MakerPosition"/>
      <w:bookmarkStart w:id="1" w:name="OLE_LINK4"/>
      <w:bookmarkStart w:id="2" w:name="OLE_LINK5"/>
      <w:bookmarkEnd w:id="0"/>
      <w:r w:rsidRPr="00B275EF">
        <w:t xml:space="preserve">I, PHILIPPA JILLIAN SPENCE, Director of Aviation Safety, on behalf of CASA, </w:t>
      </w:r>
      <w:r w:rsidR="008D4AA7" w:rsidRPr="00B275EF">
        <w:t xml:space="preserve">make this instrument under </w:t>
      </w:r>
      <w:r w:rsidR="00FC115C" w:rsidRPr="00B275EF">
        <w:t>regulation</w:t>
      </w:r>
      <w:r w:rsidR="00FC5BE6" w:rsidRPr="00B275EF">
        <w:t>s</w:t>
      </w:r>
      <w:r w:rsidR="00FC115C" w:rsidRPr="00B275EF">
        <w:t xml:space="preserve"> 11.160</w:t>
      </w:r>
      <w:r w:rsidR="00FC2650">
        <w:t>, 11.205</w:t>
      </w:r>
      <w:r w:rsidR="00FC5BE6" w:rsidRPr="00B275EF">
        <w:t xml:space="preserve"> and 11.245</w:t>
      </w:r>
      <w:r w:rsidR="00A13727" w:rsidRPr="00B275EF">
        <w:t xml:space="preserve"> </w:t>
      </w:r>
      <w:r w:rsidR="00381C44" w:rsidRPr="00B275EF">
        <w:t xml:space="preserve">of the </w:t>
      </w:r>
      <w:r w:rsidR="00381C44" w:rsidRPr="00B275EF">
        <w:rPr>
          <w:i/>
        </w:rPr>
        <w:t>Civil Aviation Safety Regulations</w:t>
      </w:r>
      <w:r w:rsidR="00344677" w:rsidRPr="00B275EF">
        <w:rPr>
          <w:i/>
        </w:rPr>
        <w:t xml:space="preserve"> </w:t>
      </w:r>
      <w:r w:rsidR="00381C44" w:rsidRPr="00B275EF">
        <w:rPr>
          <w:i/>
        </w:rPr>
        <w:t>1998</w:t>
      </w:r>
      <w:r w:rsidR="008D4AA7" w:rsidRPr="00B275EF">
        <w:t>.</w:t>
      </w:r>
    </w:p>
    <w:p w14:paraId="0AB24030" w14:textId="77777777" w:rsidR="00AE76B8" w:rsidRDefault="00AE76B8" w:rsidP="00AE76B8">
      <w:pPr>
        <w:pStyle w:val="LDSignatory"/>
        <w:spacing w:before="600"/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</w:t>
      </w:r>
      <w:r w:rsidRPr="0006544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Spence</w:t>
      </w:r>
      <w:r w:rsidRPr="00065444">
        <w:rPr>
          <w:rFonts w:ascii="Arial" w:hAnsi="Arial" w:cs="Arial"/>
          <w:b/>
        </w:rPr>
        <w:t>]</w:t>
      </w:r>
    </w:p>
    <w:p w14:paraId="47D9598A" w14:textId="5FDE01E8" w:rsidR="0071745D" w:rsidRPr="00B275EF" w:rsidRDefault="0071745D" w:rsidP="00AE76B8">
      <w:pPr>
        <w:pStyle w:val="LDSignatory"/>
        <w:spacing w:before="0"/>
        <w:rPr>
          <w:color w:val="000000"/>
        </w:rPr>
      </w:pPr>
      <w:r w:rsidRPr="00B275EF">
        <w:rPr>
          <w:color w:val="000000"/>
        </w:rPr>
        <w:t>Pip Spence</w:t>
      </w:r>
      <w:r w:rsidRPr="00B275EF">
        <w:rPr>
          <w:color w:val="000000"/>
        </w:rPr>
        <w:br/>
        <w:t>Director of Aviation Safety</w:t>
      </w:r>
    </w:p>
    <w:p w14:paraId="1014E0B7" w14:textId="0AA77613" w:rsidR="00CD6B2A" w:rsidRPr="00B275EF" w:rsidRDefault="000467E9" w:rsidP="00CD6B2A">
      <w:pPr>
        <w:pStyle w:val="LDDate"/>
      </w:pPr>
      <w:r>
        <w:t xml:space="preserve">1 October </w:t>
      </w:r>
      <w:r w:rsidR="00B51491" w:rsidRPr="00B275EF">
        <w:t>2021</w:t>
      </w:r>
    </w:p>
    <w:p w14:paraId="0BFD8F78" w14:textId="18A44140" w:rsidR="00333ECB" w:rsidRPr="00B275EF" w:rsidRDefault="00056766" w:rsidP="000B7A76">
      <w:pPr>
        <w:pStyle w:val="LDDescription"/>
        <w:ind w:right="-143"/>
      </w:pPr>
      <w:bookmarkStart w:id="3" w:name="_Hlk38268511"/>
      <w:r w:rsidRPr="00B275EF">
        <w:t>CASA EX</w:t>
      </w:r>
      <w:r w:rsidR="005E0B79" w:rsidRPr="00B275EF">
        <w:t>83</w:t>
      </w:r>
      <w:r w:rsidRPr="00B275EF">
        <w:t>/</w:t>
      </w:r>
      <w:r w:rsidR="00B752E7" w:rsidRPr="00B275EF">
        <w:t>2</w:t>
      </w:r>
      <w:r w:rsidR="00B51491" w:rsidRPr="00B275EF">
        <w:t>1</w:t>
      </w:r>
      <w:r w:rsidR="000824E5" w:rsidRPr="00B275EF">
        <w:t> </w:t>
      </w:r>
      <w:r w:rsidR="003C60B3" w:rsidRPr="00B275EF">
        <w:t>–</w:t>
      </w:r>
      <w:r w:rsidR="005E0B79" w:rsidRPr="00B275EF">
        <w:t xml:space="preserve"> Part 121 and Part 91 of CASR – Supplementary Exemptions and Directions Instrument 2021</w:t>
      </w:r>
    </w:p>
    <w:p w14:paraId="2F387A62" w14:textId="36980905" w:rsidR="0025469D" w:rsidRPr="00B275EF" w:rsidRDefault="0025469D" w:rsidP="005E0B79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bookmarkStart w:id="4" w:name="_Toc53492322"/>
      <w:bookmarkStart w:id="5" w:name="_Hlk53471521"/>
      <w:bookmarkEnd w:id="1"/>
      <w:bookmarkEnd w:id="2"/>
      <w:bookmarkEnd w:id="3"/>
      <w:r w:rsidRPr="00B275EF">
        <w:t>P</w:t>
      </w:r>
      <w:r w:rsidR="005E0B79" w:rsidRPr="00B275EF">
        <w:t xml:space="preserve">art </w:t>
      </w:r>
      <w:r w:rsidRPr="00B275EF">
        <w:t>1</w:t>
      </w:r>
      <w:r w:rsidRPr="00B275EF">
        <w:tab/>
      </w:r>
      <w:r w:rsidR="005E0B79" w:rsidRPr="00B275EF">
        <w:t xml:space="preserve">Preliminary, </w:t>
      </w:r>
      <w:r w:rsidR="00E54D8E" w:rsidRPr="00B275EF">
        <w:t>D</w:t>
      </w:r>
      <w:r w:rsidR="005E0B79" w:rsidRPr="00B275EF">
        <w:t>efinitions</w:t>
      </w:r>
      <w:bookmarkEnd w:id="4"/>
      <w:bookmarkEnd w:id="5"/>
      <w:r w:rsidR="005E0B79" w:rsidRPr="00B275EF">
        <w:t xml:space="preserve"> and </w:t>
      </w:r>
      <w:r w:rsidR="00E54D8E" w:rsidRPr="00B275EF">
        <w:t>A</w:t>
      </w:r>
      <w:r w:rsidR="005E0B79" w:rsidRPr="00B275EF">
        <w:t>pplication</w:t>
      </w:r>
    </w:p>
    <w:p w14:paraId="18B65DF6" w14:textId="4498A681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1</w:t>
      </w:r>
      <w:r w:rsidRPr="00B275EF">
        <w:tab/>
        <w:t>Name</w:t>
      </w:r>
    </w:p>
    <w:p w14:paraId="273F6D7A" w14:textId="0B4C8431" w:rsidR="00934A50" w:rsidRPr="00B275EF" w:rsidRDefault="00934A50" w:rsidP="005C67E7">
      <w:pPr>
        <w:pStyle w:val="LDClause"/>
        <w:ind w:right="-143"/>
      </w:pPr>
      <w:r w:rsidRPr="00B275EF">
        <w:tab/>
      </w:r>
      <w:r w:rsidRPr="00B275EF">
        <w:tab/>
        <w:t xml:space="preserve">This instrument is </w:t>
      </w:r>
      <w:r w:rsidRPr="00B275EF">
        <w:rPr>
          <w:i/>
        </w:rPr>
        <w:t>CASA E</w:t>
      </w:r>
      <w:r w:rsidR="00344677" w:rsidRPr="00B275EF">
        <w:rPr>
          <w:i/>
        </w:rPr>
        <w:t>X</w:t>
      </w:r>
      <w:r w:rsidR="005E0B79" w:rsidRPr="00B275EF">
        <w:rPr>
          <w:i/>
        </w:rPr>
        <w:t>83</w:t>
      </w:r>
      <w:r w:rsidRPr="00B275EF">
        <w:rPr>
          <w:i/>
        </w:rPr>
        <w:t>/2</w:t>
      </w:r>
      <w:r w:rsidR="00B51491" w:rsidRPr="00B275EF">
        <w:rPr>
          <w:i/>
        </w:rPr>
        <w:t>1</w:t>
      </w:r>
      <w:r w:rsidRPr="00B275EF">
        <w:rPr>
          <w:i/>
        </w:rPr>
        <w:t> </w:t>
      </w:r>
      <w:r w:rsidR="005E0B79" w:rsidRPr="00B275EF">
        <w:rPr>
          <w:i/>
        </w:rPr>
        <w:t>–</w:t>
      </w:r>
      <w:r w:rsidRPr="00B275EF">
        <w:rPr>
          <w:i/>
        </w:rPr>
        <w:t xml:space="preserve"> </w:t>
      </w:r>
      <w:r w:rsidR="00E309E7" w:rsidRPr="00B275EF">
        <w:rPr>
          <w:i/>
        </w:rPr>
        <w:t xml:space="preserve">Part </w:t>
      </w:r>
      <w:r w:rsidR="00027B2F" w:rsidRPr="00B275EF">
        <w:rPr>
          <w:i/>
        </w:rPr>
        <w:t>121</w:t>
      </w:r>
      <w:r w:rsidR="00167F7F" w:rsidRPr="00B275EF">
        <w:rPr>
          <w:i/>
        </w:rPr>
        <w:t xml:space="preserve"> and Part 91</w:t>
      </w:r>
      <w:r w:rsidR="00465A48" w:rsidRPr="00B275EF">
        <w:rPr>
          <w:i/>
        </w:rPr>
        <w:t xml:space="preserve"> of CASR</w:t>
      </w:r>
      <w:r w:rsidR="00E309E7" w:rsidRPr="00B275EF">
        <w:rPr>
          <w:i/>
        </w:rPr>
        <w:t> </w:t>
      </w:r>
      <w:r w:rsidR="005E0B79" w:rsidRPr="00B275EF">
        <w:rPr>
          <w:i/>
        </w:rPr>
        <w:t>–</w:t>
      </w:r>
      <w:r w:rsidR="00E309E7" w:rsidRPr="00B275EF">
        <w:rPr>
          <w:i/>
        </w:rPr>
        <w:t xml:space="preserve"> Supplementary Exemption</w:t>
      </w:r>
      <w:r w:rsidR="00167F7F" w:rsidRPr="00B275EF">
        <w:rPr>
          <w:i/>
        </w:rPr>
        <w:t xml:space="preserve">s and Directions </w:t>
      </w:r>
      <w:r w:rsidRPr="00B275EF">
        <w:rPr>
          <w:i/>
        </w:rPr>
        <w:t>Instrument 202</w:t>
      </w:r>
      <w:r w:rsidR="00B51491" w:rsidRPr="00B275EF">
        <w:rPr>
          <w:i/>
        </w:rPr>
        <w:t>1</w:t>
      </w:r>
      <w:r w:rsidRPr="00B275EF">
        <w:t>.</w:t>
      </w:r>
    </w:p>
    <w:p w14:paraId="04F17A91" w14:textId="76F35A96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2</w:t>
      </w:r>
      <w:r w:rsidRPr="00B275EF">
        <w:tab/>
      </w:r>
      <w:r w:rsidR="00D61700" w:rsidRPr="00B275EF">
        <w:t>Duration</w:t>
      </w:r>
    </w:p>
    <w:p w14:paraId="56FCDFC4" w14:textId="77777777" w:rsidR="00D61700" w:rsidRPr="00B275EF" w:rsidRDefault="009B7CE1" w:rsidP="008C3A15">
      <w:pPr>
        <w:pStyle w:val="LDClause"/>
      </w:pPr>
      <w:r w:rsidRPr="00B275EF">
        <w:tab/>
      </w:r>
      <w:r w:rsidRPr="00B275EF">
        <w:tab/>
        <w:t>This instrument</w:t>
      </w:r>
      <w:r w:rsidR="00D61700" w:rsidRPr="00B275EF">
        <w:t>:</w:t>
      </w:r>
    </w:p>
    <w:p w14:paraId="604523FE" w14:textId="1516C9C7" w:rsidR="00D61700" w:rsidRPr="00B275EF" w:rsidRDefault="00D61700" w:rsidP="00464A53">
      <w:pPr>
        <w:pStyle w:val="LDP1a0"/>
      </w:pPr>
      <w:r w:rsidRPr="00B275EF">
        <w:t>(a)</w:t>
      </w:r>
      <w:r w:rsidRPr="00B275EF">
        <w:tab/>
      </w:r>
      <w:r w:rsidR="009B7CE1" w:rsidRPr="00B275EF">
        <w:t xml:space="preserve">commences on </w:t>
      </w:r>
      <w:r w:rsidR="00BA3FA3" w:rsidRPr="00B275EF">
        <w:t>2 December 2021</w:t>
      </w:r>
      <w:r w:rsidR="0066175A" w:rsidRPr="00B275EF">
        <w:t xml:space="preserve"> (the </w:t>
      </w:r>
      <w:r w:rsidR="0066175A" w:rsidRPr="00B275EF">
        <w:rPr>
          <w:b/>
          <w:bCs/>
          <w:i/>
          <w:iCs/>
        </w:rPr>
        <w:t>commencement date</w:t>
      </w:r>
      <w:r w:rsidR="0066175A" w:rsidRPr="00B275EF">
        <w:t>)</w:t>
      </w:r>
      <w:r w:rsidRPr="00B275EF">
        <w:t>; and</w:t>
      </w:r>
    </w:p>
    <w:p w14:paraId="043F640B" w14:textId="4B8FC2F1" w:rsidR="009B7CE1" w:rsidRPr="00B275EF" w:rsidRDefault="00D61700" w:rsidP="00E5669E">
      <w:pPr>
        <w:pStyle w:val="LDP1a0"/>
        <w:ind w:right="-285"/>
      </w:pPr>
      <w:r w:rsidRPr="00B275EF">
        <w:t>(b)</w:t>
      </w:r>
      <w:r w:rsidRPr="00B275EF">
        <w:tab/>
        <w:t xml:space="preserve">is repealed at the end of </w:t>
      </w:r>
      <w:r w:rsidR="00540140" w:rsidRPr="00B275EF">
        <w:t>1</w:t>
      </w:r>
      <w:r w:rsidR="00BA3FA3" w:rsidRPr="00B275EF">
        <w:t xml:space="preserve"> December 2024</w:t>
      </w:r>
      <w:r w:rsidR="00FC5BE6" w:rsidRPr="00B275EF">
        <w:t xml:space="preserve"> (thereby, for paragraph</w:t>
      </w:r>
      <w:r w:rsidR="00E5669E" w:rsidRPr="00B275EF">
        <w:t xml:space="preserve"> </w:t>
      </w:r>
      <w:r w:rsidR="00FC5BE6" w:rsidRPr="00B275EF">
        <w:t>11.250 (a)</w:t>
      </w:r>
      <w:r w:rsidR="00FC0DB8" w:rsidRPr="00B275EF">
        <w:t xml:space="preserve"> of </w:t>
      </w:r>
      <w:r w:rsidR="007C1B48" w:rsidRPr="00B275EF">
        <w:t>CASR</w:t>
      </w:r>
      <w:r w:rsidR="00FC5BE6" w:rsidRPr="00B275EF">
        <w:t>, ceasing to be in force on and from the beginning of</w:t>
      </w:r>
      <w:r w:rsidR="00830C0F" w:rsidRPr="00B275EF">
        <w:rPr>
          <w:color w:val="FFFFFF" w:themeColor="background1"/>
        </w:rPr>
        <w:t> </w:t>
      </w:r>
      <w:r w:rsidR="00FC5BE6" w:rsidRPr="00B275EF">
        <w:t>2</w:t>
      </w:r>
      <w:r w:rsidR="00FC0DB8" w:rsidRPr="00B275EF">
        <w:t xml:space="preserve"> </w:t>
      </w:r>
      <w:r w:rsidR="00FC5BE6" w:rsidRPr="00B275EF">
        <w:t>December 2024)</w:t>
      </w:r>
      <w:r w:rsidR="00B51491" w:rsidRPr="00B275EF">
        <w:t>.</w:t>
      </w:r>
    </w:p>
    <w:p w14:paraId="053DE9EC" w14:textId="4ACD274B" w:rsidR="0094439B" w:rsidRPr="00B275EF" w:rsidRDefault="0094439B" w:rsidP="0094439B">
      <w:pPr>
        <w:pStyle w:val="LDClauseHeading"/>
        <w:tabs>
          <w:tab w:val="center" w:pos="4252"/>
        </w:tabs>
        <w:outlineLvl w:val="0"/>
      </w:pPr>
      <w:r w:rsidRPr="00B275EF">
        <w:t>3</w:t>
      </w:r>
      <w:r w:rsidRPr="00B275EF">
        <w:tab/>
        <w:t>Definitions</w:t>
      </w:r>
    </w:p>
    <w:p w14:paraId="3343C07A" w14:textId="511BC76D" w:rsidR="0094439B" w:rsidRDefault="0094439B" w:rsidP="0094439B">
      <w:pPr>
        <w:pStyle w:val="LDClause"/>
      </w:pPr>
      <w:r w:rsidRPr="00B275EF">
        <w:tab/>
      </w:r>
      <w:r w:rsidR="00B9560C" w:rsidRPr="00B275EF">
        <w:t>(1)</w:t>
      </w:r>
      <w:r w:rsidRPr="00B275EF">
        <w:tab/>
      </w:r>
      <w:r w:rsidR="005C67E7" w:rsidRPr="00B275EF">
        <w:t>In this ins</w:t>
      </w:r>
      <w:r w:rsidRPr="00B275EF">
        <w:t>trument:</w:t>
      </w:r>
    </w:p>
    <w:p w14:paraId="77402042" w14:textId="77777777" w:rsidR="00D74C80" w:rsidRPr="005E1C16" w:rsidRDefault="00D74C80" w:rsidP="00D74C80">
      <w:pPr>
        <w:pStyle w:val="LDdefinition"/>
      </w:pPr>
      <w:r w:rsidRPr="005E1C16">
        <w:rPr>
          <w:b/>
          <w:bCs/>
          <w:i/>
          <w:iCs/>
        </w:rPr>
        <w:t>aerial work (air ambulance) operation</w:t>
      </w:r>
      <w:r w:rsidRPr="005E1C16">
        <w:t xml:space="preserve"> has the same meaning as in regulation 202.405 of CASR.</w:t>
      </w:r>
    </w:p>
    <w:p w14:paraId="0A3F1D6D" w14:textId="7E492706" w:rsidR="006402B8" w:rsidRPr="00B275EF" w:rsidRDefault="006402B8" w:rsidP="006402B8">
      <w:pPr>
        <w:pStyle w:val="LDdefinition"/>
      </w:pPr>
      <w:r w:rsidRPr="00B275EF">
        <w:rPr>
          <w:b/>
          <w:bCs/>
          <w:i/>
          <w:iCs/>
        </w:rPr>
        <w:t>Australian</w:t>
      </w:r>
      <w:r w:rsidR="000E5D9B" w:rsidRPr="00B275EF">
        <w:rPr>
          <w:b/>
          <w:bCs/>
          <w:i/>
          <w:iCs/>
          <w:sz w:val="30"/>
          <w:szCs w:val="30"/>
        </w:rPr>
        <w:t xml:space="preserve"> </w:t>
      </w:r>
      <w:r w:rsidRPr="00B275EF">
        <w:rPr>
          <w:b/>
          <w:bCs/>
          <w:i/>
          <w:iCs/>
        </w:rPr>
        <w:t>air</w:t>
      </w:r>
      <w:r w:rsidRPr="00B275EF">
        <w:rPr>
          <w:b/>
          <w:bCs/>
          <w:i/>
          <w:iCs/>
          <w:sz w:val="30"/>
          <w:szCs w:val="30"/>
        </w:rPr>
        <w:t xml:space="preserve"> </w:t>
      </w:r>
      <w:r w:rsidRPr="00B275EF">
        <w:rPr>
          <w:b/>
          <w:bCs/>
          <w:i/>
          <w:iCs/>
        </w:rPr>
        <w:t>transport</w:t>
      </w:r>
      <w:r w:rsidRPr="00B275EF">
        <w:rPr>
          <w:b/>
          <w:bCs/>
          <w:i/>
          <w:iCs/>
          <w:sz w:val="30"/>
          <w:szCs w:val="30"/>
        </w:rPr>
        <w:t xml:space="preserve"> </w:t>
      </w:r>
      <w:r w:rsidRPr="00B275EF">
        <w:rPr>
          <w:b/>
          <w:bCs/>
          <w:i/>
          <w:iCs/>
        </w:rPr>
        <w:t>operator</w:t>
      </w:r>
      <w:r w:rsidRPr="00B275EF">
        <w:rPr>
          <w:sz w:val="30"/>
          <w:szCs w:val="30"/>
        </w:rPr>
        <w:t xml:space="preserve"> </w:t>
      </w:r>
      <w:r w:rsidRPr="00B275EF">
        <w:t>has</w:t>
      </w:r>
      <w:r w:rsidRPr="00B275EF">
        <w:rPr>
          <w:sz w:val="30"/>
          <w:szCs w:val="30"/>
        </w:rPr>
        <w:t xml:space="preserve"> </w:t>
      </w:r>
      <w:r w:rsidRPr="00B275EF">
        <w:t>the</w:t>
      </w:r>
      <w:r w:rsidRPr="00B275EF">
        <w:rPr>
          <w:sz w:val="30"/>
          <w:szCs w:val="30"/>
        </w:rPr>
        <w:t xml:space="preserve"> </w:t>
      </w:r>
      <w:r w:rsidRPr="00B275EF">
        <w:t>meaning</w:t>
      </w:r>
      <w:r w:rsidRPr="00B275EF">
        <w:rPr>
          <w:sz w:val="30"/>
          <w:szCs w:val="30"/>
        </w:rPr>
        <w:t xml:space="preserve"> </w:t>
      </w:r>
      <w:r w:rsidRPr="00B275EF">
        <w:t>given</w:t>
      </w:r>
      <w:r w:rsidRPr="00B275EF">
        <w:rPr>
          <w:sz w:val="30"/>
          <w:szCs w:val="30"/>
        </w:rPr>
        <w:t xml:space="preserve"> </w:t>
      </w:r>
      <w:r w:rsidRPr="00B275EF">
        <w:t>by</w:t>
      </w:r>
      <w:r w:rsidRPr="00B275EF">
        <w:rPr>
          <w:sz w:val="30"/>
          <w:szCs w:val="30"/>
        </w:rPr>
        <w:t xml:space="preserve"> </w:t>
      </w:r>
      <w:r w:rsidRPr="00B275EF">
        <w:t>subregulation</w:t>
      </w:r>
      <w:r w:rsidR="000E5D9B" w:rsidRPr="00B275EF">
        <w:t> </w:t>
      </w:r>
      <w:r w:rsidRPr="00B275EF">
        <w:t>119.015</w:t>
      </w:r>
      <w:r w:rsidR="00D95C10" w:rsidRPr="00B275EF">
        <w:t> (</w:t>
      </w:r>
      <w:r w:rsidRPr="00B275EF">
        <w:t>2)</w:t>
      </w:r>
      <w:r w:rsidR="00D842F5" w:rsidRPr="00B275EF">
        <w:t xml:space="preserve"> of CASR</w:t>
      </w:r>
      <w:r w:rsidRPr="00B275EF">
        <w:t>.</w:t>
      </w:r>
    </w:p>
    <w:p w14:paraId="4F526D6D" w14:textId="00A43E65" w:rsidR="00197861" w:rsidRPr="00B275EF" w:rsidRDefault="00197861" w:rsidP="006402B8">
      <w:pPr>
        <w:pStyle w:val="LDdefinition"/>
      </w:pPr>
      <w:r w:rsidRPr="00B275EF">
        <w:rPr>
          <w:b/>
          <w:bCs/>
          <w:i/>
          <w:iCs/>
        </w:rPr>
        <w:t>CAO</w:t>
      </w:r>
      <w:r w:rsidRPr="00B275EF">
        <w:t xml:space="preserve"> is short for Civil Aviation Order.</w:t>
      </w:r>
    </w:p>
    <w:p w14:paraId="635028BE" w14:textId="50E3B318" w:rsidR="005F77E1" w:rsidRPr="00B275EF" w:rsidRDefault="005F77E1" w:rsidP="005F77E1">
      <w:pPr>
        <w:pStyle w:val="LDdefinition"/>
      </w:pPr>
      <w:r w:rsidRPr="00B275EF">
        <w:rPr>
          <w:b/>
          <w:bCs/>
          <w:i/>
          <w:iCs/>
        </w:rPr>
        <w:t>CAR</w:t>
      </w:r>
      <w:r w:rsidRPr="00B275EF">
        <w:t xml:space="preserve"> means the </w:t>
      </w:r>
      <w:r w:rsidRPr="00B275EF">
        <w:rPr>
          <w:i/>
          <w:iCs/>
        </w:rPr>
        <w:t>Civil Aviation Regulations 1988</w:t>
      </w:r>
      <w:r w:rsidRPr="00B275EF">
        <w:t>, as in force immediately before 2 December 2021, and any mention of a provision of CAR</w:t>
      </w:r>
      <w:r w:rsidR="00C870F5" w:rsidRPr="00B275EF">
        <w:t xml:space="preserve"> refers to that provision as so in force.</w:t>
      </w:r>
    </w:p>
    <w:p w14:paraId="1DD1DD2A" w14:textId="5BF233AB" w:rsidR="0094052A" w:rsidRDefault="0094439B" w:rsidP="00464A53">
      <w:pPr>
        <w:pStyle w:val="LDdefinition"/>
      </w:pPr>
      <w:r w:rsidRPr="00B275EF">
        <w:rPr>
          <w:b/>
          <w:bCs/>
          <w:i/>
          <w:iCs/>
        </w:rPr>
        <w:t>CASR</w:t>
      </w:r>
      <w:r w:rsidRPr="00B275EF">
        <w:t xml:space="preserve"> means the </w:t>
      </w:r>
      <w:r w:rsidRPr="00B275EF">
        <w:rPr>
          <w:i/>
          <w:iCs/>
        </w:rPr>
        <w:t>Civil Aviation Safety Regulations 1998</w:t>
      </w:r>
      <w:r w:rsidRPr="00B275EF">
        <w:t>.</w:t>
      </w:r>
    </w:p>
    <w:p w14:paraId="3DF25805" w14:textId="77777777" w:rsidR="00D74C80" w:rsidRDefault="00D74C80" w:rsidP="00D74C80">
      <w:pPr>
        <w:pStyle w:val="LDdefinition"/>
      </w:pPr>
      <w:r w:rsidRPr="00104ACD">
        <w:rPr>
          <w:b/>
          <w:bCs/>
          <w:i/>
          <w:iCs/>
        </w:rPr>
        <w:t>charter operation</w:t>
      </w:r>
      <w:r w:rsidRPr="00104ACD">
        <w:t xml:space="preserve"> has the same meaning as in paragraph 2</w:t>
      </w:r>
      <w:r>
        <w:t> (</w:t>
      </w:r>
      <w:r w:rsidRPr="00104ACD">
        <w:t>7)</w:t>
      </w:r>
      <w:r>
        <w:t> (</w:t>
      </w:r>
      <w:r w:rsidRPr="00104ACD">
        <w:t>b) of CAR.</w:t>
      </w:r>
    </w:p>
    <w:p w14:paraId="60D59F1D" w14:textId="12F51CBD" w:rsidR="00EB4FF0" w:rsidRPr="00B275EF" w:rsidRDefault="00EB4FF0" w:rsidP="00464A53">
      <w:pPr>
        <w:pStyle w:val="LDdefinition"/>
      </w:pPr>
      <w:bookmarkStart w:id="6" w:name="_Hlk80021328"/>
      <w:r w:rsidRPr="00B275EF">
        <w:rPr>
          <w:b/>
          <w:bCs/>
          <w:i/>
          <w:iCs/>
        </w:rPr>
        <w:t>civil aviation legislation</w:t>
      </w:r>
      <w:r w:rsidRPr="00B275EF">
        <w:t xml:space="preserve"> has the meaning given by</w:t>
      </w:r>
      <w:r w:rsidR="00134638" w:rsidRPr="00B275EF">
        <w:t xml:space="preserve"> section 3 of</w:t>
      </w:r>
      <w:r w:rsidRPr="00B275EF">
        <w:t xml:space="preserve"> the </w:t>
      </w:r>
      <w:r w:rsidRPr="00B275EF">
        <w:rPr>
          <w:i/>
          <w:iCs/>
        </w:rPr>
        <w:t>Civil Aviation Act 1988</w:t>
      </w:r>
      <w:r w:rsidRPr="00B275EF">
        <w:t>.</w:t>
      </w:r>
    </w:p>
    <w:bookmarkEnd w:id="6"/>
    <w:p w14:paraId="5495423A" w14:textId="4D577B0F" w:rsidR="00630DAD" w:rsidRPr="00B275EF" w:rsidRDefault="00630DAD" w:rsidP="00630DAD">
      <w:pPr>
        <w:pStyle w:val="LDdefinition"/>
      </w:pPr>
      <w:r w:rsidRPr="00B275EF">
        <w:rPr>
          <w:b/>
          <w:bCs/>
          <w:i/>
          <w:iCs/>
        </w:rPr>
        <w:t>early applicant</w:t>
      </w:r>
      <w:r w:rsidRPr="00B275EF">
        <w:t>, for a particular AOC or AOC variation, means a person:</w:t>
      </w:r>
    </w:p>
    <w:p w14:paraId="7D1A7C24" w14:textId="353387FF" w:rsidR="00630DAD" w:rsidRPr="00B275EF" w:rsidRDefault="00630DAD" w:rsidP="005E0B79">
      <w:pPr>
        <w:pStyle w:val="LDP1a0"/>
      </w:pPr>
      <w:r w:rsidRPr="00B275EF">
        <w:lastRenderedPageBreak/>
        <w:t>(a)</w:t>
      </w:r>
      <w:r w:rsidRPr="00B275EF">
        <w:tab/>
      </w:r>
      <w:r w:rsidR="006A34DA" w:rsidRPr="00B275EF">
        <w:t xml:space="preserve">who </w:t>
      </w:r>
      <w:r w:rsidRPr="00B275EF">
        <w:t xml:space="preserve">at least 90 days before the commencement date — applied for the AOC or AOC variation under the </w:t>
      </w:r>
      <w:r w:rsidR="005E5437" w:rsidRPr="00B275EF">
        <w:t>civil aviation legislation in force on the date of the application</w:t>
      </w:r>
      <w:r w:rsidRPr="00B275EF">
        <w:t>; but</w:t>
      </w:r>
    </w:p>
    <w:p w14:paraId="34EC0261" w14:textId="77777777" w:rsidR="009D11A1" w:rsidRPr="00B275EF" w:rsidRDefault="009D11A1" w:rsidP="005E0B79">
      <w:pPr>
        <w:pStyle w:val="LDP1a0"/>
      </w:pPr>
      <w:r w:rsidRPr="00B275EF">
        <w:t>(b)</w:t>
      </w:r>
      <w:r w:rsidRPr="00B275EF">
        <w:tab/>
        <w:t>whose application was still under consideration by CASA on the commencement date.</w:t>
      </w:r>
    </w:p>
    <w:p w14:paraId="56C7E05B" w14:textId="01584D1C" w:rsidR="00FA0DF9" w:rsidRPr="00B275EF" w:rsidRDefault="00FA0DF9" w:rsidP="0074419A">
      <w:pPr>
        <w:pStyle w:val="LDdefinition"/>
      </w:pPr>
      <w:r w:rsidRPr="00B275EF">
        <w:rPr>
          <w:b/>
          <w:bCs/>
          <w:i/>
          <w:iCs/>
        </w:rPr>
        <w:t>minimum equipment list</w:t>
      </w:r>
      <w:r w:rsidRPr="00B275EF">
        <w:t xml:space="preserve"> or </w:t>
      </w:r>
      <w:r w:rsidRPr="00B275EF">
        <w:rPr>
          <w:b/>
          <w:bCs/>
          <w:i/>
          <w:iCs/>
        </w:rPr>
        <w:t>MEL</w:t>
      </w:r>
      <w:r w:rsidRPr="00B275EF">
        <w:t xml:space="preserve"> has the meaning given by </w:t>
      </w:r>
      <w:r w:rsidR="001341D1" w:rsidRPr="00B275EF">
        <w:t>regulation 91.925</w:t>
      </w:r>
      <w:r w:rsidRPr="00B275EF">
        <w:t>.</w:t>
      </w:r>
    </w:p>
    <w:p w14:paraId="7EF6ADD6" w14:textId="04054A55" w:rsidR="009848AB" w:rsidRDefault="009848AB" w:rsidP="009848AB">
      <w:pPr>
        <w:pStyle w:val="LDdefinition"/>
      </w:pPr>
      <w:r w:rsidRPr="00B275EF">
        <w:rPr>
          <w:b/>
          <w:bCs/>
          <w:i/>
          <w:iCs/>
        </w:rPr>
        <w:t>non-scheduled air transport operation</w:t>
      </w:r>
      <w:r w:rsidRPr="00B275EF">
        <w:t xml:space="preserve"> has the meaning given by the CASR Dictionary.</w:t>
      </w:r>
    </w:p>
    <w:p w14:paraId="06B6C2DE" w14:textId="4CAA33AB" w:rsidR="00D74C80" w:rsidRDefault="00D74C80" w:rsidP="00D74C80">
      <w:pPr>
        <w:pStyle w:val="LDdefinition"/>
      </w:pPr>
      <w:r>
        <w:rPr>
          <w:b/>
          <w:bCs/>
          <w:i/>
          <w:iCs/>
        </w:rPr>
        <w:t xml:space="preserve">operations </w:t>
      </w:r>
      <w:r w:rsidRPr="00E449D2">
        <w:rPr>
          <w:b/>
          <w:bCs/>
          <w:i/>
          <w:iCs/>
        </w:rPr>
        <w:t xml:space="preserve">manual </w:t>
      </w:r>
      <w:r w:rsidRPr="00E449D2">
        <w:t xml:space="preserve">means an operator’s </w:t>
      </w:r>
      <w:r>
        <w:t>operations manual that complies with the requirements of regulation 215 of CAR.</w:t>
      </w:r>
    </w:p>
    <w:p w14:paraId="4DCB927C" w14:textId="7FFA155E" w:rsidR="00BA5128" w:rsidRPr="00BA5128" w:rsidRDefault="00BA5128" w:rsidP="00BA5128">
      <w:pPr>
        <w:pStyle w:val="LDdefinition"/>
      </w:pPr>
      <w:r w:rsidRPr="00BA5128">
        <w:rPr>
          <w:b/>
          <w:bCs/>
          <w:i/>
          <w:iCs/>
        </w:rPr>
        <w:t>operator pairing procedures or requirements</w:t>
      </w:r>
      <w:r w:rsidRPr="00BA5128">
        <w:t xml:space="preserve"> means procedures or requirements that an operator has in force to ensure that</w:t>
      </w:r>
      <w:r w:rsidR="008C1266">
        <w:t>, when</w:t>
      </w:r>
      <w:r w:rsidRPr="00BA5128">
        <w:t xml:space="preserve"> the flight crew for any specific flight includes at least</w:t>
      </w:r>
      <w:r w:rsidR="008C1266">
        <w:t xml:space="preserve"> 2 pilots, at least 1 of the pilots</w:t>
      </w:r>
      <w:r w:rsidRPr="00BA5128">
        <w:t>:</w:t>
      </w:r>
    </w:p>
    <w:p w14:paraId="15BF8780" w14:textId="3812A6B8" w:rsidR="00BA5128" w:rsidRPr="00BA5128" w:rsidRDefault="00BA5128" w:rsidP="00BA5128">
      <w:pPr>
        <w:pStyle w:val="P1"/>
      </w:pPr>
      <w:r w:rsidRPr="00BA5128">
        <w:t>(a)</w:t>
      </w:r>
      <w:r>
        <w:tab/>
      </w:r>
      <w:r w:rsidR="008C1266">
        <w:t>must have</w:t>
      </w:r>
      <w:r w:rsidRPr="00BA5128">
        <w:t xml:space="preserve"> completed the operator’s requirements for, and been approved by the operator to conduct, unsupervised line flying; and</w:t>
      </w:r>
    </w:p>
    <w:p w14:paraId="6FBDF4EA" w14:textId="3E92A627" w:rsidR="00BA5128" w:rsidRPr="00BA5128" w:rsidRDefault="00BA5128" w:rsidP="00BA5128">
      <w:pPr>
        <w:pStyle w:val="P1"/>
      </w:pPr>
      <w:r w:rsidRPr="00BA5128">
        <w:t>(b)</w:t>
      </w:r>
      <w:r>
        <w:tab/>
      </w:r>
      <w:r w:rsidRPr="00BA5128">
        <w:t xml:space="preserve">following that approval, </w:t>
      </w:r>
      <w:r w:rsidR="008C1266">
        <w:t>must have</w:t>
      </w:r>
      <w:r w:rsidRPr="00BA5128">
        <w:t xml:space="preserve"> completed a consolidation period (however described or required by the operator).</w:t>
      </w:r>
    </w:p>
    <w:p w14:paraId="6569B6C8" w14:textId="0F1E745D" w:rsidR="00BA5128" w:rsidRDefault="00BA5128" w:rsidP="00BA5128">
      <w:pPr>
        <w:pStyle w:val="Note"/>
      </w:pPr>
      <w:r>
        <w:rPr>
          <w:i/>
          <w:iCs/>
        </w:rPr>
        <w:t>Note   </w:t>
      </w:r>
      <w:r>
        <w:t>Consolidation periods are commonly described as a set number of flight hours, or aircraft operating cycles or sectors, or both flight hours and sectors.</w:t>
      </w:r>
    </w:p>
    <w:p w14:paraId="71AF0615" w14:textId="236A8D17" w:rsidR="009A75DE" w:rsidRPr="00B275EF" w:rsidRDefault="009A75DE" w:rsidP="009D2B0E">
      <w:pPr>
        <w:pStyle w:val="LDP1a0"/>
        <w:ind w:left="737" w:firstLine="0"/>
        <w:rPr>
          <w:lang w:eastAsia="en-AU"/>
        </w:rPr>
      </w:pPr>
      <w:r w:rsidRPr="00B275EF">
        <w:rPr>
          <w:b/>
          <w:bCs/>
          <w:i/>
          <w:iCs/>
        </w:rPr>
        <w:t>Part</w:t>
      </w:r>
      <w:r w:rsidRPr="00B275EF">
        <w:t xml:space="preserve"> </w:t>
      </w:r>
      <w:r w:rsidRPr="00B275EF">
        <w:rPr>
          <w:b/>
          <w:bCs/>
          <w:i/>
          <w:iCs/>
        </w:rPr>
        <w:t>121</w:t>
      </w:r>
      <w:r w:rsidR="00CD5ABF" w:rsidRPr="00B275EF">
        <w:t xml:space="preserve"> </w:t>
      </w:r>
      <w:r w:rsidRPr="00B275EF">
        <w:rPr>
          <w:b/>
          <w:bCs/>
          <w:i/>
          <w:iCs/>
        </w:rPr>
        <w:t>operation</w:t>
      </w:r>
      <w:r w:rsidR="00CD5ABF" w:rsidRPr="00B275EF">
        <w:t xml:space="preserve"> </w:t>
      </w:r>
      <w:r w:rsidRPr="00B275EF">
        <w:t>means</w:t>
      </w:r>
      <w:r w:rsidR="00CD5ABF" w:rsidRPr="00B275EF">
        <w:t xml:space="preserve"> </w:t>
      </w:r>
      <w:r w:rsidRPr="00B275EF">
        <w:rPr>
          <w:lang w:eastAsia="en-AU"/>
        </w:rPr>
        <w:t>an</w:t>
      </w:r>
      <w:r w:rsidR="00CD5ABF" w:rsidRPr="00B275EF">
        <w:t xml:space="preserve"> </w:t>
      </w:r>
      <w:r w:rsidRPr="00B275EF">
        <w:rPr>
          <w:lang w:eastAsia="en-AU"/>
        </w:rPr>
        <w:t>operation</w:t>
      </w:r>
      <w:r w:rsidR="00CD5ABF" w:rsidRPr="00B275EF">
        <w:t xml:space="preserve"> </w:t>
      </w:r>
      <w:r w:rsidRPr="00B275EF">
        <w:rPr>
          <w:lang w:eastAsia="en-AU"/>
        </w:rPr>
        <w:t>mentioned</w:t>
      </w:r>
      <w:r w:rsidR="00CD5ABF" w:rsidRPr="00B275EF">
        <w:t xml:space="preserve"> </w:t>
      </w:r>
      <w:r w:rsidRPr="00B275EF">
        <w:rPr>
          <w:lang w:eastAsia="en-AU"/>
        </w:rPr>
        <w:t>in</w:t>
      </w:r>
      <w:r w:rsidR="00CD5ABF" w:rsidRPr="00B275EF">
        <w:t xml:space="preserve"> </w:t>
      </w:r>
      <w:r w:rsidRPr="00B275EF">
        <w:rPr>
          <w:lang w:eastAsia="en-AU"/>
        </w:rPr>
        <w:t>subregulation</w:t>
      </w:r>
      <w:r w:rsidR="006E0DCF" w:rsidRPr="00B275EF">
        <w:rPr>
          <w:lang w:eastAsia="en-AU"/>
        </w:rPr>
        <w:t xml:space="preserve"> </w:t>
      </w:r>
      <w:r w:rsidRPr="00B275EF">
        <w:rPr>
          <w:lang w:eastAsia="en-AU"/>
        </w:rPr>
        <w:t>121.005 (1).</w:t>
      </w:r>
    </w:p>
    <w:p w14:paraId="2A42D82F" w14:textId="3F7D2702" w:rsidR="00802FC6" w:rsidRDefault="00802FC6" w:rsidP="00DC57E1">
      <w:pPr>
        <w:pStyle w:val="LDdefinition"/>
      </w:pPr>
      <w:r w:rsidRPr="00B275EF">
        <w:rPr>
          <w:b/>
          <w:bCs/>
          <w:i/>
          <w:iCs/>
        </w:rPr>
        <w:t>private operation</w:t>
      </w:r>
      <w:r w:rsidRPr="00B275EF">
        <w:t xml:space="preserve"> has the meaning given by the CASR Dictionary.</w:t>
      </w:r>
    </w:p>
    <w:p w14:paraId="32FA7EE9" w14:textId="77777777" w:rsidR="00210764" w:rsidRPr="00104ACD" w:rsidRDefault="00210764" w:rsidP="00210764">
      <w:pPr>
        <w:pStyle w:val="LDdefinition"/>
      </w:pPr>
      <w:r w:rsidRPr="00104ACD">
        <w:rPr>
          <w:b/>
          <w:bCs/>
          <w:i/>
          <w:iCs/>
        </w:rPr>
        <w:t>regular public transport operation</w:t>
      </w:r>
      <w:r w:rsidRPr="00104ACD">
        <w:t xml:space="preserve"> has the same meaning as in paragraph</w:t>
      </w:r>
      <w:r>
        <w:t> </w:t>
      </w:r>
      <w:r w:rsidRPr="00104ACD">
        <w:t>2 (7) (c) of CAR.</w:t>
      </w:r>
    </w:p>
    <w:p w14:paraId="34B3C9DA" w14:textId="77777777" w:rsidR="00D03143" w:rsidRPr="00B275EF" w:rsidRDefault="00D03143" w:rsidP="00D03143">
      <w:pPr>
        <w:pStyle w:val="LDdefinition"/>
      </w:pPr>
      <w:r w:rsidRPr="00B275EF">
        <w:rPr>
          <w:b/>
          <w:bCs/>
          <w:i/>
          <w:iCs/>
        </w:rPr>
        <w:t>scheduled air transport operation</w:t>
      </w:r>
      <w:r w:rsidRPr="00B275EF">
        <w:t xml:space="preserve"> has the meaning given by the CASR Dictionary.</w:t>
      </w:r>
    </w:p>
    <w:p w14:paraId="2E254B87" w14:textId="69F2B323" w:rsidR="00E13F1E" w:rsidRDefault="00FD37F5" w:rsidP="00E13F1E">
      <w:pPr>
        <w:pStyle w:val="LDdefinition"/>
        <w:rPr>
          <w:lang w:eastAsia="en-AU"/>
        </w:rPr>
      </w:pPr>
      <w:bookmarkStart w:id="7" w:name="_Hlk72931158"/>
      <w:r w:rsidRPr="00B275EF">
        <w:rPr>
          <w:b/>
          <w:bCs/>
          <w:i/>
          <w:iCs/>
        </w:rPr>
        <w:t xml:space="preserve">Subpart 121.Z </w:t>
      </w:r>
      <w:r w:rsidR="00E13F1E" w:rsidRPr="00B275EF">
        <w:rPr>
          <w:b/>
          <w:bCs/>
          <w:i/>
          <w:iCs/>
        </w:rPr>
        <w:t>operation</w:t>
      </w:r>
      <w:r w:rsidR="00E13F1E" w:rsidRPr="00B275EF">
        <w:t xml:space="preserve"> means </w:t>
      </w:r>
      <w:r w:rsidR="00E13F1E" w:rsidRPr="00B275EF">
        <w:rPr>
          <w:lang w:eastAsia="en-AU"/>
        </w:rPr>
        <w:t>an operation mentioned in subregulation</w:t>
      </w:r>
      <w:r w:rsidR="00E1187A" w:rsidRPr="00B275EF">
        <w:rPr>
          <w:lang w:eastAsia="en-AU"/>
        </w:rPr>
        <w:t> </w:t>
      </w:r>
      <w:r w:rsidR="00E13F1E" w:rsidRPr="00B275EF">
        <w:rPr>
          <w:lang w:eastAsia="en-AU"/>
        </w:rPr>
        <w:t>121.005 (2).</w:t>
      </w:r>
    </w:p>
    <w:p w14:paraId="61A5079D" w14:textId="77777777" w:rsidR="00210764" w:rsidRPr="00104ACD" w:rsidRDefault="00210764" w:rsidP="00210764">
      <w:pPr>
        <w:pStyle w:val="LDdefinition"/>
      </w:pPr>
      <w:r w:rsidRPr="00104ACD">
        <w:rPr>
          <w:b/>
          <w:bCs/>
          <w:i/>
          <w:iCs/>
        </w:rPr>
        <w:t>T&amp;C</w:t>
      </w:r>
      <w:r w:rsidRPr="00104ACD">
        <w:t xml:space="preserve"> is short for training and checking.</w:t>
      </w:r>
    </w:p>
    <w:p w14:paraId="616C3D37" w14:textId="1EED3229" w:rsidR="00210764" w:rsidRPr="00067803" w:rsidRDefault="00210764" w:rsidP="00210764">
      <w:pPr>
        <w:pStyle w:val="LDdefinition"/>
      </w:pPr>
      <w:r w:rsidRPr="00067803">
        <w:rPr>
          <w:b/>
          <w:bCs/>
          <w:i/>
          <w:iCs/>
        </w:rPr>
        <w:t xml:space="preserve">T&amp;C manual </w:t>
      </w:r>
      <w:r w:rsidRPr="00067803">
        <w:t>means an operator’s training and checking manual that complies with:</w:t>
      </w:r>
    </w:p>
    <w:p w14:paraId="107551D5" w14:textId="666EBD91" w:rsidR="00210764" w:rsidRPr="00067803" w:rsidRDefault="00210764" w:rsidP="00210764">
      <w:pPr>
        <w:pStyle w:val="LDP1a0"/>
      </w:pPr>
      <w:r w:rsidRPr="00067803">
        <w:t>(a)</w:t>
      </w:r>
      <w:r w:rsidRPr="00067803">
        <w:tab/>
        <w:t xml:space="preserve">for an operator holding an AOC authorising regular public transport operations — the requirements of subsection 4 of Appendix 2 of CAO 82.3, or CAO 82.5, as in force immediately before 2 December 2021; or </w:t>
      </w:r>
    </w:p>
    <w:p w14:paraId="7FD10C9A" w14:textId="0E018B69" w:rsidR="00210764" w:rsidRDefault="00210764" w:rsidP="00210764">
      <w:pPr>
        <w:pStyle w:val="LDP1a0"/>
      </w:pPr>
      <w:r w:rsidRPr="00067803">
        <w:t>(b)</w:t>
      </w:r>
      <w:r w:rsidRPr="00067803">
        <w:tab/>
        <w:t>for an operator holding an AOC authorising charter operations or aerial work (air ambulance) operations, but not regular public transport operations — the requirements of subsection 4 of Appendix 2 of CAO 82.1, as in force immediately before 2 December 2021.</w:t>
      </w:r>
    </w:p>
    <w:bookmarkEnd w:id="7"/>
    <w:p w14:paraId="1041DBB1" w14:textId="77777777" w:rsidR="002C77B6" w:rsidRPr="00B275EF" w:rsidRDefault="002C77B6" w:rsidP="002C77B6">
      <w:pPr>
        <w:pStyle w:val="LDdefinition"/>
      </w:pPr>
      <w:r w:rsidRPr="00B275EF">
        <w:rPr>
          <w:b/>
          <w:bCs/>
          <w:i/>
          <w:iCs/>
        </w:rPr>
        <w:t>the Act</w:t>
      </w:r>
      <w:r w:rsidRPr="00B275EF">
        <w:t xml:space="preserve"> means the </w:t>
      </w:r>
      <w:r w:rsidRPr="00B275EF">
        <w:rPr>
          <w:i/>
          <w:iCs/>
        </w:rPr>
        <w:t>Civil Aviation Act 1988</w:t>
      </w:r>
      <w:r w:rsidRPr="00B275EF">
        <w:t>.</w:t>
      </w:r>
    </w:p>
    <w:p w14:paraId="16B381BC" w14:textId="1FBAC53E" w:rsidR="00E436EC" w:rsidRPr="00B275EF" w:rsidRDefault="00E436EC" w:rsidP="00E436EC">
      <w:pPr>
        <w:pStyle w:val="LDClause"/>
      </w:pPr>
      <w:r w:rsidRPr="00B275EF">
        <w:tab/>
        <w:t>(2)</w:t>
      </w:r>
      <w:r w:rsidRPr="00B275EF">
        <w:tab/>
        <w:t>To avoid doubt, in this instrument, unless a contrary intention appears:</w:t>
      </w:r>
    </w:p>
    <w:p w14:paraId="29969C6E" w14:textId="453F8BAF" w:rsidR="00E436EC" w:rsidRPr="00B275EF" w:rsidRDefault="00E436EC" w:rsidP="000A2EA6">
      <w:pPr>
        <w:pStyle w:val="LDP1a0"/>
      </w:pPr>
      <w:r w:rsidRPr="00B275EF">
        <w:t>(a)</w:t>
      </w:r>
      <w:r w:rsidRPr="00B275EF">
        <w:tab/>
      </w:r>
      <w:r w:rsidR="004732C0" w:rsidRPr="00B275EF">
        <w:t xml:space="preserve">words and </w:t>
      </w:r>
      <w:r w:rsidRPr="00B275EF">
        <w:t xml:space="preserve">expressions have the same meaning as in Part </w:t>
      </w:r>
      <w:r w:rsidR="00D171DD" w:rsidRPr="00B275EF">
        <w:t>121</w:t>
      </w:r>
      <w:r w:rsidRPr="00B275EF">
        <w:t xml:space="preserve"> of CASR</w:t>
      </w:r>
      <w:r w:rsidR="004732C0" w:rsidRPr="00B275EF">
        <w:t>, the CASR Dictionary</w:t>
      </w:r>
      <w:r w:rsidRPr="00B275EF">
        <w:t xml:space="preserve"> </w:t>
      </w:r>
      <w:bookmarkStart w:id="8" w:name="_Hlk51923960"/>
      <w:r w:rsidRPr="00B275EF">
        <w:t xml:space="preserve">and </w:t>
      </w:r>
      <w:bookmarkStart w:id="9" w:name="_Hlk74918510"/>
      <w:r w:rsidR="000A2EA6" w:rsidRPr="00B275EF">
        <w:t xml:space="preserve">the </w:t>
      </w:r>
      <w:r w:rsidR="000A2EA6" w:rsidRPr="00B275EF">
        <w:rPr>
          <w:iCs/>
        </w:rPr>
        <w:t>Act</w:t>
      </w:r>
      <w:bookmarkEnd w:id="9"/>
      <w:r w:rsidR="004732C0" w:rsidRPr="00B275EF">
        <w:t>, as applicable</w:t>
      </w:r>
      <w:r w:rsidRPr="00B275EF">
        <w:t>; and</w:t>
      </w:r>
    </w:p>
    <w:bookmarkEnd w:id="8"/>
    <w:p w14:paraId="099D7288" w14:textId="7B52FF82" w:rsidR="006A15DA" w:rsidRPr="00B275EF" w:rsidRDefault="00E436EC" w:rsidP="005E0B79">
      <w:pPr>
        <w:pStyle w:val="LDP1a0"/>
      </w:pPr>
      <w:r w:rsidRPr="00B275EF">
        <w:t>(b)</w:t>
      </w:r>
      <w:r w:rsidRPr="00B275EF">
        <w:tab/>
        <w:t>mention of a provision with the prefix “</w:t>
      </w:r>
      <w:r w:rsidR="00D171DD" w:rsidRPr="00B275EF">
        <w:t>121</w:t>
      </w:r>
      <w:r w:rsidRPr="00B275EF">
        <w:t xml:space="preserve">.” is a reference to that provision as contained in Part </w:t>
      </w:r>
      <w:r w:rsidR="00D171DD" w:rsidRPr="00B275EF">
        <w:t>121</w:t>
      </w:r>
      <w:r w:rsidRPr="00B275EF">
        <w:t xml:space="preserve"> of CASR</w:t>
      </w:r>
      <w:r w:rsidR="006A15DA" w:rsidRPr="00B275EF">
        <w:t>; and</w:t>
      </w:r>
    </w:p>
    <w:p w14:paraId="2023DB8B" w14:textId="3E82BB0F" w:rsidR="00ED221A" w:rsidRPr="00B275EF" w:rsidRDefault="00ED221A" w:rsidP="005E0B79">
      <w:pPr>
        <w:pStyle w:val="LDP1a0"/>
      </w:pPr>
      <w:r w:rsidRPr="00B275EF">
        <w:t>(c)</w:t>
      </w:r>
      <w:r w:rsidRPr="00B275EF">
        <w:tab/>
        <w:t>mention of a provision with the prefix “91.” is a reference to that provision as contained in Part 91 of CASR</w:t>
      </w:r>
      <w:r w:rsidR="009506C6" w:rsidRPr="00B275EF">
        <w:t>.</w:t>
      </w:r>
    </w:p>
    <w:p w14:paraId="353C95F7" w14:textId="6D7FD7C3" w:rsidR="009E4EB0" w:rsidRPr="00B275EF" w:rsidRDefault="009E4EB0" w:rsidP="009E4EB0">
      <w:pPr>
        <w:pStyle w:val="LDClauseHeading"/>
        <w:tabs>
          <w:tab w:val="center" w:pos="4252"/>
        </w:tabs>
        <w:outlineLvl w:val="0"/>
      </w:pPr>
      <w:r w:rsidRPr="00B275EF">
        <w:lastRenderedPageBreak/>
        <w:t>4</w:t>
      </w:r>
      <w:r w:rsidRPr="00B275EF">
        <w:tab/>
        <w:t>Application</w:t>
      </w:r>
    </w:p>
    <w:p w14:paraId="1BCF6DE9" w14:textId="78F895A2" w:rsidR="000308C0" w:rsidRPr="00B275EF" w:rsidRDefault="009E4EB0" w:rsidP="00C053DE">
      <w:pPr>
        <w:pStyle w:val="LDClause"/>
      </w:pPr>
      <w:r w:rsidRPr="00B275EF">
        <w:tab/>
      </w:r>
      <w:r w:rsidRPr="00B275EF">
        <w:tab/>
        <w:t>This instrument applies</w:t>
      </w:r>
      <w:r w:rsidR="00A83122" w:rsidRPr="00B275EF">
        <w:t xml:space="preserve"> according to its terms</w:t>
      </w:r>
      <w:r w:rsidR="00EE500D" w:rsidRPr="00B275EF">
        <w:t>.</w:t>
      </w:r>
    </w:p>
    <w:p w14:paraId="07FFB72F" w14:textId="6B1E34ED" w:rsidR="0025469D" w:rsidRPr="00B275EF" w:rsidRDefault="0025469D" w:rsidP="002128CD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r w:rsidRPr="00B275EF">
        <w:t>P</w:t>
      </w:r>
      <w:r w:rsidR="002128CD" w:rsidRPr="00B275EF">
        <w:t>art</w:t>
      </w:r>
      <w:r w:rsidRPr="00B275EF">
        <w:t xml:space="preserve"> 2</w:t>
      </w:r>
      <w:r w:rsidRPr="00B275EF">
        <w:tab/>
      </w:r>
      <w:r w:rsidR="002128CD" w:rsidRPr="00B275EF">
        <w:t>Exemptions from Part 121</w:t>
      </w:r>
    </w:p>
    <w:p w14:paraId="3B1262D7" w14:textId="670AAEBA" w:rsidR="00E0542B" w:rsidRPr="00B275EF" w:rsidRDefault="00E0542B" w:rsidP="002128CD">
      <w:pPr>
        <w:pStyle w:val="LDClauseHeading"/>
        <w:tabs>
          <w:tab w:val="center" w:pos="4252"/>
        </w:tabs>
        <w:outlineLvl w:val="0"/>
      </w:pPr>
      <w:r w:rsidRPr="00B275EF">
        <w:t>5</w:t>
      </w:r>
      <w:r w:rsidRPr="00B275EF">
        <w:tab/>
      </w:r>
      <w:r w:rsidR="00D171DD" w:rsidRPr="00B275EF">
        <w:t>Application of Part 121</w:t>
      </w:r>
      <w:r w:rsidR="00D95C10" w:rsidRPr="00B275EF">
        <w:t xml:space="preserve"> – </w:t>
      </w:r>
      <w:r w:rsidR="00A9467C" w:rsidRPr="00B275EF">
        <w:t xml:space="preserve">Australian </w:t>
      </w:r>
      <w:r w:rsidR="00C2385E" w:rsidRPr="00B275EF">
        <w:t>air transport operations</w:t>
      </w:r>
      <w:r w:rsidR="00A9467C" w:rsidRPr="00B275EF">
        <w:t xml:space="preserve"> in foreign countries</w:t>
      </w:r>
      <w:r w:rsidR="00D95C10" w:rsidRPr="00B275EF">
        <w:t xml:space="preserve"> – </w:t>
      </w:r>
      <w:r w:rsidR="001618C9" w:rsidRPr="00B275EF">
        <w:t>e</w:t>
      </w:r>
      <w:r w:rsidR="00D171DD" w:rsidRPr="00B275EF">
        <w:t>xemption</w:t>
      </w:r>
    </w:p>
    <w:p w14:paraId="200E0997" w14:textId="18166C46" w:rsidR="0066175A" w:rsidRPr="00B275EF" w:rsidRDefault="00745DA8" w:rsidP="0066175A">
      <w:pPr>
        <w:pStyle w:val="LDClause"/>
      </w:pPr>
      <w:r w:rsidRPr="00B275EF">
        <w:tab/>
      </w:r>
      <w:r w:rsidR="00D171DD" w:rsidRPr="00B275EF">
        <w:t>(1)</w:t>
      </w:r>
      <w:r w:rsidRPr="00B275EF">
        <w:tab/>
      </w:r>
      <w:r w:rsidR="00D171DD" w:rsidRPr="00B275EF">
        <w:t>This section applies to the operator, and the pilot in command, of an aeroplane</w:t>
      </w:r>
      <w:r w:rsidR="00B85201" w:rsidRPr="00B275EF">
        <w:t xml:space="preserve"> for a flight</w:t>
      </w:r>
      <w:r w:rsidR="0066175A" w:rsidRPr="00B275EF">
        <w:t xml:space="preserve"> </w:t>
      </w:r>
      <w:r w:rsidR="00A438BC" w:rsidRPr="00B275EF">
        <w:t>in a Part 121 operation</w:t>
      </w:r>
      <w:r w:rsidR="001474E8" w:rsidRPr="00B275EF">
        <w:t xml:space="preserve"> </w:t>
      </w:r>
      <w:r w:rsidR="00541F42" w:rsidRPr="00B275EF">
        <w:t xml:space="preserve">that is conducted </w:t>
      </w:r>
      <w:r w:rsidR="001474E8" w:rsidRPr="00B275EF">
        <w:t>in a foreign country</w:t>
      </w:r>
      <w:r w:rsidR="0066175A" w:rsidRPr="00B275EF">
        <w:t>.</w:t>
      </w:r>
    </w:p>
    <w:p w14:paraId="30AB50BE" w14:textId="4E98760F" w:rsidR="00541F42" w:rsidRPr="00B275EF" w:rsidRDefault="00D171DD" w:rsidP="00B8479D">
      <w:pPr>
        <w:pStyle w:val="LDClause"/>
      </w:pPr>
      <w:r w:rsidRPr="00B275EF">
        <w:tab/>
      </w:r>
      <w:r w:rsidR="001474E8" w:rsidRPr="00B275EF">
        <w:t>(2)</w:t>
      </w:r>
      <w:r w:rsidRPr="00B275EF">
        <w:tab/>
      </w:r>
      <w:r w:rsidR="001474E8" w:rsidRPr="00B275EF">
        <w:t xml:space="preserve">The </w:t>
      </w:r>
      <w:r w:rsidR="00CD5ABF" w:rsidRPr="00B275EF">
        <w:t xml:space="preserve">operator and the pilot in command are </w:t>
      </w:r>
      <w:r w:rsidR="00541F42" w:rsidRPr="00B275EF">
        <w:t>each</w:t>
      </w:r>
      <w:r w:rsidR="001474E8" w:rsidRPr="00B275EF">
        <w:t xml:space="preserve"> exempted from compliance with each</w:t>
      </w:r>
      <w:r w:rsidR="00541F42" w:rsidRPr="00B275EF">
        <w:t xml:space="preserve"> </w:t>
      </w:r>
      <w:r w:rsidR="001474E8" w:rsidRPr="00B275EF">
        <w:t>provision of Part 121</w:t>
      </w:r>
      <w:r w:rsidR="00882384" w:rsidRPr="00B275EF">
        <w:t>,</w:t>
      </w:r>
      <w:r w:rsidR="001474E8" w:rsidRPr="00B275EF">
        <w:t xml:space="preserve"> but only to the extent</w:t>
      </w:r>
      <w:r w:rsidR="00541F42" w:rsidRPr="00B275EF">
        <w:t xml:space="preserve"> that the provision is inconsistent with </w:t>
      </w:r>
      <w:r w:rsidR="0088319A" w:rsidRPr="00B275EF">
        <w:t xml:space="preserve">a provision of </w:t>
      </w:r>
      <w:r w:rsidR="00541F42" w:rsidRPr="00B275EF">
        <w:t>the</w:t>
      </w:r>
      <w:r w:rsidR="0088319A" w:rsidRPr="00B275EF">
        <w:t xml:space="preserve"> </w:t>
      </w:r>
      <w:r w:rsidR="00541F42" w:rsidRPr="00B275EF">
        <w:t>law of the foreign country.</w:t>
      </w:r>
    </w:p>
    <w:p w14:paraId="0DC58A98" w14:textId="6C61B27F" w:rsidR="00541F42" w:rsidRPr="00B275EF" w:rsidRDefault="001474E8" w:rsidP="00B8479D">
      <w:pPr>
        <w:pStyle w:val="LDClause"/>
      </w:pPr>
      <w:r w:rsidRPr="00B275EF">
        <w:tab/>
        <w:t>(</w:t>
      </w:r>
      <w:r w:rsidR="00593330" w:rsidRPr="00B275EF">
        <w:t>3</w:t>
      </w:r>
      <w:r w:rsidRPr="00B275EF">
        <w:t>)</w:t>
      </w:r>
      <w:r w:rsidRPr="00B275EF">
        <w:tab/>
      </w:r>
      <w:r w:rsidR="00593330" w:rsidRPr="00B275EF">
        <w:t xml:space="preserve">Each </w:t>
      </w:r>
      <w:r w:rsidRPr="00B275EF">
        <w:t xml:space="preserve">exemption </w:t>
      </w:r>
      <w:r w:rsidR="009E57E1" w:rsidRPr="00B275EF">
        <w:t xml:space="preserve">in </w:t>
      </w:r>
      <w:r w:rsidRPr="00B275EF">
        <w:t>subsection (2</w:t>
      </w:r>
      <w:r w:rsidR="00541F42" w:rsidRPr="00B275EF">
        <w:t xml:space="preserve">) </w:t>
      </w:r>
      <w:r w:rsidR="00593330" w:rsidRPr="00B275EF">
        <w:t>is</w:t>
      </w:r>
      <w:r w:rsidRPr="00B275EF">
        <w:t xml:space="preserve"> subject to the condition</w:t>
      </w:r>
      <w:r w:rsidR="00541F42" w:rsidRPr="00B275EF">
        <w:t xml:space="preserve"> that the operator and the pilot in command must each comply with</w:t>
      </w:r>
      <w:r w:rsidR="00F66574" w:rsidRPr="00B275EF">
        <w:t xml:space="preserve"> </w:t>
      </w:r>
      <w:r w:rsidR="001618C9" w:rsidRPr="00B275EF">
        <w:t>each</w:t>
      </w:r>
      <w:r w:rsidR="00541F42" w:rsidRPr="00B275EF">
        <w:t xml:space="preserve"> applicable provision of Part 121 </w:t>
      </w:r>
      <w:r w:rsidR="00F66574" w:rsidRPr="00B275EF">
        <w:t>except that if a law of the foreign country applies to the operation of the aircraft in that country, the law of the foreign country prevails to the extent of any inconsistency.</w:t>
      </w:r>
    </w:p>
    <w:p w14:paraId="16CA4C48" w14:textId="6207BD71" w:rsidR="001474E8" w:rsidRPr="00B275EF" w:rsidRDefault="0088319A" w:rsidP="00B8479D">
      <w:pPr>
        <w:pStyle w:val="LDClause"/>
      </w:pPr>
      <w:r w:rsidRPr="00B275EF">
        <w:tab/>
        <w:t>(</w:t>
      </w:r>
      <w:r w:rsidR="00593330" w:rsidRPr="00B275EF">
        <w:t>4</w:t>
      </w:r>
      <w:r w:rsidRPr="00B275EF">
        <w:t>)</w:t>
      </w:r>
      <w:r w:rsidRPr="00B275EF">
        <w:tab/>
        <w:t xml:space="preserve">For </w:t>
      </w:r>
      <w:r w:rsidR="00802FC6" w:rsidRPr="00B275EF">
        <w:t xml:space="preserve">subsection </w:t>
      </w:r>
      <w:r w:rsidRPr="00B275EF">
        <w:t>(</w:t>
      </w:r>
      <w:r w:rsidR="00593330" w:rsidRPr="00B275EF">
        <w:t>3</w:t>
      </w:r>
      <w:r w:rsidRPr="00B275EF">
        <w:t xml:space="preserve">), </w:t>
      </w:r>
      <w:r w:rsidR="001474E8" w:rsidRPr="00B275EF">
        <w:t>a provision of a law of a foreign country</w:t>
      </w:r>
      <w:r w:rsidR="001618C9" w:rsidRPr="00B275EF">
        <w:t xml:space="preserve"> for a flight</w:t>
      </w:r>
      <w:r w:rsidR="001474E8" w:rsidRPr="00B275EF">
        <w:t xml:space="preserve"> is taken not to be inconsistent with a provision of </w:t>
      </w:r>
      <w:r w:rsidRPr="00B275EF">
        <w:t>Part 121</w:t>
      </w:r>
      <w:r w:rsidR="001618C9" w:rsidRPr="00B275EF">
        <w:t xml:space="preserve"> for the flight</w:t>
      </w:r>
      <w:r w:rsidR="001474E8" w:rsidRPr="00B275EF">
        <w:t xml:space="preserve"> to the extent that the provision</w:t>
      </w:r>
      <w:r w:rsidR="001618C9" w:rsidRPr="00B275EF">
        <w:t>s are</w:t>
      </w:r>
      <w:r w:rsidR="001474E8" w:rsidRPr="00B275EF">
        <w:t xml:space="preserve"> capable of operating concurrently.</w:t>
      </w:r>
    </w:p>
    <w:p w14:paraId="04264289" w14:textId="4B07C7E3" w:rsidR="008D2B9F" w:rsidRPr="00B275EF" w:rsidRDefault="008D2B9F" w:rsidP="00AF13BC">
      <w:pPr>
        <w:pStyle w:val="LDClauseHeading"/>
        <w:tabs>
          <w:tab w:val="center" w:pos="4252"/>
        </w:tabs>
        <w:outlineLvl w:val="0"/>
      </w:pPr>
      <w:bookmarkStart w:id="10" w:name="_Hlk82155384"/>
      <w:r w:rsidRPr="00B275EF">
        <w:t>6</w:t>
      </w:r>
      <w:r w:rsidRPr="00B275EF">
        <w:tab/>
      </w:r>
      <w:r w:rsidR="00F31C44" w:rsidRPr="00B275EF">
        <w:t>Minimum equipment list for Part 121 operations </w:t>
      </w:r>
      <w:r w:rsidRPr="00B275EF">
        <w:t xml:space="preserve">— </w:t>
      </w:r>
      <w:r w:rsidR="00241397" w:rsidRPr="00B275EF">
        <w:t>e</w:t>
      </w:r>
      <w:r w:rsidRPr="00B275EF">
        <w:t>xemption</w:t>
      </w:r>
    </w:p>
    <w:p w14:paraId="74ACC8A7" w14:textId="13123A53" w:rsidR="00FB4FFA" w:rsidRPr="00B275EF" w:rsidRDefault="008D2B9F" w:rsidP="00814C52">
      <w:pPr>
        <w:pStyle w:val="LDClause"/>
        <w:keepNext/>
      </w:pPr>
      <w:r w:rsidRPr="00B275EF">
        <w:tab/>
        <w:t>(1)</w:t>
      </w:r>
      <w:r w:rsidRPr="00B275EF">
        <w:tab/>
        <w:t>This section applies to the operator</w:t>
      </w:r>
      <w:r w:rsidR="00364242" w:rsidRPr="00B275EF">
        <w:t xml:space="preserve"> </w:t>
      </w:r>
      <w:r w:rsidRPr="00B275EF">
        <w:t>of an aeroplane</w:t>
      </w:r>
      <w:r w:rsidR="009D16A4" w:rsidRPr="00B275EF">
        <w:t xml:space="preserve"> </w:t>
      </w:r>
      <w:r w:rsidR="000C3F21" w:rsidRPr="00B275EF">
        <w:t>for a flight that is a Part 121 operation</w:t>
      </w:r>
      <w:r w:rsidR="00F31C44" w:rsidRPr="00B275EF">
        <w:t xml:space="preserve"> if</w:t>
      </w:r>
      <w:r w:rsidR="00814C52" w:rsidRPr="00B275EF">
        <w:t xml:space="preserve">, </w:t>
      </w:r>
      <w:r w:rsidR="00F31C44" w:rsidRPr="00B275EF">
        <w:t>immediately before 2 December 2021</w:t>
      </w:r>
      <w:r w:rsidR="00364242" w:rsidRPr="00B275EF">
        <w:t xml:space="preserve">, </w:t>
      </w:r>
      <w:r w:rsidR="00F31C44" w:rsidRPr="00B275EF">
        <w:t>the</w:t>
      </w:r>
      <w:r w:rsidR="00364242" w:rsidRPr="00B275EF">
        <w:t xml:space="preserve"> operator</w:t>
      </w:r>
      <w:r w:rsidR="00F31C44" w:rsidRPr="00B275EF">
        <w:t xml:space="preserve"> held an AOC</w:t>
      </w:r>
      <w:r w:rsidR="00FB4FFA" w:rsidRPr="00B275EF">
        <w:t>, or was an early applicant for an AOC or an AOC variation,</w:t>
      </w:r>
      <w:r w:rsidR="00F31C44" w:rsidRPr="00B275EF">
        <w:t xml:space="preserve"> that</w:t>
      </w:r>
      <w:r w:rsidR="00FB4FFA" w:rsidRPr="00B275EF">
        <w:t>:</w:t>
      </w:r>
    </w:p>
    <w:p w14:paraId="554B7C24" w14:textId="3D543C26" w:rsidR="006F2E0C" w:rsidRPr="00B275EF" w:rsidRDefault="00814C52" w:rsidP="00814C52">
      <w:pPr>
        <w:pStyle w:val="P1"/>
      </w:pPr>
      <w:r w:rsidRPr="00B275EF">
        <w:t>(a)</w:t>
      </w:r>
      <w:r w:rsidRPr="00B275EF">
        <w:tab/>
      </w:r>
      <w:r w:rsidR="00F31C44" w:rsidRPr="00B275EF">
        <w:t>authorised charter operations, or aerial work (air ambulance) operations</w:t>
      </w:r>
      <w:r w:rsidR="00364242" w:rsidRPr="00B275EF">
        <w:t xml:space="preserve">, in </w:t>
      </w:r>
      <w:r w:rsidR="006F2E0C" w:rsidRPr="00B275EF">
        <w:t>the</w:t>
      </w:r>
      <w:r w:rsidR="009D16A4" w:rsidRPr="00B275EF">
        <w:t xml:space="preserve"> </w:t>
      </w:r>
      <w:r w:rsidR="00364242" w:rsidRPr="00B275EF">
        <w:t>aeroplane</w:t>
      </w:r>
      <w:r w:rsidR="006F2E0C" w:rsidRPr="00B275EF">
        <w:t xml:space="preserve">; </w:t>
      </w:r>
      <w:r w:rsidR="00FB4FFA" w:rsidRPr="00B275EF">
        <w:t>and</w:t>
      </w:r>
    </w:p>
    <w:p w14:paraId="5D9E3BFF" w14:textId="7A3BE6DD" w:rsidR="00F31C44" w:rsidRPr="00B275EF" w:rsidRDefault="00814C52" w:rsidP="00814C52">
      <w:pPr>
        <w:pStyle w:val="P1"/>
      </w:pPr>
      <w:r w:rsidRPr="00B275EF">
        <w:t>(b)</w:t>
      </w:r>
      <w:r w:rsidRPr="00B275EF">
        <w:tab/>
      </w:r>
      <w:r w:rsidR="00FB4FFA" w:rsidRPr="00B275EF">
        <w:t>did not authorise regular public transport operations in the aeroplane</w:t>
      </w:r>
      <w:r w:rsidRPr="00B275EF">
        <w:t>.</w:t>
      </w:r>
    </w:p>
    <w:p w14:paraId="3814C19D" w14:textId="5BB1DFFF" w:rsidR="00F31C44" w:rsidRPr="00B275EF" w:rsidRDefault="000C3F21" w:rsidP="00B8479D">
      <w:pPr>
        <w:pStyle w:val="LDClause"/>
      </w:pPr>
      <w:r w:rsidRPr="00B275EF">
        <w:tab/>
        <w:t>(2)</w:t>
      </w:r>
      <w:r w:rsidRPr="00B275EF">
        <w:tab/>
      </w:r>
      <w:r w:rsidR="00F31C44" w:rsidRPr="00B275EF">
        <w:t>The operator is exempted from</w:t>
      </w:r>
      <w:r w:rsidR="002A1D32" w:rsidRPr="00B275EF">
        <w:t xml:space="preserve"> compliance with</w:t>
      </w:r>
      <w:r w:rsidR="00F31C44" w:rsidRPr="00B275EF">
        <w:t xml:space="preserve"> regulation 121.060</w:t>
      </w:r>
      <w:r w:rsidR="006F2E0C" w:rsidRPr="00B275EF">
        <w:t xml:space="preserve"> with respect to the aeroplane</w:t>
      </w:r>
      <w:r w:rsidR="00F31C44" w:rsidRPr="00B275EF">
        <w:t>.</w:t>
      </w:r>
    </w:p>
    <w:p w14:paraId="79A74CA9" w14:textId="621A7800" w:rsidR="00FA0DF9" w:rsidRPr="00B275EF" w:rsidRDefault="00FA0DF9" w:rsidP="00B8479D">
      <w:pPr>
        <w:pStyle w:val="LDClause"/>
      </w:pPr>
      <w:r w:rsidRPr="00B275EF">
        <w:tab/>
        <w:t>(3)</w:t>
      </w:r>
      <w:r w:rsidRPr="00B275EF">
        <w:tab/>
        <w:t>The exemption in subsection (2) is subject to the condition that the operator must not commence using the aeroplane for scheduled air transport operations.</w:t>
      </w:r>
    </w:p>
    <w:p w14:paraId="2CF256E4" w14:textId="381B4DE5" w:rsidR="00364242" w:rsidRPr="00B275EF" w:rsidRDefault="00F31C44" w:rsidP="00B8479D">
      <w:pPr>
        <w:pStyle w:val="LDClause"/>
      </w:pPr>
      <w:r w:rsidRPr="00B275EF">
        <w:tab/>
        <w:t>(</w:t>
      </w:r>
      <w:r w:rsidR="00B8479D" w:rsidRPr="00B275EF">
        <w:t>4</w:t>
      </w:r>
      <w:r w:rsidRPr="00B275EF">
        <w:t>)</w:t>
      </w:r>
      <w:r w:rsidRPr="00B275EF">
        <w:tab/>
        <w:t>This section</w:t>
      </w:r>
      <w:r w:rsidR="00364242" w:rsidRPr="00B275EF">
        <w:t xml:space="preserve"> ceases to have effect</w:t>
      </w:r>
      <w:r w:rsidR="00A9032F" w:rsidRPr="00B275EF">
        <w:t xml:space="preserve"> at the earlie</w:t>
      </w:r>
      <w:r w:rsidR="00B20518" w:rsidRPr="00B275EF">
        <w:t>st</w:t>
      </w:r>
      <w:r w:rsidR="00A9032F" w:rsidRPr="00B275EF">
        <w:t xml:space="preserve"> of the following</w:t>
      </w:r>
      <w:r w:rsidR="000D33CD" w:rsidRPr="00B275EF">
        <w:t>:</w:t>
      </w:r>
    </w:p>
    <w:p w14:paraId="13FF01E1" w14:textId="40A0FDE0" w:rsidR="00A9032F" w:rsidRPr="00B275EF" w:rsidRDefault="00E43086" w:rsidP="005E0B79">
      <w:pPr>
        <w:pStyle w:val="LDP1a0"/>
      </w:pPr>
      <w:r w:rsidRPr="00B275EF">
        <w:t>(a)</w:t>
      </w:r>
      <w:r w:rsidRPr="00B275EF">
        <w:tab/>
      </w:r>
      <w:r w:rsidR="00A9032F" w:rsidRPr="00B275EF">
        <w:t>the day the operator commence</w:t>
      </w:r>
      <w:r w:rsidR="00C0506A" w:rsidRPr="00B275EF">
        <w:t>s</w:t>
      </w:r>
      <w:r w:rsidR="00A9032F" w:rsidRPr="00B275EF">
        <w:t xml:space="preserve"> using the </w:t>
      </w:r>
      <w:r w:rsidR="009D16A4" w:rsidRPr="00B275EF">
        <w:t xml:space="preserve">relevant </w:t>
      </w:r>
      <w:r w:rsidR="00A9032F" w:rsidRPr="00B275EF">
        <w:t>aeroplane for scheduled air transport operations;</w:t>
      </w:r>
    </w:p>
    <w:p w14:paraId="7A4F4FCD" w14:textId="32A3E4FF" w:rsidR="00C0506A" w:rsidRPr="00B275EF" w:rsidRDefault="00C0506A" w:rsidP="005E0B79">
      <w:pPr>
        <w:pStyle w:val="LDP1a0"/>
      </w:pPr>
      <w:r w:rsidRPr="00B275EF">
        <w:t>(b)</w:t>
      </w:r>
      <w:r w:rsidRPr="00B275EF">
        <w:tab/>
        <w:t xml:space="preserve">the day </w:t>
      </w:r>
      <w:r w:rsidR="00F6593B" w:rsidRPr="00B275EF">
        <w:t xml:space="preserve">an </w:t>
      </w:r>
      <w:r w:rsidRPr="00B275EF">
        <w:t>approval of a MEL for the aeroplane</w:t>
      </w:r>
      <w:r w:rsidR="00F22196" w:rsidRPr="00B275EF">
        <w:t>, under regulation 91.935,</w:t>
      </w:r>
      <w:r w:rsidRPr="00B275EF">
        <w:t xml:space="preserve"> takes effect;</w:t>
      </w:r>
    </w:p>
    <w:bookmarkEnd w:id="10"/>
    <w:p w14:paraId="718F1395" w14:textId="4C2131B6" w:rsidR="00A9032F" w:rsidRPr="00B275EF" w:rsidRDefault="00E43086" w:rsidP="005E0B79">
      <w:pPr>
        <w:pStyle w:val="LDP1a0"/>
      </w:pPr>
      <w:r w:rsidRPr="00B275EF">
        <w:t>(</w:t>
      </w:r>
      <w:r w:rsidR="00802FC6" w:rsidRPr="00B275EF">
        <w:t>c</w:t>
      </w:r>
      <w:r w:rsidRPr="00B275EF">
        <w:t>)</w:t>
      </w:r>
      <w:r w:rsidRPr="00B275EF">
        <w:tab/>
      </w:r>
      <w:r w:rsidR="00A9032F" w:rsidRPr="00B275EF">
        <w:t xml:space="preserve">the end of </w:t>
      </w:r>
      <w:r w:rsidR="00DD0BB1" w:rsidRPr="00B275EF">
        <w:t>3</w:t>
      </w:r>
      <w:r w:rsidRPr="00B275EF">
        <w:t xml:space="preserve"> December 202</w:t>
      </w:r>
      <w:r w:rsidR="00363F17" w:rsidRPr="00B275EF">
        <w:t>3</w:t>
      </w:r>
      <w:r w:rsidR="00A9032F" w:rsidRPr="00B275EF">
        <w:t>.</w:t>
      </w:r>
    </w:p>
    <w:p w14:paraId="273B1B0C" w14:textId="69D6089A" w:rsidR="00F1036D" w:rsidRPr="00B275EF" w:rsidRDefault="00F1036D" w:rsidP="002128CD">
      <w:pPr>
        <w:pStyle w:val="LDClauseHeading"/>
        <w:tabs>
          <w:tab w:val="center" w:pos="4252"/>
        </w:tabs>
        <w:outlineLvl w:val="0"/>
      </w:pPr>
      <w:r w:rsidRPr="00B275EF">
        <w:t>7</w:t>
      </w:r>
      <w:r w:rsidRPr="00B275EF">
        <w:tab/>
        <w:t>Journey log</w:t>
      </w:r>
      <w:r w:rsidR="00D95C10" w:rsidRPr="00B275EF">
        <w:t xml:space="preserve"> – </w:t>
      </w:r>
      <w:r w:rsidR="00DA7A30" w:rsidRPr="00B275EF">
        <w:t xml:space="preserve">recording </w:t>
      </w:r>
      <w:r w:rsidRPr="00B275EF">
        <w:t>time flight begins</w:t>
      </w:r>
      <w:r w:rsidR="00D95C10" w:rsidRPr="00B275EF">
        <w:t xml:space="preserve"> – </w:t>
      </w:r>
      <w:r w:rsidR="00241397" w:rsidRPr="00B275EF">
        <w:t>e</w:t>
      </w:r>
      <w:r w:rsidRPr="00B275EF">
        <w:t>xemption</w:t>
      </w:r>
    </w:p>
    <w:p w14:paraId="0DDB8E59" w14:textId="6C57AAE9" w:rsidR="00F1036D" w:rsidRPr="00B275EF" w:rsidRDefault="00F1036D" w:rsidP="00B8479D">
      <w:pPr>
        <w:pStyle w:val="LDClause"/>
      </w:pPr>
      <w:r w:rsidRPr="00B275EF">
        <w:tab/>
        <w:t>(1)</w:t>
      </w:r>
      <w:r w:rsidRPr="00B275EF">
        <w:tab/>
        <w:t>This section applies to the operator, and the pilot in command</w:t>
      </w:r>
      <w:r w:rsidR="00BD75F4" w:rsidRPr="00B275EF">
        <w:t>,</w:t>
      </w:r>
      <w:r w:rsidRPr="00B275EF">
        <w:t xml:space="preserve"> of an aeroplane for a flight that is a Part 121</w:t>
      </w:r>
      <w:r w:rsidR="00FC0FD0" w:rsidRPr="00B275EF">
        <w:t xml:space="preserve"> operation</w:t>
      </w:r>
      <w:r w:rsidRPr="00B275EF">
        <w:t>.</w:t>
      </w:r>
    </w:p>
    <w:p w14:paraId="2FD5490C" w14:textId="3BB6815F" w:rsidR="00F1036D" w:rsidRPr="00B275EF" w:rsidRDefault="00F1036D" w:rsidP="00B8479D">
      <w:pPr>
        <w:pStyle w:val="LDClause"/>
      </w:pPr>
      <w:r w:rsidRPr="00B275EF">
        <w:tab/>
        <w:t>(2)</w:t>
      </w:r>
      <w:r w:rsidRPr="00B275EF">
        <w:tab/>
        <w:t xml:space="preserve">The </w:t>
      </w:r>
      <w:r w:rsidR="00CD5ABF" w:rsidRPr="00B275EF">
        <w:t xml:space="preserve">operator and the pilot in command are </w:t>
      </w:r>
      <w:r w:rsidRPr="00B275EF">
        <w:t>each exempted from</w:t>
      </w:r>
      <w:r w:rsidR="002A1D32" w:rsidRPr="00B275EF">
        <w:t xml:space="preserve"> compliance with</w:t>
      </w:r>
      <w:r w:rsidRPr="00B275EF">
        <w:t xml:space="preserve"> subregulation 121.105</w:t>
      </w:r>
      <w:r w:rsidR="00E1187A" w:rsidRPr="00B275EF">
        <w:t> (</w:t>
      </w:r>
      <w:r w:rsidRPr="00B275EF">
        <w:t>2), but only to the extent of the information</w:t>
      </w:r>
      <w:r w:rsidR="00175CEF" w:rsidRPr="00B275EF">
        <w:t xml:space="preserve"> for the flight</w:t>
      </w:r>
      <w:r w:rsidRPr="00B275EF">
        <w:t xml:space="preserve"> mentioned in subparagraph 121.105</w:t>
      </w:r>
      <w:r w:rsidR="00E1187A" w:rsidRPr="00B275EF">
        <w:t> (</w:t>
      </w:r>
      <w:r w:rsidRPr="00B275EF">
        <w:t>3)</w:t>
      </w:r>
      <w:r w:rsidR="00E1187A" w:rsidRPr="00B275EF">
        <w:t> (</w:t>
      </w:r>
      <w:r w:rsidRPr="00B275EF">
        <w:t>d)</w:t>
      </w:r>
      <w:r w:rsidR="00E1187A" w:rsidRPr="00B275EF">
        <w:t> (</w:t>
      </w:r>
      <w:r w:rsidRPr="00B275EF">
        <w:t>ii).</w:t>
      </w:r>
    </w:p>
    <w:p w14:paraId="4F81F49E" w14:textId="55B1FDFC" w:rsidR="00F1036D" w:rsidRPr="00B275EF" w:rsidRDefault="00F1036D" w:rsidP="00B8479D">
      <w:pPr>
        <w:pStyle w:val="LDClause"/>
      </w:pPr>
      <w:r w:rsidRPr="00B275EF">
        <w:tab/>
        <w:t>(3)</w:t>
      </w:r>
      <w:r w:rsidRPr="00B275EF">
        <w:tab/>
      </w:r>
      <w:r w:rsidR="009E57E1" w:rsidRPr="00B275EF">
        <w:t xml:space="preserve">Each </w:t>
      </w:r>
      <w:r w:rsidRPr="00B275EF">
        <w:t xml:space="preserve">exemption in subsection (2) </w:t>
      </w:r>
      <w:r w:rsidR="009E57E1" w:rsidRPr="00B275EF">
        <w:t>is</w:t>
      </w:r>
      <w:r w:rsidRPr="00B275EF">
        <w:t xml:space="preserve"> subject to the condition that the time </w:t>
      </w:r>
      <w:r w:rsidR="00FC0FD0" w:rsidRPr="00B275EF">
        <w:t>the</w:t>
      </w:r>
      <w:r w:rsidRPr="00B275EF">
        <w:t xml:space="preserve"> flight </w:t>
      </w:r>
      <w:r w:rsidR="000604ED" w:rsidRPr="00B275EF">
        <w:t xml:space="preserve">begins </w:t>
      </w:r>
      <w:r w:rsidRPr="00B275EF">
        <w:t>must be recor</w:t>
      </w:r>
      <w:r w:rsidR="00175CEF" w:rsidRPr="00B275EF">
        <w:t>d</w:t>
      </w:r>
      <w:r w:rsidRPr="00B275EF">
        <w:t>ed</w:t>
      </w:r>
      <w:r w:rsidR="00175CEF" w:rsidRPr="00B275EF">
        <w:t xml:space="preserve"> in one of the following, </w:t>
      </w:r>
      <w:r w:rsidR="002179DB" w:rsidRPr="00B275EF">
        <w:t>not later than</w:t>
      </w:r>
      <w:r w:rsidR="00814C52" w:rsidRPr="00B275EF">
        <w:t xml:space="preserve"> </w:t>
      </w:r>
      <w:r w:rsidR="00175CEF" w:rsidRPr="00B275EF">
        <w:t>as soon as reasonably practicable after the flight ends:</w:t>
      </w:r>
    </w:p>
    <w:p w14:paraId="5B6BEF58" w14:textId="0CF468D1" w:rsidR="00175CEF" w:rsidRPr="00B275EF" w:rsidRDefault="00175CEF" w:rsidP="005E0B79">
      <w:pPr>
        <w:pStyle w:val="LDP1a0"/>
      </w:pPr>
      <w:r w:rsidRPr="00B275EF">
        <w:lastRenderedPageBreak/>
        <w:t>(a)</w:t>
      </w:r>
      <w:r w:rsidRPr="00B275EF">
        <w:tab/>
        <w:t>the journey log that is prepared under subregulation 121.105</w:t>
      </w:r>
      <w:r w:rsidR="00E1187A" w:rsidRPr="00B275EF">
        <w:t> (</w:t>
      </w:r>
      <w:r w:rsidRPr="00B275EF">
        <w:t>1);</w:t>
      </w:r>
    </w:p>
    <w:p w14:paraId="54E605A5" w14:textId="2171D19F" w:rsidR="00175CEF" w:rsidRPr="00B275EF" w:rsidRDefault="00175CEF" w:rsidP="005E0B79">
      <w:pPr>
        <w:pStyle w:val="LDP1a0"/>
      </w:pPr>
      <w:r w:rsidRPr="00B275EF">
        <w:t>(b)</w:t>
      </w:r>
      <w:r w:rsidRPr="00B275EF">
        <w:tab/>
        <w:t xml:space="preserve">another document kept by the operator, or that </w:t>
      </w:r>
      <w:r w:rsidR="0052392E" w:rsidRPr="00B275EF">
        <w:t xml:space="preserve">is </w:t>
      </w:r>
      <w:r w:rsidRPr="00B275EF">
        <w:t>readily available to the operator from another source.</w:t>
      </w:r>
    </w:p>
    <w:p w14:paraId="13CC6096" w14:textId="2DEE47ED" w:rsidR="00175CEF" w:rsidRPr="00B275EF" w:rsidRDefault="00175CEF" w:rsidP="00734F67">
      <w:pPr>
        <w:pStyle w:val="LDNote"/>
        <w:rPr>
          <w:lang w:eastAsia="en-AU"/>
        </w:rPr>
      </w:pPr>
      <w:bookmarkStart w:id="11" w:name="_Hlk72317214"/>
      <w:r w:rsidRPr="00B275EF">
        <w:rPr>
          <w:i/>
          <w:iCs/>
        </w:rPr>
        <w:t>Note</w:t>
      </w:r>
      <w:r w:rsidRPr="00B275EF">
        <w:t>   An example for paragraph (</w:t>
      </w:r>
      <w:r w:rsidR="00551C93" w:rsidRPr="00B275EF">
        <w:t>b</w:t>
      </w:r>
      <w:r w:rsidRPr="00B275EF">
        <w:t>) is an operational flight plan kept by the operator for the flight.</w:t>
      </w:r>
    </w:p>
    <w:bookmarkEnd w:id="11"/>
    <w:p w14:paraId="31C1AF2E" w14:textId="1AF8BB26" w:rsidR="00FC0FD0" w:rsidRPr="00B275EF" w:rsidRDefault="00FC0FD0" w:rsidP="002128CD">
      <w:pPr>
        <w:pStyle w:val="LDClauseHeading"/>
        <w:tabs>
          <w:tab w:val="center" w:pos="4252"/>
        </w:tabs>
        <w:outlineLvl w:val="0"/>
      </w:pPr>
      <w:r w:rsidRPr="00B275EF">
        <w:t>8</w:t>
      </w:r>
      <w:r w:rsidRPr="00B275EF">
        <w:tab/>
        <w:t>Journey log</w:t>
      </w:r>
      <w:r w:rsidR="00D95C10" w:rsidRPr="00B275EF">
        <w:t xml:space="preserve"> – </w:t>
      </w:r>
      <w:r w:rsidRPr="00B275EF">
        <w:t>recording flight information</w:t>
      </w:r>
      <w:r w:rsidR="00D95C10" w:rsidRPr="00B275EF">
        <w:t xml:space="preserve"> – </w:t>
      </w:r>
      <w:r w:rsidR="00241397" w:rsidRPr="00B275EF">
        <w:t>e</w:t>
      </w:r>
      <w:r w:rsidRPr="00B275EF">
        <w:t>xemption</w:t>
      </w:r>
    </w:p>
    <w:p w14:paraId="6E6A4BDA" w14:textId="751CC8FE" w:rsidR="00FC0FD0" w:rsidRPr="00B275EF" w:rsidRDefault="00FC0FD0" w:rsidP="00B8479D">
      <w:pPr>
        <w:pStyle w:val="LDClause"/>
      </w:pPr>
      <w:r w:rsidRPr="00B275EF">
        <w:tab/>
        <w:t>(1)</w:t>
      </w:r>
      <w:r w:rsidRPr="00B275EF">
        <w:tab/>
        <w:t>This section applies to the operator, and the pilot in command</w:t>
      </w:r>
      <w:r w:rsidR="00BD75F4" w:rsidRPr="00B275EF">
        <w:t>,</w:t>
      </w:r>
      <w:r w:rsidRPr="00B275EF">
        <w:t xml:space="preserve"> of an aeroplane for a flight that is a Part 121 operation.</w:t>
      </w:r>
    </w:p>
    <w:p w14:paraId="72F67D61" w14:textId="5602E948" w:rsidR="00FC0FD0" w:rsidRPr="00B275EF" w:rsidRDefault="00FC0FD0" w:rsidP="00B8479D">
      <w:pPr>
        <w:pStyle w:val="LDClause"/>
      </w:pPr>
      <w:r w:rsidRPr="00B275EF">
        <w:tab/>
        <w:t>(2)</w:t>
      </w:r>
      <w:r w:rsidRPr="00B275EF">
        <w:tab/>
        <w:t xml:space="preserve">The </w:t>
      </w:r>
      <w:r w:rsidR="00CD5ABF" w:rsidRPr="00B275EF">
        <w:t xml:space="preserve">operator and the pilot in command are </w:t>
      </w:r>
      <w:r w:rsidRPr="00B275EF">
        <w:t>each exempted from</w:t>
      </w:r>
      <w:r w:rsidR="002A1D32" w:rsidRPr="00B275EF">
        <w:t xml:space="preserve"> compliance with</w:t>
      </w:r>
      <w:r w:rsidRPr="00B275EF">
        <w:t xml:space="preserve"> subregulation 121.105</w:t>
      </w:r>
      <w:r w:rsidR="00E1187A" w:rsidRPr="00B275EF">
        <w:t> (</w:t>
      </w:r>
      <w:r w:rsidRPr="00B275EF">
        <w:t>4), but only to the extent of the information for the flight mentioned in paragraphs 121.105</w:t>
      </w:r>
      <w:r w:rsidR="00E1187A" w:rsidRPr="00B275EF">
        <w:t> (</w:t>
      </w:r>
      <w:r w:rsidRPr="00B275EF">
        <w:t>5)</w:t>
      </w:r>
      <w:r w:rsidR="00E1187A" w:rsidRPr="00B275EF">
        <w:t> (</w:t>
      </w:r>
      <w:r w:rsidRPr="00B275EF">
        <w:t>a) and (e).</w:t>
      </w:r>
    </w:p>
    <w:p w14:paraId="474A1957" w14:textId="6598A863" w:rsidR="00FC0FD0" w:rsidRPr="00B275EF" w:rsidRDefault="00FC0FD0" w:rsidP="00B8479D">
      <w:pPr>
        <w:pStyle w:val="LDClause"/>
      </w:pPr>
      <w:r w:rsidRPr="00B275EF">
        <w:tab/>
        <w:t>(3)</w:t>
      </w:r>
      <w:r w:rsidRPr="00B275EF">
        <w:tab/>
      </w:r>
      <w:r w:rsidR="009E57E1" w:rsidRPr="00B275EF">
        <w:t xml:space="preserve">Each </w:t>
      </w:r>
      <w:r w:rsidRPr="00B275EF">
        <w:t xml:space="preserve">exemption in subsection (2) </w:t>
      </w:r>
      <w:r w:rsidR="009E57E1" w:rsidRPr="00B275EF">
        <w:t>is</w:t>
      </w:r>
      <w:r w:rsidRPr="00B275EF">
        <w:t xml:space="preserve"> subject to the condition that the information for the flight mentioned in paragraphs 121.105</w:t>
      </w:r>
      <w:r w:rsidR="00E1187A" w:rsidRPr="00B275EF">
        <w:t> (</w:t>
      </w:r>
      <w:r w:rsidRPr="00B275EF">
        <w:t>5)</w:t>
      </w:r>
      <w:r w:rsidR="00E1187A" w:rsidRPr="00B275EF">
        <w:t> (</w:t>
      </w:r>
      <w:r w:rsidRPr="00B275EF">
        <w:t xml:space="preserve">a) and (e) must be recorded in one of the following, </w:t>
      </w:r>
      <w:r w:rsidR="002179DB" w:rsidRPr="00B275EF">
        <w:t>not later than</w:t>
      </w:r>
      <w:r w:rsidR="00814C52" w:rsidRPr="00B275EF">
        <w:t xml:space="preserve"> </w:t>
      </w:r>
      <w:r w:rsidRPr="00B275EF">
        <w:t>as soon as reasonably practicable after the flight ends:</w:t>
      </w:r>
    </w:p>
    <w:p w14:paraId="00BB08A2" w14:textId="3C1879B5" w:rsidR="00FC0FD0" w:rsidRPr="00B275EF" w:rsidRDefault="00FC0FD0" w:rsidP="005E0B79">
      <w:pPr>
        <w:pStyle w:val="LDP1a0"/>
      </w:pPr>
      <w:r w:rsidRPr="00B275EF">
        <w:t>(a)</w:t>
      </w:r>
      <w:r w:rsidRPr="00B275EF">
        <w:tab/>
        <w:t>the journey log that is prepared under subregulation 121.105</w:t>
      </w:r>
      <w:r w:rsidR="00E1187A" w:rsidRPr="00B275EF">
        <w:t> (</w:t>
      </w:r>
      <w:r w:rsidRPr="00B275EF">
        <w:t>1);</w:t>
      </w:r>
    </w:p>
    <w:p w14:paraId="2246E327" w14:textId="34BB4F76" w:rsidR="00FC0FD0" w:rsidRPr="00B275EF" w:rsidRDefault="00FC0FD0" w:rsidP="005E0B79">
      <w:pPr>
        <w:pStyle w:val="LDP1a0"/>
      </w:pPr>
      <w:r w:rsidRPr="00B275EF">
        <w:t>(b)</w:t>
      </w:r>
      <w:r w:rsidRPr="00B275EF">
        <w:tab/>
        <w:t xml:space="preserve">another document kept by the operator, or that </w:t>
      </w:r>
      <w:r w:rsidR="0052392E" w:rsidRPr="00B275EF">
        <w:t xml:space="preserve">is </w:t>
      </w:r>
      <w:r w:rsidRPr="00B275EF">
        <w:t>readily available to the operator from another source.</w:t>
      </w:r>
    </w:p>
    <w:p w14:paraId="1B47094C" w14:textId="77777777" w:rsidR="0052392E" w:rsidRPr="00B275EF" w:rsidRDefault="0052392E" w:rsidP="00734F67">
      <w:pPr>
        <w:pStyle w:val="LDNote"/>
        <w:rPr>
          <w:lang w:eastAsia="en-AU"/>
        </w:rPr>
      </w:pPr>
      <w:r w:rsidRPr="00B275EF">
        <w:rPr>
          <w:i/>
          <w:iCs/>
        </w:rPr>
        <w:t>Note</w:t>
      </w:r>
      <w:r w:rsidRPr="00B275EF">
        <w:t>   An example for paragraph (b) is an operational flight plan kept by the operator for the flight.</w:t>
      </w:r>
    </w:p>
    <w:p w14:paraId="46E80127" w14:textId="14A751AD" w:rsidR="00BD75F4" w:rsidRPr="00B275EF" w:rsidRDefault="00BD75F4" w:rsidP="002128CD">
      <w:pPr>
        <w:pStyle w:val="LDClauseHeading"/>
        <w:tabs>
          <w:tab w:val="center" w:pos="4252"/>
        </w:tabs>
        <w:outlineLvl w:val="0"/>
      </w:pPr>
      <w:r w:rsidRPr="00B275EF">
        <w:t>9</w:t>
      </w:r>
      <w:r w:rsidRPr="00B275EF">
        <w:tab/>
      </w:r>
      <w:r w:rsidR="008E69BE" w:rsidRPr="00B275EF">
        <w:t>Aerodrome requirements</w:t>
      </w:r>
      <w:r w:rsidR="00D95C10" w:rsidRPr="00B275EF">
        <w:t xml:space="preserve"> – </w:t>
      </w:r>
      <w:r w:rsidR="008E69BE" w:rsidRPr="00B275EF">
        <w:t>approach slope indicator systems</w:t>
      </w:r>
      <w:r w:rsidR="00D95C10" w:rsidRPr="00B275EF">
        <w:t xml:space="preserve"> – </w:t>
      </w:r>
      <w:r w:rsidR="00241397" w:rsidRPr="00B275EF">
        <w:t>e</w:t>
      </w:r>
      <w:r w:rsidRPr="00B275EF">
        <w:t>xemption</w:t>
      </w:r>
    </w:p>
    <w:p w14:paraId="68595C0D" w14:textId="77777777" w:rsidR="008E69BE" w:rsidRPr="00B275EF" w:rsidRDefault="00BD75F4" w:rsidP="00B8479D">
      <w:pPr>
        <w:pStyle w:val="LDClause"/>
      </w:pPr>
      <w:r w:rsidRPr="00B275EF">
        <w:tab/>
        <w:t>(1)</w:t>
      </w:r>
      <w:r w:rsidRPr="00B275EF">
        <w:tab/>
        <w:t>This section applies to the operator, and the pilot in command, of an aeroplane for a flight that</w:t>
      </w:r>
      <w:r w:rsidR="008E69BE" w:rsidRPr="00B275EF">
        <w:t xml:space="preserve"> </w:t>
      </w:r>
      <w:r w:rsidRPr="00B275EF">
        <w:t>is a Part 121 operation</w:t>
      </w:r>
      <w:r w:rsidR="008E69BE" w:rsidRPr="00B275EF">
        <w:t xml:space="preserve"> conducted to an aerodrome runway in a foreign country.</w:t>
      </w:r>
    </w:p>
    <w:p w14:paraId="2303B314" w14:textId="7D570D21" w:rsidR="00C7299A" w:rsidRPr="00B275EF" w:rsidRDefault="002A1D32" w:rsidP="00B8479D">
      <w:pPr>
        <w:pStyle w:val="LDClause"/>
      </w:pPr>
      <w:r w:rsidRPr="00B275EF">
        <w:tab/>
        <w:t>(2)</w:t>
      </w:r>
      <w:r w:rsidRPr="00B275EF">
        <w:tab/>
        <w:t xml:space="preserve">The </w:t>
      </w:r>
      <w:r w:rsidR="00CD5ABF" w:rsidRPr="00B275EF">
        <w:t xml:space="preserve">operator and the pilot in command are </w:t>
      </w:r>
      <w:r w:rsidRPr="00B275EF">
        <w:t>each exempted from compliance with</w:t>
      </w:r>
      <w:r w:rsidR="00C7299A" w:rsidRPr="00B275EF">
        <w:t xml:space="preserve"> the following:</w:t>
      </w:r>
    </w:p>
    <w:p w14:paraId="0FB943A5" w14:textId="455E270E" w:rsidR="00C7299A" w:rsidRPr="00B275EF" w:rsidRDefault="00C7299A" w:rsidP="005E0B79">
      <w:pPr>
        <w:pStyle w:val="LDP1a0"/>
      </w:pPr>
      <w:r w:rsidRPr="00B275EF">
        <w:t>(a)</w:t>
      </w:r>
      <w:r w:rsidRPr="00B275EF">
        <w:tab/>
        <w:t xml:space="preserve">paragraph </w:t>
      </w:r>
      <w:r w:rsidR="002A1D32" w:rsidRPr="00B275EF">
        <w:t>121.205</w:t>
      </w:r>
      <w:r w:rsidR="00E1187A" w:rsidRPr="00B275EF">
        <w:t> (</w:t>
      </w:r>
      <w:r w:rsidR="002A1D32" w:rsidRPr="00B275EF">
        <w:t>3)</w:t>
      </w:r>
      <w:r w:rsidR="00E1187A" w:rsidRPr="00B275EF">
        <w:t> (</w:t>
      </w:r>
      <w:r w:rsidRPr="00B275EF">
        <w:t>e)</w:t>
      </w:r>
      <w:r w:rsidR="002A1D32" w:rsidRPr="00B275EF">
        <w:t>, but only to the extent of the requirements mentioned in paragraphs 121.205</w:t>
      </w:r>
      <w:r w:rsidR="00E1187A" w:rsidRPr="00B275EF">
        <w:t> (</w:t>
      </w:r>
      <w:r w:rsidR="002A1D32" w:rsidRPr="00B275EF">
        <w:t>4)</w:t>
      </w:r>
      <w:r w:rsidR="00E1187A" w:rsidRPr="00B275EF">
        <w:t> (</w:t>
      </w:r>
      <w:r w:rsidR="002A1D32" w:rsidRPr="00B275EF">
        <w:t>a) and (b)</w:t>
      </w:r>
      <w:r w:rsidRPr="00B275EF">
        <w:t>;</w:t>
      </w:r>
    </w:p>
    <w:p w14:paraId="6109A437" w14:textId="68C64401" w:rsidR="002A1D32" w:rsidRPr="00B275EF" w:rsidRDefault="00C7299A" w:rsidP="005E0B79">
      <w:pPr>
        <w:pStyle w:val="LDP1a0"/>
      </w:pPr>
      <w:r w:rsidRPr="00B275EF">
        <w:t>(b)</w:t>
      </w:r>
      <w:r w:rsidRPr="00B275EF">
        <w:tab/>
        <w:t>subregulation 121.205</w:t>
      </w:r>
      <w:r w:rsidR="00E1187A" w:rsidRPr="00B275EF">
        <w:t> (</w:t>
      </w:r>
      <w:r w:rsidRPr="00B275EF">
        <w:t>5), but only in relation to paragraph 121.205</w:t>
      </w:r>
      <w:r w:rsidR="00E1187A" w:rsidRPr="00B275EF">
        <w:t> (</w:t>
      </w:r>
      <w:r w:rsidRPr="00B275EF">
        <w:t>3)</w:t>
      </w:r>
      <w:r w:rsidR="00E1187A" w:rsidRPr="00B275EF">
        <w:t> (</w:t>
      </w:r>
      <w:r w:rsidRPr="00B275EF">
        <w:t>e) to the extent mentioned in paragraph (a)</w:t>
      </w:r>
      <w:r w:rsidR="00D90042" w:rsidRPr="00B275EF">
        <w:t xml:space="preserve"> of this subsection</w:t>
      </w:r>
      <w:r w:rsidRPr="00B275EF">
        <w:t>.</w:t>
      </w:r>
    </w:p>
    <w:p w14:paraId="2A2F7D68" w14:textId="5AEE05DA" w:rsidR="00B070E6" w:rsidRPr="00B275EF" w:rsidRDefault="008E69BE" w:rsidP="00B8479D">
      <w:pPr>
        <w:pStyle w:val="LDClause"/>
      </w:pPr>
      <w:r w:rsidRPr="00B275EF">
        <w:tab/>
        <w:t>(3)</w:t>
      </w:r>
      <w:r w:rsidRPr="00B275EF">
        <w:tab/>
      </w:r>
      <w:r w:rsidR="009E57E1" w:rsidRPr="00B275EF">
        <w:t xml:space="preserve">Each </w:t>
      </w:r>
      <w:r w:rsidRPr="00B275EF">
        <w:t xml:space="preserve">exemption in subsection (2) </w:t>
      </w:r>
      <w:r w:rsidR="009E57E1" w:rsidRPr="00B275EF">
        <w:t>is</w:t>
      </w:r>
      <w:r w:rsidRPr="00B275EF">
        <w:t xml:space="preserve"> subject to the</w:t>
      </w:r>
      <w:r w:rsidR="00B070E6" w:rsidRPr="00B275EF">
        <w:t xml:space="preserve"> following</w:t>
      </w:r>
      <w:r w:rsidRPr="00B275EF">
        <w:t xml:space="preserve"> condition</w:t>
      </w:r>
      <w:r w:rsidR="00B070E6" w:rsidRPr="00B275EF">
        <w:t>s:</w:t>
      </w:r>
    </w:p>
    <w:p w14:paraId="388D280B" w14:textId="1DA4328A" w:rsidR="008E69BE" w:rsidRPr="00B275EF" w:rsidRDefault="00B070E6" w:rsidP="00B070E6">
      <w:pPr>
        <w:pStyle w:val="P1"/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</w:r>
      <w:r w:rsidR="008E69BE" w:rsidRPr="00B275EF">
        <w:rPr>
          <w:lang w:eastAsia="en-AU"/>
        </w:rPr>
        <w:t>the runway</w:t>
      </w:r>
      <w:r w:rsidRPr="00B275EF">
        <w:rPr>
          <w:lang w:eastAsia="en-AU"/>
        </w:rPr>
        <w:t xml:space="preserve"> at the</w:t>
      </w:r>
      <w:r w:rsidR="008E69BE" w:rsidRPr="00B275EF">
        <w:rPr>
          <w:lang w:eastAsia="en-AU"/>
        </w:rPr>
        <w:t xml:space="preserve"> planned destination aerodrome</w:t>
      </w:r>
      <w:r w:rsidRPr="00B275EF">
        <w:rPr>
          <w:lang w:eastAsia="en-AU"/>
        </w:rPr>
        <w:t xml:space="preserve"> must be </w:t>
      </w:r>
      <w:r w:rsidR="008E69BE" w:rsidRPr="00B275EF">
        <w:t>equipped with a</w:t>
      </w:r>
      <w:r w:rsidRPr="00B275EF">
        <w:t>n operative</w:t>
      </w:r>
      <w:r w:rsidR="008E69BE" w:rsidRPr="00B275EF">
        <w:t xml:space="preserve"> T-VASIS, AT-VASIS or PAPI visual approach slope indicator system in accordance with the relevant</w:t>
      </w:r>
      <w:r w:rsidRPr="00B275EF">
        <w:t xml:space="preserve"> standards in</w:t>
      </w:r>
      <w:r w:rsidR="008E69BE" w:rsidRPr="00B275EF">
        <w:t xml:space="preserve"> Annex 14 to the Chicago Convention</w:t>
      </w:r>
      <w:r w:rsidR="00382878" w:rsidRPr="00B275EF">
        <w:t xml:space="preserve"> (</w:t>
      </w:r>
      <w:r w:rsidR="00382878" w:rsidRPr="00B275EF">
        <w:rPr>
          <w:b/>
          <w:bCs/>
          <w:i/>
          <w:iCs/>
        </w:rPr>
        <w:t>Annex 14</w:t>
      </w:r>
      <w:r w:rsidR="00382878" w:rsidRPr="00B275EF">
        <w:t>)</w:t>
      </w:r>
      <w:r w:rsidR="008D76C5" w:rsidRPr="00B275EF">
        <w:t xml:space="preserve"> as in force from time to time</w:t>
      </w:r>
      <w:r w:rsidR="008E69BE" w:rsidRPr="00B275EF">
        <w:t>;</w:t>
      </w:r>
    </w:p>
    <w:p w14:paraId="0EF829A5" w14:textId="5A0209DB" w:rsidR="0024004F" w:rsidRPr="00B275EF" w:rsidRDefault="0024004F" w:rsidP="00D95C10">
      <w:pPr>
        <w:pStyle w:val="LDNote"/>
        <w:ind w:left="1191"/>
      </w:pPr>
      <w:r w:rsidRPr="00B275EF">
        <w:rPr>
          <w:i/>
          <w:iCs/>
        </w:rPr>
        <w:t>Note</w:t>
      </w:r>
      <w:r w:rsidRPr="00B275EF">
        <w:t xml:space="preserve">   Paragraph (a) does </w:t>
      </w:r>
      <w:r w:rsidRPr="00B275EF">
        <w:rPr>
          <w:b/>
          <w:bCs/>
        </w:rPr>
        <w:t>not</w:t>
      </w:r>
      <w:r w:rsidRPr="00B275EF">
        <w:t xml:space="preserve"> include </w:t>
      </w:r>
      <w:r w:rsidRPr="00B275EF">
        <w:rPr>
          <w:b/>
          <w:bCs/>
        </w:rPr>
        <w:t>an APAPI</w:t>
      </w:r>
      <w:r w:rsidRPr="00B275EF">
        <w:t>.</w:t>
      </w:r>
    </w:p>
    <w:p w14:paraId="54C97DD5" w14:textId="77777777" w:rsidR="00E35BA3" w:rsidRPr="00B275EF" w:rsidRDefault="00B070E6" w:rsidP="00B070E6">
      <w:pPr>
        <w:pStyle w:val="P1"/>
      </w:pPr>
      <w:r w:rsidRPr="00B275EF">
        <w:t>(b)</w:t>
      </w:r>
      <w:r w:rsidRPr="00B275EF">
        <w:tab/>
        <w:t>if</w:t>
      </w:r>
      <w:r w:rsidR="00E35BA3" w:rsidRPr="00B275EF">
        <w:t>:</w:t>
      </w:r>
    </w:p>
    <w:p w14:paraId="7B7F44AA" w14:textId="147007C5" w:rsidR="00E35BA3" w:rsidRPr="00B275EF" w:rsidRDefault="00E35BA3" w:rsidP="00734F67">
      <w:pPr>
        <w:pStyle w:val="LDP2i0"/>
        <w:ind w:left="1559" w:hanging="1105"/>
      </w:pPr>
      <w:r w:rsidRPr="00B275EF">
        <w:tab/>
        <w:t>(i)</w:t>
      </w:r>
      <w:r w:rsidRPr="00B275EF">
        <w:tab/>
      </w:r>
      <w:r w:rsidR="008E69BE" w:rsidRPr="00B275EF">
        <w:t xml:space="preserve">the runway is equipped with </w:t>
      </w:r>
      <w:r w:rsidR="00382878" w:rsidRPr="00B275EF">
        <w:t>one of the</w:t>
      </w:r>
      <w:r w:rsidR="008E69BE" w:rsidRPr="00B275EF">
        <w:t xml:space="preserve"> visual approach slope indicator system</w:t>
      </w:r>
      <w:r w:rsidR="00382878" w:rsidRPr="00B275EF">
        <w:t>s</w:t>
      </w:r>
      <w:r w:rsidR="008E69BE" w:rsidRPr="00B275EF">
        <w:t xml:space="preserve"> mentioned </w:t>
      </w:r>
      <w:r w:rsidR="00B070E6" w:rsidRPr="00B275EF">
        <w:t>in paragraph (a) (</w:t>
      </w:r>
      <w:r w:rsidR="00382878" w:rsidRPr="00B275EF">
        <w:t>the</w:t>
      </w:r>
      <w:r w:rsidR="00B070E6" w:rsidRPr="00B275EF">
        <w:t xml:space="preserve"> </w:t>
      </w:r>
      <w:r w:rsidR="00382878" w:rsidRPr="00B275EF">
        <w:rPr>
          <w:b/>
          <w:bCs/>
          <w:i/>
          <w:iCs/>
        </w:rPr>
        <w:t xml:space="preserve">relevant </w:t>
      </w:r>
      <w:r w:rsidR="00B070E6" w:rsidRPr="00B275EF">
        <w:rPr>
          <w:b/>
          <w:bCs/>
          <w:i/>
          <w:iCs/>
        </w:rPr>
        <w:t>system</w:t>
      </w:r>
      <w:r w:rsidR="00B070E6" w:rsidRPr="00B275EF">
        <w:t>)</w:t>
      </w:r>
      <w:r w:rsidRPr="00B275EF">
        <w:t>; and</w:t>
      </w:r>
    </w:p>
    <w:p w14:paraId="0CE0C06F" w14:textId="397FD136" w:rsidR="00E35BA3" w:rsidRPr="00B275EF" w:rsidRDefault="00E35BA3" w:rsidP="00734F67">
      <w:pPr>
        <w:pStyle w:val="LDP2i0"/>
        <w:ind w:left="1559" w:hanging="1105"/>
      </w:pPr>
      <w:r w:rsidRPr="00B275EF">
        <w:tab/>
        <w:t>(ii)</w:t>
      </w:r>
      <w:r w:rsidRPr="00B275EF">
        <w:tab/>
      </w:r>
      <w:r w:rsidR="00D945BF" w:rsidRPr="00B275EF">
        <w:t>the relevant system</w:t>
      </w:r>
      <w:r w:rsidR="00B070E6" w:rsidRPr="00B275EF">
        <w:t xml:space="preserve"> </w:t>
      </w:r>
      <w:r w:rsidR="008E69BE" w:rsidRPr="00B275EF">
        <w:t>has been inoperative for no more than 7 days before the aeroplane lands on the runway</w:t>
      </w:r>
      <w:r w:rsidRPr="00B275EF">
        <w:t>;</w:t>
      </w:r>
    </w:p>
    <w:p w14:paraId="66C8B41B" w14:textId="7789E80B" w:rsidR="0075691A" w:rsidRPr="00B275EF" w:rsidRDefault="00E35BA3" w:rsidP="00E35BA3">
      <w:pPr>
        <w:pStyle w:val="P1"/>
      </w:pPr>
      <w:r w:rsidRPr="00B275EF">
        <w:tab/>
        <w:t>then</w:t>
      </w:r>
      <w:r w:rsidR="00B070E6" w:rsidRPr="00B275EF">
        <w:t xml:space="preserve"> </w:t>
      </w:r>
      <w:r w:rsidR="008E69BE" w:rsidRPr="00B275EF">
        <w:t>the operator’s exposition</w:t>
      </w:r>
      <w:r w:rsidR="00B070E6" w:rsidRPr="00B275EF">
        <w:t xml:space="preserve"> must</w:t>
      </w:r>
      <w:r w:rsidR="008E69BE" w:rsidRPr="00B275EF">
        <w:t xml:space="preserve"> include procedures for conducting an approach and landing on a runway with a</w:t>
      </w:r>
      <w:r w:rsidR="00B070E6" w:rsidRPr="00B275EF">
        <w:t xml:space="preserve"> </w:t>
      </w:r>
      <w:r w:rsidR="00382878" w:rsidRPr="00B275EF">
        <w:t xml:space="preserve">relevant </w:t>
      </w:r>
      <w:r w:rsidR="00B070E6" w:rsidRPr="00B275EF">
        <w:t>system</w:t>
      </w:r>
      <w:r w:rsidR="00382878" w:rsidRPr="00B275EF">
        <w:t xml:space="preserve"> that is inoperative.</w:t>
      </w:r>
    </w:p>
    <w:p w14:paraId="15D778AD" w14:textId="22CD4737" w:rsidR="00382878" w:rsidRPr="00B275EF" w:rsidRDefault="00382878" w:rsidP="00B8479D">
      <w:pPr>
        <w:pStyle w:val="LDClause"/>
      </w:pPr>
      <w:r w:rsidRPr="00B275EF">
        <w:tab/>
        <w:t>(4)</w:t>
      </w:r>
      <w:r w:rsidRPr="00B275EF">
        <w:tab/>
        <w:t>In paragraph</w:t>
      </w:r>
      <w:r w:rsidR="00E1187A" w:rsidRPr="00B275EF">
        <w:t xml:space="preserve"> (</w:t>
      </w:r>
      <w:r w:rsidRPr="00B275EF">
        <w:t>3)</w:t>
      </w:r>
      <w:r w:rsidR="00E1187A" w:rsidRPr="00B275EF">
        <w:t> (</w:t>
      </w:r>
      <w:r w:rsidRPr="00B275EF">
        <w:t>a):</w:t>
      </w:r>
    </w:p>
    <w:p w14:paraId="6A8CF28E" w14:textId="15BF2C40" w:rsidR="008E69BE" w:rsidRPr="00B275EF" w:rsidRDefault="00382878" w:rsidP="00385405">
      <w:pPr>
        <w:pStyle w:val="LDdefinition"/>
        <w:rPr>
          <w:lang w:eastAsia="en-AU"/>
        </w:rPr>
      </w:pPr>
      <w:r w:rsidRPr="00B275EF">
        <w:rPr>
          <w:b/>
          <w:bCs/>
          <w:i/>
          <w:iCs/>
          <w:lang w:eastAsia="en-AU"/>
        </w:rPr>
        <w:lastRenderedPageBreak/>
        <w:t>relevant standards</w:t>
      </w:r>
      <w:r w:rsidRPr="00B275EF">
        <w:rPr>
          <w:lang w:eastAsia="en-AU"/>
        </w:rPr>
        <w:t xml:space="preserve"> means the following, as in force from time to time:</w:t>
      </w:r>
    </w:p>
    <w:p w14:paraId="50749B76" w14:textId="76A9F37D" w:rsidR="008E69BE" w:rsidRPr="00B275EF" w:rsidRDefault="00382878" w:rsidP="005E0B79">
      <w:pPr>
        <w:pStyle w:val="LDP1a0"/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f</w:t>
      </w:r>
      <w:r w:rsidR="008E69BE" w:rsidRPr="00B275EF">
        <w:t xml:space="preserve">or a T-VASIS or </w:t>
      </w:r>
      <w:r w:rsidRPr="00B275EF">
        <w:t xml:space="preserve">an </w:t>
      </w:r>
      <w:r w:rsidR="008E69BE" w:rsidRPr="00B275EF">
        <w:t>AT-VASIS</w:t>
      </w:r>
      <w:r w:rsidRPr="00B275EF">
        <w:t> — the</w:t>
      </w:r>
      <w:r w:rsidR="008E69BE" w:rsidRPr="00B275EF">
        <w:t xml:space="preserve"> standards</w:t>
      </w:r>
      <w:r w:rsidRPr="00B275EF">
        <w:t xml:space="preserve"> in</w:t>
      </w:r>
      <w:r w:rsidR="008E69BE" w:rsidRPr="00B275EF">
        <w:t xml:space="preserve"> 5.3.5.7 </w:t>
      </w:r>
      <w:r w:rsidRPr="00B275EF">
        <w:t>to</w:t>
      </w:r>
      <w:r w:rsidR="008E69BE" w:rsidRPr="00B275EF">
        <w:t xml:space="preserve"> 5.3.5.9</w:t>
      </w:r>
      <w:r w:rsidRPr="00B275EF">
        <w:t xml:space="preserve"> of Annex 14;</w:t>
      </w:r>
    </w:p>
    <w:p w14:paraId="247CE844" w14:textId="6FC1DF03" w:rsidR="008E69BE" w:rsidRPr="00B275EF" w:rsidRDefault="00382878" w:rsidP="005E0B79">
      <w:pPr>
        <w:pStyle w:val="LDP1a0"/>
      </w:pPr>
      <w:r w:rsidRPr="00B275EF">
        <w:t>(b)</w:t>
      </w:r>
      <w:r w:rsidRPr="00B275EF">
        <w:tab/>
        <w:t>f</w:t>
      </w:r>
      <w:r w:rsidR="008E69BE" w:rsidRPr="00B275EF">
        <w:t>or a PAPI</w:t>
      </w:r>
      <w:r w:rsidRPr="00B275EF">
        <w:t> — the</w:t>
      </w:r>
      <w:r w:rsidR="008E69BE" w:rsidRPr="00B275EF">
        <w:t xml:space="preserve"> standards</w:t>
      </w:r>
      <w:r w:rsidRPr="00B275EF">
        <w:t xml:space="preserve"> in</w:t>
      </w:r>
      <w:r w:rsidR="008E69BE" w:rsidRPr="00B275EF">
        <w:t xml:space="preserve"> 5.3.5.24 and 5.3.5.26</w:t>
      </w:r>
      <w:r w:rsidRPr="00B275EF">
        <w:t xml:space="preserve"> of Annex 14.</w:t>
      </w:r>
    </w:p>
    <w:p w14:paraId="084C8870" w14:textId="236B6033" w:rsidR="00914F46" w:rsidRPr="00B275EF" w:rsidRDefault="0031616D" w:rsidP="002128CD">
      <w:pPr>
        <w:pStyle w:val="LDClauseHeading"/>
        <w:tabs>
          <w:tab w:val="center" w:pos="4252"/>
        </w:tabs>
        <w:outlineLvl w:val="0"/>
      </w:pPr>
      <w:r w:rsidRPr="00B275EF">
        <w:t>10</w:t>
      </w:r>
      <w:r w:rsidR="00914F46" w:rsidRPr="00B275EF">
        <w:tab/>
      </w:r>
      <w:r w:rsidR="002336AC" w:rsidRPr="00B275EF">
        <w:t>Procedures for information about aerodromes</w:t>
      </w:r>
      <w:r w:rsidR="00D95C10" w:rsidRPr="00B275EF">
        <w:t xml:space="preserve"> – </w:t>
      </w:r>
      <w:r w:rsidR="002336AC" w:rsidRPr="00B275EF">
        <w:t>water aerodromes</w:t>
      </w:r>
      <w:r w:rsidR="00D95C10" w:rsidRPr="00B275EF">
        <w:t xml:space="preserve"> – </w:t>
      </w:r>
      <w:r w:rsidR="00241397" w:rsidRPr="00B275EF">
        <w:t>e</w:t>
      </w:r>
      <w:r w:rsidR="00914F46" w:rsidRPr="00B275EF">
        <w:t>xemption</w:t>
      </w:r>
    </w:p>
    <w:p w14:paraId="7B1AF458" w14:textId="673A249F" w:rsidR="00914F46" w:rsidRPr="00B275EF" w:rsidRDefault="00914F46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operator of an aeroplane for a flight that is a Part 121 operation</w:t>
      </w:r>
      <w:r w:rsidR="002508A9" w:rsidRPr="00B275EF">
        <w:rPr>
          <w:lang w:eastAsia="en-AU"/>
        </w:rPr>
        <w:t xml:space="preserve"> (the </w:t>
      </w:r>
      <w:r w:rsidR="002508A9" w:rsidRPr="00B275EF">
        <w:rPr>
          <w:b/>
          <w:bCs/>
          <w:i/>
          <w:iCs/>
          <w:lang w:eastAsia="en-AU"/>
        </w:rPr>
        <w:t>operator</w:t>
      </w:r>
      <w:r w:rsidR="002508A9" w:rsidRPr="00B275EF">
        <w:rPr>
          <w:lang w:eastAsia="en-AU"/>
        </w:rPr>
        <w:t>)</w:t>
      </w:r>
      <w:r w:rsidR="0031616D" w:rsidRPr="00B275EF">
        <w:rPr>
          <w:lang w:eastAsia="en-AU"/>
        </w:rPr>
        <w:t xml:space="preserve"> </w:t>
      </w:r>
      <w:r w:rsidR="002336AC" w:rsidRPr="00B275EF">
        <w:rPr>
          <w:lang w:eastAsia="en-AU"/>
        </w:rPr>
        <w:t>that lands on, or takes off from,</w:t>
      </w:r>
      <w:r w:rsidR="0031616D" w:rsidRPr="00B275EF">
        <w:rPr>
          <w:lang w:eastAsia="en-AU"/>
        </w:rPr>
        <w:t xml:space="preserve"> an aerodrome</w:t>
      </w:r>
      <w:r w:rsidR="002336AC" w:rsidRPr="00B275EF">
        <w:rPr>
          <w:lang w:eastAsia="en-AU"/>
        </w:rPr>
        <w:t xml:space="preserve"> mentioned in subregulation 121.210</w:t>
      </w:r>
      <w:r w:rsidR="00E1187A" w:rsidRPr="00B275EF">
        <w:rPr>
          <w:lang w:eastAsia="en-AU"/>
        </w:rPr>
        <w:t> (</w:t>
      </w:r>
      <w:r w:rsidR="002336AC" w:rsidRPr="00B275EF">
        <w:rPr>
          <w:lang w:eastAsia="en-AU"/>
        </w:rPr>
        <w:t>3)</w:t>
      </w:r>
      <w:r w:rsidR="0031616D" w:rsidRPr="00B275EF">
        <w:rPr>
          <w:lang w:eastAsia="en-AU"/>
        </w:rPr>
        <w:t xml:space="preserve"> that is </w:t>
      </w:r>
      <w:r w:rsidR="002336AC" w:rsidRPr="00B275EF">
        <w:rPr>
          <w:lang w:eastAsia="en-AU"/>
        </w:rPr>
        <w:t>a water aerodrome</w:t>
      </w:r>
      <w:r w:rsidR="002508A9" w:rsidRPr="00B275EF">
        <w:rPr>
          <w:lang w:eastAsia="en-AU"/>
        </w:rPr>
        <w:t xml:space="preserve"> (the </w:t>
      </w:r>
      <w:r w:rsidR="002508A9" w:rsidRPr="00B275EF">
        <w:rPr>
          <w:b/>
          <w:bCs/>
          <w:i/>
          <w:iCs/>
          <w:lang w:eastAsia="en-AU"/>
        </w:rPr>
        <w:t>relevant aerodrome</w:t>
      </w:r>
      <w:r w:rsidR="002508A9" w:rsidRPr="00B275EF">
        <w:rPr>
          <w:lang w:eastAsia="en-AU"/>
        </w:rPr>
        <w:t>)</w:t>
      </w:r>
      <w:r w:rsidR="002336AC" w:rsidRPr="00B275EF">
        <w:rPr>
          <w:lang w:eastAsia="en-AU"/>
        </w:rPr>
        <w:t>.</w:t>
      </w:r>
    </w:p>
    <w:p w14:paraId="4158C851" w14:textId="52616782" w:rsidR="002336AC" w:rsidRPr="00B275EF" w:rsidRDefault="0031616D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 xml:space="preserve">The operator is exempted from compliance with </w:t>
      </w:r>
      <w:r w:rsidR="002336AC" w:rsidRPr="00B275EF">
        <w:rPr>
          <w:lang w:eastAsia="en-AU"/>
        </w:rPr>
        <w:t>paragraph</w:t>
      </w:r>
      <w:r w:rsidRPr="00B275EF">
        <w:rPr>
          <w:lang w:eastAsia="en-AU"/>
        </w:rPr>
        <w:t xml:space="preserve"> 121.2</w:t>
      </w:r>
      <w:r w:rsidR="002336AC" w:rsidRPr="00B275EF">
        <w:rPr>
          <w:lang w:eastAsia="en-AU"/>
        </w:rPr>
        <w:t>10</w:t>
      </w:r>
      <w:r w:rsidR="00E1187A" w:rsidRPr="00B275EF">
        <w:rPr>
          <w:lang w:eastAsia="en-AU"/>
        </w:rPr>
        <w:t> (</w:t>
      </w:r>
      <w:r w:rsidR="002336AC" w:rsidRPr="00B275EF">
        <w:rPr>
          <w:lang w:eastAsia="en-AU"/>
        </w:rPr>
        <w:t>1</w:t>
      </w:r>
      <w:r w:rsidRPr="00B275EF">
        <w:rPr>
          <w:lang w:eastAsia="en-AU"/>
        </w:rPr>
        <w:t>)</w:t>
      </w:r>
      <w:r w:rsidR="00E1187A" w:rsidRPr="00B275EF">
        <w:rPr>
          <w:lang w:eastAsia="en-AU"/>
        </w:rPr>
        <w:t> (</w:t>
      </w:r>
      <w:r w:rsidR="002336AC" w:rsidRPr="00B275EF">
        <w:rPr>
          <w:lang w:eastAsia="en-AU"/>
        </w:rPr>
        <w:t>a)</w:t>
      </w:r>
      <w:r w:rsidRPr="00B275EF">
        <w:rPr>
          <w:lang w:eastAsia="en-AU"/>
        </w:rPr>
        <w:t xml:space="preserve">, but only to the extent of </w:t>
      </w:r>
      <w:r w:rsidR="002508A9" w:rsidRPr="00B275EF">
        <w:rPr>
          <w:lang w:eastAsia="en-AU"/>
        </w:rPr>
        <w:t>exposition</w:t>
      </w:r>
      <w:r w:rsidR="00241397" w:rsidRPr="00B275EF">
        <w:rPr>
          <w:lang w:eastAsia="en-AU"/>
        </w:rPr>
        <w:t xml:space="preserve"> </w:t>
      </w:r>
      <w:r w:rsidR="002336AC" w:rsidRPr="00B275EF">
        <w:rPr>
          <w:lang w:eastAsia="en-AU"/>
        </w:rPr>
        <w:t>procedures</w:t>
      </w:r>
      <w:r w:rsidR="00241397" w:rsidRPr="00B275EF">
        <w:rPr>
          <w:lang w:eastAsia="en-AU"/>
        </w:rPr>
        <w:t xml:space="preserve"> required</w:t>
      </w:r>
      <w:r w:rsidR="002336AC" w:rsidRPr="00B275EF">
        <w:rPr>
          <w:lang w:eastAsia="en-AU"/>
        </w:rPr>
        <w:t xml:space="preserve"> to determine </w:t>
      </w:r>
      <w:r w:rsidRPr="00B275EF">
        <w:rPr>
          <w:lang w:eastAsia="en-AU"/>
        </w:rPr>
        <w:t>the</w:t>
      </w:r>
      <w:r w:rsidR="002336AC" w:rsidRPr="00B275EF">
        <w:rPr>
          <w:lang w:eastAsia="en-AU"/>
        </w:rPr>
        <w:t xml:space="preserve"> information for the aerodrome mentioned in paragraph 121.210</w:t>
      </w:r>
      <w:r w:rsidR="00E1187A" w:rsidRPr="00B275EF">
        <w:rPr>
          <w:lang w:eastAsia="en-AU"/>
        </w:rPr>
        <w:t> (</w:t>
      </w:r>
      <w:r w:rsidR="002336AC" w:rsidRPr="00B275EF">
        <w:rPr>
          <w:lang w:eastAsia="en-AU"/>
        </w:rPr>
        <w:t>2)</w:t>
      </w:r>
      <w:r w:rsidR="00E1187A" w:rsidRPr="00B275EF">
        <w:rPr>
          <w:lang w:eastAsia="en-AU"/>
        </w:rPr>
        <w:t> (</w:t>
      </w:r>
      <w:r w:rsidR="002336AC" w:rsidRPr="00B275EF">
        <w:rPr>
          <w:lang w:eastAsia="en-AU"/>
        </w:rPr>
        <w:t>e) (location of the aerodrome’s windsocks).</w:t>
      </w:r>
    </w:p>
    <w:p w14:paraId="151E3057" w14:textId="1423DC01" w:rsidR="002508A9" w:rsidRPr="00B275EF" w:rsidRDefault="002508A9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 xml:space="preserve">The exemption in subsection (2) is subject to the condition that the operator’s exposition must contain procedures by which the flight crew for the operator’s aeroplane may determine wind </w:t>
      </w:r>
      <w:r w:rsidR="00241397" w:rsidRPr="00B275EF">
        <w:rPr>
          <w:lang w:eastAsia="en-AU"/>
        </w:rPr>
        <w:t xml:space="preserve">conditions </w:t>
      </w:r>
      <w:r w:rsidRPr="00B275EF">
        <w:rPr>
          <w:lang w:eastAsia="en-AU"/>
        </w:rPr>
        <w:t>at the relevant aerodrome.</w:t>
      </w:r>
    </w:p>
    <w:p w14:paraId="67769C36" w14:textId="478D7F5D" w:rsidR="00927E94" w:rsidRPr="00B275EF" w:rsidRDefault="00927E94" w:rsidP="002128CD">
      <w:pPr>
        <w:pStyle w:val="LDClauseHeading"/>
        <w:tabs>
          <w:tab w:val="center" w:pos="4252"/>
        </w:tabs>
        <w:outlineLvl w:val="0"/>
      </w:pPr>
      <w:r w:rsidRPr="00B275EF">
        <w:t>11</w:t>
      </w:r>
      <w:r w:rsidRPr="00B275EF">
        <w:tab/>
        <w:t>Procedures for loading aeroplanes</w:t>
      </w:r>
      <w:r w:rsidR="00D95C10" w:rsidRPr="00B275EF">
        <w:t xml:space="preserve"> – </w:t>
      </w:r>
      <w:r w:rsidR="00EB1DAF" w:rsidRPr="00B275EF">
        <w:t xml:space="preserve">weight of crew, </w:t>
      </w:r>
      <w:r w:rsidRPr="00B275EF">
        <w:t>passenger</w:t>
      </w:r>
      <w:r w:rsidR="00EB1DAF" w:rsidRPr="00B275EF">
        <w:t>s</w:t>
      </w:r>
      <w:r w:rsidRPr="00B275EF">
        <w:t xml:space="preserve"> and </w:t>
      </w:r>
      <w:r w:rsidR="00EB1DAF" w:rsidRPr="00B275EF">
        <w:t xml:space="preserve">their </w:t>
      </w:r>
      <w:r w:rsidRPr="00B275EF">
        <w:t>baggage</w:t>
      </w:r>
      <w:r w:rsidR="00D95C10" w:rsidRPr="00B275EF">
        <w:t xml:space="preserve"> – </w:t>
      </w:r>
      <w:r w:rsidR="006E0F88" w:rsidRPr="00B275EF">
        <w:t>e</w:t>
      </w:r>
      <w:r w:rsidRPr="00B275EF">
        <w:t>xemption</w:t>
      </w:r>
    </w:p>
    <w:p w14:paraId="4C53A76C" w14:textId="5C4EE0EB" w:rsidR="00927E94" w:rsidRPr="00B275EF" w:rsidRDefault="00927E9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 xml:space="preserve">This section applies to the operator of an aeroplane for a flight that is a Part 121 operation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466F963B" w14:textId="359D3F12" w:rsidR="00EB1DAF" w:rsidRPr="00B275EF" w:rsidRDefault="00927E9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 xml:space="preserve">The operator is exempted from compliance with </w:t>
      </w:r>
      <w:r w:rsidR="00956338" w:rsidRPr="00B275EF">
        <w:rPr>
          <w:lang w:eastAsia="en-AU"/>
        </w:rPr>
        <w:t>subregulation</w:t>
      </w:r>
      <w:r w:rsidRPr="00B275EF">
        <w:rPr>
          <w:lang w:eastAsia="en-AU"/>
        </w:rPr>
        <w:t xml:space="preserve"> 121.</w:t>
      </w:r>
      <w:r w:rsidR="00EB1DAF" w:rsidRPr="00B275EF">
        <w:rPr>
          <w:lang w:eastAsia="en-AU"/>
        </w:rPr>
        <w:t>440</w:t>
      </w:r>
      <w:r w:rsidR="00E1187A" w:rsidRPr="00B275EF">
        <w:rPr>
          <w:lang w:eastAsia="en-AU"/>
        </w:rPr>
        <w:t> (</w:t>
      </w:r>
      <w:r w:rsidR="00EB1DAF" w:rsidRPr="00B275EF">
        <w:rPr>
          <w:lang w:eastAsia="en-AU"/>
        </w:rPr>
        <w:t>2)</w:t>
      </w:r>
      <w:r w:rsidR="00956338" w:rsidRPr="00B275EF">
        <w:rPr>
          <w:lang w:eastAsia="en-AU"/>
        </w:rPr>
        <w:t>.</w:t>
      </w:r>
    </w:p>
    <w:p w14:paraId="55A5FEEA" w14:textId="59F312CC" w:rsidR="006C35AE" w:rsidRPr="00B275EF" w:rsidRDefault="00927E9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 xml:space="preserve">The exemption in subsection (2) is subject to the </w:t>
      </w:r>
      <w:r w:rsidR="006C35AE" w:rsidRPr="00B275EF">
        <w:rPr>
          <w:lang w:eastAsia="en-AU"/>
        </w:rPr>
        <w:t>following conditions for working out the weights mentioned in subparagraphs 121.440</w:t>
      </w:r>
      <w:r w:rsidR="00E1187A" w:rsidRPr="00B275EF">
        <w:rPr>
          <w:lang w:eastAsia="en-AU"/>
        </w:rPr>
        <w:t> (</w:t>
      </w:r>
      <w:r w:rsidR="006C35AE" w:rsidRPr="00B275EF">
        <w:rPr>
          <w:lang w:eastAsia="en-AU"/>
        </w:rPr>
        <w:t>1)</w:t>
      </w:r>
      <w:r w:rsidR="00E1187A" w:rsidRPr="00B275EF">
        <w:rPr>
          <w:lang w:eastAsia="en-AU"/>
        </w:rPr>
        <w:t> (</w:t>
      </w:r>
      <w:r w:rsidR="006C35AE" w:rsidRPr="00B275EF">
        <w:rPr>
          <w:lang w:eastAsia="en-AU"/>
        </w:rPr>
        <w:t>b)</w:t>
      </w:r>
      <w:r w:rsidR="00E1187A" w:rsidRPr="00B275EF">
        <w:rPr>
          <w:lang w:eastAsia="en-AU"/>
        </w:rPr>
        <w:t> (</w:t>
      </w:r>
      <w:r w:rsidR="006C35AE" w:rsidRPr="00B275EF">
        <w:rPr>
          <w:lang w:eastAsia="en-AU"/>
        </w:rPr>
        <w:t>i) and (ii):</w:t>
      </w:r>
    </w:p>
    <w:p w14:paraId="6476975A" w14:textId="11136801" w:rsidR="006C35AE" w:rsidRPr="00B275EF" w:rsidRDefault="006C35AE" w:rsidP="005E0B79">
      <w:pPr>
        <w:pStyle w:val="LDP1a0"/>
      </w:pPr>
      <w:r w:rsidRPr="00B275EF">
        <w:t>(a)</w:t>
      </w:r>
      <w:r w:rsidRPr="00B275EF">
        <w:tab/>
        <w:t xml:space="preserve">the operator must </w:t>
      </w:r>
      <w:r w:rsidR="00ED2C71" w:rsidRPr="00B275EF">
        <w:t xml:space="preserve">establish and </w:t>
      </w:r>
      <w:r w:rsidRPr="00B275EF">
        <w:t>use a standard weight for:</w:t>
      </w:r>
    </w:p>
    <w:p w14:paraId="0A732F22" w14:textId="5F6C7359" w:rsidR="006C35AE" w:rsidRPr="00B275EF" w:rsidRDefault="006C35AE" w:rsidP="00734F67">
      <w:pPr>
        <w:pStyle w:val="LDP2i0"/>
        <w:ind w:left="1559" w:hanging="1105"/>
        <w:rPr>
          <w:color w:val="000000"/>
        </w:rPr>
      </w:pPr>
      <w:r w:rsidRPr="00B275EF">
        <w:rPr>
          <w:color w:val="000000"/>
        </w:rPr>
        <w:tab/>
        <w:t>(i)</w:t>
      </w:r>
      <w:r w:rsidRPr="00B275EF">
        <w:rPr>
          <w:color w:val="000000"/>
        </w:rPr>
        <w:tab/>
        <w:t xml:space="preserve">each crew member for the flight and the member’s </w:t>
      </w:r>
      <w:r w:rsidR="004D7ECA" w:rsidRPr="00B275EF">
        <w:rPr>
          <w:color w:val="000000"/>
        </w:rPr>
        <w:t xml:space="preserve">carry-on </w:t>
      </w:r>
      <w:r w:rsidRPr="00B275EF">
        <w:rPr>
          <w:color w:val="000000"/>
        </w:rPr>
        <w:t>baggage</w:t>
      </w:r>
      <w:r w:rsidR="00787C58" w:rsidRPr="00B275EF">
        <w:rPr>
          <w:color w:val="000000"/>
        </w:rPr>
        <w:t>,</w:t>
      </w:r>
      <w:r w:rsidR="00D774E6" w:rsidRPr="00B275EF">
        <w:rPr>
          <w:color w:val="000000"/>
        </w:rPr>
        <w:t xml:space="preserve"> either as 2 separate weights or a composite weight</w:t>
      </w:r>
      <w:r w:rsidRPr="00B275EF">
        <w:rPr>
          <w:color w:val="000000"/>
        </w:rPr>
        <w:t>; and</w:t>
      </w:r>
    </w:p>
    <w:p w14:paraId="24FED3BE" w14:textId="5E91F6A5" w:rsidR="006C35AE" w:rsidRPr="00B275EF" w:rsidRDefault="006C35AE" w:rsidP="00734F67">
      <w:pPr>
        <w:pStyle w:val="LDP2i0"/>
        <w:ind w:left="1559" w:hanging="1105"/>
        <w:rPr>
          <w:color w:val="000000"/>
        </w:rPr>
      </w:pPr>
      <w:r w:rsidRPr="00B275EF">
        <w:rPr>
          <w:color w:val="000000"/>
        </w:rPr>
        <w:tab/>
        <w:t>(ii)</w:t>
      </w:r>
      <w:r w:rsidRPr="00B275EF">
        <w:rPr>
          <w:color w:val="000000"/>
        </w:rPr>
        <w:tab/>
        <w:t xml:space="preserve">each passenger on board the aeroplane for the flight and the passenger’s </w:t>
      </w:r>
      <w:r w:rsidR="004D7ECA" w:rsidRPr="00B275EF">
        <w:rPr>
          <w:color w:val="000000"/>
        </w:rPr>
        <w:t xml:space="preserve">carry-on </w:t>
      </w:r>
      <w:r w:rsidRPr="00B275EF">
        <w:rPr>
          <w:color w:val="000000"/>
        </w:rPr>
        <w:t>baggage</w:t>
      </w:r>
      <w:r w:rsidR="00787C58" w:rsidRPr="00B275EF">
        <w:rPr>
          <w:color w:val="000000"/>
        </w:rPr>
        <w:t>,</w:t>
      </w:r>
      <w:r w:rsidR="00D774E6" w:rsidRPr="00B275EF">
        <w:rPr>
          <w:color w:val="000000"/>
        </w:rPr>
        <w:t xml:space="preserve"> either as 2 separate weights or a composite weight</w:t>
      </w:r>
      <w:r w:rsidRPr="00B275EF">
        <w:rPr>
          <w:color w:val="000000"/>
        </w:rPr>
        <w:t>;</w:t>
      </w:r>
    </w:p>
    <w:p w14:paraId="3BE6B1F1" w14:textId="5FD089E4" w:rsidR="00382FF7" w:rsidRPr="00B275EF" w:rsidRDefault="006C35AE" w:rsidP="006C35AE">
      <w:pPr>
        <w:pStyle w:val="P1"/>
        <w:rPr>
          <w:lang w:eastAsia="en-AU"/>
        </w:rPr>
      </w:pPr>
      <w:r w:rsidRPr="00B275EF">
        <w:t>(b)</w:t>
      </w:r>
      <w:r w:rsidRPr="00B275EF">
        <w:tab/>
      </w:r>
      <w:r w:rsidR="00382FF7" w:rsidRPr="00B275EF">
        <w:t>the standard weights mentioned in paragraph (a) must be derived from a</w:t>
      </w:r>
      <w:r w:rsidR="00382FF7" w:rsidRPr="00B275EF">
        <w:rPr>
          <w:lang w:eastAsia="en-AU"/>
        </w:rPr>
        <w:t xml:space="preserve"> </w:t>
      </w:r>
      <w:r w:rsidR="00ED2C71" w:rsidRPr="00B275EF">
        <w:rPr>
          <w:lang w:eastAsia="en-AU"/>
        </w:rPr>
        <w:t xml:space="preserve">regular </w:t>
      </w:r>
      <w:r w:rsidR="00382FF7" w:rsidRPr="00B275EF">
        <w:rPr>
          <w:lang w:eastAsia="en-AU"/>
        </w:rPr>
        <w:t>survey program that is:</w:t>
      </w:r>
    </w:p>
    <w:p w14:paraId="5D6A8343" w14:textId="0876601B" w:rsidR="00382FF7" w:rsidRPr="00B275EF" w:rsidRDefault="00382FF7" w:rsidP="00734F67">
      <w:pPr>
        <w:pStyle w:val="LDP2i0"/>
        <w:ind w:left="1559" w:hanging="1105"/>
        <w:rPr>
          <w:color w:val="000000"/>
        </w:rPr>
      </w:pPr>
      <w:r w:rsidRPr="00B275EF">
        <w:rPr>
          <w:color w:val="000000"/>
        </w:rPr>
        <w:tab/>
        <w:t>(i)</w:t>
      </w:r>
      <w:r w:rsidRPr="00B275EF">
        <w:rPr>
          <w:color w:val="000000"/>
        </w:rPr>
        <w:tab/>
        <w:t>established by the operator; and</w:t>
      </w:r>
    </w:p>
    <w:p w14:paraId="54D87221" w14:textId="2CC7D74B" w:rsidR="006C35AE" w:rsidRPr="00B275EF" w:rsidRDefault="00382FF7" w:rsidP="00734F67">
      <w:pPr>
        <w:pStyle w:val="LDP2i0"/>
        <w:ind w:left="1559" w:hanging="1105"/>
        <w:rPr>
          <w:color w:val="000000"/>
        </w:rPr>
      </w:pPr>
      <w:r w:rsidRPr="00B275EF">
        <w:rPr>
          <w:color w:val="000000"/>
        </w:rPr>
        <w:tab/>
        <w:t>(ii)</w:t>
      </w:r>
      <w:r w:rsidRPr="00B275EF">
        <w:rPr>
          <w:color w:val="000000"/>
        </w:rPr>
        <w:tab/>
        <w:t>detailed in the operator’s exposition;</w:t>
      </w:r>
    </w:p>
    <w:p w14:paraId="4C89A49F" w14:textId="2AE1BECD" w:rsidR="00B2353B" w:rsidRPr="00B275EF" w:rsidRDefault="00382FF7" w:rsidP="005E0B79">
      <w:pPr>
        <w:pStyle w:val="LDP1a0"/>
      </w:pPr>
      <w:r w:rsidRPr="00B275EF">
        <w:t>(c)</w:t>
      </w:r>
      <w:r w:rsidRPr="00B275EF">
        <w:tab/>
      </w:r>
      <w:r w:rsidR="00E665C5" w:rsidRPr="00B275EF">
        <w:t>if the</w:t>
      </w:r>
      <w:r w:rsidR="00787C58" w:rsidRPr="00B275EF">
        <w:t xml:space="preserve"> separate or composite</w:t>
      </w:r>
      <w:r w:rsidR="00E665C5" w:rsidRPr="00B275EF">
        <w:t xml:space="preserve"> weight of a crew member</w:t>
      </w:r>
      <w:r w:rsidR="00787C58" w:rsidRPr="00B275EF">
        <w:t xml:space="preserve"> and their carry-on</w:t>
      </w:r>
      <w:r w:rsidR="00594D15" w:rsidRPr="00B275EF">
        <w:t xml:space="preserve"> </w:t>
      </w:r>
      <w:r w:rsidR="00787C58" w:rsidRPr="00B275EF">
        <w:t>baggage,</w:t>
      </w:r>
      <w:r w:rsidR="00E665C5" w:rsidRPr="00B275EF">
        <w:t xml:space="preserve"> or </w:t>
      </w:r>
      <w:r w:rsidR="00787C58" w:rsidRPr="00B275EF">
        <w:t xml:space="preserve">of </w:t>
      </w:r>
      <w:r w:rsidR="00E665C5" w:rsidRPr="00B275EF">
        <w:t>a passenger</w:t>
      </w:r>
      <w:r w:rsidR="00787C58" w:rsidRPr="00B275EF">
        <w:t xml:space="preserve"> and their </w:t>
      </w:r>
      <w:r w:rsidR="00594D15" w:rsidRPr="00B275EF">
        <w:t xml:space="preserve">carry-on </w:t>
      </w:r>
      <w:r w:rsidR="00787C58" w:rsidRPr="00B275EF">
        <w:t>baggage</w:t>
      </w:r>
      <w:r w:rsidR="00E665C5" w:rsidRPr="00B275EF">
        <w:t>, is demonstrably greater than the applicable standard weight, the operator must use an applicable weight that is</w:t>
      </w:r>
      <w:r w:rsidR="00B2353B" w:rsidRPr="00B275EF">
        <w:t>:</w:t>
      </w:r>
    </w:p>
    <w:p w14:paraId="0164A0A2" w14:textId="7595E97F" w:rsidR="00E665C5" w:rsidRPr="00B275EF" w:rsidRDefault="00B2353B" w:rsidP="00734F67">
      <w:pPr>
        <w:pStyle w:val="LDP2i0"/>
        <w:ind w:left="1559" w:hanging="1105"/>
        <w:rPr>
          <w:color w:val="000000"/>
        </w:rPr>
      </w:pPr>
      <w:r w:rsidRPr="00B275EF">
        <w:rPr>
          <w:color w:val="000000"/>
        </w:rPr>
        <w:tab/>
        <w:t>(i)</w:t>
      </w:r>
      <w:r w:rsidRPr="00B275EF">
        <w:rPr>
          <w:color w:val="000000"/>
        </w:rPr>
        <w:tab/>
      </w:r>
      <w:r w:rsidR="00E665C5" w:rsidRPr="00B275EF">
        <w:rPr>
          <w:color w:val="000000"/>
        </w:rPr>
        <w:t xml:space="preserve">more </w:t>
      </w:r>
      <w:r w:rsidRPr="00B275EF">
        <w:rPr>
          <w:color w:val="000000"/>
        </w:rPr>
        <w:t>representative of the actual weight</w:t>
      </w:r>
      <w:r w:rsidR="00E665C5" w:rsidRPr="00B275EF">
        <w:rPr>
          <w:color w:val="000000"/>
        </w:rPr>
        <w:t>;</w:t>
      </w:r>
      <w:r w:rsidRPr="00B275EF">
        <w:rPr>
          <w:color w:val="000000"/>
        </w:rPr>
        <w:t xml:space="preserve"> and</w:t>
      </w:r>
    </w:p>
    <w:p w14:paraId="38D025FF" w14:textId="0D4287A1" w:rsidR="00B2353B" w:rsidRPr="00B275EF" w:rsidRDefault="00B2353B" w:rsidP="00734F67">
      <w:pPr>
        <w:pStyle w:val="LDP2i0"/>
        <w:ind w:left="1559" w:hanging="1105"/>
        <w:rPr>
          <w:color w:val="000000"/>
        </w:rPr>
      </w:pPr>
      <w:r w:rsidRPr="00B275EF">
        <w:rPr>
          <w:color w:val="000000"/>
        </w:rPr>
        <w:tab/>
        <w:t>(ii)</w:t>
      </w:r>
      <w:r w:rsidRPr="00B275EF">
        <w:rPr>
          <w:color w:val="000000"/>
        </w:rPr>
        <w:tab/>
      </w:r>
      <w:r w:rsidR="00E665C5" w:rsidRPr="00B275EF">
        <w:rPr>
          <w:color w:val="000000"/>
        </w:rPr>
        <w:t>derive</w:t>
      </w:r>
      <w:r w:rsidRPr="00B275EF">
        <w:rPr>
          <w:color w:val="000000"/>
        </w:rPr>
        <w:t>d from a methodology detailed in the operator’s exposition.</w:t>
      </w:r>
    </w:p>
    <w:p w14:paraId="31BC2BDB" w14:textId="1DACC365" w:rsidR="000B6F84" w:rsidRPr="00B275EF" w:rsidRDefault="000B6F84" w:rsidP="002128CD">
      <w:pPr>
        <w:pStyle w:val="LDClauseHeading"/>
        <w:tabs>
          <w:tab w:val="center" w:pos="4252"/>
        </w:tabs>
        <w:outlineLvl w:val="0"/>
      </w:pPr>
      <w:r w:rsidRPr="00B275EF">
        <w:t>12</w:t>
      </w:r>
      <w:r w:rsidRPr="00B275EF">
        <w:tab/>
        <w:t xml:space="preserve">Flight crew composition, number, qualifications and training — </w:t>
      </w:r>
      <w:r w:rsidR="006E0F88" w:rsidRPr="00B275EF">
        <w:t>e</w:t>
      </w:r>
      <w:r w:rsidRPr="00B275EF">
        <w:t>xemption</w:t>
      </w:r>
    </w:p>
    <w:p w14:paraId="1AEB36EB" w14:textId="63C3D338" w:rsidR="000B6F84" w:rsidRPr="00B275EF" w:rsidRDefault="000B6F8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 xml:space="preserve">This section applies to the operator of an aeroplane for a flight that is a Part 121 operation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74129493" w14:textId="4FCA0E55" w:rsidR="003631FE" w:rsidRPr="00B275EF" w:rsidRDefault="000B6F8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>The operator is exempted from compliance with</w:t>
      </w:r>
      <w:r w:rsidR="003631FE" w:rsidRPr="00B275EF">
        <w:rPr>
          <w:lang w:eastAsia="en-AU"/>
        </w:rPr>
        <w:t xml:space="preserve"> the following in relation to each member of the flight crew for the flight:</w:t>
      </w:r>
    </w:p>
    <w:p w14:paraId="2B28ADF9" w14:textId="1F7FAE0F" w:rsidR="000B6F84" w:rsidRPr="00B275EF" w:rsidRDefault="003631FE" w:rsidP="005E0B79">
      <w:pPr>
        <w:pStyle w:val="LDP1a0"/>
      </w:pPr>
      <w:r w:rsidRPr="00B275EF">
        <w:lastRenderedPageBreak/>
        <w:t>(a)</w:t>
      </w:r>
      <w:r w:rsidRPr="00B275EF">
        <w:tab/>
        <w:t>sub</w:t>
      </w:r>
      <w:r w:rsidR="000B6F84" w:rsidRPr="00B275EF">
        <w:t>regulation 121.475</w:t>
      </w:r>
      <w:r w:rsidR="00E1187A" w:rsidRPr="00B275EF">
        <w:t> (</w:t>
      </w:r>
      <w:r w:rsidRPr="00B275EF">
        <w:t xml:space="preserve">1), </w:t>
      </w:r>
      <w:r w:rsidR="00D90042" w:rsidRPr="00B275EF">
        <w:t xml:space="preserve">but only </w:t>
      </w:r>
      <w:r w:rsidRPr="00B275EF">
        <w:t xml:space="preserve">to the extent of the flight crew requirements mentioned in </w:t>
      </w:r>
      <w:r w:rsidR="00D90042" w:rsidRPr="00B275EF">
        <w:t xml:space="preserve">paragraphs </w:t>
      </w:r>
      <w:r w:rsidRPr="00B275EF">
        <w:t>121.475</w:t>
      </w:r>
      <w:r w:rsidR="00E1187A" w:rsidRPr="00B275EF">
        <w:t> (</w:t>
      </w:r>
      <w:r w:rsidRPr="00B275EF">
        <w:t>2)</w:t>
      </w:r>
      <w:r w:rsidR="00E1187A" w:rsidRPr="00B275EF">
        <w:t> (</w:t>
      </w:r>
      <w:r w:rsidR="00594D15" w:rsidRPr="00B275EF">
        <w:t>h</w:t>
      </w:r>
      <w:r w:rsidR="00D90042" w:rsidRPr="00B275EF">
        <w:t>) to (</w:t>
      </w:r>
      <w:r w:rsidR="00594D15" w:rsidRPr="00B275EF">
        <w:t>m</w:t>
      </w:r>
      <w:r w:rsidR="00D90042" w:rsidRPr="00B275EF">
        <w:t>) (inclusive)</w:t>
      </w:r>
      <w:r w:rsidRPr="00B275EF">
        <w:t>;</w:t>
      </w:r>
    </w:p>
    <w:p w14:paraId="6C2C964D" w14:textId="6709F63F" w:rsidR="003631FE" w:rsidRPr="00B275EF" w:rsidRDefault="003631FE" w:rsidP="005E0B79">
      <w:pPr>
        <w:pStyle w:val="LDP1a0"/>
      </w:pPr>
      <w:r w:rsidRPr="00B275EF">
        <w:t>(</w:t>
      </w:r>
      <w:r w:rsidR="002E7151" w:rsidRPr="00B275EF">
        <w:t>b</w:t>
      </w:r>
      <w:r w:rsidRPr="00B275EF">
        <w:t>)</w:t>
      </w:r>
      <w:r w:rsidRPr="00B275EF">
        <w:tab/>
        <w:t>subregulation 121.475</w:t>
      </w:r>
      <w:r w:rsidR="00E1187A" w:rsidRPr="00B275EF">
        <w:t> (</w:t>
      </w:r>
      <w:r w:rsidRPr="00B275EF">
        <w:t>5)</w:t>
      </w:r>
      <w:r w:rsidR="00D90042" w:rsidRPr="00B275EF">
        <w:t>, but only to the extent of the exempted provisions mentioned in paragraph (a) of this subsection</w:t>
      </w:r>
      <w:r w:rsidRPr="00B275EF">
        <w:t>.</w:t>
      </w:r>
    </w:p>
    <w:p w14:paraId="1B891D40" w14:textId="7F2E09C5" w:rsidR="000B6F84" w:rsidRPr="00B275EF" w:rsidRDefault="000B6F8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</w:r>
      <w:r w:rsidR="009E57E1" w:rsidRPr="00B275EF">
        <w:rPr>
          <w:lang w:eastAsia="en-AU"/>
        </w:rPr>
        <w:t xml:space="preserve">Each </w:t>
      </w:r>
      <w:r w:rsidRPr="00B275EF">
        <w:rPr>
          <w:lang w:eastAsia="en-AU"/>
        </w:rPr>
        <w:t xml:space="preserve">exemption in subsection (2) is subject to the </w:t>
      </w:r>
      <w:r w:rsidR="00220FAB" w:rsidRPr="00B275EF">
        <w:rPr>
          <w:lang w:eastAsia="en-AU"/>
        </w:rPr>
        <w:t xml:space="preserve">following </w:t>
      </w:r>
      <w:r w:rsidRPr="00B275EF">
        <w:rPr>
          <w:lang w:eastAsia="en-AU"/>
        </w:rPr>
        <w:t>condition</w:t>
      </w:r>
      <w:r w:rsidR="00220FAB" w:rsidRPr="00B275EF">
        <w:rPr>
          <w:lang w:eastAsia="en-AU"/>
        </w:rPr>
        <w:t>s</w:t>
      </w:r>
      <w:r w:rsidRPr="00B275EF">
        <w:rPr>
          <w:lang w:eastAsia="en-AU"/>
        </w:rPr>
        <w:t>:</w:t>
      </w:r>
    </w:p>
    <w:p w14:paraId="71852641" w14:textId="598EE904" w:rsidR="000B6F84" w:rsidRPr="00B275EF" w:rsidRDefault="000B6F84" w:rsidP="005E0B79">
      <w:pPr>
        <w:pStyle w:val="LDP1a0"/>
      </w:pPr>
      <w:r w:rsidRPr="00B275EF">
        <w:t>(a)</w:t>
      </w:r>
      <w:r w:rsidRPr="00B275EF">
        <w:tab/>
      </w:r>
      <w:r w:rsidR="00694AD3" w:rsidRPr="00B275EF">
        <w:t xml:space="preserve">the operator must ensure that </w:t>
      </w:r>
      <w:r w:rsidR="003631FE" w:rsidRPr="00B275EF">
        <w:t xml:space="preserve">each flight </w:t>
      </w:r>
      <w:r w:rsidRPr="00B275EF">
        <w:t xml:space="preserve">crew member </w:t>
      </w:r>
      <w:r w:rsidR="00694AD3" w:rsidRPr="00B275EF">
        <w:t>is</w:t>
      </w:r>
      <w:r w:rsidR="00220FAB" w:rsidRPr="00B275EF">
        <w:t xml:space="preserve"> </w:t>
      </w:r>
      <w:r w:rsidRPr="00B275EF">
        <w:t>successfully participating in the operator’s training and checking system;</w:t>
      </w:r>
    </w:p>
    <w:p w14:paraId="23481D64" w14:textId="5D39E50A" w:rsidR="00D81969" w:rsidRPr="00B275EF" w:rsidRDefault="000B6F84" w:rsidP="005E0B79">
      <w:pPr>
        <w:pStyle w:val="LDP1a0"/>
      </w:pPr>
      <w:r w:rsidRPr="00B275EF">
        <w:t>(b)</w:t>
      </w:r>
      <w:r w:rsidRPr="00B275EF">
        <w:tab/>
        <w:t xml:space="preserve">the operator </w:t>
      </w:r>
      <w:r w:rsidR="00220FAB" w:rsidRPr="00B275EF">
        <w:t xml:space="preserve">must </w:t>
      </w:r>
      <w:r w:rsidRPr="00B275EF">
        <w:t>hold a</w:t>
      </w:r>
      <w:r w:rsidR="004230A0" w:rsidRPr="00B275EF">
        <w:t xml:space="preserve"> CASA</w:t>
      </w:r>
      <w:r w:rsidRPr="00B275EF">
        <w:t xml:space="preserve"> approval under regulation 121.010 that the</w:t>
      </w:r>
      <w:r w:rsidR="00EF724F" w:rsidRPr="00B275EF">
        <w:t xml:space="preserve"> training and checking</w:t>
      </w:r>
      <w:r w:rsidRPr="00B275EF">
        <w:t xml:space="preserve"> system adequately covers</w:t>
      </w:r>
      <w:r w:rsidR="00AA07A5" w:rsidRPr="00B275EF">
        <w:t xml:space="preserve"> </w:t>
      </w:r>
      <w:r w:rsidR="003631FE" w:rsidRPr="00B275EF">
        <w:t>all of the</w:t>
      </w:r>
      <w:r w:rsidRPr="00B275EF">
        <w:t xml:space="preserve"> matters</w:t>
      </w:r>
      <w:r w:rsidR="003631FE" w:rsidRPr="00B275EF">
        <w:t xml:space="preserve"> mentioned in</w:t>
      </w:r>
      <w:r w:rsidR="00D81969" w:rsidRPr="00B275EF">
        <w:t xml:space="preserve"> paragraphs </w:t>
      </w:r>
      <w:r w:rsidR="003631FE" w:rsidRPr="00B275EF">
        <w:t>121.475</w:t>
      </w:r>
      <w:r w:rsidR="00E1187A" w:rsidRPr="00B275EF">
        <w:t> (</w:t>
      </w:r>
      <w:r w:rsidR="003631FE" w:rsidRPr="00B275EF">
        <w:t>2)</w:t>
      </w:r>
      <w:r w:rsidR="00E1187A" w:rsidRPr="00B275EF">
        <w:t> (</w:t>
      </w:r>
      <w:r w:rsidR="00594D15" w:rsidRPr="00B275EF">
        <w:t>h</w:t>
      </w:r>
      <w:r w:rsidR="00D81969" w:rsidRPr="00B275EF">
        <w:t>) to (</w:t>
      </w:r>
      <w:r w:rsidR="00594D15" w:rsidRPr="00B275EF">
        <w:t>m</w:t>
      </w:r>
      <w:r w:rsidR="00D81969" w:rsidRPr="00B275EF">
        <w:t>) (inclusive).</w:t>
      </w:r>
    </w:p>
    <w:p w14:paraId="4FEAC333" w14:textId="7AE41F3F" w:rsidR="00D81969" w:rsidRPr="00B275EF" w:rsidRDefault="00D81969" w:rsidP="00283EE4">
      <w:pPr>
        <w:pStyle w:val="LDClause"/>
        <w:keepNext/>
        <w:rPr>
          <w:lang w:eastAsia="en-AU"/>
        </w:rPr>
      </w:pPr>
      <w:r w:rsidRPr="00B275EF">
        <w:rPr>
          <w:lang w:eastAsia="en-AU"/>
        </w:rPr>
        <w:tab/>
        <w:t>(4)</w:t>
      </w:r>
      <w:r w:rsidRPr="00B275EF">
        <w:rPr>
          <w:lang w:eastAsia="en-AU"/>
        </w:rPr>
        <w:tab/>
        <w:t>The operator is also exempted from compliance with the following in relation to each member of the flight crew for the flight:</w:t>
      </w:r>
    </w:p>
    <w:p w14:paraId="27D9B085" w14:textId="064206C1" w:rsidR="00A93CB0" w:rsidRPr="00B275EF" w:rsidRDefault="00D81969" w:rsidP="005E0B79">
      <w:pPr>
        <w:pStyle w:val="LDP1a0"/>
      </w:pPr>
      <w:r w:rsidRPr="00B275EF">
        <w:t>(a)</w:t>
      </w:r>
      <w:r w:rsidRPr="00B275EF">
        <w:tab/>
        <w:t>subregulation 121.475</w:t>
      </w:r>
      <w:r w:rsidR="00E1187A" w:rsidRPr="00B275EF">
        <w:t> (</w:t>
      </w:r>
      <w:r w:rsidRPr="00B275EF">
        <w:t>1), but only to the extent of the flight crew requirements mentioned in paragraph 121.475</w:t>
      </w:r>
      <w:r w:rsidR="00E1187A" w:rsidRPr="00B275EF">
        <w:t> (</w:t>
      </w:r>
      <w:r w:rsidRPr="00B275EF">
        <w:t>2)</w:t>
      </w:r>
      <w:r w:rsidR="00E1187A" w:rsidRPr="00B275EF">
        <w:t> (</w:t>
      </w:r>
      <w:r w:rsidR="00A93CB0" w:rsidRPr="00B275EF">
        <w:t>f</w:t>
      </w:r>
      <w:r w:rsidRPr="00B275EF">
        <w:t>)</w:t>
      </w:r>
      <w:r w:rsidR="00A93CB0" w:rsidRPr="00B275EF">
        <w:t>;</w:t>
      </w:r>
    </w:p>
    <w:p w14:paraId="55C2E146" w14:textId="62C0A9A7" w:rsidR="00D81969" w:rsidRPr="00B275EF" w:rsidRDefault="00D81969" w:rsidP="005E0B79">
      <w:pPr>
        <w:pStyle w:val="LDP1a0"/>
      </w:pPr>
      <w:r w:rsidRPr="00B275EF">
        <w:t>(</w:t>
      </w:r>
      <w:r w:rsidR="00A93CB0" w:rsidRPr="00B275EF">
        <w:t>b</w:t>
      </w:r>
      <w:r w:rsidRPr="00B275EF">
        <w:t>)</w:t>
      </w:r>
      <w:r w:rsidRPr="00B275EF">
        <w:tab/>
        <w:t>subregulation 121.475</w:t>
      </w:r>
      <w:r w:rsidR="00E1187A" w:rsidRPr="00B275EF">
        <w:t> (</w:t>
      </w:r>
      <w:r w:rsidRPr="00B275EF">
        <w:t>5), but only to the extent of the exempted provision mentioned in paragraph (a) of this subsection.</w:t>
      </w:r>
    </w:p>
    <w:p w14:paraId="71D57504" w14:textId="1436C371" w:rsidR="00694AD3" w:rsidRPr="00B275EF" w:rsidRDefault="00694AD3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(5)</w:t>
      </w:r>
      <w:r w:rsidRPr="00B275EF">
        <w:rPr>
          <w:lang w:eastAsia="en-AU"/>
        </w:rPr>
        <w:tab/>
      </w:r>
      <w:r w:rsidR="009E57E1" w:rsidRPr="00B275EF">
        <w:rPr>
          <w:lang w:eastAsia="en-AU"/>
        </w:rPr>
        <w:t xml:space="preserve">Each </w:t>
      </w:r>
      <w:r w:rsidRPr="00B275EF">
        <w:rPr>
          <w:lang w:eastAsia="en-AU"/>
        </w:rPr>
        <w:t>exemption in subsection (4) is subject to the condition that the operator must ensure that:</w:t>
      </w:r>
    </w:p>
    <w:p w14:paraId="493F2A70" w14:textId="6AD10FD2" w:rsidR="00694AD3" w:rsidRPr="00B275EF" w:rsidRDefault="00694AD3" w:rsidP="005E0B79">
      <w:pPr>
        <w:pStyle w:val="LDP1a0"/>
      </w:pPr>
      <w:r w:rsidRPr="00B275EF">
        <w:t>(a)</w:t>
      </w:r>
      <w:r w:rsidRPr="00B275EF">
        <w:tab/>
        <w:t xml:space="preserve">each flight crew member is qualified under </w:t>
      </w:r>
      <w:r w:rsidR="00AA07A5" w:rsidRPr="00B275EF">
        <w:t>paragraph 121.475</w:t>
      </w:r>
      <w:r w:rsidR="00E1187A" w:rsidRPr="00B275EF">
        <w:t> (</w:t>
      </w:r>
      <w:r w:rsidR="00AA07A5" w:rsidRPr="00B275EF">
        <w:t>2)</w:t>
      </w:r>
      <w:r w:rsidR="00E1187A" w:rsidRPr="00B275EF">
        <w:t> (</w:t>
      </w:r>
      <w:r w:rsidR="00AA07A5" w:rsidRPr="00B275EF">
        <w:t>f)</w:t>
      </w:r>
      <w:r w:rsidR="00220FAB" w:rsidRPr="00B275EF">
        <w:t xml:space="preserve"> as if</w:t>
      </w:r>
      <w:r w:rsidR="00AA07A5" w:rsidRPr="00B275EF">
        <w:t xml:space="preserve"> reference in that paragraph to regulation 121.490 were instead a reference to regulation 121.505</w:t>
      </w:r>
      <w:r w:rsidRPr="00B275EF">
        <w:t>; and</w:t>
      </w:r>
    </w:p>
    <w:p w14:paraId="446E874F" w14:textId="0AE170ED" w:rsidR="00E631B0" w:rsidRPr="00B275EF" w:rsidRDefault="008F185F" w:rsidP="005E0B79">
      <w:pPr>
        <w:pStyle w:val="LDP1a0"/>
      </w:pPr>
      <w:r w:rsidRPr="00B275EF">
        <w:t>(b)</w:t>
      </w:r>
      <w:r w:rsidRPr="00B275EF">
        <w:tab/>
        <w:t>in relation to the requirements under regulation</w:t>
      </w:r>
      <w:r w:rsidR="006A34DA" w:rsidRPr="00B275EF">
        <w:t>s</w:t>
      </w:r>
      <w:r w:rsidRPr="00B275EF">
        <w:t xml:space="preserve"> 121.500 and 121.505, as applicable, </w:t>
      </w:r>
      <w:r w:rsidR="00220FAB" w:rsidRPr="00B275EF">
        <w:t xml:space="preserve">when performing supervised line flying, </w:t>
      </w:r>
      <w:r w:rsidR="00694AD3" w:rsidRPr="00B275EF">
        <w:t xml:space="preserve">each </w:t>
      </w:r>
      <w:r w:rsidRPr="00B275EF">
        <w:t xml:space="preserve">co-pilot or cruise relief co-pilot, as the case requires, </w:t>
      </w:r>
      <w:r w:rsidR="00220FAB" w:rsidRPr="00B275EF">
        <w:t>do</w:t>
      </w:r>
      <w:r w:rsidR="00694AD3" w:rsidRPr="00B275EF">
        <w:t>es</w:t>
      </w:r>
      <w:r w:rsidR="00220FAB" w:rsidRPr="00B275EF">
        <w:t xml:space="preserve"> so in accordance </w:t>
      </w:r>
      <w:r w:rsidRPr="00B275EF">
        <w:t>w</w:t>
      </w:r>
      <w:r w:rsidR="00220FAB" w:rsidRPr="00B275EF">
        <w:t>ith</w:t>
      </w:r>
      <w:r w:rsidRPr="00B275EF">
        <w:t xml:space="preserve"> the</w:t>
      </w:r>
      <w:r w:rsidR="00E631B0" w:rsidRPr="00B275EF">
        <w:t xml:space="preserve"> requirements of the operator’s training and checking system.</w:t>
      </w:r>
    </w:p>
    <w:p w14:paraId="3C1F93D6" w14:textId="1DB5320E" w:rsidR="00220FAB" w:rsidRPr="00B275EF" w:rsidRDefault="00E631B0" w:rsidP="00B8479D">
      <w:pPr>
        <w:pStyle w:val="LDClause"/>
      </w:pPr>
      <w:r w:rsidRPr="00B275EF">
        <w:tab/>
        <w:t>(6)</w:t>
      </w:r>
      <w:r w:rsidRPr="00B275EF">
        <w:tab/>
        <w:t>Any reference in this section, express</w:t>
      </w:r>
      <w:r w:rsidR="00BA1B51" w:rsidRPr="00B275EF">
        <w:t>ed</w:t>
      </w:r>
      <w:r w:rsidRPr="00B275EF">
        <w:t xml:space="preserve"> or implied, to paragraph 121.475</w:t>
      </w:r>
      <w:r w:rsidR="00830C0F" w:rsidRPr="00B275EF">
        <w:t> </w:t>
      </w:r>
      <w:r w:rsidRPr="00B275EF">
        <w:t>(2)</w:t>
      </w:r>
      <w:r w:rsidR="00E1187A" w:rsidRPr="00B275EF">
        <w:t> (</w:t>
      </w:r>
      <w:r w:rsidRPr="00B275EF">
        <w:t>l) must be construed as subject to section 13, as applicable.</w:t>
      </w:r>
    </w:p>
    <w:p w14:paraId="5C8CE7A4" w14:textId="4F3F73F0" w:rsidR="00336464" w:rsidRPr="00B275EF" w:rsidRDefault="00336464" w:rsidP="002128CD">
      <w:pPr>
        <w:pStyle w:val="LDClauseHeading"/>
        <w:tabs>
          <w:tab w:val="center" w:pos="4252"/>
        </w:tabs>
        <w:outlineLvl w:val="0"/>
      </w:pPr>
      <w:r w:rsidRPr="00B275EF">
        <w:t>13</w:t>
      </w:r>
      <w:r w:rsidRPr="00B275EF">
        <w:tab/>
        <w:t xml:space="preserve">Requirements for valid proficiency check — </w:t>
      </w:r>
      <w:r w:rsidR="006E0F88" w:rsidRPr="00B275EF">
        <w:t>e</w:t>
      </w:r>
      <w:r w:rsidRPr="00B275EF">
        <w:t>xemption</w:t>
      </w:r>
    </w:p>
    <w:p w14:paraId="249F6708" w14:textId="77777777" w:rsidR="00336464" w:rsidRPr="00B275EF" w:rsidRDefault="0033646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 xml:space="preserve">This section applies to the operator of an aeroplane for a flight that is a Part 121 operation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68B4C519" w14:textId="77777777" w:rsidR="007851D0" w:rsidRPr="00B275EF" w:rsidRDefault="00336464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>The operator is exempted from compliance with</w:t>
      </w:r>
      <w:r w:rsidR="007851D0" w:rsidRPr="00B275EF">
        <w:rPr>
          <w:lang w:eastAsia="en-AU"/>
        </w:rPr>
        <w:t xml:space="preserve"> the following:</w:t>
      </w:r>
    </w:p>
    <w:p w14:paraId="410905DD" w14:textId="29F32FA1" w:rsidR="00D766A9" w:rsidRPr="00B275EF" w:rsidRDefault="007851D0" w:rsidP="005E0B79">
      <w:pPr>
        <w:pStyle w:val="LDP1a0"/>
      </w:pPr>
      <w:r w:rsidRPr="00B275EF">
        <w:t>(a)</w:t>
      </w:r>
      <w:r w:rsidRPr="00B275EF">
        <w:tab/>
      </w:r>
      <w:r w:rsidR="00D766A9" w:rsidRPr="00B275EF">
        <w:t>subregulation 121.475</w:t>
      </w:r>
      <w:r w:rsidR="00E1187A" w:rsidRPr="00B275EF">
        <w:t> (</w:t>
      </w:r>
      <w:r w:rsidR="00D766A9" w:rsidRPr="00B275EF">
        <w:t>1)</w:t>
      </w:r>
      <w:r w:rsidRPr="00B275EF">
        <w:t>,</w:t>
      </w:r>
      <w:r w:rsidR="00D766A9" w:rsidRPr="00B275EF">
        <w:t xml:space="preserve"> but only to the extent of the requirement under </w:t>
      </w:r>
      <w:r w:rsidR="00BA1B51" w:rsidRPr="00B275EF">
        <w:t>paragraph</w:t>
      </w:r>
      <w:r w:rsidR="00336464" w:rsidRPr="00B275EF">
        <w:t xml:space="preserve"> 121.475</w:t>
      </w:r>
      <w:r w:rsidR="00E1187A" w:rsidRPr="00B275EF">
        <w:t> (</w:t>
      </w:r>
      <w:r w:rsidR="00336464" w:rsidRPr="00B275EF">
        <w:t>2)</w:t>
      </w:r>
      <w:r w:rsidR="00E1187A" w:rsidRPr="00B275EF">
        <w:t> (</w:t>
      </w:r>
      <w:r w:rsidR="00336464" w:rsidRPr="00B275EF">
        <w:t>l),</w:t>
      </w:r>
      <w:r w:rsidR="00D766A9" w:rsidRPr="00B275EF">
        <w:t xml:space="preserve"> as described </w:t>
      </w:r>
      <w:r w:rsidR="00FE2D95" w:rsidRPr="00B275EF">
        <w:t xml:space="preserve">in </w:t>
      </w:r>
      <w:r w:rsidR="00BA1B51" w:rsidRPr="00B275EF">
        <w:t>sub</w:t>
      </w:r>
      <w:r w:rsidR="00336464" w:rsidRPr="00B275EF">
        <w:t>paragraph 121.570</w:t>
      </w:r>
      <w:r w:rsidR="00E1187A" w:rsidRPr="00B275EF">
        <w:t> (</w:t>
      </w:r>
      <w:r w:rsidR="00336464" w:rsidRPr="00B275EF">
        <w:t>1)</w:t>
      </w:r>
      <w:r w:rsidR="00E1187A" w:rsidRPr="00B275EF">
        <w:t> (</w:t>
      </w:r>
      <w:r w:rsidR="00336464" w:rsidRPr="00B275EF">
        <w:t>a)</w:t>
      </w:r>
      <w:r w:rsidR="00BA1B51" w:rsidRPr="00B275EF">
        <w:t> </w:t>
      </w:r>
      <w:r w:rsidR="00D766A9" w:rsidRPr="00B275EF">
        <w:t>(i) in relation to a validity period that would otherwise apply under subparagraph 121.575</w:t>
      </w:r>
      <w:r w:rsidR="00E1187A" w:rsidRPr="00B275EF">
        <w:t> (</w:t>
      </w:r>
      <w:r w:rsidR="00D766A9" w:rsidRPr="00B275EF">
        <w:t>1)</w:t>
      </w:r>
      <w:r w:rsidR="00E1187A" w:rsidRPr="00B275EF">
        <w:t> (</w:t>
      </w:r>
      <w:r w:rsidR="00D766A9" w:rsidRPr="00B275EF">
        <w:t>b)</w:t>
      </w:r>
      <w:r w:rsidR="00E1187A" w:rsidRPr="00B275EF">
        <w:t> (</w:t>
      </w:r>
      <w:r w:rsidR="00D766A9" w:rsidRPr="00B275EF">
        <w:t>iii)</w:t>
      </w:r>
      <w:r w:rsidRPr="00B275EF">
        <w:t>;</w:t>
      </w:r>
    </w:p>
    <w:p w14:paraId="5CE3878B" w14:textId="102B86A9" w:rsidR="007851D0" w:rsidRPr="00B275EF" w:rsidRDefault="007851D0" w:rsidP="005E0B79">
      <w:pPr>
        <w:pStyle w:val="LDP1a0"/>
      </w:pPr>
      <w:r w:rsidRPr="00B275EF">
        <w:t>(b)</w:t>
      </w:r>
      <w:r w:rsidRPr="00B275EF">
        <w:tab/>
        <w:t>subregulation 121.475</w:t>
      </w:r>
      <w:r w:rsidR="00E1187A" w:rsidRPr="00B275EF">
        <w:t> (</w:t>
      </w:r>
      <w:r w:rsidRPr="00B275EF">
        <w:t>5), but only in relation to subregulation 121.475</w:t>
      </w:r>
      <w:r w:rsidR="00E1187A" w:rsidRPr="00B275EF">
        <w:t> (</w:t>
      </w:r>
      <w:r w:rsidRPr="00B275EF">
        <w:t>1) to the extent of the exemption described in paragraph (a) of this subsection.</w:t>
      </w:r>
    </w:p>
    <w:p w14:paraId="2BA4B8A2" w14:textId="7D0BEA09" w:rsidR="00336464" w:rsidRPr="00B275EF" w:rsidRDefault="00336464" w:rsidP="00BA1B51">
      <w:pPr>
        <w:pStyle w:val="LDClause"/>
        <w:ind w:right="140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</w:r>
      <w:r w:rsidR="009E57E1" w:rsidRPr="00B275EF">
        <w:rPr>
          <w:lang w:eastAsia="en-AU"/>
        </w:rPr>
        <w:t xml:space="preserve">Each </w:t>
      </w:r>
      <w:r w:rsidRPr="00B275EF">
        <w:rPr>
          <w:lang w:eastAsia="en-AU"/>
        </w:rPr>
        <w:t>exemption in subsection (2) is subject to the condition</w:t>
      </w:r>
      <w:r w:rsidR="00D766A9" w:rsidRPr="00B275EF">
        <w:rPr>
          <w:lang w:eastAsia="en-AU"/>
        </w:rPr>
        <w:t xml:space="preserve"> that</w:t>
      </w:r>
      <w:r w:rsidR="004277F2" w:rsidRPr="00B275EF">
        <w:rPr>
          <w:lang w:eastAsia="en-AU"/>
        </w:rPr>
        <w:t xml:space="preserve"> the operator must comply with </w:t>
      </w:r>
      <w:r w:rsidR="00BA1B51" w:rsidRPr="00B275EF">
        <w:rPr>
          <w:lang w:eastAsia="en-AU"/>
        </w:rPr>
        <w:t xml:space="preserve">paragraph </w:t>
      </w:r>
      <w:r w:rsidR="004277F2" w:rsidRPr="00B275EF">
        <w:rPr>
          <w:lang w:eastAsia="en-AU"/>
        </w:rPr>
        <w:t>121.475</w:t>
      </w:r>
      <w:r w:rsidR="00E1187A" w:rsidRPr="00B275EF">
        <w:rPr>
          <w:lang w:eastAsia="en-AU"/>
        </w:rPr>
        <w:t> (</w:t>
      </w:r>
      <w:r w:rsidR="00E631B0" w:rsidRPr="00B275EF">
        <w:rPr>
          <w:lang w:eastAsia="en-AU"/>
        </w:rPr>
        <w:t>2)</w:t>
      </w:r>
      <w:r w:rsidR="00E1187A" w:rsidRPr="00B275EF">
        <w:rPr>
          <w:lang w:eastAsia="en-AU"/>
        </w:rPr>
        <w:t> (</w:t>
      </w:r>
      <w:r w:rsidR="00E631B0" w:rsidRPr="00B275EF">
        <w:rPr>
          <w:lang w:eastAsia="en-AU"/>
        </w:rPr>
        <w:t>l)</w:t>
      </w:r>
      <w:r w:rsidR="004277F2" w:rsidRPr="00B275EF">
        <w:rPr>
          <w:lang w:eastAsia="en-AU"/>
        </w:rPr>
        <w:t xml:space="preserve"> except that if a Part 121 proficiency check mentioned in subparagraph 121.575</w:t>
      </w:r>
      <w:r w:rsidR="00E1187A" w:rsidRPr="00B275EF">
        <w:rPr>
          <w:lang w:eastAsia="en-AU"/>
        </w:rPr>
        <w:t> (</w:t>
      </w:r>
      <w:r w:rsidR="004277F2" w:rsidRPr="00B275EF">
        <w:rPr>
          <w:lang w:eastAsia="en-AU"/>
        </w:rPr>
        <w:t>1)</w:t>
      </w:r>
      <w:r w:rsidR="00E1187A" w:rsidRPr="00B275EF">
        <w:rPr>
          <w:lang w:eastAsia="en-AU"/>
        </w:rPr>
        <w:t> (</w:t>
      </w:r>
      <w:r w:rsidR="004277F2" w:rsidRPr="00B275EF">
        <w:rPr>
          <w:lang w:eastAsia="en-AU"/>
        </w:rPr>
        <w:t>b)</w:t>
      </w:r>
      <w:r w:rsidR="00E1187A" w:rsidRPr="00B275EF">
        <w:rPr>
          <w:lang w:eastAsia="en-AU"/>
        </w:rPr>
        <w:t> (</w:t>
      </w:r>
      <w:r w:rsidR="004277F2" w:rsidRPr="00B275EF">
        <w:rPr>
          <w:lang w:eastAsia="en-AU"/>
        </w:rPr>
        <w:t>iii) is completed within 30</w:t>
      </w:r>
      <w:r w:rsidR="00AF1BD1" w:rsidRPr="00B275EF">
        <w:rPr>
          <w:lang w:eastAsia="en-AU"/>
        </w:rPr>
        <w:t xml:space="preserve"> </w:t>
      </w:r>
      <w:r w:rsidR="004277F2" w:rsidRPr="00B275EF">
        <w:rPr>
          <w:lang w:eastAsia="en-AU"/>
        </w:rPr>
        <w:t>days before or after the end of the 12</w:t>
      </w:r>
      <w:r w:rsidR="00BA1B51" w:rsidRPr="00B275EF">
        <w:rPr>
          <w:lang w:eastAsia="en-AU"/>
        </w:rPr>
        <w:t>-</w:t>
      </w:r>
      <w:r w:rsidR="004277F2" w:rsidRPr="00B275EF">
        <w:rPr>
          <w:lang w:eastAsia="en-AU"/>
        </w:rPr>
        <w:t xml:space="preserve">month period beginning </w:t>
      </w:r>
      <w:r w:rsidR="004277F2" w:rsidRPr="00B275EF">
        <w:t>on the day the most recent of the previous checks was successfully completed, the day that is the end of the 12</w:t>
      </w:r>
      <w:r w:rsidR="00BA1B51" w:rsidRPr="00B275EF">
        <w:t>-</w:t>
      </w:r>
      <w:r w:rsidR="004277F2" w:rsidRPr="00B275EF">
        <w:t>month</w:t>
      </w:r>
      <w:r w:rsidR="00E631B0" w:rsidRPr="00B275EF">
        <w:t xml:space="preserve"> period</w:t>
      </w:r>
      <w:r w:rsidR="005056A3" w:rsidRPr="00B275EF">
        <w:t xml:space="preserve"> remains the applicable day for </w:t>
      </w:r>
      <w:r w:rsidR="005056A3" w:rsidRPr="00B275EF">
        <w:rPr>
          <w:lang w:eastAsia="en-AU"/>
        </w:rPr>
        <w:t>subparagraph</w:t>
      </w:r>
      <w:r w:rsidR="00B41EFE" w:rsidRPr="00B275EF">
        <w:rPr>
          <w:lang w:eastAsia="en-AU"/>
        </w:rPr>
        <w:t> </w:t>
      </w:r>
      <w:r w:rsidR="005056A3" w:rsidRPr="00B275EF">
        <w:rPr>
          <w:lang w:eastAsia="en-AU"/>
        </w:rPr>
        <w:t>121.575</w:t>
      </w:r>
      <w:r w:rsidR="00E1187A" w:rsidRPr="00B275EF">
        <w:rPr>
          <w:lang w:eastAsia="en-AU"/>
        </w:rPr>
        <w:t> (</w:t>
      </w:r>
      <w:r w:rsidR="005056A3" w:rsidRPr="00B275EF">
        <w:rPr>
          <w:lang w:eastAsia="en-AU"/>
        </w:rPr>
        <w:t>1)</w:t>
      </w:r>
      <w:r w:rsidR="00E1187A" w:rsidRPr="00B275EF">
        <w:rPr>
          <w:lang w:eastAsia="en-AU"/>
        </w:rPr>
        <w:t> (</w:t>
      </w:r>
      <w:r w:rsidR="005056A3" w:rsidRPr="00B275EF">
        <w:rPr>
          <w:lang w:eastAsia="en-AU"/>
        </w:rPr>
        <w:t>b)</w:t>
      </w:r>
      <w:r w:rsidR="00E1187A" w:rsidRPr="00B275EF">
        <w:rPr>
          <w:lang w:eastAsia="en-AU"/>
        </w:rPr>
        <w:t> (</w:t>
      </w:r>
      <w:r w:rsidR="005056A3" w:rsidRPr="00B275EF">
        <w:rPr>
          <w:lang w:eastAsia="en-AU"/>
        </w:rPr>
        <w:t>iii).</w:t>
      </w:r>
    </w:p>
    <w:p w14:paraId="2A85BFAE" w14:textId="5B150DBA" w:rsidR="00ED44DE" w:rsidRPr="00B275EF" w:rsidRDefault="00ED44DE" w:rsidP="002128CD">
      <w:pPr>
        <w:pStyle w:val="LDClauseHeading"/>
        <w:tabs>
          <w:tab w:val="center" w:pos="4252"/>
        </w:tabs>
        <w:outlineLvl w:val="0"/>
      </w:pPr>
      <w:r w:rsidRPr="00B275EF">
        <w:t>14</w:t>
      </w:r>
      <w:r w:rsidRPr="00B275EF">
        <w:tab/>
        <w:t>Cabin crew</w:t>
      </w:r>
      <w:r w:rsidR="00D95C10" w:rsidRPr="00B275EF">
        <w:t xml:space="preserve"> – </w:t>
      </w:r>
      <w:r w:rsidRPr="00B275EF">
        <w:t>recent experience requirements</w:t>
      </w:r>
      <w:r w:rsidR="00D95C10" w:rsidRPr="00B275EF">
        <w:t xml:space="preserve"> – </w:t>
      </w:r>
      <w:r w:rsidR="006E0F88" w:rsidRPr="00B275EF">
        <w:t>e</w:t>
      </w:r>
      <w:r w:rsidRPr="00B275EF">
        <w:t>xemption</w:t>
      </w:r>
    </w:p>
    <w:p w14:paraId="5BA27637" w14:textId="47208A9E" w:rsidR="00730B93" w:rsidRPr="00B275EF" w:rsidRDefault="00ED44DE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</w:r>
      <w:r w:rsidR="00730B93" w:rsidRPr="00B275EF">
        <w:rPr>
          <w:lang w:eastAsia="en-AU"/>
        </w:rPr>
        <w:t>In this section:</w:t>
      </w:r>
    </w:p>
    <w:p w14:paraId="4672AA70" w14:textId="60CEEE2F" w:rsidR="00730B93" w:rsidRPr="00B275EF" w:rsidRDefault="00730B93" w:rsidP="00734F67">
      <w:pPr>
        <w:pStyle w:val="LDdefinition"/>
      </w:pPr>
      <w:r w:rsidRPr="00B275EF">
        <w:rPr>
          <w:b/>
          <w:bCs/>
          <w:i/>
          <w:iCs/>
        </w:rPr>
        <w:lastRenderedPageBreak/>
        <w:t>relevant flight</w:t>
      </w:r>
      <w:r w:rsidRPr="00B275EF">
        <w:t xml:space="preserve"> means the first flight of a particular cabin crew member on a particular aeroplane type</w:t>
      </w:r>
      <w:r w:rsidR="00756552" w:rsidRPr="00B275EF">
        <w:t xml:space="preserve"> in a Part 121 operation</w:t>
      </w:r>
      <w:r w:rsidR="00517E67" w:rsidRPr="00B275EF">
        <w:t>, provided that the flight involves supervised line flying conducted in accordance with the operator’s training and checking system.</w:t>
      </w:r>
    </w:p>
    <w:p w14:paraId="5E30B961" w14:textId="2BED1749" w:rsidR="00ED44DE" w:rsidRPr="00B275EF" w:rsidRDefault="00ED44DE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>The operator</w:t>
      </w:r>
      <w:r w:rsidR="00517E67" w:rsidRPr="00B275EF">
        <w:rPr>
          <w:lang w:eastAsia="en-AU"/>
        </w:rPr>
        <w:t xml:space="preserve"> of a relevant flight</w:t>
      </w:r>
      <w:r w:rsidRPr="00B275EF">
        <w:rPr>
          <w:lang w:eastAsia="en-AU"/>
        </w:rPr>
        <w:t xml:space="preserve"> is exempted from compliance with:</w:t>
      </w:r>
    </w:p>
    <w:p w14:paraId="1E9441D9" w14:textId="7C850265" w:rsidR="00D92055" w:rsidRPr="00B275EF" w:rsidRDefault="00ED44DE" w:rsidP="005E0B79">
      <w:pPr>
        <w:pStyle w:val="LDP1a0"/>
      </w:pPr>
      <w:r w:rsidRPr="00B275EF">
        <w:t>(a)</w:t>
      </w:r>
      <w:r w:rsidRPr="00B275EF">
        <w:tab/>
      </w:r>
      <w:r w:rsidR="00BA1B51" w:rsidRPr="00B275EF">
        <w:t>paragraph</w:t>
      </w:r>
      <w:r w:rsidRPr="00B275EF">
        <w:t xml:space="preserve"> 121.</w:t>
      </w:r>
      <w:r w:rsidR="00D92055" w:rsidRPr="00B275EF">
        <w:t>640</w:t>
      </w:r>
      <w:r w:rsidR="00E1187A" w:rsidRPr="00B275EF">
        <w:t> (</w:t>
      </w:r>
      <w:r w:rsidR="00D92055" w:rsidRPr="00B275EF">
        <w:t>2)</w:t>
      </w:r>
      <w:r w:rsidR="00E1187A" w:rsidRPr="00B275EF">
        <w:t> (</w:t>
      </w:r>
      <w:r w:rsidR="00D92055" w:rsidRPr="00B275EF">
        <w:t>a)</w:t>
      </w:r>
      <w:r w:rsidRPr="00B275EF">
        <w:t xml:space="preserve">, </w:t>
      </w:r>
      <w:r w:rsidR="00D92055" w:rsidRPr="00B275EF">
        <w:t>but only to the extent</w:t>
      </w:r>
      <w:r w:rsidRPr="00B275EF">
        <w:t xml:space="preserve"> of the </w:t>
      </w:r>
      <w:r w:rsidR="00D92055" w:rsidRPr="00B275EF">
        <w:t xml:space="preserve">cabin </w:t>
      </w:r>
      <w:r w:rsidRPr="00B275EF">
        <w:t>crew requirements mentioned in regulation 121.</w:t>
      </w:r>
      <w:r w:rsidR="00D92055" w:rsidRPr="00B275EF">
        <w:t>705;</w:t>
      </w:r>
      <w:r w:rsidR="00ED657D" w:rsidRPr="00B275EF">
        <w:t xml:space="preserve"> and</w:t>
      </w:r>
    </w:p>
    <w:p w14:paraId="0E44B35B" w14:textId="166C7868" w:rsidR="00ED44DE" w:rsidRPr="00B275EF" w:rsidRDefault="00D92055" w:rsidP="005E0B79">
      <w:pPr>
        <w:pStyle w:val="LDP1a0"/>
      </w:pPr>
      <w:r w:rsidRPr="00B275EF">
        <w:t>(b)</w:t>
      </w:r>
      <w:r w:rsidRPr="00B275EF">
        <w:tab/>
        <w:t>subregulation 121.640</w:t>
      </w:r>
      <w:r w:rsidR="00E1187A" w:rsidRPr="00B275EF">
        <w:t> (</w:t>
      </w:r>
      <w:r w:rsidRPr="00B275EF">
        <w:t xml:space="preserve">5) </w:t>
      </w:r>
      <w:r w:rsidR="00730B93" w:rsidRPr="00B275EF">
        <w:t>in relation to subregulation 121.640</w:t>
      </w:r>
      <w:r w:rsidR="00E1187A" w:rsidRPr="00B275EF">
        <w:t> (</w:t>
      </w:r>
      <w:r w:rsidR="00730B93" w:rsidRPr="00B275EF">
        <w:t>1)</w:t>
      </w:r>
      <w:r w:rsidR="00BA1B51" w:rsidRPr="00B275EF">
        <w:t>,</w:t>
      </w:r>
      <w:r w:rsidR="00730B93" w:rsidRPr="00B275EF">
        <w:t xml:space="preserve"> </w:t>
      </w:r>
      <w:r w:rsidRPr="00B275EF">
        <w:t xml:space="preserve">but only to the extent of </w:t>
      </w:r>
      <w:r w:rsidR="00730B93" w:rsidRPr="00B275EF">
        <w:t>the exemption described in paragraph (a) of this subsection</w:t>
      </w:r>
      <w:r w:rsidRPr="00B275EF">
        <w:t>.</w:t>
      </w:r>
    </w:p>
    <w:p w14:paraId="2A8FBE60" w14:textId="38B61893" w:rsidR="00530FB9" w:rsidRPr="00B275EF" w:rsidRDefault="00530FB9" w:rsidP="002128CD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bookmarkStart w:id="12" w:name="_Hlk80353887"/>
      <w:r w:rsidRPr="00B275EF">
        <w:t>P</w:t>
      </w:r>
      <w:r w:rsidR="002128CD" w:rsidRPr="00B275EF">
        <w:t>art</w:t>
      </w:r>
      <w:r w:rsidRPr="00B275EF">
        <w:t xml:space="preserve"> 3</w:t>
      </w:r>
      <w:r w:rsidRPr="00B275EF">
        <w:tab/>
      </w:r>
      <w:r w:rsidR="002128CD" w:rsidRPr="00B275EF">
        <w:t xml:space="preserve">Exemptions from Part 91 and </w:t>
      </w:r>
      <w:r w:rsidR="0038006B" w:rsidRPr="00B275EF">
        <w:t>r</w:t>
      </w:r>
      <w:r w:rsidR="002128CD" w:rsidRPr="00B275EF">
        <w:t xml:space="preserve">elated </w:t>
      </w:r>
      <w:r w:rsidR="0038006B" w:rsidRPr="00B275EF">
        <w:t>d</w:t>
      </w:r>
      <w:r w:rsidR="002128CD" w:rsidRPr="00B275EF">
        <w:t>irections</w:t>
      </w:r>
    </w:p>
    <w:p w14:paraId="7A5A82A6" w14:textId="70D50645" w:rsidR="00FB4503" w:rsidRPr="00B275EF" w:rsidRDefault="00FB4503" w:rsidP="002128CD">
      <w:pPr>
        <w:pStyle w:val="LDClauseHeading"/>
        <w:tabs>
          <w:tab w:val="center" w:pos="4252"/>
        </w:tabs>
        <w:outlineLvl w:val="0"/>
      </w:pPr>
      <w:r w:rsidRPr="00B275EF">
        <w:t>1</w:t>
      </w:r>
      <w:r w:rsidR="005E5437" w:rsidRPr="00B275EF">
        <w:t>5</w:t>
      </w:r>
      <w:r w:rsidRPr="00B275EF">
        <w:tab/>
      </w:r>
      <w:r w:rsidR="00E47D0F" w:rsidRPr="00B275EF">
        <w:t xml:space="preserve">Use of </w:t>
      </w:r>
      <w:r w:rsidRPr="00B275EF">
        <w:t>Part 121 flight</w:t>
      </w:r>
      <w:r w:rsidR="00181419" w:rsidRPr="00B275EF">
        <w:t xml:space="preserve"> </w:t>
      </w:r>
      <w:r w:rsidRPr="00B275EF">
        <w:t xml:space="preserve">related documents </w:t>
      </w:r>
      <w:r w:rsidR="00E47D0F" w:rsidRPr="00B275EF">
        <w:t xml:space="preserve">instead of </w:t>
      </w:r>
      <w:r w:rsidRPr="00B275EF">
        <w:t xml:space="preserve">Part 91 </w:t>
      </w:r>
      <w:r w:rsidR="005B45BF" w:rsidRPr="00B275EF">
        <w:t>flight</w:t>
      </w:r>
      <w:r w:rsidR="00181419" w:rsidRPr="00B275EF">
        <w:t xml:space="preserve"> </w:t>
      </w:r>
      <w:r w:rsidR="005B45BF" w:rsidRPr="00B275EF">
        <w:t xml:space="preserve">related </w:t>
      </w:r>
      <w:r w:rsidR="00E47D0F" w:rsidRPr="00B275EF">
        <w:t>documents </w:t>
      </w:r>
      <w:r w:rsidRPr="00B275EF">
        <w:t xml:space="preserve">— </w:t>
      </w:r>
      <w:r w:rsidR="00923607" w:rsidRPr="00B275EF">
        <w:t>e</w:t>
      </w:r>
      <w:r w:rsidRPr="00B275EF">
        <w:t>xemption</w:t>
      </w:r>
      <w:r w:rsidR="00E02951" w:rsidRPr="00B275EF">
        <w:t xml:space="preserve"> and </w:t>
      </w:r>
      <w:r w:rsidR="00923607" w:rsidRPr="00B275EF">
        <w:t>d</w:t>
      </w:r>
      <w:r w:rsidR="00E02951" w:rsidRPr="00B275EF">
        <w:t>irection</w:t>
      </w:r>
    </w:p>
    <w:p w14:paraId="06AEC872" w14:textId="2C91997F" w:rsidR="00A14A48" w:rsidRPr="00B275EF" w:rsidRDefault="00FB4503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</w:t>
      </w:r>
      <w:r w:rsidR="006402B8" w:rsidRPr="00B275EF">
        <w:rPr>
          <w:lang w:eastAsia="en-AU"/>
        </w:rPr>
        <w:t xml:space="preserve"> operation of an aeroplane</w:t>
      </w:r>
      <w:r w:rsidR="00923607" w:rsidRPr="00B275EF">
        <w:rPr>
          <w:lang w:eastAsia="en-AU"/>
        </w:rPr>
        <w:t xml:space="preserve"> that is </w:t>
      </w:r>
      <w:r w:rsidR="00A12687" w:rsidRPr="00B275EF">
        <w:rPr>
          <w:lang w:eastAsia="en-AU"/>
        </w:rPr>
        <w:t>both</w:t>
      </w:r>
      <w:r w:rsidR="00923607" w:rsidRPr="00B275EF">
        <w:rPr>
          <w:lang w:eastAsia="en-AU"/>
        </w:rPr>
        <w:t xml:space="preserve"> of the following</w:t>
      </w:r>
      <w:r w:rsidR="008813F7" w:rsidRPr="00B275EF">
        <w:rPr>
          <w:lang w:eastAsia="en-AU"/>
        </w:rPr>
        <w:t xml:space="preserve"> (the </w:t>
      </w:r>
      <w:r w:rsidR="008813F7" w:rsidRPr="00B275EF">
        <w:rPr>
          <w:b/>
          <w:bCs/>
          <w:i/>
          <w:iCs/>
          <w:lang w:eastAsia="en-AU"/>
        </w:rPr>
        <w:t>operation</w:t>
      </w:r>
      <w:r w:rsidR="008813F7" w:rsidRPr="00B275EF">
        <w:rPr>
          <w:lang w:eastAsia="en-AU"/>
        </w:rPr>
        <w:t>)</w:t>
      </w:r>
      <w:r w:rsidR="00A14A48" w:rsidRPr="00B275EF">
        <w:rPr>
          <w:lang w:eastAsia="en-AU"/>
        </w:rPr>
        <w:t>:</w:t>
      </w:r>
    </w:p>
    <w:p w14:paraId="77DA7C55" w14:textId="513D69A5" w:rsidR="00A12687" w:rsidRPr="00B275EF" w:rsidRDefault="00A12687" w:rsidP="00A12687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</w:t>
      </w:r>
      <w:r w:rsidR="00642601" w:rsidRPr="00B275EF">
        <w:rPr>
          <w:lang w:eastAsia="en-AU"/>
        </w:rPr>
        <w:t> </w:t>
      </w:r>
      <w:r w:rsidRPr="00B275EF">
        <w:rPr>
          <w:lang w:eastAsia="en-AU"/>
        </w:rPr>
        <w:t>(1);</w:t>
      </w:r>
    </w:p>
    <w:p w14:paraId="3164E2C7" w14:textId="02BC9CA7" w:rsidR="00FB4503" w:rsidRPr="00B275EF" w:rsidRDefault="00A14A48" w:rsidP="005E0B79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A12687" w:rsidRPr="00B275EF">
        <w:rPr>
          <w:lang w:eastAsia="en-AU"/>
        </w:rPr>
        <w:t>b</w:t>
      </w:r>
      <w:r w:rsidRPr="00B275EF">
        <w:rPr>
          <w:lang w:eastAsia="en-AU"/>
        </w:rPr>
        <w:t>)</w:t>
      </w:r>
      <w:r w:rsidRPr="00B275EF">
        <w:rPr>
          <w:lang w:eastAsia="en-AU"/>
        </w:rPr>
        <w:tab/>
        <w:t xml:space="preserve">conducted </w:t>
      </w:r>
      <w:r w:rsidR="006402B8" w:rsidRPr="00B275EF">
        <w:rPr>
          <w:lang w:eastAsia="en-AU"/>
        </w:rPr>
        <w:t xml:space="preserve">by an </w:t>
      </w:r>
      <w:r w:rsidRPr="00B275EF">
        <w:rPr>
          <w:lang w:eastAsia="en-AU"/>
        </w:rPr>
        <w:t>Australian</w:t>
      </w:r>
      <w:r w:rsidR="006402B8" w:rsidRPr="00B275EF">
        <w:rPr>
          <w:lang w:eastAsia="en-AU"/>
        </w:rPr>
        <w:t xml:space="preserve"> air transport </w:t>
      </w:r>
      <w:r w:rsidRPr="00B275EF">
        <w:rPr>
          <w:lang w:eastAsia="en-AU"/>
        </w:rPr>
        <w:t>operator whose AOC operations specifications include the aeroplane</w:t>
      </w:r>
      <w:r w:rsidR="00FB4503" w:rsidRPr="00B275EF">
        <w:rPr>
          <w:lang w:eastAsia="en-AU"/>
        </w:rPr>
        <w:t xml:space="preserve"> (the </w:t>
      </w:r>
      <w:r w:rsidR="00FB4503" w:rsidRPr="00B275EF">
        <w:rPr>
          <w:b/>
          <w:bCs/>
          <w:i/>
          <w:iCs/>
          <w:lang w:eastAsia="en-AU"/>
        </w:rPr>
        <w:t>operator</w:t>
      </w:r>
      <w:r w:rsidR="00FB4503" w:rsidRPr="00B275EF">
        <w:rPr>
          <w:lang w:eastAsia="en-AU"/>
        </w:rPr>
        <w:t>).</w:t>
      </w:r>
    </w:p>
    <w:bookmarkEnd w:id="12"/>
    <w:p w14:paraId="003AF1F7" w14:textId="38A4E35B" w:rsidR="00A14A48" w:rsidRPr="00B275EF" w:rsidRDefault="00FB4503" w:rsidP="00B8479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E47D0F" w:rsidRPr="00B275EF">
        <w:rPr>
          <w:lang w:eastAsia="en-AU"/>
        </w:rPr>
        <w:t>For the operation, t</w:t>
      </w:r>
      <w:r w:rsidRPr="00B275EF">
        <w:rPr>
          <w:lang w:eastAsia="en-AU"/>
        </w:rPr>
        <w:t>he operator</w:t>
      </w:r>
      <w:r w:rsidR="00F16500" w:rsidRPr="00B275EF">
        <w:rPr>
          <w:lang w:eastAsia="en-AU"/>
        </w:rPr>
        <w:t xml:space="preserve"> and the pilot in command</w:t>
      </w:r>
      <w:r w:rsidR="00674589" w:rsidRPr="00B275EF">
        <w:rPr>
          <w:lang w:eastAsia="en-AU"/>
        </w:rPr>
        <w:t xml:space="preserve"> of the aeroplane</w:t>
      </w:r>
      <w:r w:rsidR="00F16500" w:rsidRPr="00B275EF">
        <w:rPr>
          <w:lang w:eastAsia="en-AU"/>
        </w:rPr>
        <w:t xml:space="preserve"> (as applicable)</w:t>
      </w:r>
      <w:r w:rsidRPr="00B275EF">
        <w:rPr>
          <w:lang w:eastAsia="en-AU"/>
        </w:rPr>
        <w:t xml:space="preserve"> </w:t>
      </w:r>
      <w:r w:rsidR="00F16500" w:rsidRPr="00B275EF">
        <w:rPr>
          <w:lang w:eastAsia="en-AU"/>
        </w:rPr>
        <w:t xml:space="preserve">are each </w:t>
      </w:r>
      <w:r w:rsidRPr="00B275EF">
        <w:rPr>
          <w:lang w:eastAsia="en-AU"/>
        </w:rPr>
        <w:t xml:space="preserve">exempted from compliance with </w:t>
      </w:r>
      <w:r w:rsidR="000D4729" w:rsidRPr="00B275EF">
        <w:rPr>
          <w:lang w:eastAsia="en-AU"/>
        </w:rPr>
        <w:t>the provisions in Division</w:t>
      </w:r>
      <w:r w:rsidR="00C17B64" w:rsidRPr="00B275EF">
        <w:rPr>
          <w:lang w:eastAsia="en-AU"/>
        </w:rPr>
        <w:t> </w:t>
      </w:r>
      <w:r w:rsidR="000D4729" w:rsidRPr="00B275EF">
        <w:rPr>
          <w:lang w:eastAsia="en-AU"/>
        </w:rPr>
        <w:t>91.C</w:t>
      </w:r>
      <w:r w:rsidR="00181419" w:rsidRPr="00B275EF">
        <w:rPr>
          <w:lang w:eastAsia="en-AU"/>
        </w:rPr>
        <w:t>.</w:t>
      </w:r>
      <w:r w:rsidR="000D4729" w:rsidRPr="00B275EF">
        <w:rPr>
          <w:lang w:eastAsia="en-AU"/>
        </w:rPr>
        <w:t>3</w:t>
      </w:r>
      <w:r w:rsidR="00D16411" w:rsidRPr="00B275EF">
        <w:rPr>
          <w:lang w:eastAsia="en-AU"/>
        </w:rPr>
        <w:t xml:space="preserve"> of CASR (flight</w:t>
      </w:r>
      <w:r w:rsidR="00181419" w:rsidRPr="00B275EF">
        <w:rPr>
          <w:lang w:eastAsia="en-AU"/>
        </w:rPr>
        <w:t xml:space="preserve"> </w:t>
      </w:r>
      <w:r w:rsidR="00D16411" w:rsidRPr="00B275EF">
        <w:rPr>
          <w:lang w:eastAsia="en-AU"/>
        </w:rPr>
        <w:t>related documents)</w:t>
      </w:r>
      <w:r w:rsidR="00F16500" w:rsidRPr="00B275EF">
        <w:rPr>
          <w:lang w:eastAsia="en-AU"/>
        </w:rPr>
        <w:t xml:space="preserve">, but only if the operator </w:t>
      </w:r>
      <w:r w:rsidR="008E7F6B" w:rsidRPr="00B275EF">
        <w:rPr>
          <w:lang w:eastAsia="en-AU"/>
        </w:rPr>
        <w:t>and the pilot in command (as applicable) each comply</w:t>
      </w:r>
      <w:r w:rsidR="00F16500" w:rsidRPr="00B275EF">
        <w:rPr>
          <w:lang w:eastAsia="en-AU"/>
        </w:rPr>
        <w:t xml:space="preserve"> with</w:t>
      </w:r>
      <w:r w:rsidR="002E5872" w:rsidRPr="00B275EF">
        <w:rPr>
          <w:lang w:eastAsia="en-AU"/>
        </w:rPr>
        <w:t xml:space="preserve"> the direction</w:t>
      </w:r>
      <w:r w:rsidR="001A64CC" w:rsidRPr="00B275EF">
        <w:rPr>
          <w:lang w:eastAsia="en-AU"/>
        </w:rPr>
        <w:t>s</w:t>
      </w:r>
      <w:r w:rsidR="002E5872" w:rsidRPr="00B275EF">
        <w:rPr>
          <w:lang w:eastAsia="en-AU"/>
        </w:rPr>
        <w:t xml:space="preserve"> in</w:t>
      </w:r>
      <w:r w:rsidR="00F16500" w:rsidRPr="00B275EF">
        <w:rPr>
          <w:lang w:eastAsia="en-AU"/>
        </w:rPr>
        <w:t xml:space="preserve"> subsection</w:t>
      </w:r>
      <w:r w:rsidR="0038006B" w:rsidRPr="00B275EF">
        <w:rPr>
          <w:lang w:eastAsia="en-AU"/>
        </w:rPr>
        <w:t>s</w:t>
      </w:r>
      <w:r w:rsidR="00F16500" w:rsidRPr="00B275EF">
        <w:rPr>
          <w:lang w:eastAsia="en-AU"/>
        </w:rPr>
        <w:t xml:space="preserve"> (</w:t>
      </w:r>
      <w:r w:rsidR="002E5872" w:rsidRPr="00B275EF">
        <w:rPr>
          <w:lang w:eastAsia="en-AU"/>
        </w:rPr>
        <w:t>3</w:t>
      </w:r>
      <w:r w:rsidR="00F16500" w:rsidRPr="00B275EF">
        <w:rPr>
          <w:lang w:eastAsia="en-AU"/>
        </w:rPr>
        <w:t>)</w:t>
      </w:r>
      <w:r w:rsidR="00232136" w:rsidRPr="00B275EF">
        <w:rPr>
          <w:lang w:eastAsia="en-AU"/>
        </w:rPr>
        <w:t xml:space="preserve"> and (4)</w:t>
      </w:r>
      <w:r w:rsidR="00A14A48" w:rsidRPr="00B275EF">
        <w:rPr>
          <w:lang w:eastAsia="en-AU"/>
        </w:rPr>
        <w:t>.</w:t>
      </w:r>
    </w:p>
    <w:p w14:paraId="7352B8C6" w14:textId="2DB6D11E" w:rsidR="002E5872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2E5872" w:rsidRPr="00B275EF">
        <w:rPr>
          <w:rFonts w:cs="Arial"/>
        </w:rPr>
        <w:t>Direction</w:t>
      </w:r>
      <w:r w:rsidR="00D04D80" w:rsidRPr="00B275EF">
        <w:rPr>
          <w:rFonts w:cs="Arial"/>
        </w:rPr>
        <w:t>s</w:t>
      </w:r>
    </w:p>
    <w:p w14:paraId="47878C60" w14:textId="1F81870D" w:rsidR="002E5872" w:rsidRPr="00B275EF" w:rsidRDefault="002E5872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38006B" w:rsidRPr="00B275EF">
        <w:rPr>
          <w:lang w:eastAsia="en-AU"/>
        </w:rPr>
        <w:t>,</w:t>
      </w:r>
      <w:r w:rsidR="00117716" w:rsidRPr="00B275EF">
        <w:rPr>
          <w:lang w:eastAsia="en-AU"/>
        </w:rPr>
        <w:t xml:space="preserve"> for the operation</w:t>
      </w:r>
      <w:r w:rsidRPr="00B275EF">
        <w:rPr>
          <w:lang w:eastAsia="en-AU"/>
        </w:rPr>
        <w:t>:</w:t>
      </w:r>
    </w:p>
    <w:p w14:paraId="3FE2B182" w14:textId="3A4399A5" w:rsidR="00FB4503" w:rsidRPr="00B275EF" w:rsidRDefault="002E5872" w:rsidP="005E0B79">
      <w:pPr>
        <w:pStyle w:val="LDP1a0"/>
      </w:pPr>
      <w:r w:rsidRPr="00B275EF">
        <w:t>(a)</w:t>
      </w:r>
      <w:r w:rsidRPr="00B275EF">
        <w:tab/>
      </w:r>
      <w:r w:rsidR="00A14A48" w:rsidRPr="00B275EF">
        <w:t>the</w:t>
      </w:r>
      <w:r w:rsidR="00E47D0F" w:rsidRPr="00B275EF">
        <w:t xml:space="preserve"> requirements of </w:t>
      </w:r>
      <w:r w:rsidR="000D4729" w:rsidRPr="00B275EF">
        <w:t xml:space="preserve">the provisions </w:t>
      </w:r>
      <w:r w:rsidR="008E2D01" w:rsidRPr="00B275EF">
        <w:t>in</w:t>
      </w:r>
      <w:r w:rsidR="000D4729" w:rsidRPr="00B275EF">
        <w:t xml:space="preserve"> Division 121.C.3</w:t>
      </w:r>
      <w:r w:rsidR="00A14A48" w:rsidRPr="00B275EF">
        <w:t xml:space="preserve"> a</w:t>
      </w:r>
      <w:r w:rsidR="002E0017" w:rsidRPr="00B275EF">
        <w:t>r</w:t>
      </w:r>
      <w:r w:rsidR="00A14A48" w:rsidRPr="00B275EF">
        <w:t>e complied with</w:t>
      </w:r>
      <w:r w:rsidR="001C2BA3" w:rsidRPr="00B275EF">
        <w:t xml:space="preserve"> </w:t>
      </w:r>
      <w:bookmarkStart w:id="13" w:name="_Hlk73001913"/>
      <w:r w:rsidR="00396AFD" w:rsidRPr="00B275EF">
        <w:t>(subject to the exemption</w:t>
      </w:r>
      <w:r w:rsidR="00446C54" w:rsidRPr="00B275EF">
        <w:t>s</w:t>
      </w:r>
      <w:r w:rsidR="00396AFD" w:rsidRPr="00B275EF">
        <w:t xml:space="preserve"> in</w:t>
      </w:r>
      <w:r w:rsidR="00E94EB2" w:rsidRPr="00B275EF">
        <w:t xml:space="preserve"> sections 7 and 8 of</w:t>
      </w:r>
      <w:r w:rsidR="00396AFD" w:rsidRPr="00B275EF">
        <w:t xml:space="preserve"> this instrument in relation to regulation 121.105)</w:t>
      </w:r>
      <w:r w:rsidR="002E0017" w:rsidRPr="00B275EF">
        <w:t>;</w:t>
      </w:r>
      <w:r w:rsidRPr="00B275EF">
        <w:t xml:space="preserve"> </w:t>
      </w:r>
      <w:bookmarkEnd w:id="13"/>
      <w:r w:rsidRPr="00B275EF">
        <w:t>and</w:t>
      </w:r>
    </w:p>
    <w:p w14:paraId="769BEC92" w14:textId="54A42A35" w:rsidR="002E0017" w:rsidRPr="00B275EF" w:rsidRDefault="002E0017" w:rsidP="005E0B79">
      <w:pPr>
        <w:pStyle w:val="LDP1a0"/>
      </w:pPr>
      <w:r w:rsidRPr="00B275EF">
        <w:t>(b)</w:t>
      </w:r>
      <w:r w:rsidRPr="00B275EF">
        <w:tab/>
        <w:t xml:space="preserve">the </w:t>
      </w:r>
      <w:r w:rsidR="0041698C" w:rsidRPr="00B275EF">
        <w:t xml:space="preserve">operator’s </w:t>
      </w:r>
      <w:r w:rsidRPr="00B275EF">
        <w:t>exposition provides for compliance with the</w:t>
      </w:r>
      <w:r w:rsidR="00E47D0F" w:rsidRPr="00B275EF">
        <w:t xml:space="preserve"> requirements</w:t>
      </w:r>
      <w:r w:rsidR="001C2BA3" w:rsidRPr="00B275EF">
        <w:t>.</w:t>
      </w:r>
    </w:p>
    <w:p w14:paraId="35814C32" w14:textId="77777777" w:rsidR="00D04D80" w:rsidRPr="00B275EF" w:rsidRDefault="00D04D80" w:rsidP="002128CD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p w14:paraId="0B0A3C56" w14:textId="375E686C" w:rsidR="00530FB9" w:rsidRPr="00B275EF" w:rsidRDefault="00530FB9" w:rsidP="002128CD">
      <w:pPr>
        <w:pStyle w:val="LDClauseHeading"/>
        <w:tabs>
          <w:tab w:val="center" w:pos="4252"/>
        </w:tabs>
        <w:outlineLvl w:val="0"/>
      </w:pPr>
      <w:r w:rsidRPr="00B275EF">
        <w:t>1</w:t>
      </w:r>
      <w:r w:rsidR="005E5437" w:rsidRPr="00B275EF">
        <w:t>6</w:t>
      </w:r>
      <w:r w:rsidRPr="00B275EF">
        <w:tab/>
      </w:r>
      <w:r w:rsidR="00E47D0F" w:rsidRPr="00B275EF">
        <w:t xml:space="preserve">Application of </w:t>
      </w:r>
      <w:r w:rsidRPr="00B275EF">
        <w:t xml:space="preserve">Part 121 flight </w:t>
      </w:r>
      <w:r w:rsidR="00E47D0F" w:rsidRPr="00B275EF">
        <w:t xml:space="preserve">preparation (Part 121 alternate aerodromes) requirements instead of Part 91 </w:t>
      </w:r>
      <w:r w:rsidR="005B45BF" w:rsidRPr="00B275EF">
        <w:t>flight preparation (alternate aerodromes)</w:t>
      </w:r>
      <w:r w:rsidR="0041698C" w:rsidRPr="00B275EF">
        <w:t xml:space="preserve"> </w:t>
      </w:r>
      <w:r w:rsidR="00E47D0F" w:rsidRPr="00B275EF">
        <w:t>requirements</w:t>
      </w:r>
      <w:r w:rsidRPr="00B275EF">
        <w:t xml:space="preserve"> — </w:t>
      </w:r>
      <w:r w:rsidR="008813F7" w:rsidRPr="00B275EF">
        <w:t>e</w:t>
      </w:r>
      <w:r w:rsidRPr="00B275EF">
        <w:t>xemption</w:t>
      </w:r>
      <w:r w:rsidR="00E02951" w:rsidRPr="00B275EF">
        <w:t xml:space="preserve"> and </w:t>
      </w:r>
      <w:r w:rsidR="008813F7" w:rsidRPr="00B275EF">
        <w:t>d</w:t>
      </w:r>
      <w:r w:rsidR="00E02951" w:rsidRPr="00B275EF">
        <w:t>irection</w:t>
      </w:r>
    </w:p>
    <w:p w14:paraId="22B957DB" w14:textId="58384658" w:rsidR="00530FB9" w:rsidRPr="00B275EF" w:rsidRDefault="00530FB9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8813F7" w:rsidRPr="00B275EF">
        <w:rPr>
          <w:lang w:eastAsia="en-AU"/>
        </w:rPr>
        <w:t xml:space="preserve"> that is </w:t>
      </w:r>
      <w:r w:rsidR="00A12687" w:rsidRPr="00B275EF">
        <w:rPr>
          <w:lang w:eastAsia="en-AU"/>
        </w:rPr>
        <w:t>both</w:t>
      </w:r>
      <w:r w:rsidR="008813F7" w:rsidRPr="00B275EF">
        <w:rPr>
          <w:lang w:eastAsia="en-AU"/>
        </w:rPr>
        <w:t xml:space="preserve"> of the following (the </w:t>
      </w:r>
      <w:r w:rsidR="008813F7" w:rsidRPr="00B275EF">
        <w:rPr>
          <w:b/>
          <w:bCs/>
          <w:i/>
          <w:iCs/>
          <w:lang w:eastAsia="en-AU"/>
        </w:rPr>
        <w:t>operation</w:t>
      </w:r>
      <w:r w:rsidR="008813F7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7237E5F1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785A7BCA" w14:textId="33BE63CF" w:rsidR="00530FB9" w:rsidRPr="00B275EF" w:rsidRDefault="00530FB9" w:rsidP="005E0B79">
      <w:pPr>
        <w:pStyle w:val="LDP1a0"/>
      </w:pPr>
      <w:r w:rsidRPr="00B275EF">
        <w:t>(</w:t>
      </w:r>
      <w:r w:rsidR="00A12687" w:rsidRPr="00B275EF">
        <w:t>b</w:t>
      </w:r>
      <w:r w:rsidRPr="00B275EF">
        <w:t>)</w:t>
      </w:r>
      <w:r w:rsidRPr="00B275EF">
        <w:tab/>
        <w:t xml:space="preserve">conducted by an Australian air transport operator whose AOC operations specifications include the aeroplane (the </w:t>
      </w:r>
      <w:r w:rsidRPr="00B275EF">
        <w:rPr>
          <w:b/>
          <w:bCs/>
          <w:i/>
          <w:iCs/>
        </w:rPr>
        <w:t>operator</w:t>
      </w:r>
      <w:r w:rsidRPr="00B275EF">
        <w:t>).</w:t>
      </w:r>
    </w:p>
    <w:p w14:paraId="424BF26A" w14:textId="1F599735" w:rsidR="00530FB9" w:rsidRPr="00B275EF" w:rsidRDefault="00530FB9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674589" w:rsidRPr="00B275EF">
        <w:rPr>
          <w:lang w:eastAsia="en-AU"/>
        </w:rPr>
        <w:t>For the operation, t</w:t>
      </w:r>
      <w:r w:rsidRPr="00B275EF">
        <w:rPr>
          <w:lang w:eastAsia="en-AU"/>
        </w:rPr>
        <w:t xml:space="preserve">he </w:t>
      </w:r>
      <w:r w:rsidR="002E5872" w:rsidRPr="00B275EF">
        <w:rPr>
          <w:lang w:eastAsia="en-AU"/>
        </w:rPr>
        <w:t>pilot in command</w:t>
      </w:r>
      <w:r w:rsidR="00DC1653" w:rsidRPr="00B275EF">
        <w:rPr>
          <w:lang w:eastAsia="en-AU"/>
        </w:rPr>
        <w:t xml:space="preserve"> of the aeroplane</w:t>
      </w:r>
      <w:r w:rsidRPr="00B275EF">
        <w:rPr>
          <w:lang w:eastAsia="en-AU"/>
        </w:rPr>
        <w:t xml:space="preserve"> is exempted from compliance with </w:t>
      </w:r>
      <w:r w:rsidR="00E47D0F" w:rsidRPr="00B275EF">
        <w:rPr>
          <w:lang w:eastAsia="en-AU"/>
        </w:rPr>
        <w:t>regulation 91.235</w:t>
      </w:r>
      <w:r w:rsidR="005223AA" w:rsidRPr="00B275EF">
        <w:rPr>
          <w:lang w:eastAsia="en-AU"/>
        </w:rPr>
        <w:t>,</w:t>
      </w:r>
      <w:r w:rsidR="001C2BA3" w:rsidRPr="00B275EF">
        <w:rPr>
          <w:lang w:eastAsia="en-AU"/>
        </w:rPr>
        <w:t xml:space="preserve"> </w:t>
      </w:r>
      <w:r w:rsidR="002E5872" w:rsidRPr="00B275EF">
        <w:rPr>
          <w:lang w:eastAsia="en-AU"/>
        </w:rPr>
        <w:t xml:space="preserve">but only if the operator </w:t>
      </w:r>
      <w:r w:rsidR="008E7F6B" w:rsidRPr="00B275EF">
        <w:rPr>
          <w:lang w:eastAsia="en-AU"/>
        </w:rPr>
        <w:t>and the pilot in command (as applicable) each comply</w:t>
      </w:r>
      <w:r w:rsidR="002E5872" w:rsidRPr="00B275EF">
        <w:rPr>
          <w:lang w:eastAsia="en-AU"/>
        </w:rPr>
        <w:t xml:space="preserve"> with the direction</w:t>
      </w:r>
      <w:r w:rsidR="001A64CC" w:rsidRPr="00B275EF">
        <w:rPr>
          <w:lang w:eastAsia="en-AU"/>
        </w:rPr>
        <w:t>s</w:t>
      </w:r>
      <w:r w:rsidR="002E5872" w:rsidRPr="00B275EF">
        <w:rPr>
          <w:lang w:eastAsia="en-AU"/>
        </w:rPr>
        <w:t xml:space="preserve"> in subsection</w:t>
      </w:r>
      <w:r w:rsidR="00232136" w:rsidRPr="00B275EF">
        <w:rPr>
          <w:lang w:eastAsia="en-AU"/>
        </w:rPr>
        <w:t>s</w:t>
      </w:r>
      <w:r w:rsidR="002E5872" w:rsidRPr="00B275EF">
        <w:rPr>
          <w:lang w:eastAsia="en-AU"/>
        </w:rPr>
        <w:t xml:space="preserve"> (3)</w:t>
      </w:r>
      <w:r w:rsidR="003F6AFD" w:rsidRPr="00B275EF">
        <w:rPr>
          <w:lang w:eastAsia="en-AU"/>
        </w:rPr>
        <w:t> </w:t>
      </w:r>
      <w:r w:rsidR="00232136" w:rsidRPr="00B275EF">
        <w:rPr>
          <w:lang w:eastAsia="en-AU"/>
        </w:rPr>
        <w:t>and</w:t>
      </w:r>
      <w:r w:rsidR="003F6AFD" w:rsidRPr="00B275EF">
        <w:rPr>
          <w:lang w:eastAsia="en-AU"/>
        </w:rPr>
        <w:t> </w:t>
      </w:r>
      <w:r w:rsidR="00232136" w:rsidRPr="00B275EF">
        <w:rPr>
          <w:lang w:eastAsia="en-AU"/>
        </w:rPr>
        <w:t>(4)</w:t>
      </w:r>
      <w:r w:rsidRPr="00B275EF">
        <w:rPr>
          <w:lang w:eastAsia="en-AU"/>
        </w:rPr>
        <w:t>.</w:t>
      </w:r>
    </w:p>
    <w:p w14:paraId="48BA6D79" w14:textId="31390E5B" w:rsidR="002E5872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lastRenderedPageBreak/>
        <w:tab/>
      </w:r>
      <w:r w:rsidR="002E5872" w:rsidRPr="00B275EF">
        <w:rPr>
          <w:rFonts w:cs="Arial"/>
        </w:rPr>
        <w:t>Direction</w:t>
      </w:r>
      <w:r w:rsidR="00714C3B" w:rsidRPr="00B275EF">
        <w:rPr>
          <w:rFonts w:cs="Arial"/>
        </w:rPr>
        <w:t>s</w:t>
      </w:r>
    </w:p>
    <w:p w14:paraId="330699BE" w14:textId="7C9C1DC6" w:rsidR="002E5872" w:rsidRPr="00B275EF" w:rsidRDefault="002E5872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117716" w:rsidRPr="00B275EF">
        <w:rPr>
          <w:lang w:eastAsia="en-AU"/>
        </w:rPr>
        <w:t>, for the operation</w:t>
      </w:r>
      <w:r w:rsidRPr="00B275EF">
        <w:rPr>
          <w:lang w:eastAsia="en-AU"/>
        </w:rPr>
        <w:t>:</w:t>
      </w:r>
    </w:p>
    <w:p w14:paraId="6300158F" w14:textId="48B95B2C" w:rsidR="00530FB9" w:rsidRPr="00B275EF" w:rsidRDefault="002E5872" w:rsidP="005E0B79">
      <w:pPr>
        <w:pStyle w:val="LDP1a0"/>
      </w:pPr>
      <w:r w:rsidRPr="00B275EF">
        <w:t>(a)</w:t>
      </w:r>
      <w:r w:rsidRPr="00B275EF">
        <w:tab/>
      </w:r>
      <w:r w:rsidR="00530FB9" w:rsidRPr="00B275EF">
        <w:t>the</w:t>
      </w:r>
      <w:r w:rsidR="00E47D0F" w:rsidRPr="00B275EF">
        <w:t xml:space="preserve"> requirements of regulation 121.170 are complied with</w:t>
      </w:r>
      <w:r w:rsidR="00530FB9" w:rsidRPr="00B275EF">
        <w:t>;</w:t>
      </w:r>
      <w:r w:rsidRPr="00B275EF">
        <w:t xml:space="preserve"> and</w:t>
      </w:r>
    </w:p>
    <w:p w14:paraId="1547F095" w14:textId="1CB9EC66" w:rsidR="00530FB9" w:rsidRPr="00B275EF" w:rsidRDefault="002E5872" w:rsidP="005E0B79">
      <w:pPr>
        <w:pStyle w:val="LDP1a0"/>
      </w:pPr>
      <w:r w:rsidRPr="00B275EF">
        <w:t>(b)</w:t>
      </w:r>
      <w:r w:rsidRPr="00B275EF">
        <w:tab/>
      </w:r>
      <w:r w:rsidR="00530FB9" w:rsidRPr="00B275EF">
        <w:t xml:space="preserve">the </w:t>
      </w:r>
      <w:r w:rsidR="0041698C" w:rsidRPr="00B275EF">
        <w:t xml:space="preserve">operator’s </w:t>
      </w:r>
      <w:r w:rsidR="00530FB9" w:rsidRPr="00B275EF">
        <w:t>exposition</w:t>
      </w:r>
      <w:r w:rsidR="001C2BA3" w:rsidRPr="00B275EF">
        <w:t xml:space="preserve"> </w:t>
      </w:r>
      <w:r w:rsidR="00530FB9" w:rsidRPr="00B275EF">
        <w:t xml:space="preserve">provides for compliance with the </w:t>
      </w:r>
      <w:r w:rsidR="001C2BA3" w:rsidRPr="00B275EF">
        <w:t>requirements.</w:t>
      </w:r>
    </w:p>
    <w:p w14:paraId="2FA34324" w14:textId="77777777" w:rsidR="00714C3B" w:rsidRPr="00B275EF" w:rsidRDefault="00714C3B" w:rsidP="002128CD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p w14:paraId="2CB0965D" w14:textId="3BD8CBAE" w:rsidR="00222DE7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17</w:t>
      </w:r>
      <w:r w:rsidR="00222DE7" w:rsidRPr="00B275EF">
        <w:tab/>
        <w:t xml:space="preserve">Application of Part 121 </w:t>
      </w:r>
      <w:r w:rsidR="005B45BF" w:rsidRPr="00B275EF">
        <w:t>fuel</w:t>
      </w:r>
      <w:r w:rsidR="00222DE7" w:rsidRPr="00B275EF">
        <w:t xml:space="preserve"> requirements instead of Part 91 </w:t>
      </w:r>
      <w:r w:rsidR="005B45BF" w:rsidRPr="00B275EF">
        <w:t xml:space="preserve">fuel </w:t>
      </w:r>
      <w:r w:rsidR="00222DE7" w:rsidRPr="00B275EF">
        <w:t xml:space="preserve">requirements — </w:t>
      </w:r>
      <w:r w:rsidR="00A13067" w:rsidRPr="00B275EF">
        <w:t>e</w:t>
      </w:r>
      <w:r w:rsidR="00222DE7" w:rsidRPr="00B275EF">
        <w:t>xemption</w:t>
      </w:r>
      <w:r w:rsidR="00E02951" w:rsidRPr="00B275EF">
        <w:t xml:space="preserve"> and </w:t>
      </w:r>
      <w:r w:rsidR="00A13067" w:rsidRPr="00B275EF">
        <w:t>d</w:t>
      </w:r>
      <w:r w:rsidR="00E02951" w:rsidRPr="00B275EF">
        <w:t>irection</w:t>
      </w:r>
    </w:p>
    <w:p w14:paraId="0D854B26" w14:textId="2A07CD93" w:rsidR="00222DE7" w:rsidRPr="00B275EF" w:rsidRDefault="00222DE7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5223AA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 xml:space="preserve">both </w:t>
      </w:r>
      <w:r w:rsidR="005223AA" w:rsidRPr="00B275EF">
        <w:rPr>
          <w:lang w:eastAsia="en-AU"/>
        </w:rPr>
        <w:t xml:space="preserve">of the following (the </w:t>
      </w:r>
      <w:r w:rsidR="005223AA" w:rsidRPr="00B275EF">
        <w:rPr>
          <w:b/>
          <w:bCs/>
          <w:i/>
          <w:iCs/>
          <w:lang w:eastAsia="en-AU"/>
        </w:rPr>
        <w:t>operation</w:t>
      </w:r>
      <w:r w:rsidR="005223AA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53657171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5D9F5B41" w14:textId="7AF365B4" w:rsidR="00222DE7" w:rsidRPr="00B275EF" w:rsidRDefault="00222DE7" w:rsidP="005E0B79">
      <w:pPr>
        <w:pStyle w:val="LDP1a0"/>
      </w:pPr>
      <w:r w:rsidRPr="00B275EF">
        <w:t>(</w:t>
      </w:r>
      <w:r w:rsidR="00642601" w:rsidRPr="00B275EF">
        <w:t>b</w:t>
      </w:r>
      <w:r w:rsidRPr="00B275EF">
        <w:t>)</w:t>
      </w:r>
      <w:r w:rsidRPr="00B275EF">
        <w:tab/>
        <w:t xml:space="preserve">conducted by an Australian air transport operator whose AOC operations specifications include the aeroplane (the </w:t>
      </w:r>
      <w:r w:rsidRPr="00B275EF">
        <w:rPr>
          <w:b/>
          <w:i/>
        </w:rPr>
        <w:t>operator</w:t>
      </w:r>
      <w:r w:rsidRPr="00B275EF">
        <w:t>).</w:t>
      </w:r>
    </w:p>
    <w:p w14:paraId="457CB2AA" w14:textId="00376D72" w:rsidR="00222DE7" w:rsidRPr="00B275EF" w:rsidRDefault="00222DE7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674589" w:rsidRPr="00B275EF">
        <w:rPr>
          <w:lang w:eastAsia="en-AU"/>
        </w:rPr>
        <w:t>For the operation, t</w:t>
      </w:r>
      <w:r w:rsidRPr="00B275EF">
        <w:rPr>
          <w:lang w:eastAsia="en-AU"/>
        </w:rPr>
        <w:t xml:space="preserve">he </w:t>
      </w:r>
      <w:r w:rsidR="002E5872" w:rsidRPr="00B275EF">
        <w:rPr>
          <w:lang w:eastAsia="en-AU"/>
        </w:rPr>
        <w:t>pilot in command</w:t>
      </w:r>
      <w:r w:rsidR="00DC1653" w:rsidRPr="00B275EF">
        <w:rPr>
          <w:lang w:eastAsia="en-AU"/>
        </w:rPr>
        <w:t xml:space="preserve"> of the aeroplane</w:t>
      </w:r>
      <w:r w:rsidRPr="00B275EF">
        <w:rPr>
          <w:lang w:eastAsia="en-AU"/>
        </w:rPr>
        <w:t xml:space="preserve"> is exempted from compliance with regulation 91.</w:t>
      </w:r>
      <w:r w:rsidR="005B45BF" w:rsidRPr="00B275EF">
        <w:rPr>
          <w:lang w:eastAsia="en-AU"/>
        </w:rPr>
        <w:t>455</w:t>
      </w:r>
      <w:r w:rsidR="005223AA" w:rsidRPr="00B275EF">
        <w:rPr>
          <w:lang w:eastAsia="en-AU"/>
        </w:rPr>
        <w:t>,</w:t>
      </w:r>
      <w:r w:rsidRPr="00B275EF">
        <w:rPr>
          <w:lang w:eastAsia="en-AU"/>
        </w:rPr>
        <w:t xml:space="preserve"> </w:t>
      </w:r>
      <w:r w:rsidR="002E5872" w:rsidRPr="00B275EF">
        <w:rPr>
          <w:lang w:eastAsia="en-AU"/>
        </w:rPr>
        <w:t xml:space="preserve">but only if the operator </w:t>
      </w:r>
      <w:r w:rsidR="008E7F6B" w:rsidRPr="00B275EF">
        <w:rPr>
          <w:lang w:eastAsia="en-AU"/>
        </w:rPr>
        <w:t>and the pilot in command (as applicable) each comply</w:t>
      </w:r>
      <w:r w:rsidR="002E5872" w:rsidRPr="00B275EF">
        <w:rPr>
          <w:lang w:eastAsia="en-AU"/>
        </w:rPr>
        <w:t xml:space="preserve"> with the direction</w:t>
      </w:r>
      <w:r w:rsidR="001A64CC" w:rsidRPr="00B275EF">
        <w:rPr>
          <w:lang w:eastAsia="en-AU"/>
        </w:rPr>
        <w:t>s</w:t>
      </w:r>
      <w:r w:rsidR="002E5872" w:rsidRPr="00B275EF">
        <w:rPr>
          <w:lang w:eastAsia="en-AU"/>
        </w:rPr>
        <w:t xml:space="preserve"> in subsection</w:t>
      </w:r>
      <w:r w:rsidR="00232136" w:rsidRPr="00B275EF">
        <w:rPr>
          <w:lang w:eastAsia="en-AU"/>
        </w:rPr>
        <w:t>s</w:t>
      </w:r>
      <w:r w:rsidR="002E5872" w:rsidRPr="00B275EF">
        <w:rPr>
          <w:lang w:eastAsia="en-AU"/>
        </w:rPr>
        <w:t xml:space="preserve"> (3)</w:t>
      </w:r>
      <w:r w:rsidR="00232136" w:rsidRPr="00B275EF">
        <w:rPr>
          <w:lang w:eastAsia="en-AU"/>
        </w:rPr>
        <w:t xml:space="preserve"> and (4)</w:t>
      </w:r>
      <w:r w:rsidR="002E5872" w:rsidRPr="00B275EF">
        <w:rPr>
          <w:lang w:eastAsia="en-AU"/>
        </w:rPr>
        <w:t>.</w:t>
      </w:r>
    </w:p>
    <w:p w14:paraId="73866314" w14:textId="35859A96" w:rsidR="002E5872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2E5872" w:rsidRPr="00B275EF">
        <w:rPr>
          <w:rFonts w:cs="Arial"/>
        </w:rPr>
        <w:t>Direction</w:t>
      </w:r>
      <w:r w:rsidR="00714C3B" w:rsidRPr="00B275EF">
        <w:rPr>
          <w:rFonts w:cs="Arial"/>
        </w:rPr>
        <w:t>s</w:t>
      </w:r>
    </w:p>
    <w:p w14:paraId="0593F918" w14:textId="3D781C91" w:rsidR="002E5872" w:rsidRPr="00B275EF" w:rsidRDefault="002E5872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5223AA" w:rsidRPr="00B275EF">
        <w:rPr>
          <w:lang w:eastAsia="en-AU"/>
        </w:rPr>
        <w:t>, for the operation</w:t>
      </w:r>
      <w:r w:rsidRPr="00B275EF">
        <w:rPr>
          <w:lang w:eastAsia="en-AU"/>
        </w:rPr>
        <w:t>:</w:t>
      </w:r>
    </w:p>
    <w:p w14:paraId="16F84E22" w14:textId="696E627D" w:rsidR="00222DE7" w:rsidRPr="00B275EF" w:rsidRDefault="002E5872" w:rsidP="005E0B79">
      <w:pPr>
        <w:pStyle w:val="LDP1a0"/>
      </w:pPr>
      <w:r w:rsidRPr="00B275EF">
        <w:t>(a)</w:t>
      </w:r>
      <w:r w:rsidRPr="00B275EF">
        <w:tab/>
      </w:r>
      <w:r w:rsidR="00222DE7" w:rsidRPr="00B275EF">
        <w:t>the requirements of regulation 121.</w:t>
      </w:r>
      <w:r w:rsidR="005B45BF" w:rsidRPr="00B275EF">
        <w:t>235</w:t>
      </w:r>
      <w:r w:rsidR="00222DE7" w:rsidRPr="00B275EF">
        <w:t xml:space="preserve"> are complied with;</w:t>
      </w:r>
      <w:r w:rsidRPr="00B275EF">
        <w:t xml:space="preserve"> and</w:t>
      </w:r>
    </w:p>
    <w:p w14:paraId="4EDA2CEB" w14:textId="24CB7DC8" w:rsidR="00222DE7" w:rsidRPr="00B275EF" w:rsidRDefault="002E5872" w:rsidP="005E0B79">
      <w:pPr>
        <w:pStyle w:val="LDP1a0"/>
      </w:pPr>
      <w:r w:rsidRPr="00B275EF">
        <w:t>(b)</w:t>
      </w:r>
      <w:r w:rsidRPr="00B275EF">
        <w:tab/>
      </w:r>
      <w:r w:rsidR="00222DE7" w:rsidRPr="00B275EF">
        <w:t xml:space="preserve">the </w:t>
      </w:r>
      <w:r w:rsidR="0041698C" w:rsidRPr="00B275EF">
        <w:t xml:space="preserve">operator’s </w:t>
      </w:r>
      <w:r w:rsidR="00222DE7" w:rsidRPr="00B275EF">
        <w:t>exposition provides for compliance with the requirements.</w:t>
      </w:r>
    </w:p>
    <w:p w14:paraId="2DAC7B32" w14:textId="77777777" w:rsidR="00714C3B" w:rsidRPr="00B275EF" w:rsidRDefault="00714C3B" w:rsidP="002128CD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p w14:paraId="64B29C5F" w14:textId="070AA0E4" w:rsidR="000575E8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18</w:t>
      </w:r>
      <w:r w:rsidR="000575E8" w:rsidRPr="00B275EF">
        <w:tab/>
        <w:t xml:space="preserve">Application of Part 121 fuelling requirements instead of Part 91 </w:t>
      </w:r>
      <w:r w:rsidR="00F16500" w:rsidRPr="00B275EF">
        <w:t>fuelling</w:t>
      </w:r>
      <w:r w:rsidR="000575E8" w:rsidRPr="00B275EF">
        <w:t xml:space="preserve"> requirements — </w:t>
      </w:r>
      <w:r w:rsidR="005223AA" w:rsidRPr="00B275EF">
        <w:t>e</w:t>
      </w:r>
      <w:r w:rsidR="000575E8" w:rsidRPr="00B275EF">
        <w:t>xemption</w:t>
      </w:r>
      <w:r w:rsidR="00E02951" w:rsidRPr="00B275EF">
        <w:t xml:space="preserve"> and </w:t>
      </w:r>
      <w:r w:rsidR="005223AA" w:rsidRPr="00B275EF">
        <w:t>d</w:t>
      </w:r>
      <w:r w:rsidR="00E02951" w:rsidRPr="00B275EF">
        <w:t>irection</w:t>
      </w:r>
    </w:p>
    <w:p w14:paraId="3325DBD4" w14:textId="6691B322" w:rsidR="000575E8" w:rsidRPr="00B275EF" w:rsidRDefault="000575E8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5223AA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>both</w:t>
      </w:r>
      <w:r w:rsidR="005223AA" w:rsidRPr="00B275EF">
        <w:rPr>
          <w:lang w:eastAsia="en-AU"/>
        </w:rPr>
        <w:t xml:space="preserve"> of the following (the </w:t>
      </w:r>
      <w:r w:rsidR="005223AA" w:rsidRPr="00B275EF">
        <w:rPr>
          <w:b/>
          <w:bCs/>
          <w:i/>
          <w:iCs/>
          <w:lang w:eastAsia="en-AU"/>
        </w:rPr>
        <w:t>operation</w:t>
      </w:r>
      <w:r w:rsidR="005223AA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7FE9EFC4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1F48DC4D" w14:textId="6F4ED4E3" w:rsidR="000575E8" w:rsidRPr="00B275EF" w:rsidRDefault="000575E8" w:rsidP="005E0B79">
      <w:pPr>
        <w:pStyle w:val="LDP1a0"/>
      </w:pPr>
      <w:r w:rsidRPr="00B275EF">
        <w:t>(</w:t>
      </w:r>
      <w:r w:rsidR="00642601" w:rsidRPr="00B275EF">
        <w:t>b</w:t>
      </w:r>
      <w:r w:rsidRPr="00B275EF">
        <w:t>)</w:t>
      </w:r>
      <w:r w:rsidRPr="00B275EF">
        <w:tab/>
        <w:t xml:space="preserve">conducted by an Australian air transport operator whose AOC operations specifications include the aeroplane (the </w:t>
      </w:r>
      <w:r w:rsidRPr="00B275EF">
        <w:rPr>
          <w:b/>
          <w:bCs/>
          <w:i/>
          <w:iCs/>
        </w:rPr>
        <w:t>operator</w:t>
      </w:r>
      <w:r w:rsidRPr="00B275EF">
        <w:t>).</w:t>
      </w:r>
    </w:p>
    <w:p w14:paraId="493839A2" w14:textId="03DF5F99" w:rsidR="000575E8" w:rsidRPr="00B275EF" w:rsidRDefault="000575E8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674589" w:rsidRPr="00B275EF">
        <w:rPr>
          <w:lang w:eastAsia="en-AU"/>
        </w:rPr>
        <w:t>For the operation, t</w:t>
      </w:r>
      <w:r w:rsidRPr="00B275EF">
        <w:rPr>
          <w:lang w:eastAsia="en-AU"/>
        </w:rPr>
        <w:t xml:space="preserve">he </w:t>
      </w:r>
      <w:r w:rsidR="002F2E5C" w:rsidRPr="00B275EF">
        <w:rPr>
          <w:lang w:eastAsia="en-AU"/>
        </w:rPr>
        <w:t>pilot in command</w:t>
      </w:r>
      <w:r w:rsidR="00DC1653" w:rsidRPr="00B275EF">
        <w:rPr>
          <w:lang w:eastAsia="en-AU"/>
        </w:rPr>
        <w:t xml:space="preserve"> of the aeroplane</w:t>
      </w:r>
      <w:r w:rsidRPr="00B275EF">
        <w:rPr>
          <w:lang w:eastAsia="en-AU"/>
        </w:rPr>
        <w:t xml:space="preserve"> </w:t>
      </w:r>
      <w:r w:rsidR="002F2E5C" w:rsidRPr="00B275EF">
        <w:rPr>
          <w:lang w:eastAsia="en-AU"/>
        </w:rPr>
        <w:t>is</w:t>
      </w:r>
      <w:r w:rsidRPr="00B275EF">
        <w:rPr>
          <w:lang w:eastAsia="en-AU"/>
        </w:rPr>
        <w:t xml:space="preserve"> exempted from compliance with regulation 91.510</w:t>
      </w:r>
      <w:r w:rsidR="005223AA" w:rsidRPr="00B275EF">
        <w:rPr>
          <w:lang w:eastAsia="en-AU"/>
        </w:rPr>
        <w:t>,</w:t>
      </w:r>
      <w:r w:rsidRPr="00B275EF">
        <w:rPr>
          <w:lang w:eastAsia="en-AU"/>
        </w:rPr>
        <w:t xml:space="preserve"> </w:t>
      </w:r>
      <w:r w:rsidR="002F2E5C" w:rsidRPr="00B275EF">
        <w:rPr>
          <w:lang w:eastAsia="en-AU"/>
        </w:rPr>
        <w:t xml:space="preserve">but only </w:t>
      </w:r>
      <w:r w:rsidR="00F16500" w:rsidRPr="00B275EF">
        <w:rPr>
          <w:lang w:eastAsia="en-AU"/>
        </w:rPr>
        <w:t>if</w:t>
      </w:r>
      <w:r w:rsidR="002F2E5C" w:rsidRPr="00B275EF">
        <w:rPr>
          <w:lang w:eastAsia="en-AU"/>
        </w:rPr>
        <w:t xml:space="preserve"> the operator</w:t>
      </w:r>
      <w:r w:rsidR="008E7F6B" w:rsidRPr="00B275EF">
        <w:rPr>
          <w:lang w:eastAsia="en-AU"/>
        </w:rPr>
        <w:t xml:space="preserve"> and the pilot in command (as applicable) each comply</w:t>
      </w:r>
      <w:r w:rsidR="002F2E5C" w:rsidRPr="00B275EF">
        <w:rPr>
          <w:lang w:eastAsia="en-AU"/>
        </w:rPr>
        <w:t xml:space="preserve"> with the direction</w:t>
      </w:r>
      <w:r w:rsidR="001A64CC" w:rsidRPr="00B275EF">
        <w:rPr>
          <w:lang w:eastAsia="en-AU"/>
        </w:rPr>
        <w:t>s</w:t>
      </w:r>
      <w:r w:rsidR="002F2E5C" w:rsidRPr="00B275EF">
        <w:rPr>
          <w:lang w:eastAsia="en-AU"/>
        </w:rPr>
        <w:t xml:space="preserve"> in subsection</w:t>
      </w:r>
      <w:r w:rsidR="00232136" w:rsidRPr="00B275EF">
        <w:rPr>
          <w:lang w:eastAsia="en-AU"/>
        </w:rPr>
        <w:t>s</w:t>
      </w:r>
      <w:r w:rsidR="002F2E5C" w:rsidRPr="00B275EF">
        <w:rPr>
          <w:lang w:eastAsia="en-AU"/>
        </w:rPr>
        <w:t xml:space="preserve"> (3)</w:t>
      </w:r>
      <w:r w:rsidR="00232136" w:rsidRPr="00B275EF">
        <w:rPr>
          <w:lang w:eastAsia="en-AU"/>
        </w:rPr>
        <w:t xml:space="preserve"> and (4)</w:t>
      </w:r>
      <w:r w:rsidRPr="00B275EF">
        <w:rPr>
          <w:lang w:eastAsia="en-AU"/>
        </w:rPr>
        <w:t>.</w:t>
      </w:r>
    </w:p>
    <w:p w14:paraId="436DA460" w14:textId="5F023E24" w:rsidR="002F2E5C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2F2E5C" w:rsidRPr="00B275EF">
        <w:rPr>
          <w:rFonts w:cs="Arial"/>
        </w:rPr>
        <w:t>Direction</w:t>
      </w:r>
      <w:r w:rsidR="00714C3B" w:rsidRPr="00B275EF">
        <w:rPr>
          <w:rFonts w:cs="Arial"/>
        </w:rPr>
        <w:t>s</w:t>
      </w:r>
    </w:p>
    <w:p w14:paraId="60E1EE1F" w14:textId="11AC934C" w:rsidR="00F16500" w:rsidRPr="00B275EF" w:rsidRDefault="000575E8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5223AA" w:rsidRPr="00B275EF">
        <w:rPr>
          <w:lang w:eastAsia="en-AU"/>
        </w:rPr>
        <w:t>, for the operation</w:t>
      </w:r>
      <w:r w:rsidR="00F16500" w:rsidRPr="00B275EF">
        <w:rPr>
          <w:lang w:eastAsia="en-AU"/>
        </w:rPr>
        <w:t>:</w:t>
      </w:r>
    </w:p>
    <w:p w14:paraId="00BD578E" w14:textId="2B632688" w:rsidR="000575E8" w:rsidRPr="00B275EF" w:rsidRDefault="00F16500" w:rsidP="005E0B79">
      <w:pPr>
        <w:pStyle w:val="LDP1a0"/>
      </w:pPr>
      <w:r w:rsidRPr="00B275EF">
        <w:t>(a)</w:t>
      </w:r>
      <w:r w:rsidRPr="00B275EF">
        <w:tab/>
      </w:r>
      <w:r w:rsidR="000575E8" w:rsidRPr="00B275EF">
        <w:t>the requirements of regulation 121.</w:t>
      </w:r>
      <w:r w:rsidR="004C72DC" w:rsidRPr="00B275EF">
        <w:t>240</w:t>
      </w:r>
      <w:r w:rsidR="000575E8" w:rsidRPr="00B275EF">
        <w:t xml:space="preserve"> are complied with;</w:t>
      </w:r>
      <w:r w:rsidRPr="00B275EF">
        <w:t xml:space="preserve"> and</w:t>
      </w:r>
    </w:p>
    <w:p w14:paraId="7AD48EA4" w14:textId="3E80F5D1" w:rsidR="000575E8" w:rsidRPr="00B275EF" w:rsidRDefault="00F16500" w:rsidP="005E0B79">
      <w:pPr>
        <w:pStyle w:val="LDP1a0"/>
      </w:pPr>
      <w:r w:rsidRPr="00B275EF">
        <w:t>(b)</w:t>
      </w:r>
      <w:r w:rsidRPr="00B275EF">
        <w:tab/>
      </w:r>
      <w:r w:rsidR="000575E8" w:rsidRPr="00B275EF">
        <w:t xml:space="preserve">the </w:t>
      </w:r>
      <w:r w:rsidR="0041698C" w:rsidRPr="00B275EF">
        <w:t xml:space="preserve">operator’s </w:t>
      </w:r>
      <w:r w:rsidR="000575E8" w:rsidRPr="00B275EF">
        <w:t>exposition provides for compliance with the requirements.</w:t>
      </w:r>
    </w:p>
    <w:p w14:paraId="3BEE4B51" w14:textId="77777777" w:rsidR="00714C3B" w:rsidRPr="00B275EF" w:rsidRDefault="00714C3B" w:rsidP="002128CD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p w14:paraId="5BE0154D" w14:textId="3DCAF3AA" w:rsidR="002F2E5C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lastRenderedPageBreak/>
        <w:t>19</w:t>
      </w:r>
      <w:r w:rsidR="002F2E5C" w:rsidRPr="00B275EF">
        <w:tab/>
        <w:t xml:space="preserve">Application of Part 121 </w:t>
      </w:r>
      <w:r w:rsidR="00676ACA" w:rsidRPr="00B275EF">
        <w:t xml:space="preserve">passenger </w:t>
      </w:r>
      <w:r w:rsidR="002F2E5C" w:rsidRPr="00B275EF">
        <w:t xml:space="preserve">safety briefings, instructions and demonstrations requirements instead of Part 91 safety briefing and instructions requirements — </w:t>
      </w:r>
      <w:r w:rsidR="005223AA" w:rsidRPr="00B275EF">
        <w:t>e</w:t>
      </w:r>
      <w:r w:rsidR="002F2E5C" w:rsidRPr="00B275EF">
        <w:t>xemption</w:t>
      </w:r>
      <w:r w:rsidR="00E02951" w:rsidRPr="00B275EF">
        <w:t xml:space="preserve"> and </w:t>
      </w:r>
      <w:r w:rsidR="005223AA" w:rsidRPr="00B275EF">
        <w:t>d</w:t>
      </w:r>
      <w:r w:rsidR="00E02951" w:rsidRPr="00B275EF">
        <w:t>irection</w:t>
      </w:r>
    </w:p>
    <w:p w14:paraId="3E9DFF91" w14:textId="3E49FA5B" w:rsidR="002F2E5C" w:rsidRPr="00B275EF" w:rsidRDefault="002F2E5C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5223AA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>both</w:t>
      </w:r>
      <w:r w:rsidR="005223AA" w:rsidRPr="00B275EF">
        <w:rPr>
          <w:lang w:eastAsia="en-AU"/>
        </w:rPr>
        <w:t xml:space="preserve"> of the following (the </w:t>
      </w:r>
      <w:r w:rsidR="005223AA" w:rsidRPr="00B275EF">
        <w:rPr>
          <w:b/>
          <w:bCs/>
          <w:i/>
          <w:iCs/>
          <w:lang w:eastAsia="en-AU"/>
        </w:rPr>
        <w:t>operation</w:t>
      </w:r>
      <w:r w:rsidR="005223AA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3CD8BEC4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5397E578" w14:textId="076BCC47" w:rsidR="002F2E5C" w:rsidRPr="00B275EF" w:rsidRDefault="002F2E5C" w:rsidP="005E0B79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642601" w:rsidRPr="00B275EF">
        <w:rPr>
          <w:lang w:eastAsia="en-AU"/>
        </w:rPr>
        <w:t>b</w:t>
      </w:r>
      <w:r w:rsidRPr="00B275EF">
        <w:rPr>
          <w:lang w:eastAsia="en-AU"/>
        </w:rPr>
        <w:t>)</w:t>
      </w:r>
      <w:r w:rsidRPr="00B275EF">
        <w:rPr>
          <w:lang w:eastAsia="en-AU"/>
        </w:rPr>
        <w:tab/>
        <w:t xml:space="preserve">conducted by an Australian air transport operator whose AOC operations specifications include the aeroplane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054B08AF" w14:textId="57E9F869" w:rsidR="002F2E5C" w:rsidRPr="00B275EF" w:rsidRDefault="002F2E5C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674589" w:rsidRPr="00B275EF">
        <w:rPr>
          <w:lang w:eastAsia="en-AU"/>
        </w:rPr>
        <w:t>For the operation, t</w:t>
      </w:r>
      <w:r w:rsidRPr="00B275EF">
        <w:rPr>
          <w:lang w:eastAsia="en-AU"/>
        </w:rPr>
        <w:t xml:space="preserve">he </w:t>
      </w:r>
      <w:r w:rsidR="002E5872" w:rsidRPr="00B275EF">
        <w:rPr>
          <w:lang w:eastAsia="en-AU"/>
        </w:rPr>
        <w:t>pilot in command</w:t>
      </w:r>
      <w:r w:rsidR="00DC1653" w:rsidRPr="00B275EF">
        <w:rPr>
          <w:lang w:eastAsia="en-AU"/>
        </w:rPr>
        <w:t xml:space="preserve"> of the aeroplane</w:t>
      </w:r>
      <w:r w:rsidRPr="00B275EF">
        <w:rPr>
          <w:lang w:eastAsia="en-AU"/>
        </w:rPr>
        <w:t xml:space="preserve"> is exempted from compliance with regulation 91.565</w:t>
      </w:r>
      <w:r w:rsidR="005223AA" w:rsidRPr="00B275EF">
        <w:rPr>
          <w:lang w:eastAsia="en-AU"/>
        </w:rPr>
        <w:t>,</w:t>
      </w:r>
      <w:r w:rsidRPr="00B275EF">
        <w:rPr>
          <w:lang w:eastAsia="en-AU"/>
        </w:rPr>
        <w:t xml:space="preserve"> </w:t>
      </w:r>
      <w:r w:rsidR="002E5872" w:rsidRPr="00B275EF">
        <w:rPr>
          <w:lang w:eastAsia="en-AU"/>
        </w:rPr>
        <w:t>but only if the operator</w:t>
      </w:r>
      <w:r w:rsidR="008E7F6B" w:rsidRPr="00B275EF">
        <w:rPr>
          <w:lang w:eastAsia="en-AU"/>
        </w:rPr>
        <w:t xml:space="preserve"> and the pilot in command (as applicable) each</w:t>
      </w:r>
      <w:r w:rsidR="002E5872" w:rsidRPr="00B275EF">
        <w:rPr>
          <w:lang w:eastAsia="en-AU"/>
        </w:rPr>
        <w:t xml:space="preserve"> compl</w:t>
      </w:r>
      <w:r w:rsidR="008E7F6B" w:rsidRPr="00B275EF">
        <w:rPr>
          <w:lang w:eastAsia="en-AU"/>
        </w:rPr>
        <w:t>y</w:t>
      </w:r>
      <w:r w:rsidR="002E5872" w:rsidRPr="00B275EF">
        <w:rPr>
          <w:lang w:eastAsia="en-AU"/>
        </w:rPr>
        <w:t xml:space="preserve"> with the direction</w:t>
      </w:r>
      <w:r w:rsidR="001A64CC" w:rsidRPr="00B275EF">
        <w:rPr>
          <w:lang w:eastAsia="en-AU"/>
        </w:rPr>
        <w:t>s</w:t>
      </w:r>
      <w:r w:rsidR="002E5872" w:rsidRPr="00B275EF">
        <w:rPr>
          <w:lang w:eastAsia="en-AU"/>
        </w:rPr>
        <w:t xml:space="preserve"> in subsection</w:t>
      </w:r>
      <w:r w:rsidR="00995D8F" w:rsidRPr="00B275EF">
        <w:rPr>
          <w:lang w:eastAsia="en-AU"/>
        </w:rPr>
        <w:t xml:space="preserve">s </w:t>
      </w:r>
      <w:r w:rsidR="002E5872" w:rsidRPr="00B275EF">
        <w:rPr>
          <w:lang w:eastAsia="en-AU"/>
        </w:rPr>
        <w:t>(3)</w:t>
      </w:r>
      <w:r w:rsidR="00995D8F" w:rsidRPr="00B275EF">
        <w:rPr>
          <w:lang w:eastAsia="en-AU"/>
        </w:rPr>
        <w:t xml:space="preserve"> and (4)</w:t>
      </w:r>
      <w:r w:rsidRPr="00B275EF">
        <w:rPr>
          <w:lang w:eastAsia="en-AU"/>
        </w:rPr>
        <w:t>.</w:t>
      </w:r>
    </w:p>
    <w:p w14:paraId="21C74511" w14:textId="78C22972" w:rsidR="002E5872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2E5872" w:rsidRPr="00B275EF">
        <w:rPr>
          <w:rFonts w:cs="Arial"/>
        </w:rPr>
        <w:t>Direction</w:t>
      </w:r>
      <w:r w:rsidR="00714C3B" w:rsidRPr="00B275EF">
        <w:rPr>
          <w:rFonts w:cs="Arial"/>
        </w:rPr>
        <w:t>s</w:t>
      </w:r>
    </w:p>
    <w:p w14:paraId="74B16E52" w14:textId="01288BB9" w:rsidR="002E5872" w:rsidRPr="00B275EF" w:rsidRDefault="002E5872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5223AA" w:rsidRPr="00B275EF">
        <w:rPr>
          <w:lang w:eastAsia="en-AU"/>
        </w:rPr>
        <w:t>, for the operation</w:t>
      </w:r>
      <w:r w:rsidRPr="00B275EF">
        <w:rPr>
          <w:lang w:eastAsia="en-AU"/>
        </w:rPr>
        <w:t>:</w:t>
      </w:r>
    </w:p>
    <w:p w14:paraId="458DF5BF" w14:textId="45EBC2AA" w:rsidR="002F2E5C" w:rsidRPr="00B275EF" w:rsidRDefault="00C963EA" w:rsidP="005E0B79">
      <w:pPr>
        <w:pStyle w:val="LDP1a0"/>
      </w:pPr>
      <w:r w:rsidRPr="00B275EF">
        <w:t>(a)</w:t>
      </w:r>
      <w:r w:rsidRPr="00B275EF">
        <w:tab/>
      </w:r>
      <w:r w:rsidR="002F2E5C" w:rsidRPr="00B275EF">
        <w:t>the requirements of regulation 121.2</w:t>
      </w:r>
      <w:r w:rsidRPr="00B275EF">
        <w:t>85</w:t>
      </w:r>
      <w:r w:rsidR="002F2E5C" w:rsidRPr="00B275EF">
        <w:t xml:space="preserve"> are complied with;</w:t>
      </w:r>
      <w:r w:rsidRPr="00B275EF">
        <w:t xml:space="preserve"> and</w:t>
      </w:r>
    </w:p>
    <w:p w14:paraId="721979D9" w14:textId="0DCF4B2C" w:rsidR="002F2E5C" w:rsidRPr="00B275EF" w:rsidRDefault="00C963EA" w:rsidP="005E0B79">
      <w:pPr>
        <w:pStyle w:val="LDP1a0"/>
      </w:pPr>
      <w:r w:rsidRPr="00B275EF">
        <w:t>(b)</w:t>
      </w:r>
      <w:r w:rsidRPr="00B275EF">
        <w:tab/>
      </w:r>
      <w:r w:rsidR="002F2E5C" w:rsidRPr="00B275EF">
        <w:t xml:space="preserve">the </w:t>
      </w:r>
      <w:r w:rsidR="00FA261A" w:rsidRPr="00B275EF">
        <w:t xml:space="preserve">operator’s </w:t>
      </w:r>
      <w:r w:rsidR="002F2E5C" w:rsidRPr="00B275EF">
        <w:t>exposition provides for compliance with the requirements.</w:t>
      </w:r>
    </w:p>
    <w:p w14:paraId="4C245DBA" w14:textId="77777777" w:rsidR="00714C3B" w:rsidRPr="00B275EF" w:rsidRDefault="00714C3B" w:rsidP="002128CD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p w14:paraId="48DDCF2C" w14:textId="0FC6A656" w:rsidR="00C963EA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20</w:t>
      </w:r>
      <w:r w:rsidR="00C963EA" w:rsidRPr="00B275EF">
        <w:tab/>
        <w:t xml:space="preserve">Application of Part 121 stowage of </w:t>
      </w:r>
      <w:r w:rsidR="00E02951" w:rsidRPr="00B275EF">
        <w:t xml:space="preserve">baggage and </w:t>
      </w:r>
      <w:r w:rsidR="00C963EA" w:rsidRPr="00B275EF">
        <w:t xml:space="preserve">passenger service equipment requirements instead of Part 91 </w:t>
      </w:r>
      <w:r w:rsidR="00E02951" w:rsidRPr="00B275EF">
        <w:t xml:space="preserve">restraint and </w:t>
      </w:r>
      <w:r w:rsidR="00C963EA" w:rsidRPr="00B275EF">
        <w:t xml:space="preserve">stowage requirements — </w:t>
      </w:r>
      <w:r w:rsidR="005223AA" w:rsidRPr="00B275EF">
        <w:t>e</w:t>
      </w:r>
      <w:r w:rsidR="00C963EA" w:rsidRPr="00B275EF">
        <w:t>xemption</w:t>
      </w:r>
      <w:r w:rsidR="00E02951" w:rsidRPr="00B275EF">
        <w:t xml:space="preserve"> and </w:t>
      </w:r>
      <w:r w:rsidR="005223AA" w:rsidRPr="00B275EF">
        <w:t>d</w:t>
      </w:r>
      <w:r w:rsidR="00E02951" w:rsidRPr="00B275EF">
        <w:t>irection</w:t>
      </w:r>
    </w:p>
    <w:p w14:paraId="0061958B" w14:textId="4D8881F4" w:rsidR="00C963EA" w:rsidRPr="00B275EF" w:rsidRDefault="00C963EA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5223AA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>both</w:t>
      </w:r>
      <w:r w:rsidR="005223AA" w:rsidRPr="00B275EF">
        <w:rPr>
          <w:lang w:eastAsia="en-AU"/>
        </w:rPr>
        <w:t xml:space="preserve"> of the following (the </w:t>
      </w:r>
      <w:r w:rsidR="005223AA" w:rsidRPr="00B275EF">
        <w:rPr>
          <w:b/>
          <w:bCs/>
          <w:i/>
          <w:iCs/>
          <w:lang w:eastAsia="en-AU"/>
        </w:rPr>
        <w:t>operation</w:t>
      </w:r>
      <w:r w:rsidR="005223AA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241E3387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3DF370BE" w14:textId="472F229F" w:rsidR="00C963EA" w:rsidRPr="00B275EF" w:rsidRDefault="00C963EA" w:rsidP="00300B04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642601" w:rsidRPr="00B275EF">
        <w:rPr>
          <w:lang w:eastAsia="en-AU"/>
        </w:rPr>
        <w:t>b</w:t>
      </w:r>
      <w:r w:rsidRPr="00B275EF">
        <w:rPr>
          <w:lang w:eastAsia="en-AU"/>
        </w:rPr>
        <w:t>)</w:t>
      </w:r>
      <w:r w:rsidRPr="00B275EF">
        <w:rPr>
          <w:lang w:eastAsia="en-AU"/>
        </w:rPr>
        <w:tab/>
        <w:t xml:space="preserve">conducted by an Australian air transport operator </w:t>
      </w:r>
      <w:r w:rsidR="005E0B79" w:rsidRPr="00B275EF">
        <w:rPr>
          <w:lang w:eastAsia="en-AU"/>
        </w:rPr>
        <w:t>w</w:t>
      </w:r>
      <w:r w:rsidRPr="00B275EF">
        <w:rPr>
          <w:lang w:eastAsia="en-AU"/>
        </w:rPr>
        <w:t>hose AOC operations specifications include the aeroplane</w:t>
      </w:r>
      <w:r w:rsidR="00695AFA" w:rsidRPr="00B275EF">
        <w:rPr>
          <w:lang w:eastAsia="en-AU"/>
        </w:rPr>
        <w:t xml:space="preserve"> (the </w:t>
      </w:r>
      <w:r w:rsidR="00695AFA" w:rsidRPr="00B275EF">
        <w:rPr>
          <w:b/>
          <w:bCs/>
          <w:i/>
          <w:iCs/>
          <w:lang w:eastAsia="en-AU"/>
        </w:rPr>
        <w:t>operator</w:t>
      </w:r>
      <w:r w:rsidR="00695AFA" w:rsidRPr="00B275EF">
        <w:rPr>
          <w:lang w:eastAsia="en-AU"/>
        </w:rPr>
        <w:t>)</w:t>
      </w:r>
      <w:r w:rsidRPr="00B275EF">
        <w:rPr>
          <w:lang w:eastAsia="en-AU"/>
        </w:rPr>
        <w:t>.</w:t>
      </w:r>
    </w:p>
    <w:p w14:paraId="3F390BDB" w14:textId="4B9439C2" w:rsidR="00C963EA" w:rsidRPr="00B275EF" w:rsidRDefault="00C963EA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674589" w:rsidRPr="00B275EF">
        <w:rPr>
          <w:lang w:eastAsia="en-AU"/>
        </w:rPr>
        <w:t>For the operation, t</w:t>
      </w:r>
      <w:r w:rsidRPr="00B275EF">
        <w:rPr>
          <w:lang w:eastAsia="en-AU"/>
        </w:rPr>
        <w:t>he</w:t>
      </w:r>
      <w:r w:rsidR="00E02951" w:rsidRPr="00B275EF">
        <w:rPr>
          <w:lang w:eastAsia="en-AU"/>
        </w:rPr>
        <w:t xml:space="preserve"> operator and the</w:t>
      </w:r>
      <w:r w:rsidRPr="00B275EF">
        <w:rPr>
          <w:lang w:eastAsia="en-AU"/>
        </w:rPr>
        <w:t xml:space="preserve"> pilot in command</w:t>
      </w:r>
      <w:r w:rsidR="00DC1653" w:rsidRPr="00B275EF">
        <w:rPr>
          <w:lang w:eastAsia="en-AU"/>
        </w:rPr>
        <w:t xml:space="preserve"> of the aeroplane</w:t>
      </w:r>
      <w:r w:rsidRPr="00B275EF">
        <w:rPr>
          <w:lang w:eastAsia="en-AU"/>
        </w:rPr>
        <w:t xml:space="preserve"> </w:t>
      </w:r>
      <w:r w:rsidR="00E02951" w:rsidRPr="00B275EF">
        <w:rPr>
          <w:lang w:eastAsia="en-AU"/>
        </w:rPr>
        <w:t>are each</w:t>
      </w:r>
      <w:r w:rsidRPr="00B275EF">
        <w:rPr>
          <w:lang w:eastAsia="en-AU"/>
        </w:rPr>
        <w:t xml:space="preserve"> exempted from compliance with regulation</w:t>
      </w:r>
      <w:r w:rsidR="00ED221A" w:rsidRPr="00B275EF">
        <w:rPr>
          <w:lang w:eastAsia="en-AU"/>
        </w:rPr>
        <w:t>s</w:t>
      </w:r>
      <w:r w:rsidRPr="00B275EF">
        <w:rPr>
          <w:lang w:eastAsia="en-AU"/>
        </w:rPr>
        <w:t xml:space="preserve"> 91.5</w:t>
      </w:r>
      <w:r w:rsidR="00E02951" w:rsidRPr="00B275EF">
        <w:rPr>
          <w:lang w:eastAsia="en-AU"/>
        </w:rPr>
        <w:t>90 and 91.595</w:t>
      </w:r>
      <w:r w:rsidRPr="00B275EF">
        <w:rPr>
          <w:lang w:eastAsia="en-AU"/>
        </w:rPr>
        <w:t xml:space="preserve"> </w:t>
      </w:r>
      <w:r w:rsidR="00E02951" w:rsidRPr="00B275EF">
        <w:rPr>
          <w:lang w:eastAsia="en-AU"/>
        </w:rPr>
        <w:t>(as applicable)</w:t>
      </w:r>
      <w:r w:rsidR="005223AA" w:rsidRPr="00B275EF">
        <w:rPr>
          <w:lang w:eastAsia="en-AU"/>
        </w:rPr>
        <w:t>,</w:t>
      </w:r>
      <w:r w:rsidRPr="00B275EF">
        <w:rPr>
          <w:lang w:eastAsia="en-AU"/>
        </w:rPr>
        <w:t xml:space="preserve"> but only if the operator</w:t>
      </w:r>
      <w:r w:rsidR="008E7F6B" w:rsidRPr="00B275EF">
        <w:rPr>
          <w:lang w:eastAsia="en-AU"/>
        </w:rPr>
        <w:t xml:space="preserve"> and the pilot in command (as applicable) each comply</w:t>
      </w:r>
      <w:r w:rsidRPr="00B275EF">
        <w:rPr>
          <w:lang w:eastAsia="en-AU"/>
        </w:rPr>
        <w:t xml:space="preserve"> with the direction</w:t>
      </w:r>
      <w:r w:rsidR="008E7F6B" w:rsidRPr="00B275EF">
        <w:rPr>
          <w:lang w:eastAsia="en-AU"/>
        </w:rPr>
        <w:t>s</w:t>
      </w:r>
      <w:r w:rsidRPr="00B275EF">
        <w:rPr>
          <w:lang w:eastAsia="en-AU"/>
        </w:rPr>
        <w:t xml:space="preserve"> in subsection</w:t>
      </w:r>
      <w:r w:rsidR="00995D8F" w:rsidRPr="00B275EF">
        <w:rPr>
          <w:lang w:eastAsia="en-AU"/>
        </w:rPr>
        <w:t>s</w:t>
      </w:r>
      <w:r w:rsidRPr="00B275EF">
        <w:rPr>
          <w:lang w:eastAsia="en-AU"/>
        </w:rPr>
        <w:t xml:space="preserve"> (3)</w:t>
      </w:r>
      <w:r w:rsidR="00995D8F" w:rsidRPr="00B275EF">
        <w:rPr>
          <w:lang w:eastAsia="en-AU"/>
        </w:rPr>
        <w:t xml:space="preserve"> and (4)</w:t>
      </w:r>
      <w:r w:rsidRPr="00B275EF">
        <w:rPr>
          <w:lang w:eastAsia="en-AU"/>
        </w:rPr>
        <w:t>.</w:t>
      </w:r>
    </w:p>
    <w:p w14:paraId="0A889A71" w14:textId="0E1C6DA5" w:rsidR="00C963EA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C963EA" w:rsidRPr="00B275EF">
        <w:rPr>
          <w:rFonts w:cs="Arial"/>
        </w:rPr>
        <w:t>Direction</w:t>
      </w:r>
      <w:r w:rsidR="00D04D80" w:rsidRPr="00B275EF">
        <w:rPr>
          <w:rFonts w:cs="Arial"/>
        </w:rPr>
        <w:t>s</w:t>
      </w:r>
    </w:p>
    <w:p w14:paraId="35999846" w14:textId="4726B22C" w:rsidR="00C963EA" w:rsidRPr="00B275EF" w:rsidRDefault="00C963EA" w:rsidP="005E0B79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38006B" w:rsidRPr="00B275EF">
        <w:rPr>
          <w:lang w:eastAsia="en-AU"/>
        </w:rPr>
        <w:t>,</w:t>
      </w:r>
      <w:r w:rsidR="005223AA" w:rsidRPr="00B275EF">
        <w:rPr>
          <w:lang w:eastAsia="en-AU"/>
        </w:rPr>
        <w:t xml:space="preserve"> for the operation</w:t>
      </w:r>
      <w:r w:rsidRPr="00B275EF">
        <w:rPr>
          <w:lang w:eastAsia="en-AU"/>
        </w:rPr>
        <w:t>:</w:t>
      </w:r>
    </w:p>
    <w:p w14:paraId="60738A3F" w14:textId="10789508" w:rsidR="00C963EA" w:rsidRPr="00B275EF" w:rsidRDefault="00C963EA" w:rsidP="005E0B79">
      <w:pPr>
        <w:pStyle w:val="LDP1a0"/>
      </w:pPr>
      <w:r w:rsidRPr="00B275EF">
        <w:t>(a)</w:t>
      </w:r>
      <w:r w:rsidRPr="00B275EF">
        <w:tab/>
        <w:t>the requirements of regulation</w:t>
      </w:r>
      <w:r w:rsidR="00DD397E" w:rsidRPr="00B275EF">
        <w:t>s</w:t>
      </w:r>
      <w:r w:rsidRPr="00B275EF">
        <w:t xml:space="preserve"> 121.2</w:t>
      </w:r>
      <w:r w:rsidR="00E02951" w:rsidRPr="00B275EF">
        <w:t>5</w:t>
      </w:r>
      <w:r w:rsidRPr="00B275EF">
        <w:t>5</w:t>
      </w:r>
      <w:r w:rsidR="00E02951" w:rsidRPr="00B275EF">
        <w:t xml:space="preserve"> and 121.265</w:t>
      </w:r>
      <w:r w:rsidRPr="00B275EF">
        <w:t xml:space="preserve"> are complied with; and</w:t>
      </w:r>
    </w:p>
    <w:p w14:paraId="4B8B8467" w14:textId="659D62FF" w:rsidR="00C963EA" w:rsidRPr="00B275EF" w:rsidRDefault="00C963EA" w:rsidP="005E0B79">
      <w:pPr>
        <w:pStyle w:val="LDP1a0"/>
      </w:pPr>
      <w:r w:rsidRPr="00B275EF">
        <w:t>(b)</w:t>
      </w:r>
      <w:r w:rsidRPr="00B275EF">
        <w:tab/>
        <w:t xml:space="preserve">the </w:t>
      </w:r>
      <w:r w:rsidR="008D10B8" w:rsidRPr="00B275EF">
        <w:t xml:space="preserve">operator’s </w:t>
      </w:r>
      <w:r w:rsidRPr="00B275EF">
        <w:t>exposition provides for compliance with the requirements.</w:t>
      </w:r>
    </w:p>
    <w:p w14:paraId="21562A9F" w14:textId="77777777" w:rsidR="00714C3B" w:rsidRPr="00B275EF" w:rsidRDefault="00714C3B" w:rsidP="00300B04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p w14:paraId="6A2EA0F0" w14:textId="2448A7EF" w:rsidR="002329A4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21</w:t>
      </w:r>
      <w:r w:rsidR="002329A4" w:rsidRPr="00B275EF">
        <w:tab/>
        <w:t xml:space="preserve">Application of Part 121 performance requirements instead of Part 91 performance requirements — </w:t>
      </w:r>
      <w:r w:rsidR="005223AA" w:rsidRPr="00B275EF">
        <w:t>e</w:t>
      </w:r>
      <w:r w:rsidR="002329A4" w:rsidRPr="00B275EF">
        <w:t xml:space="preserve">xemption and </w:t>
      </w:r>
      <w:r w:rsidR="005223AA" w:rsidRPr="00B275EF">
        <w:t>d</w:t>
      </w:r>
      <w:r w:rsidR="002329A4" w:rsidRPr="00B275EF">
        <w:t>irection</w:t>
      </w:r>
    </w:p>
    <w:p w14:paraId="19E11931" w14:textId="76501635" w:rsidR="002329A4" w:rsidRPr="00B275EF" w:rsidRDefault="002329A4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5223AA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 xml:space="preserve">both </w:t>
      </w:r>
      <w:r w:rsidR="005223AA" w:rsidRPr="00B275EF">
        <w:rPr>
          <w:lang w:eastAsia="en-AU"/>
        </w:rPr>
        <w:t xml:space="preserve">of the following (the </w:t>
      </w:r>
      <w:r w:rsidR="005223AA" w:rsidRPr="00B275EF">
        <w:rPr>
          <w:b/>
          <w:bCs/>
          <w:i/>
          <w:iCs/>
          <w:lang w:eastAsia="en-AU"/>
        </w:rPr>
        <w:t>operation</w:t>
      </w:r>
      <w:r w:rsidR="005223AA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46FF6C09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786C557E" w14:textId="27CAEB90" w:rsidR="002329A4" w:rsidRPr="00B275EF" w:rsidRDefault="002329A4" w:rsidP="005E0B79">
      <w:pPr>
        <w:pStyle w:val="LDP1a0"/>
        <w:rPr>
          <w:lang w:eastAsia="en-AU"/>
        </w:rPr>
      </w:pPr>
      <w:r w:rsidRPr="00B275EF">
        <w:rPr>
          <w:lang w:eastAsia="en-AU"/>
        </w:rPr>
        <w:lastRenderedPageBreak/>
        <w:t>(</w:t>
      </w:r>
      <w:r w:rsidR="00642601" w:rsidRPr="00B275EF">
        <w:rPr>
          <w:lang w:eastAsia="en-AU"/>
        </w:rPr>
        <w:t>b</w:t>
      </w:r>
      <w:r w:rsidRPr="00B275EF">
        <w:rPr>
          <w:lang w:eastAsia="en-AU"/>
        </w:rPr>
        <w:t>)</w:t>
      </w:r>
      <w:r w:rsidRPr="00B275EF">
        <w:rPr>
          <w:lang w:eastAsia="en-AU"/>
        </w:rPr>
        <w:tab/>
        <w:t xml:space="preserve">conducted by an Australian air transport operator whose AOC operations specifications include the aeroplane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6F18B410" w14:textId="6482E7BE" w:rsidR="002329A4" w:rsidRPr="00B275EF" w:rsidRDefault="002329A4" w:rsidP="002128CD">
      <w:pPr>
        <w:pStyle w:val="LDClause"/>
        <w:rPr>
          <w:lang w:eastAsia="en-AU"/>
        </w:rPr>
      </w:pPr>
      <w:bookmarkStart w:id="14" w:name="_Hlk72832291"/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674589" w:rsidRPr="00B275EF">
        <w:rPr>
          <w:lang w:eastAsia="en-AU"/>
        </w:rPr>
        <w:t>For the operation, t</w:t>
      </w:r>
      <w:r w:rsidRPr="00B275EF">
        <w:rPr>
          <w:lang w:eastAsia="en-AU"/>
        </w:rPr>
        <w:t>he operator and the pilot in command</w:t>
      </w:r>
      <w:r w:rsidR="00DC1653" w:rsidRPr="00B275EF">
        <w:rPr>
          <w:lang w:eastAsia="en-AU"/>
        </w:rPr>
        <w:t xml:space="preserve"> of the aeroplane</w:t>
      </w:r>
      <w:r w:rsidRPr="00B275EF">
        <w:rPr>
          <w:lang w:eastAsia="en-AU"/>
        </w:rPr>
        <w:t xml:space="preserve"> are each exempted from compliance with </w:t>
      </w:r>
      <w:r w:rsidR="00471663" w:rsidRPr="00B275EF">
        <w:rPr>
          <w:lang w:eastAsia="en-AU"/>
        </w:rPr>
        <w:t>each provision</w:t>
      </w:r>
      <w:r w:rsidR="00E40186" w:rsidRPr="00B275EF">
        <w:rPr>
          <w:lang w:eastAsia="en-AU"/>
        </w:rPr>
        <w:t xml:space="preserve"> in Subpart 91.F of CASR</w:t>
      </w:r>
      <w:r w:rsidRPr="00B275EF">
        <w:rPr>
          <w:lang w:eastAsia="en-AU"/>
        </w:rPr>
        <w:t xml:space="preserve"> (as applicable)</w:t>
      </w:r>
      <w:r w:rsidR="005223AA" w:rsidRPr="00B275EF">
        <w:rPr>
          <w:lang w:eastAsia="en-AU"/>
        </w:rPr>
        <w:t>,</w:t>
      </w:r>
      <w:r w:rsidRPr="00B275EF">
        <w:rPr>
          <w:lang w:eastAsia="en-AU"/>
        </w:rPr>
        <w:t xml:space="preserve"> but only if the operator</w:t>
      </w:r>
      <w:r w:rsidR="008E7F6B" w:rsidRPr="00B275EF">
        <w:rPr>
          <w:lang w:eastAsia="en-AU"/>
        </w:rPr>
        <w:t xml:space="preserve"> and the pilot in command (as applicable) each comply</w:t>
      </w:r>
      <w:r w:rsidRPr="00B275EF">
        <w:rPr>
          <w:lang w:eastAsia="en-AU"/>
        </w:rPr>
        <w:t xml:space="preserve"> with the direction</w:t>
      </w:r>
      <w:r w:rsidR="008E7F6B" w:rsidRPr="00B275EF">
        <w:rPr>
          <w:lang w:eastAsia="en-AU"/>
        </w:rPr>
        <w:t>s</w:t>
      </w:r>
      <w:r w:rsidRPr="00B275EF">
        <w:rPr>
          <w:lang w:eastAsia="en-AU"/>
        </w:rPr>
        <w:t xml:space="preserve"> in subsection</w:t>
      </w:r>
      <w:r w:rsidR="00995D8F" w:rsidRPr="00B275EF">
        <w:rPr>
          <w:lang w:eastAsia="en-AU"/>
        </w:rPr>
        <w:t>s</w:t>
      </w:r>
      <w:r w:rsidRPr="00B275EF">
        <w:rPr>
          <w:lang w:eastAsia="en-AU"/>
        </w:rPr>
        <w:t xml:space="preserve"> (3)</w:t>
      </w:r>
      <w:r w:rsidR="00995D8F" w:rsidRPr="00B275EF">
        <w:rPr>
          <w:lang w:eastAsia="en-AU"/>
        </w:rPr>
        <w:t xml:space="preserve"> and (4)</w:t>
      </w:r>
      <w:r w:rsidRPr="00B275EF">
        <w:rPr>
          <w:lang w:eastAsia="en-AU"/>
        </w:rPr>
        <w:t>.</w:t>
      </w:r>
    </w:p>
    <w:bookmarkEnd w:id="14"/>
    <w:p w14:paraId="21C0BC3B" w14:textId="4B426864" w:rsidR="002329A4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2329A4" w:rsidRPr="00B275EF">
        <w:rPr>
          <w:rFonts w:cs="Arial"/>
        </w:rPr>
        <w:t>Direction</w:t>
      </w:r>
      <w:r w:rsidR="00D04D80" w:rsidRPr="00B275EF">
        <w:rPr>
          <w:rFonts w:cs="Arial"/>
        </w:rPr>
        <w:t>s</w:t>
      </w:r>
    </w:p>
    <w:p w14:paraId="7A01E4FE" w14:textId="1E809D6E" w:rsidR="002329A4" w:rsidRPr="00B275EF" w:rsidRDefault="002329A4" w:rsidP="002128CD">
      <w:pPr>
        <w:pStyle w:val="LDClause"/>
        <w:rPr>
          <w:lang w:eastAsia="en-AU"/>
        </w:rPr>
      </w:pPr>
      <w:bookmarkStart w:id="15" w:name="_Hlk72832820"/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5223AA" w:rsidRPr="00B275EF">
        <w:rPr>
          <w:lang w:eastAsia="en-AU"/>
        </w:rPr>
        <w:t>, for the operation</w:t>
      </w:r>
      <w:r w:rsidRPr="00B275EF">
        <w:rPr>
          <w:lang w:eastAsia="en-AU"/>
        </w:rPr>
        <w:t>:</w:t>
      </w:r>
    </w:p>
    <w:p w14:paraId="35BAE201" w14:textId="6B04BFE2" w:rsidR="002329A4" w:rsidRPr="00B275EF" w:rsidRDefault="002329A4" w:rsidP="00B8479D">
      <w:pPr>
        <w:pStyle w:val="LDP1a0"/>
      </w:pPr>
      <w:r w:rsidRPr="00B275EF">
        <w:t>(a)</w:t>
      </w:r>
      <w:r w:rsidRPr="00B275EF">
        <w:tab/>
        <w:t xml:space="preserve">the requirements of </w:t>
      </w:r>
      <w:r w:rsidR="00471663" w:rsidRPr="00B275EF">
        <w:t>each provision</w:t>
      </w:r>
      <w:r w:rsidR="00E40186" w:rsidRPr="00B275EF">
        <w:t xml:space="preserve"> in </w:t>
      </w:r>
      <w:bookmarkStart w:id="16" w:name="_Hlk80608943"/>
      <w:r w:rsidR="00E40186" w:rsidRPr="00B275EF">
        <w:t>Subpart 121.F of CASR</w:t>
      </w:r>
      <w:r w:rsidRPr="00B275EF">
        <w:t xml:space="preserve"> </w:t>
      </w:r>
      <w:bookmarkEnd w:id="16"/>
      <w:r w:rsidRPr="00B275EF">
        <w:t>are complied with; and</w:t>
      </w:r>
    </w:p>
    <w:p w14:paraId="5D7D1269" w14:textId="68E833B6" w:rsidR="002329A4" w:rsidRPr="00B275EF" w:rsidRDefault="002329A4" w:rsidP="00B8479D">
      <w:pPr>
        <w:pStyle w:val="LDP1a0"/>
      </w:pPr>
      <w:r w:rsidRPr="00B275EF">
        <w:t>(b)</w:t>
      </w:r>
      <w:r w:rsidRPr="00B275EF">
        <w:tab/>
        <w:t xml:space="preserve">the </w:t>
      </w:r>
      <w:r w:rsidR="008D10B8" w:rsidRPr="00B275EF">
        <w:t xml:space="preserve">operator’s </w:t>
      </w:r>
      <w:r w:rsidRPr="00B275EF">
        <w:t>exposition provides for compliance with the requirements.</w:t>
      </w:r>
    </w:p>
    <w:p w14:paraId="12ECDA9F" w14:textId="77777777" w:rsidR="00714C3B" w:rsidRPr="00B275EF" w:rsidRDefault="00714C3B" w:rsidP="002128CD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bookmarkEnd w:id="15"/>
    <w:p w14:paraId="53227103" w14:textId="649B2819" w:rsidR="00DC1653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22</w:t>
      </w:r>
      <w:r w:rsidR="00DC1653" w:rsidRPr="00B275EF">
        <w:tab/>
      </w:r>
      <w:bookmarkStart w:id="17" w:name="_Hlk72833806"/>
      <w:r w:rsidR="00DC1653" w:rsidRPr="00B275EF">
        <w:t xml:space="preserve">Application of Part 121 weight and balance requirements instead of Part 91 weight and balance requirements — </w:t>
      </w:r>
      <w:r w:rsidR="005223AA" w:rsidRPr="00B275EF">
        <w:t>e</w:t>
      </w:r>
      <w:r w:rsidR="00DC1653" w:rsidRPr="00B275EF">
        <w:t xml:space="preserve">xemption and </w:t>
      </w:r>
      <w:r w:rsidR="005223AA" w:rsidRPr="00B275EF">
        <w:t>d</w:t>
      </w:r>
      <w:r w:rsidR="00DC1653" w:rsidRPr="00B275EF">
        <w:t>irection</w:t>
      </w:r>
    </w:p>
    <w:bookmarkEnd w:id="17"/>
    <w:p w14:paraId="6B565D60" w14:textId="2EBBB614" w:rsidR="00DC1653" w:rsidRPr="00B275EF" w:rsidRDefault="00DC1653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E40186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 xml:space="preserve">both </w:t>
      </w:r>
      <w:r w:rsidR="00E40186" w:rsidRPr="00B275EF">
        <w:rPr>
          <w:lang w:eastAsia="en-AU"/>
        </w:rPr>
        <w:t xml:space="preserve">of the following (the </w:t>
      </w:r>
      <w:r w:rsidR="00E40186" w:rsidRPr="00B275EF">
        <w:rPr>
          <w:b/>
          <w:bCs/>
          <w:i/>
          <w:iCs/>
          <w:lang w:eastAsia="en-AU"/>
        </w:rPr>
        <w:t>operation</w:t>
      </w:r>
      <w:r w:rsidR="00E40186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3070BEFD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43FF56A7" w14:textId="7ADCBFA0" w:rsidR="00DC1653" w:rsidRPr="00B275EF" w:rsidRDefault="00DC1653" w:rsidP="00B8479D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642601" w:rsidRPr="00B275EF">
        <w:rPr>
          <w:lang w:eastAsia="en-AU"/>
        </w:rPr>
        <w:t>b</w:t>
      </w:r>
      <w:r w:rsidRPr="00B275EF">
        <w:rPr>
          <w:lang w:eastAsia="en-AU"/>
        </w:rPr>
        <w:t>)</w:t>
      </w:r>
      <w:r w:rsidRPr="00B275EF">
        <w:rPr>
          <w:lang w:eastAsia="en-AU"/>
        </w:rPr>
        <w:tab/>
        <w:t>conducted by an Australian air transport operator whose AOC operations specifications include the aeroplane</w:t>
      </w:r>
      <w:r w:rsidR="00B8479D" w:rsidRPr="00B275EF">
        <w:rPr>
          <w:lang w:eastAsia="en-AU"/>
        </w:rPr>
        <w:t xml:space="preserve"> (the </w:t>
      </w:r>
      <w:r w:rsidR="00B8479D" w:rsidRPr="00B275EF">
        <w:rPr>
          <w:b/>
          <w:bCs/>
          <w:i/>
          <w:iCs/>
          <w:lang w:eastAsia="en-AU"/>
        </w:rPr>
        <w:t>operator</w:t>
      </w:r>
      <w:r w:rsidR="00B8479D" w:rsidRPr="00B275EF">
        <w:rPr>
          <w:lang w:eastAsia="en-AU"/>
        </w:rPr>
        <w:t>)</w:t>
      </w:r>
      <w:r w:rsidRPr="00B275EF">
        <w:rPr>
          <w:lang w:eastAsia="en-AU"/>
        </w:rPr>
        <w:t>.</w:t>
      </w:r>
    </w:p>
    <w:p w14:paraId="35AC0EEC" w14:textId="0D32F795" w:rsidR="00DC1653" w:rsidRPr="00B275EF" w:rsidRDefault="00DC1653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r w:rsidR="00674589" w:rsidRPr="00B275EF">
        <w:rPr>
          <w:lang w:eastAsia="en-AU"/>
        </w:rPr>
        <w:t>For the operation, t</w:t>
      </w:r>
      <w:r w:rsidRPr="00B275EF">
        <w:rPr>
          <w:lang w:eastAsia="en-AU"/>
        </w:rPr>
        <w:t xml:space="preserve">he pilot in command of the aeroplane is exempted from compliance with </w:t>
      </w:r>
      <w:r w:rsidR="00471663" w:rsidRPr="00B275EF">
        <w:rPr>
          <w:lang w:eastAsia="en-AU"/>
        </w:rPr>
        <w:t>each provision</w:t>
      </w:r>
      <w:r w:rsidR="00E40186" w:rsidRPr="00B275EF">
        <w:rPr>
          <w:lang w:eastAsia="en-AU"/>
        </w:rPr>
        <w:t xml:space="preserve"> in</w:t>
      </w:r>
      <w:r w:rsidRPr="00B275EF">
        <w:rPr>
          <w:lang w:eastAsia="en-AU"/>
        </w:rPr>
        <w:t xml:space="preserve"> </w:t>
      </w:r>
      <w:r w:rsidR="00E40186" w:rsidRPr="00B275EF">
        <w:rPr>
          <w:lang w:eastAsia="en-AU"/>
        </w:rPr>
        <w:t>Subpart 91.J of CASR,</w:t>
      </w:r>
      <w:r w:rsidRPr="00B275EF">
        <w:rPr>
          <w:lang w:eastAsia="en-AU"/>
        </w:rPr>
        <w:t xml:space="preserve"> but only if the operator</w:t>
      </w:r>
      <w:r w:rsidR="008E7F6B" w:rsidRPr="00B275EF">
        <w:rPr>
          <w:lang w:eastAsia="en-AU"/>
        </w:rPr>
        <w:t xml:space="preserve"> and the pilot in command (as applicable) each comply</w:t>
      </w:r>
      <w:r w:rsidRPr="00B275EF">
        <w:rPr>
          <w:lang w:eastAsia="en-AU"/>
        </w:rPr>
        <w:t xml:space="preserve"> with the direction</w:t>
      </w:r>
      <w:r w:rsidR="008E7F6B" w:rsidRPr="00B275EF">
        <w:rPr>
          <w:lang w:eastAsia="en-AU"/>
        </w:rPr>
        <w:t>s</w:t>
      </w:r>
      <w:r w:rsidRPr="00B275EF">
        <w:rPr>
          <w:lang w:eastAsia="en-AU"/>
        </w:rPr>
        <w:t xml:space="preserve"> in subsection</w:t>
      </w:r>
      <w:r w:rsidR="00D51F9B" w:rsidRPr="00B275EF">
        <w:rPr>
          <w:lang w:eastAsia="en-AU"/>
        </w:rPr>
        <w:t>s (</w:t>
      </w:r>
      <w:r w:rsidRPr="00B275EF">
        <w:rPr>
          <w:lang w:eastAsia="en-AU"/>
        </w:rPr>
        <w:t>3)</w:t>
      </w:r>
      <w:r w:rsidR="004A10DC" w:rsidRPr="00B275EF">
        <w:rPr>
          <w:lang w:eastAsia="en-AU"/>
        </w:rPr>
        <w:t xml:space="preserve"> and (4)</w:t>
      </w:r>
      <w:r w:rsidRPr="00B275EF">
        <w:rPr>
          <w:lang w:eastAsia="en-AU"/>
        </w:rPr>
        <w:t>.</w:t>
      </w:r>
    </w:p>
    <w:p w14:paraId="24C54DCD" w14:textId="5ABDD78E" w:rsidR="00DC1653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bookmarkStart w:id="18" w:name="_Hlk72833914"/>
      <w:r w:rsidRPr="00B275EF">
        <w:rPr>
          <w:rFonts w:cs="Arial"/>
        </w:rPr>
        <w:tab/>
      </w:r>
      <w:r w:rsidR="00DC1653" w:rsidRPr="00B275EF">
        <w:rPr>
          <w:rFonts w:cs="Arial"/>
        </w:rPr>
        <w:t>Direction</w:t>
      </w:r>
      <w:r w:rsidR="00D04D80" w:rsidRPr="00B275EF">
        <w:rPr>
          <w:rFonts w:cs="Arial"/>
        </w:rPr>
        <w:t>s</w:t>
      </w:r>
    </w:p>
    <w:p w14:paraId="404671B0" w14:textId="29C2569D" w:rsidR="00DC1653" w:rsidRPr="00B275EF" w:rsidRDefault="00DC1653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38006B" w:rsidRPr="00B275EF">
        <w:rPr>
          <w:lang w:eastAsia="en-AU"/>
        </w:rPr>
        <w:t>,</w:t>
      </w:r>
      <w:r w:rsidR="00E40186" w:rsidRPr="00B275EF">
        <w:rPr>
          <w:lang w:eastAsia="en-AU"/>
        </w:rPr>
        <w:t xml:space="preserve"> for the operation</w:t>
      </w:r>
      <w:r w:rsidRPr="00B275EF">
        <w:rPr>
          <w:lang w:eastAsia="en-AU"/>
        </w:rPr>
        <w:t>:</w:t>
      </w:r>
    </w:p>
    <w:p w14:paraId="698439F6" w14:textId="14D90739" w:rsidR="00DC1653" w:rsidRPr="00B275EF" w:rsidRDefault="00DC1653" w:rsidP="00B8479D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 xml:space="preserve">the requirements of </w:t>
      </w:r>
      <w:r w:rsidR="00471663" w:rsidRPr="00B275EF">
        <w:rPr>
          <w:lang w:eastAsia="en-AU"/>
        </w:rPr>
        <w:t>each provision</w:t>
      </w:r>
      <w:r w:rsidR="0023343A" w:rsidRPr="00B275EF">
        <w:rPr>
          <w:lang w:eastAsia="en-AU"/>
        </w:rPr>
        <w:t xml:space="preserve"> in Subpart 121.J of CASR</w:t>
      </w:r>
      <w:r w:rsidRPr="00B275EF">
        <w:rPr>
          <w:lang w:eastAsia="en-AU"/>
        </w:rPr>
        <w:t xml:space="preserve"> are complied with; and</w:t>
      </w:r>
    </w:p>
    <w:p w14:paraId="10B08815" w14:textId="35AC7938" w:rsidR="00DC1653" w:rsidRPr="00B275EF" w:rsidRDefault="00DC1653" w:rsidP="00B8479D">
      <w:pPr>
        <w:pStyle w:val="LDP1a0"/>
        <w:rPr>
          <w:lang w:eastAsia="en-AU"/>
        </w:rPr>
      </w:pPr>
      <w:r w:rsidRPr="00B275EF">
        <w:rPr>
          <w:lang w:eastAsia="en-AU"/>
        </w:rPr>
        <w:t>(b)</w:t>
      </w:r>
      <w:r w:rsidRPr="00B275EF">
        <w:rPr>
          <w:lang w:eastAsia="en-AU"/>
        </w:rPr>
        <w:tab/>
        <w:t xml:space="preserve">the </w:t>
      </w:r>
      <w:r w:rsidR="008D10B8" w:rsidRPr="00B275EF">
        <w:rPr>
          <w:lang w:eastAsia="en-AU"/>
        </w:rPr>
        <w:t xml:space="preserve">operator’s </w:t>
      </w:r>
      <w:r w:rsidRPr="00B275EF">
        <w:rPr>
          <w:lang w:eastAsia="en-AU"/>
        </w:rPr>
        <w:t>exposition provides for compliance with the requirements.</w:t>
      </w:r>
    </w:p>
    <w:p w14:paraId="7CBBDE37" w14:textId="77777777" w:rsidR="00714C3B" w:rsidRPr="00B275EF" w:rsidRDefault="00714C3B" w:rsidP="002128CD">
      <w:pPr>
        <w:pStyle w:val="LDClause"/>
      </w:pPr>
      <w:r w:rsidRPr="00B275EF">
        <w:tab/>
        <w:t>(4)</w:t>
      </w:r>
      <w:r w:rsidRPr="00B275EF">
        <w:tab/>
        <w:t>The pilot in command must comply with any requirements arising under subsection (3) that are applicable to the pilot in command.</w:t>
      </w:r>
    </w:p>
    <w:bookmarkEnd w:id="18"/>
    <w:p w14:paraId="7616C418" w14:textId="3221E393" w:rsidR="005766D8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23</w:t>
      </w:r>
      <w:r w:rsidR="005766D8" w:rsidRPr="00B275EF">
        <w:tab/>
        <w:t xml:space="preserve">Application of Part 121 </w:t>
      </w:r>
      <w:r w:rsidR="00714C3B" w:rsidRPr="00B275EF">
        <w:t>instruments, indicators, equipment and systems</w:t>
      </w:r>
      <w:r w:rsidR="005766D8" w:rsidRPr="00B275EF">
        <w:t xml:space="preserve"> requirements instead of Part 91 </w:t>
      </w:r>
      <w:r w:rsidR="00714C3B" w:rsidRPr="00B275EF">
        <w:t>equipment</w:t>
      </w:r>
      <w:r w:rsidR="005766D8" w:rsidRPr="00B275EF">
        <w:t xml:space="preserve"> requirements — </w:t>
      </w:r>
      <w:r w:rsidR="007F6085" w:rsidRPr="00B275EF">
        <w:t>e</w:t>
      </w:r>
      <w:r w:rsidR="005766D8" w:rsidRPr="00B275EF">
        <w:t xml:space="preserve">xemption and </w:t>
      </w:r>
      <w:r w:rsidR="007F6085" w:rsidRPr="00B275EF">
        <w:t>d</w:t>
      </w:r>
      <w:r w:rsidR="005766D8" w:rsidRPr="00B275EF">
        <w:t>irection</w:t>
      </w:r>
    </w:p>
    <w:p w14:paraId="626DB88A" w14:textId="01B06726" w:rsidR="005766D8" w:rsidRPr="00B275EF" w:rsidRDefault="005766D8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B556FB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>both</w:t>
      </w:r>
      <w:r w:rsidR="00B556FB" w:rsidRPr="00B275EF">
        <w:rPr>
          <w:lang w:eastAsia="en-AU"/>
        </w:rPr>
        <w:t xml:space="preserve"> of the following (the </w:t>
      </w:r>
      <w:r w:rsidR="00B556FB" w:rsidRPr="00B275EF">
        <w:rPr>
          <w:b/>
          <w:bCs/>
          <w:i/>
          <w:iCs/>
          <w:lang w:eastAsia="en-AU"/>
        </w:rPr>
        <w:t>operation</w:t>
      </w:r>
      <w:r w:rsidR="00B556FB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1705D5FC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6E1FCEF2" w14:textId="1257A3FD" w:rsidR="005766D8" w:rsidRPr="00B275EF" w:rsidRDefault="005766D8" w:rsidP="00B8479D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642601" w:rsidRPr="00B275EF">
        <w:rPr>
          <w:lang w:eastAsia="en-AU"/>
        </w:rPr>
        <w:t>b</w:t>
      </w:r>
      <w:r w:rsidRPr="00B275EF">
        <w:rPr>
          <w:lang w:eastAsia="en-AU"/>
        </w:rPr>
        <w:t>)</w:t>
      </w:r>
      <w:r w:rsidRPr="00B275EF">
        <w:rPr>
          <w:lang w:eastAsia="en-AU"/>
        </w:rPr>
        <w:tab/>
        <w:t xml:space="preserve">conducted by an Australian air transport operator whose AOC operations specifications include the aeroplane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55530B34" w14:textId="59F0DC1A" w:rsidR="005766D8" w:rsidRPr="00B275EF" w:rsidRDefault="005766D8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>For the operation, the</w:t>
      </w:r>
      <w:r w:rsidR="00714C3B" w:rsidRPr="00B275EF">
        <w:rPr>
          <w:lang w:eastAsia="en-AU"/>
        </w:rPr>
        <w:t xml:space="preserve"> operator</w:t>
      </w:r>
      <w:r w:rsidR="00363F17" w:rsidRPr="00B275EF">
        <w:rPr>
          <w:lang w:eastAsia="en-AU"/>
        </w:rPr>
        <w:t>,</w:t>
      </w:r>
      <w:r w:rsidR="00714C3B" w:rsidRPr="00B275EF">
        <w:rPr>
          <w:lang w:eastAsia="en-AU"/>
        </w:rPr>
        <w:t xml:space="preserve"> the</w:t>
      </w:r>
      <w:r w:rsidRPr="00B275EF">
        <w:rPr>
          <w:lang w:eastAsia="en-AU"/>
        </w:rPr>
        <w:t xml:space="preserve"> pilot in command</w:t>
      </w:r>
      <w:r w:rsidR="00363F17" w:rsidRPr="00B275EF">
        <w:rPr>
          <w:lang w:eastAsia="en-AU"/>
        </w:rPr>
        <w:t xml:space="preserve"> and any crew member</w:t>
      </w:r>
      <w:r w:rsidRPr="00B275EF">
        <w:rPr>
          <w:lang w:eastAsia="en-AU"/>
        </w:rPr>
        <w:t xml:space="preserve"> of the aeroplane</w:t>
      </w:r>
      <w:r w:rsidR="00714C3B" w:rsidRPr="00B275EF">
        <w:rPr>
          <w:lang w:eastAsia="en-AU"/>
        </w:rPr>
        <w:t xml:space="preserve"> (as applicable) are each</w:t>
      </w:r>
      <w:r w:rsidRPr="00B275EF">
        <w:rPr>
          <w:lang w:eastAsia="en-AU"/>
        </w:rPr>
        <w:t xml:space="preserve"> exempted from compliance with </w:t>
      </w:r>
      <w:r w:rsidR="00471663" w:rsidRPr="00B275EF">
        <w:rPr>
          <w:lang w:eastAsia="en-AU"/>
        </w:rPr>
        <w:t>each provision</w:t>
      </w:r>
      <w:r w:rsidR="00B556FB" w:rsidRPr="00B275EF">
        <w:rPr>
          <w:lang w:eastAsia="en-AU"/>
        </w:rPr>
        <w:t xml:space="preserve"> in Subpart 91.K</w:t>
      </w:r>
      <w:r w:rsidR="0007040D" w:rsidRPr="00B275EF">
        <w:rPr>
          <w:lang w:eastAsia="en-AU"/>
        </w:rPr>
        <w:t xml:space="preserve"> of CASR</w:t>
      </w:r>
      <w:r w:rsidRPr="00B275EF">
        <w:rPr>
          <w:lang w:eastAsia="en-AU"/>
        </w:rPr>
        <w:t xml:space="preserve"> but only if the operator</w:t>
      </w:r>
      <w:r w:rsidR="00363F17" w:rsidRPr="00B275EF">
        <w:rPr>
          <w:lang w:eastAsia="en-AU"/>
        </w:rPr>
        <w:t>,</w:t>
      </w:r>
      <w:r w:rsidR="008E7F6B" w:rsidRPr="00B275EF">
        <w:rPr>
          <w:lang w:eastAsia="en-AU"/>
        </w:rPr>
        <w:t xml:space="preserve"> the pilot in </w:t>
      </w:r>
      <w:r w:rsidR="008E7F6B" w:rsidRPr="00B275EF">
        <w:rPr>
          <w:lang w:eastAsia="en-AU"/>
        </w:rPr>
        <w:lastRenderedPageBreak/>
        <w:t>command</w:t>
      </w:r>
      <w:r w:rsidR="00363F17" w:rsidRPr="00B275EF">
        <w:rPr>
          <w:lang w:eastAsia="en-AU"/>
        </w:rPr>
        <w:t xml:space="preserve"> and the crew member</w:t>
      </w:r>
      <w:r w:rsidR="008E7F6B" w:rsidRPr="00B275EF">
        <w:rPr>
          <w:lang w:eastAsia="en-AU"/>
        </w:rPr>
        <w:t xml:space="preserve"> (as applicable) each comply </w:t>
      </w:r>
      <w:r w:rsidRPr="00B275EF">
        <w:rPr>
          <w:lang w:eastAsia="en-AU"/>
        </w:rPr>
        <w:t>with the direction</w:t>
      </w:r>
      <w:r w:rsidR="008E7F6B" w:rsidRPr="00B275EF">
        <w:rPr>
          <w:lang w:eastAsia="en-AU"/>
        </w:rPr>
        <w:t>s</w:t>
      </w:r>
      <w:r w:rsidRPr="00B275EF">
        <w:rPr>
          <w:lang w:eastAsia="en-AU"/>
        </w:rPr>
        <w:t xml:space="preserve"> in subsection</w:t>
      </w:r>
      <w:r w:rsidR="00995D8F" w:rsidRPr="00B275EF">
        <w:rPr>
          <w:lang w:eastAsia="en-AU"/>
        </w:rPr>
        <w:t>s</w:t>
      </w:r>
      <w:r w:rsidRPr="00B275EF">
        <w:rPr>
          <w:lang w:eastAsia="en-AU"/>
        </w:rPr>
        <w:t xml:space="preserve"> (3)</w:t>
      </w:r>
      <w:r w:rsidR="00995D8F" w:rsidRPr="00B275EF">
        <w:rPr>
          <w:lang w:eastAsia="en-AU"/>
        </w:rPr>
        <w:t xml:space="preserve"> and (4)</w:t>
      </w:r>
      <w:r w:rsidRPr="00B275EF">
        <w:rPr>
          <w:lang w:eastAsia="en-AU"/>
        </w:rPr>
        <w:t>.</w:t>
      </w:r>
    </w:p>
    <w:p w14:paraId="6DE1BC4E" w14:textId="3B9733BB" w:rsidR="005766D8" w:rsidRPr="00B275EF" w:rsidRDefault="00734F67" w:rsidP="000001A8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5766D8" w:rsidRPr="00B275EF">
        <w:rPr>
          <w:rFonts w:cs="Arial"/>
        </w:rPr>
        <w:t>Direction</w:t>
      </w:r>
      <w:r w:rsidR="00D04D80" w:rsidRPr="00B275EF">
        <w:rPr>
          <w:rFonts w:cs="Arial"/>
        </w:rPr>
        <w:t>s</w:t>
      </w:r>
    </w:p>
    <w:p w14:paraId="0801E431" w14:textId="56717EF1" w:rsidR="005766D8" w:rsidRPr="00B275EF" w:rsidRDefault="005766D8" w:rsidP="000001A8">
      <w:pPr>
        <w:pStyle w:val="LDClause"/>
        <w:keepNext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B556FB" w:rsidRPr="00B275EF">
        <w:rPr>
          <w:lang w:eastAsia="en-AU"/>
        </w:rPr>
        <w:t>, for the operation</w:t>
      </w:r>
      <w:r w:rsidRPr="00B275EF">
        <w:rPr>
          <w:lang w:eastAsia="en-AU"/>
        </w:rPr>
        <w:t>:</w:t>
      </w:r>
    </w:p>
    <w:p w14:paraId="4B9BD5FC" w14:textId="78C44EBA" w:rsidR="005766D8" w:rsidRPr="00B275EF" w:rsidRDefault="005766D8" w:rsidP="00B8479D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 xml:space="preserve">the requirements of </w:t>
      </w:r>
      <w:r w:rsidR="00471663" w:rsidRPr="00B275EF">
        <w:rPr>
          <w:lang w:eastAsia="en-AU"/>
        </w:rPr>
        <w:t>each provision</w:t>
      </w:r>
      <w:r w:rsidR="00B556FB" w:rsidRPr="00B275EF">
        <w:rPr>
          <w:lang w:eastAsia="en-AU"/>
        </w:rPr>
        <w:t xml:space="preserve"> in Subpart 121.K</w:t>
      </w:r>
      <w:r w:rsidR="0007040D" w:rsidRPr="00B275EF">
        <w:rPr>
          <w:lang w:eastAsia="en-AU"/>
        </w:rPr>
        <w:t xml:space="preserve"> of CASR</w:t>
      </w:r>
      <w:r w:rsidRPr="00B275EF">
        <w:rPr>
          <w:lang w:eastAsia="en-AU"/>
        </w:rPr>
        <w:t xml:space="preserve"> are complied with; and</w:t>
      </w:r>
    </w:p>
    <w:p w14:paraId="346D0881" w14:textId="5EBCBD39" w:rsidR="005766D8" w:rsidRPr="00B275EF" w:rsidRDefault="005766D8" w:rsidP="00B8479D">
      <w:pPr>
        <w:pStyle w:val="LDP1a0"/>
        <w:rPr>
          <w:lang w:eastAsia="en-AU"/>
        </w:rPr>
      </w:pPr>
      <w:r w:rsidRPr="00B275EF">
        <w:rPr>
          <w:lang w:eastAsia="en-AU"/>
        </w:rPr>
        <w:t>(b)</w:t>
      </w:r>
      <w:r w:rsidRPr="00B275EF">
        <w:rPr>
          <w:lang w:eastAsia="en-AU"/>
        </w:rPr>
        <w:tab/>
        <w:t xml:space="preserve">the </w:t>
      </w:r>
      <w:r w:rsidR="008D10B8" w:rsidRPr="00B275EF">
        <w:rPr>
          <w:lang w:eastAsia="en-AU"/>
        </w:rPr>
        <w:t xml:space="preserve">operator’s </w:t>
      </w:r>
      <w:r w:rsidRPr="00B275EF">
        <w:rPr>
          <w:lang w:eastAsia="en-AU"/>
        </w:rPr>
        <w:t>exposition provides for compliance with the requirements.</w:t>
      </w:r>
    </w:p>
    <w:p w14:paraId="2CF88C3D" w14:textId="752EC34B" w:rsidR="00714C3B" w:rsidRPr="00B275EF" w:rsidRDefault="00714C3B" w:rsidP="002128CD">
      <w:pPr>
        <w:pStyle w:val="LDClause"/>
      </w:pPr>
      <w:r w:rsidRPr="00B275EF">
        <w:tab/>
        <w:t>(4)</w:t>
      </w:r>
      <w:r w:rsidRPr="00B275EF">
        <w:tab/>
        <w:t>The pilot in command</w:t>
      </w:r>
      <w:r w:rsidR="00665A3C" w:rsidRPr="00B275EF">
        <w:t xml:space="preserve"> and </w:t>
      </w:r>
      <w:r w:rsidR="001D1734" w:rsidRPr="00B275EF">
        <w:t xml:space="preserve">the </w:t>
      </w:r>
      <w:r w:rsidR="00665A3C" w:rsidRPr="00B275EF">
        <w:t>crew member</w:t>
      </w:r>
      <w:r w:rsidRPr="00B275EF">
        <w:t xml:space="preserve"> must </w:t>
      </w:r>
      <w:r w:rsidR="00B556FB" w:rsidRPr="00B275EF">
        <w:t xml:space="preserve">each </w:t>
      </w:r>
      <w:r w:rsidRPr="00B275EF">
        <w:t>comply with any requirements arising under subsection (3) that are applicable to the pilot in command</w:t>
      </w:r>
      <w:r w:rsidR="00665A3C" w:rsidRPr="00B275EF">
        <w:t xml:space="preserve"> or the crew member</w:t>
      </w:r>
      <w:r w:rsidRPr="00B275EF">
        <w:t>.</w:t>
      </w:r>
    </w:p>
    <w:p w14:paraId="0FEF817F" w14:textId="0772A3B3" w:rsidR="00E80D44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24</w:t>
      </w:r>
      <w:r w:rsidR="00E80D44" w:rsidRPr="00B275EF">
        <w:tab/>
        <w:t xml:space="preserve">Application of Part 121 </w:t>
      </w:r>
      <w:r w:rsidR="008E7F6B" w:rsidRPr="00B275EF">
        <w:t>cabin crew</w:t>
      </w:r>
      <w:r w:rsidR="00E80D44" w:rsidRPr="00B275EF">
        <w:t xml:space="preserve"> requirements instead of Part 91 </w:t>
      </w:r>
      <w:r w:rsidR="008E7F6B" w:rsidRPr="00B275EF">
        <w:t>cabin crew</w:t>
      </w:r>
      <w:r w:rsidR="00E80D44" w:rsidRPr="00B275EF">
        <w:t xml:space="preserve"> requirements — </w:t>
      </w:r>
      <w:r w:rsidR="007F6085" w:rsidRPr="00B275EF">
        <w:t>e</w:t>
      </w:r>
      <w:r w:rsidR="00E80D44" w:rsidRPr="00B275EF">
        <w:t xml:space="preserve">xemption and </w:t>
      </w:r>
      <w:r w:rsidR="007F6085" w:rsidRPr="00B275EF">
        <w:t>d</w:t>
      </w:r>
      <w:r w:rsidR="00E80D44" w:rsidRPr="00B275EF">
        <w:t>irection</w:t>
      </w:r>
    </w:p>
    <w:p w14:paraId="72479457" w14:textId="473AD270" w:rsidR="00E80D44" w:rsidRPr="00B275EF" w:rsidRDefault="00E80D44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operation of an aeroplane</w:t>
      </w:r>
      <w:r w:rsidR="0007040D" w:rsidRPr="00B275EF">
        <w:rPr>
          <w:lang w:eastAsia="en-AU"/>
        </w:rPr>
        <w:t xml:space="preserve"> that is </w:t>
      </w:r>
      <w:r w:rsidR="00642601" w:rsidRPr="00B275EF">
        <w:rPr>
          <w:lang w:eastAsia="en-AU"/>
        </w:rPr>
        <w:t>both</w:t>
      </w:r>
      <w:r w:rsidR="0007040D" w:rsidRPr="00B275EF">
        <w:rPr>
          <w:lang w:eastAsia="en-AU"/>
        </w:rPr>
        <w:t xml:space="preserve"> of the following (the </w:t>
      </w:r>
      <w:r w:rsidR="0007040D" w:rsidRPr="00B275EF">
        <w:rPr>
          <w:b/>
          <w:bCs/>
          <w:i/>
          <w:iCs/>
          <w:lang w:eastAsia="en-AU"/>
        </w:rPr>
        <w:t>operation</w:t>
      </w:r>
      <w:r w:rsidR="0007040D" w:rsidRPr="00B275EF">
        <w:rPr>
          <w:lang w:eastAsia="en-AU"/>
        </w:rPr>
        <w:t>)</w:t>
      </w:r>
      <w:r w:rsidRPr="00B275EF">
        <w:rPr>
          <w:lang w:eastAsia="en-AU"/>
        </w:rPr>
        <w:t>:</w:t>
      </w:r>
    </w:p>
    <w:p w14:paraId="4408F81F" w14:textId="77777777" w:rsidR="00642601" w:rsidRPr="00B275EF" w:rsidRDefault="00642601" w:rsidP="00642601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>a private operation using an aeroplane mentioned in subregulation 121.005 (1);</w:t>
      </w:r>
    </w:p>
    <w:p w14:paraId="6A39E2FA" w14:textId="35210CA8" w:rsidR="00E80D44" w:rsidRPr="00B275EF" w:rsidRDefault="00E80D44" w:rsidP="00B8479D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642601" w:rsidRPr="00B275EF">
        <w:rPr>
          <w:lang w:eastAsia="en-AU"/>
        </w:rPr>
        <w:t>b</w:t>
      </w:r>
      <w:r w:rsidRPr="00B275EF">
        <w:rPr>
          <w:lang w:eastAsia="en-AU"/>
        </w:rPr>
        <w:t>)</w:t>
      </w:r>
      <w:r w:rsidRPr="00B275EF">
        <w:rPr>
          <w:lang w:eastAsia="en-AU"/>
        </w:rPr>
        <w:tab/>
        <w:t xml:space="preserve">conducted by an Australian air transport operator whose AOC operations specifications include the aeroplane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49C587BB" w14:textId="4EAAF780" w:rsidR="00E80D44" w:rsidRPr="00B275EF" w:rsidRDefault="00E80D44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>For the operation, the operator</w:t>
      </w:r>
      <w:r w:rsidR="00A4232C" w:rsidRPr="00B275EF">
        <w:rPr>
          <w:lang w:eastAsia="en-AU"/>
        </w:rPr>
        <w:t>,</w:t>
      </w:r>
      <w:r w:rsidRPr="00B275EF">
        <w:rPr>
          <w:lang w:eastAsia="en-AU"/>
        </w:rPr>
        <w:t xml:space="preserve"> the pilot in command</w:t>
      </w:r>
      <w:r w:rsidR="00A4232C" w:rsidRPr="00B275EF">
        <w:rPr>
          <w:lang w:eastAsia="en-AU"/>
        </w:rPr>
        <w:t xml:space="preserve"> and any cabin crew member</w:t>
      </w:r>
      <w:r w:rsidRPr="00B275EF">
        <w:rPr>
          <w:lang w:eastAsia="en-AU"/>
        </w:rPr>
        <w:t xml:space="preserve"> of the aeroplane (as applicable) are each exempted from compliance with </w:t>
      </w:r>
      <w:r w:rsidR="00471663" w:rsidRPr="00B275EF">
        <w:rPr>
          <w:lang w:eastAsia="en-AU"/>
        </w:rPr>
        <w:t>each provision</w:t>
      </w:r>
      <w:r w:rsidR="0007040D" w:rsidRPr="00B275EF">
        <w:rPr>
          <w:lang w:eastAsia="en-AU"/>
        </w:rPr>
        <w:t xml:space="preserve"> in Subpart</w:t>
      </w:r>
      <w:r w:rsidR="00A4232C" w:rsidRPr="00B275EF">
        <w:rPr>
          <w:lang w:eastAsia="en-AU"/>
        </w:rPr>
        <w:t xml:space="preserve"> </w:t>
      </w:r>
      <w:r w:rsidR="0007040D" w:rsidRPr="00B275EF">
        <w:rPr>
          <w:lang w:eastAsia="en-AU"/>
        </w:rPr>
        <w:t>91.P of CASR,</w:t>
      </w:r>
      <w:r w:rsidRPr="00B275EF">
        <w:rPr>
          <w:lang w:eastAsia="en-AU"/>
        </w:rPr>
        <w:t xml:space="preserve"> but only if the operator</w:t>
      </w:r>
      <w:r w:rsidR="00A4232C" w:rsidRPr="00B275EF">
        <w:rPr>
          <w:lang w:eastAsia="en-AU"/>
        </w:rPr>
        <w:t>,</w:t>
      </w:r>
      <w:r w:rsidR="008E7F6B" w:rsidRPr="00B275EF">
        <w:rPr>
          <w:lang w:eastAsia="en-AU"/>
        </w:rPr>
        <w:t xml:space="preserve"> the pilot in command</w:t>
      </w:r>
      <w:r w:rsidR="00A4232C" w:rsidRPr="00B275EF">
        <w:rPr>
          <w:lang w:eastAsia="en-AU"/>
        </w:rPr>
        <w:t xml:space="preserve"> and the cabin crew member</w:t>
      </w:r>
      <w:r w:rsidR="008E7F6B" w:rsidRPr="00B275EF">
        <w:rPr>
          <w:lang w:eastAsia="en-AU"/>
        </w:rPr>
        <w:t xml:space="preserve"> each comply</w:t>
      </w:r>
      <w:r w:rsidRPr="00B275EF">
        <w:rPr>
          <w:lang w:eastAsia="en-AU"/>
        </w:rPr>
        <w:t xml:space="preserve"> with the direction</w:t>
      </w:r>
      <w:r w:rsidR="008E7F6B" w:rsidRPr="00B275EF">
        <w:rPr>
          <w:lang w:eastAsia="en-AU"/>
        </w:rPr>
        <w:t>s</w:t>
      </w:r>
      <w:r w:rsidRPr="00B275EF">
        <w:rPr>
          <w:lang w:eastAsia="en-AU"/>
        </w:rPr>
        <w:t xml:space="preserve"> in subsection</w:t>
      </w:r>
      <w:r w:rsidR="00D51F9B" w:rsidRPr="00B275EF">
        <w:rPr>
          <w:lang w:eastAsia="en-AU"/>
        </w:rPr>
        <w:t>s</w:t>
      </w:r>
      <w:r w:rsidRPr="00B275EF">
        <w:rPr>
          <w:lang w:eastAsia="en-AU"/>
        </w:rPr>
        <w:t xml:space="preserve"> (3)</w:t>
      </w:r>
      <w:r w:rsidR="0007040D" w:rsidRPr="00B275EF">
        <w:rPr>
          <w:lang w:eastAsia="en-AU"/>
        </w:rPr>
        <w:t xml:space="preserve"> and (4)</w:t>
      </w:r>
      <w:r w:rsidRPr="00B275EF">
        <w:rPr>
          <w:lang w:eastAsia="en-AU"/>
        </w:rPr>
        <w:t>.</w:t>
      </w:r>
    </w:p>
    <w:p w14:paraId="39F4F4E3" w14:textId="002D6389" w:rsidR="00E80D44" w:rsidRPr="00B275EF" w:rsidRDefault="00734F67" w:rsidP="00734F67">
      <w:pPr>
        <w:pStyle w:val="LDSchedSubclHead"/>
        <w:tabs>
          <w:tab w:val="clear" w:pos="851"/>
          <w:tab w:val="left" w:pos="737"/>
        </w:tabs>
        <w:ind w:left="0" w:firstLine="0"/>
        <w:rPr>
          <w:rFonts w:cs="Arial"/>
        </w:rPr>
      </w:pPr>
      <w:r w:rsidRPr="00B275EF">
        <w:rPr>
          <w:rFonts w:cs="Arial"/>
        </w:rPr>
        <w:tab/>
      </w:r>
      <w:r w:rsidR="00E80D44" w:rsidRPr="00B275EF">
        <w:rPr>
          <w:rFonts w:cs="Arial"/>
        </w:rPr>
        <w:t>Directions</w:t>
      </w:r>
    </w:p>
    <w:p w14:paraId="05638E25" w14:textId="72D59BA5" w:rsidR="00E80D44" w:rsidRPr="00B275EF" w:rsidRDefault="00E80D44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>The operator must ensure that</w:t>
      </w:r>
      <w:r w:rsidR="0007040D" w:rsidRPr="00B275EF">
        <w:rPr>
          <w:lang w:eastAsia="en-AU"/>
        </w:rPr>
        <w:t>, for the operation</w:t>
      </w:r>
      <w:r w:rsidRPr="00B275EF">
        <w:rPr>
          <w:lang w:eastAsia="en-AU"/>
        </w:rPr>
        <w:t>:</w:t>
      </w:r>
    </w:p>
    <w:p w14:paraId="5750E793" w14:textId="00DE1A73" w:rsidR="00E80D44" w:rsidRPr="00B275EF" w:rsidRDefault="00E80D44" w:rsidP="00B8479D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  <w:t xml:space="preserve">the requirements of </w:t>
      </w:r>
      <w:r w:rsidR="00471663" w:rsidRPr="00B275EF">
        <w:rPr>
          <w:lang w:eastAsia="en-AU"/>
        </w:rPr>
        <w:t>each provision</w:t>
      </w:r>
      <w:r w:rsidR="0007040D" w:rsidRPr="00B275EF">
        <w:rPr>
          <w:lang w:eastAsia="en-AU"/>
        </w:rPr>
        <w:t xml:space="preserve"> in Subpart 121.P</w:t>
      </w:r>
      <w:r w:rsidR="003D1F1F" w:rsidRPr="00B275EF">
        <w:rPr>
          <w:lang w:eastAsia="en-AU"/>
        </w:rPr>
        <w:t xml:space="preserve"> of CASR</w:t>
      </w:r>
      <w:r w:rsidRPr="00B275EF">
        <w:rPr>
          <w:lang w:eastAsia="en-AU"/>
        </w:rPr>
        <w:t xml:space="preserve"> are complied with for the operation; and</w:t>
      </w:r>
    </w:p>
    <w:p w14:paraId="55D0CCD7" w14:textId="3F121E07" w:rsidR="00E80D44" w:rsidRPr="00B275EF" w:rsidRDefault="00E80D44" w:rsidP="00B8479D">
      <w:pPr>
        <w:pStyle w:val="LDP1a0"/>
        <w:rPr>
          <w:lang w:eastAsia="en-AU"/>
        </w:rPr>
      </w:pPr>
      <w:r w:rsidRPr="00B275EF">
        <w:rPr>
          <w:lang w:eastAsia="en-AU"/>
        </w:rPr>
        <w:t>(b)</w:t>
      </w:r>
      <w:r w:rsidRPr="00B275EF">
        <w:rPr>
          <w:lang w:eastAsia="en-AU"/>
        </w:rPr>
        <w:tab/>
        <w:t xml:space="preserve">the </w:t>
      </w:r>
      <w:r w:rsidR="006A1D9A" w:rsidRPr="00B275EF">
        <w:rPr>
          <w:lang w:eastAsia="en-AU"/>
        </w:rPr>
        <w:t xml:space="preserve">operator’s </w:t>
      </w:r>
      <w:r w:rsidRPr="00B275EF">
        <w:rPr>
          <w:lang w:eastAsia="en-AU"/>
        </w:rPr>
        <w:t>exposition provides for compliance with the requirements.</w:t>
      </w:r>
    </w:p>
    <w:p w14:paraId="464F3729" w14:textId="11324B52" w:rsidR="00E80D44" w:rsidRPr="00B275EF" w:rsidRDefault="00E80D44" w:rsidP="002128CD">
      <w:pPr>
        <w:pStyle w:val="LDClause"/>
      </w:pPr>
      <w:r w:rsidRPr="00B275EF">
        <w:tab/>
        <w:t>(4)</w:t>
      </w:r>
      <w:r w:rsidRPr="00B275EF">
        <w:tab/>
        <w:t>The pilot in command</w:t>
      </w:r>
      <w:r w:rsidR="00B0342D" w:rsidRPr="00B275EF">
        <w:t xml:space="preserve"> and </w:t>
      </w:r>
      <w:r w:rsidR="00A90145" w:rsidRPr="00B275EF">
        <w:t>the</w:t>
      </w:r>
      <w:r w:rsidR="00B0342D" w:rsidRPr="00B275EF">
        <w:t xml:space="preserve"> cabin crew member</w:t>
      </w:r>
      <w:r w:rsidRPr="00B275EF">
        <w:t xml:space="preserve"> must </w:t>
      </w:r>
      <w:r w:rsidR="00B0342D" w:rsidRPr="00B275EF">
        <w:t xml:space="preserve">each </w:t>
      </w:r>
      <w:r w:rsidRPr="00B275EF">
        <w:t xml:space="preserve">comply with any requirements arising under subsection (3) that are applicable to </w:t>
      </w:r>
      <w:r w:rsidR="001D458D" w:rsidRPr="00B275EF">
        <w:t>the pilot in command or the cabin crew member</w:t>
      </w:r>
      <w:r w:rsidR="00B0342D" w:rsidRPr="00B275EF">
        <w:t>.</w:t>
      </w:r>
    </w:p>
    <w:p w14:paraId="1E4D91AC" w14:textId="7B2AC1CB" w:rsidR="00DC57E1" w:rsidRPr="00B275EF" w:rsidRDefault="002128CD" w:rsidP="002128CD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bookmarkStart w:id="19" w:name="_Hlk72834381"/>
      <w:r w:rsidRPr="00B275EF">
        <w:t>Part 4</w:t>
      </w:r>
      <w:r w:rsidRPr="00B275EF">
        <w:tab/>
        <w:t xml:space="preserve">Directions to Part 121 </w:t>
      </w:r>
      <w:r w:rsidR="007F3FA8" w:rsidRPr="00B275EF">
        <w:t>o</w:t>
      </w:r>
      <w:r w:rsidRPr="00B275EF">
        <w:t>perators</w:t>
      </w:r>
    </w:p>
    <w:p w14:paraId="2FCCB35C" w14:textId="6DEF9896" w:rsidR="00DC57E1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25</w:t>
      </w:r>
      <w:r w:rsidR="00DC57E1" w:rsidRPr="00B275EF">
        <w:tab/>
      </w:r>
      <w:r w:rsidR="00686B77" w:rsidRPr="00B275EF">
        <w:t>Compliance</w:t>
      </w:r>
      <w:r w:rsidR="00DC3417" w:rsidRPr="00B275EF">
        <w:t xml:space="preserve"> before and after flight</w:t>
      </w:r>
      <w:r w:rsidR="00686B77" w:rsidRPr="00B275EF">
        <w:t xml:space="preserve"> with flight manual</w:t>
      </w:r>
      <w:r w:rsidR="00DC3417" w:rsidRPr="00B275EF">
        <w:t xml:space="preserve"> instructions</w:t>
      </w:r>
      <w:r w:rsidR="00DC57E1" w:rsidRPr="00B275EF">
        <w:t xml:space="preserve"> — </w:t>
      </w:r>
      <w:r w:rsidR="00BB3E10" w:rsidRPr="00B275EF">
        <w:t>d</w:t>
      </w:r>
      <w:r w:rsidR="00686B77" w:rsidRPr="00B275EF">
        <w:t>irection</w:t>
      </w:r>
    </w:p>
    <w:p w14:paraId="5B09A77D" w14:textId="77777777" w:rsidR="00DC57E1" w:rsidRPr="00B275EF" w:rsidRDefault="00DC57E1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 xml:space="preserve">This section applies to the operator of an aeroplane for a flight that is a Part 121 operation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).</w:t>
      </w:r>
    </w:p>
    <w:p w14:paraId="46E556D5" w14:textId="1A9C4DBE" w:rsidR="00806CC0" w:rsidRPr="00B275EF" w:rsidRDefault="00DC57E1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 xml:space="preserve">The operator </w:t>
      </w:r>
      <w:r w:rsidR="00686B77" w:rsidRPr="00B275EF">
        <w:rPr>
          <w:lang w:eastAsia="en-AU"/>
        </w:rPr>
        <w:t>must ensure that</w:t>
      </w:r>
      <w:r w:rsidR="003D1F1F" w:rsidRPr="00B275EF">
        <w:rPr>
          <w:lang w:eastAsia="en-AU"/>
        </w:rPr>
        <w:t xml:space="preserve"> any activity</w:t>
      </w:r>
      <w:r w:rsidR="00806CC0" w:rsidRPr="00B275EF">
        <w:rPr>
          <w:lang w:eastAsia="en-AU"/>
        </w:rPr>
        <w:t>:</w:t>
      </w:r>
    </w:p>
    <w:p w14:paraId="4D36A904" w14:textId="2D04A38E" w:rsidR="00806CC0" w:rsidRPr="00B275EF" w:rsidRDefault="00806CC0" w:rsidP="00B8479D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</w:r>
      <w:r w:rsidR="00686B77" w:rsidRPr="00B275EF">
        <w:rPr>
          <w:lang w:eastAsia="en-AU"/>
        </w:rPr>
        <w:t>in relation to the flight</w:t>
      </w:r>
      <w:r w:rsidRPr="00B275EF">
        <w:rPr>
          <w:lang w:eastAsia="en-AU"/>
        </w:rPr>
        <w:t xml:space="preserve">, that occurs before or </w:t>
      </w:r>
      <w:r w:rsidR="00686B77" w:rsidRPr="00B275EF">
        <w:rPr>
          <w:lang w:eastAsia="en-AU"/>
        </w:rPr>
        <w:t>after the flight</w:t>
      </w:r>
      <w:r w:rsidRPr="00B275EF">
        <w:rPr>
          <w:lang w:eastAsia="en-AU"/>
        </w:rPr>
        <w:t>; and</w:t>
      </w:r>
    </w:p>
    <w:p w14:paraId="7E74D5A8" w14:textId="688F68D6" w:rsidR="00806CC0" w:rsidRPr="00B275EF" w:rsidRDefault="00806CC0" w:rsidP="00B8479D">
      <w:pPr>
        <w:pStyle w:val="LDP1a0"/>
        <w:rPr>
          <w:lang w:eastAsia="en-AU"/>
        </w:rPr>
      </w:pPr>
      <w:r w:rsidRPr="00B275EF">
        <w:rPr>
          <w:lang w:eastAsia="en-AU"/>
        </w:rPr>
        <w:t>(b)</w:t>
      </w:r>
      <w:r w:rsidRPr="00B275EF">
        <w:rPr>
          <w:lang w:eastAsia="en-AU"/>
        </w:rPr>
        <w:tab/>
        <w:t>that is required</w:t>
      </w:r>
      <w:r w:rsidR="003D1F1F" w:rsidRPr="00B275EF">
        <w:rPr>
          <w:lang w:eastAsia="en-AU"/>
        </w:rPr>
        <w:t>,</w:t>
      </w:r>
      <w:r w:rsidRPr="00B275EF">
        <w:rPr>
          <w:lang w:eastAsia="en-AU"/>
        </w:rPr>
        <w:t xml:space="preserve"> under the aircraft flight manual instructions for the aeroplane</w:t>
      </w:r>
      <w:r w:rsidR="003D1F1F" w:rsidRPr="00B275EF">
        <w:rPr>
          <w:lang w:eastAsia="en-AU"/>
        </w:rPr>
        <w:t>,</w:t>
      </w:r>
      <w:r w:rsidRPr="00B275EF">
        <w:rPr>
          <w:lang w:eastAsia="en-AU"/>
        </w:rPr>
        <w:t xml:space="preserve"> to be carried out before or after the flight;</w:t>
      </w:r>
    </w:p>
    <w:p w14:paraId="32DB3189" w14:textId="1CD1CB8B" w:rsidR="00686B77" w:rsidRPr="00B275EF" w:rsidRDefault="00806CC0" w:rsidP="00300B04">
      <w:pPr>
        <w:pStyle w:val="LDClause"/>
        <w:rPr>
          <w:lang w:eastAsia="en-AU"/>
        </w:rPr>
      </w:pPr>
      <w:r w:rsidRPr="00B275EF">
        <w:rPr>
          <w:lang w:eastAsia="en-AU"/>
        </w:rPr>
        <w:tab/>
      </w:r>
      <w:r w:rsidRPr="00B275EF">
        <w:rPr>
          <w:lang w:eastAsia="en-AU"/>
        </w:rPr>
        <w:tab/>
        <w:t xml:space="preserve">is carried out in compliance with </w:t>
      </w:r>
      <w:r w:rsidR="00686B77" w:rsidRPr="00B275EF">
        <w:rPr>
          <w:lang w:eastAsia="en-AU"/>
        </w:rPr>
        <w:t xml:space="preserve">any </w:t>
      </w:r>
      <w:r w:rsidRPr="00B275EF">
        <w:rPr>
          <w:lang w:eastAsia="en-AU"/>
        </w:rPr>
        <w:t>relevant requirement</w:t>
      </w:r>
      <w:r w:rsidR="00686B77" w:rsidRPr="00B275EF">
        <w:rPr>
          <w:lang w:eastAsia="en-AU"/>
        </w:rPr>
        <w:t xml:space="preserve"> or limitation that:</w:t>
      </w:r>
    </w:p>
    <w:p w14:paraId="32280F1A" w14:textId="46867030" w:rsidR="00686B77" w:rsidRPr="00B275EF" w:rsidRDefault="00686B77" w:rsidP="00B8479D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806CC0" w:rsidRPr="00B275EF">
        <w:rPr>
          <w:lang w:eastAsia="en-AU"/>
        </w:rPr>
        <w:t>c</w:t>
      </w:r>
      <w:r w:rsidRPr="00B275EF">
        <w:rPr>
          <w:lang w:eastAsia="en-AU"/>
        </w:rPr>
        <w:t>)</w:t>
      </w:r>
      <w:r w:rsidR="00806CC0" w:rsidRPr="00B275EF">
        <w:rPr>
          <w:lang w:eastAsia="en-AU"/>
        </w:rPr>
        <w:tab/>
      </w:r>
      <w:r w:rsidRPr="00B275EF">
        <w:rPr>
          <w:lang w:eastAsia="en-AU"/>
        </w:rPr>
        <w:t>is set out in the aircraft flight manual instructions for the aeroplane; and</w:t>
      </w:r>
    </w:p>
    <w:p w14:paraId="39E5945F" w14:textId="1BD7BD9D" w:rsidR="00686B77" w:rsidRPr="00B275EF" w:rsidRDefault="00686B77" w:rsidP="00B8479D">
      <w:pPr>
        <w:pStyle w:val="LDP1a0"/>
        <w:rPr>
          <w:lang w:eastAsia="en-AU"/>
        </w:rPr>
      </w:pPr>
      <w:r w:rsidRPr="00B275EF">
        <w:rPr>
          <w:lang w:eastAsia="en-AU"/>
        </w:rPr>
        <w:t>(</w:t>
      </w:r>
      <w:r w:rsidR="00806CC0" w:rsidRPr="00B275EF">
        <w:rPr>
          <w:lang w:eastAsia="en-AU"/>
        </w:rPr>
        <w:t>d</w:t>
      </w:r>
      <w:r w:rsidRPr="00B275EF">
        <w:rPr>
          <w:lang w:eastAsia="en-AU"/>
        </w:rPr>
        <w:t>)</w:t>
      </w:r>
      <w:r w:rsidR="00806CC0" w:rsidRPr="00B275EF">
        <w:rPr>
          <w:lang w:eastAsia="en-AU"/>
        </w:rPr>
        <w:tab/>
      </w:r>
      <w:r w:rsidRPr="00B275EF">
        <w:rPr>
          <w:lang w:eastAsia="en-AU"/>
        </w:rPr>
        <w:t>relates to the operation of the aeroplane.</w:t>
      </w:r>
    </w:p>
    <w:bookmarkEnd w:id="19"/>
    <w:p w14:paraId="78B6D5B2" w14:textId="75511F3B" w:rsidR="00DC3417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lastRenderedPageBreak/>
        <w:t>26</w:t>
      </w:r>
      <w:r w:rsidR="00DC3417" w:rsidRPr="00B275EF">
        <w:tab/>
      </w:r>
      <w:r w:rsidR="004558A3" w:rsidRPr="00B275EF">
        <w:t>Fuelling safety procedures</w:t>
      </w:r>
      <w:r w:rsidR="00DC3417" w:rsidRPr="00B275EF">
        <w:t xml:space="preserve"> — </w:t>
      </w:r>
      <w:r w:rsidR="007F6085" w:rsidRPr="00B275EF">
        <w:t>d</w:t>
      </w:r>
      <w:r w:rsidR="00DC3417" w:rsidRPr="00B275EF">
        <w:t>irection</w:t>
      </w:r>
    </w:p>
    <w:p w14:paraId="41F7B9C9" w14:textId="52A0AF76" w:rsidR="003D1F1F" w:rsidRPr="00B275EF" w:rsidRDefault="00DC3417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 xml:space="preserve">This section applies to the operator of an aeroplane for a flight that is a Part 121 operation (the </w:t>
      </w:r>
      <w:r w:rsidRPr="00B275EF">
        <w:rPr>
          <w:b/>
          <w:bCs/>
          <w:i/>
          <w:iCs/>
          <w:lang w:eastAsia="en-AU"/>
        </w:rPr>
        <w:t>operator</w:t>
      </w:r>
      <w:r w:rsidRPr="00B275EF">
        <w:rPr>
          <w:lang w:eastAsia="en-AU"/>
        </w:rPr>
        <w:t>)</w:t>
      </w:r>
      <w:r w:rsidR="003D1F1F" w:rsidRPr="00B275EF">
        <w:rPr>
          <w:lang w:eastAsia="en-AU"/>
        </w:rPr>
        <w:t xml:space="preserve"> in relation to </w:t>
      </w:r>
      <w:r w:rsidR="003D1F1F" w:rsidRPr="00B275EF">
        <w:t xml:space="preserve">a crew member for the flight who is not a cabin crew member, or a flight crew member on duty in the cockpit (the </w:t>
      </w:r>
      <w:r w:rsidR="003D1F1F" w:rsidRPr="00B275EF">
        <w:rPr>
          <w:b/>
          <w:bCs/>
          <w:i/>
          <w:iCs/>
        </w:rPr>
        <w:t>relevant crew member</w:t>
      </w:r>
      <w:r w:rsidR="003D1F1F" w:rsidRPr="00B275EF">
        <w:t>).</w:t>
      </w:r>
    </w:p>
    <w:p w14:paraId="4FC3AEFD" w14:textId="7F2E6B53" w:rsidR="003D1F1F" w:rsidRPr="00B275EF" w:rsidRDefault="00DC3417" w:rsidP="002128CD">
      <w:pPr>
        <w:pStyle w:val="LDClause"/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  <w:t>The operator must ensure that</w:t>
      </w:r>
      <w:r w:rsidR="0052460B" w:rsidRPr="00B275EF">
        <w:rPr>
          <w:lang w:eastAsia="en-AU"/>
        </w:rPr>
        <w:t xml:space="preserve"> its exposition includes the </w:t>
      </w:r>
      <w:r w:rsidR="0052460B" w:rsidRPr="00B275EF">
        <w:t>procedures to be followed by</w:t>
      </w:r>
      <w:r w:rsidR="003D1F1F" w:rsidRPr="00B275EF">
        <w:t xml:space="preserve"> the relevant crew member</w:t>
      </w:r>
      <w:r w:rsidR="0052460B" w:rsidRPr="00B275EF">
        <w:t xml:space="preserve"> </w:t>
      </w:r>
      <w:r w:rsidR="003D1F1F" w:rsidRPr="00B275EF">
        <w:t>for</w:t>
      </w:r>
      <w:r w:rsidR="0052460B" w:rsidRPr="00B275EF">
        <w:t xml:space="preserve"> the safety of passengers for </w:t>
      </w:r>
      <w:r w:rsidR="003D1F1F" w:rsidRPr="00B275EF">
        <w:t xml:space="preserve">the </w:t>
      </w:r>
      <w:r w:rsidR="0052460B" w:rsidRPr="00B275EF">
        <w:t>flight who</w:t>
      </w:r>
      <w:r w:rsidR="003D1F1F" w:rsidRPr="00B275EF">
        <w:t>, during fuelling,</w:t>
      </w:r>
      <w:r w:rsidR="0052460B" w:rsidRPr="00B275EF">
        <w:t xml:space="preserve"> are embarking or disembarking, or </w:t>
      </w:r>
      <w:r w:rsidR="00463403" w:rsidRPr="00B275EF">
        <w:t xml:space="preserve">are </w:t>
      </w:r>
      <w:r w:rsidR="0052460B" w:rsidRPr="00B275EF">
        <w:t>on board, the aeroplane</w:t>
      </w:r>
      <w:r w:rsidR="003D1F1F" w:rsidRPr="00B275EF">
        <w:t>.</w:t>
      </w:r>
    </w:p>
    <w:p w14:paraId="688B8F17" w14:textId="32D83AC0" w:rsidR="00BA7C49" w:rsidRPr="00B275EF" w:rsidRDefault="003D1F1F" w:rsidP="002128CD">
      <w:pPr>
        <w:pStyle w:val="LDClause"/>
      </w:pPr>
      <w:r w:rsidRPr="00B275EF">
        <w:tab/>
      </w:r>
      <w:r w:rsidR="00A01392" w:rsidRPr="00B275EF">
        <w:t>(3)</w:t>
      </w:r>
      <w:r w:rsidRPr="00B275EF">
        <w:tab/>
        <w:t>For subsection (2), the exposition procedures must include</w:t>
      </w:r>
      <w:r w:rsidR="00A01392" w:rsidRPr="00B275EF">
        <w:t xml:space="preserve"> </w:t>
      </w:r>
      <w:r w:rsidR="0052460B" w:rsidRPr="00B275EF">
        <w:t>the normal, emergency and communication procedures.</w:t>
      </w:r>
    </w:p>
    <w:p w14:paraId="31FB1FE8" w14:textId="442816BD" w:rsidR="009C28DF" w:rsidRPr="00B275EF" w:rsidRDefault="005E5437" w:rsidP="002128CD">
      <w:pPr>
        <w:pStyle w:val="LDClauseHeading"/>
        <w:tabs>
          <w:tab w:val="center" w:pos="4252"/>
        </w:tabs>
        <w:outlineLvl w:val="0"/>
      </w:pPr>
      <w:r w:rsidRPr="00B275EF">
        <w:t>27</w:t>
      </w:r>
      <w:r w:rsidR="009C28DF" w:rsidRPr="00B275EF">
        <w:tab/>
      </w:r>
      <w:r w:rsidR="003E1E11" w:rsidRPr="00B275EF">
        <w:t>Passengers in emergency exit row seats</w:t>
      </w:r>
      <w:r w:rsidR="009C28DF" w:rsidRPr="00B275EF">
        <w:t> —</w:t>
      </w:r>
      <w:r w:rsidR="002128CD" w:rsidRPr="00B275EF">
        <w:t xml:space="preserve"> </w:t>
      </w:r>
      <w:r w:rsidR="00BB3E10" w:rsidRPr="00B275EF">
        <w:t>d</w:t>
      </w:r>
      <w:r w:rsidR="009C28DF" w:rsidRPr="00B275EF">
        <w:t>irection</w:t>
      </w:r>
    </w:p>
    <w:p w14:paraId="4398646B" w14:textId="3B941C46" w:rsidR="00C916F5" w:rsidRPr="00B275EF" w:rsidRDefault="009C28DF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</w:r>
      <w:r w:rsidR="00C916F5" w:rsidRPr="00B275EF">
        <w:rPr>
          <w:lang w:eastAsia="en-AU"/>
        </w:rPr>
        <w:t>In this section:</w:t>
      </w:r>
    </w:p>
    <w:p w14:paraId="3C0D83B8" w14:textId="50FD37B0" w:rsidR="00C916F5" w:rsidRPr="00B275EF" w:rsidRDefault="00C916F5" w:rsidP="00B8479D">
      <w:pPr>
        <w:pStyle w:val="LDdefinition"/>
        <w:rPr>
          <w:lang w:eastAsia="en-AU"/>
        </w:rPr>
      </w:pPr>
      <w:r w:rsidRPr="00B275EF">
        <w:rPr>
          <w:b/>
          <w:bCs/>
          <w:i/>
          <w:iCs/>
          <w:lang w:eastAsia="en-AU"/>
        </w:rPr>
        <w:t>MCPSC</w:t>
      </w:r>
      <w:r w:rsidRPr="00B275EF">
        <w:rPr>
          <w:lang w:eastAsia="en-AU"/>
        </w:rPr>
        <w:t xml:space="preserve"> is short for </w:t>
      </w:r>
      <w:bookmarkStart w:id="20" w:name="_Hlk80609362"/>
      <w:r w:rsidRPr="00B275EF">
        <w:rPr>
          <w:lang w:eastAsia="en-AU"/>
        </w:rPr>
        <w:t xml:space="preserve">maximum certificated passenger seating </w:t>
      </w:r>
      <w:r w:rsidR="00B9704D" w:rsidRPr="00B275EF">
        <w:rPr>
          <w:lang w:eastAsia="en-AU"/>
        </w:rPr>
        <w:t>capacity</w:t>
      </w:r>
      <w:bookmarkEnd w:id="20"/>
      <w:r w:rsidRPr="00B275EF">
        <w:rPr>
          <w:lang w:eastAsia="en-AU"/>
        </w:rPr>
        <w:t>.</w:t>
      </w:r>
    </w:p>
    <w:p w14:paraId="05E5EEA5" w14:textId="77777777" w:rsidR="00B72E94" w:rsidRPr="00B275EF" w:rsidRDefault="00B72E94" w:rsidP="00B72E94">
      <w:pPr>
        <w:pStyle w:val="LDdefinition"/>
        <w:rPr>
          <w:lang w:eastAsia="en-AU"/>
        </w:rPr>
      </w:pPr>
      <w:r w:rsidRPr="00B275EF">
        <w:rPr>
          <w:b/>
          <w:bCs/>
          <w:i/>
          <w:iCs/>
          <w:lang w:eastAsia="en-AU"/>
        </w:rPr>
        <w:t>relevant suitable person</w:t>
      </w:r>
      <w:r w:rsidRPr="00B275EF">
        <w:rPr>
          <w:lang w:eastAsia="en-AU"/>
        </w:rPr>
        <w:t xml:space="preserve"> means a suitable person on an aeroplane who has agreed </w:t>
      </w:r>
      <w:r w:rsidRPr="00B275EF">
        <w:t>to assist the aeroplane’s crew with the evacuation of the aeroplane in an emergency.</w:t>
      </w:r>
    </w:p>
    <w:p w14:paraId="1411352B" w14:textId="54EF74E8" w:rsidR="003E1E11" w:rsidRPr="00B275EF" w:rsidRDefault="005A7588" w:rsidP="00B8479D">
      <w:pPr>
        <w:pStyle w:val="LDdefinition"/>
        <w:rPr>
          <w:lang w:eastAsia="en-AU"/>
        </w:rPr>
      </w:pPr>
      <w:r w:rsidRPr="00B275EF">
        <w:rPr>
          <w:b/>
          <w:bCs/>
          <w:i/>
          <w:iCs/>
          <w:lang w:eastAsia="en-AU"/>
        </w:rPr>
        <w:t>s</w:t>
      </w:r>
      <w:r w:rsidR="003E1E11" w:rsidRPr="00B275EF">
        <w:rPr>
          <w:b/>
          <w:bCs/>
          <w:i/>
          <w:iCs/>
          <w:lang w:eastAsia="en-AU"/>
        </w:rPr>
        <w:t>uitable person</w:t>
      </w:r>
      <w:r w:rsidRPr="00B275EF">
        <w:rPr>
          <w:lang w:eastAsia="en-AU"/>
        </w:rPr>
        <w:t xml:space="preserve"> has the meaning given by the CASR Dictionary.</w:t>
      </w:r>
    </w:p>
    <w:p w14:paraId="0A03CE51" w14:textId="3F074247" w:rsidR="009C28DF" w:rsidRPr="00B275EF" w:rsidRDefault="00C916F5" w:rsidP="002128CD">
      <w:pPr>
        <w:pStyle w:val="LDClause"/>
        <w:rPr>
          <w:lang w:eastAsia="en-AU"/>
        </w:rPr>
      </w:pPr>
      <w:r w:rsidRPr="00B275EF">
        <w:rPr>
          <w:lang w:eastAsia="en-AU"/>
        </w:rPr>
        <w:tab/>
        <w:t>(2)</w:t>
      </w:r>
      <w:r w:rsidRPr="00B275EF">
        <w:rPr>
          <w:lang w:eastAsia="en-AU"/>
        </w:rPr>
        <w:tab/>
      </w:r>
      <w:bookmarkStart w:id="21" w:name="_Hlk80609326"/>
      <w:r w:rsidR="009C28DF" w:rsidRPr="00B275EF">
        <w:rPr>
          <w:lang w:eastAsia="en-AU"/>
        </w:rPr>
        <w:t>This section applies to the operator of an aeroplane with a</w:t>
      </w:r>
      <w:r w:rsidRPr="00B275EF">
        <w:rPr>
          <w:lang w:eastAsia="en-AU"/>
        </w:rPr>
        <w:t>n MCPSC</w:t>
      </w:r>
      <w:r w:rsidR="009C28DF" w:rsidRPr="00B275EF">
        <w:rPr>
          <w:lang w:eastAsia="en-AU"/>
        </w:rPr>
        <w:t xml:space="preserve"> of 19 or less, for a flight that is a Part 121 operation</w:t>
      </w:r>
      <w:r w:rsidR="00B72E94" w:rsidRPr="00B275EF">
        <w:rPr>
          <w:lang w:eastAsia="en-AU"/>
        </w:rPr>
        <w:t xml:space="preserve"> (the </w:t>
      </w:r>
      <w:r w:rsidR="00B72E94" w:rsidRPr="00B275EF">
        <w:rPr>
          <w:b/>
          <w:bCs/>
          <w:i/>
          <w:iCs/>
          <w:lang w:eastAsia="en-AU"/>
        </w:rPr>
        <w:t>operator</w:t>
      </w:r>
      <w:r w:rsidR="00B72E94" w:rsidRPr="00B275EF">
        <w:rPr>
          <w:lang w:eastAsia="en-AU"/>
        </w:rPr>
        <w:t>)</w:t>
      </w:r>
      <w:r w:rsidR="009C28DF" w:rsidRPr="00B275EF">
        <w:rPr>
          <w:lang w:eastAsia="en-AU"/>
        </w:rPr>
        <w:t>.</w:t>
      </w:r>
    </w:p>
    <w:bookmarkEnd w:id="21"/>
    <w:p w14:paraId="6ED55FF6" w14:textId="68E3330F" w:rsidR="005A7588" w:rsidRPr="00B275EF" w:rsidRDefault="003E1E11" w:rsidP="002128CD">
      <w:pPr>
        <w:pStyle w:val="LDClause"/>
      </w:pPr>
      <w:r w:rsidRPr="00B275EF">
        <w:rPr>
          <w:lang w:eastAsia="en-AU"/>
        </w:rPr>
        <w:tab/>
        <w:t>(3)</w:t>
      </w:r>
      <w:r w:rsidRPr="00B275EF">
        <w:rPr>
          <w:lang w:eastAsia="en-AU"/>
        </w:rPr>
        <w:tab/>
        <w:t xml:space="preserve">The operator must </w:t>
      </w:r>
      <w:r w:rsidRPr="00B275EF">
        <w:t>ensure that the pilot in command of the aeroplane for the flight is satisfied</w:t>
      </w:r>
      <w:r w:rsidR="005A7588" w:rsidRPr="00B275EF">
        <w:t xml:space="preserve"> </w:t>
      </w:r>
      <w:r w:rsidR="00BB3E10" w:rsidRPr="00B275EF">
        <w:t>a</w:t>
      </w:r>
      <w:r w:rsidR="005A7588" w:rsidRPr="00B275EF">
        <w:t>t the beginning of the flight</w:t>
      </w:r>
      <w:r w:rsidRPr="00B275EF">
        <w:t xml:space="preserve"> that each person occupying a seat in an emergency exit row, or a seat adjacent to an emergency exit:</w:t>
      </w:r>
    </w:p>
    <w:p w14:paraId="6D868C51" w14:textId="597B3C3F" w:rsidR="005A7588" w:rsidRPr="00B275EF" w:rsidRDefault="005A7588" w:rsidP="00B8479D">
      <w:pPr>
        <w:pStyle w:val="LDP1a0"/>
        <w:rPr>
          <w:lang w:eastAsia="en-AU"/>
        </w:rPr>
      </w:pPr>
      <w:r w:rsidRPr="00B275EF">
        <w:rPr>
          <w:lang w:eastAsia="en-AU"/>
        </w:rPr>
        <w:t>(a)</w:t>
      </w:r>
      <w:r w:rsidRPr="00B275EF">
        <w:rPr>
          <w:lang w:eastAsia="en-AU"/>
        </w:rPr>
        <w:tab/>
      </w:r>
      <w:r w:rsidR="003E1E11" w:rsidRPr="00B275EF">
        <w:rPr>
          <w:lang w:eastAsia="en-AU"/>
        </w:rPr>
        <w:t>is a</w:t>
      </w:r>
      <w:r w:rsidRPr="00B275EF">
        <w:rPr>
          <w:lang w:eastAsia="en-AU"/>
        </w:rPr>
        <w:t xml:space="preserve"> relevant</w:t>
      </w:r>
      <w:r w:rsidR="003E1E11" w:rsidRPr="00B275EF">
        <w:rPr>
          <w:lang w:eastAsia="en-AU"/>
        </w:rPr>
        <w:t xml:space="preserve"> suitable person; or</w:t>
      </w:r>
    </w:p>
    <w:p w14:paraId="224E1A25" w14:textId="47690517" w:rsidR="006C35AE" w:rsidRDefault="005A7588" w:rsidP="00137CC8">
      <w:pPr>
        <w:pStyle w:val="LDP1a0"/>
        <w:rPr>
          <w:lang w:eastAsia="en-AU"/>
        </w:rPr>
      </w:pPr>
      <w:r w:rsidRPr="00B275EF">
        <w:rPr>
          <w:lang w:eastAsia="en-AU"/>
        </w:rPr>
        <w:t>(b)</w:t>
      </w:r>
      <w:r w:rsidRPr="00B275EF">
        <w:rPr>
          <w:lang w:eastAsia="en-AU"/>
        </w:rPr>
        <w:tab/>
      </w:r>
      <w:r w:rsidR="003E1E11" w:rsidRPr="00B275EF">
        <w:rPr>
          <w:lang w:eastAsia="en-AU"/>
        </w:rPr>
        <w:t xml:space="preserve">is accompanied or assisted, for the flight, by a </w:t>
      </w:r>
      <w:r w:rsidRPr="00B275EF">
        <w:rPr>
          <w:lang w:eastAsia="en-AU"/>
        </w:rPr>
        <w:t xml:space="preserve">relevant </w:t>
      </w:r>
      <w:r w:rsidR="003E1E11" w:rsidRPr="00B275EF">
        <w:rPr>
          <w:lang w:eastAsia="en-AU"/>
        </w:rPr>
        <w:t>suitable person who can access the emergency exit.</w:t>
      </w:r>
    </w:p>
    <w:p w14:paraId="0EE6B837" w14:textId="7E712074" w:rsidR="00540183" w:rsidRPr="00B275EF" w:rsidRDefault="00540183" w:rsidP="00540183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r w:rsidRPr="00B275EF">
        <w:t xml:space="preserve">Part </w:t>
      </w:r>
      <w:r>
        <w:t>5</w:t>
      </w:r>
      <w:r w:rsidRPr="00B275EF">
        <w:tab/>
      </w:r>
      <w:r>
        <w:t>Composition</w:t>
      </w:r>
      <w:r w:rsidR="004E4567">
        <w:t xml:space="preserve"> and experience of</w:t>
      </w:r>
      <w:r>
        <w:t xml:space="preserve"> Part 121 flight crew</w:t>
      </w:r>
    </w:p>
    <w:p w14:paraId="4B95E396" w14:textId="60148BCD" w:rsidR="00540183" w:rsidRPr="00B275EF" w:rsidRDefault="00540183" w:rsidP="00540183">
      <w:pPr>
        <w:pStyle w:val="LDClauseHeading"/>
        <w:tabs>
          <w:tab w:val="center" w:pos="4252"/>
        </w:tabs>
        <w:outlineLvl w:val="0"/>
      </w:pPr>
      <w:r>
        <w:t>28</w:t>
      </w:r>
      <w:r w:rsidRPr="00B275EF">
        <w:tab/>
      </w:r>
      <w:r w:rsidR="00317265">
        <w:t>Operator p</w:t>
      </w:r>
      <w:r w:rsidR="00F4361F">
        <w:t>airing procedures and requirements </w:t>
      </w:r>
      <w:r w:rsidRPr="00B275EF">
        <w:t>— exemption</w:t>
      </w:r>
    </w:p>
    <w:p w14:paraId="5048C1D1" w14:textId="578A26D7" w:rsidR="00540183" w:rsidRPr="00B275EF" w:rsidRDefault="00147D68" w:rsidP="00147D68">
      <w:pPr>
        <w:pStyle w:val="Clause"/>
      </w:pPr>
      <w:r>
        <w:tab/>
        <w:t>(</w:t>
      </w:r>
      <w:r w:rsidR="004E4567">
        <w:t>1</w:t>
      </w:r>
      <w:r>
        <w:t>)</w:t>
      </w:r>
      <w:r>
        <w:tab/>
      </w:r>
      <w:r w:rsidR="00540183" w:rsidRPr="00B275EF">
        <w:t>This section applies to the operator</w:t>
      </w:r>
      <w:r w:rsidR="008D3BED">
        <w:t xml:space="preserve"> (the </w:t>
      </w:r>
      <w:r w:rsidR="008D3BED" w:rsidRPr="008D3BED">
        <w:rPr>
          <w:b/>
          <w:bCs/>
          <w:i/>
          <w:iCs/>
        </w:rPr>
        <w:t>relevant operator</w:t>
      </w:r>
      <w:r w:rsidR="008D3BED">
        <w:t>)</w:t>
      </w:r>
      <w:r w:rsidR="00540183" w:rsidRPr="00B275EF">
        <w:t xml:space="preserve"> of an aeroplane for a flight that is a Part 121 operation if, immediately before 2 December 2021, the operator</w:t>
      </w:r>
      <w:r w:rsidR="00540183">
        <w:t>:</w:t>
      </w:r>
    </w:p>
    <w:p w14:paraId="12403DFA" w14:textId="53C22D26" w:rsidR="00540183" w:rsidRDefault="00540183" w:rsidP="00540183">
      <w:pPr>
        <w:pStyle w:val="P1"/>
      </w:pPr>
      <w:r w:rsidRPr="00B275EF">
        <w:t>(a)</w:t>
      </w:r>
      <w:r w:rsidRPr="00B275EF">
        <w:tab/>
        <w:t>held an AOC, or was an early applicant for an AOC or an AOC variation, that</w:t>
      </w:r>
      <w:r>
        <w:t xml:space="preserve"> </w:t>
      </w:r>
      <w:r w:rsidRPr="00B275EF">
        <w:t xml:space="preserve">authorised </w:t>
      </w:r>
      <w:r>
        <w:t xml:space="preserve">regular public transport operations, or </w:t>
      </w:r>
      <w:r w:rsidRPr="00B275EF">
        <w:t>charter operations, or aerial work (air ambulance) operations, in the aeroplane; and</w:t>
      </w:r>
    </w:p>
    <w:p w14:paraId="45966B7F" w14:textId="5B4AF8A6" w:rsidR="00540183" w:rsidRDefault="00540183" w:rsidP="00540183">
      <w:pPr>
        <w:pStyle w:val="LDP1a0"/>
      </w:pPr>
      <w:r w:rsidRPr="00104ACD">
        <w:t>(b)</w:t>
      </w:r>
      <w:r w:rsidRPr="00104ACD">
        <w:tab/>
        <w:t>was subject to a requirement under subregulation 217</w:t>
      </w:r>
      <w:r>
        <w:t> (</w:t>
      </w:r>
      <w:r w:rsidRPr="00104ACD">
        <w:t>1) of CAR to provide a training and checking organisation for the operations</w:t>
      </w:r>
      <w:r>
        <w:t>,</w:t>
      </w:r>
      <w:r w:rsidRPr="00104ACD">
        <w:t xml:space="preserve"> or for an aeroplane used in the operations</w:t>
      </w:r>
      <w:r>
        <w:t>; and</w:t>
      </w:r>
    </w:p>
    <w:p w14:paraId="38E6AA3B" w14:textId="679466E9" w:rsidR="00540183" w:rsidRPr="00B275EF" w:rsidRDefault="00540183" w:rsidP="00540183">
      <w:pPr>
        <w:pStyle w:val="LDP1a0"/>
      </w:pPr>
      <w:r w:rsidRPr="00540183">
        <w:t>(c)</w:t>
      </w:r>
      <w:r w:rsidRPr="00540183">
        <w:tab/>
        <w:t xml:space="preserve">had an operations manual, or </w:t>
      </w:r>
      <w:r w:rsidR="00D67AA5">
        <w:t xml:space="preserve">a </w:t>
      </w:r>
      <w:r w:rsidRPr="00540183">
        <w:t xml:space="preserve">T&amp;C manual, which included </w:t>
      </w:r>
      <w:r w:rsidR="00317265">
        <w:t xml:space="preserve">operator </w:t>
      </w:r>
      <w:r w:rsidR="00147D68">
        <w:t xml:space="preserve">pairing </w:t>
      </w:r>
      <w:r w:rsidRPr="00540183">
        <w:t>procedures or requirements.</w:t>
      </w:r>
    </w:p>
    <w:p w14:paraId="041D6D95" w14:textId="2B7AA019" w:rsidR="00540183" w:rsidRPr="00B275EF" w:rsidRDefault="00540183" w:rsidP="00540183">
      <w:pPr>
        <w:pStyle w:val="LDClause"/>
      </w:pPr>
      <w:r w:rsidRPr="00B275EF">
        <w:tab/>
        <w:t>(2)</w:t>
      </w:r>
      <w:r w:rsidRPr="00B275EF">
        <w:tab/>
        <w:t xml:space="preserve">The </w:t>
      </w:r>
      <w:r w:rsidR="00D67AA5">
        <w:t xml:space="preserve">relevant </w:t>
      </w:r>
      <w:r w:rsidRPr="00B275EF">
        <w:t>operator is exempted from compliance with regulation 121.</w:t>
      </w:r>
      <w:r>
        <w:t xml:space="preserve">475 (1) to the extent of the requirement under paragraph 121.475 (2) (c) that at least one pilot occupying a pilot seat must have </w:t>
      </w:r>
      <w:r w:rsidR="00545732">
        <w:t xml:space="preserve">the </w:t>
      </w:r>
      <w:r>
        <w:t>experience required by</w:t>
      </w:r>
      <w:r w:rsidR="00545732">
        <w:t xml:space="preserve"> paragraph 121.480 (1) (b), and subregulations 121.480 (2) and (3), for a flight crew member for the operator and the aeroplane</w:t>
      </w:r>
      <w:r w:rsidRPr="00B275EF">
        <w:t>.</w:t>
      </w:r>
    </w:p>
    <w:p w14:paraId="2834739C" w14:textId="10789392" w:rsidR="00147D68" w:rsidRDefault="00540183" w:rsidP="00540183">
      <w:pPr>
        <w:pStyle w:val="LDClause"/>
      </w:pPr>
      <w:r w:rsidRPr="00B275EF">
        <w:lastRenderedPageBreak/>
        <w:tab/>
        <w:t>(3)</w:t>
      </w:r>
      <w:r w:rsidRPr="00B275EF">
        <w:tab/>
        <w:t xml:space="preserve">The exemption in subsection (2) is subject to the </w:t>
      </w:r>
      <w:r w:rsidR="00147D68">
        <w:t xml:space="preserve">following </w:t>
      </w:r>
      <w:r w:rsidRPr="00B275EF">
        <w:t>condition</w:t>
      </w:r>
      <w:r w:rsidR="00147D68">
        <w:t>s</w:t>
      </w:r>
      <w:r w:rsidR="00D67AA5">
        <w:t>, namely, that the relevant operator must</w:t>
      </w:r>
      <w:r w:rsidR="00147D68">
        <w:t>:</w:t>
      </w:r>
    </w:p>
    <w:p w14:paraId="0861439B" w14:textId="17A5783D" w:rsidR="00147D68" w:rsidRDefault="00147D68" w:rsidP="00147D68">
      <w:pPr>
        <w:pStyle w:val="P1"/>
      </w:pPr>
      <w:r>
        <w:t>(a)</w:t>
      </w:r>
      <w:r>
        <w:tab/>
        <w:t>have in their exposition</w:t>
      </w:r>
      <w:r w:rsidR="000F76C9">
        <w:t xml:space="preserve"> the same </w:t>
      </w:r>
      <w:r w:rsidR="00317265">
        <w:t xml:space="preserve">operator </w:t>
      </w:r>
      <w:r w:rsidR="000F76C9">
        <w:t>pairing procedures and requirements as were in force immediately before 2 December 2021; and</w:t>
      </w:r>
    </w:p>
    <w:p w14:paraId="168F14EF" w14:textId="65B90D0A" w:rsidR="005E02BA" w:rsidRDefault="005E02BA" w:rsidP="00317265">
      <w:pPr>
        <w:pStyle w:val="Note"/>
        <w:ind w:left="1191"/>
      </w:pPr>
      <w:r w:rsidRPr="00317265">
        <w:rPr>
          <w:i/>
          <w:iCs/>
        </w:rPr>
        <w:t>Note</w:t>
      </w:r>
      <w:r>
        <w:t xml:space="preserve">   The expression </w:t>
      </w:r>
      <w:r w:rsidRPr="00317265">
        <w:rPr>
          <w:b/>
          <w:bCs/>
          <w:i/>
          <w:iCs/>
        </w:rPr>
        <w:t>operator pairing procedures and requirements</w:t>
      </w:r>
      <w:r>
        <w:t xml:space="preserve"> is defined in subsection 3 (1).</w:t>
      </w:r>
    </w:p>
    <w:p w14:paraId="769468B2" w14:textId="02E1EFFD" w:rsidR="000F76C9" w:rsidRDefault="000F76C9" w:rsidP="00147D68">
      <w:pPr>
        <w:pStyle w:val="P1"/>
      </w:pPr>
      <w:r>
        <w:t>(b)</w:t>
      </w:r>
      <w:r>
        <w:tab/>
        <w:t xml:space="preserve">comply with the </w:t>
      </w:r>
      <w:r w:rsidR="00317265">
        <w:t xml:space="preserve">operator </w:t>
      </w:r>
      <w:r>
        <w:t>pairing procedures and requirements mentioned in paragraph (a); and</w:t>
      </w:r>
    </w:p>
    <w:p w14:paraId="5036664D" w14:textId="2A31DDE9" w:rsidR="000F76C9" w:rsidRDefault="000F76C9" w:rsidP="000F76C9">
      <w:pPr>
        <w:pStyle w:val="P1"/>
      </w:pPr>
      <w:r>
        <w:t>(c)</w:t>
      </w:r>
      <w:r>
        <w:tab/>
        <w:t xml:space="preserve">ensure that the flight crew on any flight comply with the </w:t>
      </w:r>
      <w:r w:rsidR="00317265">
        <w:t xml:space="preserve">operator </w:t>
      </w:r>
      <w:r>
        <w:t>pairing procedures and requirements mentioned in paragraph (a); and</w:t>
      </w:r>
    </w:p>
    <w:p w14:paraId="173AD3DA" w14:textId="1A2D60F8" w:rsidR="000F76C9" w:rsidRDefault="000F76C9" w:rsidP="000F76C9">
      <w:pPr>
        <w:pStyle w:val="P1"/>
      </w:pPr>
      <w:r>
        <w:t>(d)</w:t>
      </w:r>
      <w:r>
        <w:tab/>
        <w:t xml:space="preserve">not change any of the </w:t>
      </w:r>
      <w:r w:rsidR="00317265">
        <w:t xml:space="preserve">operator </w:t>
      </w:r>
      <w:r>
        <w:t>pairing procedures and requirements mentioned in paragraph (a), without CASA’s written approval expressly given under, and for the purposes of, this section only.</w:t>
      </w:r>
    </w:p>
    <w:p w14:paraId="22957E4A" w14:textId="42185778" w:rsidR="000F76C9" w:rsidRDefault="00565904" w:rsidP="001E6BE1">
      <w:pPr>
        <w:pStyle w:val="Note"/>
        <w:ind w:left="1191"/>
      </w:pPr>
      <w:r w:rsidRPr="00565904">
        <w:rPr>
          <w:i/>
          <w:iCs/>
        </w:rPr>
        <w:t>Note</w:t>
      </w:r>
      <w:r>
        <w:t xml:space="preserve">   It is an offence to purport to take the benefit of an exemption while failing to comply with a condition (regulation 11.205 of CASR). No other form of approval than that mentioned in paragraph (d) will satisfy the requirements for modifying the </w:t>
      </w:r>
      <w:r w:rsidR="00317265">
        <w:t xml:space="preserve">operator </w:t>
      </w:r>
      <w:r>
        <w:t>pairing procedures and requirements mentioned in paragraph (a).</w:t>
      </w:r>
    </w:p>
    <w:p w14:paraId="1DF920AA" w14:textId="22A71E6E" w:rsidR="001E6BE1" w:rsidRPr="009306C1" w:rsidRDefault="001E6BE1" w:rsidP="009306C1">
      <w:pPr>
        <w:pStyle w:val="LDClauseHeading"/>
        <w:tabs>
          <w:tab w:val="center" w:pos="4252"/>
        </w:tabs>
        <w:outlineLvl w:val="0"/>
      </w:pPr>
      <w:bookmarkStart w:id="22" w:name="_Hlk82189096"/>
      <w:r w:rsidRPr="009306C1">
        <w:t>29</w:t>
      </w:r>
      <w:r w:rsidRPr="009306C1">
        <w:tab/>
        <w:t>Directions and cessation</w:t>
      </w:r>
    </w:p>
    <w:bookmarkEnd w:id="22"/>
    <w:p w14:paraId="762FD3D8" w14:textId="27424EA6" w:rsidR="008D3BED" w:rsidRDefault="008D3BED" w:rsidP="008D3BED">
      <w:pPr>
        <w:pStyle w:val="LDClause"/>
        <w:rPr>
          <w:lang w:eastAsia="en-AU"/>
        </w:rPr>
      </w:pPr>
      <w:r>
        <w:rPr>
          <w:lang w:eastAsia="en-AU"/>
        </w:rPr>
        <w:tab/>
        <w:t>(1)</w:t>
      </w:r>
      <w:r>
        <w:rPr>
          <w:lang w:eastAsia="en-AU"/>
        </w:rPr>
        <w:tab/>
        <w:t>This section applies to a</w:t>
      </w:r>
      <w:r w:rsidR="00D67AA5">
        <w:rPr>
          <w:lang w:eastAsia="en-AU"/>
        </w:rPr>
        <w:t xml:space="preserve"> relevant operator</w:t>
      </w:r>
      <w:r>
        <w:rPr>
          <w:lang w:eastAsia="en-AU"/>
        </w:rPr>
        <w:t>.</w:t>
      </w:r>
    </w:p>
    <w:p w14:paraId="23DEF663" w14:textId="1F496E1F" w:rsidR="008D3BED" w:rsidRDefault="008D3BED" w:rsidP="008D3BED">
      <w:pPr>
        <w:pStyle w:val="LDClause"/>
        <w:keepNext/>
        <w:rPr>
          <w:lang w:eastAsia="en-AU"/>
        </w:rPr>
      </w:pPr>
      <w:r>
        <w:rPr>
          <w:lang w:eastAsia="en-AU"/>
        </w:rPr>
        <w:tab/>
        <w:t>(2)</w:t>
      </w:r>
      <w:r>
        <w:rPr>
          <w:lang w:eastAsia="en-AU"/>
        </w:rPr>
        <w:tab/>
      </w:r>
      <w:r w:rsidRPr="00685080">
        <w:rPr>
          <w:lang w:eastAsia="en-AU"/>
        </w:rPr>
        <w:t xml:space="preserve">The </w:t>
      </w:r>
      <w:r w:rsidR="00D67AA5">
        <w:rPr>
          <w:lang w:eastAsia="en-AU"/>
        </w:rPr>
        <w:t xml:space="preserve">relevant </w:t>
      </w:r>
      <w:r w:rsidRPr="0097542C">
        <w:rPr>
          <w:lang w:eastAsia="en-AU"/>
        </w:rPr>
        <w:t>operator must comply with subsection</w:t>
      </w:r>
      <w:r>
        <w:rPr>
          <w:lang w:eastAsia="en-AU"/>
        </w:rPr>
        <w:t xml:space="preserve"> (3) not later than the earlier of:</w:t>
      </w:r>
    </w:p>
    <w:p w14:paraId="5E5A7B18" w14:textId="14AB5B60" w:rsidR="008D3BED" w:rsidRDefault="008D3BED" w:rsidP="008D3BED">
      <w:pPr>
        <w:pStyle w:val="LDP1a0"/>
      </w:pPr>
      <w:r>
        <w:t>(</w:t>
      </w:r>
      <w:r w:rsidR="00D67AA5">
        <w:t>a</w:t>
      </w:r>
      <w:r>
        <w:t>)</w:t>
      </w:r>
      <w:r>
        <w:tab/>
        <w:t xml:space="preserve">the day on and from which the operator ceases to take advantage of the exemption under section </w:t>
      </w:r>
      <w:r w:rsidR="00D67AA5">
        <w:t>28; and</w:t>
      </w:r>
    </w:p>
    <w:p w14:paraId="755A1C07" w14:textId="28B99BE8" w:rsidR="00D67AA5" w:rsidRDefault="00D67AA5" w:rsidP="00D67AA5">
      <w:pPr>
        <w:pStyle w:val="LDP1a0"/>
      </w:pPr>
      <w:r>
        <w:t>(b)</w:t>
      </w:r>
      <w:r>
        <w:tab/>
      </w:r>
      <w:r w:rsidR="00480F5A">
        <w:t xml:space="preserve">the end of </w:t>
      </w:r>
      <w:r>
        <w:t>1 March 2023; and</w:t>
      </w:r>
    </w:p>
    <w:p w14:paraId="5B6A9259" w14:textId="4022363E" w:rsidR="004E4567" w:rsidRDefault="008D3BED" w:rsidP="004E4567">
      <w:pPr>
        <w:pStyle w:val="LDClause"/>
      </w:pPr>
      <w:r>
        <w:rPr>
          <w:lang w:eastAsia="en-AU"/>
        </w:rPr>
        <w:tab/>
        <w:t>(3)</w:t>
      </w:r>
      <w:r>
        <w:rPr>
          <w:lang w:eastAsia="en-AU"/>
        </w:rPr>
        <w:tab/>
        <w:t xml:space="preserve">The operator must include in its </w:t>
      </w:r>
      <w:r w:rsidR="00D67AA5">
        <w:rPr>
          <w:lang w:eastAsia="en-AU"/>
        </w:rPr>
        <w:t>exposition</w:t>
      </w:r>
      <w:r w:rsidR="00E95752">
        <w:rPr>
          <w:lang w:eastAsia="en-AU"/>
        </w:rPr>
        <w:t>,</w:t>
      </w:r>
      <w:r>
        <w:rPr>
          <w:lang w:eastAsia="en-AU"/>
        </w:rPr>
        <w:t xml:space="preserve"> information, procedures and instructions on how </w:t>
      </w:r>
      <w:r w:rsidR="00D43CBC">
        <w:rPr>
          <w:lang w:eastAsia="en-AU"/>
        </w:rPr>
        <w:t>it</w:t>
      </w:r>
      <w:r>
        <w:rPr>
          <w:lang w:eastAsia="en-AU"/>
        </w:rPr>
        <w:t xml:space="preserve"> will comply with</w:t>
      </w:r>
      <w:r w:rsidR="001B7F59">
        <w:rPr>
          <w:lang w:eastAsia="en-AU"/>
        </w:rPr>
        <w:t xml:space="preserve"> paragraph</w:t>
      </w:r>
      <w:r>
        <w:rPr>
          <w:lang w:eastAsia="en-AU"/>
        </w:rPr>
        <w:t xml:space="preserve"> </w:t>
      </w:r>
      <w:r w:rsidR="00D67AA5">
        <w:t xml:space="preserve">121.475 (2) (c) </w:t>
      </w:r>
      <w:r w:rsidR="008E7B51">
        <w:t xml:space="preserve">so </w:t>
      </w:r>
      <w:r w:rsidR="00D67AA5">
        <w:t>that at least one pilot occupying a pilot seat must have the experience required by paragraph 121.480 (1) (b), and subregulations 121.480 (2) and (3).</w:t>
      </w:r>
    </w:p>
    <w:p w14:paraId="2539D607" w14:textId="0CBF45E7" w:rsidR="00D67AA5" w:rsidRDefault="00D67AA5" w:rsidP="004E4567">
      <w:pPr>
        <w:pStyle w:val="LDClause"/>
      </w:pPr>
      <w:r>
        <w:tab/>
      </w:r>
      <w:r w:rsidR="002F5168">
        <w:t>(4)</w:t>
      </w:r>
      <w:r>
        <w:tab/>
        <w:t>Section</w:t>
      </w:r>
      <w:r w:rsidR="002F5168">
        <w:t xml:space="preserve"> 28 cease</w:t>
      </w:r>
      <w:r w:rsidR="00D43CBC">
        <w:t>s</w:t>
      </w:r>
      <w:r w:rsidR="002F5168">
        <w:t xml:space="preserve"> to have effect at the end of 1 March 2023.</w:t>
      </w:r>
    </w:p>
    <w:p w14:paraId="6BE1B4C9" w14:textId="77777777" w:rsidR="00E40CCD" w:rsidRPr="00E40CCD" w:rsidRDefault="00E40CCD" w:rsidP="00E40CCD">
      <w:pPr>
        <w:pStyle w:val="LDClause"/>
        <w:pBdr>
          <w:bottom w:val="single" w:sz="2" w:space="1" w:color="auto"/>
        </w:pBdr>
        <w:ind w:hanging="737"/>
        <w:rPr>
          <w:rFonts w:asciiTheme="majorHAnsi" w:hAnsiTheme="majorHAnsi"/>
          <w:sz w:val="22"/>
          <w:szCs w:val="22"/>
        </w:rPr>
      </w:pPr>
    </w:p>
    <w:p w14:paraId="7A19FAE0" w14:textId="77777777" w:rsidR="00EC7E2F" w:rsidRDefault="00EC7E2F" w:rsidP="00EC7E2F">
      <w:pPr>
        <w:pStyle w:val="LDClauseHeading"/>
        <w:tabs>
          <w:tab w:val="center" w:pos="4252"/>
        </w:tabs>
        <w:outlineLvl w:val="0"/>
        <w:rPr>
          <w:rFonts w:ascii="Times New Roman" w:hAnsi="Times New Roman"/>
          <w:b w:val="0"/>
          <w:sz w:val="20"/>
          <w:szCs w:val="20"/>
        </w:rPr>
        <w:sectPr w:rsidR="00EC7E2F" w:rsidSect="002B15C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701" w:bottom="1134" w:left="1701" w:header="720" w:footer="720" w:gutter="0"/>
          <w:cols w:space="720"/>
          <w:titlePg/>
          <w:docGrid w:linePitch="299"/>
        </w:sectPr>
      </w:pPr>
    </w:p>
    <w:p w14:paraId="7A1AD61F" w14:textId="61235127" w:rsidR="002F5168" w:rsidRPr="00EC7E2F" w:rsidRDefault="002F5168" w:rsidP="00EC7E2F">
      <w:pPr>
        <w:pStyle w:val="LDClauseHeading"/>
        <w:keepNext w:val="0"/>
        <w:tabs>
          <w:tab w:val="center" w:pos="4252"/>
        </w:tabs>
        <w:outlineLvl w:val="0"/>
        <w:rPr>
          <w:rFonts w:ascii="Times New Roman" w:hAnsi="Times New Roman"/>
          <w:b w:val="0"/>
          <w:color w:val="FFFFFF" w:themeColor="background1"/>
          <w:sz w:val="20"/>
          <w:szCs w:val="20"/>
        </w:rPr>
      </w:pPr>
      <w:bookmarkStart w:id="23" w:name="_GoBack"/>
      <w:bookmarkEnd w:id="23"/>
    </w:p>
    <w:sectPr w:rsidR="002F5168" w:rsidRPr="00EC7E2F" w:rsidSect="00EC7E2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70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6B4E" w14:textId="77777777" w:rsidR="00781F2A" w:rsidRDefault="00781F2A">
      <w:r>
        <w:separator/>
      </w:r>
    </w:p>
  </w:endnote>
  <w:endnote w:type="continuationSeparator" w:id="0">
    <w:p w14:paraId="26FCC4A7" w14:textId="77777777" w:rsidR="00781F2A" w:rsidRDefault="0078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E79A0" w14:textId="6B1514DC" w:rsidR="00781F2A" w:rsidRPr="00FE25DC" w:rsidRDefault="00781F2A" w:rsidP="00704AD0">
    <w:pPr>
      <w:pStyle w:val="LDFooter"/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>
      <w:rPr>
        <w:lang w:val="fr-FR"/>
      </w:rPr>
      <w:t>83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EC7E2F">
      <w:rPr>
        <w:rStyle w:val="PageNumber"/>
        <w:noProof/>
        <w:lang w:val="fr-FR"/>
      </w:rPr>
      <w:t>4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t>13</w:t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B8ADA" w14:textId="411D81AF" w:rsidR="00781F2A" w:rsidRPr="00FE25DC" w:rsidRDefault="00781F2A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>Instrument number CASA EX</w:t>
    </w:r>
    <w:r>
      <w:rPr>
        <w:lang w:val="fr-FR"/>
      </w:rPr>
      <w:t>83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EC7E2F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  <w:lang w:val="fr-FR"/>
      </w:rPr>
      <w:t xml:space="preserve">13 </w:t>
    </w:r>
    <w:r w:rsidRPr="00FE25DC">
      <w:rPr>
        <w:rStyle w:val="PageNumber"/>
        <w:lang w:val="fr-FR"/>
      </w:rPr>
      <w:t>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E3767" w14:textId="5C025383" w:rsidR="00781F2A" w:rsidRPr="00FE25DC" w:rsidRDefault="00781F2A" w:rsidP="000B7A76">
    <w:pPr>
      <w:pStyle w:val="LDFooter"/>
      <w:tabs>
        <w:tab w:val="clear" w:pos="8505"/>
        <w:tab w:val="right" w:pos="8504"/>
      </w:tabs>
      <w:rPr>
        <w:lang w:val="fr-FR"/>
      </w:rPr>
    </w:pPr>
    <w:r w:rsidRPr="00FE25DC">
      <w:rPr>
        <w:lang w:val="fr-FR"/>
      </w:rPr>
      <w:t>Instrument number CASA EX</w:t>
    </w:r>
    <w:r>
      <w:rPr>
        <w:lang w:val="fr-FR"/>
      </w:rPr>
      <w:t>83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EC7E2F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  <w:lang w:val="fr-FR"/>
      </w:rPr>
      <w:t>13</w:t>
    </w:r>
    <w:r w:rsidRPr="00FE25DC">
      <w:rPr>
        <w:rStyle w:val="PageNumber"/>
        <w:lang w:val="fr-FR"/>
      </w:rPr>
      <w:t xml:space="preserve"> pages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FEC7C" w14:textId="69003513" w:rsidR="00781F2A" w:rsidRPr="00A643FE" w:rsidRDefault="00781F2A" w:rsidP="00A643FE">
    <w:pPr>
      <w:pStyle w:val="Footer"/>
      <w:spacing w:after="0" w:line="240" w:lineRule="auto"/>
      <w:rPr>
        <w:rFonts w:ascii="Times New Roman" w:hAnsi="Times New Roman" w:cs="Times New Roman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41D4B" w14:textId="6A24B523" w:rsidR="00781F2A" w:rsidRPr="00A643FE" w:rsidRDefault="00781F2A" w:rsidP="00A643FE">
    <w:pPr>
      <w:pStyle w:val="Footer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AC32" w14:textId="64EED7E6" w:rsidR="00781F2A" w:rsidRPr="0086292D" w:rsidRDefault="00781F2A" w:rsidP="0086292D">
    <w:pPr>
      <w:pStyle w:val="Footer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C1659" w14:textId="77777777" w:rsidR="00781F2A" w:rsidRDefault="00781F2A">
      <w:r>
        <w:separator/>
      </w:r>
    </w:p>
  </w:footnote>
  <w:footnote w:type="continuationSeparator" w:id="0">
    <w:p w14:paraId="2219DB51" w14:textId="77777777" w:rsidR="00781F2A" w:rsidRDefault="0078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4D4E6" w14:textId="77777777" w:rsidR="00781F2A" w:rsidRPr="00F34A8C" w:rsidRDefault="00781F2A" w:rsidP="00F34A8C">
    <w:pPr>
      <w:pStyle w:val="Header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8B56" w14:textId="77777777" w:rsidR="00781F2A" w:rsidRDefault="00781F2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781F2A" w:rsidRDefault="00781F2A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02517B94">
                                <wp:extent cx="4019550" cy="976312"/>
                                <wp:effectExtent l="0" t="0" r="0" b="0"/>
                                <wp:docPr id="6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76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jb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" stroked="f">
              <v:textbox>
                <w:txbxContent>
                  <w:p w14:paraId="2D21B33F" w14:textId="77777777" w:rsidR="00781F2A" w:rsidRDefault="00781F2A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02517B94">
                          <wp:extent cx="4019550" cy="976312"/>
                          <wp:effectExtent l="0" t="0" r="0" b="0"/>
                          <wp:docPr id="6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76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6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F3A8F99" w14:textId="67DA76EA" w:rsidR="00781F2A" w:rsidRPr="0086292D" w:rsidRDefault="00781F2A" w:rsidP="0086292D">
        <w:pPr>
          <w:pStyle w:val="Header"/>
          <w:spacing w:after="0" w:line="24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29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292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29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86292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FCFCD6F" w14:textId="77777777" w:rsidR="00781F2A" w:rsidRPr="0086292D" w:rsidRDefault="00781F2A" w:rsidP="0086292D">
    <w:pPr>
      <w:pStyle w:val="Header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91CE5" w14:textId="77777777" w:rsidR="00781F2A" w:rsidRPr="00A643FE" w:rsidRDefault="00781F2A" w:rsidP="00A643FE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-21451928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43FE">
          <w:rPr>
            <w:rFonts w:ascii="Times New Roman" w:hAnsi="Times New Roman"/>
            <w:sz w:val="24"/>
            <w:szCs w:val="24"/>
          </w:rPr>
          <w:fldChar w:fldCharType="begin"/>
        </w:r>
        <w:r w:rsidRPr="00A643F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643F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13</w:t>
        </w:r>
        <w:r w:rsidRPr="00A643FE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14:paraId="0A665BFB" w14:textId="77777777" w:rsidR="00781F2A" w:rsidRPr="00A643FE" w:rsidRDefault="00781F2A" w:rsidP="00A643FE">
    <w:pPr>
      <w:pStyle w:val="Header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F0225" w14:textId="7C4DD6A2" w:rsidR="00781F2A" w:rsidRPr="00A643FE" w:rsidRDefault="00781F2A" w:rsidP="00A643FE">
    <w:pPr>
      <w:pStyle w:val="Header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2">
    <w:nsid w:val="339A55C8"/>
    <w:multiLevelType w:val="hybridMultilevel"/>
    <w:tmpl w:val="06D8F19A"/>
    <w:lvl w:ilvl="0" w:tplc="257A0A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25AF95A">
      <w:numFmt w:val="bullet"/>
      <w:lvlText w:val="·"/>
      <w:lvlJc w:val="left"/>
      <w:pPr>
        <w:ind w:left="1740" w:hanging="102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0D"/>
    <w:rsid w:val="000001A8"/>
    <w:rsid w:val="00000B97"/>
    <w:rsid w:val="000012A2"/>
    <w:rsid w:val="000022C3"/>
    <w:rsid w:val="0000235C"/>
    <w:rsid w:val="00003AF0"/>
    <w:rsid w:val="00005CD9"/>
    <w:rsid w:val="00006BEB"/>
    <w:rsid w:val="0001080A"/>
    <w:rsid w:val="000111DE"/>
    <w:rsid w:val="00011671"/>
    <w:rsid w:val="000136A3"/>
    <w:rsid w:val="000159CD"/>
    <w:rsid w:val="0001712C"/>
    <w:rsid w:val="00017701"/>
    <w:rsid w:val="00020B6C"/>
    <w:rsid w:val="00023D3D"/>
    <w:rsid w:val="00024516"/>
    <w:rsid w:val="0002460F"/>
    <w:rsid w:val="0002572D"/>
    <w:rsid w:val="00026F14"/>
    <w:rsid w:val="00027B2F"/>
    <w:rsid w:val="000308C0"/>
    <w:rsid w:val="00030C53"/>
    <w:rsid w:val="00030E4D"/>
    <w:rsid w:val="00030EEC"/>
    <w:rsid w:val="00031100"/>
    <w:rsid w:val="00031342"/>
    <w:rsid w:val="000332C8"/>
    <w:rsid w:val="00034C31"/>
    <w:rsid w:val="00034E6E"/>
    <w:rsid w:val="0003588A"/>
    <w:rsid w:val="000361E4"/>
    <w:rsid w:val="00037854"/>
    <w:rsid w:val="000405F7"/>
    <w:rsid w:val="00042BA8"/>
    <w:rsid w:val="00042CAB"/>
    <w:rsid w:val="000448A5"/>
    <w:rsid w:val="0004490E"/>
    <w:rsid w:val="000449E6"/>
    <w:rsid w:val="00044B2A"/>
    <w:rsid w:val="0004546D"/>
    <w:rsid w:val="000467E9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7414"/>
    <w:rsid w:val="000575E8"/>
    <w:rsid w:val="000604ED"/>
    <w:rsid w:val="00061640"/>
    <w:rsid w:val="000630A9"/>
    <w:rsid w:val="00063586"/>
    <w:rsid w:val="0006369F"/>
    <w:rsid w:val="0006482D"/>
    <w:rsid w:val="00065E75"/>
    <w:rsid w:val="00066055"/>
    <w:rsid w:val="0006721A"/>
    <w:rsid w:val="00067803"/>
    <w:rsid w:val="0007040D"/>
    <w:rsid w:val="00071477"/>
    <w:rsid w:val="00071B46"/>
    <w:rsid w:val="00071E7F"/>
    <w:rsid w:val="000746B7"/>
    <w:rsid w:val="00081297"/>
    <w:rsid w:val="00081747"/>
    <w:rsid w:val="00081CE0"/>
    <w:rsid w:val="000824E5"/>
    <w:rsid w:val="00082529"/>
    <w:rsid w:val="000836DD"/>
    <w:rsid w:val="00083CD9"/>
    <w:rsid w:val="000842F5"/>
    <w:rsid w:val="00084D27"/>
    <w:rsid w:val="0008525A"/>
    <w:rsid w:val="00085625"/>
    <w:rsid w:val="000865FE"/>
    <w:rsid w:val="00086C6D"/>
    <w:rsid w:val="000878B4"/>
    <w:rsid w:val="00087909"/>
    <w:rsid w:val="00090659"/>
    <w:rsid w:val="00090BC8"/>
    <w:rsid w:val="0009173E"/>
    <w:rsid w:val="00091A34"/>
    <w:rsid w:val="000931D6"/>
    <w:rsid w:val="0009395D"/>
    <w:rsid w:val="00093FDC"/>
    <w:rsid w:val="000942BC"/>
    <w:rsid w:val="000949B3"/>
    <w:rsid w:val="000950DA"/>
    <w:rsid w:val="00095197"/>
    <w:rsid w:val="00096155"/>
    <w:rsid w:val="00097CE8"/>
    <w:rsid w:val="00097E39"/>
    <w:rsid w:val="000A04B2"/>
    <w:rsid w:val="000A098A"/>
    <w:rsid w:val="000A14FE"/>
    <w:rsid w:val="000A2EA6"/>
    <w:rsid w:val="000A3E94"/>
    <w:rsid w:val="000A49D1"/>
    <w:rsid w:val="000A5682"/>
    <w:rsid w:val="000A665C"/>
    <w:rsid w:val="000B3429"/>
    <w:rsid w:val="000B42F1"/>
    <w:rsid w:val="000B4A61"/>
    <w:rsid w:val="000B56B4"/>
    <w:rsid w:val="000B6F84"/>
    <w:rsid w:val="000B7A76"/>
    <w:rsid w:val="000C0298"/>
    <w:rsid w:val="000C1D63"/>
    <w:rsid w:val="000C2370"/>
    <w:rsid w:val="000C2519"/>
    <w:rsid w:val="000C28BA"/>
    <w:rsid w:val="000C3F21"/>
    <w:rsid w:val="000C4F7D"/>
    <w:rsid w:val="000C52D6"/>
    <w:rsid w:val="000C60BF"/>
    <w:rsid w:val="000C6187"/>
    <w:rsid w:val="000D08F2"/>
    <w:rsid w:val="000D1E6C"/>
    <w:rsid w:val="000D2E1B"/>
    <w:rsid w:val="000D2FDE"/>
    <w:rsid w:val="000D3269"/>
    <w:rsid w:val="000D33CD"/>
    <w:rsid w:val="000D4729"/>
    <w:rsid w:val="000D5B87"/>
    <w:rsid w:val="000D5CC9"/>
    <w:rsid w:val="000D5EFF"/>
    <w:rsid w:val="000D66A0"/>
    <w:rsid w:val="000E0020"/>
    <w:rsid w:val="000E0BF3"/>
    <w:rsid w:val="000E1C02"/>
    <w:rsid w:val="000E23D9"/>
    <w:rsid w:val="000E32A8"/>
    <w:rsid w:val="000E3654"/>
    <w:rsid w:val="000E4773"/>
    <w:rsid w:val="000E493F"/>
    <w:rsid w:val="000E5D9B"/>
    <w:rsid w:val="000E6AE4"/>
    <w:rsid w:val="000E70D0"/>
    <w:rsid w:val="000E762B"/>
    <w:rsid w:val="000E77FA"/>
    <w:rsid w:val="000F03A4"/>
    <w:rsid w:val="000F1190"/>
    <w:rsid w:val="000F1479"/>
    <w:rsid w:val="000F1693"/>
    <w:rsid w:val="000F1E07"/>
    <w:rsid w:val="000F3308"/>
    <w:rsid w:val="000F5EB0"/>
    <w:rsid w:val="000F6AC8"/>
    <w:rsid w:val="000F76C9"/>
    <w:rsid w:val="001005AC"/>
    <w:rsid w:val="00100672"/>
    <w:rsid w:val="00100E38"/>
    <w:rsid w:val="00102289"/>
    <w:rsid w:val="0010248E"/>
    <w:rsid w:val="00102782"/>
    <w:rsid w:val="00102835"/>
    <w:rsid w:val="00102E3A"/>
    <w:rsid w:val="0010354C"/>
    <w:rsid w:val="00107225"/>
    <w:rsid w:val="001077B3"/>
    <w:rsid w:val="00110178"/>
    <w:rsid w:val="00111FDE"/>
    <w:rsid w:val="00112AE7"/>
    <w:rsid w:val="001167BC"/>
    <w:rsid w:val="00117716"/>
    <w:rsid w:val="001202D2"/>
    <w:rsid w:val="0012047E"/>
    <w:rsid w:val="0012054B"/>
    <w:rsid w:val="00120B4D"/>
    <w:rsid w:val="001244DF"/>
    <w:rsid w:val="001248FE"/>
    <w:rsid w:val="00125031"/>
    <w:rsid w:val="00125280"/>
    <w:rsid w:val="00125A08"/>
    <w:rsid w:val="00125EC7"/>
    <w:rsid w:val="00126032"/>
    <w:rsid w:val="00126D22"/>
    <w:rsid w:val="00126D25"/>
    <w:rsid w:val="00133662"/>
    <w:rsid w:val="00133B6D"/>
    <w:rsid w:val="001341D1"/>
    <w:rsid w:val="001345E5"/>
    <w:rsid w:val="00134638"/>
    <w:rsid w:val="00135347"/>
    <w:rsid w:val="001355AD"/>
    <w:rsid w:val="00135ACA"/>
    <w:rsid w:val="0013626E"/>
    <w:rsid w:val="001367D8"/>
    <w:rsid w:val="00137CC8"/>
    <w:rsid w:val="001406DE"/>
    <w:rsid w:val="00140F3E"/>
    <w:rsid w:val="00141925"/>
    <w:rsid w:val="00141FEE"/>
    <w:rsid w:val="00144531"/>
    <w:rsid w:val="00145453"/>
    <w:rsid w:val="00146A58"/>
    <w:rsid w:val="00146C19"/>
    <w:rsid w:val="001474E8"/>
    <w:rsid w:val="00147D68"/>
    <w:rsid w:val="00152F17"/>
    <w:rsid w:val="001534A2"/>
    <w:rsid w:val="001536FF"/>
    <w:rsid w:val="0015439C"/>
    <w:rsid w:val="001544A2"/>
    <w:rsid w:val="00154DB0"/>
    <w:rsid w:val="00155C6D"/>
    <w:rsid w:val="001566C5"/>
    <w:rsid w:val="0015705A"/>
    <w:rsid w:val="0016023E"/>
    <w:rsid w:val="0016113B"/>
    <w:rsid w:val="001618C9"/>
    <w:rsid w:val="0016271B"/>
    <w:rsid w:val="001634BD"/>
    <w:rsid w:val="001660D2"/>
    <w:rsid w:val="00167CC7"/>
    <w:rsid w:val="00167F7F"/>
    <w:rsid w:val="0017244C"/>
    <w:rsid w:val="00172A72"/>
    <w:rsid w:val="00172F3D"/>
    <w:rsid w:val="00173394"/>
    <w:rsid w:val="001734F7"/>
    <w:rsid w:val="00173D40"/>
    <w:rsid w:val="00174816"/>
    <w:rsid w:val="001751AE"/>
    <w:rsid w:val="0017574E"/>
    <w:rsid w:val="00175CEF"/>
    <w:rsid w:val="00175DA1"/>
    <w:rsid w:val="00176066"/>
    <w:rsid w:val="00176545"/>
    <w:rsid w:val="00176FF2"/>
    <w:rsid w:val="00177B00"/>
    <w:rsid w:val="00177B86"/>
    <w:rsid w:val="00181419"/>
    <w:rsid w:val="00182CF7"/>
    <w:rsid w:val="001837ED"/>
    <w:rsid w:val="001839B9"/>
    <w:rsid w:val="0018538B"/>
    <w:rsid w:val="001907DB"/>
    <w:rsid w:val="00193A2A"/>
    <w:rsid w:val="0019403A"/>
    <w:rsid w:val="00194100"/>
    <w:rsid w:val="00195A29"/>
    <w:rsid w:val="001972BA"/>
    <w:rsid w:val="00197861"/>
    <w:rsid w:val="001A0F52"/>
    <w:rsid w:val="001A24FA"/>
    <w:rsid w:val="001A3423"/>
    <w:rsid w:val="001A523B"/>
    <w:rsid w:val="001A52AD"/>
    <w:rsid w:val="001A64CC"/>
    <w:rsid w:val="001A6513"/>
    <w:rsid w:val="001A6BCD"/>
    <w:rsid w:val="001B11A1"/>
    <w:rsid w:val="001B13AD"/>
    <w:rsid w:val="001B3505"/>
    <w:rsid w:val="001B5751"/>
    <w:rsid w:val="001B5906"/>
    <w:rsid w:val="001B7F59"/>
    <w:rsid w:val="001C0360"/>
    <w:rsid w:val="001C13BE"/>
    <w:rsid w:val="001C1DBE"/>
    <w:rsid w:val="001C2788"/>
    <w:rsid w:val="001C2BA3"/>
    <w:rsid w:val="001C33DD"/>
    <w:rsid w:val="001C547F"/>
    <w:rsid w:val="001C7C64"/>
    <w:rsid w:val="001D0B0B"/>
    <w:rsid w:val="001D1734"/>
    <w:rsid w:val="001D2495"/>
    <w:rsid w:val="001D2541"/>
    <w:rsid w:val="001D38FA"/>
    <w:rsid w:val="001D458D"/>
    <w:rsid w:val="001D5A30"/>
    <w:rsid w:val="001D67C5"/>
    <w:rsid w:val="001D6E02"/>
    <w:rsid w:val="001D785A"/>
    <w:rsid w:val="001D7DC7"/>
    <w:rsid w:val="001E0487"/>
    <w:rsid w:val="001E0908"/>
    <w:rsid w:val="001E32CA"/>
    <w:rsid w:val="001E3A51"/>
    <w:rsid w:val="001E53A7"/>
    <w:rsid w:val="001E55F0"/>
    <w:rsid w:val="001E57E0"/>
    <w:rsid w:val="001E6370"/>
    <w:rsid w:val="001E6BE1"/>
    <w:rsid w:val="001E6F92"/>
    <w:rsid w:val="001F07D5"/>
    <w:rsid w:val="001F0920"/>
    <w:rsid w:val="001F1E9E"/>
    <w:rsid w:val="001F1F46"/>
    <w:rsid w:val="001F2360"/>
    <w:rsid w:val="001F337B"/>
    <w:rsid w:val="001F4EA1"/>
    <w:rsid w:val="001F72B6"/>
    <w:rsid w:val="001F77B6"/>
    <w:rsid w:val="002000F9"/>
    <w:rsid w:val="00201824"/>
    <w:rsid w:val="00202565"/>
    <w:rsid w:val="002035A5"/>
    <w:rsid w:val="002037BB"/>
    <w:rsid w:val="00204CC1"/>
    <w:rsid w:val="002055C9"/>
    <w:rsid w:val="00206175"/>
    <w:rsid w:val="00206255"/>
    <w:rsid w:val="00207054"/>
    <w:rsid w:val="0020710A"/>
    <w:rsid w:val="0020768F"/>
    <w:rsid w:val="00210764"/>
    <w:rsid w:val="00210DE0"/>
    <w:rsid w:val="002128CD"/>
    <w:rsid w:val="00214307"/>
    <w:rsid w:val="002148CE"/>
    <w:rsid w:val="0021509A"/>
    <w:rsid w:val="002159AF"/>
    <w:rsid w:val="002164AD"/>
    <w:rsid w:val="00216A8E"/>
    <w:rsid w:val="00217364"/>
    <w:rsid w:val="002179DB"/>
    <w:rsid w:val="002209E4"/>
    <w:rsid w:val="00220B76"/>
    <w:rsid w:val="00220FAB"/>
    <w:rsid w:val="00221DD9"/>
    <w:rsid w:val="002224E2"/>
    <w:rsid w:val="00222DE7"/>
    <w:rsid w:val="00223CD7"/>
    <w:rsid w:val="00224DCB"/>
    <w:rsid w:val="00227B04"/>
    <w:rsid w:val="002302AE"/>
    <w:rsid w:val="00230540"/>
    <w:rsid w:val="002313CD"/>
    <w:rsid w:val="00232136"/>
    <w:rsid w:val="002326C0"/>
    <w:rsid w:val="002329A4"/>
    <w:rsid w:val="00232E2E"/>
    <w:rsid w:val="0023343A"/>
    <w:rsid w:val="002336AC"/>
    <w:rsid w:val="00235500"/>
    <w:rsid w:val="00236380"/>
    <w:rsid w:val="00236ECA"/>
    <w:rsid w:val="00236F50"/>
    <w:rsid w:val="00237CDE"/>
    <w:rsid w:val="0024004F"/>
    <w:rsid w:val="00240921"/>
    <w:rsid w:val="00241397"/>
    <w:rsid w:val="002422AC"/>
    <w:rsid w:val="002426DD"/>
    <w:rsid w:val="002432CF"/>
    <w:rsid w:val="00246329"/>
    <w:rsid w:val="00246F24"/>
    <w:rsid w:val="00247AC1"/>
    <w:rsid w:val="002500C3"/>
    <w:rsid w:val="002508A9"/>
    <w:rsid w:val="00251A5D"/>
    <w:rsid w:val="00252714"/>
    <w:rsid w:val="002527E9"/>
    <w:rsid w:val="002531CB"/>
    <w:rsid w:val="002533EE"/>
    <w:rsid w:val="002541AA"/>
    <w:rsid w:val="002544CB"/>
    <w:rsid w:val="0025469D"/>
    <w:rsid w:val="002549A7"/>
    <w:rsid w:val="00254C2B"/>
    <w:rsid w:val="002559C5"/>
    <w:rsid w:val="00255CDB"/>
    <w:rsid w:val="0025607D"/>
    <w:rsid w:val="00257234"/>
    <w:rsid w:val="002579AB"/>
    <w:rsid w:val="00257CB6"/>
    <w:rsid w:val="0026104F"/>
    <w:rsid w:val="00261381"/>
    <w:rsid w:val="00262EA4"/>
    <w:rsid w:val="00263556"/>
    <w:rsid w:val="00263804"/>
    <w:rsid w:val="002638F9"/>
    <w:rsid w:val="002644E6"/>
    <w:rsid w:val="00264CA9"/>
    <w:rsid w:val="00265374"/>
    <w:rsid w:val="00266D21"/>
    <w:rsid w:val="00267BB4"/>
    <w:rsid w:val="002707F6"/>
    <w:rsid w:val="0027189A"/>
    <w:rsid w:val="00273EDC"/>
    <w:rsid w:val="0027414E"/>
    <w:rsid w:val="00274388"/>
    <w:rsid w:val="00274D06"/>
    <w:rsid w:val="00276C1C"/>
    <w:rsid w:val="002805E3"/>
    <w:rsid w:val="0028073B"/>
    <w:rsid w:val="00281BC6"/>
    <w:rsid w:val="0028308E"/>
    <w:rsid w:val="00283EE4"/>
    <w:rsid w:val="002843E3"/>
    <w:rsid w:val="002849EA"/>
    <w:rsid w:val="00285215"/>
    <w:rsid w:val="00285D45"/>
    <w:rsid w:val="0028652A"/>
    <w:rsid w:val="00287BDF"/>
    <w:rsid w:val="002916A1"/>
    <w:rsid w:val="002916FD"/>
    <w:rsid w:val="002917B6"/>
    <w:rsid w:val="00291C2A"/>
    <w:rsid w:val="00291EE2"/>
    <w:rsid w:val="00292122"/>
    <w:rsid w:val="0029382E"/>
    <w:rsid w:val="00293FCD"/>
    <w:rsid w:val="00294E3E"/>
    <w:rsid w:val="00294FB6"/>
    <w:rsid w:val="00297539"/>
    <w:rsid w:val="0029774F"/>
    <w:rsid w:val="00297EF2"/>
    <w:rsid w:val="002A1756"/>
    <w:rsid w:val="002A1A26"/>
    <w:rsid w:val="002A1D32"/>
    <w:rsid w:val="002A38D0"/>
    <w:rsid w:val="002A4D1D"/>
    <w:rsid w:val="002A5060"/>
    <w:rsid w:val="002A555D"/>
    <w:rsid w:val="002A665F"/>
    <w:rsid w:val="002B15CD"/>
    <w:rsid w:val="002B1746"/>
    <w:rsid w:val="002B1943"/>
    <w:rsid w:val="002B1BDF"/>
    <w:rsid w:val="002B27E4"/>
    <w:rsid w:val="002B3457"/>
    <w:rsid w:val="002B441D"/>
    <w:rsid w:val="002B47BA"/>
    <w:rsid w:val="002B603F"/>
    <w:rsid w:val="002B6239"/>
    <w:rsid w:val="002B794A"/>
    <w:rsid w:val="002B7F3E"/>
    <w:rsid w:val="002C1190"/>
    <w:rsid w:val="002C16DA"/>
    <w:rsid w:val="002C1BF2"/>
    <w:rsid w:val="002C203A"/>
    <w:rsid w:val="002C292E"/>
    <w:rsid w:val="002C4326"/>
    <w:rsid w:val="002C43D5"/>
    <w:rsid w:val="002C61B7"/>
    <w:rsid w:val="002C77B6"/>
    <w:rsid w:val="002C796B"/>
    <w:rsid w:val="002C7D74"/>
    <w:rsid w:val="002C7F14"/>
    <w:rsid w:val="002D187F"/>
    <w:rsid w:val="002D27AA"/>
    <w:rsid w:val="002D2DDA"/>
    <w:rsid w:val="002D34CB"/>
    <w:rsid w:val="002D3D93"/>
    <w:rsid w:val="002D445F"/>
    <w:rsid w:val="002D4EE4"/>
    <w:rsid w:val="002D4EF2"/>
    <w:rsid w:val="002D565B"/>
    <w:rsid w:val="002D587C"/>
    <w:rsid w:val="002D58AB"/>
    <w:rsid w:val="002D5AC6"/>
    <w:rsid w:val="002D639C"/>
    <w:rsid w:val="002E0017"/>
    <w:rsid w:val="002E0C02"/>
    <w:rsid w:val="002E5872"/>
    <w:rsid w:val="002E6446"/>
    <w:rsid w:val="002E6A69"/>
    <w:rsid w:val="002E6F5C"/>
    <w:rsid w:val="002E7151"/>
    <w:rsid w:val="002E71E9"/>
    <w:rsid w:val="002E7AA3"/>
    <w:rsid w:val="002E7B64"/>
    <w:rsid w:val="002E7E35"/>
    <w:rsid w:val="002F139A"/>
    <w:rsid w:val="002F16FC"/>
    <w:rsid w:val="002F2E5C"/>
    <w:rsid w:val="002F5168"/>
    <w:rsid w:val="00300642"/>
    <w:rsid w:val="00300B04"/>
    <w:rsid w:val="0030119C"/>
    <w:rsid w:val="00302961"/>
    <w:rsid w:val="00303BC7"/>
    <w:rsid w:val="0030415D"/>
    <w:rsid w:val="00304F38"/>
    <w:rsid w:val="00305F54"/>
    <w:rsid w:val="0030657C"/>
    <w:rsid w:val="00311336"/>
    <w:rsid w:val="00311896"/>
    <w:rsid w:val="00312DE0"/>
    <w:rsid w:val="003132A9"/>
    <w:rsid w:val="0031616D"/>
    <w:rsid w:val="0031617E"/>
    <w:rsid w:val="00316B77"/>
    <w:rsid w:val="00317023"/>
    <w:rsid w:val="00317265"/>
    <w:rsid w:val="00317C16"/>
    <w:rsid w:val="00320A60"/>
    <w:rsid w:val="00322AC7"/>
    <w:rsid w:val="00323912"/>
    <w:rsid w:val="00323BC4"/>
    <w:rsid w:val="00324F88"/>
    <w:rsid w:val="0032509A"/>
    <w:rsid w:val="00326426"/>
    <w:rsid w:val="00326B65"/>
    <w:rsid w:val="003301DE"/>
    <w:rsid w:val="003302ED"/>
    <w:rsid w:val="00330579"/>
    <w:rsid w:val="00331945"/>
    <w:rsid w:val="00332D4B"/>
    <w:rsid w:val="00333ECB"/>
    <w:rsid w:val="0033439D"/>
    <w:rsid w:val="0033542E"/>
    <w:rsid w:val="00335464"/>
    <w:rsid w:val="003357EA"/>
    <w:rsid w:val="00335AF2"/>
    <w:rsid w:val="0033609F"/>
    <w:rsid w:val="00336464"/>
    <w:rsid w:val="003365F7"/>
    <w:rsid w:val="00336632"/>
    <w:rsid w:val="00340354"/>
    <w:rsid w:val="003407C8"/>
    <w:rsid w:val="00340847"/>
    <w:rsid w:val="00340948"/>
    <w:rsid w:val="00341210"/>
    <w:rsid w:val="0034161D"/>
    <w:rsid w:val="003416C8"/>
    <w:rsid w:val="00341C97"/>
    <w:rsid w:val="0034317D"/>
    <w:rsid w:val="00344677"/>
    <w:rsid w:val="003457DA"/>
    <w:rsid w:val="00347805"/>
    <w:rsid w:val="003511CF"/>
    <w:rsid w:val="0035242E"/>
    <w:rsid w:val="003535FB"/>
    <w:rsid w:val="0035748F"/>
    <w:rsid w:val="0036159F"/>
    <w:rsid w:val="003621EB"/>
    <w:rsid w:val="003631FE"/>
    <w:rsid w:val="00363501"/>
    <w:rsid w:val="00363F17"/>
    <w:rsid w:val="00364242"/>
    <w:rsid w:val="003663A9"/>
    <w:rsid w:val="00372CD3"/>
    <w:rsid w:val="00373899"/>
    <w:rsid w:val="00373E67"/>
    <w:rsid w:val="00374199"/>
    <w:rsid w:val="00374AFF"/>
    <w:rsid w:val="003758B2"/>
    <w:rsid w:val="00376D2B"/>
    <w:rsid w:val="00376F27"/>
    <w:rsid w:val="00377DF8"/>
    <w:rsid w:val="0038006B"/>
    <w:rsid w:val="00380C4F"/>
    <w:rsid w:val="0038138A"/>
    <w:rsid w:val="00381C44"/>
    <w:rsid w:val="0038248F"/>
    <w:rsid w:val="00382878"/>
    <w:rsid w:val="00382FF7"/>
    <w:rsid w:val="003833A2"/>
    <w:rsid w:val="00384987"/>
    <w:rsid w:val="00385405"/>
    <w:rsid w:val="00385DA0"/>
    <w:rsid w:val="003867E1"/>
    <w:rsid w:val="0039153A"/>
    <w:rsid w:val="00392ECD"/>
    <w:rsid w:val="0039360F"/>
    <w:rsid w:val="00393632"/>
    <w:rsid w:val="003937DF"/>
    <w:rsid w:val="00394A72"/>
    <w:rsid w:val="00394CAB"/>
    <w:rsid w:val="00395C96"/>
    <w:rsid w:val="00396AFD"/>
    <w:rsid w:val="003A08D4"/>
    <w:rsid w:val="003A18B9"/>
    <w:rsid w:val="003A2808"/>
    <w:rsid w:val="003A35BD"/>
    <w:rsid w:val="003A4BC6"/>
    <w:rsid w:val="003B1DB7"/>
    <w:rsid w:val="003B2079"/>
    <w:rsid w:val="003B5024"/>
    <w:rsid w:val="003B50C4"/>
    <w:rsid w:val="003B6D99"/>
    <w:rsid w:val="003B744E"/>
    <w:rsid w:val="003C112D"/>
    <w:rsid w:val="003C141E"/>
    <w:rsid w:val="003C1AA1"/>
    <w:rsid w:val="003C1ED8"/>
    <w:rsid w:val="003C3484"/>
    <w:rsid w:val="003C3581"/>
    <w:rsid w:val="003C43A8"/>
    <w:rsid w:val="003C4AE7"/>
    <w:rsid w:val="003C57A8"/>
    <w:rsid w:val="003C5AE4"/>
    <w:rsid w:val="003C5E9D"/>
    <w:rsid w:val="003C60B3"/>
    <w:rsid w:val="003D0026"/>
    <w:rsid w:val="003D0F63"/>
    <w:rsid w:val="003D1F1F"/>
    <w:rsid w:val="003D2702"/>
    <w:rsid w:val="003D47F9"/>
    <w:rsid w:val="003D5296"/>
    <w:rsid w:val="003D58CB"/>
    <w:rsid w:val="003D6C67"/>
    <w:rsid w:val="003D752B"/>
    <w:rsid w:val="003E09BD"/>
    <w:rsid w:val="003E1E11"/>
    <w:rsid w:val="003E2F84"/>
    <w:rsid w:val="003E3526"/>
    <w:rsid w:val="003E3A30"/>
    <w:rsid w:val="003E4D9E"/>
    <w:rsid w:val="003E540A"/>
    <w:rsid w:val="003E6633"/>
    <w:rsid w:val="003E6811"/>
    <w:rsid w:val="003E6E7B"/>
    <w:rsid w:val="003E72F9"/>
    <w:rsid w:val="003F01B7"/>
    <w:rsid w:val="003F0305"/>
    <w:rsid w:val="003F08BE"/>
    <w:rsid w:val="003F0F44"/>
    <w:rsid w:val="003F4313"/>
    <w:rsid w:val="003F4511"/>
    <w:rsid w:val="003F4A3A"/>
    <w:rsid w:val="003F514B"/>
    <w:rsid w:val="003F5F77"/>
    <w:rsid w:val="003F62D6"/>
    <w:rsid w:val="003F6AFD"/>
    <w:rsid w:val="003F7FC0"/>
    <w:rsid w:val="00400D02"/>
    <w:rsid w:val="00401D5F"/>
    <w:rsid w:val="0040241E"/>
    <w:rsid w:val="00402818"/>
    <w:rsid w:val="00404D68"/>
    <w:rsid w:val="004067F9"/>
    <w:rsid w:val="00406CE8"/>
    <w:rsid w:val="00406CF6"/>
    <w:rsid w:val="00410780"/>
    <w:rsid w:val="00412A71"/>
    <w:rsid w:val="004133DA"/>
    <w:rsid w:val="00413ABB"/>
    <w:rsid w:val="00415621"/>
    <w:rsid w:val="004156FC"/>
    <w:rsid w:val="0041597F"/>
    <w:rsid w:val="00415C66"/>
    <w:rsid w:val="0041698C"/>
    <w:rsid w:val="00416B65"/>
    <w:rsid w:val="00421815"/>
    <w:rsid w:val="00421A3B"/>
    <w:rsid w:val="0042273D"/>
    <w:rsid w:val="00422A16"/>
    <w:rsid w:val="004230A0"/>
    <w:rsid w:val="0042409C"/>
    <w:rsid w:val="00424A54"/>
    <w:rsid w:val="00424B82"/>
    <w:rsid w:val="00424C8E"/>
    <w:rsid w:val="00424D70"/>
    <w:rsid w:val="00425C4F"/>
    <w:rsid w:val="00427140"/>
    <w:rsid w:val="004277F2"/>
    <w:rsid w:val="00431C6F"/>
    <w:rsid w:val="00433ACE"/>
    <w:rsid w:val="00433B74"/>
    <w:rsid w:val="00434042"/>
    <w:rsid w:val="00434289"/>
    <w:rsid w:val="004349A9"/>
    <w:rsid w:val="00437298"/>
    <w:rsid w:val="004416B4"/>
    <w:rsid w:val="00442A2D"/>
    <w:rsid w:val="0044387E"/>
    <w:rsid w:val="0044490F"/>
    <w:rsid w:val="00446454"/>
    <w:rsid w:val="00446C54"/>
    <w:rsid w:val="00447256"/>
    <w:rsid w:val="004477E4"/>
    <w:rsid w:val="00447EA0"/>
    <w:rsid w:val="004508FD"/>
    <w:rsid w:val="00452041"/>
    <w:rsid w:val="0045344C"/>
    <w:rsid w:val="00455861"/>
    <w:rsid w:val="004558A3"/>
    <w:rsid w:val="00455E18"/>
    <w:rsid w:val="00457AA2"/>
    <w:rsid w:val="004605BE"/>
    <w:rsid w:val="00463403"/>
    <w:rsid w:val="00464809"/>
    <w:rsid w:val="00464A53"/>
    <w:rsid w:val="00464FA0"/>
    <w:rsid w:val="00465A48"/>
    <w:rsid w:val="00465B39"/>
    <w:rsid w:val="00465BCA"/>
    <w:rsid w:val="00470479"/>
    <w:rsid w:val="004704A2"/>
    <w:rsid w:val="00470EA1"/>
    <w:rsid w:val="004713E8"/>
    <w:rsid w:val="00471663"/>
    <w:rsid w:val="00471963"/>
    <w:rsid w:val="004720D4"/>
    <w:rsid w:val="00472329"/>
    <w:rsid w:val="00472A0E"/>
    <w:rsid w:val="00473034"/>
    <w:rsid w:val="004732C0"/>
    <w:rsid w:val="00473512"/>
    <w:rsid w:val="00474923"/>
    <w:rsid w:val="00474C97"/>
    <w:rsid w:val="00475682"/>
    <w:rsid w:val="00475C1C"/>
    <w:rsid w:val="00475D46"/>
    <w:rsid w:val="00476A6E"/>
    <w:rsid w:val="00476B4D"/>
    <w:rsid w:val="00477ADF"/>
    <w:rsid w:val="004801DB"/>
    <w:rsid w:val="00480C08"/>
    <w:rsid w:val="00480F5A"/>
    <w:rsid w:val="0048126A"/>
    <w:rsid w:val="004812CB"/>
    <w:rsid w:val="00481685"/>
    <w:rsid w:val="0048189E"/>
    <w:rsid w:val="004818EE"/>
    <w:rsid w:val="00481A10"/>
    <w:rsid w:val="004837CA"/>
    <w:rsid w:val="00484450"/>
    <w:rsid w:val="00484FA7"/>
    <w:rsid w:val="00485268"/>
    <w:rsid w:val="00485692"/>
    <w:rsid w:val="00486564"/>
    <w:rsid w:val="004869A1"/>
    <w:rsid w:val="00487078"/>
    <w:rsid w:val="0049117B"/>
    <w:rsid w:val="00493B8A"/>
    <w:rsid w:val="00494A65"/>
    <w:rsid w:val="00494F87"/>
    <w:rsid w:val="00495C52"/>
    <w:rsid w:val="00496187"/>
    <w:rsid w:val="00496268"/>
    <w:rsid w:val="004977B0"/>
    <w:rsid w:val="00497BA1"/>
    <w:rsid w:val="004A029B"/>
    <w:rsid w:val="004A04DB"/>
    <w:rsid w:val="004A10DC"/>
    <w:rsid w:val="004A2462"/>
    <w:rsid w:val="004A2DB5"/>
    <w:rsid w:val="004A309E"/>
    <w:rsid w:val="004A39EF"/>
    <w:rsid w:val="004A42C2"/>
    <w:rsid w:val="004A4F04"/>
    <w:rsid w:val="004A596D"/>
    <w:rsid w:val="004A60C5"/>
    <w:rsid w:val="004A6D4C"/>
    <w:rsid w:val="004A7690"/>
    <w:rsid w:val="004B08DB"/>
    <w:rsid w:val="004B150E"/>
    <w:rsid w:val="004B193D"/>
    <w:rsid w:val="004B1B62"/>
    <w:rsid w:val="004B1C3C"/>
    <w:rsid w:val="004B2A25"/>
    <w:rsid w:val="004B2FDF"/>
    <w:rsid w:val="004B30EE"/>
    <w:rsid w:val="004B49BB"/>
    <w:rsid w:val="004B5339"/>
    <w:rsid w:val="004B653F"/>
    <w:rsid w:val="004B6B13"/>
    <w:rsid w:val="004B7449"/>
    <w:rsid w:val="004B784A"/>
    <w:rsid w:val="004C03BF"/>
    <w:rsid w:val="004C16CA"/>
    <w:rsid w:val="004C421F"/>
    <w:rsid w:val="004C4D05"/>
    <w:rsid w:val="004C5E49"/>
    <w:rsid w:val="004C5FE7"/>
    <w:rsid w:val="004C6BBE"/>
    <w:rsid w:val="004C72DC"/>
    <w:rsid w:val="004C79C8"/>
    <w:rsid w:val="004D0481"/>
    <w:rsid w:val="004D1242"/>
    <w:rsid w:val="004D1F2B"/>
    <w:rsid w:val="004D3024"/>
    <w:rsid w:val="004D3145"/>
    <w:rsid w:val="004D469E"/>
    <w:rsid w:val="004D65E3"/>
    <w:rsid w:val="004D7ECA"/>
    <w:rsid w:val="004E06C3"/>
    <w:rsid w:val="004E125B"/>
    <w:rsid w:val="004E1A56"/>
    <w:rsid w:val="004E2513"/>
    <w:rsid w:val="004E2572"/>
    <w:rsid w:val="004E3E38"/>
    <w:rsid w:val="004E40E6"/>
    <w:rsid w:val="004E4567"/>
    <w:rsid w:val="004E46DD"/>
    <w:rsid w:val="004E520B"/>
    <w:rsid w:val="004E6DD1"/>
    <w:rsid w:val="004E726C"/>
    <w:rsid w:val="004E7BF1"/>
    <w:rsid w:val="004F081B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A17"/>
    <w:rsid w:val="005018CA"/>
    <w:rsid w:val="00501EAB"/>
    <w:rsid w:val="00501F9C"/>
    <w:rsid w:val="00501FE0"/>
    <w:rsid w:val="005020F4"/>
    <w:rsid w:val="00502E12"/>
    <w:rsid w:val="005056A3"/>
    <w:rsid w:val="00506E8A"/>
    <w:rsid w:val="00506EC1"/>
    <w:rsid w:val="00507B3C"/>
    <w:rsid w:val="00510863"/>
    <w:rsid w:val="005113AA"/>
    <w:rsid w:val="00511AB4"/>
    <w:rsid w:val="00513E77"/>
    <w:rsid w:val="00513F2D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23AA"/>
    <w:rsid w:val="0052392E"/>
    <w:rsid w:val="00523A9D"/>
    <w:rsid w:val="005240F9"/>
    <w:rsid w:val="0052460B"/>
    <w:rsid w:val="00526AEE"/>
    <w:rsid w:val="00527CD1"/>
    <w:rsid w:val="005301A2"/>
    <w:rsid w:val="00530FB9"/>
    <w:rsid w:val="005333A8"/>
    <w:rsid w:val="00533D9A"/>
    <w:rsid w:val="00534A31"/>
    <w:rsid w:val="005356D0"/>
    <w:rsid w:val="005359D7"/>
    <w:rsid w:val="005360CD"/>
    <w:rsid w:val="00537BE1"/>
    <w:rsid w:val="005400EC"/>
    <w:rsid w:val="00540140"/>
    <w:rsid w:val="00540183"/>
    <w:rsid w:val="00541464"/>
    <w:rsid w:val="00541AEF"/>
    <w:rsid w:val="00541F42"/>
    <w:rsid w:val="0054256C"/>
    <w:rsid w:val="00542972"/>
    <w:rsid w:val="00542B23"/>
    <w:rsid w:val="00542F09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CC0"/>
    <w:rsid w:val="00551C93"/>
    <w:rsid w:val="00551E9F"/>
    <w:rsid w:val="00552156"/>
    <w:rsid w:val="0055251B"/>
    <w:rsid w:val="005539D2"/>
    <w:rsid w:val="0055414A"/>
    <w:rsid w:val="005544FC"/>
    <w:rsid w:val="005576BB"/>
    <w:rsid w:val="00561C27"/>
    <w:rsid w:val="00563588"/>
    <w:rsid w:val="00563A5B"/>
    <w:rsid w:val="00564939"/>
    <w:rsid w:val="00565904"/>
    <w:rsid w:val="0056682A"/>
    <w:rsid w:val="005671A9"/>
    <w:rsid w:val="005673D1"/>
    <w:rsid w:val="00570B93"/>
    <w:rsid w:val="0057205F"/>
    <w:rsid w:val="00573BCB"/>
    <w:rsid w:val="005766D8"/>
    <w:rsid w:val="005769DB"/>
    <w:rsid w:val="00577789"/>
    <w:rsid w:val="00580C0A"/>
    <w:rsid w:val="00583A20"/>
    <w:rsid w:val="00583F88"/>
    <w:rsid w:val="00585993"/>
    <w:rsid w:val="00586416"/>
    <w:rsid w:val="00587167"/>
    <w:rsid w:val="00587E94"/>
    <w:rsid w:val="0059020E"/>
    <w:rsid w:val="005902B2"/>
    <w:rsid w:val="00590813"/>
    <w:rsid w:val="005910AC"/>
    <w:rsid w:val="0059146E"/>
    <w:rsid w:val="00591E0C"/>
    <w:rsid w:val="00591E31"/>
    <w:rsid w:val="005929F1"/>
    <w:rsid w:val="00593330"/>
    <w:rsid w:val="00593D15"/>
    <w:rsid w:val="00594D15"/>
    <w:rsid w:val="00595495"/>
    <w:rsid w:val="00596332"/>
    <w:rsid w:val="00596616"/>
    <w:rsid w:val="00597BE1"/>
    <w:rsid w:val="00597F42"/>
    <w:rsid w:val="005A0BBF"/>
    <w:rsid w:val="005A114A"/>
    <w:rsid w:val="005A11B3"/>
    <w:rsid w:val="005A3914"/>
    <w:rsid w:val="005A4928"/>
    <w:rsid w:val="005A6A65"/>
    <w:rsid w:val="005A7414"/>
    <w:rsid w:val="005A7588"/>
    <w:rsid w:val="005A76B5"/>
    <w:rsid w:val="005A7F64"/>
    <w:rsid w:val="005B07DA"/>
    <w:rsid w:val="005B07F4"/>
    <w:rsid w:val="005B141A"/>
    <w:rsid w:val="005B3E0F"/>
    <w:rsid w:val="005B45BF"/>
    <w:rsid w:val="005B5778"/>
    <w:rsid w:val="005B63B5"/>
    <w:rsid w:val="005B65CF"/>
    <w:rsid w:val="005B6688"/>
    <w:rsid w:val="005B6A21"/>
    <w:rsid w:val="005B7A9A"/>
    <w:rsid w:val="005C02A7"/>
    <w:rsid w:val="005C1F20"/>
    <w:rsid w:val="005C34F7"/>
    <w:rsid w:val="005C4474"/>
    <w:rsid w:val="005C51EC"/>
    <w:rsid w:val="005C57F6"/>
    <w:rsid w:val="005C67E7"/>
    <w:rsid w:val="005C6AB9"/>
    <w:rsid w:val="005C6FD3"/>
    <w:rsid w:val="005C7725"/>
    <w:rsid w:val="005C7740"/>
    <w:rsid w:val="005D0989"/>
    <w:rsid w:val="005D3A6E"/>
    <w:rsid w:val="005D4AFB"/>
    <w:rsid w:val="005D5378"/>
    <w:rsid w:val="005D58F1"/>
    <w:rsid w:val="005D5DEA"/>
    <w:rsid w:val="005D6E21"/>
    <w:rsid w:val="005D7E3B"/>
    <w:rsid w:val="005D7E69"/>
    <w:rsid w:val="005E02BA"/>
    <w:rsid w:val="005E0B79"/>
    <w:rsid w:val="005E2C03"/>
    <w:rsid w:val="005E37EE"/>
    <w:rsid w:val="005E5437"/>
    <w:rsid w:val="005E6157"/>
    <w:rsid w:val="005E6158"/>
    <w:rsid w:val="005F2645"/>
    <w:rsid w:val="005F2A5D"/>
    <w:rsid w:val="005F3606"/>
    <w:rsid w:val="005F4F3D"/>
    <w:rsid w:val="005F528B"/>
    <w:rsid w:val="005F5833"/>
    <w:rsid w:val="005F6BF1"/>
    <w:rsid w:val="005F77E1"/>
    <w:rsid w:val="00600EEF"/>
    <w:rsid w:val="00601D8A"/>
    <w:rsid w:val="00601EA5"/>
    <w:rsid w:val="0060224C"/>
    <w:rsid w:val="006045CA"/>
    <w:rsid w:val="00604E69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CCA"/>
    <w:rsid w:val="00621AB4"/>
    <w:rsid w:val="006224F5"/>
    <w:rsid w:val="00624CFE"/>
    <w:rsid w:val="00625686"/>
    <w:rsid w:val="006261E5"/>
    <w:rsid w:val="00626B5E"/>
    <w:rsid w:val="00626E7D"/>
    <w:rsid w:val="00627664"/>
    <w:rsid w:val="00630DAD"/>
    <w:rsid w:val="00630ED6"/>
    <w:rsid w:val="0063178C"/>
    <w:rsid w:val="00632DDF"/>
    <w:rsid w:val="00632F7B"/>
    <w:rsid w:val="006337D2"/>
    <w:rsid w:val="00633915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4469"/>
    <w:rsid w:val="00645D65"/>
    <w:rsid w:val="00646058"/>
    <w:rsid w:val="00646FAC"/>
    <w:rsid w:val="006472AC"/>
    <w:rsid w:val="00647931"/>
    <w:rsid w:val="00650874"/>
    <w:rsid w:val="00650977"/>
    <w:rsid w:val="00651ABE"/>
    <w:rsid w:val="006535E1"/>
    <w:rsid w:val="00653722"/>
    <w:rsid w:val="00653BDA"/>
    <w:rsid w:val="006548E8"/>
    <w:rsid w:val="00657792"/>
    <w:rsid w:val="006606C6"/>
    <w:rsid w:val="0066167A"/>
    <w:rsid w:val="0066175A"/>
    <w:rsid w:val="0066181D"/>
    <w:rsid w:val="00661870"/>
    <w:rsid w:val="00661D90"/>
    <w:rsid w:val="0066213E"/>
    <w:rsid w:val="00664008"/>
    <w:rsid w:val="00665004"/>
    <w:rsid w:val="0066504E"/>
    <w:rsid w:val="00665A3C"/>
    <w:rsid w:val="006665E7"/>
    <w:rsid w:val="0066707D"/>
    <w:rsid w:val="006700CF"/>
    <w:rsid w:val="00671201"/>
    <w:rsid w:val="006724F0"/>
    <w:rsid w:val="00673316"/>
    <w:rsid w:val="00673832"/>
    <w:rsid w:val="00673E7F"/>
    <w:rsid w:val="00674589"/>
    <w:rsid w:val="006753E4"/>
    <w:rsid w:val="00676ACA"/>
    <w:rsid w:val="00676AE1"/>
    <w:rsid w:val="00677DE9"/>
    <w:rsid w:val="006800D4"/>
    <w:rsid w:val="006801E0"/>
    <w:rsid w:val="00680D07"/>
    <w:rsid w:val="00682719"/>
    <w:rsid w:val="00682C14"/>
    <w:rsid w:val="00683D4A"/>
    <w:rsid w:val="00684317"/>
    <w:rsid w:val="006867B1"/>
    <w:rsid w:val="00686B77"/>
    <w:rsid w:val="0068742E"/>
    <w:rsid w:val="00687A3F"/>
    <w:rsid w:val="00690445"/>
    <w:rsid w:val="0069152E"/>
    <w:rsid w:val="006924DB"/>
    <w:rsid w:val="0069456F"/>
    <w:rsid w:val="00694A18"/>
    <w:rsid w:val="00694AD3"/>
    <w:rsid w:val="00695AFA"/>
    <w:rsid w:val="00696F94"/>
    <w:rsid w:val="006A0DC7"/>
    <w:rsid w:val="006A0E9C"/>
    <w:rsid w:val="006A11CC"/>
    <w:rsid w:val="006A15DA"/>
    <w:rsid w:val="006A16BA"/>
    <w:rsid w:val="006A1D9A"/>
    <w:rsid w:val="006A3355"/>
    <w:rsid w:val="006A34DA"/>
    <w:rsid w:val="006A43B4"/>
    <w:rsid w:val="006A660A"/>
    <w:rsid w:val="006A6AF0"/>
    <w:rsid w:val="006A6E29"/>
    <w:rsid w:val="006A75C1"/>
    <w:rsid w:val="006A784C"/>
    <w:rsid w:val="006B09F5"/>
    <w:rsid w:val="006B0F4E"/>
    <w:rsid w:val="006B1E22"/>
    <w:rsid w:val="006B3D9C"/>
    <w:rsid w:val="006B44DE"/>
    <w:rsid w:val="006B5523"/>
    <w:rsid w:val="006B5F76"/>
    <w:rsid w:val="006B6702"/>
    <w:rsid w:val="006B6A81"/>
    <w:rsid w:val="006B7B71"/>
    <w:rsid w:val="006C03B7"/>
    <w:rsid w:val="006C32BA"/>
    <w:rsid w:val="006C35AE"/>
    <w:rsid w:val="006C5D78"/>
    <w:rsid w:val="006D00C4"/>
    <w:rsid w:val="006D0C76"/>
    <w:rsid w:val="006D1A38"/>
    <w:rsid w:val="006D1B60"/>
    <w:rsid w:val="006D1CEA"/>
    <w:rsid w:val="006D3922"/>
    <w:rsid w:val="006D5DC6"/>
    <w:rsid w:val="006D6CE0"/>
    <w:rsid w:val="006E0DCF"/>
    <w:rsid w:val="006E0DE3"/>
    <w:rsid w:val="006E0F88"/>
    <w:rsid w:val="006E26BD"/>
    <w:rsid w:val="006E3246"/>
    <w:rsid w:val="006E3802"/>
    <w:rsid w:val="006E3836"/>
    <w:rsid w:val="006E3FC2"/>
    <w:rsid w:val="006E4F3B"/>
    <w:rsid w:val="006E4FAA"/>
    <w:rsid w:val="006E52FD"/>
    <w:rsid w:val="006E5961"/>
    <w:rsid w:val="006E5E61"/>
    <w:rsid w:val="006E6E70"/>
    <w:rsid w:val="006E7154"/>
    <w:rsid w:val="006F0BE7"/>
    <w:rsid w:val="006F2E0C"/>
    <w:rsid w:val="006F3A71"/>
    <w:rsid w:val="006F468D"/>
    <w:rsid w:val="006F7005"/>
    <w:rsid w:val="0070125F"/>
    <w:rsid w:val="007014E9"/>
    <w:rsid w:val="00701CEC"/>
    <w:rsid w:val="007037B8"/>
    <w:rsid w:val="00704A95"/>
    <w:rsid w:val="00704AD0"/>
    <w:rsid w:val="00705199"/>
    <w:rsid w:val="007060C9"/>
    <w:rsid w:val="007074E6"/>
    <w:rsid w:val="00710712"/>
    <w:rsid w:val="00711C9E"/>
    <w:rsid w:val="0071271C"/>
    <w:rsid w:val="00713BD6"/>
    <w:rsid w:val="00713D5D"/>
    <w:rsid w:val="00714C3B"/>
    <w:rsid w:val="007154D8"/>
    <w:rsid w:val="0071745D"/>
    <w:rsid w:val="00717640"/>
    <w:rsid w:val="00720866"/>
    <w:rsid w:val="00720A78"/>
    <w:rsid w:val="00720D5E"/>
    <w:rsid w:val="00723158"/>
    <w:rsid w:val="007239E2"/>
    <w:rsid w:val="00723CAE"/>
    <w:rsid w:val="00727D0F"/>
    <w:rsid w:val="00727EE3"/>
    <w:rsid w:val="00730485"/>
    <w:rsid w:val="00730B93"/>
    <w:rsid w:val="007317A0"/>
    <w:rsid w:val="007337BF"/>
    <w:rsid w:val="00734F67"/>
    <w:rsid w:val="00735060"/>
    <w:rsid w:val="00737F9D"/>
    <w:rsid w:val="00741F74"/>
    <w:rsid w:val="00742432"/>
    <w:rsid w:val="00742C49"/>
    <w:rsid w:val="00742E67"/>
    <w:rsid w:val="0074344D"/>
    <w:rsid w:val="00743CBF"/>
    <w:rsid w:val="00744119"/>
    <w:rsid w:val="0074419A"/>
    <w:rsid w:val="00744ACC"/>
    <w:rsid w:val="00745701"/>
    <w:rsid w:val="00745DA8"/>
    <w:rsid w:val="007461AF"/>
    <w:rsid w:val="00746A77"/>
    <w:rsid w:val="0074710C"/>
    <w:rsid w:val="00747695"/>
    <w:rsid w:val="00747E0C"/>
    <w:rsid w:val="00747FBE"/>
    <w:rsid w:val="00750882"/>
    <w:rsid w:val="007528A9"/>
    <w:rsid w:val="00753FC4"/>
    <w:rsid w:val="007549B3"/>
    <w:rsid w:val="007564D9"/>
    <w:rsid w:val="00756552"/>
    <w:rsid w:val="00756581"/>
    <w:rsid w:val="0075691A"/>
    <w:rsid w:val="00757254"/>
    <w:rsid w:val="00762C70"/>
    <w:rsid w:val="00763933"/>
    <w:rsid w:val="00766032"/>
    <w:rsid w:val="00766BE4"/>
    <w:rsid w:val="007700C4"/>
    <w:rsid w:val="00771506"/>
    <w:rsid w:val="00771A6F"/>
    <w:rsid w:val="00772F5F"/>
    <w:rsid w:val="007747DB"/>
    <w:rsid w:val="007754E8"/>
    <w:rsid w:val="00775FB8"/>
    <w:rsid w:val="00776093"/>
    <w:rsid w:val="00781BB5"/>
    <w:rsid w:val="00781F2A"/>
    <w:rsid w:val="00782CA4"/>
    <w:rsid w:val="00782E02"/>
    <w:rsid w:val="00784857"/>
    <w:rsid w:val="00784AA5"/>
    <w:rsid w:val="007851D0"/>
    <w:rsid w:val="007865DF"/>
    <w:rsid w:val="00786934"/>
    <w:rsid w:val="00787C58"/>
    <w:rsid w:val="007912AD"/>
    <w:rsid w:val="00791451"/>
    <w:rsid w:val="007916CD"/>
    <w:rsid w:val="00792D5E"/>
    <w:rsid w:val="0079363B"/>
    <w:rsid w:val="00793D6E"/>
    <w:rsid w:val="0079431B"/>
    <w:rsid w:val="007946C0"/>
    <w:rsid w:val="007954E1"/>
    <w:rsid w:val="007962A4"/>
    <w:rsid w:val="007969E6"/>
    <w:rsid w:val="007974B2"/>
    <w:rsid w:val="00797ADB"/>
    <w:rsid w:val="007A0AFF"/>
    <w:rsid w:val="007A150D"/>
    <w:rsid w:val="007A317E"/>
    <w:rsid w:val="007A4E17"/>
    <w:rsid w:val="007A6454"/>
    <w:rsid w:val="007A6C2A"/>
    <w:rsid w:val="007B045D"/>
    <w:rsid w:val="007B1313"/>
    <w:rsid w:val="007B1A8A"/>
    <w:rsid w:val="007B1CCF"/>
    <w:rsid w:val="007B20D0"/>
    <w:rsid w:val="007B226D"/>
    <w:rsid w:val="007B4CB4"/>
    <w:rsid w:val="007B53E8"/>
    <w:rsid w:val="007B68F1"/>
    <w:rsid w:val="007B796C"/>
    <w:rsid w:val="007C0446"/>
    <w:rsid w:val="007C1651"/>
    <w:rsid w:val="007C1B48"/>
    <w:rsid w:val="007C1C8D"/>
    <w:rsid w:val="007C232D"/>
    <w:rsid w:val="007C2C31"/>
    <w:rsid w:val="007C58C3"/>
    <w:rsid w:val="007C5BE5"/>
    <w:rsid w:val="007C5FD7"/>
    <w:rsid w:val="007C6105"/>
    <w:rsid w:val="007C6B25"/>
    <w:rsid w:val="007C6CBE"/>
    <w:rsid w:val="007C7A59"/>
    <w:rsid w:val="007D1A20"/>
    <w:rsid w:val="007D33D4"/>
    <w:rsid w:val="007D34D1"/>
    <w:rsid w:val="007D38F7"/>
    <w:rsid w:val="007D43C7"/>
    <w:rsid w:val="007D441E"/>
    <w:rsid w:val="007D476B"/>
    <w:rsid w:val="007D5352"/>
    <w:rsid w:val="007D7659"/>
    <w:rsid w:val="007E190D"/>
    <w:rsid w:val="007E1A76"/>
    <w:rsid w:val="007E2231"/>
    <w:rsid w:val="007E24A5"/>
    <w:rsid w:val="007E3EF5"/>
    <w:rsid w:val="007E40F7"/>
    <w:rsid w:val="007E4E90"/>
    <w:rsid w:val="007E568A"/>
    <w:rsid w:val="007E6EA7"/>
    <w:rsid w:val="007E74F2"/>
    <w:rsid w:val="007F04EA"/>
    <w:rsid w:val="007F0B34"/>
    <w:rsid w:val="007F0DB2"/>
    <w:rsid w:val="007F1E54"/>
    <w:rsid w:val="007F1E9B"/>
    <w:rsid w:val="007F2BB7"/>
    <w:rsid w:val="007F2CE3"/>
    <w:rsid w:val="007F3D68"/>
    <w:rsid w:val="007F3FA8"/>
    <w:rsid w:val="007F46CA"/>
    <w:rsid w:val="007F487C"/>
    <w:rsid w:val="007F5440"/>
    <w:rsid w:val="007F6085"/>
    <w:rsid w:val="007F633B"/>
    <w:rsid w:val="007F6F80"/>
    <w:rsid w:val="007F73F5"/>
    <w:rsid w:val="007F7E77"/>
    <w:rsid w:val="00800177"/>
    <w:rsid w:val="00800F8D"/>
    <w:rsid w:val="00801CCC"/>
    <w:rsid w:val="00802FC6"/>
    <w:rsid w:val="00803B93"/>
    <w:rsid w:val="00804470"/>
    <w:rsid w:val="00804A9C"/>
    <w:rsid w:val="008059B5"/>
    <w:rsid w:val="00806CC0"/>
    <w:rsid w:val="00807ACA"/>
    <w:rsid w:val="00807E49"/>
    <w:rsid w:val="0081076B"/>
    <w:rsid w:val="00813237"/>
    <w:rsid w:val="00813843"/>
    <w:rsid w:val="00813BCD"/>
    <w:rsid w:val="00813E7A"/>
    <w:rsid w:val="00813EC1"/>
    <w:rsid w:val="00814C52"/>
    <w:rsid w:val="00815385"/>
    <w:rsid w:val="00815D89"/>
    <w:rsid w:val="0081632B"/>
    <w:rsid w:val="0082027B"/>
    <w:rsid w:val="00820994"/>
    <w:rsid w:val="00820F3F"/>
    <w:rsid w:val="00822902"/>
    <w:rsid w:val="00824110"/>
    <w:rsid w:val="008245EE"/>
    <w:rsid w:val="008253C2"/>
    <w:rsid w:val="00825624"/>
    <w:rsid w:val="00826948"/>
    <w:rsid w:val="00826CF5"/>
    <w:rsid w:val="00827B6D"/>
    <w:rsid w:val="008306BA"/>
    <w:rsid w:val="00830C0F"/>
    <w:rsid w:val="008319C5"/>
    <w:rsid w:val="00832003"/>
    <w:rsid w:val="008333DD"/>
    <w:rsid w:val="0083575B"/>
    <w:rsid w:val="00835B89"/>
    <w:rsid w:val="00835E51"/>
    <w:rsid w:val="00836678"/>
    <w:rsid w:val="00836AB0"/>
    <w:rsid w:val="00836CA4"/>
    <w:rsid w:val="00840682"/>
    <w:rsid w:val="008419A3"/>
    <w:rsid w:val="008427FC"/>
    <w:rsid w:val="00844CC3"/>
    <w:rsid w:val="00845178"/>
    <w:rsid w:val="00845EE7"/>
    <w:rsid w:val="00851185"/>
    <w:rsid w:val="00854962"/>
    <w:rsid w:val="008570A3"/>
    <w:rsid w:val="00857E9A"/>
    <w:rsid w:val="00860652"/>
    <w:rsid w:val="0086251B"/>
    <w:rsid w:val="00862831"/>
    <w:rsid w:val="00862834"/>
    <w:rsid w:val="0086292D"/>
    <w:rsid w:val="0086294B"/>
    <w:rsid w:val="00864A9F"/>
    <w:rsid w:val="00865131"/>
    <w:rsid w:val="00866031"/>
    <w:rsid w:val="00866FCC"/>
    <w:rsid w:val="00870376"/>
    <w:rsid w:val="00870B06"/>
    <w:rsid w:val="00871D03"/>
    <w:rsid w:val="00872596"/>
    <w:rsid w:val="00872EEB"/>
    <w:rsid w:val="00874211"/>
    <w:rsid w:val="008754F7"/>
    <w:rsid w:val="008757FF"/>
    <w:rsid w:val="008761C5"/>
    <w:rsid w:val="00876E39"/>
    <w:rsid w:val="0087793A"/>
    <w:rsid w:val="008803CA"/>
    <w:rsid w:val="008804A9"/>
    <w:rsid w:val="008813F7"/>
    <w:rsid w:val="00881FC8"/>
    <w:rsid w:val="00882159"/>
    <w:rsid w:val="00882384"/>
    <w:rsid w:val="0088319A"/>
    <w:rsid w:val="00884381"/>
    <w:rsid w:val="0088494C"/>
    <w:rsid w:val="008858AB"/>
    <w:rsid w:val="00891243"/>
    <w:rsid w:val="00891943"/>
    <w:rsid w:val="008932FD"/>
    <w:rsid w:val="00893466"/>
    <w:rsid w:val="00893DE1"/>
    <w:rsid w:val="008953DE"/>
    <w:rsid w:val="008967D0"/>
    <w:rsid w:val="008A0340"/>
    <w:rsid w:val="008A0E98"/>
    <w:rsid w:val="008A1EA5"/>
    <w:rsid w:val="008A1EAF"/>
    <w:rsid w:val="008A20AA"/>
    <w:rsid w:val="008A2B40"/>
    <w:rsid w:val="008A2D73"/>
    <w:rsid w:val="008A2DFE"/>
    <w:rsid w:val="008A2ED2"/>
    <w:rsid w:val="008A6410"/>
    <w:rsid w:val="008A7415"/>
    <w:rsid w:val="008A7D41"/>
    <w:rsid w:val="008A7EA3"/>
    <w:rsid w:val="008B0394"/>
    <w:rsid w:val="008B0AE3"/>
    <w:rsid w:val="008B2FCE"/>
    <w:rsid w:val="008B3181"/>
    <w:rsid w:val="008B3BB8"/>
    <w:rsid w:val="008B3C38"/>
    <w:rsid w:val="008B4C94"/>
    <w:rsid w:val="008B560E"/>
    <w:rsid w:val="008B5929"/>
    <w:rsid w:val="008B5ABB"/>
    <w:rsid w:val="008B634C"/>
    <w:rsid w:val="008B7C1F"/>
    <w:rsid w:val="008C0421"/>
    <w:rsid w:val="008C1266"/>
    <w:rsid w:val="008C17D6"/>
    <w:rsid w:val="008C1C3D"/>
    <w:rsid w:val="008C232D"/>
    <w:rsid w:val="008C2EA2"/>
    <w:rsid w:val="008C307F"/>
    <w:rsid w:val="008C3A15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ED"/>
    <w:rsid w:val="008D3DB3"/>
    <w:rsid w:val="008D4AA7"/>
    <w:rsid w:val="008D59FB"/>
    <w:rsid w:val="008D5E0F"/>
    <w:rsid w:val="008D722B"/>
    <w:rsid w:val="008D7605"/>
    <w:rsid w:val="008D76C5"/>
    <w:rsid w:val="008D7CD3"/>
    <w:rsid w:val="008E18D1"/>
    <w:rsid w:val="008E253F"/>
    <w:rsid w:val="008E268A"/>
    <w:rsid w:val="008E2D01"/>
    <w:rsid w:val="008E52C2"/>
    <w:rsid w:val="008E5457"/>
    <w:rsid w:val="008E5FBE"/>
    <w:rsid w:val="008E6001"/>
    <w:rsid w:val="008E69BE"/>
    <w:rsid w:val="008E7A77"/>
    <w:rsid w:val="008E7B51"/>
    <w:rsid w:val="008E7D28"/>
    <w:rsid w:val="008E7F6B"/>
    <w:rsid w:val="008F185F"/>
    <w:rsid w:val="008F1A3E"/>
    <w:rsid w:val="008F1DD5"/>
    <w:rsid w:val="008F26F3"/>
    <w:rsid w:val="008F34DC"/>
    <w:rsid w:val="008F47DB"/>
    <w:rsid w:val="008F5233"/>
    <w:rsid w:val="008F6496"/>
    <w:rsid w:val="008F72D0"/>
    <w:rsid w:val="00905E26"/>
    <w:rsid w:val="00906498"/>
    <w:rsid w:val="00907891"/>
    <w:rsid w:val="00907D00"/>
    <w:rsid w:val="00910F99"/>
    <w:rsid w:val="00913AA4"/>
    <w:rsid w:val="009141F7"/>
    <w:rsid w:val="009148EF"/>
    <w:rsid w:val="00914F46"/>
    <w:rsid w:val="00916CFD"/>
    <w:rsid w:val="00917CF3"/>
    <w:rsid w:val="009201C4"/>
    <w:rsid w:val="009204F1"/>
    <w:rsid w:val="009216C7"/>
    <w:rsid w:val="00922D97"/>
    <w:rsid w:val="00923607"/>
    <w:rsid w:val="00923AFF"/>
    <w:rsid w:val="00925111"/>
    <w:rsid w:val="009258CA"/>
    <w:rsid w:val="009267C8"/>
    <w:rsid w:val="00927E4F"/>
    <w:rsid w:val="00927E94"/>
    <w:rsid w:val="009306C1"/>
    <w:rsid w:val="0093075B"/>
    <w:rsid w:val="00933710"/>
    <w:rsid w:val="00934A50"/>
    <w:rsid w:val="00935B95"/>
    <w:rsid w:val="0093722F"/>
    <w:rsid w:val="00937513"/>
    <w:rsid w:val="009377C7"/>
    <w:rsid w:val="009379C2"/>
    <w:rsid w:val="0094052A"/>
    <w:rsid w:val="009407E7"/>
    <w:rsid w:val="009429ED"/>
    <w:rsid w:val="009432D4"/>
    <w:rsid w:val="00943FAF"/>
    <w:rsid w:val="0094439B"/>
    <w:rsid w:val="00945B15"/>
    <w:rsid w:val="00945ED1"/>
    <w:rsid w:val="00946BD2"/>
    <w:rsid w:val="009506C6"/>
    <w:rsid w:val="00952681"/>
    <w:rsid w:val="0095477B"/>
    <w:rsid w:val="0095532B"/>
    <w:rsid w:val="00955955"/>
    <w:rsid w:val="00956338"/>
    <w:rsid w:val="009564CA"/>
    <w:rsid w:val="00956661"/>
    <w:rsid w:val="00956F25"/>
    <w:rsid w:val="009577C1"/>
    <w:rsid w:val="0096095B"/>
    <w:rsid w:val="00960F88"/>
    <w:rsid w:val="00961A2C"/>
    <w:rsid w:val="00961F5D"/>
    <w:rsid w:val="00963263"/>
    <w:rsid w:val="0096332D"/>
    <w:rsid w:val="0096363C"/>
    <w:rsid w:val="00963C1B"/>
    <w:rsid w:val="00963E37"/>
    <w:rsid w:val="009647CA"/>
    <w:rsid w:val="0096527E"/>
    <w:rsid w:val="00966BA4"/>
    <w:rsid w:val="00971731"/>
    <w:rsid w:val="00971ADD"/>
    <w:rsid w:val="00972018"/>
    <w:rsid w:val="009722D2"/>
    <w:rsid w:val="00973D70"/>
    <w:rsid w:val="00974790"/>
    <w:rsid w:val="009747AD"/>
    <w:rsid w:val="00976292"/>
    <w:rsid w:val="00976B93"/>
    <w:rsid w:val="00976E99"/>
    <w:rsid w:val="009775B7"/>
    <w:rsid w:val="00980638"/>
    <w:rsid w:val="00981CBF"/>
    <w:rsid w:val="00981FE2"/>
    <w:rsid w:val="00982636"/>
    <w:rsid w:val="00983655"/>
    <w:rsid w:val="00983E0B"/>
    <w:rsid w:val="009848AB"/>
    <w:rsid w:val="0098659E"/>
    <w:rsid w:val="00990549"/>
    <w:rsid w:val="00991777"/>
    <w:rsid w:val="00991D61"/>
    <w:rsid w:val="00991D85"/>
    <w:rsid w:val="00992D9C"/>
    <w:rsid w:val="00992DDD"/>
    <w:rsid w:val="00993009"/>
    <w:rsid w:val="00994C01"/>
    <w:rsid w:val="00994F41"/>
    <w:rsid w:val="009955CE"/>
    <w:rsid w:val="00995650"/>
    <w:rsid w:val="00995D8F"/>
    <w:rsid w:val="00995E42"/>
    <w:rsid w:val="0099706F"/>
    <w:rsid w:val="009973BD"/>
    <w:rsid w:val="0099756B"/>
    <w:rsid w:val="009A0288"/>
    <w:rsid w:val="009A0915"/>
    <w:rsid w:val="009A0AD1"/>
    <w:rsid w:val="009A0D3B"/>
    <w:rsid w:val="009A1178"/>
    <w:rsid w:val="009A2B8C"/>
    <w:rsid w:val="009A4515"/>
    <w:rsid w:val="009A59D9"/>
    <w:rsid w:val="009A5FD9"/>
    <w:rsid w:val="009A75DE"/>
    <w:rsid w:val="009A7641"/>
    <w:rsid w:val="009B1435"/>
    <w:rsid w:val="009B26A6"/>
    <w:rsid w:val="009B3937"/>
    <w:rsid w:val="009B61CE"/>
    <w:rsid w:val="009B635A"/>
    <w:rsid w:val="009B7CE1"/>
    <w:rsid w:val="009C053F"/>
    <w:rsid w:val="009C070D"/>
    <w:rsid w:val="009C10AD"/>
    <w:rsid w:val="009C1929"/>
    <w:rsid w:val="009C28DF"/>
    <w:rsid w:val="009C38B7"/>
    <w:rsid w:val="009C4CB3"/>
    <w:rsid w:val="009C5344"/>
    <w:rsid w:val="009C61E3"/>
    <w:rsid w:val="009C6ED9"/>
    <w:rsid w:val="009D0601"/>
    <w:rsid w:val="009D0781"/>
    <w:rsid w:val="009D11A1"/>
    <w:rsid w:val="009D16A4"/>
    <w:rsid w:val="009D1F8D"/>
    <w:rsid w:val="009D2B0E"/>
    <w:rsid w:val="009D3F7D"/>
    <w:rsid w:val="009D4C65"/>
    <w:rsid w:val="009D5FC6"/>
    <w:rsid w:val="009D5FC8"/>
    <w:rsid w:val="009D6472"/>
    <w:rsid w:val="009E01DC"/>
    <w:rsid w:val="009E036F"/>
    <w:rsid w:val="009E18AD"/>
    <w:rsid w:val="009E40B2"/>
    <w:rsid w:val="009E4C29"/>
    <w:rsid w:val="009E4EB0"/>
    <w:rsid w:val="009E4F81"/>
    <w:rsid w:val="009E55A3"/>
    <w:rsid w:val="009E57E1"/>
    <w:rsid w:val="009E652C"/>
    <w:rsid w:val="009F057D"/>
    <w:rsid w:val="009F15DF"/>
    <w:rsid w:val="009F43F0"/>
    <w:rsid w:val="009F520F"/>
    <w:rsid w:val="009F7098"/>
    <w:rsid w:val="009F7BE9"/>
    <w:rsid w:val="00A00237"/>
    <w:rsid w:val="00A01392"/>
    <w:rsid w:val="00A03E8E"/>
    <w:rsid w:val="00A0423D"/>
    <w:rsid w:val="00A051F0"/>
    <w:rsid w:val="00A05561"/>
    <w:rsid w:val="00A064FD"/>
    <w:rsid w:val="00A06896"/>
    <w:rsid w:val="00A06FA1"/>
    <w:rsid w:val="00A101C7"/>
    <w:rsid w:val="00A10968"/>
    <w:rsid w:val="00A12687"/>
    <w:rsid w:val="00A126B8"/>
    <w:rsid w:val="00A13067"/>
    <w:rsid w:val="00A13555"/>
    <w:rsid w:val="00A13602"/>
    <w:rsid w:val="00A13727"/>
    <w:rsid w:val="00A14A48"/>
    <w:rsid w:val="00A151A2"/>
    <w:rsid w:val="00A15749"/>
    <w:rsid w:val="00A15E0C"/>
    <w:rsid w:val="00A165A3"/>
    <w:rsid w:val="00A17277"/>
    <w:rsid w:val="00A175CA"/>
    <w:rsid w:val="00A17CD4"/>
    <w:rsid w:val="00A20194"/>
    <w:rsid w:val="00A203B3"/>
    <w:rsid w:val="00A20851"/>
    <w:rsid w:val="00A20B97"/>
    <w:rsid w:val="00A235CE"/>
    <w:rsid w:val="00A240DF"/>
    <w:rsid w:val="00A24D7F"/>
    <w:rsid w:val="00A26C20"/>
    <w:rsid w:val="00A270A8"/>
    <w:rsid w:val="00A2733D"/>
    <w:rsid w:val="00A27C0C"/>
    <w:rsid w:val="00A27E6A"/>
    <w:rsid w:val="00A30E39"/>
    <w:rsid w:val="00A32065"/>
    <w:rsid w:val="00A33A3D"/>
    <w:rsid w:val="00A346FB"/>
    <w:rsid w:val="00A37460"/>
    <w:rsid w:val="00A375D4"/>
    <w:rsid w:val="00A37F13"/>
    <w:rsid w:val="00A4034F"/>
    <w:rsid w:val="00A40840"/>
    <w:rsid w:val="00A417B1"/>
    <w:rsid w:val="00A4232C"/>
    <w:rsid w:val="00A438BC"/>
    <w:rsid w:val="00A441E1"/>
    <w:rsid w:val="00A44AFE"/>
    <w:rsid w:val="00A50DEC"/>
    <w:rsid w:val="00A51749"/>
    <w:rsid w:val="00A51B4B"/>
    <w:rsid w:val="00A527D1"/>
    <w:rsid w:val="00A52D11"/>
    <w:rsid w:val="00A53ABE"/>
    <w:rsid w:val="00A57751"/>
    <w:rsid w:val="00A6112C"/>
    <w:rsid w:val="00A61D89"/>
    <w:rsid w:val="00A62C60"/>
    <w:rsid w:val="00A643FE"/>
    <w:rsid w:val="00A653D8"/>
    <w:rsid w:val="00A666D4"/>
    <w:rsid w:val="00A66EF7"/>
    <w:rsid w:val="00A670F8"/>
    <w:rsid w:val="00A6727A"/>
    <w:rsid w:val="00A679D2"/>
    <w:rsid w:val="00A67C55"/>
    <w:rsid w:val="00A70E49"/>
    <w:rsid w:val="00A71DEB"/>
    <w:rsid w:val="00A739ED"/>
    <w:rsid w:val="00A73ACE"/>
    <w:rsid w:val="00A76C60"/>
    <w:rsid w:val="00A773DC"/>
    <w:rsid w:val="00A8194D"/>
    <w:rsid w:val="00A81F54"/>
    <w:rsid w:val="00A8232B"/>
    <w:rsid w:val="00A82BBE"/>
    <w:rsid w:val="00A83122"/>
    <w:rsid w:val="00A83419"/>
    <w:rsid w:val="00A83733"/>
    <w:rsid w:val="00A83755"/>
    <w:rsid w:val="00A85179"/>
    <w:rsid w:val="00A863AE"/>
    <w:rsid w:val="00A86D4C"/>
    <w:rsid w:val="00A8711E"/>
    <w:rsid w:val="00A87151"/>
    <w:rsid w:val="00A87204"/>
    <w:rsid w:val="00A872D6"/>
    <w:rsid w:val="00A878E1"/>
    <w:rsid w:val="00A90145"/>
    <w:rsid w:val="00A9032F"/>
    <w:rsid w:val="00A9270F"/>
    <w:rsid w:val="00A932EA"/>
    <w:rsid w:val="00A9391A"/>
    <w:rsid w:val="00A93CB0"/>
    <w:rsid w:val="00A9467C"/>
    <w:rsid w:val="00A957B2"/>
    <w:rsid w:val="00A96684"/>
    <w:rsid w:val="00AA07A5"/>
    <w:rsid w:val="00AA0BCF"/>
    <w:rsid w:val="00AA0FDA"/>
    <w:rsid w:val="00AB034D"/>
    <w:rsid w:val="00AB1DFA"/>
    <w:rsid w:val="00AB246F"/>
    <w:rsid w:val="00AB356C"/>
    <w:rsid w:val="00AB3837"/>
    <w:rsid w:val="00AB692C"/>
    <w:rsid w:val="00AB6944"/>
    <w:rsid w:val="00AB6B30"/>
    <w:rsid w:val="00AB6E32"/>
    <w:rsid w:val="00AB7DD8"/>
    <w:rsid w:val="00AC09F5"/>
    <w:rsid w:val="00AC250C"/>
    <w:rsid w:val="00AC2C23"/>
    <w:rsid w:val="00AC6699"/>
    <w:rsid w:val="00AC7657"/>
    <w:rsid w:val="00AD1009"/>
    <w:rsid w:val="00AD10CA"/>
    <w:rsid w:val="00AD2A02"/>
    <w:rsid w:val="00AD4FE8"/>
    <w:rsid w:val="00AD6348"/>
    <w:rsid w:val="00AD63CB"/>
    <w:rsid w:val="00AD794D"/>
    <w:rsid w:val="00AE09DB"/>
    <w:rsid w:val="00AE1A96"/>
    <w:rsid w:val="00AE28AA"/>
    <w:rsid w:val="00AE295F"/>
    <w:rsid w:val="00AE2A1C"/>
    <w:rsid w:val="00AE30E8"/>
    <w:rsid w:val="00AE41A3"/>
    <w:rsid w:val="00AE4716"/>
    <w:rsid w:val="00AE47F6"/>
    <w:rsid w:val="00AE551B"/>
    <w:rsid w:val="00AE76B8"/>
    <w:rsid w:val="00AE7DC9"/>
    <w:rsid w:val="00AF04B8"/>
    <w:rsid w:val="00AF13BC"/>
    <w:rsid w:val="00AF1BD1"/>
    <w:rsid w:val="00AF1F63"/>
    <w:rsid w:val="00AF1FD3"/>
    <w:rsid w:val="00AF461D"/>
    <w:rsid w:val="00AF4802"/>
    <w:rsid w:val="00AF4D18"/>
    <w:rsid w:val="00AF6600"/>
    <w:rsid w:val="00AF6A5B"/>
    <w:rsid w:val="00B0022A"/>
    <w:rsid w:val="00B00E25"/>
    <w:rsid w:val="00B00EBB"/>
    <w:rsid w:val="00B0283C"/>
    <w:rsid w:val="00B0342D"/>
    <w:rsid w:val="00B04A46"/>
    <w:rsid w:val="00B070E6"/>
    <w:rsid w:val="00B07F4B"/>
    <w:rsid w:val="00B10683"/>
    <w:rsid w:val="00B11177"/>
    <w:rsid w:val="00B112D0"/>
    <w:rsid w:val="00B123D3"/>
    <w:rsid w:val="00B12407"/>
    <w:rsid w:val="00B12538"/>
    <w:rsid w:val="00B147C6"/>
    <w:rsid w:val="00B15310"/>
    <w:rsid w:val="00B15565"/>
    <w:rsid w:val="00B15D22"/>
    <w:rsid w:val="00B16B1C"/>
    <w:rsid w:val="00B176AD"/>
    <w:rsid w:val="00B20518"/>
    <w:rsid w:val="00B20EEB"/>
    <w:rsid w:val="00B21270"/>
    <w:rsid w:val="00B21D2F"/>
    <w:rsid w:val="00B2353B"/>
    <w:rsid w:val="00B241DC"/>
    <w:rsid w:val="00B25A8E"/>
    <w:rsid w:val="00B275EF"/>
    <w:rsid w:val="00B303D4"/>
    <w:rsid w:val="00B308A0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1EFE"/>
    <w:rsid w:val="00B44543"/>
    <w:rsid w:val="00B45178"/>
    <w:rsid w:val="00B45CFC"/>
    <w:rsid w:val="00B46A84"/>
    <w:rsid w:val="00B46C2A"/>
    <w:rsid w:val="00B50F62"/>
    <w:rsid w:val="00B51216"/>
    <w:rsid w:val="00B51491"/>
    <w:rsid w:val="00B525DD"/>
    <w:rsid w:val="00B52898"/>
    <w:rsid w:val="00B556FB"/>
    <w:rsid w:val="00B55C66"/>
    <w:rsid w:val="00B5750B"/>
    <w:rsid w:val="00B60C9D"/>
    <w:rsid w:val="00B61BD6"/>
    <w:rsid w:val="00B6217E"/>
    <w:rsid w:val="00B63782"/>
    <w:rsid w:val="00B6413C"/>
    <w:rsid w:val="00B64570"/>
    <w:rsid w:val="00B67DFE"/>
    <w:rsid w:val="00B72E94"/>
    <w:rsid w:val="00B733C4"/>
    <w:rsid w:val="00B752E7"/>
    <w:rsid w:val="00B80411"/>
    <w:rsid w:val="00B82E14"/>
    <w:rsid w:val="00B8479D"/>
    <w:rsid w:val="00B8496D"/>
    <w:rsid w:val="00B85201"/>
    <w:rsid w:val="00B867B3"/>
    <w:rsid w:val="00B90418"/>
    <w:rsid w:val="00B9158F"/>
    <w:rsid w:val="00B92A07"/>
    <w:rsid w:val="00B92BCB"/>
    <w:rsid w:val="00B92FD5"/>
    <w:rsid w:val="00B9560C"/>
    <w:rsid w:val="00B95F69"/>
    <w:rsid w:val="00B9704D"/>
    <w:rsid w:val="00BA0C1C"/>
    <w:rsid w:val="00BA109D"/>
    <w:rsid w:val="00BA1267"/>
    <w:rsid w:val="00BA1A41"/>
    <w:rsid w:val="00BA1B51"/>
    <w:rsid w:val="00BA1ED4"/>
    <w:rsid w:val="00BA1F07"/>
    <w:rsid w:val="00BA1FEC"/>
    <w:rsid w:val="00BA3FA3"/>
    <w:rsid w:val="00BA4BA4"/>
    <w:rsid w:val="00BA5128"/>
    <w:rsid w:val="00BA5C0F"/>
    <w:rsid w:val="00BA601E"/>
    <w:rsid w:val="00BA679D"/>
    <w:rsid w:val="00BA7C49"/>
    <w:rsid w:val="00BA7F71"/>
    <w:rsid w:val="00BB081B"/>
    <w:rsid w:val="00BB0E3D"/>
    <w:rsid w:val="00BB109B"/>
    <w:rsid w:val="00BB1135"/>
    <w:rsid w:val="00BB33F7"/>
    <w:rsid w:val="00BB35B0"/>
    <w:rsid w:val="00BB3E10"/>
    <w:rsid w:val="00BB6143"/>
    <w:rsid w:val="00BB61F6"/>
    <w:rsid w:val="00BB676A"/>
    <w:rsid w:val="00BC00BA"/>
    <w:rsid w:val="00BC0149"/>
    <w:rsid w:val="00BC2153"/>
    <w:rsid w:val="00BC21A8"/>
    <w:rsid w:val="00BC2373"/>
    <w:rsid w:val="00BC3E4A"/>
    <w:rsid w:val="00BC4D4B"/>
    <w:rsid w:val="00BC54AE"/>
    <w:rsid w:val="00BC5B62"/>
    <w:rsid w:val="00BC5C1D"/>
    <w:rsid w:val="00BC5CE6"/>
    <w:rsid w:val="00BC5F1E"/>
    <w:rsid w:val="00BC79EC"/>
    <w:rsid w:val="00BC7D13"/>
    <w:rsid w:val="00BD0019"/>
    <w:rsid w:val="00BD02A2"/>
    <w:rsid w:val="00BD04DB"/>
    <w:rsid w:val="00BD160E"/>
    <w:rsid w:val="00BD296D"/>
    <w:rsid w:val="00BD3711"/>
    <w:rsid w:val="00BD5E51"/>
    <w:rsid w:val="00BD75F4"/>
    <w:rsid w:val="00BD78FC"/>
    <w:rsid w:val="00BD799F"/>
    <w:rsid w:val="00BE11A8"/>
    <w:rsid w:val="00BE1876"/>
    <w:rsid w:val="00BE334C"/>
    <w:rsid w:val="00BE4005"/>
    <w:rsid w:val="00BE46D8"/>
    <w:rsid w:val="00BE4B87"/>
    <w:rsid w:val="00BE5F0D"/>
    <w:rsid w:val="00BE6A18"/>
    <w:rsid w:val="00BF13EF"/>
    <w:rsid w:val="00BF20B9"/>
    <w:rsid w:val="00BF461E"/>
    <w:rsid w:val="00BF4B48"/>
    <w:rsid w:val="00BF4DB6"/>
    <w:rsid w:val="00C00DF2"/>
    <w:rsid w:val="00C02142"/>
    <w:rsid w:val="00C02534"/>
    <w:rsid w:val="00C0272D"/>
    <w:rsid w:val="00C02D48"/>
    <w:rsid w:val="00C03472"/>
    <w:rsid w:val="00C03AA5"/>
    <w:rsid w:val="00C0404B"/>
    <w:rsid w:val="00C0417E"/>
    <w:rsid w:val="00C044FB"/>
    <w:rsid w:val="00C04F22"/>
    <w:rsid w:val="00C0503F"/>
    <w:rsid w:val="00C0506A"/>
    <w:rsid w:val="00C053DE"/>
    <w:rsid w:val="00C0668B"/>
    <w:rsid w:val="00C06993"/>
    <w:rsid w:val="00C06A75"/>
    <w:rsid w:val="00C072E0"/>
    <w:rsid w:val="00C10021"/>
    <w:rsid w:val="00C104D9"/>
    <w:rsid w:val="00C11065"/>
    <w:rsid w:val="00C11BC8"/>
    <w:rsid w:val="00C12A83"/>
    <w:rsid w:val="00C1561F"/>
    <w:rsid w:val="00C15CDB"/>
    <w:rsid w:val="00C15EA3"/>
    <w:rsid w:val="00C16B04"/>
    <w:rsid w:val="00C17071"/>
    <w:rsid w:val="00C17B64"/>
    <w:rsid w:val="00C20EFC"/>
    <w:rsid w:val="00C20FE7"/>
    <w:rsid w:val="00C21B42"/>
    <w:rsid w:val="00C22277"/>
    <w:rsid w:val="00C2385E"/>
    <w:rsid w:val="00C23AAE"/>
    <w:rsid w:val="00C23FC7"/>
    <w:rsid w:val="00C249C3"/>
    <w:rsid w:val="00C25251"/>
    <w:rsid w:val="00C264EC"/>
    <w:rsid w:val="00C30ADE"/>
    <w:rsid w:val="00C30F9D"/>
    <w:rsid w:val="00C318F2"/>
    <w:rsid w:val="00C31F71"/>
    <w:rsid w:val="00C33220"/>
    <w:rsid w:val="00C3390C"/>
    <w:rsid w:val="00C34207"/>
    <w:rsid w:val="00C3521D"/>
    <w:rsid w:val="00C3537A"/>
    <w:rsid w:val="00C35789"/>
    <w:rsid w:val="00C35C08"/>
    <w:rsid w:val="00C360E2"/>
    <w:rsid w:val="00C3662D"/>
    <w:rsid w:val="00C3679D"/>
    <w:rsid w:val="00C36DEF"/>
    <w:rsid w:val="00C36FFD"/>
    <w:rsid w:val="00C41720"/>
    <w:rsid w:val="00C424F1"/>
    <w:rsid w:val="00C4400A"/>
    <w:rsid w:val="00C45B09"/>
    <w:rsid w:val="00C45FCE"/>
    <w:rsid w:val="00C46136"/>
    <w:rsid w:val="00C465B2"/>
    <w:rsid w:val="00C46962"/>
    <w:rsid w:val="00C47218"/>
    <w:rsid w:val="00C50B98"/>
    <w:rsid w:val="00C5233A"/>
    <w:rsid w:val="00C52C28"/>
    <w:rsid w:val="00C5332E"/>
    <w:rsid w:val="00C53A18"/>
    <w:rsid w:val="00C53E28"/>
    <w:rsid w:val="00C54F4A"/>
    <w:rsid w:val="00C57395"/>
    <w:rsid w:val="00C57C75"/>
    <w:rsid w:val="00C60BAF"/>
    <w:rsid w:val="00C617AF"/>
    <w:rsid w:val="00C6231D"/>
    <w:rsid w:val="00C62F92"/>
    <w:rsid w:val="00C630D3"/>
    <w:rsid w:val="00C63DB3"/>
    <w:rsid w:val="00C65020"/>
    <w:rsid w:val="00C66B3C"/>
    <w:rsid w:val="00C67EAB"/>
    <w:rsid w:val="00C704F8"/>
    <w:rsid w:val="00C70B56"/>
    <w:rsid w:val="00C72879"/>
    <w:rsid w:val="00C7299A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3C32"/>
    <w:rsid w:val="00C83D0B"/>
    <w:rsid w:val="00C84C22"/>
    <w:rsid w:val="00C857EA"/>
    <w:rsid w:val="00C86416"/>
    <w:rsid w:val="00C86756"/>
    <w:rsid w:val="00C86830"/>
    <w:rsid w:val="00C870F5"/>
    <w:rsid w:val="00C87453"/>
    <w:rsid w:val="00C916F5"/>
    <w:rsid w:val="00C917A3"/>
    <w:rsid w:val="00C942AD"/>
    <w:rsid w:val="00C959C6"/>
    <w:rsid w:val="00C963EA"/>
    <w:rsid w:val="00C97C19"/>
    <w:rsid w:val="00CA0265"/>
    <w:rsid w:val="00CA190E"/>
    <w:rsid w:val="00CA1A13"/>
    <w:rsid w:val="00CA2162"/>
    <w:rsid w:val="00CA26D4"/>
    <w:rsid w:val="00CA2854"/>
    <w:rsid w:val="00CA2914"/>
    <w:rsid w:val="00CA481C"/>
    <w:rsid w:val="00CA67B5"/>
    <w:rsid w:val="00CA6F02"/>
    <w:rsid w:val="00CA7A41"/>
    <w:rsid w:val="00CA7A58"/>
    <w:rsid w:val="00CB3F99"/>
    <w:rsid w:val="00CB4D9D"/>
    <w:rsid w:val="00CB50F5"/>
    <w:rsid w:val="00CB7026"/>
    <w:rsid w:val="00CC0B9B"/>
    <w:rsid w:val="00CC0EF6"/>
    <w:rsid w:val="00CC1363"/>
    <w:rsid w:val="00CC22CD"/>
    <w:rsid w:val="00CC2A30"/>
    <w:rsid w:val="00CC3B37"/>
    <w:rsid w:val="00CC46C5"/>
    <w:rsid w:val="00CC4AD5"/>
    <w:rsid w:val="00CC5870"/>
    <w:rsid w:val="00CC72CE"/>
    <w:rsid w:val="00CD0E6D"/>
    <w:rsid w:val="00CD212E"/>
    <w:rsid w:val="00CD215E"/>
    <w:rsid w:val="00CD2E38"/>
    <w:rsid w:val="00CD2FC5"/>
    <w:rsid w:val="00CD375B"/>
    <w:rsid w:val="00CD3A54"/>
    <w:rsid w:val="00CD3D30"/>
    <w:rsid w:val="00CD4EA2"/>
    <w:rsid w:val="00CD50A7"/>
    <w:rsid w:val="00CD5ABF"/>
    <w:rsid w:val="00CD6B2A"/>
    <w:rsid w:val="00CD6D02"/>
    <w:rsid w:val="00CD79C9"/>
    <w:rsid w:val="00CE1430"/>
    <w:rsid w:val="00CE1CB6"/>
    <w:rsid w:val="00CE1CC3"/>
    <w:rsid w:val="00CE36FD"/>
    <w:rsid w:val="00CE46FE"/>
    <w:rsid w:val="00CE57DE"/>
    <w:rsid w:val="00CE5B19"/>
    <w:rsid w:val="00CE6E8B"/>
    <w:rsid w:val="00CE760B"/>
    <w:rsid w:val="00CE7E29"/>
    <w:rsid w:val="00CF1B23"/>
    <w:rsid w:val="00CF1B96"/>
    <w:rsid w:val="00CF1CE0"/>
    <w:rsid w:val="00CF1CEC"/>
    <w:rsid w:val="00CF2809"/>
    <w:rsid w:val="00CF42F6"/>
    <w:rsid w:val="00CF692C"/>
    <w:rsid w:val="00CF6CB2"/>
    <w:rsid w:val="00CF7D9C"/>
    <w:rsid w:val="00D0056D"/>
    <w:rsid w:val="00D03143"/>
    <w:rsid w:val="00D04868"/>
    <w:rsid w:val="00D04D80"/>
    <w:rsid w:val="00D05872"/>
    <w:rsid w:val="00D05E85"/>
    <w:rsid w:val="00D07489"/>
    <w:rsid w:val="00D1061F"/>
    <w:rsid w:val="00D10ABC"/>
    <w:rsid w:val="00D121B4"/>
    <w:rsid w:val="00D12A3A"/>
    <w:rsid w:val="00D13F00"/>
    <w:rsid w:val="00D14A42"/>
    <w:rsid w:val="00D14B88"/>
    <w:rsid w:val="00D15692"/>
    <w:rsid w:val="00D16411"/>
    <w:rsid w:val="00D171DD"/>
    <w:rsid w:val="00D201FA"/>
    <w:rsid w:val="00D20D49"/>
    <w:rsid w:val="00D21747"/>
    <w:rsid w:val="00D23640"/>
    <w:rsid w:val="00D24338"/>
    <w:rsid w:val="00D247D6"/>
    <w:rsid w:val="00D252A2"/>
    <w:rsid w:val="00D26B92"/>
    <w:rsid w:val="00D30A78"/>
    <w:rsid w:val="00D30C77"/>
    <w:rsid w:val="00D321F3"/>
    <w:rsid w:val="00D3248A"/>
    <w:rsid w:val="00D33E38"/>
    <w:rsid w:val="00D34262"/>
    <w:rsid w:val="00D34E20"/>
    <w:rsid w:val="00D35DCA"/>
    <w:rsid w:val="00D3664C"/>
    <w:rsid w:val="00D36721"/>
    <w:rsid w:val="00D36793"/>
    <w:rsid w:val="00D37782"/>
    <w:rsid w:val="00D37A4E"/>
    <w:rsid w:val="00D40B62"/>
    <w:rsid w:val="00D42D93"/>
    <w:rsid w:val="00D433A9"/>
    <w:rsid w:val="00D43CBC"/>
    <w:rsid w:val="00D45E1F"/>
    <w:rsid w:val="00D46B06"/>
    <w:rsid w:val="00D476E8"/>
    <w:rsid w:val="00D514F0"/>
    <w:rsid w:val="00D51F9B"/>
    <w:rsid w:val="00D527F0"/>
    <w:rsid w:val="00D52CC5"/>
    <w:rsid w:val="00D55352"/>
    <w:rsid w:val="00D55AF1"/>
    <w:rsid w:val="00D55B0E"/>
    <w:rsid w:val="00D5794F"/>
    <w:rsid w:val="00D61700"/>
    <w:rsid w:val="00D63107"/>
    <w:rsid w:val="00D64DB7"/>
    <w:rsid w:val="00D64E16"/>
    <w:rsid w:val="00D6541A"/>
    <w:rsid w:val="00D65D8C"/>
    <w:rsid w:val="00D65F6D"/>
    <w:rsid w:val="00D67AA5"/>
    <w:rsid w:val="00D706F8"/>
    <w:rsid w:val="00D71794"/>
    <w:rsid w:val="00D71914"/>
    <w:rsid w:val="00D71ACD"/>
    <w:rsid w:val="00D72FD0"/>
    <w:rsid w:val="00D742C8"/>
    <w:rsid w:val="00D745D3"/>
    <w:rsid w:val="00D74B8B"/>
    <w:rsid w:val="00D74C80"/>
    <w:rsid w:val="00D750C7"/>
    <w:rsid w:val="00D766A9"/>
    <w:rsid w:val="00D774E6"/>
    <w:rsid w:val="00D81969"/>
    <w:rsid w:val="00D831F1"/>
    <w:rsid w:val="00D842F5"/>
    <w:rsid w:val="00D84A8D"/>
    <w:rsid w:val="00D84EAE"/>
    <w:rsid w:val="00D85CDE"/>
    <w:rsid w:val="00D8601C"/>
    <w:rsid w:val="00D90042"/>
    <w:rsid w:val="00D91110"/>
    <w:rsid w:val="00D919E5"/>
    <w:rsid w:val="00D92055"/>
    <w:rsid w:val="00D92F7F"/>
    <w:rsid w:val="00D93292"/>
    <w:rsid w:val="00D945BF"/>
    <w:rsid w:val="00D94799"/>
    <w:rsid w:val="00D948FE"/>
    <w:rsid w:val="00D95C10"/>
    <w:rsid w:val="00D96C0F"/>
    <w:rsid w:val="00D9705E"/>
    <w:rsid w:val="00D97F6F"/>
    <w:rsid w:val="00D97FF3"/>
    <w:rsid w:val="00DA336C"/>
    <w:rsid w:val="00DA370C"/>
    <w:rsid w:val="00DA7132"/>
    <w:rsid w:val="00DA7237"/>
    <w:rsid w:val="00DA7A30"/>
    <w:rsid w:val="00DB02D1"/>
    <w:rsid w:val="00DB09A3"/>
    <w:rsid w:val="00DB4DF3"/>
    <w:rsid w:val="00DB5BF4"/>
    <w:rsid w:val="00DB5E1D"/>
    <w:rsid w:val="00DB5EE0"/>
    <w:rsid w:val="00DB724A"/>
    <w:rsid w:val="00DC1653"/>
    <w:rsid w:val="00DC1EB7"/>
    <w:rsid w:val="00DC21BE"/>
    <w:rsid w:val="00DC2808"/>
    <w:rsid w:val="00DC29F5"/>
    <w:rsid w:val="00DC3417"/>
    <w:rsid w:val="00DC3820"/>
    <w:rsid w:val="00DC41CD"/>
    <w:rsid w:val="00DC47C1"/>
    <w:rsid w:val="00DC4C48"/>
    <w:rsid w:val="00DC57E1"/>
    <w:rsid w:val="00DC6414"/>
    <w:rsid w:val="00DC665B"/>
    <w:rsid w:val="00DC7F74"/>
    <w:rsid w:val="00DD0BB1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E0CC6"/>
    <w:rsid w:val="00DE371E"/>
    <w:rsid w:val="00DE4B91"/>
    <w:rsid w:val="00DE51D9"/>
    <w:rsid w:val="00DE5643"/>
    <w:rsid w:val="00DE5873"/>
    <w:rsid w:val="00DE7EDA"/>
    <w:rsid w:val="00DF04BD"/>
    <w:rsid w:val="00DF0B27"/>
    <w:rsid w:val="00DF1117"/>
    <w:rsid w:val="00DF2F7A"/>
    <w:rsid w:val="00DF317A"/>
    <w:rsid w:val="00DF3F61"/>
    <w:rsid w:val="00DF5368"/>
    <w:rsid w:val="00DF6ECB"/>
    <w:rsid w:val="00DF7C64"/>
    <w:rsid w:val="00E00175"/>
    <w:rsid w:val="00E008A1"/>
    <w:rsid w:val="00E00D1B"/>
    <w:rsid w:val="00E01155"/>
    <w:rsid w:val="00E01D5A"/>
    <w:rsid w:val="00E02951"/>
    <w:rsid w:val="00E03A23"/>
    <w:rsid w:val="00E03F12"/>
    <w:rsid w:val="00E0542B"/>
    <w:rsid w:val="00E0689D"/>
    <w:rsid w:val="00E06D3F"/>
    <w:rsid w:val="00E06EE4"/>
    <w:rsid w:val="00E07FFC"/>
    <w:rsid w:val="00E10BE3"/>
    <w:rsid w:val="00E10F49"/>
    <w:rsid w:val="00E1187A"/>
    <w:rsid w:val="00E118FF"/>
    <w:rsid w:val="00E1272F"/>
    <w:rsid w:val="00E1380A"/>
    <w:rsid w:val="00E13A82"/>
    <w:rsid w:val="00E13F1E"/>
    <w:rsid w:val="00E14171"/>
    <w:rsid w:val="00E1686E"/>
    <w:rsid w:val="00E17C6F"/>
    <w:rsid w:val="00E22370"/>
    <w:rsid w:val="00E22D0B"/>
    <w:rsid w:val="00E24C93"/>
    <w:rsid w:val="00E24E64"/>
    <w:rsid w:val="00E278EE"/>
    <w:rsid w:val="00E27E1E"/>
    <w:rsid w:val="00E309E7"/>
    <w:rsid w:val="00E32706"/>
    <w:rsid w:val="00E327DF"/>
    <w:rsid w:val="00E329C4"/>
    <w:rsid w:val="00E32D47"/>
    <w:rsid w:val="00E35BA3"/>
    <w:rsid w:val="00E37762"/>
    <w:rsid w:val="00E37D77"/>
    <w:rsid w:val="00E40186"/>
    <w:rsid w:val="00E40B6F"/>
    <w:rsid w:val="00E40CCD"/>
    <w:rsid w:val="00E42902"/>
    <w:rsid w:val="00E43086"/>
    <w:rsid w:val="00E43334"/>
    <w:rsid w:val="00E4358B"/>
    <w:rsid w:val="00E436EC"/>
    <w:rsid w:val="00E4406E"/>
    <w:rsid w:val="00E44FC0"/>
    <w:rsid w:val="00E45979"/>
    <w:rsid w:val="00E462E7"/>
    <w:rsid w:val="00E469ED"/>
    <w:rsid w:val="00E46C95"/>
    <w:rsid w:val="00E46F2F"/>
    <w:rsid w:val="00E4782D"/>
    <w:rsid w:val="00E47D0F"/>
    <w:rsid w:val="00E506DC"/>
    <w:rsid w:val="00E542AA"/>
    <w:rsid w:val="00E54D8E"/>
    <w:rsid w:val="00E5669E"/>
    <w:rsid w:val="00E60408"/>
    <w:rsid w:val="00E610F1"/>
    <w:rsid w:val="00E617A0"/>
    <w:rsid w:val="00E631B0"/>
    <w:rsid w:val="00E63DE2"/>
    <w:rsid w:val="00E646C7"/>
    <w:rsid w:val="00E648A6"/>
    <w:rsid w:val="00E6626D"/>
    <w:rsid w:val="00E665C5"/>
    <w:rsid w:val="00E667D1"/>
    <w:rsid w:val="00E67122"/>
    <w:rsid w:val="00E673C5"/>
    <w:rsid w:val="00E67A1B"/>
    <w:rsid w:val="00E707AF"/>
    <w:rsid w:val="00E70AF2"/>
    <w:rsid w:val="00E719FC"/>
    <w:rsid w:val="00E71A83"/>
    <w:rsid w:val="00E71E81"/>
    <w:rsid w:val="00E72695"/>
    <w:rsid w:val="00E72C68"/>
    <w:rsid w:val="00E7462A"/>
    <w:rsid w:val="00E75338"/>
    <w:rsid w:val="00E75E74"/>
    <w:rsid w:val="00E8001A"/>
    <w:rsid w:val="00E800D8"/>
    <w:rsid w:val="00E805D9"/>
    <w:rsid w:val="00E80D44"/>
    <w:rsid w:val="00E81B20"/>
    <w:rsid w:val="00E86C6F"/>
    <w:rsid w:val="00E87BBA"/>
    <w:rsid w:val="00E91644"/>
    <w:rsid w:val="00E928F7"/>
    <w:rsid w:val="00E92B6B"/>
    <w:rsid w:val="00E93F1A"/>
    <w:rsid w:val="00E94097"/>
    <w:rsid w:val="00E9452F"/>
    <w:rsid w:val="00E9457C"/>
    <w:rsid w:val="00E949B9"/>
    <w:rsid w:val="00E94EB2"/>
    <w:rsid w:val="00E94F96"/>
    <w:rsid w:val="00E95752"/>
    <w:rsid w:val="00E9597C"/>
    <w:rsid w:val="00E96441"/>
    <w:rsid w:val="00E96AE6"/>
    <w:rsid w:val="00E96BE0"/>
    <w:rsid w:val="00E97C76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B41"/>
    <w:rsid w:val="00EA4589"/>
    <w:rsid w:val="00EA4990"/>
    <w:rsid w:val="00EA4BD4"/>
    <w:rsid w:val="00EA52C7"/>
    <w:rsid w:val="00EA61D5"/>
    <w:rsid w:val="00EA65B9"/>
    <w:rsid w:val="00EA6EE9"/>
    <w:rsid w:val="00EB0B75"/>
    <w:rsid w:val="00EB1DAF"/>
    <w:rsid w:val="00EB23AD"/>
    <w:rsid w:val="00EB37E6"/>
    <w:rsid w:val="00EB3EA5"/>
    <w:rsid w:val="00EB4675"/>
    <w:rsid w:val="00EB4E95"/>
    <w:rsid w:val="00EB4FF0"/>
    <w:rsid w:val="00EB50B2"/>
    <w:rsid w:val="00EB7FA8"/>
    <w:rsid w:val="00EC015D"/>
    <w:rsid w:val="00EC043A"/>
    <w:rsid w:val="00EC460E"/>
    <w:rsid w:val="00EC5244"/>
    <w:rsid w:val="00EC567F"/>
    <w:rsid w:val="00EC65B2"/>
    <w:rsid w:val="00EC6910"/>
    <w:rsid w:val="00EC7347"/>
    <w:rsid w:val="00EC7E2F"/>
    <w:rsid w:val="00EC7F78"/>
    <w:rsid w:val="00ED1528"/>
    <w:rsid w:val="00ED221A"/>
    <w:rsid w:val="00ED2454"/>
    <w:rsid w:val="00ED27D1"/>
    <w:rsid w:val="00ED2C71"/>
    <w:rsid w:val="00ED35BD"/>
    <w:rsid w:val="00ED3F45"/>
    <w:rsid w:val="00ED42A5"/>
    <w:rsid w:val="00ED44DE"/>
    <w:rsid w:val="00ED44E4"/>
    <w:rsid w:val="00ED4C70"/>
    <w:rsid w:val="00ED53B2"/>
    <w:rsid w:val="00ED5BF2"/>
    <w:rsid w:val="00ED5D81"/>
    <w:rsid w:val="00ED657D"/>
    <w:rsid w:val="00ED70D8"/>
    <w:rsid w:val="00EE0020"/>
    <w:rsid w:val="00EE0A5C"/>
    <w:rsid w:val="00EE4664"/>
    <w:rsid w:val="00EE4C7C"/>
    <w:rsid w:val="00EE500D"/>
    <w:rsid w:val="00EE5832"/>
    <w:rsid w:val="00EE61AE"/>
    <w:rsid w:val="00EE6D41"/>
    <w:rsid w:val="00EE6F31"/>
    <w:rsid w:val="00EF04E4"/>
    <w:rsid w:val="00EF189A"/>
    <w:rsid w:val="00EF18C2"/>
    <w:rsid w:val="00EF363B"/>
    <w:rsid w:val="00EF3D1E"/>
    <w:rsid w:val="00EF5BD5"/>
    <w:rsid w:val="00EF62F0"/>
    <w:rsid w:val="00EF6A57"/>
    <w:rsid w:val="00EF724F"/>
    <w:rsid w:val="00EF78EB"/>
    <w:rsid w:val="00EF7E86"/>
    <w:rsid w:val="00F01BA2"/>
    <w:rsid w:val="00F04760"/>
    <w:rsid w:val="00F057BB"/>
    <w:rsid w:val="00F06069"/>
    <w:rsid w:val="00F1036D"/>
    <w:rsid w:val="00F10D6F"/>
    <w:rsid w:val="00F11FE2"/>
    <w:rsid w:val="00F124CD"/>
    <w:rsid w:val="00F12C8B"/>
    <w:rsid w:val="00F1314E"/>
    <w:rsid w:val="00F16500"/>
    <w:rsid w:val="00F17D88"/>
    <w:rsid w:val="00F20DC9"/>
    <w:rsid w:val="00F21C90"/>
    <w:rsid w:val="00F22196"/>
    <w:rsid w:val="00F22DA6"/>
    <w:rsid w:val="00F22F01"/>
    <w:rsid w:val="00F230FB"/>
    <w:rsid w:val="00F24071"/>
    <w:rsid w:val="00F24172"/>
    <w:rsid w:val="00F24B4D"/>
    <w:rsid w:val="00F25B1E"/>
    <w:rsid w:val="00F261BF"/>
    <w:rsid w:val="00F26B37"/>
    <w:rsid w:val="00F27EFF"/>
    <w:rsid w:val="00F27F79"/>
    <w:rsid w:val="00F27FC7"/>
    <w:rsid w:val="00F31C44"/>
    <w:rsid w:val="00F32593"/>
    <w:rsid w:val="00F33686"/>
    <w:rsid w:val="00F34400"/>
    <w:rsid w:val="00F34A8C"/>
    <w:rsid w:val="00F366A0"/>
    <w:rsid w:val="00F40BCB"/>
    <w:rsid w:val="00F41B9C"/>
    <w:rsid w:val="00F42D71"/>
    <w:rsid w:val="00F432BB"/>
    <w:rsid w:val="00F432D3"/>
    <w:rsid w:val="00F4361F"/>
    <w:rsid w:val="00F4469B"/>
    <w:rsid w:val="00F448C6"/>
    <w:rsid w:val="00F45047"/>
    <w:rsid w:val="00F46002"/>
    <w:rsid w:val="00F46C85"/>
    <w:rsid w:val="00F4712A"/>
    <w:rsid w:val="00F4731B"/>
    <w:rsid w:val="00F474DC"/>
    <w:rsid w:val="00F475CA"/>
    <w:rsid w:val="00F5060D"/>
    <w:rsid w:val="00F5111D"/>
    <w:rsid w:val="00F5123D"/>
    <w:rsid w:val="00F51FF8"/>
    <w:rsid w:val="00F52BEC"/>
    <w:rsid w:val="00F52DC2"/>
    <w:rsid w:val="00F537AF"/>
    <w:rsid w:val="00F55CA1"/>
    <w:rsid w:val="00F57253"/>
    <w:rsid w:val="00F610CB"/>
    <w:rsid w:val="00F63542"/>
    <w:rsid w:val="00F6482B"/>
    <w:rsid w:val="00F6593B"/>
    <w:rsid w:val="00F662EF"/>
    <w:rsid w:val="00F663F9"/>
    <w:rsid w:val="00F66574"/>
    <w:rsid w:val="00F67367"/>
    <w:rsid w:val="00F70786"/>
    <w:rsid w:val="00F71F50"/>
    <w:rsid w:val="00F74230"/>
    <w:rsid w:val="00F7522F"/>
    <w:rsid w:val="00F77752"/>
    <w:rsid w:val="00F778FD"/>
    <w:rsid w:val="00F80026"/>
    <w:rsid w:val="00F800DF"/>
    <w:rsid w:val="00F8159A"/>
    <w:rsid w:val="00F81CB2"/>
    <w:rsid w:val="00F81E47"/>
    <w:rsid w:val="00F837CF"/>
    <w:rsid w:val="00F8471B"/>
    <w:rsid w:val="00F848D2"/>
    <w:rsid w:val="00F84E9D"/>
    <w:rsid w:val="00F911FF"/>
    <w:rsid w:val="00F92C7A"/>
    <w:rsid w:val="00F93C91"/>
    <w:rsid w:val="00F94BF8"/>
    <w:rsid w:val="00F94E2F"/>
    <w:rsid w:val="00F95457"/>
    <w:rsid w:val="00FA0377"/>
    <w:rsid w:val="00FA0A7A"/>
    <w:rsid w:val="00FA0DF9"/>
    <w:rsid w:val="00FA261A"/>
    <w:rsid w:val="00FA635F"/>
    <w:rsid w:val="00FA68BD"/>
    <w:rsid w:val="00FA7222"/>
    <w:rsid w:val="00FA7551"/>
    <w:rsid w:val="00FA7AB8"/>
    <w:rsid w:val="00FB082C"/>
    <w:rsid w:val="00FB0A0D"/>
    <w:rsid w:val="00FB151D"/>
    <w:rsid w:val="00FB1937"/>
    <w:rsid w:val="00FB19BC"/>
    <w:rsid w:val="00FB30F6"/>
    <w:rsid w:val="00FB3215"/>
    <w:rsid w:val="00FB3AC8"/>
    <w:rsid w:val="00FB3E75"/>
    <w:rsid w:val="00FB4503"/>
    <w:rsid w:val="00FB45E5"/>
    <w:rsid w:val="00FB4FFA"/>
    <w:rsid w:val="00FB6BB6"/>
    <w:rsid w:val="00FB7896"/>
    <w:rsid w:val="00FC02ED"/>
    <w:rsid w:val="00FC0DB8"/>
    <w:rsid w:val="00FC0FD0"/>
    <w:rsid w:val="00FC115C"/>
    <w:rsid w:val="00FC2524"/>
    <w:rsid w:val="00FC2650"/>
    <w:rsid w:val="00FC3B10"/>
    <w:rsid w:val="00FC4E3D"/>
    <w:rsid w:val="00FC59CA"/>
    <w:rsid w:val="00FC5BE6"/>
    <w:rsid w:val="00FC5CAF"/>
    <w:rsid w:val="00FC6985"/>
    <w:rsid w:val="00FC6C7C"/>
    <w:rsid w:val="00FC6DCB"/>
    <w:rsid w:val="00FD2827"/>
    <w:rsid w:val="00FD37B4"/>
    <w:rsid w:val="00FD37F5"/>
    <w:rsid w:val="00FD41BB"/>
    <w:rsid w:val="00FD433F"/>
    <w:rsid w:val="00FD5B1D"/>
    <w:rsid w:val="00FD7D1F"/>
    <w:rsid w:val="00FE22FA"/>
    <w:rsid w:val="00FE25DC"/>
    <w:rsid w:val="00FE2D95"/>
    <w:rsid w:val="00FE3809"/>
    <w:rsid w:val="00FE4539"/>
    <w:rsid w:val="00FE4BF0"/>
    <w:rsid w:val="00FE4F16"/>
    <w:rsid w:val="00FE7BD0"/>
    <w:rsid w:val="00FE7D4A"/>
    <w:rsid w:val="00FF03BC"/>
    <w:rsid w:val="00FF0A91"/>
    <w:rsid w:val="00FF12A1"/>
    <w:rsid w:val="00FF1E2D"/>
    <w:rsid w:val="00FF2086"/>
    <w:rsid w:val="00FF32BA"/>
    <w:rsid w:val="00FF39E1"/>
    <w:rsid w:val="00FF4C88"/>
    <w:rsid w:val="00FF577A"/>
    <w:rsid w:val="00FF5EBC"/>
    <w:rsid w:val="00FF5F05"/>
    <w:rsid w:val="00FF70E0"/>
    <w:rsid w:val="00FF723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  <w14:docId w14:val="1A5F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781F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781F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81F2A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link w:val="BalloonTextChar"/>
    <w:uiPriority w:val="99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link w:val="CommentTextChar"/>
    <w:rsid w:val="00AE09D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link w:val="PlainTextChar"/>
    <w:uiPriority w:val="99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,Paragraph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0C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DMinuteParagraph">
    <w:name w:val="LDMinuteParagraph"/>
    <w:basedOn w:val="Normal"/>
    <w:rsid w:val="00E40CCD"/>
    <w:pPr>
      <w:tabs>
        <w:tab w:val="left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(W1)" w:eastAsia="Times New Roman" w:hAnsi="Times New (W1)" w:cs="Times New Roman"/>
      <w:sz w:val="24"/>
      <w:szCs w:val="20"/>
    </w:rPr>
  </w:style>
  <w:style w:type="character" w:customStyle="1" w:styleId="CharSectno">
    <w:name w:val="CharSectno"/>
    <w:qFormat/>
    <w:rsid w:val="00E40CCD"/>
  </w:style>
  <w:style w:type="character" w:customStyle="1" w:styleId="CommentTextChar">
    <w:name w:val="Comment Text Char"/>
    <w:basedOn w:val="DefaultParagraphFont"/>
    <w:link w:val="CommentText"/>
    <w:rsid w:val="00E40CCD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CCD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C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E40CCD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E40CCD"/>
    <w:rPr>
      <w:rFonts w:ascii="Courier New" w:eastAsiaTheme="minorHAnsi" w:hAnsi="Courier New" w:cs="Courier New"/>
      <w:szCs w:val="22"/>
      <w:lang w:eastAsia="en-US"/>
    </w:rPr>
  </w:style>
  <w:style w:type="paragraph" w:customStyle="1" w:styleId="Penalty">
    <w:name w:val="Penalty"/>
    <w:basedOn w:val="Normal"/>
    <w:rsid w:val="00E40CCD"/>
    <w:pPr>
      <w:tabs>
        <w:tab w:val="left" w:pos="2977"/>
      </w:tabs>
      <w:spacing w:before="180" w:after="0" w:line="240" w:lineRule="auto"/>
      <w:ind w:left="1985" w:hanging="851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40CCD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ubsectionHead">
    <w:name w:val="SubsectionHead"/>
    <w:aliases w:val="ssh"/>
    <w:basedOn w:val="Normal"/>
    <w:next w:val="Subsection"/>
    <w:rsid w:val="00E40CCD"/>
    <w:pPr>
      <w:keepNext/>
      <w:keepLines/>
      <w:spacing w:before="240" w:after="0" w:line="240" w:lineRule="auto"/>
      <w:ind w:left="1134"/>
    </w:pPr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CharDivNo">
    <w:name w:val="CharDivNo"/>
    <w:basedOn w:val="DefaultParagraphFont"/>
    <w:qFormat/>
    <w:rsid w:val="00E40CCD"/>
  </w:style>
  <w:style w:type="character" w:customStyle="1" w:styleId="CharDivText">
    <w:name w:val="CharDivText"/>
    <w:basedOn w:val="DefaultParagraphFont"/>
    <w:qFormat/>
    <w:rsid w:val="00E40CCD"/>
  </w:style>
  <w:style w:type="paragraph" w:customStyle="1" w:styleId="SubPartCASA">
    <w:name w:val="SubPart(CASA)"/>
    <w:aliases w:val="csp"/>
    <w:basedOn w:val="Normal"/>
    <w:next w:val="Normal"/>
    <w:rsid w:val="00E40CCD"/>
    <w:pPr>
      <w:keepNext/>
      <w:keepLines/>
      <w:spacing w:before="280" w:after="0" w:line="260" w:lineRule="atLeast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customStyle="1" w:styleId="CharSubPartTextCASA">
    <w:name w:val="CharSubPartText(CASA)"/>
    <w:basedOn w:val="DefaultParagraphFont"/>
    <w:uiPriority w:val="1"/>
    <w:rsid w:val="00E40CCD"/>
  </w:style>
  <w:style w:type="character" w:customStyle="1" w:styleId="CharSubPartNoCASA">
    <w:name w:val="CharSubPartNo(CASA)"/>
    <w:basedOn w:val="DefaultParagraphFont"/>
    <w:uiPriority w:val="1"/>
    <w:rsid w:val="00E40CCD"/>
  </w:style>
  <w:style w:type="character" w:customStyle="1" w:styleId="notetextChar">
    <w:name w:val="note(text) Char"/>
    <w:aliases w:val="n Char"/>
    <w:basedOn w:val="DefaultParagraphFont"/>
    <w:link w:val="notetext"/>
    <w:rsid w:val="00E40CCD"/>
    <w:rPr>
      <w:rFonts w:asciiTheme="minorHAnsi" w:eastAsiaTheme="minorHAnsi" w:hAnsiTheme="minorHAnsi" w:cstheme="minorBidi"/>
      <w:sz w:val="18"/>
    </w:rPr>
  </w:style>
  <w:style w:type="character" w:customStyle="1" w:styleId="ActHead5Char">
    <w:name w:val="ActHead 5 Char"/>
    <w:aliases w:val="s Char"/>
    <w:link w:val="ActHead5"/>
    <w:rsid w:val="00E40CCD"/>
    <w:rPr>
      <w:b/>
      <w:kern w:val="28"/>
      <w:sz w:val="24"/>
    </w:rPr>
  </w:style>
  <w:style w:type="paragraph" w:customStyle="1" w:styleId="ldclauseheading0">
    <w:name w:val="ldclauseheading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clause0">
    <w:name w:val="ldclause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amendheading0">
    <w:name w:val="ldamendheading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40C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781F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781F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81F2A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link w:val="BalloonTextChar"/>
    <w:uiPriority w:val="99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link w:val="CommentTextChar"/>
    <w:rsid w:val="00AE09D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link w:val="PlainTextChar"/>
    <w:uiPriority w:val="99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,Paragraph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0C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DMinuteParagraph">
    <w:name w:val="LDMinuteParagraph"/>
    <w:basedOn w:val="Normal"/>
    <w:rsid w:val="00E40CCD"/>
    <w:pPr>
      <w:tabs>
        <w:tab w:val="left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(W1)" w:eastAsia="Times New Roman" w:hAnsi="Times New (W1)" w:cs="Times New Roman"/>
      <w:sz w:val="24"/>
      <w:szCs w:val="20"/>
    </w:rPr>
  </w:style>
  <w:style w:type="character" w:customStyle="1" w:styleId="CharSectno">
    <w:name w:val="CharSectno"/>
    <w:qFormat/>
    <w:rsid w:val="00E40CCD"/>
  </w:style>
  <w:style w:type="character" w:customStyle="1" w:styleId="CommentTextChar">
    <w:name w:val="Comment Text Char"/>
    <w:basedOn w:val="DefaultParagraphFont"/>
    <w:link w:val="CommentText"/>
    <w:rsid w:val="00E40CCD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CCD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C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E40CCD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E40CCD"/>
    <w:rPr>
      <w:rFonts w:ascii="Courier New" w:eastAsiaTheme="minorHAnsi" w:hAnsi="Courier New" w:cs="Courier New"/>
      <w:szCs w:val="22"/>
      <w:lang w:eastAsia="en-US"/>
    </w:rPr>
  </w:style>
  <w:style w:type="paragraph" w:customStyle="1" w:styleId="Penalty">
    <w:name w:val="Penalty"/>
    <w:basedOn w:val="Normal"/>
    <w:rsid w:val="00E40CCD"/>
    <w:pPr>
      <w:tabs>
        <w:tab w:val="left" w:pos="2977"/>
      </w:tabs>
      <w:spacing w:before="180" w:after="0" w:line="240" w:lineRule="auto"/>
      <w:ind w:left="1985" w:hanging="851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40CCD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ubsectionHead">
    <w:name w:val="SubsectionHead"/>
    <w:aliases w:val="ssh"/>
    <w:basedOn w:val="Normal"/>
    <w:next w:val="Subsection"/>
    <w:rsid w:val="00E40CCD"/>
    <w:pPr>
      <w:keepNext/>
      <w:keepLines/>
      <w:spacing w:before="240" w:after="0" w:line="240" w:lineRule="auto"/>
      <w:ind w:left="1134"/>
    </w:pPr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CharDivNo">
    <w:name w:val="CharDivNo"/>
    <w:basedOn w:val="DefaultParagraphFont"/>
    <w:qFormat/>
    <w:rsid w:val="00E40CCD"/>
  </w:style>
  <w:style w:type="character" w:customStyle="1" w:styleId="CharDivText">
    <w:name w:val="CharDivText"/>
    <w:basedOn w:val="DefaultParagraphFont"/>
    <w:qFormat/>
    <w:rsid w:val="00E40CCD"/>
  </w:style>
  <w:style w:type="paragraph" w:customStyle="1" w:styleId="SubPartCASA">
    <w:name w:val="SubPart(CASA)"/>
    <w:aliases w:val="csp"/>
    <w:basedOn w:val="Normal"/>
    <w:next w:val="Normal"/>
    <w:rsid w:val="00E40CCD"/>
    <w:pPr>
      <w:keepNext/>
      <w:keepLines/>
      <w:spacing w:before="280" w:after="0" w:line="260" w:lineRule="atLeast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customStyle="1" w:styleId="CharSubPartTextCASA">
    <w:name w:val="CharSubPartText(CASA)"/>
    <w:basedOn w:val="DefaultParagraphFont"/>
    <w:uiPriority w:val="1"/>
    <w:rsid w:val="00E40CCD"/>
  </w:style>
  <w:style w:type="character" w:customStyle="1" w:styleId="CharSubPartNoCASA">
    <w:name w:val="CharSubPartNo(CASA)"/>
    <w:basedOn w:val="DefaultParagraphFont"/>
    <w:uiPriority w:val="1"/>
    <w:rsid w:val="00E40CCD"/>
  </w:style>
  <w:style w:type="character" w:customStyle="1" w:styleId="notetextChar">
    <w:name w:val="note(text) Char"/>
    <w:aliases w:val="n Char"/>
    <w:basedOn w:val="DefaultParagraphFont"/>
    <w:link w:val="notetext"/>
    <w:rsid w:val="00E40CCD"/>
    <w:rPr>
      <w:rFonts w:asciiTheme="minorHAnsi" w:eastAsiaTheme="minorHAnsi" w:hAnsiTheme="minorHAnsi" w:cstheme="minorBidi"/>
      <w:sz w:val="18"/>
    </w:rPr>
  </w:style>
  <w:style w:type="character" w:customStyle="1" w:styleId="ActHead5Char">
    <w:name w:val="ActHead 5 Char"/>
    <w:aliases w:val="s Char"/>
    <w:link w:val="ActHead5"/>
    <w:rsid w:val="00E40CCD"/>
    <w:rPr>
      <w:b/>
      <w:kern w:val="28"/>
      <w:sz w:val="24"/>
    </w:rPr>
  </w:style>
  <w:style w:type="paragraph" w:customStyle="1" w:styleId="ldclauseheading0">
    <w:name w:val="ldclauseheading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clause0">
    <w:name w:val="ldclause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amendheading0">
    <w:name w:val="ldamendheading"/>
    <w:basedOn w:val="Normal"/>
    <w:rsid w:val="00E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40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1286-4BCF-4864-90ED-F6568F4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5201</Words>
  <Characters>27275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EX83/21</vt:lpstr>
    </vt:vector>
  </TitlesOfParts>
  <Company>Civil Aviation Safety Authority</Company>
  <LinksUpToDate>false</LinksUpToDate>
  <CharactersWithSpaces>32412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EX83/21</dc:title>
  <dc:subject>Part 121 and Part 91 of CASR – Supplementary Exemptions and Directions Instrument 2021</dc:subject>
  <dc:creator>Civil Aviation Safety Authority</dc:creator>
  <cp:lastModifiedBy>Nadia Spesyvy</cp:lastModifiedBy>
  <cp:revision>3</cp:revision>
  <cp:lastPrinted>2021-09-13T23:16:00Z</cp:lastPrinted>
  <dcterms:created xsi:type="dcterms:W3CDTF">2021-10-04T10:15:00Z</dcterms:created>
  <dcterms:modified xsi:type="dcterms:W3CDTF">2021-10-04T11:02:00Z</dcterms:modified>
  <cp:category>Exemptions</cp:category>
</cp:coreProperties>
</file>